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8B0B1E9" w:rsidR="00364A22" w:rsidRPr="002420F8" w:rsidRDefault="001741EB" w:rsidP="004F542C">
      <w:pPr>
        <w:pStyle w:val="Heading3"/>
        <w:keepNext w:val="0"/>
        <w:jc w:val="center"/>
        <w:rPr>
          <w:rFonts w:ascii="Arial" w:hAnsi="Arial" w:cs="Arial"/>
          <w:b/>
          <w:sz w:val="20"/>
        </w:rPr>
      </w:pPr>
      <w:r w:rsidRPr="001741EB">
        <w:rPr>
          <w:rFonts w:ascii="Arial" w:hAnsi="Arial" w:cs="Arial"/>
          <w:b/>
          <w:sz w:val="20"/>
        </w:rPr>
        <w:t>May 10,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672DA4B" w:rsidR="007D1D98" w:rsidRPr="00C731CC"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C731CC">
        <w:rPr>
          <w:rFonts w:ascii="Arial" w:hAnsi="Arial" w:cs="Arial"/>
          <w:sz w:val="20"/>
        </w:rPr>
        <w:t xml:space="preserve">Bid Solicitation # </w:t>
      </w:r>
      <w:r w:rsidR="00C731CC" w:rsidRPr="00C731CC">
        <w:rPr>
          <w:rFonts w:ascii="Arial" w:hAnsi="Arial" w:cs="Arial"/>
          <w:sz w:val="20"/>
        </w:rPr>
        <w:t>19DPP0</w:t>
      </w:r>
      <w:r w:rsidR="00472B1D">
        <w:rPr>
          <w:rFonts w:ascii="Arial" w:hAnsi="Arial" w:cs="Arial"/>
          <w:sz w:val="20"/>
        </w:rPr>
        <w:t>0</w:t>
      </w:r>
      <w:r w:rsidR="00C731CC" w:rsidRPr="00C731CC">
        <w:rPr>
          <w:rFonts w:ascii="Arial" w:hAnsi="Arial" w:cs="Arial"/>
          <w:sz w:val="20"/>
        </w:rPr>
        <w:t>365</w:t>
      </w:r>
    </w:p>
    <w:p w14:paraId="6F83CB5D" w14:textId="1B2285C7" w:rsidR="008918DF" w:rsidRPr="008918DF" w:rsidRDefault="00C731CC" w:rsidP="008918DF">
      <w:pPr>
        <w:ind w:firstLine="720"/>
        <w:rPr>
          <w:rFonts w:ascii="Arial" w:hAnsi="Arial" w:cs="Arial"/>
          <w:b/>
        </w:rPr>
      </w:pPr>
      <w:r w:rsidRPr="00C731CC">
        <w:rPr>
          <w:rFonts w:ascii="Arial" w:hAnsi="Arial" w:cs="Arial"/>
          <w:b/>
        </w:rPr>
        <w:t>T2846 State Health Benefits Program and School Employees Health Benefits Program Plans</w:t>
      </w:r>
    </w:p>
    <w:p w14:paraId="6EF17CBC" w14:textId="77777777" w:rsidR="003069D9" w:rsidRPr="008918DF" w:rsidRDefault="003069D9" w:rsidP="008918DF">
      <w:pPr>
        <w:ind w:firstLine="720"/>
        <w:rPr>
          <w:rFonts w:ascii="Arial" w:hAnsi="Arial" w:cs="Arial"/>
          <w:b/>
        </w:rPr>
      </w:pPr>
    </w:p>
    <w:p w14:paraId="03C6B416" w14:textId="0A8EB0E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C731CC" w:rsidRPr="002B337E">
        <w:rPr>
          <w:rFonts w:ascii="Arial" w:hAnsi="Arial" w:cs="Arial"/>
          <w:b/>
          <w:u w:val="single"/>
        </w:rPr>
        <w:t>May 31,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1CAB14C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731CC">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8BBE5C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731CC">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E7FDE09"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472B1D">
        <w:rPr>
          <w:rFonts w:ascii="Arial" w:hAnsi="Arial" w:cs="Arial"/>
        </w:rPr>
        <w:t>: and</w:t>
      </w:r>
    </w:p>
    <w:p w14:paraId="03C6B41F" w14:textId="77777777" w:rsidR="00A233DA" w:rsidRPr="008918DF" w:rsidRDefault="00A233DA" w:rsidP="008918DF">
      <w:pPr>
        <w:tabs>
          <w:tab w:val="left" w:pos="0"/>
        </w:tabs>
        <w:jc w:val="both"/>
        <w:rPr>
          <w:rFonts w:ascii="Arial" w:hAnsi="Arial" w:cs="Arial"/>
        </w:rPr>
      </w:pPr>
    </w:p>
    <w:p w14:paraId="03C6B420" w14:textId="51C8B05B"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472B1D">
        <w:rPr>
          <w:rFonts w:ascii="Arial" w:hAnsi="Arial" w:cs="Arial"/>
        </w:rPr>
        <w:t>please r</w:t>
      </w:r>
      <w:r w:rsidR="00D55DDC" w:rsidRPr="00472B1D">
        <w:rPr>
          <w:rFonts w:ascii="Arial" w:hAnsi="Arial" w:cs="Arial"/>
        </w:rPr>
        <w:t xml:space="preserve">efer to </w:t>
      </w:r>
      <w:r w:rsidR="00DC72EC" w:rsidRPr="00472B1D">
        <w:rPr>
          <w:rFonts w:ascii="Arial" w:hAnsi="Arial" w:cs="Arial"/>
        </w:rPr>
        <w:t xml:space="preserve">the </w:t>
      </w:r>
      <w:r w:rsidR="00721BC8" w:rsidRPr="00472B1D">
        <w:rPr>
          <w:rFonts w:ascii="Arial" w:hAnsi="Arial" w:cs="Arial"/>
        </w:rPr>
        <w:t xml:space="preserve">Revised </w:t>
      </w:r>
      <w:r w:rsidRPr="00472B1D">
        <w:rPr>
          <w:rFonts w:ascii="Arial" w:hAnsi="Arial" w:cs="Arial"/>
        </w:rPr>
        <w:t xml:space="preserve">Bid Solicitation </w:t>
      </w:r>
      <w:r w:rsidR="003069D9" w:rsidRPr="00472B1D">
        <w:rPr>
          <w:rFonts w:ascii="Arial" w:hAnsi="Arial" w:cs="Arial"/>
        </w:rPr>
        <w:t>en</w:t>
      </w:r>
      <w:r w:rsidR="00DC72EC" w:rsidRPr="00472B1D">
        <w:rPr>
          <w:rFonts w:ascii="Arial" w:hAnsi="Arial" w:cs="Arial"/>
        </w:rPr>
        <w:t>titled “</w:t>
      </w:r>
      <w:r w:rsidR="00472B1D" w:rsidRPr="00472B1D">
        <w:rPr>
          <w:rFonts w:ascii="Arial" w:hAnsi="Arial" w:cs="Arial"/>
        </w:rPr>
        <w:t>T2846 Revised Bid Solicitation 051019</w:t>
      </w:r>
      <w:r w:rsidR="00DC72EC" w:rsidRPr="00472B1D">
        <w:rPr>
          <w:rFonts w:ascii="Arial" w:hAnsi="Arial" w:cs="Arial"/>
        </w:rPr>
        <w:t>”</w:t>
      </w:r>
      <w:r w:rsidR="00472B1D" w:rsidRPr="00472B1D">
        <w:rPr>
          <w:rFonts w:ascii="Arial" w:hAnsi="Arial" w:cs="Arial"/>
        </w:rPr>
        <w:t>.</w:t>
      </w:r>
    </w:p>
    <w:p w14:paraId="7AC6B0B5" w14:textId="77777777" w:rsidR="00E709D7" w:rsidRPr="00E709D7" w:rsidRDefault="00E709D7" w:rsidP="00E709D7">
      <w:pPr>
        <w:pStyle w:val="ListParagraph"/>
        <w:rPr>
          <w:rFonts w:ascii="Arial" w:hAnsi="Arial" w:cs="Arial"/>
        </w:rPr>
      </w:pPr>
    </w:p>
    <w:p w14:paraId="52B4BD15" w14:textId="704F6994" w:rsidR="00E709D7" w:rsidRDefault="00E709D7" w:rsidP="008918DF">
      <w:pPr>
        <w:pStyle w:val="ListParagraph"/>
        <w:numPr>
          <w:ilvl w:val="0"/>
          <w:numId w:val="1"/>
        </w:numPr>
        <w:tabs>
          <w:tab w:val="left" w:pos="0"/>
        </w:tabs>
        <w:jc w:val="both"/>
        <w:rPr>
          <w:rFonts w:ascii="Arial" w:hAnsi="Arial" w:cs="Arial"/>
        </w:rPr>
      </w:pPr>
      <w:r>
        <w:rPr>
          <w:rFonts w:ascii="Arial" w:hAnsi="Arial" w:cs="Arial"/>
        </w:rPr>
        <w:t>Please note that there have been changes to the Price Sheets. Please use “T2846 Revised Price Sheets 051019” for your pricing submissions. Changes have been made as follows</w:t>
      </w:r>
      <w:r w:rsidR="00542D2B">
        <w:rPr>
          <w:rFonts w:ascii="Arial" w:hAnsi="Arial" w:cs="Arial"/>
        </w:rPr>
        <w:t>:</w:t>
      </w:r>
    </w:p>
    <w:p w14:paraId="6AE6B856" w14:textId="1605B9B8" w:rsidR="00E709D7" w:rsidRPr="006C759F" w:rsidRDefault="00E709D7" w:rsidP="006C759F">
      <w:pPr>
        <w:pStyle w:val="NoSpacing"/>
        <w:numPr>
          <w:ilvl w:val="0"/>
          <w:numId w:val="7"/>
        </w:numPr>
        <w:tabs>
          <w:tab w:val="left" w:pos="1080"/>
        </w:tabs>
        <w:ind w:firstLine="270"/>
        <w:rPr>
          <w:rFonts w:ascii="Arial" w:hAnsi="Arial" w:cs="Arial"/>
        </w:rPr>
      </w:pPr>
      <w:r w:rsidRPr="006C759F">
        <w:rPr>
          <w:rFonts w:ascii="Arial" w:hAnsi="Arial" w:cs="Arial"/>
        </w:rPr>
        <w:t>Fi</w:t>
      </w:r>
      <w:r w:rsidR="006C759F">
        <w:rPr>
          <w:rFonts w:ascii="Arial" w:hAnsi="Arial" w:cs="Arial"/>
        </w:rPr>
        <w:t>n</w:t>
      </w:r>
      <w:r w:rsidRPr="006C759F">
        <w:rPr>
          <w:rFonts w:ascii="Arial" w:hAnsi="Arial" w:cs="Arial"/>
        </w:rPr>
        <w:t>ancial Guara</w:t>
      </w:r>
      <w:r w:rsidR="006C759F">
        <w:rPr>
          <w:rFonts w:ascii="Arial" w:hAnsi="Arial" w:cs="Arial"/>
        </w:rPr>
        <w:t>ntee</w:t>
      </w:r>
      <w:r w:rsidRPr="006C759F">
        <w:rPr>
          <w:rFonts w:ascii="Arial" w:hAnsi="Arial" w:cs="Arial"/>
        </w:rPr>
        <w:t xml:space="preserve"> Part 1 Tab: Row 20</w:t>
      </w:r>
      <w:r w:rsidR="00F841F2">
        <w:rPr>
          <w:rFonts w:ascii="Arial" w:hAnsi="Arial" w:cs="Arial"/>
        </w:rPr>
        <w:t>;</w:t>
      </w:r>
    </w:p>
    <w:p w14:paraId="44091888" w14:textId="18778516" w:rsidR="00E709D7" w:rsidRPr="006C759F" w:rsidRDefault="00E709D7" w:rsidP="006C759F">
      <w:pPr>
        <w:pStyle w:val="NoSpacing"/>
        <w:numPr>
          <w:ilvl w:val="0"/>
          <w:numId w:val="7"/>
        </w:numPr>
        <w:tabs>
          <w:tab w:val="left" w:pos="720"/>
        </w:tabs>
        <w:ind w:firstLine="270"/>
        <w:rPr>
          <w:rFonts w:ascii="Arial" w:hAnsi="Arial" w:cs="Arial"/>
        </w:rPr>
      </w:pPr>
      <w:r w:rsidRPr="006C759F">
        <w:rPr>
          <w:rFonts w:ascii="Arial" w:hAnsi="Arial" w:cs="Arial"/>
        </w:rPr>
        <w:t xml:space="preserve">Claim </w:t>
      </w:r>
      <w:r w:rsidR="001741EB">
        <w:rPr>
          <w:rFonts w:ascii="Arial" w:hAnsi="Arial" w:cs="Arial"/>
        </w:rPr>
        <w:t>T</w:t>
      </w:r>
      <w:r w:rsidRPr="006C759F">
        <w:rPr>
          <w:rFonts w:ascii="Arial" w:hAnsi="Arial" w:cs="Arial"/>
        </w:rPr>
        <w:t>arge</w:t>
      </w:r>
      <w:r w:rsidR="00F841F2">
        <w:rPr>
          <w:rFonts w:ascii="Arial" w:hAnsi="Arial" w:cs="Arial"/>
        </w:rPr>
        <w:t>t</w:t>
      </w:r>
      <w:r w:rsidRPr="006C759F">
        <w:rPr>
          <w:rFonts w:ascii="Arial" w:hAnsi="Arial" w:cs="Arial"/>
        </w:rPr>
        <w:t xml:space="preserve"> Bundled Tab:  F</w:t>
      </w:r>
      <w:r w:rsidR="001741EB">
        <w:rPr>
          <w:rFonts w:ascii="Arial" w:hAnsi="Arial" w:cs="Arial"/>
        </w:rPr>
        <w:t xml:space="preserve">. </w:t>
      </w:r>
      <w:r w:rsidRPr="006C759F">
        <w:rPr>
          <w:rFonts w:ascii="Arial" w:hAnsi="Arial" w:cs="Arial"/>
        </w:rPr>
        <w:t>Impac</w:t>
      </w:r>
      <w:r w:rsidR="00F841F2">
        <w:rPr>
          <w:rFonts w:ascii="Arial" w:hAnsi="Arial" w:cs="Arial"/>
        </w:rPr>
        <w:t>t</w:t>
      </w:r>
      <w:r w:rsidRPr="006C759F">
        <w:rPr>
          <w:rFonts w:ascii="Arial" w:hAnsi="Arial" w:cs="Arial"/>
        </w:rPr>
        <w:t xml:space="preserve"> of Navigation and Advocacy Ser</w:t>
      </w:r>
      <w:r w:rsidR="00F841F2">
        <w:rPr>
          <w:rFonts w:ascii="Arial" w:hAnsi="Arial" w:cs="Arial"/>
        </w:rPr>
        <w:t>vices</w:t>
      </w:r>
      <w:r w:rsidRPr="006C759F">
        <w:rPr>
          <w:rFonts w:ascii="Arial" w:hAnsi="Arial" w:cs="Arial"/>
        </w:rPr>
        <w:t xml:space="preserve"> (Formatted </w:t>
      </w:r>
      <w:r w:rsidR="006C759F">
        <w:rPr>
          <w:rFonts w:ascii="Arial" w:hAnsi="Arial" w:cs="Arial"/>
        </w:rPr>
        <w:tab/>
      </w:r>
      <w:r w:rsidRPr="006C759F">
        <w:rPr>
          <w:rFonts w:ascii="Arial" w:hAnsi="Arial" w:cs="Arial"/>
        </w:rPr>
        <w:t>co</w:t>
      </w:r>
      <w:r w:rsidR="00F841F2">
        <w:rPr>
          <w:rFonts w:ascii="Arial" w:hAnsi="Arial" w:cs="Arial"/>
        </w:rPr>
        <w:t>l</w:t>
      </w:r>
      <w:r w:rsidRPr="006C759F">
        <w:rPr>
          <w:rFonts w:ascii="Arial" w:hAnsi="Arial" w:cs="Arial"/>
        </w:rPr>
        <w:t>umns B, C and D to $TBD</w:t>
      </w:r>
      <w:r w:rsidR="00F841F2">
        <w:rPr>
          <w:rFonts w:ascii="Arial" w:hAnsi="Arial" w:cs="Arial"/>
        </w:rPr>
        <w:t>; and</w:t>
      </w:r>
      <w:r w:rsidRPr="006C759F">
        <w:rPr>
          <w:rFonts w:ascii="Arial" w:hAnsi="Arial" w:cs="Arial"/>
        </w:rPr>
        <w:t xml:space="preserve"> </w:t>
      </w:r>
    </w:p>
    <w:p w14:paraId="2396CEC7" w14:textId="7EA4D0EB" w:rsidR="00E709D7" w:rsidRPr="006C759F" w:rsidRDefault="00E709D7" w:rsidP="006C759F">
      <w:pPr>
        <w:pStyle w:val="NoSpacing"/>
        <w:numPr>
          <w:ilvl w:val="0"/>
          <w:numId w:val="7"/>
        </w:numPr>
        <w:tabs>
          <w:tab w:val="left" w:pos="720"/>
        </w:tabs>
        <w:ind w:firstLine="270"/>
        <w:rPr>
          <w:rFonts w:ascii="Arial" w:hAnsi="Arial" w:cs="Arial"/>
        </w:rPr>
      </w:pPr>
      <w:r w:rsidRPr="006C759F">
        <w:rPr>
          <w:rFonts w:ascii="Arial" w:hAnsi="Arial" w:cs="Arial"/>
        </w:rPr>
        <w:t>Claim Target Part 2 Tab: F.</w:t>
      </w:r>
      <w:r w:rsidR="00F841F2">
        <w:rPr>
          <w:rFonts w:ascii="Arial" w:hAnsi="Arial" w:cs="Arial"/>
        </w:rPr>
        <w:t xml:space="preserve"> </w:t>
      </w:r>
      <w:r w:rsidRPr="006C759F">
        <w:rPr>
          <w:rFonts w:ascii="Arial" w:hAnsi="Arial" w:cs="Arial"/>
        </w:rPr>
        <w:t>Impact of Navigation and Adv</w:t>
      </w:r>
      <w:r w:rsidR="00F841F2">
        <w:rPr>
          <w:rFonts w:ascii="Arial" w:hAnsi="Arial" w:cs="Arial"/>
        </w:rPr>
        <w:t>o</w:t>
      </w:r>
      <w:r w:rsidRPr="006C759F">
        <w:rPr>
          <w:rFonts w:ascii="Arial" w:hAnsi="Arial" w:cs="Arial"/>
        </w:rPr>
        <w:t>cacy Ser</w:t>
      </w:r>
      <w:r w:rsidR="00F841F2">
        <w:rPr>
          <w:rFonts w:ascii="Arial" w:hAnsi="Arial" w:cs="Arial"/>
        </w:rPr>
        <w:t>vices</w:t>
      </w:r>
      <w:r w:rsidRPr="006C759F">
        <w:rPr>
          <w:rFonts w:ascii="Arial" w:hAnsi="Arial" w:cs="Arial"/>
        </w:rPr>
        <w:t xml:space="preserve"> (Formatted </w:t>
      </w:r>
      <w:r w:rsidR="00F841F2">
        <w:rPr>
          <w:rFonts w:ascii="Arial" w:hAnsi="Arial" w:cs="Arial"/>
        </w:rPr>
        <w:tab/>
      </w:r>
      <w:r w:rsidRPr="006C759F">
        <w:rPr>
          <w:rFonts w:ascii="Arial" w:hAnsi="Arial" w:cs="Arial"/>
        </w:rPr>
        <w:t>co</w:t>
      </w:r>
      <w:r w:rsidR="00F841F2">
        <w:rPr>
          <w:rFonts w:ascii="Arial" w:hAnsi="Arial" w:cs="Arial"/>
        </w:rPr>
        <w:t>l</w:t>
      </w:r>
      <w:r w:rsidRPr="006C759F">
        <w:rPr>
          <w:rFonts w:ascii="Arial" w:hAnsi="Arial" w:cs="Arial"/>
        </w:rPr>
        <w:t>umns B, C and D to $TBD</w:t>
      </w:r>
      <w:r w:rsidR="00F841F2">
        <w:rPr>
          <w:rFonts w:ascii="Arial" w:hAnsi="Arial" w:cs="Arial"/>
        </w:rPr>
        <w:t>.</w:t>
      </w:r>
      <w:r w:rsidRPr="006C759F">
        <w:rPr>
          <w:rFonts w:ascii="Arial" w:hAnsi="Arial" w:cs="Arial"/>
        </w:rPr>
        <w:t xml:space="preserve"> </w:t>
      </w:r>
      <w:r w:rsidR="006C759F" w:rsidRPr="006C759F">
        <w:rPr>
          <w:rFonts w:ascii="Arial" w:hAnsi="Arial" w:cs="Arial"/>
        </w:rPr>
        <w:tab/>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4B258BE" w14:textId="67428B76" w:rsidR="00472B1D" w:rsidRPr="00C731CC" w:rsidRDefault="00472B1D" w:rsidP="00472B1D">
      <w:pPr>
        <w:pStyle w:val="Heading2"/>
        <w:keepNext w:val="0"/>
        <w:widowControl w:val="0"/>
        <w:tabs>
          <w:tab w:val="left" w:pos="0"/>
        </w:tabs>
        <w:jc w:val="center"/>
        <w:rPr>
          <w:rFonts w:ascii="Arial" w:hAnsi="Arial" w:cs="Arial"/>
          <w:sz w:val="20"/>
        </w:rPr>
      </w:pPr>
      <w:r w:rsidRPr="00C731CC">
        <w:rPr>
          <w:rFonts w:ascii="Arial" w:hAnsi="Arial" w:cs="Arial"/>
          <w:sz w:val="20"/>
        </w:rPr>
        <w:lastRenderedPageBreak/>
        <w:t>Bid Solicitation # 19DPP0</w:t>
      </w:r>
      <w:r>
        <w:rPr>
          <w:rFonts w:ascii="Arial" w:hAnsi="Arial" w:cs="Arial"/>
          <w:sz w:val="20"/>
        </w:rPr>
        <w:t>0</w:t>
      </w:r>
      <w:r w:rsidRPr="00C731CC">
        <w:rPr>
          <w:rFonts w:ascii="Arial" w:hAnsi="Arial" w:cs="Arial"/>
          <w:sz w:val="20"/>
        </w:rPr>
        <w:t>365</w:t>
      </w:r>
    </w:p>
    <w:p w14:paraId="590355F3" w14:textId="77777777" w:rsidR="00472B1D" w:rsidRPr="008918DF" w:rsidRDefault="00472B1D" w:rsidP="00472B1D">
      <w:pPr>
        <w:ind w:firstLine="720"/>
        <w:rPr>
          <w:rFonts w:ascii="Arial" w:hAnsi="Arial" w:cs="Arial"/>
          <w:b/>
        </w:rPr>
      </w:pPr>
      <w:r w:rsidRPr="00C731CC">
        <w:rPr>
          <w:rFonts w:ascii="Arial" w:hAnsi="Arial" w:cs="Arial"/>
          <w:b/>
        </w:rPr>
        <w:t>T2846 State Health Benefits Program and School Employees Health Benefits Program Plans</w:t>
      </w:r>
    </w:p>
    <w:p w14:paraId="03C6B429" w14:textId="4511BDFC" w:rsidR="00364A22" w:rsidRDefault="00364A22" w:rsidP="00472B1D">
      <w:pPr>
        <w:pStyle w:val="Heading2"/>
        <w:keepNext w:val="0"/>
        <w:widowControl w:val="0"/>
        <w:tabs>
          <w:tab w:val="left" w:pos="0"/>
        </w:tabs>
        <w:jc w:val="center"/>
        <w:rPr>
          <w:rFonts w:ascii="Arial" w:hAnsi="Arial" w:cs="Arial"/>
          <w:b w:val="0"/>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39535D0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357577">
        <w:rPr>
          <w:rFonts w:ascii="Arial" w:hAnsi="Arial" w:cs="Arial"/>
        </w:rPr>
        <w:t>Bi</w:t>
      </w:r>
      <w:r w:rsidR="007E56C8" w:rsidRPr="009C76AA">
        <w:rPr>
          <w:rFonts w:ascii="Arial" w:hAnsi="Arial" w:cs="Arial"/>
        </w:rPr>
        <w:t xml:space="preserve">d Solicitation </w:t>
      </w:r>
      <w:r w:rsidR="007E56C8">
        <w:rPr>
          <w:rFonts w:ascii="Arial" w:hAnsi="Arial" w:cs="Arial"/>
        </w:rPr>
        <w:t>section</w:t>
      </w:r>
      <w:r>
        <w:rPr>
          <w:rFonts w:ascii="Arial" w:hAnsi="Arial" w:cs="Arial"/>
        </w:rPr>
        <w:t>.</w:t>
      </w:r>
      <w:r w:rsidR="007E56C8">
        <w:rPr>
          <w:rFonts w:ascii="Arial" w:hAnsi="Arial" w:cs="Arial"/>
        </w:rPr>
        <w:t xml:space="preserve"> </w:t>
      </w:r>
      <w:r w:rsidR="00357577">
        <w:rPr>
          <w:rFonts w:ascii="Arial" w:hAnsi="Arial" w:cs="Arial"/>
        </w:rPr>
        <w:t>Questions have been answered in the order they were received, not in the chronological order of the Bid Solicitation.</w:t>
      </w:r>
    </w:p>
    <w:p w14:paraId="2DB33ADB" w14:textId="77777777" w:rsidR="007E56C8" w:rsidRDefault="007E56C8" w:rsidP="00ED3B68">
      <w:pPr>
        <w:tabs>
          <w:tab w:val="left" w:pos="0"/>
        </w:tabs>
        <w:jc w:val="both"/>
        <w:rPr>
          <w:rFonts w:ascii="Arial" w:hAnsi="Arial" w:cs="Arial"/>
        </w:rPr>
      </w:pPr>
    </w:p>
    <w:p w14:paraId="4FE59D1A" w14:textId="3373EA70" w:rsidR="007E56C8" w:rsidRPr="00FD5E3B" w:rsidRDefault="007E56C8" w:rsidP="00ED3B68">
      <w:pPr>
        <w:tabs>
          <w:tab w:val="left" w:pos="0"/>
        </w:tabs>
        <w:jc w:val="both"/>
        <w:rPr>
          <w:rFonts w:ascii="Arial" w:hAnsi="Arial" w:cs="Arial"/>
        </w:rPr>
      </w:pPr>
      <w:r>
        <w:rPr>
          <w:rFonts w:ascii="Arial" w:hAnsi="Arial" w:cs="Arial"/>
        </w:rPr>
        <w:t xml:space="preserve">Note: </w:t>
      </w:r>
      <w:r w:rsidR="00236120">
        <w:rPr>
          <w:rFonts w:ascii="Arial" w:hAnsi="Arial" w:cs="Arial"/>
        </w:rPr>
        <w:t>Some of the questions may</w:t>
      </w:r>
      <w:r>
        <w:rPr>
          <w:rFonts w:ascii="Arial" w:hAnsi="Arial" w:cs="Arial"/>
        </w:rPr>
        <w:t xml:space="preserve"> ha</w:t>
      </w:r>
      <w:r w:rsidR="00236120">
        <w:rPr>
          <w:rFonts w:ascii="Arial" w:hAnsi="Arial" w:cs="Arial"/>
        </w:rPr>
        <w:t>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13B45" w14:paraId="1BB1EB1C" w14:textId="77777777" w:rsidTr="002420F8">
        <w:tc>
          <w:tcPr>
            <w:tcW w:w="877" w:type="dxa"/>
            <w:tcBorders>
              <w:top w:val="single" w:sz="4" w:space="0" w:color="auto"/>
              <w:left w:val="single" w:sz="4" w:space="0" w:color="auto"/>
              <w:bottom w:val="single" w:sz="4" w:space="0" w:color="auto"/>
              <w:right w:val="single" w:sz="4" w:space="0" w:color="auto"/>
            </w:tcBorders>
          </w:tcPr>
          <w:p w14:paraId="4ED5A5C4" w14:textId="4A7382D1" w:rsidR="00B13B45" w:rsidRDefault="00B13B45"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5453CEC" w14:textId="463BFF8C" w:rsidR="00B13B45" w:rsidRPr="00BE01DA" w:rsidRDefault="00B13B45" w:rsidP="005663AD">
            <w:pPr>
              <w:tabs>
                <w:tab w:val="left" w:pos="0"/>
              </w:tabs>
              <w:overflowPunct w:val="0"/>
              <w:autoSpaceDE w:val="0"/>
              <w:autoSpaceDN w:val="0"/>
              <w:adjustRightInd w:val="0"/>
              <w:jc w:val="center"/>
              <w:rPr>
                <w:rFonts w:ascii="Arial" w:hAnsi="Arial" w:cs="Arial"/>
              </w:rPr>
            </w:pPr>
            <w:r w:rsidRPr="00BE01DA">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6C779BA" w14:textId="77777777" w:rsidR="00B13B45" w:rsidRPr="00B13B45" w:rsidRDefault="00B13B45" w:rsidP="005663AD">
            <w:pPr>
              <w:tabs>
                <w:tab w:val="left" w:pos="0"/>
              </w:tabs>
              <w:overflowPunct w:val="0"/>
              <w:autoSpaceDE w:val="0"/>
              <w:autoSpaceDN w:val="0"/>
              <w:adjustRightInd w:val="0"/>
              <w:rPr>
                <w:rFonts w:ascii="Arial" w:hAnsi="Arial" w:cs="Arial"/>
                <w:b/>
              </w:rPr>
            </w:pPr>
            <w:r w:rsidRPr="00B13B45">
              <w:rPr>
                <w:rFonts w:ascii="Arial" w:hAnsi="Arial" w:cs="Arial"/>
                <w:b/>
              </w:rPr>
              <w:t>When trying to open a Portable Document Format (PDF) I am receiving an error message and am unable to access the PDF. How should I proceed?</w:t>
            </w:r>
          </w:p>
          <w:p w14:paraId="2D957C35" w14:textId="77777777" w:rsidR="00B13B45" w:rsidRDefault="00B13B45" w:rsidP="005663AD">
            <w:pPr>
              <w:tabs>
                <w:tab w:val="left" w:pos="0"/>
              </w:tabs>
              <w:overflowPunct w:val="0"/>
              <w:autoSpaceDE w:val="0"/>
              <w:autoSpaceDN w:val="0"/>
              <w:adjustRightInd w:val="0"/>
              <w:rPr>
                <w:rFonts w:ascii="Arial" w:hAnsi="Arial" w:cs="Arial"/>
              </w:rPr>
            </w:pPr>
          </w:p>
          <w:p w14:paraId="35BE6CE6" w14:textId="77777777" w:rsidR="00B13B45" w:rsidRDefault="00B13B45" w:rsidP="005663AD">
            <w:pPr>
              <w:tabs>
                <w:tab w:val="left" w:pos="0"/>
              </w:tabs>
              <w:overflowPunct w:val="0"/>
              <w:autoSpaceDE w:val="0"/>
              <w:autoSpaceDN w:val="0"/>
              <w:adjustRightInd w:val="0"/>
              <w:rPr>
                <w:rFonts w:ascii="Arial" w:hAnsi="Arial" w:cs="Arial"/>
              </w:rPr>
            </w:pPr>
            <w:r w:rsidRPr="00B13B45">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 hand corner of the browser after an error message is received. An alternative option is to disable the built in PDF viewers in Chrome or Firefox.</w:t>
            </w:r>
          </w:p>
          <w:p w14:paraId="7C3F1913" w14:textId="11604832" w:rsidR="00B13B45" w:rsidRPr="00B13B45" w:rsidRDefault="00B13B45" w:rsidP="005663AD">
            <w:pPr>
              <w:tabs>
                <w:tab w:val="left" w:pos="0"/>
              </w:tabs>
              <w:overflowPunct w:val="0"/>
              <w:autoSpaceDE w:val="0"/>
              <w:autoSpaceDN w:val="0"/>
              <w:adjustRightInd w:val="0"/>
              <w:rPr>
                <w:rFonts w:ascii="Arial" w:hAnsi="Arial" w:cs="Arial"/>
              </w:rPr>
            </w:pPr>
          </w:p>
        </w:tc>
      </w:tr>
      <w:tr w:rsidR="00B13B45" w14:paraId="20DE600E" w14:textId="77777777" w:rsidTr="002420F8">
        <w:tc>
          <w:tcPr>
            <w:tcW w:w="877" w:type="dxa"/>
            <w:tcBorders>
              <w:top w:val="single" w:sz="4" w:space="0" w:color="auto"/>
              <w:left w:val="single" w:sz="4" w:space="0" w:color="auto"/>
              <w:bottom w:val="single" w:sz="4" w:space="0" w:color="auto"/>
              <w:right w:val="single" w:sz="4" w:space="0" w:color="auto"/>
            </w:tcBorders>
          </w:tcPr>
          <w:p w14:paraId="0DFE72FF" w14:textId="4C6E798C" w:rsidR="00B13B45" w:rsidRDefault="00B13B45"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58E5742" w14:textId="65647903" w:rsidR="00B13B45" w:rsidRPr="00BE01DA" w:rsidRDefault="00B13B45" w:rsidP="005663AD">
            <w:pPr>
              <w:tabs>
                <w:tab w:val="left" w:pos="0"/>
              </w:tabs>
              <w:overflowPunct w:val="0"/>
              <w:autoSpaceDE w:val="0"/>
              <w:autoSpaceDN w:val="0"/>
              <w:adjustRightInd w:val="0"/>
              <w:jc w:val="center"/>
              <w:rPr>
                <w:rFonts w:ascii="Arial" w:hAnsi="Arial" w:cs="Arial"/>
              </w:rPr>
            </w:pPr>
            <w:r w:rsidRPr="00BE01DA">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BE87739" w14:textId="77777777" w:rsidR="00B13B45" w:rsidRPr="00BE01DA" w:rsidRDefault="00B13B45" w:rsidP="005663AD">
            <w:pPr>
              <w:tabs>
                <w:tab w:val="left" w:pos="0"/>
              </w:tabs>
              <w:overflowPunct w:val="0"/>
              <w:autoSpaceDE w:val="0"/>
              <w:autoSpaceDN w:val="0"/>
              <w:adjustRightInd w:val="0"/>
              <w:rPr>
                <w:rFonts w:ascii="Arial" w:hAnsi="Arial" w:cs="Arial"/>
                <w:b/>
              </w:rPr>
            </w:pPr>
            <w:r w:rsidRPr="00BE01DA">
              <w:rPr>
                <w:rFonts w:ascii="Arial" w:hAnsi="Arial" w:cs="Arial"/>
                <w:b/>
              </w:rPr>
              <w:t>Should I check that I have properly completed and attached all of the required documents with my submitted Quote?</w:t>
            </w:r>
          </w:p>
          <w:p w14:paraId="103287DF" w14:textId="77777777" w:rsidR="00B13B45" w:rsidRPr="00BE01DA" w:rsidRDefault="00B13B45" w:rsidP="005663AD">
            <w:pPr>
              <w:tabs>
                <w:tab w:val="left" w:pos="0"/>
              </w:tabs>
              <w:overflowPunct w:val="0"/>
              <w:autoSpaceDE w:val="0"/>
              <w:autoSpaceDN w:val="0"/>
              <w:adjustRightInd w:val="0"/>
              <w:rPr>
                <w:rFonts w:ascii="Arial" w:hAnsi="Arial" w:cs="Arial"/>
              </w:rPr>
            </w:pPr>
          </w:p>
          <w:p w14:paraId="6158A2AD" w14:textId="77777777" w:rsidR="00B13B45" w:rsidRDefault="00B13B45" w:rsidP="00BE01DA">
            <w:pPr>
              <w:tabs>
                <w:tab w:val="left" w:pos="0"/>
              </w:tabs>
              <w:overflowPunct w:val="0"/>
              <w:autoSpaceDE w:val="0"/>
              <w:autoSpaceDN w:val="0"/>
              <w:adjustRightInd w:val="0"/>
              <w:rPr>
                <w:rFonts w:ascii="Arial" w:hAnsi="Arial" w:cs="Arial"/>
              </w:rPr>
            </w:pPr>
            <w:r w:rsidRPr="00BE01DA">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0B668C6" w14:textId="74043B02" w:rsidR="00BE01DA" w:rsidRPr="00BE01DA" w:rsidRDefault="00BE01DA" w:rsidP="00BE01DA">
            <w:pPr>
              <w:tabs>
                <w:tab w:val="left" w:pos="0"/>
              </w:tabs>
              <w:overflowPunct w:val="0"/>
              <w:autoSpaceDE w:val="0"/>
              <w:autoSpaceDN w:val="0"/>
              <w:adjustRightInd w:val="0"/>
              <w:rPr>
                <w:rFonts w:ascii="Arial" w:hAnsi="Arial" w:cs="Arial"/>
              </w:rPr>
            </w:pPr>
          </w:p>
        </w:tc>
      </w:tr>
      <w:tr w:rsidR="00B13B45" w14:paraId="54602431" w14:textId="77777777" w:rsidTr="002420F8">
        <w:tc>
          <w:tcPr>
            <w:tcW w:w="877" w:type="dxa"/>
            <w:tcBorders>
              <w:top w:val="single" w:sz="4" w:space="0" w:color="auto"/>
              <w:left w:val="single" w:sz="4" w:space="0" w:color="auto"/>
              <w:bottom w:val="single" w:sz="4" w:space="0" w:color="auto"/>
              <w:right w:val="single" w:sz="4" w:space="0" w:color="auto"/>
            </w:tcBorders>
          </w:tcPr>
          <w:p w14:paraId="1D305F8E" w14:textId="4539BFBC" w:rsidR="00B13B45" w:rsidRDefault="00B13B45"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3CE8B3F" w14:textId="541597E0" w:rsidR="00B13B45" w:rsidRPr="00BE01DA" w:rsidRDefault="00B13B45" w:rsidP="005663AD">
            <w:pPr>
              <w:tabs>
                <w:tab w:val="left" w:pos="0"/>
              </w:tabs>
              <w:overflowPunct w:val="0"/>
              <w:autoSpaceDE w:val="0"/>
              <w:autoSpaceDN w:val="0"/>
              <w:adjustRightInd w:val="0"/>
              <w:jc w:val="center"/>
              <w:rPr>
                <w:rFonts w:ascii="Arial" w:hAnsi="Arial" w:cs="Arial"/>
              </w:rPr>
            </w:pPr>
            <w:r w:rsidRPr="00BE01DA">
              <w:rPr>
                <w:rFonts w:ascii="Arial" w:hAnsi="Arial" w:cs="Arial"/>
              </w:rPr>
              <w:t>Section 9.0 NJ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1F456A99" w14:textId="77777777" w:rsidR="00B13B45" w:rsidRPr="00BE01DA" w:rsidRDefault="00B13B45" w:rsidP="005663AD">
            <w:pPr>
              <w:tabs>
                <w:tab w:val="left" w:pos="0"/>
              </w:tabs>
              <w:overflowPunct w:val="0"/>
              <w:autoSpaceDE w:val="0"/>
              <w:autoSpaceDN w:val="0"/>
              <w:adjustRightInd w:val="0"/>
              <w:rPr>
                <w:rFonts w:ascii="Arial" w:hAnsi="Arial" w:cs="Arial"/>
                <w:b/>
              </w:rPr>
            </w:pPr>
            <w:r w:rsidRPr="00BE01DA">
              <w:rPr>
                <w:rFonts w:ascii="Arial" w:hAnsi="Arial" w:cs="Arial"/>
                <w:b/>
              </w:rPr>
              <w:t>Will the State allow Vendors to take exception to any of the Standard Terms and Conditions?</w:t>
            </w:r>
          </w:p>
          <w:p w14:paraId="4517393D" w14:textId="77777777" w:rsidR="00B13B45" w:rsidRPr="00BE01DA" w:rsidRDefault="00B13B45" w:rsidP="005663AD">
            <w:pPr>
              <w:tabs>
                <w:tab w:val="left" w:pos="0"/>
              </w:tabs>
              <w:overflowPunct w:val="0"/>
              <w:autoSpaceDE w:val="0"/>
              <w:autoSpaceDN w:val="0"/>
              <w:adjustRightInd w:val="0"/>
              <w:rPr>
                <w:rFonts w:ascii="Arial" w:hAnsi="Arial" w:cs="Arial"/>
              </w:rPr>
            </w:pPr>
          </w:p>
          <w:p w14:paraId="2065B6DE" w14:textId="51BBCE45" w:rsidR="00B13B45" w:rsidRPr="00BE01DA" w:rsidRDefault="00B13B45" w:rsidP="005663AD">
            <w:pPr>
              <w:tabs>
                <w:tab w:val="left" w:pos="0"/>
              </w:tabs>
              <w:overflowPunct w:val="0"/>
              <w:autoSpaceDE w:val="0"/>
              <w:autoSpaceDN w:val="0"/>
              <w:adjustRightInd w:val="0"/>
              <w:rPr>
                <w:rFonts w:ascii="Arial" w:hAnsi="Arial" w:cs="Arial"/>
              </w:rPr>
            </w:pPr>
            <w:r w:rsidRPr="00BE01DA">
              <w:rPr>
                <w:rFonts w:ascii="Arial" w:hAnsi="Arial" w:cs="Arial"/>
              </w:rPr>
              <w:t>As stated in Bid Solicitation Section 1.3.1</w:t>
            </w:r>
            <w:r w:rsidR="00BE01DA">
              <w:rPr>
                <w:rFonts w:ascii="Arial" w:hAnsi="Arial" w:cs="Arial"/>
              </w:rPr>
              <w:t>.1</w:t>
            </w:r>
            <w:r w:rsidRPr="00BE01DA">
              <w:rPr>
                <w:rFonts w:ascii="Arial" w:hAnsi="Arial" w:cs="Arial"/>
              </w:rPr>
              <w:t xml:space="preserve">, Exceptions to the State of NJ Standard </w:t>
            </w:r>
            <w:r w:rsidR="00BE01DA">
              <w:rPr>
                <w:rFonts w:ascii="Arial" w:hAnsi="Arial" w:cs="Arial"/>
              </w:rPr>
              <w:t xml:space="preserve">Terms and Conditions </w:t>
            </w:r>
            <w:r w:rsidRPr="00BE01DA">
              <w:rPr>
                <w:rFonts w:ascii="Arial" w:hAnsi="Arial" w:cs="Arial"/>
              </w:rPr>
              <w:t xml:space="preserve">(SSTC) "Questions regarding the SSTC </w:t>
            </w:r>
            <w:r w:rsidR="00BE01DA">
              <w:rPr>
                <w:rFonts w:ascii="Arial" w:hAnsi="Arial" w:cs="Arial"/>
              </w:rPr>
              <w:t>proposed exceptions to mandatory requirements, including Special Standard Terms and Conditions in sections 5 and 9 of this Bid Solicitation must be posed during this electronic Question and Answer period and shall contain the Vendor’s (Bi</w:t>
            </w:r>
            <w:r w:rsidR="00FB784C">
              <w:rPr>
                <w:rFonts w:ascii="Arial" w:hAnsi="Arial" w:cs="Arial"/>
              </w:rPr>
              <w:t>d</w:t>
            </w:r>
            <w:r w:rsidR="00BE01DA">
              <w:rPr>
                <w:rFonts w:ascii="Arial" w:hAnsi="Arial" w:cs="Arial"/>
              </w:rPr>
              <w:t>der’s) suggested changes and the reas</w:t>
            </w:r>
            <w:r w:rsidRPr="00BE01DA">
              <w:rPr>
                <w:rFonts w:ascii="Arial" w:hAnsi="Arial" w:cs="Arial"/>
              </w:rPr>
              <w:t>on(s) for the suggested changes</w:t>
            </w:r>
            <w:r w:rsidR="00A268F3">
              <w:rPr>
                <w:rFonts w:ascii="Arial" w:hAnsi="Arial" w:cs="Arial"/>
              </w:rPr>
              <w:t>. “</w:t>
            </w:r>
            <w:r w:rsidR="00FB784C">
              <w:rPr>
                <w:rFonts w:ascii="Arial" w:hAnsi="Arial" w:cs="Arial"/>
              </w:rPr>
              <w:t xml:space="preserve">  </w:t>
            </w:r>
            <w:r w:rsidR="00D10DD3">
              <w:rPr>
                <w:rFonts w:ascii="Arial" w:hAnsi="Arial" w:cs="Arial"/>
              </w:rPr>
              <w:t>A</w:t>
            </w:r>
            <w:r w:rsidRPr="00BE01DA">
              <w:rPr>
                <w:rFonts w:ascii="Arial" w:hAnsi="Arial" w:cs="Arial"/>
              </w:rPr>
              <w:t>dditionally as stated in Section 4.1, General: "Quotes including Vendor {Bidder} proposed terms and conditions may be accepted</w:t>
            </w:r>
            <w:r w:rsidR="00FB784C">
              <w:rPr>
                <w:rFonts w:ascii="Arial" w:hAnsi="Arial" w:cs="Arial"/>
              </w:rPr>
              <w:t>,</w:t>
            </w:r>
            <w:r w:rsidRPr="00BE01DA">
              <w:rPr>
                <w:rFonts w:ascii="Arial" w:hAnsi="Arial" w:cs="Arial"/>
              </w:rPr>
              <w:t xml:space="preserve"> but Vendor {Bidder} proposed terms or conditions that conflict with those contained in the Bid Solicitation</w:t>
            </w:r>
            <w:r w:rsidR="00FB784C">
              <w:rPr>
                <w:rFonts w:ascii="Arial" w:hAnsi="Arial" w:cs="Arial"/>
              </w:rPr>
              <w:t>,</w:t>
            </w:r>
            <w:r w:rsidRPr="00BE01DA">
              <w:rPr>
                <w:rFonts w:ascii="Arial" w:hAnsi="Arial" w:cs="Arial"/>
              </w:rPr>
              <w:t xml:space="preserve"> as defined in Section 2.0 of this Bid Solicitation, or </w:t>
            </w:r>
            <w:r w:rsidR="00FB784C">
              <w:rPr>
                <w:rFonts w:ascii="Arial" w:hAnsi="Arial" w:cs="Arial"/>
              </w:rPr>
              <w:t>t</w:t>
            </w:r>
            <w:r w:rsidRPr="00BE01DA">
              <w:rPr>
                <w:rFonts w:ascii="Arial" w:hAnsi="Arial" w:cs="Arial"/>
              </w:rPr>
              <w:t>hat diminish the State's rights under any Blanket P.O. resulting from t</w:t>
            </w:r>
            <w:r w:rsidR="00FB784C">
              <w:rPr>
                <w:rFonts w:ascii="Arial" w:hAnsi="Arial" w:cs="Arial"/>
              </w:rPr>
              <w:t>he</w:t>
            </w:r>
            <w:r w:rsidRPr="00BE01DA">
              <w:rPr>
                <w:rFonts w:ascii="Arial" w:hAnsi="Arial" w:cs="Arial"/>
              </w:rPr>
              <w:t xml:space="preserve"> Bid Solicitation, </w:t>
            </w:r>
            <w:r w:rsidR="00FB784C">
              <w:rPr>
                <w:rFonts w:ascii="Arial" w:hAnsi="Arial" w:cs="Arial"/>
              </w:rPr>
              <w:t>may render a quote non-responsive.”</w:t>
            </w:r>
          </w:p>
          <w:p w14:paraId="05C0E6BA" w14:textId="325AD26E" w:rsidR="00BE01DA" w:rsidRPr="00BE01DA" w:rsidRDefault="00BE01DA" w:rsidP="005663AD">
            <w:pPr>
              <w:tabs>
                <w:tab w:val="left" w:pos="0"/>
              </w:tabs>
              <w:overflowPunct w:val="0"/>
              <w:autoSpaceDE w:val="0"/>
              <w:autoSpaceDN w:val="0"/>
              <w:adjustRightInd w:val="0"/>
              <w:rPr>
                <w:rFonts w:ascii="Arial" w:hAnsi="Arial" w:cs="Arial"/>
                <w:b/>
              </w:rPr>
            </w:pPr>
          </w:p>
        </w:tc>
      </w:tr>
      <w:tr w:rsidR="00B13B45" w14:paraId="15390A7A" w14:textId="77777777" w:rsidTr="002420F8">
        <w:tc>
          <w:tcPr>
            <w:tcW w:w="877" w:type="dxa"/>
            <w:tcBorders>
              <w:top w:val="single" w:sz="4" w:space="0" w:color="auto"/>
              <w:left w:val="single" w:sz="4" w:space="0" w:color="auto"/>
              <w:bottom w:val="single" w:sz="4" w:space="0" w:color="auto"/>
              <w:right w:val="single" w:sz="4" w:space="0" w:color="auto"/>
            </w:tcBorders>
          </w:tcPr>
          <w:p w14:paraId="5A33C08C" w14:textId="354658B4" w:rsidR="00B13B45" w:rsidRDefault="00BE01DA"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9FCC448" w14:textId="77777777" w:rsidR="00B13B45" w:rsidRDefault="00B13B45" w:rsidP="005663AD">
            <w:pPr>
              <w:tabs>
                <w:tab w:val="left" w:pos="0"/>
              </w:tabs>
              <w:overflowPunct w:val="0"/>
              <w:autoSpaceDE w:val="0"/>
              <w:autoSpaceDN w:val="0"/>
              <w:adjustRightInd w:val="0"/>
              <w:jc w:val="center"/>
              <w:rPr>
                <w:rFonts w:ascii="Arial" w:hAnsi="Arial" w:cs="Arial"/>
              </w:rPr>
            </w:pPr>
            <w:r w:rsidRPr="00BE01DA">
              <w:rPr>
                <w:rFonts w:ascii="Arial" w:hAnsi="Arial" w:cs="Arial"/>
              </w:rPr>
              <w:t>Section 1.3.6 Page 11</w:t>
            </w:r>
          </w:p>
          <w:p w14:paraId="0E6EA51C" w14:textId="2E8C347D" w:rsidR="006E7A74" w:rsidRPr="00BE01DA"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C3D24E" w14:textId="77777777" w:rsidR="00B13B45" w:rsidRDefault="00B13B45" w:rsidP="005663AD">
            <w:pPr>
              <w:tabs>
                <w:tab w:val="left" w:pos="0"/>
              </w:tabs>
              <w:overflowPunct w:val="0"/>
              <w:autoSpaceDE w:val="0"/>
              <w:autoSpaceDN w:val="0"/>
              <w:adjustRightInd w:val="0"/>
              <w:rPr>
                <w:rFonts w:ascii="Arial" w:hAnsi="Arial" w:cs="Arial"/>
              </w:rPr>
            </w:pPr>
            <w:r w:rsidRPr="00D10DD3">
              <w:rPr>
                <w:rFonts w:ascii="Arial" w:hAnsi="Arial" w:cs="Arial"/>
                <w:b/>
              </w:rPr>
              <w:t>Please provide a mutual Confidentiality/Non-Disclosure Agreement that will protect both parties. Thank you</w:t>
            </w:r>
            <w:r w:rsidRPr="00BE01DA">
              <w:rPr>
                <w:rFonts w:ascii="Arial" w:hAnsi="Arial" w:cs="Arial"/>
              </w:rPr>
              <w:t xml:space="preserve">. </w:t>
            </w:r>
          </w:p>
          <w:p w14:paraId="1A5F0AAA" w14:textId="77777777" w:rsidR="00282C52" w:rsidRDefault="00282C52" w:rsidP="005663AD">
            <w:pPr>
              <w:tabs>
                <w:tab w:val="left" w:pos="0"/>
              </w:tabs>
              <w:overflowPunct w:val="0"/>
              <w:autoSpaceDE w:val="0"/>
              <w:autoSpaceDN w:val="0"/>
              <w:adjustRightInd w:val="0"/>
              <w:rPr>
                <w:rFonts w:ascii="Arial" w:hAnsi="Arial" w:cs="Arial"/>
              </w:rPr>
            </w:pPr>
          </w:p>
          <w:p w14:paraId="4B28EACF" w14:textId="6A6BF6C2" w:rsidR="00282C52" w:rsidRDefault="00282C52" w:rsidP="00282C52">
            <w:pPr>
              <w:rPr>
                <w:rFonts w:ascii="Arial" w:hAnsi="Arial" w:cs="Arial"/>
              </w:rPr>
            </w:pPr>
            <w:r w:rsidRPr="00282C52">
              <w:rPr>
                <w:rFonts w:ascii="Arial" w:hAnsi="Arial" w:cs="Arial"/>
              </w:rPr>
              <w:t xml:space="preserve">Please be advised that the Non-Disclosure Agreement can be downloaded by all interested Vendors {Bidders} by clicking on Bid# 19DPP00365 on the current Bidding Opportunities page in NJSTART </w:t>
            </w:r>
            <w:hyperlink r:id="rId13" w:history="1">
              <w:r w:rsidRPr="00282C52">
                <w:rPr>
                  <w:rStyle w:val="Hyperlink"/>
                  <w:rFonts w:ascii="Arial" w:hAnsi="Arial" w:cs="Arial"/>
                  <w:color w:val="auto"/>
                </w:rPr>
                <w:t>https://www.njstart.gov/bso/external/publicBids.sdo</w:t>
              </w:r>
            </w:hyperlink>
            <w:r w:rsidRPr="00282C52">
              <w:rPr>
                <w:rFonts w:ascii="Arial" w:hAnsi="Arial" w:cs="Arial"/>
              </w:rPr>
              <w:t>.   The document is titled</w:t>
            </w:r>
            <w:r w:rsidR="00A268F3" w:rsidRPr="00282C52">
              <w:rPr>
                <w:rFonts w:ascii="Arial" w:hAnsi="Arial" w:cs="Arial"/>
              </w:rPr>
              <w:t> “</w:t>
            </w:r>
            <w:r w:rsidRPr="00282C52">
              <w:rPr>
                <w:rFonts w:ascii="Arial" w:hAnsi="Arial" w:cs="Arial"/>
              </w:rPr>
              <w:t xml:space="preserve">T2846 Non-Disclosure Agreement Form 4-10-19 and is located under File Attachments.  Directions for submitting the Non-Disclosure Agreement Form </w:t>
            </w:r>
            <w:r>
              <w:rPr>
                <w:rFonts w:ascii="Arial" w:hAnsi="Arial" w:cs="Arial"/>
              </w:rPr>
              <w:t>are located on P</w:t>
            </w:r>
            <w:r w:rsidRPr="00282C52">
              <w:rPr>
                <w:rFonts w:ascii="Arial" w:hAnsi="Arial" w:cs="Arial"/>
              </w:rPr>
              <w:t>age 11 of T2846 Bid Solicitation, Section 1.3.6 Pre-Quote Document Review.</w:t>
            </w:r>
          </w:p>
          <w:p w14:paraId="45C0EC60" w14:textId="51ACA32B" w:rsidR="00075737" w:rsidRPr="00BE01DA" w:rsidRDefault="00075737" w:rsidP="006E7A74">
            <w:pPr>
              <w:tabs>
                <w:tab w:val="left" w:pos="0"/>
              </w:tabs>
              <w:overflowPunct w:val="0"/>
              <w:autoSpaceDE w:val="0"/>
              <w:autoSpaceDN w:val="0"/>
              <w:adjustRightInd w:val="0"/>
              <w:rPr>
                <w:rFonts w:ascii="Arial" w:hAnsi="Arial" w:cs="Arial"/>
                <w:b/>
              </w:rPr>
            </w:pPr>
          </w:p>
        </w:tc>
      </w:tr>
      <w:tr w:rsidR="00D10DD3" w:rsidRPr="00BE01DA" w14:paraId="6B9818AF" w14:textId="77777777" w:rsidTr="002420F8">
        <w:tc>
          <w:tcPr>
            <w:tcW w:w="877" w:type="dxa"/>
            <w:tcBorders>
              <w:top w:val="single" w:sz="4" w:space="0" w:color="auto"/>
              <w:left w:val="single" w:sz="4" w:space="0" w:color="auto"/>
              <w:bottom w:val="single" w:sz="4" w:space="0" w:color="auto"/>
              <w:right w:val="single" w:sz="4" w:space="0" w:color="auto"/>
            </w:tcBorders>
          </w:tcPr>
          <w:p w14:paraId="7AEE00A0" w14:textId="0C03251F" w:rsidR="00D10DD3" w:rsidRPr="00BE01DA" w:rsidRDefault="00D10DD3"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6FC9A49" w14:textId="77777777" w:rsidR="00D10DD3" w:rsidRDefault="00D10DD3" w:rsidP="005663AD">
            <w:pPr>
              <w:tabs>
                <w:tab w:val="left" w:pos="0"/>
              </w:tabs>
              <w:overflowPunct w:val="0"/>
              <w:autoSpaceDE w:val="0"/>
              <w:autoSpaceDN w:val="0"/>
              <w:adjustRightInd w:val="0"/>
              <w:jc w:val="center"/>
              <w:rPr>
                <w:rFonts w:ascii="Arial" w:hAnsi="Arial" w:cs="Arial"/>
              </w:rPr>
            </w:pPr>
            <w:r w:rsidRPr="00BE01DA">
              <w:rPr>
                <w:rFonts w:ascii="Arial" w:hAnsi="Arial" w:cs="Arial"/>
              </w:rPr>
              <w:t>Confidentiality and Non-Disclosure Agreement</w:t>
            </w:r>
          </w:p>
          <w:p w14:paraId="179AE726" w14:textId="77D94600" w:rsidR="006E7A74" w:rsidRPr="00BE01DA"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BCFCA0" w14:textId="77777777" w:rsidR="00D10DD3" w:rsidRDefault="00D10DD3" w:rsidP="005663AD">
            <w:pPr>
              <w:tabs>
                <w:tab w:val="left" w:pos="0"/>
              </w:tabs>
              <w:overflowPunct w:val="0"/>
              <w:autoSpaceDE w:val="0"/>
              <w:autoSpaceDN w:val="0"/>
              <w:adjustRightInd w:val="0"/>
              <w:rPr>
                <w:b/>
              </w:rPr>
            </w:pPr>
            <w:r w:rsidRPr="00075737">
              <w:rPr>
                <w:rFonts w:ascii="Arial" w:hAnsi="Arial" w:cs="Arial"/>
                <w:b/>
              </w:rPr>
              <w:t>Provide a Mutual Non-Disclosure Agreement that will protect both parties</w:t>
            </w:r>
            <w:r w:rsidRPr="00075737">
              <w:rPr>
                <w:b/>
              </w:rPr>
              <w:t>.</w:t>
            </w:r>
          </w:p>
          <w:p w14:paraId="23C71C12" w14:textId="77777777" w:rsidR="002274F8" w:rsidRDefault="002274F8" w:rsidP="005663AD">
            <w:pPr>
              <w:tabs>
                <w:tab w:val="left" w:pos="0"/>
              </w:tabs>
              <w:overflowPunct w:val="0"/>
              <w:autoSpaceDE w:val="0"/>
              <w:autoSpaceDN w:val="0"/>
              <w:adjustRightInd w:val="0"/>
              <w:rPr>
                <w:b/>
              </w:rPr>
            </w:pPr>
          </w:p>
          <w:p w14:paraId="5185F043" w14:textId="189A8EF6" w:rsidR="00075737" w:rsidRDefault="0082687B" w:rsidP="00282C52">
            <w:pPr>
              <w:rPr>
                <w:rFonts w:ascii="Arial" w:hAnsi="Arial" w:cs="Arial"/>
              </w:rPr>
            </w:pPr>
            <w:r>
              <w:rPr>
                <w:rFonts w:ascii="Arial" w:hAnsi="Arial" w:cs="Arial"/>
              </w:rPr>
              <w:t>Please be advised that the</w:t>
            </w:r>
            <w:r w:rsidR="00A85502">
              <w:rPr>
                <w:rFonts w:ascii="Arial" w:hAnsi="Arial" w:cs="Arial"/>
              </w:rPr>
              <w:t xml:space="preserve"> </w:t>
            </w:r>
            <w:r w:rsidR="002274F8" w:rsidRPr="00282C52">
              <w:rPr>
                <w:rFonts w:ascii="Arial" w:hAnsi="Arial" w:cs="Arial"/>
              </w:rPr>
              <w:t xml:space="preserve">Non-Disclosure Agreement can be downloaded by all interested Vendors {Bidders} by clicking on Bid# 19DPP00365 on the current Bidding Opportunities page in NJSTART </w:t>
            </w:r>
            <w:hyperlink r:id="rId14" w:history="1">
              <w:r w:rsidR="002274F8" w:rsidRPr="00282C52">
                <w:rPr>
                  <w:rStyle w:val="Hyperlink"/>
                  <w:rFonts w:ascii="Arial" w:hAnsi="Arial" w:cs="Arial"/>
                  <w:color w:val="auto"/>
                </w:rPr>
                <w:t>https://www.njstart.gov/bso/external/publicBids.sdo</w:t>
              </w:r>
            </w:hyperlink>
            <w:r w:rsidR="002274F8" w:rsidRPr="00282C52">
              <w:rPr>
                <w:rFonts w:ascii="Arial" w:hAnsi="Arial" w:cs="Arial"/>
              </w:rPr>
              <w:t>.   The document is titled</w:t>
            </w:r>
            <w:r w:rsidR="00A268F3" w:rsidRPr="00282C52">
              <w:rPr>
                <w:rFonts w:ascii="Arial" w:hAnsi="Arial" w:cs="Arial"/>
              </w:rPr>
              <w:t> “</w:t>
            </w:r>
            <w:r w:rsidR="002274F8" w:rsidRPr="00282C52">
              <w:rPr>
                <w:rFonts w:ascii="Arial" w:hAnsi="Arial" w:cs="Arial"/>
              </w:rPr>
              <w:t xml:space="preserve">T2846 Non-Disclosure Agreement Form 4-10-19 and is located under File Attachments.  Directions for submitting the Non-Disclosure Agreement Form are located </w:t>
            </w:r>
            <w:r w:rsidR="00282C52">
              <w:rPr>
                <w:rFonts w:ascii="Arial" w:hAnsi="Arial" w:cs="Arial"/>
              </w:rPr>
              <w:t>on P</w:t>
            </w:r>
            <w:r w:rsidR="002274F8" w:rsidRPr="00282C52">
              <w:rPr>
                <w:rFonts w:ascii="Arial" w:hAnsi="Arial" w:cs="Arial"/>
              </w:rPr>
              <w:t>age 11 of T2846 Bid Solicitation, Section 1.3.6 Pre-Quote Document Review.</w:t>
            </w:r>
          </w:p>
          <w:p w14:paraId="2CA25B5F" w14:textId="6A36C08E" w:rsidR="00282C52" w:rsidRPr="00BE01DA" w:rsidRDefault="00282C52" w:rsidP="00282C52">
            <w:pPr>
              <w:rPr>
                <w:rFonts w:ascii="Arial" w:hAnsi="Arial" w:cs="Arial"/>
                <w:b/>
              </w:rPr>
            </w:pPr>
          </w:p>
        </w:tc>
      </w:tr>
      <w:tr w:rsidR="008918DF" w:rsidRPr="00BE01DA"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39802CD5" w:rsidR="008918DF" w:rsidRPr="00BE01DA" w:rsidRDefault="00075737" w:rsidP="00075737">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283D260" w14:textId="77777777" w:rsidR="008918DF" w:rsidRDefault="0096336E" w:rsidP="005663AD">
            <w:pPr>
              <w:tabs>
                <w:tab w:val="left" w:pos="0"/>
              </w:tabs>
              <w:overflowPunct w:val="0"/>
              <w:autoSpaceDE w:val="0"/>
              <w:autoSpaceDN w:val="0"/>
              <w:adjustRightInd w:val="0"/>
              <w:jc w:val="center"/>
              <w:rPr>
                <w:rFonts w:ascii="Arial" w:hAnsi="Arial" w:cs="Arial"/>
              </w:rPr>
            </w:pPr>
            <w:r w:rsidRPr="00BE01DA">
              <w:rPr>
                <w:rFonts w:ascii="Arial" w:hAnsi="Arial" w:cs="Arial"/>
              </w:rPr>
              <w:t>Medicare</w:t>
            </w:r>
          </w:p>
          <w:p w14:paraId="362A807F" w14:textId="77777777" w:rsidR="006E7A74" w:rsidRDefault="006E7A74" w:rsidP="005663AD">
            <w:pPr>
              <w:tabs>
                <w:tab w:val="left" w:pos="0"/>
              </w:tabs>
              <w:overflowPunct w:val="0"/>
              <w:autoSpaceDE w:val="0"/>
              <w:autoSpaceDN w:val="0"/>
              <w:adjustRightInd w:val="0"/>
              <w:jc w:val="center"/>
              <w:rPr>
                <w:rFonts w:ascii="Arial" w:hAnsi="Arial" w:cs="Arial"/>
              </w:rPr>
            </w:pPr>
          </w:p>
          <w:p w14:paraId="179056E4" w14:textId="478FDFF8" w:rsidR="006E7A74" w:rsidRPr="00F178F0" w:rsidRDefault="006E7A74" w:rsidP="006E7A74">
            <w:pPr>
              <w:tabs>
                <w:tab w:val="left" w:pos="0"/>
              </w:tabs>
              <w:overflowPunct w:val="0"/>
              <w:autoSpaceDE w:val="0"/>
              <w:autoSpaceDN w:val="0"/>
              <w:adjustRightInd w:val="0"/>
              <w:jc w:val="center"/>
              <w:rPr>
                <w:rFonts w:ascii="Arial" w:hAnsi="Arial" w:cs="Arial"/>
                <w:color w:val="FF0000"/>
              </w:rPr>
            </w:pPr>
          </w:p>
          <w:p w14:paraId="03C6B435" w14:textId="45AF6278" w:rsidR="006E7A74" w:rsidRPr="00BE01DA"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264DBA" w14:textId="77777777" w:rsidR="0096336E" w:rsidRDefault="0096336E" w:rsidP="005663AD">
            <w:pPr>
              <w:tabs>
                <w:tab w:val="left" w:pos="0"/>
              </w:tabs>
              <w:overflowPunct w:val="0"/>
              <w:autoSpaceDE w:val="0"/>
              <w:autoSpaceDN w:val="0"/>
              <w:adjustRightInd w:val="0"/>
              <w:rPr>
                <w:rFonts w:ascii="Arial" w:hAnsi="Arial" w:cs="Arial"/>
                <w:b/>
              </w:rPr>
            </w:pPr>
            <w:r w:rsidRPr="00BE01DA">
              <w:rPr>
                <w:rFonts w:ascii="Arial" w:hAnsi="Arial" w:cs="Arial"/>
                <w:b/>
              </w:rPr>
              <w:t>1.1 - How do you coordinate with Medicare? Please provide more details.</w:t>
            </w:r>
          </w:p>
          <w:p w14:paraId="7139E011" w14:textId="77777777" w:rsidR="009B0BC0" w:rsidRDefault="009B0BC0" w:rsidP="005663AD">
            <w:pPr>
              <w:tabs>
                <w:tab w:val="left" w:pos="0"/>
              </w:tabs>
              <w:overflowPunct w:val="0"/>
              <w:autoSpaceDE w:val="0"/>
              <w:autoSpaceDN w:val="0"/>
              <w:adjustRightInd w:val="0"/>
              <w:rPr>
                <w:rFonts w:ascii="Arial" w:hAnsi="Arial" w:cs="Arial"/>
                <w:b/>
              </w:rPr>
            </w:pPr>
          </w:p>
          <w:p w14:paraId="1C2D221E" w14:textId="59B0B859" w:rsidR="00F178F0" w:rsidRDefault="009B0BC0" w:rsidP="00885308">
            <w:pPr>
              <w:rPr>
                <w:rFonts w:ascii="Arial" w:hAnsi="Arial" w:cs="Arial"/>
                <w:color w:val="2E74B5"/>
              </w:rPr>
            </w:pPr>
            <w:r w:rsidRPr="00B27556">
              <w:rPr>
                <w:rFonts w:ascii="Arial" w:hAnsi="Arial" w:cs="Arial"/>
              </w:rPr>
              <w:t xml:space="preserve">Medicare Eligible Retirees are required to enroll in Part A and Part B of Medicare in order to continue participation in the SHBP or SEHBP. Once enrolled, Medicare is considered the primary payer and SHBP/SEHBP is secondary for most services.  Medicare Eligible Retiree members of the SHBP or SEHBP who are enrolled in Medicare are automatically enrolled in the Medicare Part D Prescription Drug Plan.  Active Employee members that are otherwise Medicare Eligible are not required to enroll in Medicare and can maintain SHBP/SEHBP active coverage.  </w:t>
            </w:r>
          </w:p>
          <w:p w14:paraId="03C6B436" w14:textId="4057F545" w:rsidR="00075737" w:rsidRPr="00BE01DA" w:rsidRDefault="00075737" w:rsidP="006E7A74">
            <w:pPr>
              <w:tabs>
                <w:tab w:val="left" w:pos="0"/>
              </w:tabs>
              <w:overflowPunct w:val="0"/>
              <w:autoSpaceDE w:val="0"/>
              <w:autoSpaceDN w:val="0"/>
              <w:adjustRightInd w:val="0"/>
              <w:rPr>
                <w:rFonts w:ascii="Arial" w:hAnsi="Arial" w:cs="Arial"/>
              </w:rPr>
            </w:pPr>
          </w:p>
        </w:tc>
      </w:tr>
      <w:tr w:rsidR="008918DF" w:rsidRPr="00BE01DA"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43F82A22" w:rsidR="008918DF" w:rsidRPr="00BE01DA" w:rsidRDefault="00075737" w:rsidP="00075737">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957D459" w14:textId="77777777" w:rsidR="008918DF" w:rsidRDefault="0096336E" w:rsidP="006E7A74">
            <w:pPr>
              <w:tabs>
                <w:tab w:val="left" w:pos="0"/>
              </w:tabs>
              <w:overflowPunct w:val="0"/>
              <w:autoSpaceDE w:val="0"/>
              <w:autoSpaceDN w:val="0"/>
              <w:adjustRightInd w:val="0"/>
              <w:jc w:val="center"/>
              <w:rPr>
                <w:rFonts w:ascii="Arial" w:hAnsi="Arial" w:cs="Arial"/>
              </w:rPr>
            </w:pPr>
            <w:r w:rsidRPr="00BE01DA">
              <w:rPr>
                <w:rFonts w:ascii="Arial" w:hAnsi="Arial" w:cs="Arial"/>
              </w:rPr>
              <w:t>HMO</w:t>
            </w:r>
          </w:p>
          <w:p w14:paraId="297A177A" w14:textId="77777777" w:rsidR="006E7A74" w:rsidRDefault="006E7A74" w:rsidP="006E7A74">
            <w:pPr>
              <w:tabs>
                <w:tab w:val="left" w:pos="0"/>
              </w:tabs>
              <w:overflowPunct w:val="0"/>
              <w:autoSpaceDE w:val="0"/>
              <w:autoSpaceDN w:val="0"/>
              <w:adjustRightInd w:val="0"/>
              <w:jc w:val="center"/>
              <w:rPr>
                <w:rFonts w:ascii="Arial" w:hAnsi="Arial" w:cs="Arial"/>
              </w:rPr>
            </w:pPr>
          </w:p>
          <w:p w14:paraId="4BE35F30" w14:textId="510EC112" w:rsidR="006E7A74" w:rsidRPr="00F178F0" w:rsidRDefault="006E7A74" w:rsidP="006E7A74">
            <w:pPr>
              <w:tabs>
                <w:tab w:val="left" w:pos="0"/>
              </w:tabs>
              <w:overflowPunct w:val="0"/>
              <w:autoSpaceDE w:val="0"/>
              <w:autoSpaceDN w:val="0"/>
              <w:adjustRightInd w:val="0"/>
              <w:jc w:val="center"/>
              <w:rPr>
                <w:rFonts w:ascii="Arial" w:hAnsi="Arial" w:cs="Arial"/>
                <w:color w:val="FF0000"/>
              </w:rPr>
            </w:pPr>
          </w:p>
          <w:p w14:paraId="03C6B43A" w14:textId="74616085" w:rsidR="006E7A74" w:rsidRPr="00BE01DA" w:rsidRDefault="006E7A74" w:rsidP="006E7A7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ED23EA1" w14:textId="77777777" w:rsidR="0096336E" w:rsidRPr="00BE01DA" w:rsidRDefault="0096336E" w:rsidP="005663AD">
            <w:pPr>
              <w:tabs>
                <w:tab w:val="left" w:pos="0"/>
              </w:tabs>
              <w:overflowPunct w:val="0"/>
              <w:autoSpaceDE w:val="0"/>
              <w:autoSpaceDN w:val="0"/>
              <w:adjustRightInd w:val="0"/>
              <w:rPr>
                <w:rFonts w:ascii="Arial" w:hAnsi="Arial" w:cs="Arial"/>
                <w:b/>
                <w:color w:val="2E74B5"/>
              </w:rPr>
            </w:pPr>
            <w:r w:rsidRPr="00BE01DA">
              <w:rPr>
                <w:rFonts w:ascii="Arial" w:hAnsi="Arial" w:cs="Arial"/>
                <w:b/>
              </w:rPr>
              <w:t xml:space="preserve">1.1 - Would you accept an EPO as a replacement for the HMO in our bid? </w:t>
            </w:r>
            <w:r w:rsidRPr="00BE01DA">
              <w:rPr>
                <w:rFonts w:ascii="Arial" w:hAnsi="Arial" w:cs="Arial"/>
                <w:b/>
                <w:color w:val="2E74B5"/>
              </w:rPr>
              <w:t> </w:t>
            </w:r>
          </w:p>
          <w:p w14:paraId="609701CE" w14:textId="77777777" w:rsidR="00F178F0" w:rsidRDefault="00F178F0" w:rsidP="005663AD">
            <w:pPr>
              <w:tabs>
                <w:tab w:val="left" w:pos="0"/>
              </w:tabs>
              <w:overflowPunct w:val="0"/>
              <w:autoSpaceDE w:val="0"/>
              <w:autoSpaceDN w:val="0"/>
              <w:adjustRightInd w:val="0"/>
              <w:rPr>
                <w:rFonts w:ascii="Arial" w:hAnsi="Arial" w:cs="Arial"/>
                <w:b/>
                <w:color w:val="2E74B5"/>
              </w:rPr>
            </w:pPr>
          </w:p>
          <w:p w14:paraId="4549D7F2" w14:textId="4086BF8E" w:rsidR="0096336E" w:rsidRPr="00BE01DA" w:rsidRDefault="00885308" w:rsidP="005663AD">
            <w:pPr>
              <w:tabs>
                <w:tab w:val="left" w:pos="0"/>
              </w:tabs>
              <w:overflowPunct w:val="0"/>
              <w:autoSpaceDE w:val="0"/>
              <w:autoSpaceDN w:val="0"/>
              <w:adjustRightInd w:val="0"/>
              <w:rPr>
                <w:rFonts w:ascii="Arial" w:hAnsi="Arial" w:cs="Arial"/>
                <w:color w:val="2E74B5"/>
              </w:rPr>
            </w:pPr>
            <w:r w:rsidRPr="00B27556">
              <w:rPr>
                <w:rFonts w:ascii="Arial" w:hAnsi="Arial" w:cs="Arial"/>
              </w:rPr>
              <w:t>No, the State will not accept an EPO as a replacement</w:t>
            </w:r>
            <w:r>
              <w:rPr>
                <w:rFonts w:ascii="Arial" w:hAnsi="Arial" w:cs="Arial"/>
              </w:rPr>
              <w:t>.</w:t>
            </w:r>
          </w:p>
          <w:p w14:paraId="03C6B43B" w14:textId="0ECC9F9F" w:rsidR="0096336E" w:rsidRPr="00BE01DA" w:rsidRDefault="0096336E" w:rsidP="005663AD">
            <w:pPr>
              <w:tabs>
                <w:tab w:val="left" w:pos="0"/>
              </w:tabs>
              <w:overflowPunct w:val="0"/>
              <w:autoSpaceDE w:val="0"/>
              <w:autoSpaceDN w:val="0"/>
              <w:adjustRightInd w:val="0"/>
              <w:rPr>
                <w:rFonts w:ascii="Arial" w:hAnsi="Arial" w:cs="Arial"/>
              </w:rPr>
            </w:pPr>
          </w:p>
        </w:tc>
      </w:tr>
      <w:tr w:rsidR="003B09EA" w:rsidRPr="003B09EA" w14:paraId="03C6B441" w14:textId="77777777" w:rsidTr="003B09EA">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03C6B43D" w14:textId="06C47D71" w:rsidR="008918DF" w:rsidRPr="00F42349" w:rsidRDefault="00075737" w:rsidP="00075737">
            <w:pPr>
              <w:tabs>
                <w:tab w:val="left" w:pos="0"/>
              </w:tabs>
              <w:autoSpaceDN w:val="0"/>
              <w:jc w:val="center"/>
              <w:rPr>
                <w:rFonts w:ascii="Arial" w:hAnsi="Arial" w:cs="Arial"/>
              </w:rPr>
            </w:pPr>
            <w:r w:rsidRPr="00F42349">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8F4645E" w14:textId="77777777" w:rsidR="008918DF" w:rsidRPr="00F42349" w:rsidRDefault="0096336E" w:rsidP="005663AD">
            <w:pPr>
              <w:tabs>
                <w:tab w:val="left" w:pos="0"/>
              </w:tabs>
              <w:overflowPunct w:val="0"/>
              <w:autoSpaceDE w:val="0"/>
              <w:autoSpaceDN w:val="0"/>
              <w:adjustRightInd w:val="0"/>
              <w:jc w:val="center"/>
              <w:rPr>
                <w:rFonts w:ascii="Arial" w:hAnsi="Arial" w:cs="Arial"/>
              </w:rPr>
            </w:pPr>
            <w:r w:rsidRPr="00F42349">
              <w:rPr>
                <w:rFonts w:ascii="Arial" w:hAnsi="Arial" w:cs="Arial"/>
              </w:rPr>
              <w:t>Census</w:t>
            </w:r>
          </w:p>
          <w:p w14:paraId="52BB5871" w14:textId="77777777" w:rsidR="006E7A74" w:rsidRPr="00F42349" w:rsidRDefault="006E7A74" w:rsidP="005663AD">
            <w:pPr>
              <w:tabs>
                <w:tab w:val="left" w:pos="0"/>
              </w:tabs>
              <w:overflowPunct w:val="0"/>
              <w:autoSpaceDE w:val="0"/>
              <w:autoSpaceDN w:val="0"/>
              <w:adjustRightInd w:val="0"/>
              <w:jc w:val="center"/>
              <w:rPr>
                <w:rFonts w:ascii="Arial" w:hAnsi="Arial" w:cs="Arial"/>
              </w:rPr>
            </w:pPr>
          </w:p>
          <w:p w14:paraId="03C6B43F" w14:textId="081D139D" w:rsidR="006E7A74" w:rsidRPr="00F42349"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33A7424" w14:textId="77777777" w:rsidR="0096336E" w:rsidRPr="00F42349" w:rsidRDefault="0096336E" w:rsidP="005663AD">
            <w:pPr>
              <w:tabs>
                <w:tab w:val="left" w:pos="0"/>
              </w:tabs>
              <w:overflowPunct w:val="0"/>
              <w:autoSpaceDE w:val="0"/>
              <w:autoSpaceDN w:val="0"/>
              <w:adjustRightInd w:val="0"/>
              <w:rPr>
                <w:rFonts w:ascii="Arial" w:hAnsi="Arial" w:cs="Arial"/>
                <w:b/>
              </w:rPr>
            </w:pPr>
            <w:r w:rsidRPr="00F42349">
              <w:rPr>
                <w:rFonts w:ascii="Arial" w:hAnsi="Arial" w:cs="Arial"/>
                <w:b/>
              </w:rPr>
              <w:t xml:space="preserve">1.3.6 The census file contains no characters separating fields (a space, comma, etc.). Please supply import specifications or field widths. </w:t>
            </w:r>
          </w:p>
          <w:p w14:paraId="3E11BF68" w14:textId="77777777" w:rsidR="00885308" w:rsidRPr="00F42349" w:rsidRDefault="00885308" w:rsidP="005663AD">
            <w:pPr>
              <w:tabs>
                <w:tab w:val="left" w:pos="0"/>
              </w:tabs>
              <w:overflowPunct w:val="0"/>
              <w:autoSpaceDE w:val="0"/>
              <w:autoSpaceDN w:val="0"/>
              <w:adjustRightInd w:val="0"/>
              <w:rPr>
                <w:rFonts w:ascii="Arial" w:hAnsi="Arial" w:cs="Arial"/>
                <w:b/>
              </w:rPr>
            </w:pPr>
          </w:p>
          <w:p w14:paraId="085B0CE2" w14:textId="6E0D1CF7" w:rsidR="003B09EA" w:rsidRPr="00F42349" w:rsidRDefault="003B09EA" w:rsidP="003B09EA">
            <w:pPr>
              <w:rPr>
                <w:rFonts w:ascii="Arial" w:hAnsi="Arial" w:cs="Arial"/>
              </w:rPr>
            </w:pPr>
            <w:r w:rsidRPr="00F42349">
              <w:rPr>
                <w:rFonts w:ascii="Arial" w:hAnsi="Arial" w:cs="Arial"/>
              </w:rPr>
              <w:t xml:space="preserve">The census data provided on the CD is contained in a flat file in .TXT format which does not contain headers.  This will be the only format that such data will be distributed.  Due to the size of the files, </w:t>
            </w:r>
            <w:r w:rsidR="00F42349" w:rsidRPr="00F42349">
              <w:rPr>
                <w:rFonts w:ascii="Arial" w:hAnsi="Arial" w:cs="Arial"/>
              </w:rPr>
              <w:t>Vendors {</w:t>
            </w:r>
            <w:r w:rsidRPr="00F42349">
              <w:rPr>
                <w:rFonts w:ascii="Arial" w:hAnsi="Arial" w:cs="Arial"/>
              </w:rPr>
              <w:t>Bidders</w:t>
            </w:r>
            <w:r w:rsidR="00F42349" w:rsidRPr="00F42349">
              <w:rPr>
                <w:rFonts w:ascii="Arial" w:hAnsi="Arial" w:cs="Arial"/>
              </w:rPr>
              <w:t>}</w:t>
            </w:r>
            <w:r w:rsidRPr="00F42349">
              <w:rPr>
                <w:rFonts w:ascii="Arial" w:hAnsi="Arial" w:cs="Arial"/>
              </w:rPr>
              <w:t xml:space="preserve"> should be certain that they are utilizing a program with sufficient capability to view the enclosed information.  The data on these files should be mapped by using the layout as described on the “Layout” tab of Exhibit 1 – Audit Layout.  Certain data within the census files have been masked to protect individual member information that is not pertinent to this Bid Solicitation (eg. SSN, last name, first name, etc.).  Masked data can appear in the census files as a repeating character.  </w:t>
            </w:r>
          </w:p>
          <w:p w14:paraId="03C6B440" w14:textId="1990C576" w:rsidR="0096336E" w:rsidRPr="00F42349" w:rsidRDefault="0096336E" w:rsidP="005663AD">
            <w:pPr>
              <w:tabs>
                <w:tab w:val="left" w:pos="0"/>
              </w:tabs>
              <w:overflowPunct w:val="0"/>
              <w:autoSpaceDE w:val="0"/>
              <w:autoSpaceDN w:val="0"/>
              <w:adjustRightInd w:val="0"/>
              <w:rPr>
                <w:rFonts w:ascii="Arial" w:hAnsi="Arial" w:cs="Arial"/>
              </w:rPr>
            </w:pPr>
          </w:p>
        </w:tc>
      </w:tr>
      <w:tr w:rsidR="008918DF" w:rsidRPr="00BE01DA"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0B31E40F" w:rsidR="008918DF" w:rsidRPr="00BE01DA" w:rsidRDefault="00075737" w:rsidP="00075737">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9009328" w14:textId="77777777" w:rsidR="008918DF" w:rsidRDefault="00075737" w:rsidP="005663AD">
            <w:pPr>
              <w:tabs>
                <w:tab w:val="left" w:pos="0"/>
              </w:tabs>
              <w:overflowPunct w:val="0"/>
              <w:autoSpaceDE w:val="0"/>
              <w:autoSpaceDN w:val="0"/>
              <w:adjustRightInd w:val="0"/>
              <w:jc w:val="center"/>
              <w:rPr>
                <w:rFonts w:ascii="Arial" w:hAnsi="Arial" w:cs="Arial"/>
              </w:rPr>
            </w:pPr>
            <w:r w:rsidRPr="00F178F0">
              <w:rPr>
                <w:rFonts w:ascii="Arial" w:hAnsi="Arial" w:cs="Arial"/>
              </w:rPr>
              <w:t>Telemedicine</w:t>
            </w:r>
          </w:p>
          <w:p w14:paraId="361A4D4F" w14:textId="77777777" w:rsidR="006E7A74" w:rsidRDefault="006E7A74" w:rsidP="005663AD">
            <w:pPr>
              <w:tabs>
                <w:tab w:val="left" w:pos="0"/>
              </w:tabs>
              <w:overflowPunct w:val="0"/>
              <w:autoSpaceDE w:val="0"/>
              <w:autoSpaceDN w:val="0"/>
              <w:adjustRightInd w:val="0"/>
              <w:jc w:val="center"/>
              <w:rPr>
                <w:rFonts w:ascii="Arial" w:hAnsi="Arial" w:cs="Arial"/>
              </w:rPr>
            </w:pPr>
          </w:p>
          <w:p w14:paraId="03C6B444" w14:textId="18CF757A" w:rsidR="006E7A74" w:rsidRPr="006E7A74" w:rsidRDefault="006E7A74"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756E4BEC" w14:textId="77777777" w:rsidR="008918DF" w:rsidRDefault="00075737" w:rsidP="005663AD">
            <w:pPr>
              <w:tabs>
                <w:tab w:val="left" w:pos="0"/>
              </w:tabs>
              <w:overflowPunct w:val="0"/>
              <w:autoSpaceDE w:val="0"/>
              <w:autoSpaceDN w:val="0"/>
              <w:adjustRightInd w:val="0"/>
              <w:rPr>
                <w:rFonts w:ascii="Arial" w:hAnsi="Arial" w:cs="Arial"/>
                <w:b/>
              </w:rPr>
            </w:pPr>
            <w:r w:rsidRPr="00F178F0">
              <w:rPr>
                <w:rFonts w:ascii="Arial" w:hAnsi="Arial" w:cs="Arial"/>
                <w:b/>
              </w:rPr>
              <w:t>3.1.10 - Who is your current the telemedicine vendor?</w:t>
            </w:r>
          </w:p>
          <w:p w14:paraId="132706DC" w14:textId="77777777" w:rsidR="00F926B1" w:rsidRDefault="00F926B1" w:rsidP="005663AD">
            <w:pPr>
              <w:tabs>
                <w:tab w:val="left" w:pos="0"/>
              </w:tabs>
              <w:overflowPunct w:val="0"/>
              <w:autoSpaceDE w:val="0"/>
              <w:autoSpaceDN w:val="0"/>
              <w:adjustRightInd w:val="0"/>
              <w:rPr>
                <w:rFonts w:ascii="Arial" w:hAnsi="Arial" w:cs="Arial"/>
                <w:b/>
              </w:rPr>
            </w:pPr>
          </w:p>
          <w:p w14:paraId="2363A09C" w14:textId="69DA8F4D" w:rsidR="00145E58" w:rsidRPr="00F178F0" w:rsidRDefault="00F926B1" w:rsidP="005663AD">
            <w:pPr>
              <w:tabs>
                <w:tab w:val="left" w:pos="0"/>
              </w:tabs>
              <w:overflowPunct w:val="0"/>
              <w:autoSpaceDE w:val="0"/>
              <w:autoSpaceDN w:val="0"/>
              <w:adjustRightInd w:val="0"/>
              <w:rPr>
                <w:rFonts w:ascii="Arial" w:hAnsi="Arial" w:cs="Arial"/>
                <w:color w:val="FF0000"/>
              </w:rPr>
            </w:pPr>
            <w:r w:rsidRPr="00B27556">
              <w:rPr>
                <w:rFonts w:ascii="Arial" w:hAnsi="Arial" w:cs="Arial"/>
              </w:rPr>
              <w:t xml:space="preserve">Telemedicine benefit is currently provided </w:t>
            </w:r>
            <w:r>
              <w:rPr>
                <w:rFonts w:ascii="Arial" w:hAnsi="Arial" w:cs="Arial"/>
              </w:rPr>
              <w:t xml:space="preserve">by </w:t>
            </w:r>
            <w:r w:rsidRPr="00B27556">
              <w:rPr>
                <w:rFonts w:ascii="Arial" w:hAnsi="Arial" w:cs="Arial"/>
              </w:rPr>
              <w:t>the current Medical plan vendors</w:t>
            </w:r>
            <w:r>
              <w:rPr>
                <w:rFonts w:ascii="Arial" w:hAnsi="Arial" w:cs="Arial"/>
              </w:rPr>
              <w:t xml:space="preserve"> who may utilize subcontractors.</w:t>
            </w:r>
          </w:p>
          <w:p w14:paraId="03C6B445" w14:textId="63ED7CA1" w:rsidR="00145E58" w:rsidRPr="00F178F0" w:rsidRDefault="00145E58" w:rsidP="005663AD">
            <w:pPr>
              <w:tabs>
                <w:tab w:val="left" w:pos="0"/>
              </w:tabs>
              <w:overflowPunct w:val="0"/>
              <w:autoSpaceDE w:val="0"/>
              <w:autoSpaceDN w:val="0"/>
              <w:adjustRightInd w:val="0"/>
              <w:rPr>
                <w:rFonts w:ascii="Arial" w:hAnsi="Arial" w:cs="Arial"/>
              </w:rPr>
            </w:pPr>
          </w:p>
        </w:tc>
      </w:tr>
      <w:tr w:rsidR="008918DF" w:rsidRPr="00BE01DA"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40154E86" w:rsidR="008918DF" w:rsidRPr="00BE01DA" w:rsidRDefault="00075737"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8685F31" w14:textId="77777777" w:rsidR="008918DF" w:rsidRDefault="00075737" w:rsidP="005663AD">
            <w:pPr>
              <w:tabs>
                <w:tab w:val="left" w:pos="0"/>
              </w:tabs>
              <w:overflowPunct w:val="0"/>
              <w:autoSpaceDE w:val="0"/>
              <w:autoSpaceDN w:val="0"/>
              <w:adjustRightInd w:val="0"/>
              <w:jc w:val="center"/>
              <w:rPr>
                <w:rFonts w:ascii="Arial" w:hAnsi="Arial" w:cs="Arial"/>
              </w:rPr>
            </w:pPr>
            <w:r w:rsidRPr="00F178F0">
              <w:rPr>
                <w:rFonts w:ascii="Arial" w:hAnsi="Arial" w:cs="Arial"/>
              </w:rPr>
              <w:t>HSA vendor</w:t>
            </w:r>
          </w:p>
          <w:p w14:paraId="6718BC81" w14:textId="77777777" w:rsidR="006E7A74" w:rsidRDefault="006E7A74" w:rsidP="005663AD">
            <w:pPr>
              <w:tabs>
                <w:tab w:val="left" w:pos="0"/>
              </w:tabs>
              <w:overflowPunct w:val="0"/>
              <w:autoSpaceDE w:val="0"/>
              <w:autoSpaceDN w:val="0"/>
              <w:adjustRightInd w:val="0"/>
              <w:jc w:val="center"/>
              <w:rPr>
                <w:rFonts w:ascii="Arial" w:hAnsi="Arial" w:cs="Arial"/>
              </w:rPr>
            </w:pPr>
          </w:p>
          <w:p w14:paraId="03C6B449" w14:textId="080C6545" w:rsidR="006E7A74" w:rsidRPr="006E7A74" w:rsidRDefault="006E7A74"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0C7239F5" w14:textId="77777777" w:rsidR="008918DF" w:rsidRDefault="00075737" w:rsidP="005663AD">
            <w:pPr>
              <w:tabs>
                <w:tab w:val="left" w:pos="0"/>
              </w:tabs>
              <w:overflowPunct w:val="0"/>
              <w:autoSpaceDE w:val="0"/>
              <w:autoSpaceDN w:val="0"/>
              <w:adjustRightInd w:val="0"/>
              <w:rPr>
                <w:rFonts w:ascii="Arial" w:hAnsi="Arial" w:cs="Arial"/>
                <w:b/>
              </w:rPr>
            </w:pPr>
            <w:r w:rsidRPr="008D20E2">
              <w:rPr>
                <w:rFonts w:ascii="Arial" w:hAnsi="Arial" w:cs="Arial"/>
                <w:b/>
              </w:rPr>
              <w:t>3</w:t>
            </w:r>
            <w:r w:rsidRPr="00F178F0">
              <w:rPr>
                <w:rFonts w:ascii="Arial" w:hAnsi="Arial" w:cs="Arial"/>
                <w:b/>
              </w:rPr>
              <w:t>.1.7.6 - Please confirm Further is your current HSA vendor. If so, this may present a conflict of interest due to their current relationship with the state and Horizon.</w:t>
            </w:r>
          </w:p>
          <w:p w14:paraId="3C3949A6" w14:textId="77777777" w:rsidR="001741EB" w:rsidRDefault="001741EB" w:rsidP="005663AD">
            <w:pPr>
              <w:tabs>
                <w:tab w:val="left" w:pos="0"/>
              </w:tabs>
              <w:overflowPunct w:val="0"/>
              <w:autoSpaceDE w:val="0"/>
              <w:autoSpaceDN w:val="0"/>
              <w:adjustRightInd w:val="0"/>
              <w:rPr>
                <w:rFonts w:ascii="Arial" w:hAnsi="Arial" w:cs="Arial"/>
                <w:b/>
              </w:rPr>
            </w:pPr>
          </w:p>
          <w:p w14:paraId="11B826EA" w14:textId="31D28EF6" w:rsidR="00145E58" w:rsidRDefault="00F926B1" w:rsidP="005663AD">
            <w:pPr>
              <w:tabs>
                <w:tab w:val="left" w:pos="0"/>
              </w:tabs>
              <w:overflowPunct w:val="0"/>
              <w:autoSpaceDE w:val="0"/>
              <w:autoSpaceDN w:val="0"/>
              <w:adjustRightInd w:val="0"/>
              <w:rPr>
                <w:rFonts w:ascii="Arial" w:hAnsi="Arial" w:cs="Arial"/>
                <w:color w:val="FF0000"/>
              </w:rPr>
            </w:pPr>
            <w:r w:rsidRPr="00B27556">
              <w:rPr>
                <w:rFonts w:ascii="Arial" w:hAnsi="Arial" w:cs="Arial"/>
              </w:rPr>
              <w:t>The HSA Vendor is currently provided through subcontractors of the current Medical plan vendors.</w:t>
            </w:r>
          </w:p>
          <w:p w14:paraId="03C6B44A" w14:textId="67B92353" w:rsidR="00F178F0" w:rsidRPr="00F178F0" w:rsidRDefault="00F178F0" w:rsidP="005663AD">
            <w:pPr>
              <w:tabs>
                <w:tab w:val="left" w:pos="0"/>
              </w:tabs>
              <w:overflowPunct w:val="0"/>
              <w:autoSpaceDE w:val="0"/>
              <w:autoSpaceDN w:val="0"/>
              <w:adjustRightInd w:val="0"/>
              <w:rPr>
                <w:rFonts w:ascii="Arial" w:hAnsi="Arial" w:cs="Arial"/>
              </w:rPr>
            </w:pPr>
          </w:p>
        </w:tc>
      </w:tr>
      <w:tr w:rsidR="008918DF" w:rsidRPr="00BE01DA"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89D959B" w:rsidR="008918DF" w:rsidRPr="00BE01DA" w:rsidRDefault="00075737" w:rsidP="00075737">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E2387C9" w14:textId="77777777" w:rsidR="008918DF" w:rsidRDefault="00075737" w:rsidP="00075737">
            <w:pPr>
              <w:tabs>
                <w:tab w:val="left" w:pos="0"/>
              </w:tabs>
              <w:overflowPunct w:val="0"/>
              <w:autoSpaceDE w:val="0"/>
              <w:autoSpaceDN w:val="0"/>
              <w:adjustRightInd w:val="0"/>
              <w:jc w:val="center"/>
              <w:rPr>
                <w:rFonts w:ascii="Arial" w:hAnsi="Arial" w:cs="Arial"/>
              </w:rPr>
            </w:pPr>
            <w:r w:rsidRPr="00F178F0">
              <w:rPr>
                <w:rFonts w:ascii="Arial" w:hAnsi="Arial" w:cs="Arial"/>
              </w:rPr>
              <w:t>Financial Guarantees</w:t>
            </w:r>
          </w:p>
          <w:p w14:paraId="441D0056" w14:textId="77777777" w:rsidR="006E7A74" w:rsidRDefault="006E7A74" w:rsidP="00075737">
            <w:pPr>
              <w:tabs>
                <w:tab w:val="left" w:pos="0"/>
              </w:tabs>
              <w:overflowPunct w:val="0"/>
              <w:autoSpaceDE w:val="0"/>
              <w:autoSpaceDN w:val="0"/>
              <w:adjustRightInd w:val="0"/>
              <w:jc w:val="center"/>
              <w:rPr>
                <w:rFonts w:ascii="Arial" w:hAnsi="Arial" w:cs="Arial"/>
              </w:rPr>
            </w:pPr>
          </w:p>
          <w:p w14:paraId="03C6B44E" w14:textId="3338F960" w:rsidR="006E7A74" w:rsidRPr="00F178F0" w:rsidRDefault="006E7A74" w:rsidP="0007573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075737" w:rsidRPr="00075737" w14:paraId="488B6BB2" w14:textId="77777777">
              <w:trPr>
                <w:tblCellSpacing w:w="6" w:type="dxa"/>
              </w:trPr>
              <w:tc>
                <w:tcPr>
                  <w:tcW w:w="9198" w:type="dxa"/>
                  <w:hideMark/>
                </w:tcPr>
                <w:p w14:paraId="319A508A" w14:textId="77777777" w:rsidR="00F926B1" w:rsidRDefault="00F178F0" w:rsidP="00075737">
                  <w:pPr>
                    <w:rPr>
                      <w:rFonts w:ascii="Arial" w:hAnsi="Arial" w:cs="Arial"/>
                      <w:b/>
                    </w:rPr>
                  </w:pPr>
                  <w:r>
                    <w:rPr>
                      <w:rFonts w:ascii="Arial" w:hAnsi="Arial" w:cs="Arial"/>
                      <w:b/>
                    </w:rPr>
                    <w:t xml:space="preserve">A. </w:t>
                  </w:r>
                  <w:r w:rsidR="00075737" w:rsidRPr="00075737">
                    <w:rPr>
                      <w:rFonts w:ascii="Arial" w:hAnsi="Arial" w:cs="Arial"/>
                      <w:b/>
                    </w:rPr>
                    <w:t xml:space="preserve">3.2.14 - We need clarification on what we put at Risk? More details are required, what do you expect these guarantees to encompass? </w:t>
                  </w:r>
                  <w:r>
                    <w:rPr>
                      <w:rFonts w:ascii="Arial" w:hAnsi="Arial" w:cs="Arial"/>
                      <w:b/>
                    </w:rPr>
                    <w:t xml:space="preserve"> </w:t>
                  </w:r>
                </w:p>
                <w:p w14:paraId="70AA3B3F" w14:textId="33A5D52A" w:rsidR="00F178F0" w:rsidRPr="00F178F0" w:rsidRDefault="00F926B1" w:rsidP="00075737">
                  <w:pPr>
                    <w:rPr>
                      <w:rFonts w:ascii="Arial" w:hAnsi="Arial" w:cs="Arial"/>
                      <w:b/>
                    </w:rPr>
                  </w:pPr>
                  <w:r>
                    <w:rPr>
                      <w:rFonts w:ascii="Arial" w:hAnsi="Arial" w:cs="Arial"/>
                      <w:b/>
                    </w:rPr>
                    <w:t xml:space="preserve">B. </w:t>
                  </w:r>
                  <w:r w:rsidR="00075737" w:rsidRPr="00075737">
                    <w:rPr>
                      <w:rFonts w:ascii="Arial" w:hAnsi="Arial" w:cs="Arial"/>
                      <w:b/>
                    </w:rPr>
                    <w:t>How are the averages calculated</w:t>
                  </w:r>
                  <w:r>
                    <w:rPr>
                      <w:rFonts w:ascii="Arial" w:hAnsi="Arial" w:cs="Arial"/>
                      <w:b/>
                    </w:rPr>
                    <w:t xml:space="preserve">; </w:t>
                  </w:r>
                  <w:r w:rsidR="00075737" w:rsidRPr="00075737">
                    <w:rPr>
                      <w:rFonts w:ascii="Arial" w:hAnsi="Arial" w:cs="Arial"/>
                      <w:b/>
                    </w:rPr>
                    <w:t>by plan, by segment, or otherwise? What is the guaranteed annual percentage? Please include metrics.</w:t>
                  </w:r>
                </w:p>
                <w:p w14:paraId="6BD92AB2" w14:textId="77777777" w:rsidR="00F178F0" w:rsidRDefault="00F178F0" w:rsidP="00075737">
                  <w:pPr>
                    <w:rPr>
                      <w:rFonts w:ascii="Arial" w:hAnsi="Arial" w:cs="Arial"/>
                    </w:rPr>
                  </w:pPr>
                </w:p>
                <w:p w14:paraId="2D37F260" w14:textId="24C40FD7" w:rsidR="00F926B1" w:rsidRPr="00F926B1" w:rsidRDefault="00F926B1" w:rsidP="00F926B1">
                  <w:pPr>
                    <w:rPr>
                      <w:rFonts w:ascii="Arial" w:hAnsi="Arial" w:cs="Arial"/>
                    </w:rPr>
                  </w:pPr>
                  <w:r w:rsidRPr="00F926B1">
                    <w:rPr>
                      <w:rFonts w:ascii="Arial" w:hAnsi="Arial" w:cs="Arial"/>
                    </w:rPr>
                    <w:t xml:space="preserve">Additional information regarding Financial Guarantees is outlined in </w:t>
                  </w:r>
                  <w:r>
                    <w:rPr>
                      <w:rFonts w:ascii="Arial" w:hAnsi="Arial" w:cs="Arial"/>
                    </w:rPr>
                    <w:t xml:space="preserve">the </w:t>
                  </w:r>
                  <w:r w:rsidRPr="00F926B1">
                    <w:rPr>
                      <w:rFonts w:ascii="Arial" w:hAnsi="Arial" w:cs="Arial"/>
                    </w:rPr>
                    <w:t>Price Sheets. See:</w:t>
                  </w:r>
                </w:p>
                <w:p w14:paraId="565A06B8" w14:textId="7907CA5C" w:rsidR="00F926B1" w:rsidRPr="00F926B1" w:rsidRDefault="00F926B1" w:rsidP="00F926B1">
                  <w:pPr>
                    <w:pStyle w:val="ListParagraph"/>
                    <w:numPr>
                      <w:ilvl w:val="0"/>
                      <w:numId w:val="3"/>
                    </w:numPr>
                    <w:rPr>
                      <w:rFonts w:ascii="Arial" w:hAnsi="Arial" w:cs="Arial"/>
                    </w:rPr>
                  </w:pPr>
                  <w:r w:rsidRPr="00F926B1">
                    <w:rPr>
                      <w:rFonts w:ascii="Arial" w:hAnsi="Arial" w:cs="Arial"/>
                    </w:rPr>
                    <w:t xml:space="preserve">“Financial Guarantee – Part 1: Network/Claims” </w:t>
                  </w:r>
                  <w:r w:rsidR="00A221DD">
                    <w:rPr>
                      <w:rFonts w:ascii="Arial" w:hAnsi="Arial" w:cs="Arial"/>
                    </w:rPr>
                    <w:t>T</w:t>
                  </w:r>
                  <w:r w:rsidRPr="00F926B1">
                    <w:rPr>
                      <w:rFonts w:ascii="Arial" w:hAnsi="Arial" w:cs="Arial"/>
                    </w:rPr>
                    <w:t>ab for Part 1 guarantee</w:t>
                  </w:r>
                  <w:r>
                    <w:rPr>
                      <w:rFonts w:ascii="Arial" w:hAnsi="Arial" w:cs="Arial"/>
                    </w:rPr>
                    <w:t>;</w:t>
                  </w:r>
                </w:p>
                <w:p w14:paraId="56C0A360" w14:textId="77777777" w:rsidR="00F926B1" w:rsidRPr="00F926B1" w:rsidRDefault="00F926B1" w:rsidP="00F926B1">
                  <w:pPr>
                    <w:pStyle w:val="ListParagraph"/>
                    <w:numPr>
                      <w:ilvl w:val="0"/>
                      <w:numId w:val="3"/>
                    </w:numPr>
                    <w:rPr>
                      <w:rFonts w:ascii="Arial" w:hAnsi="Arial" w:cs="Arial"/>
                    </w:rPr>
                  </w:pPr>
                  <w:r w:rsidRPr="00F926B1">
                    <w:rPr>
                      <w:rFonts w:ascii="Arial" w:hAnsi="Arial" w:cs="Arial"/>
                    </w:rPr>
                    <w:t xml:space="preserve"> “Financial Guarantee: Medical ROI and Claim Target Guarantee- Part 2:    Navigation Advocacy” for Part 2 guarantee; and</w:t>
                  </w:r>
                </w:p>
                <w:p w14:paraId="37486E3F" w14:textId="18FDC4E7" w:rsidR="00F926B1" w:rsidRPr="00F926B1" w:rsidRDefault="00F926B1" w:rsidP="00F926B1">
                  <w:pPr>
                    <w:pStyle w:val="ListParagraph"/>
                    <w:numPr>
                      <w:ilvl w:val="0"/>
                      <w:numId w:val="3"/>
                    </w:numPr>
                    <w:rPr>
                      <w:rFonts w:ascii="Arial" w:hAnsi="Arial" w:cs="Arial"/>
                    </w:rPr>
                  </w:pPr>
                  <w:r w:rsidRPr="00F926B1">
                    <w:rPr>
                      <w:rFonts w:ascii="Arial" w:hAnsi="Arial" w:cs="Arial"/>
                    </w:rPr>
                    <w:t>“Financial Guarantee: Medical ROI and Claim Target Guarantee – Part 1 and Part 2 Bundled” for bundled</w:t>
                  </w:r>
                  <w:r>
                    <w:rPr>
                      <w:rFonts w:ascii="Arial" w:hAnsi="Arial" w:cs="Arial"/>
                    </w:rPr>
                    <w:t>.</w:t>
                  </w:r>
                </w:p>
                <w:p w14:paraId="2A3F5AC4" w14:textId="77777777" w:rsidR="00F178F0" w:rsidRDefault="00F178F0" w:rsidP="00075737">
                  <w:pPr>
                    <w:rPr>
                      <w:rFonts w:ascii="Arial" w:hAnsi="Arial" w:cs="Arial"/>
                    </w:rPr>
                  </w:pPr>
                </w:p>
                <w:p w14:paraId="448D1632" w14:textId="40FF9A1F" w:rsidR="00075737" w:rsidRDefault="00F926B1" w:rsidP="00075737">
                  <w:pPr>
                    <w:rPr>
                      <w:rFonts w:ascii="Arial" w:hAnsi="Arial" w:cs="Arial"/>
                      <w:b/>
                    </w:rPr>
                  </w:pPr>
                  <w:r>
                    <w:rPr>
                      <w:rFonts w:ascii="Arial" w:hAnsi="Arial" w:cs="Arial"/>
                      <w:b/>
                    </w:rPr>
                    <w:t>C</w:t>
                  </w:r>
                  <w:r w:rsidR="00F178F0">
                    <w:rPr>
                      <w:rFonts w:ascii="Arial" w:hAnsi="Arial" w:cs="Arial"/>
                      <w:b/>
                    </w:rPr>
                    <w:t xml:space="preserve">. </w:t>
                  </w:r>
                  <w:r w:rsidR="00075737" w:rsidRPr="00075737">
                    <w:rPr>
                      <w:rFonts w:ascii="Arial" w:hAnsi="Arial" w:cs="Arial"/>
                      <w:b/>
                    </w:rPr>
                    <w:t xml:space="preserve">Also, what counties do you consider North and South, please provide a list. </w:t>
                  </w:r>
                </w:p>
                <w:p w14:paraId="6904C2DE" w14:textId="77777777" w:rsidR="00F926B1" w:rsidRDefault="00F926B1" w:rsidP="00075737">
                  <w:pPr>
                    <w:rPr>
                      <w:rFonts w:ascii="Arial" w:hAnsi="Arial" w:cs="Arial"/>
                      <w:b/>
                    </w:rPr>
                  </w:pPr>
                </w:p>
                <w:p w14:paraId="09A9A0D1" w14:textId="5A371EFB" w:rsidR="00F926B1" w:rsidRPr="00B27556" w:rsidRDefault="00F926B1" w:rsidP="00F926B1">
                  <w:pPr>
                    <w:rPr>
                      <w:rFonts w:ascii="Arial" w:hAnsi="Arial" w:cs="Arial"/>
                    </w:rPr>
                  </w:pPr>
                  <w:r>
                    <w:rPr>
                      <w:rFonts w:ascii="Arial" w:hAnsi="Arial" w:cs="Arial"/>
                    </w:rPr>
                    <w:t xml:space="preserve">Designation of North and South is based on </w:t>
                  </w:r>
                  <w:r w:rsidR="00EF354B">
                    <w:rPr>
                      <w:rFonts w:ascii="Arial" w:hAnsi="Arial" w:cs="Arial"/>
                    </w:rPr>
                    <w:t xml:space="preserve">the </w:t>
                  </w:r>
                  <w:r>
                    <w:rPr>
                      <w:rFonts w:ascii="Arial" w:hAnsi="Arial" w:cs="Arial"/>
                    </w:rPr>
                    <w:t>3-digit zip.</w:t>
                  </w:r>
                </w:p>
                <w:p w14:paraId="1C01D362" w14:textId="1E47E179" w:rsidR="00145E58" w:rsidRPr="00075737" w:rsidRDefault="00145E58" w:rsidP="00075737">
                  <w:pPr>
                    <w:rPr>
                      <w:rFonts w:ascii="Arial" w:hAnsi="Arial" w:cs="Arial"/>
                    </w:rPr>
                  </w:pPr>
                </w:p>
              </w:tc>
              <w:tc>
                <w:tcPr>
                  <w:tcW w:w="126" w:type="dxa"/>
                  <w:hideMark/>
                </w:tcPr>
                <w:p w14:paraId="0D170E47" w14:textId="77777777" w:rsidR="00075737" w:rsidRPr="00075737" w:rsidRDefault="00075737" w:rsidP="00075737">
                  <w:pPr>
                    <w:rPr>
                      <w:rFonts w:ascii="Arial" w:hAnsi="Arial" w:cs="Arial"/>
                    </w:rPr>
                  </w:pPr>
                </w:p>
              </w:tc>
            </w:tr>
          </w:tbl>
          <w:p w14:paraId="03C6B44F" w14:textId="77777777" w:rsidR="008918DF" w:rsidRPr="00F178F0" w:rsidRDefault="008918DF" w:rsidP="005663AD">
            <w:pPr>
              <w:tabs>
                <w:tab w:val="left" w:pos="0"/>
              </w:tabs>
              <w:overflowPunct w:val="0"/>
              <w:autoSpaceDE w:val="0"/>
              <w:autoSpaceDN w:val="0"/>
              <w:adjustRightInd w:val="0"/>
              <w:rPr>
                <w:rFonts w:ascii="Arial" w:hAnsi="Arial" w:cs="Arial"/>
              </w:rPr>
            </w:pPr>
          </w:p>
        </w:tc>
      </w:tr>
      <w:tr w:rsidR="008918DF" w:rsidRPr="00BE01DA"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130CBC17" w:rsidR="008918DF" w:rsidRPr="00BE01DA" w:rsidRDefault="00075737" w:rsidP="00075737">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46A1A337"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RFP Requirements</w:t>
            </w:r>
          </w:p>
          <w:p w14:paraId="41FF6107" w14:textId="77777777" w:rsidR="006E7A74" w:rsidRDefault="006E7A74" w:rsidP="005663AD">
            <w:pPr>
              <w:tabs>
                <w:tab w:val="left" w:pos="0"/>
              </w:tabs>
              <w:overflowPunct w:val="0"/>
              <w:autoSpaceDE w:val="0"/>
              <w:autoSpaceDN w:val="0"/>
              <w:adjustRightInd w:val="0"/>
              <w:jc w:val="center"/>
              <w:rPr>
                <w:rFonts w:ascii="Arial" w:hAnsi="Arial" w:cs="Arial"/>
              </w:rPr>
            </w:pPr>
          </w:p>
          <w:p w14:paraId="03C6B453" w14:textId="71A25FDC" w:rsidR="006E7A74" w:rsidRPr="006E7A74" w:rsidRDefault="006E7A74"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50FD31C1" w14:textId="464788A1" w:rsidR="008918DF" w:rsidRPr="00236120" w:rsidRDefault="00075737" w:rsidP="00145E58">
            <w:pPr>
              <w:tabs>
                <w:tab w:val="left" w:pos="0"/>
              </w:tabs>
              <w:overflowPunct w:val="0"/>
              <w:autoSpaceDE w:val="0"/>
              <w:autoSpaceDN w:val="0"/>
              <w:adjustRightInd w:val="0"/>
              <w:rPr>
                <w:rFonts w:ascii="Arial" w:hAnsi="Arial" w:cs="Arial"/>
                <w:b/>
              </w:rPr>
            </w:pPr>
            <w:r w:rsidRPr="00236120">
              <w:rPr>
                <w:rFonts w:ascii="Arial" w:hAnsi="Arial" w:cs="Arial"/>
                <w:b/>
              </w:rPr>
              <w:t xml:space="preserve">4.4.4.6 - Are you willing to amend the </w:t>
            </w:r>
            <w:r w:rsidR="00236120">
              <w:rPr>
                <w:rFonts w:ascii="Arial" w:hAnsi="Arial" w:cs="Arial"/>
                <w:b/>
              </w:rPr>
              <w:t>RFP</w:t>
            </w:r>
            <w:r w:rsidRPr="00236120">
              <w:rPr>
                <w:rFonts w:ascii="Arial" w:hAnsi="Arial" w:cs="Arial"/>
                <w:b/>
              </w:rPr>
              <w:t xml:space="preserve"> requirements and accept bids from carriers without three accounts with 100,000 members?</w:t>
            </w:r>
          </w:p>
          <w:p w14:paraId="24D297FE" w14:textId="77777777" w:rsidR="00DA0230" w:rsidRDefault="00DA0230" w:rsidP="00DA0230">
            <w:pPr>
              <w:tabs>
                <w:tab w:val="left" w:pos="0"/>
              </w:tabs>
              <w:overflowPunct w:val="0"/>
              <w:autoSpaceDE w:val="0"/>
              <w:autoSpaceDN w:val="0"/>
              <w:adjustRightInd w:val="0"/>
              <w:rPr>
                <w:rFonts w:ascii="Arial" w:hAnsi="Arial" w:cs="Arial"/>
              </w:rPr>
            </w:pPr>
          </w:p>
          <w:p w14:paraId="57D4972B" w14:textId="5F94B28C" w:rsidR="00145E58" w:rsidRDefault="00DA0230" w:rsidP="00145E58">
            <w:pPr>
              <w:tabs>
                <w:tab w:val="left" w:pos="0"/>
              </w:tabs>
              <w:overflowPunct w:val="0"/>
              <w:autoSpaceDE w:val="0"/>
              <w:autoSpaceDN w:val="0"/>
              <w:adjustRightInd w:val="0"/>
              <w:rPr>
                <w:rFonts w:ascii="Arial" w:hAnsi="Arial" w:cs="Arial"/>
                <w:color w:val="FF0000"/>
              </w:rPr>
            </w:pPr>
            <w:r w:rsidRPr="00B27556">
              <w:rPr>
                <w:rFonts w:ascii="Arial" w:hAnsi="Arial" w:cs="Arial"/>
              </w:rPr>
              <w:t xml:space="preserve">No. </w:t>
            </w:r>
            <w:r>
              <w:rPr>
                <w:rFonts w:ascii="Arial" w:hAnsi="Arial" w:cs="Arial"/>
              </w:rPr>
              <w:t>Please refer to the</w:t>
            </w:r>
            <w:r w:rsidRPr="00B27556">
              <w:rPr>
                <w:rFonts w:ascii="Arial" w:hAnsi="Arial" w:cs="Arial"/>
              </w:rPr>
              <w:t xml:space="preserve"> definition of Members in </w:t>
            </w:r>
            <w:r>
              <w:rPr>
                <w:rFonts w:ascii="Arial" w:hAnsi="Arial" w:cs="Arial"/>
              </w:rPr>
              <w:t xml:space="preserve">Bid Solicitation </w:t>
            </w:r>
            <w:r w:rsidRPr="00B27556">
              <w:rPr>
                <w:rFonts w:ascii="Arial" w:hAnsi="Arial" w:cs="Arial"/>
              </w:rPr>
              <w:t>Section 2.3 Blanket P.O.-Specific Definitions/Acronyms</w:t>
            </w:r>
            <w:r>
              <w:rPr>
                <w:rFonts w:ascii="Arial" w:hAnsi="Arial" w:cs="Arial"/>
              </w:rPr>
              <w:t>.</w:t>
            </w:r>
          </w:p>
          <w:p w14:paraId="03C6B454" w14:textId="4029E596" w:rsidR="00F178F0" w:rsidRPr="00F178F0" w:rsidRDefault="00F178F0" w:rsidP="00145E58">
            <w:pPr>
              <w:tabs>
                <w:tab w:val="left" w:pos="0"/>
              </w:tabs>
              <w:overflowPunct w:val="0"/>
              <w:autoSpaceDE w:val="0"/>
              <w:autoSpaceDN w:val="0"/>
              <w:adjustRightInd w:val="0"/>
              <w:rPr>
                <w:rFonts w:ascii="Arial" w:hAnsi="Arial" w:cs="Arial"/>
              </w:rPr>
            </w:pPr>
          </w:p>
        </w:tc>
      </w:tr>
      <w:tr w:rsidR="008918DF" w:rsidRPr="00BE01DA"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65C3E26" w:rsidR="008918DF" w:rsidRPr="00BE01DA" w:rsidRDefault="00075737" w:rsidP="00075737">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E09E8F1"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Network</w:t>
            </w:r>
          </w:p>
          <w:p w14:paraId="6D3A48D4" w14:textId="77777777" w:rsidR="006E7A74" w:rsidRDefault="006E7A74" w:rsidP="005663AD">
            <w:pPr>
              <w:tabs>
                <w:tab w:val="left" w:pos="0"/>
              </w:tabs>
              <w:overflowPunct w:val="0"/>
              <w:autoSpaceDE w:val="0"/>
              <w:autoSpaceDN w:val="0"/>
              <w:adjustRightInd w:val="0"/>
              <w:jc w:val="center"/>
              <w:rPr>
                <w:rFonts w:ascii="Arial" w:hAnsi="Arial" w:cs="Arial"/>
              </w:rPr>
            </w:pPr>
          </w:p>
          <w:p w14:paraId="03C6B458" w14:textId="3C6D983E" w:rsidR="006E7A74" w:rsidRPr="006E7A74" w:rsidRDefault="006E7A74"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74FF28A9" w14:textId="33035B30" w:rsidR="008918DF" w:rsidRDefault="00145E58" w:rsidP="005663AD">
            <w:pPr>
              <w:tabs>
                <w:tab w:val="left" w:pos="0"/>
              </w:tabs>
              <w:overflowPunct w:val="0"/>
              <w:autoSpaceDE w:val="0"/>
              <w:autoSpaceDN w:val="0"/>
              <w:adjustRightInd w:val="0"/>
              <w:rPr>
                <w:rFonts w:ascii="Arial" w:hAnsi="Arial" w:cs="Arial"/>
                <w:b/>
              </w:rPr>
            </w:pPr>
            <w:r w:rsidRPr="00236120">
              <w:rPr>
                <w:rFonts w:ascii="Arial" w:hAnsi="Arial" w:cs="Arial"/>
                <w:b/>
              </w:rPr>
              <w:t>3.1.6D</w:t>
            </w:r>
            <w:r w:rsidR="00DA0230">
              <w:rPr>
                <w:rFonts w:ascii="Arial" w:hAnsi="Arial" w:cs="Arial"/>
                <w:b/>
              </w:rPr>
              <w:t>:</w:t>
            </w:r>
            <w:r w:rsidR="006E7A74">
              <w:rPr>
                <w:rFonts w:ascii="Arial" w:hAnsi="Arial" w:cs="Arial"/>
                <w:b/>
              </w:rPr>
              <w:t xml:space="preserve"> </w:t>
            </w:r>
            <w:r w:rsidRPr="00236120">
              <w:rPr>
                <w:rFonts w:ascii="Arial" w:hAnsi="Arial" w:cs="Arial"/>
                <w:b/>
              </w:rPr>
              <w:t xml:space="preserve">How is the 3% of members measured? </w:t>
            </w:r>
            <w:r w:rsidR="00DA0230">
              <w:rPr>
                <w:rFonts w:ascii="Arial" w:hAnsi="Arial" w:cs="Arial"/>
                <w:b/>
              </w:rPr>
              <w:t xml:space="preserve"> </w:t>
            </w:r>
            <w:r w:rsidRPr="00236120">
              <w:rPr>
                <w:rFonts w:ascii="Arial" w:hAnsi="Arial" w:cs="Arial"/>
                <w:b/>
              </w:rPr>
              <w:t xml:space="preserve">Is it members within a certain distance of the terminated provider? </w:t>
            </w:r>
            <w:r w:rsidR="00DA0230">
              <w:rPr>
                <w:rFonts w:ascii="Arial" w:hAnsi="Arial" w:cs="Arial"/>
                <w:b/>
              </w:rPr>
              <w:t xml:space="preserve"> </w:t>
            </w:r>
            <w:r w:rsidRPr="00236120">
              <w:rPr>
                <w:rFonts w:ascii="Arial" w:hAnsi="Arial" w:cs="Arial"/>
                <w:b/>
              </w:rPr>
              <w:t xml:space="preserve">Is it members who have claims at the terminated provider? </w:t>
            </w:r>
            <w:r w:rsidR="00DA0230">
              <w:rPr>
                <w:rFonts w:ascii="Arial" w:hAnsi="Arial" w:cs="Arial"/>
                <w:b/>
              </w:rPr>
              <w:t xml:space="preserve"> </w:t>
            </w:r>
            <w:r w:rsidR="00236120">
              <w:rPr>
                <w:rFonts w:ascii="Arial" w:hAnsi="Arial" w:cs="Arial"/>
                <w:b/>
              </w:rPr>
              <w:t xml:space="preserve"> </w:t>
            </w:r>
            <w:r w:rsidRPr="00236120">
              <w:rPr>
                <w:rFonts w:ascii="Arial" w:hAnsi="Arial" w:cs="Arial"/>
                <w:b/>
              </w:rPr>
              <w:t>Please clarify the measurement metric.</w:t>
            </w:r>
          </w:p>
          <w:p w14:paraId="3A3D0DA1" w14:textId="77777777" w:rsidR="00DA0230" w:rsidRDefault="00DA0230" w:rsidP="00DA0230">
            <w:pPr>
              <w:rPr>
                <w:rFonts w:ascii="Arial" w:hAnsi="Arial" w:cs="Arial"/>
              </w:rPr>
            </w:pPr>
          </w:p>
          <w:p w14:paraId="7BC7E183" w14:textId="6974114C" w:rsidR="00236120" w:rsidRDefault="00DA0230" w:rsidP="00DA0230">
            <w:pPr>
              <w:rPr>
                <w:rFonts w:ascii="Arial" w:hAnsi="Arial" w:cs="Arial"/>
                <w:b/>
              </w:rPr>
            </w:pPr>
            <w:r w:rsidRPr="00DA0230">
              <w:rPr>
                <w:rFonts w:ascii="Arial" w:hAnsi="Arial" w:cs="Arial"/>
              </w:rPr>
              <w:t xml:space="preserve">In measuring the 3.0% impact on Members, the Vendor </w:t>
            </w:r>
            <w:r w:rsidR="007E50EF">
              <w:rPr>
                <w:rFonts w:ascii="Arial" w:hAnsi="Arial" w:cs="Arial"/>
              </w:rPr>
              <w:t xml:space="preserve">{Contractor} </w:t>
            </w:r>
            <w:r w:rsidRPr="00DA0230">
              <w:rPr>
                <w:rFonts w:ascii="Arial" w:hAnsi="Arial" w:cs="Arial"/>
              </w:rPr>
              <w:t xml:space="preserve">should include any Member who has had at least one claim with that Provider(s) on or within the previous 12 months, or within a lesser time period if the Vendor </w:t>
            </w:r>
            <w:r w:rsidR="007E50EF">
              <w:rPr>
                <w:rFonts w:ascii="Arial" w:hAnsi="Arial" w:cs="Arial"/>
              </w:rPr>
              <w:t xml:space="preserve">{Contractor} </w:t>
            </w:r>
            <w:r w:rsidRPr="00DA0230">
              <w:rPr>
                <w:rFonts w:ascii="Arial" w:hAnsi="Arial" w:cs="Arial"/>
              </w:rPr>
              <w:t>does not yet have 12 months of claim experience.</w:t>
            </w:r>
          </w:p>
          <w:p w14:paraId="03C6B459" w14:textId="1F52C9A4" w:rsidR="00236120" w:rsidRPr="00236120" w:rsidRDefault="00236120" w:rsidP="005663AD">
            <w:pPr>
              <w:tabs>
                <w:tab w:val="left" w:pos="0"/>
              </w:tabs>
              <w:overflowPunct w:val="0"/>
              <w:autoSpaceDE w:val="0"/>
              <w:autoSpaceDN w:val="0"/>
              <w:adjustRightInd w:val="0"/>
              <w:rPr>
                <w:rFonts w:ascii="Arial" w:hAnsi="Arial" w:cs="Arial"/>
                <w:b/>
              </w:rPr>
            </w:pPr>
          </w:p>
        </w:tc>
      </w:tr>
      <w:tr w:rsidR="008918DF" w:rsidRPr="00BE01DA"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0211AF7E" w:rsidR="008918DF" w:rsidRPr="00BE01DA" w:rsidRDefault="00075737" w:rsidP="00075737">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460E5CD6"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Exception to the RFP requirements</w:t>
            </w:r>
          </w:p>
          <w:p w14:paraId="03C6B45D" w14:textId="1DFA8686" w:rsidR="006E7A74" w:rsidRPr="00F178F0"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DB8142" w14:textId="3A772F1E" w:rsidR="00236120" w:rsidRDefault="00145E58" w:rsidP="005663AD">
            <w:pPr>
              <w:tabs>
                <w:tab w:val="left" w:pos="0"/>
              </w:tabs>
              <w:overflowPunct w:val="0"/>
              <w:autoSpaceDE w:val="0"/>
              <w:autoSpaceDN w:val="0"/>
              <w:adjustRightInd w:val="0"/>
              <w:rPr>
                <w:rFonts w:ascii="Arial" w:hAnsi="Arial" w:cs="Arial"/>
                <w:b/>
              </w:rPr>
            </w:pPr>
            <w:r w:rsidRPr="00236120">
              <w:rPr>
                <w:rFonts w:ascii="Arial" w:hAnsi="Arial" w:cs="Arial"/>
                <w:b/>
              </w:rPr>
              <w:t>3.1.10 - We do not provide Behavioral Health as part of our current telemedicine program.</w:t>
            </w:r>
          </w:p>
          <w:p w14:paraId="095770D6" w14:textId="77777777" w:rsidR="007E50EF" w:rsidRDefault="007E50EF" w:rsidP="005663AD">
            <w:pPr>
              <w:tabs>
                <w:tab w:val="left" w:pos="0"/>
              </w:tabs>
              <w:overflowPunct w:val="0"/>
              <w:autoSpaceDE w:val="0"/>
              <w:autoSpaceDN w:val="0"/>
              <w:adjustRightInd w:val="0"/>
              <w:rPr>
                <w:rFonts w:ascii="Arial" w:hAnsi="Arial" w:cs="Arial"/>
                <w:b/>
              </w:rPr>
            </w:pPr>
          </w:p>
          <w:p w14:paraId="7A907A89" w14:textId="32A61D0D" w:rsidR="007E50EF" w:rsidRDefault="007E50EF" w:rsidP="005663AD">
            <w:pPr>
              <w:tabs>
                <w:tab w:val="left" w:pos="0"/>
              </w:tabs>
              <w:overflowPunct w:val="0"/>
              <w:autoSpaceDE w:val="0"/>
              <w:autoSpaceDN w:val="0"/>
              <w:adjustRightInd w:val="0"/>
              <w:rPr>
                <w:rFonts w:ascii="Arial" w:hAnsi="Arial" w:cs="Arial"/>
              </w:rPr>
            </w:pPr>
            <w:r w:rsidRPr="00B27556">
              <w:rPr>
                <w:rFonts w:ascii="Arial" w:hAnsi="Arial" w:cs="Arial"/>
              </w:rPr>
              <w:t xml:space="preserve">This is not a question. Please refer to </w:t>
            </w:r>
            <w:r>
              <w:rPr>
                <w:rFonts w:ascii="Arial" w:hAnsi="Arial" w:cs="Arial"/>
              </w:rPr>
              <w:t xml:space="preserve">the </w:t>
            </w:r>
            <w:r w:rsidRPr="00B27556">
              <w:rPr>
                <w:rFonts w:ascii="Arial" w:hAnsi="Arial" w:cs="Arial"/>
              </w:rPr>
              <w:t xml:space="preserve">Bid Solicitation for details on </w:t>
            </w:r>
            <w:r>
              <w:rPr>
                <w:rFonts w:ascii="Arial" w:hAnsi="Arial" w:cs="Arial"/>
              </w:rPr>
              <w:t>Vendor {B</w:t>
            </w:r>
            <w:r w:rsidRPr="00B27556">
              <w:rPr>
                <w:rFonts w:ascii="Arial" w:hAnsi="Arial" w:cs="Arial"/>
              </w:rPr>
              <w:t>idder</w:t>
            </w:r>
            <w:r>
              <w:rPr>
                <w:rFonts w:ascii="Arial" w:hAnsi="Arial" w:cs="Arial"/>
              </w:rPr>
              <w:t>}</w:t>
            </w:r>
            <w:r w:rsidRPr="00B27556">
              <w:rPr>
                <w:rFonts w:ascii="Arial" w:hAnsi="Arial" w:cs="Arial"/>
              </w:rPr>
              <w:t xml:space="preserve"> requirements. </w:t>
            </w:r>
          </w:p>
          <w:p w14:paraId="03C6B45E" w14:textId="7E71F835" w:rsidR="00236120" w:rsidRPr="00F178F0" w:rsidRDefault="00236120" w:rsidP="005663AD">
            <w:pPr>
              <w:tabs>
                <w:tab w:val="left" w:pos="0"/>
              </w:tabs>
              <w:overflowPunct w:val="0"/>
              <w:autoSpaceDE w:val="0"/>
              <w:autoSpaceDN w:val="0"/>
              <w:adjustRightInd w:val="0"/>
              <w:rPr>
                <w:rFonts w:ascii="Arial" w:hAnsi="Arial" w:cs="Arial"/>
              </w:rPr>
            </w:pPr>
          </w:p>
        </w:tc>
      </w:tr>
      <w:tr w:rsidR="008918DF" w:rsidRPr="00BE01DA"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66E2387B" w:rsidR="008918DF" w:rsidRPr="00BE01DA" w:rsidRDefault="008918DF" w:rsidP="00075737">
            <w:pPr>
              <w:tabs>
                <w:tab w:val="left" w:pos="0"/>
              </w:tabs>
              <w:autoSpaceDN w:val="0"/>
              <w:jc w:val="center"/>
              <w:rPr>
                <w:rFonts w:ascii="Arial" w:hAnsi="Arial" w:cs="Arial"/>
              </w:rPr>
            </w:pPr>
            <w:r w:rsidRPr="00BE01DA">
              <w:rPr>
                <w:rFonts w:ascii="Arial" w:hAnsi="Arial" w:cs="Arial"/>
              </w:rPr>
              <w:t>1</w:t>
            </w:r>
            <w:r w:rsidR="0007573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54C0B54"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Confidentiality /Non-Disclosure agreement-Notification</w:t>
            </w:r>
          </w:p>
          <w:p w14:paraId="03C6B462" w14:textId="7F240AB6" w:rsidR="006E7A74" w:rsidRPr="00F178F0" w:rsidRDefault="006E7A7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DE9264" w14:textId="0D92C55A" w:rsidR="008918DF" w:rsidRDefault="00236120" w:rsidP="00236120">
            <w:pPr>
              <w:tabs>
                <w:tab w:val="left" w:pos="0"/>
              </w:tabs>
              <w:overflowPunct w:val="0"/>
              <w:autoSpaceDE w:val="0"/>
              <w:autoSpaceDN w:val="0"/>
              <w:adjustRightInd w:val="0"/>
              <w:rPr>
                <w:rFonts w:ascii="Arial" w:hAnsi="Arial" w:cs="Arial"/>
                <w:b/>
              </w:rPr>
            </w:pPr>
            <w:r w:rsidRPr="00236120">
              <w:rPr>
                <w:rFonts w:ascii="Arial" w:hAnsi="Arial" w:cs="Arial"/>
                <w:b/>
              </w:rPr>
              <w:t>T</w:t>
            </w:r>
            <w:r w:rsidR="00145E58" w:rsidRPr="00236120">
              <w:rPr>
                <w:rFonts w:ascii="Arial" w:hAnsi="Arial" w:cs="Arial"/>
                <w:b/>
              </w:rPr>
              <w:t xml:space="preserve">he </w:t>
            </w:r>
            <w:r w:rsidR="007E50EF">
              <w:rPr>
                <w:rFonts w:ascii="Arial" w:hAnsi="Arial" w:cs="Arial"/>
                <w:b/>
              </w:rPr>
              <w:t>Bidder’s</w:t>
            </w:r>
            <w:r w:rsidR="00145E58" w:rsidRPr="00236120">
              <w:rPr>
                <w:rFonts w:ascii="Arial" w:hAnsi="Arial" w:cs="Arial"/>
                <w:b/>
              </w:rPr>
              <w:t xml:space="preserve"> signed NDA has been sent via FedEx tracking #775045342821 for delivery tomorrow with a prepaid return via FedEx.</w:t>
            </w:r>
          </w:p>
          <w:p w14:paraId="52A9C6F1" w14:textId="77777777" w:rsidR="007E50EF" w:rsidRDefault="007E50EF" w:rsidP="00236120">
            <w:pPr>
              <w:tabs>
                <w:tab w:val="left" w:pos="0"/>
              </w:tabs>
              <w:overflowPunct w:val="0"/>
              <w:autoSpaceDE w:val="0"/>
              <w:autoSpaceDN w:val="0"/>
              <w:adjustRightInd w:val="0"/>
              <w:rPr>
                <w:rFonts w:ascii="Arial" w:hAnsi="Arial" w:cs="Arial"/>
                <w:b/>
              </w:rPr>
            </w:pPr>
          </w:p>
          <w:p w14:paraId="6DA2FA9D" w14:textId="262D4B43" w:rsidR="00236120" w:rsidRDefault="007E50EF" w:rsidP="00236120">
            <w:pPr>
              <w:tabs>
                <w:tab w:val="left" w:pos="0"/>
              </w:tabs>
              <w:overflowPunct w:val="0"/>
              <w:autoSpaceDE w:val="0"/>
              <w:autoSpaceDN w:val="0"/>
              <w:adjustRightInd w:val="0"/>
              <w:rPr>
                <w:rFonts w:ascii="Arial" w:hAnsi="Arial" w:cs="Arial"/>
                <w:b/>
              </w:rPr>
            </w:pPr>
            <w:r w:rsidRPr="007E50EF">
              <w:rPr>
                <w:rFonts w:ascii="Arial" w:hAnsi="Arial" w:cs="Arial"/>
              </w:rPr>
              <w:t>This is not a question. All Vendors {Bidders} that submitted a signed NDA have received the CD of attachments.</w:t>
            </w:r>
          </w:p>
          <w:p w14:paraId="03C6B463" w14:textId="2DAEB214" w:rsidR="00236120" w:rsidRPr="00236120" w:rsidRDefault="00236120" w:rsidP="00236120">
            <w:pPr>
              <w:tabs>
                <w:tab w:val="left" w:pos="0"/>
              </w:tabs>
              <w:overflowPunct w:val="0"/>
              <w:autoSpaceDE w:val="0"/>
              <w:autoSpaceDN w:val="0"/>
              <w:adjustRightInd w:val="0"/>
              <w:rPr>
                <w:rFonts w:ascii="Arial" w:hAnsi="Arial" w:cs="Arial"/>
              </w:rPr>
            </w:pPr>
          </w:p>
        </w:tc>
      </w:tr>
      <w:tr w:rsidR="008918DF" w:rsidRPr="00BE01DA" w14:paraId="03C6B469" w14:textId="77777777" w:rsidTr="00F42349">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03C6B465" w14:textId="2EC7B379" w:rsidR="008918DF" w:rsidRPr="00BE01DA" w:rsidRDefault="008918DF" w:rsidP="00075737">
            <w:pPr>
              <w:tabs>
                <w:tab w:val="left" w:pos="0"/>
              </w:tabs>
              <w:autoSpaceDN w:val="0"/>
              <w:jc w:val="center"/>
              <w:rPr>
                <w:rFonts w:ascii="Arial" w:hAnsi="Arial" w:cs="Arial"/>
              </w:rPr>
            </w:pPr>
            <w:r w:rsidRPr="00BE01DA">
              <w:rPr>
                <w:rFonts w:ascii="Arial" w:hAnsi="Arial" w:cs="Arial"/>
              </w:rPr>
              <w:t>1</w:t>
            </w:r>
            <w:r w:rsidR="0007573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4CF7C5"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Census Files</w:t>
            </w:r>
          </w:p>
          <w:p w14:paraId="22C9EBF4" w14:textId="77777777" w:rsidR="00E20EA9" w:rsidRDefault="00E20EA9" w:rsidP="005663AD">
            <w:pPr>
              <w:tabs>
                <w:tab w:val="left" w:pos="0"/>
              </w:tabs>
              <w:overflowPunct w:val="0"/>
              <w:autoSpaceDE w:val="0"/>
              <w:autoSpaceDN w:val="0"/>
              <w:adjustRightInd w:val="0"/>
              <w:jc w:val="center"/>
              <w:rPr>
                <w:rFonts w:ascii="Arial" w:hAnsi="Arial" w:cs="Arial"/>
              </w:rPr>
            </w:pPr>
          </w:p>
          <w:p w14:paraId="03C6B467" w14:textId="53713792" w:rsidR="00E20EA9" w:rsidRPr="00E20EA9" w:rsidRDefault="00E20EA9"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7214" w:type="dxa"/>
              <w:tblCellSpacing w:w="6" w:type="dxa"/>
              <w:tblLayout w:type="fixed"/>
              <w:tblCellMar>
                <w:top w:w="60" w:type="dxa"/>
                <w:left w:w="60" w:type="dxa"/>
                <w:bottom w:w="60" w:type="dxa"/>
                <w:right w:w="60" w:type="dxa"/>
              </w:tblCellMar>
              <w:tblLook w:val="04A0" w:firstRow="1" w:lastRow="0" w:firstColumn="1" w:lastColumn="0" w:noHBand="0" w:noVBand="1"/>
            </w:tblPr>
            <w:tblGrid>
              <w:gridCol w:w="7056"/>
              <w:gridCol w:w="158"/>
            </w:tblGrid>
            <w:tr w:rsidR="00145E58" w:rsidRPr="00145E58" w14:paraId="3875548F" w14:textId="77777777" w:rsidTr="00357577">
              <w:trPr>
                <w:tblCellSpacing w:w="6" w:type="dxa"/>
              </w:trPr>
              <w:tc>
                <w:tcPr>
                  <w:tcW w:w="7038" w:type="dxa"/>
                  <w:hideMark/>
                </w:tcPr>
                <w:p w14:paraId="21F287D4" w14:textId="77777777" w:rsidR="00145E58" w:rsidRDefault="00145E58" w:rsidP="00145E58">
                  <w:pPr>
                    <w:rPr>
                      <w:rFonts w:ascii="Arial" w:hAnsi="Arial" w:cs="Arial"/>
                    </w:rPr>
                  </w:pPr>
                  <w:r w:rsidRPr="00145E58">
                    <w:rPr>
                      <w:rFonts w:ascii="Arial" w:hAnsi="Arial" w:cs="Arial"/>
                      <w:b/>
                    </w:rPr>
                    <w:t>We could not decipher the Census Data files provided on the CD we received this week. We are unable to identify the columns of the data and have attempted to format the census files using Delimited and also Fixed With and neither worked. Please let us know if there is another way we should be pulling the information. The census files appear to have repetitive letters, which is unusable but may be representative of missing data. The CD we received last week contained the same census files received on the most recent CD. We can provide an image of the data if that is helpfu</w:t>
                  </w:r>
                  <w:r w:rsidRPr="00145E58">
                    <w:rPr>
                      <w:rFonts w:ascii="Arial" w:hAnsi="Arial" w:cs="Arial"/>
                    </w:rPr>
                    <w:t xml:space="preserve">l. </w:t>
                  </w:r>
                </w:p>
                <w:p w14:paraId="5E862674" w14:textId="77777777" w:rsidR="00F42349" w:rsidRDefault="00F42349" w:rsidP="00145E58">
                  <w:pPr>
                    <w:rPr>
                      <w:rFonts w:ascii="Arial" w:hAnsi="Arial" w:cs="Arial"/>
                    </w:rPr>
                  </w:pPr>
                </w:p>
                <w:p w14:paraId="705197D5" w14:textId="36DF34C0" w:rsidR="006E7A74" w:rsidRPr="00F42349" w:rsidRDefault="00F42349" w:rsidP="00145E58">
                  <w:pPr>
                    <w:rPr>
                      <w:rFonts w:ascii="Arial" w:hAnsi="Arial" w:cs="Arial"/>
                    </w:rPr>
                  </w:pPr>
                  <w:r w:rsidRPr="00F42349">
                    <w:rPr>
                      <w:rFonts w:ascii="Arial" w:hAnsi="Arial" w:cs="Arial"/>
                    </w:rPr>
                    <w:t xml:space="preserve">The census data provided on the CD is contained in a flat file in .TXT format which does not contain headers.  This will be the only format that such data will be distributed.  Due to the size of the files, </w:t>
                  </w:r>
                  <w:r>
                    <w:rPr>
                      <w:rFonts w:ascii="Arial" w:hAnsi="Arial" w:cs="Arial"/>
                    </w:rPr>
                    <w:t>Vendors {</w:t>
                  </w:r>
                  <w:r w:rsidRPr="00F42349">
                    <w:rPr>
                      <w:rFonts w:ascii="Arial" w:hAnsi="Arial" w:cs="Arial"/>
                    </w:rPr>
                    <w:t>Bidders</w:t>
                  </w:r>
                  <w:r>
                    <w:rPr>
                      <w:rFonts w:ascii="Arial" w:hAnsi="Arial" w:cs="Arial"/>
                    </w:rPr>
                    <w:t>}</w:t>
                  </w:r>
                  <w:r w:rsidRPr="00F42349">
                    <w:rPr>
                      <w:rFonts w:ascii="Arial" w:hAnsi="Arial" w:cs="Arial"/>
                    </w:rPr>
                    <w:t xml:space="preserve"> should be certain that they are utilizing a program with sufficient capability to view the enclosed information.  The data on these files should be mapped by using the layout as described on the “Layout” tab of Exhibit 1 – Audit Layout.  Certain data within the census files have been masked to protect individual member information that is not pertinent to this Bid Solicitation (eg. SSN, last name, first name, etc.).  Masked data can appear in the census files as a repeating character.  </w:t>
                  </w:r>
                </w:p>
                <w:p w14:paraId="19133158" w14:textId="77777777" w:rsidR="006E7A74" w:rsidRPr="00145E58" w:rsidRDefault="006E7A74" w:rsidP="00145E58">
                  <w:pPr>
                    <w:rPr>
                      <w:rFonts w:ascii="Arial" w:hAnsi="Arial" w:cs="Arial"/>
                    </w:rPr>
                  </w:pPr>
                </w:p>
              </w:tc>
              <w:tc>
                <w:tcPr>
                  <w:tcW w:w="140" w:type="dxa"/>
                  <w:hideMark/>
                </w:tcPr>
                <w:p w14:paraId="1058C474" w14:textId="77777777" w:rsidR="00145E58" w:rsidRPr="00145E58" w:rsidRDefault="00145E58" w:rsidP="00145E58">
                  <w:pPr>
                    <w:rPr>
                      <w:rFonts w:ascii="Arial" w:hAnsi="Arial" w:cs="Arial"/>
                    </w:rPr>
                  </w:pPr>
                </w:p>
              </w:tc>
            </w:tr>
          </w:tbl>
          <w:p w14:paraId="03C6B468" w14:textId="77777777" w:rsidR="008918DF" w:rsidRPr="00F178F0" w:rsidRDefault="008918DF" w:rsidP="005663AD">
            <w:pPr>
              <w:tabs>
                <w:tab w:val="left" w:pos="0"/>
              </w:tabs>
              <w:overflowPunct w:val="0"/>
              <w:autoSpaceDE w:val="0"/>
              <w:autoSpaceDN w:val="0"/>
              <w:adjustRightInd w:val="0"/>
              <w:ind w:hanging="28"/>
              <w:rPr>
                <w:rFonts w:ascii="Arial" w:hAnsi="Arial" w:cs="Arial"/>
              </w:rPr>
            </w:pPr>
          </w:p>
        </w:tc>
      </w:tr>
      <w:tr w:rsidR="008918DF" w:rsidRPr="00BE01DA"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41A1CBD2" w:rsidR="008918DF" w:rsidRPr="00BE01DA" w:rsidRDefault="008918DF" w:rsidP="00075737">
            <w:pPr>
              <w:tabs>
                <w:tab w:val="left" w:pos="0"/>
              </w:tabs>
              <w:autoSpaceDN w:val="0"/>
              <w:jc w:val="center"/>
              <w:rPr>
                <w:rFonts w:ascii="Arial" w:hAnsi="Arial" w:cs="Arial"/>
              </w:rPr>
            </w:pPr>
            <w:r w:rsidRPr="00BE01DA">
              <w:rPr>
                <w:rFonts w:ascii="Arial" w:hAnsi="Arial" w:cs="Arial"/>
              </w:rPr>
              <w:t>1</w:t>
            </w:r>
            <w:r w:rsidR="00075737">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5119C53"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Page 5 of Bid Solicitation, Section 1.1, Purpose and Intent</w:t>
            </w:r>
          </w:p>
          <w:p w14:paraId="0FA6C1EB" w14:textId="77777777" w:rsidR="00E20EA9" w:rsidRDefault="00E20EA9" w:rsidP="005663AD">
            <w:pPr>
              <w:tabs>
                <w:tab w:val="left" w:pos="0"/>
              </w:tabs>
              <w:overflowPunct w:val="0"/>
              <w:autoSpaceDE w:val="0"/>
              <w:autoSpaceDN w:val="0"/>
              <w:adjustRightInd w:val="0"/>
              <w:jc w:val="center"/>
              <w:rPr>
                <w:rFonts w:ascii="Arial" w:hAnsi="Arial" w:cs="Arial"/>
              </w:rPr>
            </w:pPr>
          </w:p>
          <w:p w14:paraId="03C6B46C" w14:textId="17F4EB31" w:rsidR="00E20EA9" w:rsidRPr="00F178F0" w:rsidRDefault="00E20EA9"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3C6B46D" w14:textId="5109B902" w:rsidR="002B337E" w:rsidRDefault="00145E58" w:rsidP="005663AD">
            <w:pPr>
              <w:tabs>
                <w:tab w:val="left" w:pos="0"/>
              </w:tabs>
              <w:overflowPunct w:val="0"/>
              <w:autoSpaceDE w:val="0"/>
              <w:autoSpaceDN w:val="0"/>
              <w:adjustRightInd w:val="0"/>
              <w:ind w:hanging="28"/>
              <w:rPr>
                <w:rFonts w:ascii="Arial" w:hAnsi="Arial" w:cs="Arial"/>
                <w:b/>
              </w:rPr>
            </w:pPr>
            <w:r w:rsidRPr="00487E66">
              <w:rPr>
                <w:rFonts w:ascii="Arial" w:hAnsi="Arial" w:cs="Arial"/>
                <w:b/>
              </w:rPr>
              <w:t>Page 5 of Bid Solicitation, Section 1.1, Purpose and Intent: What is the expected decision date to notify the winning vendor?</w:t>
            </w:r>
          </w:p>
          <w:p w14:paraId="14BE5ECD" w14:textId="77777777" w:rsidR="002B337E" w:rsidRDefault="002B337E" w:rsidP="005663AD">
            <w:pPr>
              <w:tabs>
                <w:tab w:val="left" w:pos="0"/>
              </w:tabs>
              <w:overflowPunct w:val="0"/>
              <w:autoSpaceDE w:val="0"/>
              <w:autoSpaceDN w:val="0"/>
              <w:adjustRightInd w:val="0"/>
              <w:ind w:hanging="28"/>
              <w:rPr>
                <w:rFonts w:ascii="Arial" w:hAnsi="Arial" w:cs="Arial"/>
                <w:b/>
              </w:rPr>
            </w:pPr>
          </w:p>
          <w:p w14:paraId="61FEF139" w14:textId="29EF7332" w:rsidR="002B337E" w:rsidRPr="0064799B" w:rsidRDefault="002B337E" w:rsidP="002B337E">
            <w:pPr>
              <w:tabs>
                <w:tab w:val="left" w:pos="0"/>
              </w:tabs>
              <w:overflowPunct w:val="0"/>
              <w:autoSpaceDE w:val="0"/>
              <w:autoSpaceDN w:val="0"/>
              <w:adjustRightInd w:val="0"/>
              <w:jc w:val="both"/>
              <w:rPr>
                <w:rFonts w:ascii="Arial" w:hAnsi="Arial" w:cs="Arial"/>
              </w:rPr>
            </w:pPr>
            <w:r w:rsidRPr="0064799B">
              <w:rPr>
                <w:rFonts w:ascii="Arial" w:hAnsi="Arial" w:cs="Arial"/>
              </w:rPr>
              <w:t xml:space="preserve">A final decision will be made upon completion of the </w:t>
            </w:r>
            <w:r>
              <w:rPr>
                <w:rFonts w:ascii="Arial" w:hAnsi="Arial" w:cs="Arial"/>
              </w:rPr>
              <w:t>e</w:t>
            </w:r>
            <w:r w:rsidRPr="0064799B">
              <w:rPr>
                <w:rFonts w:ascii="Arial" w:hAnsi="Arial" w:cs="Arial"/>
              </w:rPr>
              <w:t xml:space="preserve">valuation </w:t>
            </w:r>
            <w:r>
              <w:rPr>
                <w:rFonts w:ascii="Arial" w:hAnsi="Arial" w:cs="Arial"/>
              </w:rPr>
              <w:t xml:space="preserve">of all submitted Quotes </w:t>
            </w:r>
            <w:r w:rsidRPr="0064799B">
              <w:rPr>
                <w:rFonts w:ascii="Arial" w:hAnsi="Arial" w:cs="Arial"/>
              </w:rPr>
              <w:t>in accordance with all Division procurement policies and regulations.</w:t>
            </w:r>
          </w:p>
          <w:p w14:paraId="2F60197B" w14:textId="77777777" w:rsidR="008918DF" w:rsidRPr="002B337E" w:rsidRDefault="008918DF" w:rsidP="002B337E">
            <w:pPr>
              <w:ind w:firstLine="720"/>
              <w:rPr>
                <w:rFonts w:ascii="Arial" w:hAnsi="Arial" w:cs="Arial"/>
              </w:rPr>
            </w:pPr>
          </w:p>
        </w:tc>
      </w:tr>
      <w:tr w:rsidR="008918DF" w:rsidRPr="00BE01DA"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F922165" w:rsidR="008918DF" w:rsidRPr="00BE01DA" w:rsidRDefault="008918DF" w:rsidP="00075737">
            <w:pPr>
              <w:tabs>
                <w:tab w:val="left" w:pos="0"/>
              </w:tabs>
              <w:autoSpaceDN w:val="0"/>
              <w:jc w:val="center"/>
              <w:rPr>
                <w:rFonts w:ascii="Arial" w:hAnsi="Arial" w:cs="Arial"/>
              </w:rPr>
            </w:pPr>
            <w:r w:rsidRPr="00BE01DA">
              <w:rPr>
                <w:rFonts w:ascii="Arial" w:hAnsi="Arial" w:cs="Arial"/>
              </w:rPr>
              <w:t>1</w:t>
            </w:r>
            <w:r w:rsidR="0007573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3EA436B"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Page 5 of Bid Solicitation, Section 1.1, Purpose and Intent</w:t>
            </w:r>
          </w:p>
          <w:p w14:paraId="5D294B77" w14:textId="77777777" w:rsidR="004D51BE" w:rsidRDefault="004D51BE" w:rsidP="005663AD">
            <w:pPr>
              <w:tabs>
                <w:tab w:val="left" w:pos="0"/>
              </w:tabs>
              <w:overflowPunct w:val="0"/>
              <w:autoSpaceDE w:val="0"/>
              <w:autoSpaceDN w:val="0"/>
              <w:adjustRightInd w:val="0"/>
              <w:jc w:val="center"/>
              <w:rPr>
                <w:rFonts w:ascii="Arial" w:hAnsi="Arial" w:cs="Arial"/>
              </w:rPr>
            </w:pPr>
          </w:p>
          <w:p w14:paraId="03C6B471" w14:textId="381CC301" w:rsidR="004D51BE" w:rsidRPr="004D51BE" w:rsidRDefault="004D51BE"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45E58" w:rsidRPr="00145E58" w14:paraId="28437BE2" w14:textId="77777777">
              <w:trPr>
                <w:tblCellSpacing w:w="6" w:type="dxa"/>
              </w:trPr>
              <w:tc>
                <w:tcPr>
                  <w:tcW w:w="9198" w:type="dxa"/>
                  <w:hideMark/>
                </w:tcPr>
                <w:p w14:paraId="319469AE" w14:textId="441FCB23" w:rsidR="004D51BE" w:rsidRPr="004D51BE" w:rsidRDefault="004D51BE" w:rsidP="00145E58">
                  <w:pPr>
                    <w:rPr>
                      <w:rFonts w:ascii="Arial" w:hAnsi="Arial" w:cs="Arial"/>
                      <w:b/>
                    </w:rPr>
                  </w:pPr>
                  <w:r w:rsidRPr="004D51BE">
                    <w:rPr>
                      <w:rFonts w:ascii="Arial" w:hAnsi="Arial" w:cs="Arial"/>
                      <w:b/>
                    </w:rPr>
                    <w:t xml:space="preserve">A. </w:t>
                  </w:r>
                  <w:r w:rsidR="00145E58" w:rsidRPr="00145E58">
                    <w:rPr>
                      <w:rFonts w:ascii="Arial" w:hAnsi="Arial" w:cs="Arial"/>
                      <w:b/>
                    </w:rPr>
                    <w:t>Page 5 of Bid Solicitation, Section 1.1, Purpose and Intent: Can the State expand on the primary care pilot and Part 2 vendor expectations for integration and partnership, as discussed in the Task Force Interim Report RE?</w:t>
                  </w:r>
                </w:p>
                <w:p w14:paraId="13ABE293" w14:textId="77777777" w:rsidR="004D51BE" w:rsidRDefault="004D51BE" w:rsidP="00145E58">
                  <w:pPr>
                    <w:rPr>
                      <w:rFonts w:ascii="Arial" w:hAnsi="Arial" w:cs="Arial"/>
                    </w:rPr>
                  </w:pPr>
                </w:p>
                <w:p w14:paraId="62037BCC" w14:textId="1D351E31" w:rsidR="006F5466" w:rsidRPr="00B27556" w:rsidRDefault="006F5466" w:rsidP="006F5466">
                  <w:pPr>
                    <w:rPr>
                      <w:rFonts w:ascii="Arial" w:hAnsi="Arial" w:cs="Arial"/>
                    </w:rPr>
                  </w:pPr>
                  <w:r w:rsidRPr="00B27556">
                    <w:rPr>
                      <w:rFonts w:ascii="Arial" w:hAnsi="Arial" w:cs="Arial"/>
                    </w:rPr>
                    <w:t xml:space="preserve">Additional information on </w:t>
                  </w:r>
                  <w:r>
                    <w:rPr>
                      <w:rFonts w:ascii="Arial" w:hAnsi="Arial" w:cs="Arial"/>
                    </w:rPr>
                    <w:t xml:space="preserve">the </w:t>
                  </w:r>
                  <w:r w:rsidRPr="00B27556">
                    <w:rPr>
                      <w:rFonts w:ascii="Arial" w:hAnsi="Arial" w:cs="Arial"/>
                    </w:rPr>
                    <w:t>Primary Care pilot is detailed in Appendix</w:t>
                  </w:r>
                  <w:r>
                    <w:rPr>
                      <w:rFonts w:ascii="Arial" w:hAnsi="Arial" w:cs="Arial"/>
                    </w:rPr>
                    <w:t>, Exhibit 15 on the CD Attachment</w:t>
                  </w:r>
                  <w:r w:rsidRPr="00B27556">
                    <w:rPr>
                      <w:rFonts w:ascii="Arial" w:hAnsi="Arial" w:cs="Arial"/>
                    </w:rPr>
                    <w:t xml:space="preserve">. </w:t>
                  </w:r>
                </w:p>
                <w:p w14:paraId="5DCE71A2" w14:textId="77777777" w:rsidR="004D51BE" w:rsidRDefault="004D51BE" w:rsidP="00145E58">
                  <w:pPr>
                    <w:rPr>
                      <w:rFonts w:ascii="Arial" w:hAnsi="Arial" w:cs="Arial"/>
                    </w:rPr>
                  </w:pPr>
                </w:p>
                <w:p w14:paraId="00E0BD4C" w14:textId="0C1A08C0" w:rsidR="00145E58" w:rsidRPr="004D51BE" w:rsidRDefault="004D51BE" w:rsidP="00145E58">
                  <w:pPr>
                    <w:rPr>
                      <w:rFonts w:ascii="Arial" w:hAnsi="Arial" w:cs="Arial"/>
                      <w:b/>
                    </w:rPr>
                  </w:pPr>
                  <w:r w:rsidRPr="004D51BE">
                    <w:rPr>
                      <w:rFonts w:ascii="Arial" w:hAnsi="Arial" w:cs="Arial"/>
                      <w:b/>
                    </w:rPr>
                    <w:t xml:space="preserve">B. </w:t>
                  </w:r>
                  <w:r w:rsidR="00145E58" w:rsidRPr="00145E58">
                    <w:rPr>
                      <w:rFonts w:ascii="Arial" w:hAnsi="Arial" w:cs="Arial"/>
                      <w:b/>
                    </w:rPr>
                    <w:t xml:space="preserve">The Task Force recommends continuing the direct primary care pilot while addressing implementation barriers, expanding patient recruitment efforts, and providing data to support strategic program growth? </w:t>
                  </w:r>
                </w:p>
                <w:p w14:paraId="48CABCA3" w14:textId="77777777" w:rsidR="00E20EA9" w:rsidRDefault="00E20EA9" w:rsidP="00145E58">
                  <w:pPr>
                    <w:rPr>
                      <w:rFonts w:ascii="Arial" w:hAnsi="Arial" w:cs="Arial"/>
                    </w:rPr>
                  </w:pPr>
                </w:p>
                <w:p w14:paraId="5B39B60B" w14:textId="77777777" w:rsidR="006F5466" w:rsidRPr="00B27556" w:rsidRDefault="006F5466" w:rsidP="006F5466">
                  <w:pPr>
                    <w:rPr>
                      <w:rFonts w:ascii="Arial" w:hAnsi="Arial" w:cs="Arial"/>
                    </w:rPr>
                  </w:pPr>
                  <w:r w:rsidRPr="00B27556">
                    <w:rPr>
                      <w:rFonts w:ascii="Arial" w:hAnsi="Arial" w:cs="Arial"/>
                    </w:rPr>
                    <w:t xml:space="preserve">Part B is not a question. </w:t>
                  </w:r>
                </w:p>
                <w:p w14:paraId="64155703" w14:textId="77777777" w:rsidR="00E20EA9" w:rsidRPr="00145E58" w:rsidRDefault="00E20EA9" w:rsidP="00145E58">
                  <w:pPr>
                    <w:rPr>
                      <w:rFonts w:ascii="Arial" w:hAnsi="Arial" w:cs="Arial"/>
                    </w:rPr>
                  </w:pPr>
                </w:p>
              </w:tc>
              <w:tc>
                <w:tcPr>
                  <w:tcW w:w="126" w:type="dxa"/>
                  <w:hideMark/>
                </w:tcPr>
                <w:p w14:paraId="21B7EE73" w14:textId="77777777" w:rsidR="00145E58" w:rsidRPr="00145E58" w:rsidRDefault="00145E58" w:rsidP="00145E58">
                  <w:pPr>
                    <w:rPr>
                      <w:rFonts w:ascii="Arial" w:hAnsi="Arial" w:cs="Arial"/>
                    </w:rPr>
                  </w:pPr>
                </w:p>
              </w:tc>
            </w:tr>
          </w:tbl>
          <w:p w14:paraId="03C6B472" w14:textId="77777777" w:rsidR="008918DF" w:rsidRPr="00F178F0" w:rsidRDefault="008918DF" w:rsidP="005663AD">
            <w:pPr>
              <w:tabs>
                <w:tab w:val="left" w:pos="0"/>
              </w:tabs>
              <w:overflowPunct w:val="0"/>
              <w:autoSpaceDE w:val="0"/>
              <w:autoSpaceDN w:val="0"/>
              <w:adjustRightInd w:val="0"/>
              <w:ind w:hanging="28"/>
              <w:rPr>
                <w:rFonts w:ascii="Arial" w:hAnsi="Arial" w:cs="Arial"/>
              </w:rPr>
            </w:pPr>
          </w:p>
        </w:tc>
      </w:tr>
      <w:tr w:rsidR="008918DF" w:rsidRPr="00BE01DA"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4E58513F" w:rsidR="008918DF" w:rsidRPr="00BE01DA" w:rsidRDefault="008918DF" w:rsidP="00075737">
            <w:pPr>
              <w:tabs>
                <w:tab w:val="left" w:pos="0"/>
              </w:tabs>
              <w:autoSpaceDN w:val="0"/>
              <w:jc w:val="center"/>
              <w:rPr>
                <w:rFonts w:ascii="Arial" w:hAnsi="Arial" w:cs="Arial"/>
              </w:rPr>
            </w:pPr>
            <w:r w:rsidRPr="00BE01DA">
              <w:rPr>
                <w:rFonts w:ascii="Arial" w:hAnsi="Arial" w:cs="Arial"/>
              </w:rPr>
              <w:t>1</w:t>
            </w:r>
            <w:r w:rsidR="0007573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5A42A1D"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Page 8 of Bid Solicitation, Section 1.2, Background</w:t>
            </w:r>
          </w:p>
          <w:p w14:paraId="75F05DF8" w14:textId="77777777" w:rsidR="004D51BE" w:rsidRDefault="004D51BE" w:rsidP="005663AD">
            <w:pPr>
              <w:tabs>
                <w:tab w:val="left" w:pos="0"/>
              </w:tabs>
              <w:overflowPunct w:val="0"/>
              <w:autoSpaceDE w:val="0"/>
              <w:autoSpaceDN w:val="0"/>
              <w:adjustRightInd w:val="0"/>
              <w:jc w:val="center"/>
              <w:rPr>
                <w:rFonts w:ascii="Arial" w:hAnsi="Arial" w:cs="Arial"/>
              </w:rPr>
            </w:pPr>
          </w:p>
          <w:p w14:paraId="03C6B476" w14:textId="2B915421" w:rsidR="004D51BE" w:rsidRPr="00F178F0" w:rsidRDefault="004D51B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45E58" w:rsidRPr="00145E58" w14:paraId="1B1EB114" w14:textId="77777777">
              <w:trPr>
                <w:tblCellSpacing w:w="6" w:type="dxa"/>
              </w:trPr>
              <w:tc>
                <w:tcPr>
                  <w:tcW w:w="9198" w:type="dxa"/>
                  <w:hideMark/>
                </w:tcPr>
                <w:p w14:paraId="0FCBB4B9" w14:textId="73B67972" w:rsidR="00145E58" w:rsidRDefault="004D51BE" w:rsidP="00145E58">
                  <w:pPr>
                    <w:rPr>
                      <w:rFonts w:ascii="Arial" w:hAnsi="Arial" w:cs="Arial"/>
                      <w:b/>
                    </w:rPr>
                  </w:pPr>
                  <w:r w:rsidRPr="004D51BE">
                    <w:rPr>
                      <w:rFonts w:ascii="Arial" w:hAnsi="Arial" w:cs="Arial"/>
                      <w:b/>
                    </w:rPr>
                    <w:t xml:space="preserve">A. </w:t>
                  </w:r>
                  <w:r w:rsidR="00145E58" w:rsidRPr="00145E58">
                    <w:rPr>
                      <w:rFonts w:ascii="Arial" w:hAnsi="Arial" w:cs="Arial"/>
                      <w:b/>
                    </w:rPr>
                    <w:t xml:space="preserve">Page 8 of Bid Solicitation, Section 1.2, Background: What and how many HRIS platform(s) are in use? </w:t>
                  </w:r>
                  <w:r w:rsidR="009524D5">
                    <w:rPr>
                      <w:rFonts w:ascii="Arial" w:hAnsi="Arial" w:cs="Arial"/>
                      <w:b/>
                    </w:rPr>
                    <w:t xml:space="preserve"> </w:t>
                  </w:r>
                  <w:r w:rsidRPr="004D51BE">
                    <w:rPr>
                      <w:rFonts w:ascii="Arial" w:hAnsi="Arial" w:cs="Arial"/>
                      <w:b/>
                    </w:rPr>
                    <w:t xml:space="preserve">B. </w:t>
                  </w:r>
                  <w:r w:rsidR="00145E58" w:rsidRPr="00145E58">
                    <w:rPr>
                      <w:rFonts w:ascii="Arial" w:hAnsi="Arial" w:cs="Arial"/>
                      <w:b/>
                    </w:rPr>
                    <w:t xml:space="preserve">What and how many HW benefits administration platform(s) are used? </w:t>
                  </w:r>
                </w:p>
                <w:p w14:paraId="3A5E08F8" w14:textId="77777777" w:rsidR="009524D5" w:rsidRDefault="009524D5" w:rsidP="009524D5">
                  <w:pPr>
                    <w:rPr>
                      <w:rFonts w:ascii="Arial" w:hAnsi="Arial" w:cs="Arial"/>
                    </w:rPr>
                  </w:pPr>
                </w:p>
                <w:p w14:paraId="1357039B" w14:textId="77777777" w:rsidR="009524D5" w:rsidRPr="00B27556" w:rsidRDefault="009524D5" w:rsidP="009524D5">
                  <w:pPr>
                    <w:rPr>
                      <w:rFonts w:ascii="Arial" w:hAnsi="Arial" w:cs="Arial"/>
                    </w:rPr>
                  </w:pPr>
                  <w:r w:rsidRPr="00B27556">
                    <w:rPr>
                      <w:rFonts w:ascii="Arial" w:hAnsi="Arial" w:cs="Arial"/>
                    </w:rPr>
                    <w:t>The State of NJ does not currently use any HRIS or HW benefits administration platform.</w:t>
                  </w:r>
                </w:p>
                <w:p w14:paraId="48C22440" w14:textId="39816FA0" w:rsidR="004D51BE" w:rsidRPr="00145E58" w:rsidRDefault="004D51BE" w:rsidP="00145E58">
                  <w:pPr>
                    <w:rPr>
                      <w:rFonts w:ascii="Arial" w:hAnsi="Arial" w:cs="Arial"/>
                      <w:b/>
                    </w:rPr>
                  </w:pPr>
                </w:p>
              </w:tc>
              <w:tc>
                <w:tcPr>
                  <w:tcW w:w="126" w:type="dxa"/>
                  <w:hideMark/>
                </w:tcPr>
                <w:p w14:paraId="5AF599EB" w14:textId="77777777" w:rsidR="00145E58" w:rsidRPr="00145E58" w:rsidRDefault="00145E58" w:rsidP="00145E58">
                  <w:pPr>
                    <w:rPr>
                      <w:rFonts w:ascii="Arial" w:hAnsi="Arial" w:cs="Arial"/>
                    </w:rPr>
                  </w:pPr>
                </w:p>
              </w:tc>
            </w:tr>
          </w:tbl>
          <w:p w14:paraId="03C6B477" w14:textId="77777777" w:rsidR="008918DF" w:rsidRPr="00F178F0" w:rsidRDefault="008918DF" w:rsidP="005663AD">
            <w:pPr>
              <w:tabs>
                <w:tab w:val="left" w:pos="0"/>
              </w:tabs>
              <w:overflowPunct w:val="0"/>
              <w:autoSpaceDE w:val="0"/>
              <w:autoSpaceDN w:val="0"/>
              <w:adjustRightInd w:val="0"/>
              <w:rPr>
                <w:rFonts w:ascii="Arial" w:hAnsi="Arial" w:cs="Arial"/>
              </w:rPr>
            </w:pPr>
          </w:p>
        </w:tc>
      </w:tr>
      <w:tr w:rsidR="008918DF" w:rsidRPr="00BE01DA"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5BCE66E5" w:rsidR="008918DF" w:rsidRPr="00BE01DA" w:rsidRDefault="00075737" w:rsidP="00075737">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14E0CFA3" w14:textId="77777777" w:rsidR="008918DF" w:rsidRDefault="00145E58" w:rsidP="005663AD">
            <w:pPr>
              <w:tabs>
                <w:tab w:val="left" w:pos="0"/>
              </w:tabs>
              <w:overflowPunct w:val="0"/>
              <w:autoSpaceDE w:val="0"/>
              <w:autoSpaceDN w:val="0"/>
              <w:adjustRightInd w:val="0"/>
              <w:jc w:val="center"/>
              <w:rPr>
                <w:rFonts w:ascii="Arial" w:hAnsi="Arial" w:cs="Arial"/>
              </w:rPr>
            </w:pPr>
            <w:r w:rsidRPr="00F178F0">
              <w:rPr>
                <w:rFonts w:ascii="Arial" w:hAnsi="Arial" w:cs="Arial"/>
              </w:rPr>
              <w:t>Page 8 of Bid Solicitation, Section 1.2, Background</w:t>
            </w:r>
          </w:p>
          <w:p w14:paraId="03C6B47B" w14:textId="6613E3B5" w:rsidR="004D51BE" w:rsidRPr="00F178F0" w:rsidRDefault="004D51B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594F35" w14:textId="77777777" w:rsidR="008918DF" w:rsidRDefault="00145E58" w:rsidP="005663AD">
            <w:pPr>
              <w:tabs>
                <w:tab w:val="left" w:pos="0"/>
              </w:tabs>
              <w:overflowPunct w:val="0"/>
              <w:autoSpaceDE w:val="0"/>
              <w:autoSpaceDN w:val="0"/>
              <w:adjustRightInd w:val="0"/>
              <w:ind w:hanging="28"/>
              <w:rPr>
                <w:rFonts w:ascii="Arial" w:hAnsi="Arial" w:cs="Arial"/>
                <w:b/>
              </w:rPr>
            </w:pPr>
            <w:r w:rsidRPr="004D51BE">
              <w:rPr>
                <w:rFonts w:ascii="Arial" w:hAnsi="Arial" w:cs="Arial"/>
                <w:b/>
              </w:rPr>
              <w:t>Page 8 of Bid Solicitation, Section 1.2, Background: How many sources will the Part 2 vendor be receiving eligibility files from?</w:t>
            </w:r>
          </w:p>
          <w:p w14:paraId="4040661E" w14:textId="77777777" w:rsidR="009524D5" w:rsidRDefault="009524D5" w:rsidP="005663AD">
            <w:pPr>
              <w:tabs>
                <w:tab w:val="left" w:pos="0"/>
              </w:tabs>
              <w:overflowPunct w:val="0"/>
              <w:autoSpaceDE w:val="0"/>
              <w:autoSpaceDN w:val="0"/>
              <w:adjustRightInd w:val="0"/>
              <w:ind w:hanging="28"/>
              <w:rPr>
                <w:rFonts w:ascii="Arial" w:hAnsi="Arial" w:cs="Arial"/>
                <w:b/>
              </w:rPr>
            </w:pPr>
          </w:p>
          <w:p w14:paraId="019A59C7" w14:textId="464E5D74" w:rsidR="009524D5" w:rsidRPr="009524D5" w:rsidRDefault="009524D5" w:rsidP="009524D5">
            <w:pPr>
              <w:rPr>
                <w:rFonts w:ascii="Arial" w:hAnsi="Arial" w:cs="Arial"/>
              </w:rPr>
            </w:pPr>
            <w:r w:rsidRPr="009524D5">
              <w:rPr>
                <w:rFonts w:ascii="Arial" w:hAnsi="Arial" w:cs="Arial"/>
              </w:rPr>
              <w:t xml:space="preserve">The State envisions that the eligibility file will only be received by the Part 2 </w:t>
            </w:r>
            <w:r>
              <w:rPr>
                <w:rFonts w:ascii="Arial" w:hAnsi="Arial" w:cs="Arial"/>
              </w:rPr>
              <w:t>V</w:t>
            </w:r>
            <w:r w:rsidRPr="009524D5">
              <w:rPr>
                <w:rFonts w:ascii="Arial" w:hAnsi="Arial" w:cs="Arial"/>
              </w:rPr>
              <w:t>endor</w:t>
            </w:r>
            <w:r>
              <w:rPr>
                <w:rFonts w:ascii="Arial" w:hAnsi="Arial" w:cs="Arial"/>
              </w:rPr>
              <w:t xml:space="preserve"> {Contractor}</w:t>
            </w:r>
            <w:r w:rsidRPr="009524D5">
              <w:rPr>
                <w:rFonts w:ascii="Arial" w:hAnsi="Arial" w:cs="Arial"/>
              </w:rPr>
              <w:t xml:space="preserve"> from one source, however, the State reserves the right to require receiving eligibility files from additional sources, if necessary.</w:t>
            </w:r>
          </w:p>
          <w:p w14:paraId="03C6B47C" w14:textId="1E84F014" w:rsidR="009524D5" w:rsidRPr="004D51BE" w:rsidRDefault="009524D5" w:rsidP="005663AD">
            <w:pPr>
              <w:tabs>
                <w:tab w:val="left" w:pos="0"/>
              </w:tabs>
              <w:overflowPunct w:val="0"/>
              <w:autoSpaceDE w:val="0"/>
              <w:autoSpaceDN w:val="0"/>
              <w:adjustRightInd w:val="0"/>
              <w:ind w:hanging="28"/>
              <w:rPr>
                <w:rFonts w:ascii="Arial" w:hAnsi="Arial" w:cs="Arial"/>
                <w:b/>
              </w:rPr>
            </w:pPr>
          </w:p>
        </w:tc>
      </w:tr>
      <w:tr w:rsidR="008918D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8918DF" w:rsidRPr="00487E66" w:rsidRDefault="008918DF" w:rsidP="005663AD">
            <w:pPr>
              <w:tabs>
                <w:tab w:val="left" w:pos="0"/>
              </w:tabs>
              <w:autoSpaceDN w:val="0"/>
              <w:jc w:val="center"/>
              <w:rPr>
                <w:rFonts w:ascii="Arial" w:hAnsi="Arial" w:cs="Arial"/>
              </w:rPr>
            </w:pPr>
            <w:r w:rsidRPr="00487E66">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242E1953" w14:textId="77777777" w:rsidR="008918DF" w:rsidRPr="00487E66"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8 of Bid Solicitation, Section 1.2, Background</w:t>
            </w:r>
          </w:p>
          <w:p w14:paraId="03C6B499" w14:textId="3442EC18" w:rsidR="004D51BE" w:rsidRPr="00487E66" w:rsidRDefault="004D51BE"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66983D74" w14:textId="77777777" w:rsidR="008918DF" w:rsidRDefault="006609FE" w:rsidP="005663AD">
            <w:pPr>
              <w:tabs>
                <w:tab w:val="left" w:pos="0"/>
              </w:tabs>
              <w:overflowPunct w:val="0"/>
              <w:autoSpaceDE w:val="0"/>
              <w:autoSpaceDN w:val="0"/>
              <w:adjustRightInd w:val="0"/>
              <w:ind w:hanging="28"/>
              <w:rPr>
                <w:rFonts w:ascii="Arial" w:hAnsi="Arial" w:cs="Arial"/>
                <w:b/>
              </w:rPr>
            </w:pPr>
            <w:r w:rsidRPr="00487E66">
              <w:rPr>
                <w:rFonts w:ascii="Arial" w:hAnsi="Arial" w:cs="Arial"/>
                <w:b/>
              </w:rPr>
              <w:t>Page 8 of Bid Solicitation, Section 1.2, Background: How many members are enrolled in each carrier plan?</w:t>
            </w:r>
          </w:p>
          <w:p w14:paraId="75143422" w14:textId="77777777" w:rsidR="0015358F" w:rsidRDefault="0015358F" w:rsidP="005663AD">
            <w:pPr>
              <w:tabs>
                <w:tab w:val="left" w:pos="0"/>
              </w:tabs>
              <w:overflowPunct w:val="0"/>
              <w:autoSpaceDE w:val="0"/>
              <w:autoSpaceDN w:val="0"/>
              <w:adjustRightInd w:val="0"/>
              <w:ind w:hanging="28"/>
              <w:rPr>
                <w:rFonts w:ascii="Arial" w:hAnsi="Arial" w:cs="Arial"/>
                <w:b/>
              </w:rPr>
            </w:pPr>
          </w:p>
          <w:p w14:paraId="409D26C1" w14:textId="066816E2" w:rsidR="0015358F" w:rsidRPr="00B27556" w:rsidRDefault="0015358F" w:rsidP="0015358F">
            <w:pPr>
              <w:tabs>
                <w:tab w:val="left" w:pos="0"/>
              </w:tabs>
              <w:overflowPunct w:val="0"/>
              <w:autoSpaceDE w:val="0"/>
              <w:autoSpaceDN w:val="0"/>
              <w:adjustRightInd w:val="0"/>
              <w:ind w:hanging="28"/>
              <w:rPr>
                <w:rFonts w:ascii="Arial" w:hAnsi="Arial" w:cs="Arial"/>
              </w:rPr>
            </w:pPr>
            <w:r w:rsidRPr="00B27556">
              <w:rPr>
                <w:rFonts w:ascii="Arial" w:hAnsi="Arial" w:cs="Arial"/>
              </w:rPr>
              <w:t xml:space="preserve">Membership information </w:t>
            </w:r>
            <w:r>
              <w:rPr>
                <w:rFonts w:ascii="Arial" w:hAnsi="Arial" w:cs="Arial"/>
              </w:rPr>
              <w:t xml:space="preserve">is </w:t>
            </w:r>
            <w:r w:rsidRPr="00B27556">
              <w:rPr>
                <w:rFonts w:ascii="Arial" w:hAnsi="Arial" w:cs="Arial"/>
              </w:rPr>
              <w:t xml:space="preserve">provided in Exhibits 9 </w:t>
            </w:r>
            <w:r>
              <w:rPr>
                <w:rFonts w:ascii="Arial" w:hAnsi="Arial" w:cs="Arial"/>
              </w:rPr>
              <w:t xml:space="preserve">Experience Data (Medical) </w:t>
            </w:r>
            <w:r w:rsidRPr="00B27556">
              <w:rPr>
                <w:rFonts w:ascii="Arial" w:hAnsi="Arial" w:cs="Arial"/>
              </w:rPr>
              <w:t>and 10</w:t>
            </w:r>
            <w:r>
              <w:rPr>
                <w:rFonts w:ascii="Arial" w:hAnsi="Arial" w:cs="Arial"/>
              </w:rPr>
              <w:t xml:space="preserve"> Experience Data (RX) on the CD Attachment</w:t>
            </w:r>
            <w:r w:rsidRPr="00B27556">
              <w:rPr>
                <w:rFonts w:ascii="Arial" w:hAnsi="Arial" w:cs="Arial"/>
              </w:rPr>
              <w:t xml:space="preserve">. </w:t>
            </w:r>
          </w:p>
          <w:p w14:paraId="03C6B49A" w14:textId="2378D011" w:rsidR="0015358F" w:rsidRPr="00487E66" w:rsidRDefault="0015358F" w:rsidP="005663AD">
            <w:pPr>
              <w:tabs>
                <w:tab w:val="left" w:pos="0"/>
              </w:tabs>
              <w:overflowPunct w:val="0"/>
              <w:autoSpaceDE w:val="0"/>
              <w:autoSpaceDN w:val="0"/>
              <w:adjustRightInd w:val="0"/>
              <w:ind w:hanging="28"/>
              <w:rPr>
                <w:rFonts w:ascii="Arial" w:hAnsi="Arial" w:cs="Arial"/>
                <w:b/>
              </w:rPr>
            </w:pPr>
          </w:p>
        </w:tc>
      </w:tr>
      <w:tr w:rsidR="008918D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8918DF" w:rsidRPr="00487E66" w:rsidRDefault="008918DF" w:rsidP="005663AD">
            <w:pPr>
              <w:tabs>
                <w:tab w:val="left" w:pos="0"/>
              </w:tabs>
              <w:autoSpaceDN w:val="0"/>
              <w:jc w:val="center"/>
              <w:rPr>
                <w:rFonts w:ascii="Arial" w:hAnsi="Arial" w:cs="Arial"/>
              </w:rPr>
            </w:pPr>
            <w:r w:rsidRPr="00487E66">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6A2860FA" w14:textId="77777777" w:rsidR="008918DF"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8 of Bid Solicitation, Section 1.2, Background:</w:t>
            </w:r>
          </w:p>
          <w:p w14:paraId="03C6B49E" w14:textId="1DE5D4E8" w:rsidR="00487E66" w:rsidRPr="00487E66" w:rsidRDefault="00487E66"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42110D2B" w14:textId="5D03DAC3" w:rsidR="008918DF" w:rsidRDefault="006609FE" w:rsidP="005663AD">
            <w:pPr>
              <w:tabs>
                <w:tab w:val="left" w:pos="0"/>
              </w:tabs>
              <w:overflowPunct w:val="0"/>
              <w:autoSpaceDE w:val="0"/>
              <w:autoSpaceDN w:val="0"/>
              <w:adjustRightInd w:val="0"/>
              <w:rPr>
                <w:rFonts w:ascii="Arial" w:hAnsi="Arial" w:cs="Arial"/>
                <w:b/>
              </w:rPr>
            </w:pPr>
            <w:r w:rsidRPr="00487E66">
              <w:rPr>
                <w:rFonts w:ascii="Arial" w:hAnsi="Arial" w:cs="Arial"/>
                <w:b/>
              </w:rPr>
              <w:t>Page 8 of Bid Solicitation, Section 1.2, Background: Does the State expect to have any Centers Of Excellence in place?</w:t>
            </w:r>
            <w:r w:rsidR="0015358F">
              <w:rPr>
                <w:rFonts w:ascii="Arial" w:hAnsi="Arial" w:cs="Arial"/>
                <w:b/>
              </w:rPr>
              <w:t xml:space="preserve"> </w:t>
            </w:r>
            <w:r w:rsidR="00487E66">
              <w:rPr>
                <w:rFonts w:ascii="Arial" w:hAnsi="Arial" w:cs="Arial"/>
                <w:b/>
              </w:rPr>
              <w:t xml:space="preserve"> </w:t>
            </w:r>
            <w:r w:rsidRPr="00487E66">
              <w:rPr>
                <w:rFonts w:ascii="Arial" w:hAnsi="Arial" w:cs="Arial"/>
                <w:b/>
              </w:rPr>
              <w:t>If so, what is the condition type, and is it applicable to all employees or just regional?</w:t>
            </w:r>
          </w:p>
          <w:p w14:paraId="77EC45E0" w14:textId="77777777" w:rsidR="0015358F" w:rsidRDefault="0015358F" w:rsidP="0015358F">
            <w:pPr>
              <w:tabs>
                <w:tab w:val="left" w:pos="0"/>
              </w:tabs>
              <w:overflowPunct w:val="0"/>
              <w:autoSpaceDE w:val="0"/>
              <w:autoSpaceDN w:val="0"/>
              <w:adjustRightInd w:val="0"/>
              <w:rPr>
                <w:rFonts w:ascii="Arial" w:hAnsi="Arial" w:cs="Arial"/>
              </w:rPr>
            </w:pPr>
          </w:p>
          <w:p w14:paraId="2332FB52" w14:textId="2BF77953" w:rsidR="00487E66" w:rsidRDefault="0015358F" w:rsidP="005663AD">
            <w:pPr>
              <w:tabs>
                <w:tab w:val="left" w:pos="0"/>
              </w:tabs>
              <w:overflowPunct w:val="0"/>
              <w:autoSpaceDE w:val="0"/>
              <w:autoSpaceDN w:val="0"/>
              <w:adjustRightInd w:val="0"/>
              <w:rPr>
                <w:rFonts w:ascii="Arial" w:hAnsi="Arial" w:cs="Arial"/>
                <w:b/>
              </w:rPr>
            </w:pPr>
            <w:r w:rsidRPr="00B27556">
              <w:rPr>
                <w:rFonts w:ascii="Arial" w:hAnsi="Arial" w:cs="Arial"/>
              </w:rPr>
              <w:t xml:space="preserve">The State does not currently have any specific Centers of Excellence in place and does not anticipate having any Centers of Excellence in place prior to the award date. However, pursuant to </w:t>
            </w:r>
            <w:r>
              <w:rPr>
                <w:rFonts w:ascii="Arial" w:hAnsi="Arial" w:cs="Arial"/>
              </w:rPr>
              <w:t>Bid Solici</w:t>
            </w:r>
            <w:r w:rsidR="00F42349">
              <w:rPr>
                <w:rFonts w:ascii="Arial" w:hAnsi="Arial" w:cs="Arial"/>
              </w:rPr>
              <w:t>t</w:t>
            </w:r>
            <w:r>
              <w:rPr>
                <w:rFonts w:ascii="Arial" w:hAnsi="Arial" w:cs="Arial"/>
              </w:rPr>
              <w:t xml:space="preserve">ation </w:t>
            </w:r>
            <w:r w:rsidRPr="00B27556">
              <w:rPr>
                <w:rFonts w:ascii="Arial" w:hAnsi="Arial" w:cs="Arial"/>
              </w:rPr>
              <w:t xml:space="preserve">Section 1.1.3, the PDCs may implement such plan design changes at any time. </w:t>
            </w:r>
            <w:r w:rsidRPr="00B27556" w:rsidDel="002502E7">
              <w:rPr>
                <w:rFonts w:ascii="Arial" w:hAnsi="Arial" w:cs="Arial"/>
              </w:rPr>
              <w:t xml:space="preserve"> </w:t>
            </w:r>
          </w:p>
          <w:p w14:paraId="03C6B49F" w14:textId="1B7269DD" w:rsidR="00487E66" w:rsidRPr="00487E66" w:rsidRDefault="00487E66" w:rsidP="005663AD">
            <w:pPr>
              <w:tabs>
                <w:tab w:val="left" w:pos="0"/>
              </w:tabs>
              <w:overflowPunct w:val="0"/>
              <w:autoSpaceDE w:val="0"/>
              <w:autoSpaceDN w:val="0"/>
              <w:adjustRightInd w:val="0"/>
              <w:rPr>
                <w:rFonts w:ascii="Arial" w:hAnsi="Arial" w:cs="Arial"/>
                <w:b/>
              </w:rPr>
            </w:pPr>
          </w:p>
        </w:tc>
      </w:tr>
      <w:tr w:rsidR="008918DF"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8918DF" w:rsidRPr="00487E66" w:rsidRDefault="008918DF" w:rsidP="005663AD">
            <w:pPr>
              <w:tabs>
                <w:tab w:val="left" w:pos="0"/>
              </w:tabs>
              <w:autoSpaceDN w:val="0"/>
              <w:jc w:val="center"/>
              <w:rPr>
                <w:rFonts w:ascii="Arial" w:hAnsi="Arial" w:cs="Arial"/>
              </w:rPr>
            </w:pPr>
            <w:r w:rsidRPr="00487E66">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15F691B9" w14:textId="77777777" w:rsidR="008918DF"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8 of Bid Solicitation, Section 1.2, Background</w:t>
            </w:r>
          </w:p>
          <w:p w14:paraId="03C6B4A3" w14:textId="46FF87CC"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09FE" w:rsidRPr="006609FE" w14:paraId="24C34777" w14:textId="77777777">
              <w:trPr>
                <w:tblCellSpacing w:w="6" w:type="dxa"/>
              </w:trPr>
              <w:tc>
                <w:tcPr>
                  <w:tcW w:w="9198" w:type="dxa"/>
                  <w:hideMark/>
                </w:tcPr>
                <w:p w14:paraId="3D538FE5" w14:textId="3A1A3C98" w:rsidR="006609FE" w:rsidRPr="00487E66" w:rsidRDefault="006609FE" w:rsidP="00487E66">
                  <w:pPr>
                    <w:rPr>
                      <w:rFonts w:ascii="Arial" w:hAnsi="Arial" w:cs="Arial"/>
                      <w:b/>
                    </w:rPr>
                  </w:pPr>
                  <w:r w:rsidRPr="006609FE">
                    <w:rPr>
                      <w:rFonts w:ascii="Arial" w:hAnsi="Arial" w:cs="Arial"/>
                      <w:b/>
                    </w:rPr>
                    <w:t>Page 8 of Bid Solicitation, Section 1.2, Background: Does the State expect to have any ACO</w:t>
                  </w:r>
                  <w:r w:rsidR="00A268F3">
                    <w:rPr>
                      <w:rFonts w:ascii="Arial" w:hAnsi="Arial" w:cs="Arial"/>
                      <w:b/>
                    </w:rPr>
                    <w:t>’</w:t>
                  </w:r>
                  <w:r w:rsidRPr="006609FE">
                    <w:rPr>
                      <w:rFonts w:ascii="Arial" w:hAnsi="Arial" w:cs="Arial"/>
                      <w:b/>
                    </w:rPr>
                    <w:t>s in place?</w:t>
                  </w:r>
                  <w:r w:rsidR="00487E66">
                    <w:rPr>
                      <w:rFonts w:ascii="Arial" w:hAnsi="Arial" w:cs="Arial"/>
                      <w:b/>
                    </w:rPr>
                    <w:t xml:space="preserve"> </w:t>
                  </w:r>
                  <w:r w:rsidRPr="006609FE">
                    <w:rPr>
                      <w:rFonts w:ascii="Arial" w:hAnsi="Arial" w:cs="Arial"/>
                      <w:b/>
                    </w:rPr>
                    <w:t xml:space="preserve">If so, what is the name and location, and how many employees are enrolled? </w:t>
                  </w:r>
                </w:p>
                <w:p w14:paraId="0E6D1D61" w14:textId="77777777" w:rsidR="0015358F" w:rsidRDefault="0015358F" w:rsidP="0015358F"/>
                <w:p w14:paraId="5A1AD25F" w14:textId="34B62F7B" w:rsidR="0015358F" w:rsidRPr="0015358F" w:rsidRDefault="0015358F" w:rsidP="0015358F">
                  <w:pPr>
                    <w:rPr>
                      <w:rFonts w:ascii="Arial" w:hAnsi="Arial" w:cs="Arial"/>
                    </w:rPr>
                  </w:pPr>
                  <w:r w:rsidRPr="0015358F">
                    <w:rPr>
                      <w:rFonts w:ascii="Arial" w:hAnsi="Arial" w:cs="Arial"/>
                    </w:rPr>
                    <w:t>The State does not currently directly contract with any ACOs.</w:t>
                  </w:r>
                </w:p>
                <w:p w14:paraId="0269C9AC" w14:textId="77777777" w:rsidR="00487E66" w:rsidRPr="006609FE" w:rsidRDefault="00487E66" w:rsidP="00487E66">
                  <w:pPr>
                    <w:rPr>
                      <w:rFonts w:ascii="Arial" w:hAnsi="Arial" w:cs="Arial"/>
                    </w:rPr>
                  </w:pPr>
                </w:p>
              </w:tc>
              <w:tc>
                <w:tcPr>
                  <w:tcW w:w="126" w:type="dxa"/>
                  <w:hideMark/>
                </w:tcPr>
                <w:p w14:paraId="2F6A86D4" w14:textId="77777777" w:rsidR="006609FE" w:rsidRPr="006609FE" w:rsidRDefault="006609FE" w:rsidP="006609FE">
                  <w:pPr>
                    <w:rPr>
                      <w:rFonts w:ascii="Arial" w:hAnsi="Arial" w:cs="Arial"/>
                    </w:rPr>
                  </w:pPr>
                </w:p>
              </w:tc>
            </w:tr>
          </w:tbl>
          <w:p w14:paraId="03C6B4A4" w14:textId="77777777" w:rsidR="008918DF" w:rsidRPr="00487E66" w:rsidRDefault="008918DF" w:rsidP="005663AD">
            <w:pPr>
              <w:tabs>
                <w:tab w:val="left" w:pos="0"/>
              </w:tabs>
              <w:overflowPunct w:val="0"/>
              <w:autoSpaceDE w:val="0"/>
              <w:autoSpaceDN w:val="0"/>
              <w:adjustRightInd w:val="0"/>
              <w:rPr>
                <w:rFonts w:ascii="Arial" w:hAnsi="Arial" w:cs="Arial"/>
              </w:rPr>
            </w:pPr>
          </w:p>
        </w:tc>
      </w:tr>
      <w:tr w:rsidR="00145E58" w14:paraId="0165AFEB" w14:textId="77777777" w:rsidTr="002420F8">
        <w:tc>
          <w:tcPr>
            <w:tcW w:w="877" w:type="dxa"/>
            <w:tcBorders>
              <w:top w:val="single" w:sz="4" w:space="0" w:color="auto"/>
              <w:left w:val="single" w:sz="4" w:space="0" w:color="auto"/>
              <w:bottom w:val="single" w:sz="4" w:space="0" w:color="auto"/>
              <w:right w:val="single" w:sz="4" w:space="0" w:color="auto"/>
            </w:tcBorders>
          </w:tcPr>
          <w:p w14:paraId="38999753" w14:textId="418C8B33" w:rsidR="00145E58" w:rsidRPr="00487E66" w:rsidRDefault="00145E58" w:rsidP="005663AD">
            <w:pPr>
              <w:tabs>
                <w:tab w:val="left" w:pos="0"/>
              </w:tabs>
              <w:autoSpaceDN w:val="0"/>
              <w:jc w:val="center"/>
              <w:rPr>
                <w:rFonts w:ascii="Arial" w:hAnsi="Arial" w:cs="Arial"/>
              </w:rPr>
            </w:pPr>
            <w:r w:rsidRPr="00487E66">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73BE7383" w14:textId="77777777" w:rsidR="00145E58"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8 of Bid Solicitation, Section 1.2, Background:</w:t>
            </w:r>
          </w:p>
          <w:p w14:paraId="774F0CA3" w14:textId="1D888180"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09FE" w:rsidRPr="006609FE" w14:paraId="25B48C88" w14:textId="77777777">
              <w:trPr>
                <w:tblCellSpacing w:w="6" w:type="dxa"/>
              </w:trPr>
              <w:tc>
                <w:tcPr>
                  <w:tcW w:w="9198" w:type="dxa"/>
                  <w:hideMark/>
                </w:tcPr>
                <w:p w14:paraId="14E2A9E4" w14:textId="737CB165" w:rsidR="006609FE" w:rsidRDefault="006609FE" w:rsidP="006609FE">
                  <w:pPr>
                    <w:rPr>
                      <w:rFonts w:ascii="Arial" w:hAnsi="Arial" w:cs="Arial"/>
                      <w:b/>
                    </w:rPr>
                  </w:pPr>
                  <w:r w:rsidRPr="006609FE">
                    <w:rPr>
                      <w:rFonts w:ascii="Arial" w:hAnsi="Arial" w:cs="Arial"/>
                      <w:b/>
                    </w:rPr>
                    <w:t xml:space="preserve">Page 8 of Bid Solicitation, Section 1.2, Background: Are there any carve-out Behavioral Health vendors, besides the EAS? </w:t>
                  </w:r>
                  <w:r w:rsidR="000606AB">
                    <w:rPr>
                      <w:rFonts w:ascii="Arial" w:hAnsi="Arial" w:cs="Arial"/>
                      <w:b/>
                    </w:rPr>
                    <w:t xml:space="preserve"> </w:t>
                  </w:r>
                  <w:r w:rsidRPr="006609FE">
                    <w:rPr>
                      <w:rFonts w:ascii="Arial" w:hAnsi="Arial" w:cs="Arial"/>
                      <w:b/>
                    </w:rPr>
                    <w:t>Or will all behavioral services be facilitated through the health plan?</w:t>
                  </w:r>
                  <w:r w:rsidR="000606AB">
                    <w:rPr>
                      <w:rFonts w:ascii="Arial" w:hAnsi="Arial" w:cs="Arial"/>
                      <w:b/>
                    </w:rPr>
                    <w:t xml:space="preserve"> </w:t>
                  </w:r>
                  <w:r w:rsidR="00487E66">
                    <w:rPr>
                      <w:rFonts w:ascii="Arial" w:hAnsi="Arial" w:cs="Arial"/>
                      <w:b/>
                    </w:rPr>
                    <w:t xml:space="preserve"> </w:t>
                  </w:r>
                  <w:r w:rsidRPr="006609FE">
                    <w:rPr>
                      <w:rFonts w:ascii="Arial" w:hAnsi="Arial" w:cs="Arial"/>
                      <w:b/>
                    </w:rPr>
                    <w:t xml:space="preserve">If so, what is the name and type, and is it applicable to all members? </w:t>
                  </w:r>
                </w:p>
                <w:p w14:paraId="569C458D" w14:textId="77777777" w:rsidR="00487E66" w:rsidRDefault="00487E66" w:rsidP="006609FE">
                  <w:pPr>
                    <w:rPr>
                      <w:rFonts w:ascii="Arial" w:hAnsi="Arial" w:cs="Arial"/>
                      <w:b/>
                    </w:rPr>
                  </w:pPr>
                </w:p>
                <w:p w14:paraId="668C6BF8" w14:textId="0B8ABC48" w:rsidR="000606AB" w:rsidRPr="00B27556" w:rsidRDefault="000606AB" w:rsidP="000606AB">
                  <w:pPr>
                    <w:rPr>
                      <w:rFonts w:ascii="Arial" w:hAnsi="Arial" w:cs="Arial"/>
                    </w:rPr>
                  </w:pPr>
                  <w:r w:rsidRPr="00B27556">
                    <w:rPr>
                      <w:rFonts w:ascii="Arial" w:hAnsi="Arial" w:cs="Arial"/>
                    </w:rPr>
                    <w:t>Behavioral Health Services are currently facilitated through the health plan and Vendors are required to meet certain Provider Network Access Standards and Quality Assurance as set forth in Section 3.1.7.2 of the Bid Solicitation.  For clarification, Employee Advisory Service (EAS) is a State sponsored program administered by the New Jersey Civil Service Commission designed to help employees and their dependents with personal, family or work-related issues that may adversely impact their work performance. EAS is not a program affiliated with or offered in connection with the SHBP/SEHBP</w:t>
                  </w:r>
                  <w:r w:rsidR="0082687B">
                    <w:rPr>
                      <w:rFonts w:ascii="Arial" w:hAnsi="Arial" w:cs="Arial"/>
                    </w:rPr>
                    <w:t>;</w:t>
                  </w:r>
                  <w:r w:rsidRPr="00B27556">
                    <w:rPr>
                      <w:rFonts w:ascii="Arial" w:hAnsi="Arial" w:cs="Arial"/>
                    </w:rPr>
                    <w:t xml:space="preserve"> however, EAS staff and affiliates may refer employees to behavioral health providers for services that are covered by the SHBP/SEHBP plan(s).  </w:t>
                  </w:r>
                </w:p>
                <w:p w14:paraId="34BC1875" w14:textId="77777777" w:rsidR="00487E66" w:rsidRPr="006609FE" w:rsidRDefault="00487E66" w:rsidP="006609FE">
                  <w:pPr>
                    <w:rPr>
                      <w:rFonts w:ascii="Arial" w:hAnsi="Arial" w:cs="Arial"/>
                      <w:b/>
                    </w:rPr>
                  </w:pPr>
                </w:p>
              </w:tc>
              <w:tc>
                <w:tcPr>
                  <w:tcW w:w="126" w:type="dxa"/>
                  <w:hideMark/>
                </w:tcPr>
                <w:p w14:paraId="2F031E77" w14:textId="77777777" w:rsidR="006609FE" w:rsidRPr="006609FE" w:rsidRDefault="006609FE" w:rsidP="006609FE">
                  <w:pPr>
                    <w:rPr>
                      <w:rFonts w:ascii="Arial" w:hAnsi="Arial" w:cs="Arial"/>
                    </w:rPr>
                  </w:pPr>
                </w:p>
              </w:tc>
            </w:tr>
          </w:tbl>
          <w:p w14:paraId="2EA4BFFA" w14:textId="77777777" w:rsidR="00145E58" w:rsidRPr="00487E66" w:rsidRDefault="00145E58" w:rsidP="005663AD">
            <w:pPr>
              <w:tabs>
                <w:tab w:val="left" w:pos="0"/>
              </w:tabs>
              <w:overflowPunct w:val="0"/>
              <w:autoSpaceDE w:val="0"/>
              <w:autoSpaceDN w:val="0"/>
              <w:adjustRightInd w:val="0"/>
              <w:rPr>
                <w:rFonts w:ascii="Arial" w:hAnsi="Arial" w:cs="Arial"/>
              </w:rPr>
            </w:pPr>
          </w:p>
        </w:tc>
      </w:tr>
      <w:tr w:rsidR="008918DF"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13596514" w:rsidR="008918DF" w:rsidRPr="00487E66" w:rsidRDefault="008918DF" w:rsidP="006609FE">
            <w:pPr>
              <w:tabs>
                <w:tab w:val="left" w:pos="0"/>
              </w:tabs>
              <w:autoSpaceDN w:val="0"/>
              <w:jc w:val="center"/>
              <w:rPr>
                <w:rFonts w:ascii="Arial" w:hAnsi="Arial" w:cs="Arial"/>
              </w:rPr>
            </w:pPr>
            <w:r w:rsidRPr="00487E66">
              <w:rPr>
                <w:rFonts w:ascii="Arial" w:hAnsi="Arial" w:cs="Arial"/>
              </w:rPr>
              <w:t>2</w:t>
            </w:r>
            <w:r w:rsidR="006609FE" w:rsidRPr="00487E66">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681D3CA" w14:textId="3FA815C1" w:rsidR="008918DF" w:rsidRDefault="006609FE" w:rsidP="00487E66">
            <w:pPr>
              <w:tabs>
                <w:tab w:val="left" w:pos="0"/>
                <w:tab w:val="left" w:pos="508"/>
              </w:tabs>
              <w:overflowPunct w:val="0"/>
              <w:autoSpaceDE w:val="0"/>
              <w:autoSpaceDN w:val="0"/>
              <w:adjustRightInd w:val="0"/>
              <w:jc w:val="center"/>
              <w:rPr>
                <w:rFonts w:ascii="Arial" w:hAnsi="Arial" w:cs="Arial"/>
              </w:rPr>
            </w:pPr>
            <w:r w:rsidRPr="00487E66">
              <w:rPr>
                <w:rFonts w:ascii="Arial" w:hAnsi="Arial" w:cs="Arial"/>
              </w:rPr>
              <w:t>Page 8 of Bid Solicitation, Section 1.2, Background:</w:t>
            </w:r>
          </w:p>
          <w:p w14:paraId="03C6B4A8" w14:textId="3062D5FF" w:rsidR="00487E66" w:rsidRPr="00487E66" w:rsidRDefault="00487E66" w:rsidP="00487E66">
            <w:pPr>
              <w:tabs>
                <w:tab w:val="left" w:pos="0"/>
                <w:tab w:val="left" w:pos="508"/>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8A0E29" w14:textId="74DAEB5D" w:rsidR="000606AB" w:rsidRDefault="006609FE" w:rsidP="00273ECE">
            <w:pPr>
              <w:tabs>
                <w:tab w:val="left" w:pos="0"/>
              </w:tabs>
              <w:overflowPunct w:val="0"/>
              <w:autoSpaceDE w:val="0"/>
              <w:autoSpaceDN w:val="0"/>
              <w:adjustRightInd w:val="0"/>
              <w:rPr>
                <w:rFonts w:ascii="Arial" w:hAnsi="Arial" w:cs="Arial"/>
                <w:b/>
              </w:rPr>
            </w:pPr>
            <w:r w:rsidRPr="00487E66">
              <w:rPr>
                <w:rFonts w:ascii="Arial" w:hAnsi="Arial" w:cs="Arial"/>
                <w:b/>
              </w:rPr>
              <w:t>Page 8 of Bid Solicitation, Section 1.2, Background: What other health benefits/wellness programs are offered to members?</w:t>
            </w:r>
          </w:p>
          <w:p w14:paraId="0D84573C" w14:textId="77777777" w:rsidR="008D20E2" w:rsidRDefault="008D20E2" w:rsidP="000606AB">
            <w:pPr>
              <w:tabs>
                <w:tab w:val="left" w:pos="0"/>
              </w:tabs>
              <w:overflowPunct w:val="0"/>
              <w:autoSpaceDE w:val="0"/>
              <w:autoSpaceDN w:val="0"/>
              <w:adjustRightInd w:val="0"/>
              <w:rPr>
                <w:rFonts w:ascii="Arial" w:hAnsi="Arial" w:cs="Arial"/>
              </w:rPr>
            </w:pPr>
          </w:p>
          <w:p w14:paraId="5F4DEEE5" w14:textId="3C56CE9F" w:rsidR="000606AB" w:rsidRPr="00B27556" w:rsidRDefault="000606AB" w:rsidP="000606AB">
            <w:pPr>
              <w:tabs>
                <w:tab w:val="left" w:pos="0"/>
              </w:tabs>
              <w:overflowPunct w:val="0"/>
              <w:autoSpaceDE w:val="0"/>
              <w:autoSpaceDN w:val="0"/>
              <w:adjustRightInd w:val="0"/>
              <w:rPr>
                <w:rFonts w:ascii="Arial" w:hAnsi="Arial" w:cs="Arial"/>
              </w:rPr>
            </w:pPr>
            <w:r w:rsidRPr="00B27556">
              <w:rPr>
                <w:rFonts w:ascii="Arial" w:hAnsi="Arial" w:cs="Arial"/>
              </w:rPr>
              <w:t>See Appendix</w:t>
            </w:r>
            <w:r>
              <w:rPr>
                <w:rFonts w:ascii="Arial" w:hAnsi="Arial" w:cs="Arial"/>
              </w:rPr>
              <w:t>,</w:t>
            </w:r>
            <w:r w:rsidRPr="00B27556">
              <w:rPr>
                <w:rFonts w:ascii="Arial" w:hAnsi="Arial" w:cs="Arial"/>
              </w:rPr>
              <w:t xml:space="preserve"> </w:t>
            </w:r>
            <w:r>
              <w:rPr>
                <w:rFonts w:ascii="Arial" w:hAnsi="Arial" w:cs="Arial"/>
              </w:rPr>
              <w:t xml:space="preserve">Exhibit 15 on the CD </w:t>
            </w:r>
            <w:r w:rsidR="00A268F3">
              <w:rPr>
                <w:rFonts w:ascii="Arial" w:hAnsi="Arial" w:cs="Arial"/>
              </w:rPr>
              <w:t>Attachment for</w:t>
            </w:r>
            <w:r w:rsidRPr="00B27556">
              <w:rPr>
                <w:rFonts w:ascii="Arial" w:hAnsi="Arial" w:cs="Arial"/>
              </w:rPr>
              <w:t xml:space="preserve"> explanation of </w:t>
            </w:r>
            <w:r>
              <w:rPr>
                <w:rFonts w:ascii="Arial" w:hAnsi="Arial" w:cs="Arial"/>
              </w:rPr>
              <w:t xml:space="preserve">the </w:t>
            </w:r>
            <w:r w:rsidRPr="00B27556">
              <w:rPr>
                <w:rFonts w:ascii="Arial" w:hAnsi="Arial" w:cs="Arial"/>
              </w:rPr>
              <w:t>current NJWELL Wellness program.</w:t>
            </w:r>
          </w:p>
          <w:p w14:paraId="03C6B4A9" w14:textId="26F9ED16" w:rsidR="000606AB" w:rsidRPr="00487E66" w:rsidRDefault="000606AB" w:rsidP="00273ECE">
            <w:pPr>
              <w:tabs>
                <w:tab w:val="left" w:pos="0"/>
              </w:tabs>
              <w:overflowPunct w:val="0"/>
              <w:autoSpaceDE w:val="0"/>
              <w:autoSpaceDN w:val="0"/>
              <w:adjustRightInd w:val="0"/>
              <w:rPr>
                <w:rFonts w:ascii="Arial" w:hAnsi="Arial" w:cs="Arial"/>
                <w:b/>
              </w:rPr>
            </w:pPr>
          </w:p>
        </w:tc>
      </w:tr>
      <w:tr w:rsidR="00145E58" w14:paraId="4DF44627" w14:textId="77777777" w:rsidTr="002420F8">
        <w:tc>
          <w:tcPr>
            <w:tcW w:w="877" w:type="dxa"/>
            <w:tcBorders>
              <w:top w:val="single" w:sz="4" w:space="0" w:color="auto"/>
              <w:left w:val="single" w:sz="4" w:space="0" w:color="auto"/>
              <w:bottom w:val="single" w:sz="4" w:space="0" w:color="auto"/>
              <w:right w:val="single" w:sz="4" w:space="0" w:color="auto"/>
            </w:tcBorders>
          </w:tcPr>
          <w:p w14:paraId="07942656" w14:textId="67877652" w:rsidR="00145E58" w:rsidRPr="00487E66" w:rsidRDefault="006609FE" w:rsidP="005663AD">
            <w:pPr>
              <w:tabs>
                <w:tab w:val="left" w:pos="0"/>
              </w:tabs>
              <w:autoSpaceDN w:val="0"/>
              <w:jc w:val="center"/>
              <w:rPr>
                <w:rFonts w:ascii="Arial" w:hAnsi="Arial" w:cs="Arial"/>
              </w:rPr>
            </w:pPr>
            <w:r w:rsidRPr="00487E66">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4B3B9902" w14:textId="77777777" w:rsidR="00145E58"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59 of Bid Solicitation, Section 3.2, Part 2 Navigation/Advocacy:</w:t>
            </w:r>
          </w:p>
          <w:p w14:paraId="598F616B" w14:textId="03C9F0A9"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09FE" w:rsidRPr="006609FE" w14:paraId="2927A95E" w14:textId="77777777" w:rsidTr="00273ECE">
              <w:trPr>
                <w:tblCellSpacing w:w="6" w:type="dxa"/>
              </w:trPr>
              <w:tc>
                <w:tcPr>
                  <w:tcW w:w="9198" w:type="dxa"/>
                  <w:hideMark/>
                </w:tcPr>
                <w:p w14:paraId="3150B97D" w14:textId="77777777" w:rsidR="006609FE" w:rsidRDefault="006609FE" w:rsidP="006609FE">
                  <w:pPr>
                    <w:rPr>
                      <w:rFonts w:ascii="Arial" w:hAnsi="Arial" w:cs="Arial"/>
                      <w:b/>
                    </w:rPr>
                  </w:pPr>
                  <w:r w:rsidRPr="006609FE">
                    <w:rPr>
                      <w:rFonts w:ascii="Arial" w:hAnsi="Arial" w:cs="Arial"/>
                      <w:b/>
                    </w:rPr>
                    <w:t xml:space="preserve">Page 59 of Bid Solicitation, Section 3.2, Part 2 Navigation/Advocacy: For utilization planning purposes, please confirm the intention of the state to allow individual local groups to option to enroll into Part 2 vendor services. </w:t>
                  </w:r>
                </w:p>
                <w:p w14:paraId="021EC35E" w14:textId="77777777" w:rsidR="000606AB" w:rsidRDefault="000606AB" w:rsidP="006609FE">
                  <w:pPr>
                    <w:rPr>
                      <w:rFonts w:ascii="Arial" w:hAnsi="Arial" w:cs="Arial"/>
                      <w:b/>
                    </w:rPr>
                  </w:pPr>
                </w:p>
                <w:p w14:paraId="4C860F44" w14:textId="77777777" w:rsidR="000606AB" w:rsidRPr="00B27556" w:rsidRDefault="000606AB" w:rsidP="000606AB">
                  <w:pPr>
                    <w:rPr>
                      <w:rFonts w:ascii="Arial" w:hAnsi="Arial" w:cs="Arial"/>
                    </w:rPr>
                  </w:pPr>
                  <w:r>
                    <w:rPr>
                      <w:rFonts w:ascii="Arial" w:hAnsi="Arial" w:cs="Arial"/>
                    </w:rPr>
                    <w:t>It is not clear to the State what the term individual local groups refers to</w:t>
                  </w:r>
                  <w:r w:rsidRPr="00B27556">
                    <w:rPr>
                      <w:rFonts w:ascii="Arial" w:hAnsi="Arial" w:cs="Arial"/>
                    </w:rPr>
                    <w:t xml:space="preserve">. </w:t>
                  </w:r>
                </w:p>
                <w:p w14:paraId="4E048A6E" w14:textId="77777777" w:rsidR="000606AB" w:rsidRPr="00B27556" w:rsidRDefault="000606AB" w:rsidP="000606AB">
                  <w:pPr>
                    <w:rPr>
                      <w:rFonts w:ascii="Arial" w:hAnsi="Arial" w:cs="Arial"/>
                    </w:rPr>
                  </w:pPr>
                </w:p>
                <w:p w14:paraId="00E8B7F9" w14:textId="596E2491" w:rsidR="00273ECE" w:rsidRDefault="000606AB" w:rsidP="006609FE">
                  <w:pPr>
                    <w:rPr>
                      <w:rFonts w:ascii="Arial" w:hAnsi="Arial" w:cs="Arial"/>
                      <w:b/>
                    </w:rPr>
                  </w:pPr>
                  <w:r w:rsidRPr="00B27556">
                    <w:rPr>
                      <w:rFonts w:ascii="Arial" w:hAnsi="Arial" w:cs="Arial"/>
                    </w:rPr>
                    <w:t>Members of the SHBP/SEHBP, whether as a result of State employment, local employer participation, or local school district participation are provided consistent coverage and services in SHBP/SEHBP</w:t>
                  </w:r>
                  <w:r w:rsidR="002A7F72">
                    <w:rPr>
                      <w:rFonts w:ascii="Arial" w:hAnsi="Arial" w:cs="Arial"/>
                    </w:rPr>
                    <w:t>.</w:t>
                  </w:r>
                  <w:r w:rsidRPr="00B27556">
                    <w:rPr>
                      <w:rFonts w:ascii="Arial" w:hAnsi="Arial" w:cs="Arial"/>
                    </w:rPr>
                    <w:t xml:space="preserve">  </w:t>
                  </w:r>
                </w:p>
                <w:p w14:paraId="19F53B27" w14:textId="77777777" w:rsidR="00273ECE" w:rsidRPr="006609FE" w:rsidRDefault="00273ECE" w:rsidP="006609FE">
                  <w:pPr>
                    <w:rPr>
                      <w:rFonts w:ascii="Arial" w:hAnsi="Arial" w:cs="Arial"/>
                      <w:b/>
                    </w:rPr>
                  </w:pPr>
                </w:p>
              </w:tc>
              <w:tc>
                <w:tcPr>
                  <w:tcW w:w="126" w:type="dxa"/>
                  <w:hideMark/>
                </w:tcPr>
                <w:p w14:paraId="6FEB18EA" w14:textId="77777777" w:rsidR="006609FE" w:rsidRPr="006609FE" w:rsidRDefault="006609FE" w:rsidP="006609FE">
                  <w:pPr>
                    <w:rPr>
                      <w:rFonts w:ascii="Arial" w:hAnsi="Arial" w:cs="Arial"/>
                    </w:rPr>
                  </w:pPr>
                </w:p>
              </w:tc>
            </w:tr>
          </w:tbl>
          <w:p w14:paraId="6C993E34" w14:textId="77777777" w:rsidR="00145E58" w:rsidRPr="00487E66" w:rsidRDefault="00145E58" w:rsidP="005663AD">
            <w:pPr>
              <w:tabs>
                <w:tab w:val="left" w:pos="0"/>
              </w:tabs>
              <w:overflowPunct w:val="0"/>
              <w:autoSpaceDE w:val="0"/>
              <w:autoSpaceDN w:val="0"/>
              <w:adjustRightInd w:val="0"/>
              <w:jc w:val="both"/>
              <w:rPr>
                <w:rFonts w:ascii="Arial" w:hAnsi="Arial" w:cs="Arial"/>
              </w:rPr>
            </w:pPr>
          </w:p>
        </w:tc>
      </w:tr>
      <w:tr w:rsidR="00145E58" w14:paraId="3771ADF6" w14:textId="77777777" w:rsidTr="002420F8">
        <w:tc>
          <w:tcPr>
            <w:tcW w:w="877" w:type="dxa"/>
            <w:tcBorders>
              <w:top w:val="single" w:sz="4" w:space="0" w:color="auto"/>
              <w:left w:val="single" w:sz="4" w:space="0" w:color="auto"/>
              <w:bottom w:val="single" w:sz="4" w:space="0" w:color="auto"/>
              <w:right w:val="single" w:sz="4" w:space="0" w:color="auto"/>
            </w:tcBorders>
          </w:tcPr>
          <w:p w14:paraId="3BFCA7B2" w14:textId="52D3219F" w:rsidR="00145E58" w:rsidRPr="00487E66" w:rsidRDefault="006609FE" w:rsidP="005663AD">
            <w:pPr>
              <w:tabs>
                <w:tab w:val="left" w:pos="0"/>
              </w:tabs>
              <w:autoSpaceDN w:val="0"/>
              <w:jc w:val="center"/>
              <w:rPr>
                <w:rFonts w:ascii="Arial" w:hAnsi="Arial" w:cs="Arial"/>
              </w:rPr>
            </w:pPr>
            <w:r w:rsidRPr="00487E66">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D08276F" w14:textId="77777777" w:rsidR="00145E58"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59 of Bid Solicitation, Section 3.2, Part 2 Navigation/Advocacy</w:t>
            </w:r>
          </w:p>
          <w:p w14:paraId="66BA371F" w14:textId="23AF8135"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8FABCD" w14:textId="3E17057D" w:rsidR="00273ECE" w:rsidRDefault="006609FE" w:rsidP="00487E66">
            <w:pPr>
              <w:tabs>
                <w:tab w:val="left" w:pos="0"/>
              </w:tabs>
              <w:overflowPunct w:val="0"/>
              <w:autoSpaceDE w:val="0"/>
              <w:autoSpaceDN w:val="0"/>
              <w:adjustRightInd w:val="0"/>
              <w:jc w:val="both"/>
              <w:rPr>
                <w:rFonts w:ascii="Arial" w:hAnsi="Arial" w:cs="Arial"/>
                <w:b/>
              </w:rPr>
            </w:pPr>
            <w:r w:rsidRPr="00273ECE">
              <w:rPr>
                <w:rFonts w:ascii="Arial" w:hAnsi="Arial" w:cs="Arial"/>
                <w:b/>
              </w:rPr>
              <w:t>Page 59 of Bid Solicitation, Section 3.2, Part 2 Navigation/Advocacy: For utilization planning purposes, should a local group elect to participate in Part 2 vendor services, will that commitment last for the entire initial term of the blanket PO?</w:t>
            </w:r>
          </w:p>
          <w:p w14:paraId="143A6E7F" w14:textId="77777777" w:rsidR="002A7F72" w:rsidRDefault="002A7F72" w:rsidP="00487E66">
            <w:pPr>
              <w:tabs>
                <w:tab w:val="left" w:pos="0"/>
              </w:tabs>
              <w:overflowPunct w:val="0"/>
              <w:autoSpaceDE w:val="0"/>
              <w:autoSpaceDN w:val="0"/>
              <w:adjustRightInd w:val="0"/>
              <w:jc w:val="both"/>
              <w:rPr>
                <w:rFonts w:ascii="Arial" w:hAnsi="Arial" w:cs="Arial"/>
                <w:b/>
              </w:rPr>
            </w:pPr>
          </w:p>
          <w:p w14:paraId="20ADA8B3" w14:textId="7CDCB706" w:rsidR="002A7F72" w:rsidRDefault="0082687B" w:rsidP="002A7F72">
            <w:pPr>
              <w:rPr>
                <w:rFonts w:ascii="Arial" w:hAnsi="Arial" w:cs="Arial"/>
                <w:b/>
              </w:rPr>
            </w:pPr>
            <w:r>
              <w:rPr>
                <w:rFonts w:ascii="Arial" w:hAnsi="Arial" w:cs="Arial"/>
              </w:rPr>
              <w:t>Please se</w:t>
            </w:r>
            <w:r w:rsidR="002A7F72" w:rsidRPr="00B27556">
              <w:rPr>
                <w:rFonts w:ascii="Arial" w:hAnsi="Arial" w:cs="Arial"/>
              </w:rPr>
              <w:t xml:space="preserve">e </w:t>
            </w:r>
            <w:r w:rsidR="002A7F72">
              <w:rPr>
                <w:rFonts w:ascii="Arial" w:hAnsi="Arial" w:cs="Arial"/>
              </w:rPr>
              <w:t>r</w:t>
            </w:r>
            <w:r w:rsidR="002A7F72" w:rsidRPr="00B27556">
              <w:rPr>
                <w:rFonts w:ascii="Arial" w:hAnsi="Arial" w:cs="Arial"/>
              </w:rPr>
              <w:t xml:space="preserve">esponse to Question </w:t>
            </w:r>
            <w:r w:rsidR="002A7F72">
              <w:rPr>
                <w:rFonts w:ascii="Arial" w:hAnsi="Arial" w:cs="Arial"/>
              </w:rPr>
              <w:t>#</w:t>
            </w:r>
            <w:r w:rsidR="002A7F72" w:rsidRPr="00B27556">
              <w:rPr>
                <w:rFonts w:ascii="Arial" w:hAnsi="Arial" w:cs="Arial"/>
              </w:rPr>
              <w:t xml:space="preserve">26. </w:t>
            </w:r>
          </w:p>
          <w:p w14:paraId="10E189D7" w14:textId="0DDE5513" w:rsidR="00273ECE" w:rsidRPr="00273ECE" w:rsidRDefault="00273ECE" w:rsidP="00487E66">
            <w:pPr>
              <w:tabs>
                <w:tab w:val="left" w:pos="0"/>
              </w:tabs>
              <w:overflowPunct w:val="0"/>
              <w:autoSpaceDE w:val="0"/>
              <w:autoSpaceDN w:val="0"/>
              <w:adjustRightInd w:val="0"/>
              <w:jc w:val="both"/>
              <w:rPr>
                <w:rFonts w:ascii="Arial" w:hAnsi="Arial" w:cs="Arial"/>
                <w:b/>
              </w:rPr>
            </w:pPr>
          </w:p>
        </w:tc>
      </w:tr>
      <w:tr w:rsidR="00145E58" w14:paraId="601D0051" w14:textId="77777777" w:rsidTr="002420F8">
        <w:tc>
          <w:tcPr>
            <w:tcW w:w="877" w:type="dxa"/>
            <w:tcBorders>
              <w:top w:val="single" w:sz="4" w:space="0" w:color="auto"/>
              <w:left w:val="single" w:sz="4" w:space="0" w:color="auto"/>
              <w:bottom w:val="single" w:sz="4" w:space="0" w:color="auto"/>
              <w:right w:val="single" w:sz="4" w:space="0" w:color="auto"/>
            </w:tcBorders>
          </w:tcPr>
          <w:p w14:paraId="0F53F96E" w14:textId="08BDB7F1" w:rsidR="00145E58" w:rsidRPr="00487E66" w:rsidRDefault="006609FE" w:rsidP="005663AD">
            <w:pPr>
              <w:tabs>
                <w:tab w:val="left" w:pos="0"/>
              </w:tabs>
              <w:autoSpaceDN w:val="0"/>
              <w:jc w:val="center"/>
              <w:rPr>
                <w:rFonts w:ascii="Arial" w:hAnsi="Arial" w:cs="Arial"/>
              </w:rPr>
            </w:pPr>
            <w:r w:rsidRPr="00487E66">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3B326CA9" w14:textId="77777777" w:rsidR="00145E58"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62 of Bid Solicitation, Section 3.2.4.1, Account Executive:</w:t>
            </w:r>
          </w:p>
          <w:p w14:paraId="2394B539" w14:textId="6417C21F"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F45DF6" w14:textId="6860D5D4" w:rsidR="00145E58" w:rsidRDefault="006609FE" w:rsidP="005663AD">
            <w:pPr>
              <w:tabs>
                <w:tab w:val="left" w:pos="0"/>
              </w:tabs>
              <w:overflowPunct w:val="0"/>
              <w:autoSpaceDE w:val="0"/>
              <w:autoSpaceDN w:val="0"/>
              <w:adjustRightInd w:val="0"/>
              <w:jc w:val="both"/>
              <w:rPr>
                <w:rFonts w:ascii="Arial" w:hAnsi="Arial" w:cs="Arial"/>
                <w:b/>
              </w:rPr>
            </w:pPr>
            <w:r w:rsidRPr="00273ECE">
              <w:rPr>
                <w:rFonts w:ascii="Arial" w:hAnsi="Arial" w:cs="Arial"/>
                <w:b/>
              </w:rPr>
              <w:t>Page 62 of Bid Solicitation, Section 3.2.4.1,</w:t>
            </w:r>
            <w:r w:rsidR="002A7F72">
              <w:rPr>
                <w:rFonts w:ascii="Arial" w:hAnsi="Arial" w:cs="Arial"/>
                <w:b/>
              </w:rPr>
              <w:t xml:space="preserve"> </w:t>
            </w:r>
            <w:r w:rsidRPr="00273ECE">
              <w:rPr>
                <w:rFonts w:ascii="Arial" w:hAnsi="Arial" w:cs="Arial"/>
                <w:b/>
              </w:rPr>
              <w:t>Account Executive: What is the expected number of health fairs that Part 2 vendor will be expected to attend annually?</w:t>
            </w:r>
          </w:p>
          <w:p w14:paraId="1AC5957D" w14:textId="77777777" w:rsidR="002A7F72" w:rsidRDefault="002A7F72" w:rsidP="005663AD">
            <w:pPr>
              <w:tabs>
                <w:tab w:val="left" w:pos="0"/>
              </w:tabs>
              <w:overflowPunct w:val="0"/>
              <w:autoSpaceDE w:val="0"/>
              <w:autoSpaceDN w:val="0"/>
              <w:adjustRightInd w:val="0"/>
              <w:jc w:val="both"/>
              <w:rPr>
                <w:rFonts w:ascii="Arial" w:hAnsi="Arial" w:cs="Arial"/>
                <w:b/>
              </w:rPr>
            </w:pPr>
          </w:p>
          <w:p w14:paraId="29049E33" w14:textId="13F17902" w:rsidR="002A7F72" w:rsidRDefault="002A7F72" w:rsidP="002A7F72">
            <w:r w:rsidRPr="002A7F72">
              <w:rPr>
                <w:rFonts w:ascii="Arial" w:hAnsi="Arial" w:cs="Arial"/>
              </w:rPr>
              <w:t xml:space="preserve">The State currently does not limit or require a certain number of health fair events.  However, in 2018, </w:t>
            </w:r>
            <w:r>
              <w:rPr>
                <w:rFonts w:ascii="Arial" w:hAnsi="Arial" w:cs="Arial"/>
              </w:rPr>
              <w:t>v</w:t>
            </w:r>
            <w:r w:rsidRPr="002A7F72">
              <w:rPr>
                <w:rFonts w:ascii="Arial" w:hAnsi="Arial" w:cs="Arial"/>
              </w:rPr>
              <w:t>endors</w:t>
            </w:r>
            <w:r>
              <w:rPr>
                <w:rFonts w:ascii="Arial" w:hAnsi="Arial" w:cs="Arial"/>
              </w:rPr>
              <w:t xml:space="preserve"> </w:t>
            </w:r>
            <w:r w:rsidRPr="002A7F72">
              <w:rPr>
                <w:rFonts w:ascii="Arial" w:hAnsi="Arial" w:cs="Arial"/>
              </w:rPr>
              <w:t xml:space="preserve">attended between 75 – 135 health fair events.  The Vendor </w:t>
            </w:r>
            <w:r>
              <w:rPr>
                <w:rFonts w:ascii="Arial" w:hAnsi="Arial" w:cs="Arial"/>
              </w:rPr>
              <w:t xml:space="preserve">{Contractor} </w:t>
            </w:r>
            <w:r w:rsidRPr="002A7F72">
              <w:rPr>
                <w:rFonts w:ascii="Arial" w:hAnsi="Arial" w:cs="Arial"/>
              </w:rPr>
              <w:t>must be able to accommodate as many health fairs as requested by the State</w:t>
            </w:r>
            <w:r>
              <w:t>.</w:t>
            </w:r>
          </w:p>
          <w:p w14:paraId="1AF91165" w14:textId="12AC5AE5" w:rsidR="002A7F72" w:rsidRPr="00273ECE" w:rsidRDefault="002A7F72" w:rsidP="005663AD">
            <w:pPr>
              <w:tabs>
                <w:tab w:val="left" w:pos="0"/>
              </w:tabs>
              <w:overflowPunct w:val="0"/>
              <w:autoSpaceDE w:val="0"/>
              <w:autoSpaceDN w:val="0"/>
              <w:adjustRightInd w:val="0"/>
              <w:jc w:val="both"/>
              <w:rPr>
                <w:rFonts w:ascii="Arial" w:hAnsi="Arial" w:cs="Arial"/>
                <w:b/>
              </w:rPr>
            </w:pPr>
          </w:p>
        </w:tc>
      </w:tr>
      <w:tr w:rsidR="00145E58" w14:paraId="047809EF" w14:textId="77777777" w:rsidTr="002420F8">
        <w:tc>
          <w:tcPr>
            <w:tcW w:w="877" w:type="dxa"/>
            <w:tcBorders>
              <w:top w:val="single" w:sz="4" w:space="0" w:color="auto"/>
              <w:left w:val="single" w:sz="4" w:space="0" w:color="auto"/>
              <w:bottom w:val="single" w:sz="4" w:space="0" w:color="auto"/>
              <w:right w:val="single" w:sz="4" w:space="0" w:color="auto"/>
            </w:tcBorders>
          </w:tcPr>
          <w:p w14:paraId="4B4A39C8" w14:textId="71465098" w:rsidR="00145E58" w:rsidRPr="00487E66" w:rsidRDefault="006609FE" w:rsidP="005663AD">
            <w:pPr>
              <w:tabs>
                <w:tab w:val="left" w:pos="0"/>
              </w:tabs>
              <w:autoSpaceDN w:val="0"/>
              <w:jc w:val="center"/>
              <w:rPr>
                <w:rFonts w:ascii="Arial" w:hAnsi="Arial" w:cs="Arial"/>
              </w:rPr>
            </w:pPr>
            <w:r w:rsidRPr="00487E66">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680F55D5" w14:textId="77777777" w:rsidR="00145E58" w:rsidRDefault="006609FE"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63 of Bid Solicitation, Section 3.2.4.3, HDHP-Specific Requirements</w:t>
            </w:r>
          </w:p>
          <w:p w14:paraId="7997895E" w14:textId="0CE8A866"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AD2CB94" w14:textId="77777777" w:rsidR="00145E58" w:rsidRDefault="006609FE" w:rsidP="005663AD">
            <w:pPr>
              <w:tabs>
                <w:tab w:val="left" w:pos="0"/>
              </w:tabs>
              <w:overflowPunct w:val="0"/>
              <w:autoSpaceDE w:val="0"/>
              <w:autoSpaceDN w:val="0"/>
              <w:adjustRightInd w:val="0"/>
              <w:jc w:val="both"/>
              <w:rPr>
                <w:rFonts w:ascii="Arial" w:hAnsi="Arial" w:cs="Arial"/>
                <w:b/>
              </w:rPr>
            </w:pPr>
            <w:r w:rsidRPr="00273ECE">
              <w:rPr>
                <w:rFonts w:ascii="Arial" w:hAnsi="Arial" w:cs="Arial"/>
                <w:b/>
              </w:rPr>
              <w:t>Page 63 of Bid Solicitation, Section 3.2.4.3, HDHP-Specific Requirements: Please provide the process for HSA enrollment, and if the Part 2 vendor would need the ability to physically enroll members, please provide guidance as to process or warm transfer to HSA vendor.</w:t>
            </w:r>
          </w:p>
          <w:p w14:paraId="23D8A929" w14:textId="77777777" w:rsidR="002A7F72" w:rsidRDefault="002A7F72" w:rsidP="005663AD">
            <w:pPr>
              <w:tabs>
                <w:tab w:val="left" w:pos="0"/>
              </w:tabs>
              <w:overflowPunct w:val="0"/>
              <w:autoSpaceDE w:val="0"/>
              <w:autoSpaceDN w:val="0"/>
              <w:adjustRightInd w:val="0"/>
              <w:jc w:val="both"/>
              <w:rPr>
                <w:rFonts w:ascii="Arial" w:hAnsi="Arial" w:cs="Arial"/>
                <w:b/>
              </w:rPr>
            </w:pPr>
          </w:p>
          <w:p w14:paraId="49DE4CCE" w14:textId="77777777" w:rsidR="002A7F72" w:rsidRPr="00B27556" w:rsidRDefault="002A7F72" w:rsidP="002A7F72">
            <w:pPr>
              <w:tabs>
                <w:tab w:val="left" w:pos="0"/>
              </w:tabs>
              <w:overflowPunct w:val="0"/>
              <w:autoSpaceDE w:val="0"/>
              <w:autoSpaceDN w:val="0"/>
              <w:adjustRightInd w:val="0"/>
              <w:jc w:val="both"/>
              <w:rPr>
                <w:rFonts w:ascii="Arial" w:hAnsi="Arial" w:cs="Arial"/>
              </w:rPr>
            </w:pPr>
            <w:r w:rsidRPr="00B27556">
              <w:rPr>
                <w:rFonts w:ascii="Arial" w:hAnsi="Arial" w:cs="Arial"/>
              </w:rPr>
              <w:t>The HSA Vendor is currently provided through subcontractors of the current Medical plan vendors.</w:t>
            </w:r>
          </w:p>
          <w:p w14:paraId="70355C8A" w14:textId="77777777" w:rsidR="002A7F72" w:rsidRPr="00B27556" w:rsidRDefault="002A7F72" w:rsidP="002A7F72">
            <w:pPr>
              <w:tabs>
                <w:tab w:val="left" w:pos="0"/>
              </w:tabs>
              <w:overflowPunct w:val="0"/>
              <w:autoSpaceDE w:val="0"/>
              <w:autoSpaceDN w:val="0"/>
              <w:adjustRightInd w:val="0"/>
              <w:jc w:val="both"/>
              <w:rPr>
                <w:rFonts w:ascii="Arial" w:hAnsi="Arial" w:cs="Arial"/>
              </w:rPr>
            </w:pPr>
          </w:p>
          <w:p w14:paraId="4A2C14F1" w14:textId="51491BEC" w:rsidR="002A7F72" w:rsidRPr="00B27556" w:rsidRDefault="002A7F72" w:rsidP="002A7F72">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The State does not intend for the Part 2 </w:t>
            </w:r>
            <w:r>
              <w:rPr>
                <w:rFonts w:ascii="Arial" w:hAnsi="Arial" w:cs="Arial"/>
              </w:rPr>
              <w:t>V</w:t>
            </w:r>
            <w:r w:rsidRPr="00B27556">
              <w:rPr>
                <w:rFonts w:ascii="Arial" w:hAnsi="Arial" w:cs="Arial"/>
              </w:rPr>
              <w:t>endor</w:t>
            </w:r>
            <w:r>
              <w:rPr>
                <w:rFonts w:ascii="Arial" w:hAnsi="Arial" w:cs="Arial"/>
              </w:rPr>
              <w:t xml:space="preserve"> {Contractor}</w:t>
            </w:r>
            <w:r w:rsidRPr="00B27556">
              <w:rPr>
                <w:rFonts w:ascii="Arial" w:hAnsi="Arial" w:cs="Arial"/>
              </w:rPr>
              <w:t xml:space="preserve"> to enroll members in the HSA program. </w:t>
            </w:r>
          </w:p>
          <w:p w14:paraId="457DC193" w14:textId="321E3668" w:rsidR="002A7F72" w:rsidRPr="00273ECE" w:rsidRDefault="002A7F72" w:rsidP="005663AD">
            <w:pPr>
              <w:tabs>
                <w:tab w:val="left" w:pos="0"/>
              </w:tabs>
              <w:overflowPunct w:val="0"/>
              <w:autoSpaceDE w:val="0"/>
              <w:autoSpaceDN w:val="0"/>
              <w:adjustRightInd w:val="0"/>
              <w:jc w:val="both"/>
              <w:rPr>
                <w:rFonts w:ascii="Arial" w:hAnsi="Arial" w:cs="Arial"/>
                <w:b/>
              </w:rPr>
            </w:pPr>
          </w:p>
        </w:tc>
      </w:tr>
      <w:tr w:rsidR="00145E58" w14:paraId="09CA8A80" w14:textId="77777777" w:rsidTr="002420F8">
        <w:tc>
          <w:tcPr>
            <w:tcW w:w="877" w:type="dxa"/>
            <w:tcBorders>
              <w:top w:val="single" w:sz="4" w:space="0" w:color="auto"/>
              <w:left w:val="single" w:sz="4" w:space="0" w:color="auto"/>
              <w:bottom w:val="single" w:sz="4" w:space="0" w:color="auto"/>
              <w:right w:val="single" w:sz="4" w:space="0" w:color="auto"/>
            </w:tcBorders>
          </w:tcPr>
          <w:p w14:paraId="4E590EE1" w14:textId="318ED254" w:rsidR="00145E58" w:rsidRPr="00487E66" w:rsidRDefault="006609FE" w:rsidP="005663AD">
            <w:pPr>
              <w:tabs>
                <w:tab w:val="left" w:pos="0"/>
              </w:tabs>
              <w:autoSpaceDN w:val="0"/>
              <w:jc w:val="center"/>
              <w:rPr>
                <w:rFonts w:ascii="Arial" w:hAnsi="Arial" w:cs="Arial"/>
              </w:rPr>
            </w:pPr>
            <w:r w:rsidRPr="00487E66">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146C5576" w14:textId="77777777" w:rsidR="00145E58" w:rsidRDefault="004019BD"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64 of Bid Solicitation, Section 3.2.5.1, Health Management Programs</w:t>
            </w:r>
          </w:p>
          <w:p w14:paraId="499CA1CF" w14:textId="7918A1CB" w:rsidR="00487E66" w:rsidRPr="00487E66" w:rsidRDefault="00487E6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944C0F" w14:textId="77777777" w:rsidR="00145E58" w:rsidRDefault="004019BD" w:rsidP="004019BD">
            <w:pPr>
              <w:tabs>
                <w:tab w:val="left" w:pos="0"/>
              </w:tabs>
              <w:overflowPunct w:val="0"/>
              <w:autoSpaceDE w:val="0"/>
              <w:autoSpaceDN w:val="0"/>
              <w:adjustRightInd w:val="0"/>
              <w:ind w:hanging="18"/>
              <w:jc w:val="both"/>
              <w:rPr>
                <w:rFonts w:ascii="Arial" w:hAnsi="Arial" w:cs="Arial"/>
                <w:b/>
              </w:rPr>
            </w:pPr>
            <w:r w:rsidRPr="00273ECE">
              <w:rPr>
                <w:rFonts w:ascii="Arial" w:hAnsi="Arial" w:cs="Arial"/>
                <w:b/>
              </w:rPr>
              <w:t>Does the State expect pre-authorization services to be a part of Part 2 vendor services for Utilization Management?</w:t>
            </w:r>
          </w:p>
          <w:p w14:paraId="3636CA32" w14:textId="77777777" w:rsidR="002A7F72" w:rsidRDefault="002A7F72" w:rsidP="004019BD">
            <w:pPr>
              <w:tabs>
                <w:tab w:val="left" w:pos="0"/>
              </w:tabs>
              <w:overflowPunct w:val="0"/>
              <w:autoSpaceDE w:val="0"/>
              <w:autoSpaceDN w:val="0"/>
              <w:adjustRightInd w:val="0"/>
              <w:ind w:hanging="18"/>
              <w:jc w:val="both"/>
              <w:rPr>
                <w:rFonts w:ascii="Arial" w:hAnsi="Arial" w:cs="Arial"/>
                <w:b/>
              </w:rPr>
            </w:pPr>
          </w:p>
          <w:p w14:paraId="5F3D4B6A" w14:textId="62A77EC8" w:rsidR="00D65562" w:rsidRPr="00B27556" w:rsidRDefault="00D65562" w:rsidP="00D65562">
            <w:pPr>
              <w:tabs>
                <w:tab w:val="left" w:pos="0"/>
              </w:tabs>
              <w:overflowPunct w:val="0"/>
              <w:autoSpaceDE w:val="0"/>
              <w:autoSpaceDN w:val="0"/>
              <w:adjustRightInd w:val="0"/>
              <w:ind w:hanging="18"/>
              <w:jc w:val="both"/>
              <w:rPr>
                <w:rFonts w:ascii="Arial" w:hAnsi="Arial" w:cs="Arial"/>
              </w:rPr>
            </w:pPr>
            <w:r>
              <w:rPr>
                <w:rFonts w:ascii="Arial" w:hAnsi="Arial" w:cs="Arial"/>
              </w:rPr>
              <w:t>The a</w:t>
            </w:r>
            <w:r w:rsidRPr="00B27556">
              <w:rPr>
                <w:rFonts w:ascii="Arial" w:hAnsi="Arial" w:cs="Arial"/>
              </w:rPr>
              <w:t xml:space="preserve">warded Part 2 </w:t>
            </w:r>
            <w:r>
              <w:rPr>
                <w:rFonts w:ascii="Arial" w:hAnsi="Arial" w:cs="Arial"/>
              </w:rPr>
              <w:t>V</w:t>
            </w:r>
            <w:r w:rsidRPr="00B27556">
              <w:rPr>
                <w:rFonts w:ascii="Arial" w:hAnsi="Arial" w:cs="Arial"/>
              </w:rPr>
              <w:t xml:space="preserve">endor </w:t>
            </w:r>
            <w:r w:rsidR="00A221DD">
              <w:rPr>
                <w:rFonts w:ascii="Arial" w:hAnsi="Arial" w:cs="Arial"/>
              </w:rPr>
              <w:t>{</w:t>
            </w:r>
            <w:r>
              <w:rPr>
                <w:rFonts w:ascii="Arial" w:hAnsi="Arial" w:cs="Arial"/>
              </w:rPr>
              <w:t xml:space="preserve">Contractor} </w:t>
            </w:r>
            <w:r w:rsidRPr="00B27556">
              <w:rPr>
                <w:rFonts w:ascii="Arial" w:hAnsi="Arial" w:cs="Arial"/>
              </w:rPr>
              <w:t xml:space="preserve">should provide any/all Utilization Management services, including but not limited to Pre-Authorization. If </w:t>
            </w:r>
            <w:r>
              <w:rPr>
                <w:rFonts w:ascii="Arial" w:hAnsi="Arial" w:cs="Arial"/>
              </w:rPr>
              <w:t xml:space="preserve">the </w:t>
            </w:r>
            <w:r w:rsidRPr="00B27556">
              <w:rPr>
                <w:rFonts w:ascii="Arial" w:hAnsi="Arial" w:cs="Arial"/>
              </w:rPr>
              <w:t xml:space="preserve">Part 2 </w:t>
            </w:r>
            <w:r>
              <w:rPr>
                <w:rFonts w:ascii="Arial" w:hAnsi="Arial" w:cs="Arial"/>
              </w:rPr>
              <w:t>V</w:t>
            </w:r>
            <w:r w:rsidRPr="00B27556">
              <w:rPr>
                <w:rFonts w:ascii="Arial" w:hAnsi="Arial" w:cs="Arial"/>
              </w:rPr>
              <w:t>endor</w:t>
            </w:r>
            <w:r>
              <w:rPr>
                <w:rFonts w:ascii="Arial" w:hAnsi="Arial" w:cs="Arial"/>
              </w:rPr>
              <w:t xml:space="preserve"> {Contractor}</w:t>
            </w:r>
            <w:r w:rsidRPr="00B27556">
              <w:rPr>
                <w:rFonts w:ascii="Arial" w:hAnsi="Arial" w:cs="Arial"/>
              </w:rPr>
              <w:t xml:space="preserve"> is not able </w:t>
            </w:r>
            <w:r>
              <w:rPr>
                <w:rFonts w:ascii="Arial" w:hAnsi="Arial" w:cs="Arial"/>
              </w:rPr>
              <w:t xml:space="preserve">to </w:t>
            </w:r>
            <w:r w:rsidRPr="00B27556">
              <w:rPr>
                <w:rFonts w:ascii="Arial" w:hAnsi="Arial" w:cs="Arial"/>
              </w:rPr>
              <w:t xml:space="preserve">administer any/all UM services, the Part 1 </w:t>
            </w:r>
            <w:r>
              <w:rPr>
                <w:rFonts w:ascii="Arial" w:hAnsi="Arial" w:cs="Arial"/>
              </w:rPr>
              <w:t>V</w:t>
            </w:r>
            <w:r w:rsidRPr="00B27556">
              <w:rPr>
                <w:rFonts w:ascii="Arial" w:hAnsi="Arial" w:cs="Arial"/>
              </w:rPr>
              <w:t xml:space="preserve">endor </w:t>
            </w:r>
            <w:r>
              <w:rPr>
                <w:rFonts w:ascii="Arial" w:hAnsi="Arial" w:cs="Arial"/>
              </w:rPr>
              <w:t xml:space="preserve">{Contractor} </w:t>
            </w:r>
            <w:r w:rsidRPr="00B27556">
              <w:rPr>
                <w:rFonts w:ascii="Arial" w:hAnsi="Arial" w:cs="Arial"/>
              </w:rPr>
              <w:t>will be required to administer</w:t>
            </w:r>
            <w:r>
              <w:rPr>
                <w:rFonts w:ascii="Arial" w:hAnsi="Arial" w:cs="Arial"/>
              </w:rPr>
              <w:t xml:space="preserve"> them. </w:t>
            </w:r>
            <w:r w:rsidRPr="00B27556">
              <w:rPr>
                <w:rFonts w:ascii="Arial" w:hAnsi="Arial" w:cs="Arial"/>
              </w:rPr>
              <w:t xml:space="preserve"> Please refer to </w:t>
            </w:r>
            <w:r>
              <w:rPr>
                <w:rFonts w:ascii="Arial" w:hAnsi="Arial" w:cs="Arial"/>
              </w:rPr>
              <w:t xml:space="preserve">Sections </w:t>
            </w:r>
            <w:r w:rsidRPr="00B27556">
              <w:rPr>
                <w:rFonts w:ascii="Arial" w:hAnsi="Arial" w:cs="Arial"/>
              </w:rPr>
              <w:t xml:space="preserve">3.1.8 and 3.2.5 in the </w:t>
            </w:r>
            <w:r>
              <w:rPr>
                <w:rFonts w:ascii="Arial" w:hAnsi="Arial" w:cs="Arial"/>
              </w:rPr>
              <w:t>B</w:t>
            </w:r>
            <w:r w:rsidRPr="00B27556">
              <w:rPr>
                <w:rFonts w:ascii="Arial" w:hAnsi="Arial" w:cs="Arial"/>
              </w:rPr>
              <w:t xml:space="preserve">id </w:t>
            </w:r>
            <w:r w:rsidR="00A268F3">
              <w:rPr>
                <w:rFonts w:ascii="Arial" w:hAnsi="Arial" w:cs="Arial"/>
              </w:rPr>
              <w:t>S</w:t>
            </w:r>
            <w:r w:rsidR="00A268F3" w:rsidRPr="00B27556">
              <w:rPr>
                <w:rFonts w:ascii="Arial" w:hAnsi="Arial" w:cs="Arial"/>
              </w:rPr>
              <w:t>olicitation</w:t>
            </w:r>
            <w:r w:rsidRPr="00B27556">
              <w:rPr>
                <w:rFonts w:ascii="Arial" w:hAnsi="Arial" w:cs="Arial"/>
              </w:rPr>
              <w:t xml:space="preserve">. </w:t>
            </w:r>
          </w:p>
          <w:p w14:paraId="18F85466" w14:textId="33C50739" w:rsidR="002A7F72" w:rsidRPr="00273ECE" w:rsidRDefault="002A7F72" w:rsidP="004019BD">
            <w:pPr>
              <w:tabs>
                <w:tab w:val="left" w:pos="0"/>
              </w:tabs>
              <w:overflowPunct w:val="0"/>
              <w:autoSpaceDE w:val="0"/>
              <w:autoSpaceDN w:val="0"/>
              <w:adjustRightInd w:val="0"/>
              <w:ind w:hanging="18"/>
              <w:jc w:val="both"/>
              <w:rPr>
                <w:rFonts w:ascii="Arial" w:hAnsi="Arial" w:cs="Arial"/>
                <w:b/>
              </w:rPr>
            </w:pPr>
          </w:p>
        </w:tc>
      </w:tr>
      <w:tr w:rsidR="00145E58" w14:paraId="305B8756" w14:textId="77777777" w:rsidTr="002420F8">
        <w:tc>
          <w:tcPr>
            <w:tcW w:w="877" w:type="dxa"/>
            <w:tcBorders>
              <w:top w:val="single" w:sz="4" w:space="0" w:color="auto"/>
              <w:left w:val="single" w:sz="4" w:space="0" w:color="auto"/>
              <w:bottom w:val="single" w:sz="4" w:space="0" w:color="auto"/>
              <w:right w:val="single" w:sz="4" w:space="0" w:color="auto"/>
            </w:tcBorders>
          </w:tcPr>
          <w:p w14:paraId="1EEDD9CF" w14:textId="4F27A4C6" w:rsidR="00145E58" w:rsidRPr="00487E66" w:rsidRDefault="006609FE" w:rsidP="005663AD">
            <w:pPr>
              <w:tabs>
                <w:tab w:val="left" w:pos="0"/>
              </w:tabs>
              <w:autoSpaceDN w:val="0"/>
              <w:jc w:val="center"/>
              <w:rPr>
                <w:rFonts w:ascii="Arial" w:hAnsi="Arial" w:cs="Arial"/>
              </w:rPr>
            </w:pPr>
            <w:r w:rsidRPr="00487E66">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685103B0" w14:textId="17D69C21" w:rsidR="00145E58" w:rsidRDefault="00663A5F" w:rsidP="00273ECE">
            <w:pPr>
              <w:tabs>
                <w:tab w:val="left" w:pos="0"/>
                <w:tab w:val="left" w:pos="462"/>
              </w:tabs>
              <w:overflowPunct w:val="0"/>
              <w:autoSpaceDE w:val="0"/>
              <w:autoSpaceDN w:val="0"/>
              <w:adjustRightInd w:val="0"/>
              <w:jc w:val="center"/>
              <w:rPr>
                <w:rFonts w:ascii="Arial" w:hAnsi="Arial" w:cs="Arial"/>
              </w:rPr>
            </w:pPr>
            <w:r w:rsidRPr="00487E66">
              <w:rPr>
                <w:rFonts w:ascii="Arial" w:hAnsi="Arial" w:cs="Arial"/>
              </w:rPr>
              <w:t>Page 64 of Bid Solicitation, Section 3.2.5.1, Health Management Programs:</w:t>
            </w:r>
          </w:p>
          <w:p w14:paraId="25C99578" w14:textId="5D6627ED" w:rsidR="00487E66" w:rsidRPr="00487E66" w:rsidRDefault="00487E66" w:rsidP="00273ECE">
            <w:pPr>
              <w:tabs>
                <w:tab w:val="left" w:pos="0"/>
                <w:tab w:val="left" w:pos="46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BEF17F" w14:textId="77777777" w:rsidR="00145E58" w:rsidRDefault="00663A5F" w:rsidP="005663AD">
            <w:pPr>
              <w:tabs>
                <w:tab w:val="left" w:pos="0"/>
              </w:tabs>
              <w:overflowPunct w:val="0"/>
              <w:autoSpaceDE w:val="0"/>
              <w:autoSpaceDN w:val="0"/>
              <w:adjustRightInd w:val="0"/>
              <w:jc w:val="both"/>
              <w:rPr>
                <w:rFonts w:ascii="Arial" w:hAnsi="Arial" w:cs="Arial"/>
                <w:b/>
              </w:rPr>
            </w:pPr>
            <w:r w:rsidRPr="00273ECE">
              <w:rPr>
                <w:rFonts w:ascii="Arial" w:hAnsi="Arial" w:cs="Arial"/>
                <w:b/>
              </w:rPr>
              <w:t>Page 64 of Bid Solicitation, Section 3.2.5.1, Health Management Programs: Please provide additional information for expectations of the Disease Management programs.</w:t>
            </w:r>
          </w:p>
          <w:p w14:paraId="16439651" w14:textId="77777777" w:rsidR="00D65562" w:rsidRDefault="00D65562" w:rsidP="005663AD">
            <w:pPr>
              <w:tabs>
                <w:tab w:val="left" w:pos="0"/>
              </w:tabs>
              <w:overflowPunct w:val="0"/>
              <w:autoSpaceDE w:val="0"/>
              <w:autoSpaceDN w:val="0"/>
              <w:adjustRightInd w:val="0"/>
              <w:jc w:val="both"/>
              <w:rPr>
                <w:rFonts w:ascii="Arial" w:hAnsi="Arial" w:cs="Arial"/>
                <w:b/>
              </w:rPr>
            </w:pPr>
          </w:p>
          <w:p w14:paraId="39EA5A99" w14:textId="77777777" w:rsidR="00D65562" w:rsidRPr="00D65562" w:rsidRDefault="00D65562" w:rsidP="00D65562">
            <w:pPr>
              <w:rPr>
                <w:rFonts w:ascii="Arial" w:hAnsi="Arial" w:cs="Arial"/>
              </w:rPr>
            </w:pPr>
            <w:r w:rsidRPr="00D65562">
              <w:rPr>
                <w:rFonts w:ascii="Arial" w:hAnsi="Arial" w:cs="Arial"/>
              </w:rPr>
              <w:t xml:space="preserve">See Bid Solicitation 3.2.5.1 for a sample list of conditions that should be eligible for Disease Management. This list is provided for illustrative purposes and is not intended to limit the conditions which should be included in Disease Management programs.  </w:t>
            </w:r>
          </w:p>
          <w:p w14:paraId="4177EA12" w14:textId="43A31D4C" w:rsidR="00D65562" w:rsidRPr="00273ECE" w:rsidRDefault="00D65562" w:rsidP="005663AD">
            <w:pPr>
              <w:tabs>
                <w:tab w:val="left" w:pos="0"/>
              </w:tabs>
              <w:overflowPunct w:val="0"/>
              <w:autoSpaceDE w:val="0"/>
              <w:autoSpaceDN w:val="0"/>
              <w:adjustRightInd w:val="0"/>
              <w:jc w:val="both"/>
              <w:rPr>
                <w:rFonts w:ascii="Arial" w:hAnsi="Arial" w:cs="Arial"/>
                <w:b/>
              </w:rPr>
            </w:pPr>
          </w:p>
        </w:tc>
      </w:tr>
      <w:tr w:rsidR="00145E58" w14:paraId="2A67B57C" w14:textId="77777777" w:rsidTr="002420F8">
        <w:tc>
          <w:tcPr>
            <w:tcW w:w="877" w:type="dxa"/>
            <w:tcBorders>
              <w:top w:val="single" w:sz="4" w:space="0" w:color="auto"/>
              <w:left w:val="single" w:sz="4" w:space="0" w:color="auto"/>
              <w:bottom w:val="single" w:sz="4" w:space="0" w:color="auto"/>
              <w:right w:val="single" w:sz="4" w:space="0" w:color="auto"/>
            </w:tcBorders>
          </w:tcPr>
          <w:p w14:paraId="16ED7E35" w14:textId="3EE92BFA" w:rsidR="00145E58" w:rsidRPr="00487E66" w:rsidRDefault="006609FE" w:rsidP="005663AD">
            <w:pPr>
              <w:tabs>
                <w:tab w:val="left" w:pos="0"/>
              </w:tabs>
              <w:autoSpaceDN w:val="0"/>
              <w:jc w:val="center"/>
              <w:rPr>
                <w:rFonts w:ascii="Arial" w:hAnsi="Arial" w:cs="Arial"/>
              </w:rPr>
            </w:pPr>
            <w:r w:rsidRPr="00487E66">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03172F2" w14:textId="77777777" w:rsidR="00145E58" w:rsidRDefault="00663A5F"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67 of Bid Solicitation, Section 3.2.11, Coverage to Disabled Members</w:t>
            </w:r>
          </w:p>
          <w:p w14:paraId="300F6FAD" w14:textId="43E5FFD4" w:rsidR="00273ECE" w:rsidRPr="00487E66" w:rsidRDefault="00273EC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3A5F" w:rsidRPr="00663A5F" w14:paraId="5CCD50BB" w14:textId="77777777">
              <w:trPr>
                <w:tblCellSpacing w:w="6" w:type="dxa"/>
              </w:trPr>
              <w:tc>
                <w:tcPr>
                  <w:tcW w:w="9198" w:type="dxa"/>
                  <w:hideMark/>
                </w:tcPr>
                <w:p w14:paraId="46BEC8FD" w14:textId="77777777" w:rsidR="00663A5F" w:rsidRDefault="00663A5F" w:rsidP="00663A5F">
                  <w:pPr>
                    <w:rPr>
                      <w:rFonts w:ascii="Arial" w:hAnsi="Arial" w:cs="Arial"/>
                      <w:b/>
                    </w:rPr>
                  </w:pPr>
                  <w:r w:rsidRPr="00663A5F">
                    <w:rPr>
                      <w:rFonts w:ascii="Arial" w:hAnsi="Arial" w:cs="Arial"/>
                      <w:b/>
                    </w:rPr>
                    <w:t xml:space="preserve">Page 67 of Bid Solicitation, Section 3.2.11, Coverage to Disabled Members: How will the Part 2 vendor receive eligibility for members covered in this category? </w:t>
                  </w:r>
                </w:p>
                <w:p w14:paraId="182E6FE0" w14:textId="77777777" w:rsidR="00D65562" w:rsidRDefault="00D65562" w:rsidP="00D65562">
                  <w:pPr>
                    <w:rPr>
                      <w:rFonts w:ascii="Arial" w:hAnsi="Arial" w:cs="Arial"/>
                    </w:rPr>
                  </w:pPr>
                </w:p>
                <w:p w14:paraId="01E3B89F" w14:textId="72F4D8E5" w:rsidR="00D65562" w:rsidRPr="00B27556" w:rsidRDefault="00D65562" w:rsidP="00D65562">
                  <w:pPr>
                    <w:rPr>
                      <w:rFonts w:ascii="Arial" w:hAnsi="Arial" w:cs="Arial"/>
                    </w:rPr>
                  </w:pPr>
                  <w:r w:rsidRPr="00B27556">
                    <w:rPr>
                      <w:rFonts w:ascii="Arial" w:hAnsi="Arial" w:cs="Arial"/>
                    </w:rPr>
                    <w:t xml:space="preserve">Eligibility information will be shared through information provided by </w:t>
                  </w:r>
                  <w:r>
                    <w:rPr>
                      <w:rFonts w:ascii="Arial" w:hAnsi="Arial" w:cs="Arial"/>
                    </w:rPr>
                    <w:t>the Division of Pensions and Benefits</w:t>
                  </w:r>
                  <w:r w:rsidR="00F31821">
                    <w:rPr>
                      <w:rFonts w:ascii="Arial" w:hAnsi="Arial" w:cs="Arial"/>
                    </w:rPr>
                    <w:t xml:space="preserve"> (DPB)</w:t>
                  </w:r>
                  <w:r>
                    <w:rPr>
                      <w:rFonts w:ascii="Arial" w:hAnsi="Arial" w:cs="Arial"/>
                    </w:rPr>
                    <w:t>.</w:t>
                  </w:r>
                </w:p>
                <w:p w14:paraId="7C5EE999" w14:textId="77777777" w:rsidR="00273ECE" w:rsidRPr="00663A5F" w:rsidRDefault="00273ECE" w:rsidP="00663A5F">
                  <w:pPr>
                    <w:rPr>
                      <w:rFonts w:ascii="Arial" w:hAnsi="Arial" w:cs="Arial"/>
                      <w:b/>
                    </w:rPr>
                  </w:pPr>
                </w:p>
              </w:tc>
              <w:tc>
                <w:tcPr>
                  <w:tcW w:w="126" w:type="dxa"/>
                  <w:hideMark/>
                </w:tcPr>
                <w:p w14:paraId="6034988D" w14:textId="77777777" w:rsidR="00663A5F" w:rsidRPr="00663A5F" w:rsidRDefault="00663A5F" w:rsidP="00663A5F">
                  <w:pPr>
                    <w:rPr>
                      <w:rFonts w:ascii="Arial" w:hAnsi="Arial" w:cs="Arial"/>
                    </w:rPr>
                  </w:pPr>
                </w:p>
              </w:tc>
            </w:tr>
          </w:tbl>
          <w:p w14:paraId="5B3C1112" w14:textId="77777777" w:rsidR="00145E58" w:rsidRPr="00487E66" w:rsidRDefault="00145E58" w:rsidP="005663AD">
            <w:pPr>
              <w:tabs>
                <w:tab w:val="left" w:pos="0"/>
              </w:tabs>
              <w:overflowPunct w:val="0"/>
              <w:autoSpaceDE w:val="0"/>
              <w:autoSpaceDN w:val="0"/>
              <w:adjustRightInd w:val="0"/>
              <w:jc w:val="both"/>
              <w:rPr>
                <w:rFonts w:ascii="Arial" w:hAnsi="Arial" w:cs="Arial"/>
              </w:rPr>
            </w:pPr>
          </w:p>
        </w:tc>
      </w:tr>
      <w:tr w:rsidR="00663A5F" w14:paraId="0F692DCC" w14:textId="77777777" w:rsidTr="002420F8">
        <w:tc>
          <w:tcPr>
            <w:tcW w:w="877" w:type="dxa"/>
            <w:tcBorders>
              <w:top w:val="single" w:sz="4" w:space="0" w:color="auto"/>
              <w:left w:val="single" w:sz="4" w:space="0" w:color="auto"/>
              <w:bottom w:val="single" w:sz="4" w:space="0" w:color="auto"/>
              <w:right w:val="single" w:sz="4" w:space="0" w:color="auto"/>
            </w:tcBorders>
          </w:tcPr>
          <w:p w14:paraId="168CEEB5" w14:textId="1248ECD1" w:rsidR="00663A5F" w:rsidRPr="00487E66" w:rsidRDefault="00663A5F" w:rsidP="00663A5F">
            <w:pPr>
              <w:tabs>
                <w:tab w:val="left" w:pos="0"/>
              </w:tabs>
              <w:autoSpaceDN w:val="0"/>
              <w:jc w:val="center"/>
              <w:rPr>
                <w:rFonts w:ascii="Arial" w:hAnsi="Arial" w:cs="Arial"/>
              </w:rPr>
            </w:pPr>
            <w:r w:rsidRPr="00487E66">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C662956" w14:textId="77777777" w:rsidR="00663A5F" w:rsidRDefault="00663A5F" w:rsidP="00663A5F">
            <w:pPr>
              <w:tabs>
                <w:tab w:val="left" w:pos="0"/>
              </w:tabs>
              <w:overflowPunct w:val="0"/>
              <w:autoSpaceDE w:val="0"/>
              <w:autoSpaceDN w:val="0"/>
              <w:adjustRightInd w:val="0"/>
              <w:jc w:val="center"/>
              <w:rPr>
                <w:rFonts w:ascii="Arial" w:hAnsi="Arial" w:cs="Arial"/>
              </w:rPr>
            </w:pPr>
            <w:r w:rsidRPr="00487E66">
              <w:rPr>
                <w:rFonts w:ascii="Arial" w:hAnsi="Arial" w:cs="Arial"/>
              </w:rPr>
              <w:t>Page 67 of Bid Solicitation, Section 3.2.11, Coverage to Disabled Members</w:t>
            </w:r>
          </w:p>
          <w:p w14:paraId="37AE4FAD" w14:textId="605EE036" w:rsidR="00D47444" w:rsidRPr="00487E66" w:rsidRDefault="00D47444" w:rsidP="00663A5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3A5F" w:rsidRPr="00663A5F" w14:paraId="4C854352" w14:textId="77777777" w:rsidTr="00273ECE">
              <w:trPr>
                <w:tblCellSpacing w:w="6" w:type="dxa"/>
              </w:trPr>
              <w:tc>
                <w:tcPr>
                  <w:tcW w:w="6808" w:type="dxa"/>
                  <w:hideMark/>
                </w:tcPr>
                <w:p w14:paraId="6CB83DD5" w14:textId="10C4F3FF" w:rsidR="00663A5F" w:rsidRDefault="00663A5F" w:rsidP="00663A5F">
                  <w:pPr>
                    <w:rPr>
                      <w:rFonts w:ascii="Arial" w:hAnsi="Arial" w:cs="Arial"/>
                      <w:b/>
                    </w:rPr>
                  </w:pPr>
                  <w:r w:rsidRPr="00663A5F">
                    <w:rPr>
                      <w:rFonts w:ascii="Arial" w:hAnsi="Arial" w:cs="Arial"/>
                      <w:b/>
                    </w:rPr>
                    <w:t xml:space="preserve">Page 67 of Bid Solicitation, Section 3.2.11, Coverage to Disabled Members: </w:t>
                  </w:r>
                  <w:r w:rsidR="00D65562">
                    <w:rPr>
                      <w:rFonts w:ascii="Arial" w:hAnsi="Arial" w:cs="Arial"/>
                      <w:b/>
                    </w:rPr>
                    <w:t xml:space="preserve">  </w:t>
                  </w:r>
                  <w:r w:rsidRPr="00663A5F">
                    <w:rPr>
                      <w:rFonts w:ascii="Arial" w:hAnsi="Arial" w:cs="Arial"/>
                      <w:b/>
                    </w:rPr>
                    <w:t xml:space="preserve">For disabled members coverage, it says </w:t>
                  </w:r>
                  <w:r w:rsidR="00C63FA5">
                    <w:rPr>
                      <w:rFonts w:ascii="Arial" w:hAnsi="Arial" w:cs="Arial"/>
                      <w:b/>
                    </w:rPr>
                    <w:t>“</w:t>
                  </w:r>
                  <w:r w:rsidRPr="00663A5F">
                    <w:rPr>
                      <w:rFonts w:ascii="Arial" w:hAnsi="Arial" w:cs="Arial"/>
                      <w:b/>
                    </w:rPr>
                    <w:t>at no cost</w:t>
                  </w:r>
                  <w:r w:rsidR="00C63FA5">
                    <w:rPr>
                      <w:rFonts w:ascii="Arial" w:hAnsi="Arial" w:cs="Arial"/>
                      <w:b/>
                    </w:rPr>
                    <w:t>”</w:t>
                  </w:r>
                  <w:r w:rsidRPr="00663A5F">
                    <w:rPr>
                      <w:rFonts w:ascii="Arial" w:hAnsi="Arial" w:cs="Arial"/>
                      <w:b/>
                    </w:rPr>
                    <w:t xml:space="preserve"> - does that mean at no cost to the member? </w:t>
                  </w:r>
                  <w:r w:rsidR="00D65562">
                    <w:rPr>
                      <w:rFonts w:ascii="Arial" w:hAnsi="Arial" w:cs="Arial"/>
                      <w:b/>
                    </w:rPr>
                    <w:t xml:space="preserve"> </w:t>
                  </w:r>
                  <w:r w:rsidRPr="00663A5F">
                    <w:rPr>
                      <w:rFonts w:ascii="Arial" w:hAnsi="Arial" w:cs="Arial"/>
                      <w:b/>
                    </w:rPr>
                    <w:t xml:space="preserve">We expect that they will be included in the PEPM billed to the State. </w:t>
                  </w:r>
                  <w:r w:rsidR="00D65562">
                    <w:rPr>
                      <w:rFonts w:ascii="Arial" w:hAnsi="Arial" w:cs="Arial"/>
                      <w:b/>
                    </w:rPr>
                    <w:t xml:space="preserve"> </w:t>
                  </w:r>
                  <w:r w:rsidRPr="00663A5F">
                    <w:rPr>
                      <w:rFonts w:ascii="Arial" w:hAnsi="Arial" w:cs="Arial"/>
                      <w:b/>
                    </w:rPr>
                    <w:t xml:space="preserve">If at no cost to the State, what is the expected number of members in this category annually? </w:t>
                  </w:r>
                </w:p>
                <w:p w14:paraId="73290957" w14:textId="77777777" w:rsidR="00D65562" w:rsidRDefault="00D65562" w:rsidP="00663A5F">
                  <w:pPr>
                    <w:rPr>
                      <w:rFonts w:ascii="Arial" w:hAnsi="Arial" w:cs="Arial"/>
                      <w:b/>
                    </w:rPr>
                  </w:pPr>
                </w:p>
                <w:p w14:paraId="04425EA5" w14:textId="77777777" w:rsidR="00D65562" w:rsidRDefault="00D65562" w:rsidP="00663A5F">
                  <w:pPr>
                    <w:rPr>
                      <w:rFonts w:ascii="Arial" w:hAnsi="Arial" w:cs="Arial"/>
                    </w:rPr>
                  </w:pPr>
                  <w:r w:rsidRPr="00B27556">
                    <w:rPr>
                      <w:rFonts w:ascii="Arial" w:hAnsi="Arial" w:cs="Arial"/>
                    </w:rPr>
                    <w:t>The intent of this section is to provide benefits at “no cost” to the Members.</w:t>
                  </w:r>
                </w:p>
                <w:p w14:paraId="7475BD5C" w14:textId="3C338B35" w:rsidR="00120D11" w:rsidRPr="00663A5F" w:rsidRDefault="00120D11" w:rsidP="00663A5F">
                  <w:pPr>
                    <w:rPr>
                      <w:rFonts w:ascii="Arial" w:hAnsi="Arial" w:cs="Arial"/>
                      <w:b/>
                    </w:rPr>
                  </w:pPr>
                </w:p>
              </w:tc>
              <w:tc>
                <w:tcPr>
                  <w:tcW w:w="140" w:type="dxa"/>
                  <w:hideMark/>
                </w:tcPr>
                <w:p w14:paraId="63EE6AD4" w14:textId="77777777" w:rsidR="00663A5F" w:rsidRPr="00663A5F" w:rsidRDefault="00663A5F" w:rsidP="00663A5F">
                  <w:pPr>
                    <w:rPr>
                      <w:rFonts w:ascii="Arial" w:hAnsi="Arial" w:cs="Arial"/>
                    </w:rPr>
                  </w:pPr>
                </w:p>
              </w:tc>
            </w:tr>
          </w:tbl>
          <w:p w14:paraId="3B7A45B6" w14:textId="77777777" w:rsidR="00663A5F" w:rsidRPr="00487E66" w:rsidRDefault="00663A5F" w:rsidP="00663A5F">
            <w:pPr>
              <w:ind w:firstLine="720"/>
              <w:rPr>
                <w:rFonts w:ascii="Arial" w:hAnsi="Arial" w:cs="Arial"/>
              </w:rPr>
            </w:pPr>
          </w:p>
        </w:tc>
      </w:tr>
      <w:tr w:rsidR="00145E58" w14:paraId="0899396A" w14:textId="77777777" w:rsidTr="002420F8">
        <w:tc>
          <w:tcPr>
            <w:tcW w:w="877" w:type="dxa"/>
            <w:tcBorders>
              <w:top w:val="single" w:sz="4" w:space="0" w:color="auto"/>
              <w:left w:val="single" w:sz="4" w:space="0" w:color="auto"/>
              <w:bottom w:val="single" w:sz="4" w:space="0" w:color="auto"/>
              <w:right w:val="single" w:sz="4" w:space="0" w:color="auto"/>
            </w:tcBorders>
          </w:tcPr>
          <w:p w14:paraId="1FF7AC4B" w14:textId="12B1BCFC" w:rsidR="00145E58" w:rsidRPr="00487E66" w:rsidRDefault="006609FE" w:rsidP="005663AD">
            <w:pPr>
              <w:tabs>
                <w:tab w:val="left" w:pos="0"/>
              </w:tabs>
              <w:autoSpaceDN w:val="0"/>
              <w:jc w:val="center"/>
              <w:rPr>
                <w:rFonts w:ascii="Arial" w:hAnsi="Arial" w:cs="Arial"/>
              </w:rPr>
            </w:pPr>
            <w:r w:rsidRPr="00487E66">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776B4076" w14:textId="77777777" w:rsidR="00145E58" w:rsidRDefault="00663A5F" w:rsidP="005663AD">
            <w:pPr>
              <w:tabs>
                <w:tab w:val="left" w:pos="0"/>
              </w:tabs>
              <w:overflowPunct w:val="0"/>
              <w:autoSpaceDE w:val="0"/>
              <w:autoSpaceDN w:val="0"/>
              <w:adjustRightInd w:val="0"/>
              <w:jc w:val="center"/>
              <w:rPr>
                <w:rFonts w:ascii="Arial" w:hAnsi="Arial" w:cs="Arial"/>
              </w:rPr>
            </w:pPr>
            <w:r w:rsidRPr="00487E66">
              <w:rPr>
                <w:rFonts w:ascii="Arial" w:hAnsi="Arial" w:cs="Arial"/>
              </w:rPr>
              <w:t>Page 75 of Bid Solicitation, Section 3.3a, Security Plans and Standard</w:t>
            </w:r>
          </w:p>
          <w:p w14:paraId="6894DC56" w14:textId="77777777" w:rsidR="00D47444" w:rsidRDefault="00D47444" w:rsidP="005663AD">
            <w:pPr>
              <w:tabs>
                <w:tab w:val="left" w:pos="0"/>
              </w:tabs>
              <w:overflowPunct w:val="0"/>
              <w:autoSpaceDE w:val="0"/>
              <w:autoSpaceDN w:val="0"/>
              <w:adjustRightInd w:val="0"/>
              <w:jc w:val="center"/>
              <w:rPr>
                <w:rFonts w:ascii="Arial" w:hAnsi="Arial" w:cs="Arial"/>
              </w:rPr>
            </w:pPr>
          </w:p>
          <w:p w14:paraId="7B997BB4" w14:textId="1A5184DC" w:rsidR="00D47444" w:rsidRPr="00487E66"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3A5F" w:rsidRPr="00663A5F" w14:paraId="6E438169" w14:textId="77777777">
              <w:trPr>
                <w:tblCellSpacing w:w="6" w:type="dxa"/>
              </w:trPr>
              <w:tc>
                <w:tcPr>
                  <w:tcW w:w="9198" w:type="dxa"/>
                  <w:hideMark/>
                </w:tcPr>
                <w:p w14:paraId="7B00FD2B" w14:textId="2946D973" w:rsidR="00663A5F" w:rsidRDefault="00663A5F" w:rsidP="00663A5F">
                  <w:pPr>
                    <w:rPr>
                      <w:rFonts w:ascii="Arial" w:hAnsi="Arial" w:cs="Arial"/>
                      <w:b/>
                    </w:rPr>
                  </w:pPr>
                  <w:r w:rsidRPr="00663A5F">
                    <w:rPr>
                      <w:rFonts w:ascii="Arial" w:hAnsi="Arial" w:cs="Arial"/>
                      <w:b/>
                    </w:rPr>
                    <w:t>Page 75 of Bid Solicitation, Section 3.3a, Security Plans and Standard: EXCEPTION: Grand Rounds does not share internal security policies and procedures externally, and physical diagrams are not relevant, as Grand Rounds</w:t>
                  </w:r>
                  <w:r w:rsidR="00C63FA5">
                    <w:rPr>
                      <w:rFonts w:ascii="Arial" w:hAnsi="Arial" w:cs="Arial"/>
                      <w:b/>
                    </w:rPr>
                    <w:t>’</w:t>
                  </w:r>
                  <w:r w:rsidRPr="00663A5F">
                    <w:rPr>
                      <w:rFonts w:ascii="Arial" w:hAnsi="Arial" w:cs="Arial"/>
                      <w:b/>
                    </w:rPr>
                    <w:t xml:space="preserve"> servers are AWS virtual machines (no critical data is stored at office locations). In lieu of these documents, Grand Rounds would be happy to provide its SOC 2 report, which tests controls for Disaster Recovery Plan, Business Continuity Plan, and data backups. Grand Round can also provide a logical architecture diagram. </w:t>
                  </w:r>
                </w:p>
                <w:p w14:paraId="6FFD5B7F" w14:textId="77777777" w:rsidR="00D47444" w:rsidRDefault="00D47444" w:rsidP="00663A5F">
                  <w:pPr>
                    <w:rPr>
                      <w:rFonts w:ascii="Arial" w:hAnsi="Arial" w:cs="Arial"/>
                      <w:b/>
                    </w:rPr>
                  </w:pPr>
                </w:p>
                <w:p w14:paraId="0C0C7EC1" w14:textId="5EA0AD65" w:rsidR="00EC215F" w:rsidRPr="00EC215F" w:rsidRDefault="00EC215F" w:rsidP="00EC215F">
                  <w:pPr>
                    <w:rPr>
                      <w:rFonts w:ascii="Arial" w:hAnsi="Arial" w:cs="Arial"/>
                    </w:rPr>
                  </w:pPr>
                  <w:r w:rsidRPr="00EC215F">
                    <w:rPr>
                      <w:rFonts w:ascii="Arial" w:hAnsi="Arial" w:cs="Arial"/>
                    </w:rPr>
                    <w:t xml:space="preserve">This is not a question.  The State </w:t>
                  </w:r>
                  <w:r>
                    <w:rPr>
                      <w:rFonts w:ascii="Arial" w:hAnsi="Arial" w:cs="Arial"/>
                    </w:rPr>
                    <w:t>will not agree to the</w:t>
                  </w:r>
                  <w:r w:rsidRPr="00EC215F">
                    <w:rPr>
                      <w:rFonts w:ascii="Arial" w:hAnsi="Arial" w:cs="Arial"/>
                    </w:rPr>
                    <w:t xml:space="preserve"> proposed modification. However, the Vendor {Contractor} is required to submit a Security Plan that describes the security categories outlined </w:t>
                  </w:r>
                  <w:r w:rsidR="00C10F07">
                    <w:rPr>
                      <w:rFonts w:ascii="Arial" w:hAnsi="Arial" w:cs="Arial"/>
                    </w:rPr>
                    <w:t xml:space="preserve">in </w:t>
                  </w:r>
                  <w:r w:rsidRPr="00EC215F">
                    <w:rPr>
                      <w:rFonts w:ascii="Arial" w:hAnsi="Arial" w:cs="Arial"/>
                    </w:rPr>
                    <w:t>the Bid Solicitation, regardless of where the data is hosted. If the required information is available on a SOC 2 Report, then that document would be accepted as part of the Vendor {Contractor’s} Security Plan.  Required information not addressed by the SOC 2 must be addressed separately.  If data is stored with a hosting vendor, then the security controls in place by that vendor must be described and included in the Security Plan.  A logical architecture diagram would be helpful.</w:t>
                  </w:r>
                </w:p>
                <w:p w14:paraId="26BAE474" w14:textId="77777777" w:rsidR="00D47444" w:rsidRPr="00663A5F" w:rsidRDefault="00D47444" w:rsidP="00663A5F">
                  <w:pPr>
                    <w:rPr>
                      <w:rFonts w:ascii="Arial" w:hAnsi="Arial" w:cs="Arial"/>
                      <w:b/>
                    </w:rPr>
                  </w:pPr>
                </w:p>
              </w:tc>
              <w:tc>
                <w:tcPr>
                  <w:tcW w:w="126" w:type="dxa"/>
                  <w:hideMark/>
                </w:tcPr>
                <w:p w14:paraId="6ADAFDB2" w14:textId="77777777" w:rsidR="00663A5F" w:rsidRPr="00663A5F" w:rsidRDefault="00663A5F" w:rsidP="00663A5F">
                  <w:pPr>
                    <w:rPr>
                      <w:rFonts w:ascii="Arial" w:hAnsi="Arial" w:cs="Arial"/>
                    </w:rPr>
                  </w:pPr>
                </w:p>
              </w:tc>
            </w:tr>
          </w:tbl>
          <w:p w14:paraId="6B29B927" w14:textId="1C98A33C" w:rsidR="00145E58" w:rsidRPr="00487E66" w:rsidRDefault="00145E58" w:rsidP="00663A5F">
            <w:pPr>
              <w:tabs>
                <w:tab w:val="left" w:pos="2003"/>
              </w:tabs>
              <w:rPr>
                <w:rFonts w:ascii="Arial" w:hAnsi="Arial" w:cs="Arial"/>
              </w:rPr>
            </w:pPr>
          </w:p>
        </w:tc>
      </w:tr>
      <w:tr w:rsidR="00145E58" w14:paraId="28C13375" w14:textId="77777777" w:rsidTr="002420F8">
        <w:tc>
          <w:tcPr>
            <w:tcW w:w="877" w:type="dxa"/>
            <w:tcBorders>
              <w:top w:val="single" w:sz="4" w:space="0" w:color="auto"/>
              <w:left w:val="single" w:sz="4" w:space="0" w:color="auto"/>
              <w:bottom w:val="single" w:sz="4" w:space="0" w:color="auto"/>
              <w:right w:val="single" w:sz="4" w:space="0" w:color="auto"/>
            </w:tcBorders>
          </w:tcPr>
          <w:p w14:paraId="03BCA3D1" w14:textId="47ABC5B8" w:rsidR="00145E58" w:rsidRPr="00D47444" w:rsidRDefault="006609FE" w:rsidP="005663AD">
            <w:pPr>
              <w:tabs>
                <w:tab w:val="left" w:pos="0"/>
              </w:tabs>
              <w:autoSpaceDN w:val="0"/>
              <w:jc w:val="center"/>
              <w:rPr>
                <w:rFonts w:ascii="Arial" w:hAnsi="Arial" w:cs="Arial"/>
              </w:rPr>
            </w:pPr>
            <w:r w:rsidRPr="00D47444">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65AC0129"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75 of Bid Solicitation, Section 3.3.1, Security Plan:</w:t>
            </w:r>
          </w:p>
          <w:p w14:paraId="12B55CA3" w14:textId="77777777" w:rsidR="00D47444" w:rsidRDefault="00D47444" w:rsidP="005663AD">
            <w:pPr>
              <w:tabs>
                <w:tab w:val="left" w:pos="0"/>
              </w:tabs>
              <w:overflowPunct w:val="0"/>
              <w:autoSpaceDE w:val="0"/>
              <w:autoSpaceDN w:val="0"/>
              <w:adjustRightInd w:val="0"/>
              <w:jc w:val="center"/>
              <w:rPr>
                <w:rFonts w:ascii="Arial" w:hAnsi="Arial" w:cs="Arial"/>
              </w:rPr>
            </w:pPr>
          </w:p>
          <w:p w14:paraId="76E537E7" w14:textId="7351D0FC" w:rsidR="00D47444" w:rsidRPr="00D47444" w:rsidRDefault="00D47444" w:rsidP="00D4744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63A5F" w:rsidRPr="00663A5F" w14:paraId="22754C57" w14:textId="77777777">
              <w:trPr>
                <w:tblCellSpacing w:w="6" w:type="dxa"/>
              </w:trPr>
              <w:tc>
                <w:tcPr>
                  <w:tcW w:w="9198" w:type="dxa"/>
                  <w:hideMark/>
                </w:tcPr>
                <w:p w14:paraId="2356EF9D" w14:textId="577685DE" w:rsidR="00663A5F" w:rsidRDefault="00663A5F" w:rsidP="00663A5F">
                  <w:pPr>
                    <w:rPr>
                      <w:rFonts w:ascii="Arial" w:hAnsi="Arial" w:cs="Arial"/>
                    </w:rPr>
                  </w:pPr>
                  <w:r w:rsidRPr="00663A5F">
                    <w:rPr>
                      <w:rFonts w:ascii="Arial" w:hAnsi="Arial" w:cs="Arial"/>
                      <w:b/>
                    </w:rPr>
                    <w:t>Page 75 of Bid Solicitation, Section 3.3.1, Security Plan: EXCEPTION: Grand Rounds does not share internal security policies and procedures externally, but would be happy to provide its most recent SOC 2 report, which describes and tests security measures for physical &amp; environmental protection, system security, data security, and personnel security. While most of the listed requirements are included in the SOC 2, certain details may not be included as part of the report. For these details, Grand Rounds can provide additional information as needed. Grand Rounds</w:t>
                  </w:r>
                  <w:r w:rsidR="00C63FA5">
                    <w:rPr>
                      <w:rFonts w:ascii="Arial" w:hAnsi="Arial" w:cs="Arial"/>
                      <w:b/>
                    </w:rPr>
                    <w:t>’</w:t>
                  </w:r>
                  <w:r w:rsidRPr="00663A5F">
                    <w:rPr>
                      <w:rFonts w:ascii="Arial" w:hAnsi="Arial" w:cs="Arial"/>
                      <w:b/>
                    </w:rPr>
                    <w:t xml:space="preserve"> SOC 2</w:t>
                  </w:r>
                  <w:r w:rsidRPr="00663A5F">
                    <w:rPr>
                      <w:rFonts w:ascii="Arial" w:hAnsi="Arial" w:cs="Arial"/>
                    </w:rPr>
                    <w:t xml:space="preserve"> </w:t>
                  </w:r>
                  <w:r w:rsidRPr="00663A5F">
                    <w:rPr>
                      <w:rFonts w:ascii="Arial" w:hAnsi="Arial" w:cs="Arial"/>
                      <w:b/>
                    </w:rPr>
                    <w:t>report addresses HIPAA</w:t>
                  </w:r>
                  <w:r w:rsidRPr="00663A5F">
                    <w:rPr>
                      <w:rFonts w:ascii="Arial" w:hAnsi="Arial" w:cs="Arial"/>
                    </w:rPr>
                    <w:t xml:space="preserve"> </w:t>
                  </w:r>
                  <w:r w:rsidRPr="00663A5F">
                    <w:rPr>
                      <w:rFonts w:ascii="Arial" w:hAnsi="Arial" w:cs="Arial"/>
                      <w:b/>
                    </w:rPr>
                    <w:t>requirements, but Grand Rounds is not currently required to comply with PCI or FISMA.</w:t>
                  </w:r>
                  <w:r w:rsidRPr="00663A5F">
                    <w:rPr>
                      <w:rFonts w:ascii="Arial" w:hAnsi="Arial" w:cs="Arial"/>
                    </w:rPr>
                    <w:t xml:space="preserve"> </w:t>
                  </w:r>
                </w:p>
                <w:p w14:paraId="59331501" w14:textId="77777777" w:rsidR="00D47444" w:rsidRDefault="00D47444" w:rsidP="00663A5F">
                  <w:pPr>
                    <w:rPr>
                      <w:rFonts w:ascii="Arial" w:hAnsi="Arial" w:cs="Arial"/>
                    </w:rPr>
                  </w:pPr>
                </w:p>
                <w:p w14:paraId="393B1B6D" w14:textId="156BCDE7" w:rsidR="00EC215F" w:rsidRPr="004A2DA8" w:rsidRDefault="00EC215F" w:rsidP="00EC215F">
                  <w:pPr>
                    <w:rPr>
                      <w:rFonts w:ascii="Arial" w:hAnsi="Arial" w:cs="Arial"/>
                      <w:color w:val="FF0000"/>
                    </w:rPr>
                  </w:pPr>
                  <w:r w:rsidRPr="00EC215F">
                    <w:rPr>
                      <w:rFonts w:ascii="Arial" w:hAnsi="Arial" w:cs="Arial"/>
                    </w:rPr>
                    <w:t>This is not a question. The State will not agree to the proposed modification.  Please see response to Question #34</w:t>
                  </w:r>
                  <w:r w:rsidRPr="004A2DA8">
                    <w:rPr>
                      <w:rFonts w:ascii="Arial" w:hAnsi="Arial" w:cs="Arial"/>
                      <w:color w:val="FF0000"/>
                    </w:rPr>
                    <w:t>.</w:t>
                  </w:r>
                </w:p>
                <w:p w14:paraId="3C75FE4C" w14:textId="77777777" w:rsidR="00D47444" w:rsidRPr="00663A5F" w:rsidRDefault="00D47444" w:rsidP="00663A5F">
                  <w:pPr>
                    <w:rPr>
                      <w:rFonts w:ascii="Arial" w:hAnsi="Arial" w:cs="Arial"/>
                    </w:rPr>
                  </w:pPr>
                </w:p>
              </w:tc>
              <w:tc>
                <w:tcPr>
                  <w:tcW w:w="126" w:type="dxa"/>
                  <w:hideMark/>
                </w:tcPr>
                <w:p w14:paraId="15A97EE1" w14:textId="77777777" w:rsidR="00663A5F" w:rsidRPr="00663A5F" w:rsidRDefault="00663A5F" w:rsidP="00663A5F">
                  <w:pPr>
                    <w:rPr>
                      <w:rFonts w:ascii="Arial" w:hAnsi="Arial" w:cs="Arial"/>
                    </w:rPr>
                  </w:pPr>
                </w:p>
              </w:tc>
            </w:tr>
          </w:tbl>
          <w:p w14:paraId="529E94D9" w14:textId="77777777" w:rsidR="00145E58" w:rsidRPr="00D47444" w:rsidRDefault="00145E58" w:rsidP="005663AD">
            <w:pPr>
              <w:tabs>
                <w:tab w:val="left" w:pos="0"/>
              </w:tabs>
              <w:overflowPunct w:val="0"/>
              <w:autoSpaceDE w:val="0"/>
              <w:autoSpaceDN w:val="0"/>
              <w:adjustRightInd w:val="0"/>
              <w:jc w:val="both"/>
              <w:rPr>
                <w:rFonts w:ascii="Arial" w:hAnsi="Arial" w:cs="Arial"/>
              </w:rPr>
            </w:pPr>
          </w:p>
        </w:tc>
      </w:tr>
      <w:tr w:rsidR="00145E58" w14:paraId="5B32684A" w14:textId="77777777" w:rsidTr="002420F8">
        <w:tc>
          <w:tcPr>
            <w:tcW w:w="877" w:type="dxa"/>
            <w:tcBorders>
              <w:top w:val="single" w:sz="4" w:space="0" w:color="auto"/>
              <w:left w:val="single" w:sz="4" w:space="0" w:color="auto"/>
              <w:bottom w:val="single" w:sz="4" w:space="0" w:color="auto"/>
              <w:right w:val="single" w:sz="4" w:space="0" w:color="auto"/>
            </w:tcBorders>
          </w:tcPr>
          <w:p w14:paraId="333143C7" w14:textId="23CD0A33" w:rsidR="00145E58" w:rsidRPr="00D47444" w:rsidRDefault="006609FE" w:rsidP="005663AD">
            <w:pPr>
              <w:tabs>
                <w:tab w:val="left" w:pos="0"/>
              </w:tabs>
              <w:autoSpaceDN w:val="0"/>
              <w:jc w:val="center"/>
              <w:rPr>
                <w:rFonts w:ascii="Arial" w:hAnsi="Arial" w:cs="Arial"/>
              </w:rPr>
            </w:pPr>
            <w:r w:rsidRPr="00D47444">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17B99F55"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76 of Bid Solicitation, Section 3.3.1, Security Plan, Regulations and Security Requirements:</w:t>
            </w:r>
          </w:p>
          <w:p w14:paraId="47223CCC" w14:textId="77777777" w:rsidR="00D47444" w:rsidRDefault="00D47444" w:rsidP="005663AD">
            <w:pPr>
              <w:tabs>
                <w:tab w:val="left" w:pos="0"/>
              </w:tabs>
              <w:overflowPunct w:val="0"/>
              <w:autoSpaceDE w:val="0"/>
              <w:autoSpaceDN w:val="0"/>
              <w:adjustRightInd w:val="0"/>
              <w:jc w:val="center"/>
              <w:rPr>
                <w:rFonts w:ascii="Arial" w:hAnsi="Arial" w:cs="Arial"/>
              </w:rPr>
            </w:pPr>
          </w:p>
          <w:p w14:paraId="0401E949" w14:textId="2A43FDBD" w:rsidR="00D47444" w:rsidRPr="00D47444" w:rsidRDefault="00D47444" w:rsidP="00D4744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5F4DA4" w14:textId="53A09DC3" w:rsidR="00EC215F" w:rsidRDefault="00663A5F" w:rsidP="00C63FA5">
            <w:pPr>
              <w:tabs>
                <w:tab w:val="left" w:pos="0"/>
              </w:tabs>
              <w:overflowPunct w:val="0"/>
              <w:autoSpaceDE w:val="0"/>
              <w:autoSpaceDN w:val="0"/>
              <w:adjustRightInd w:val="0"/>
              <w:jc w:val="both"/>
              <w:rPr>
                <w:rFonts w:ascii="Arial" w:hAnsi="Arial" w:cs="Arial"/>
                <w:b/>
              </w:rPr>
            </w:pPr>
            <w:r w:rsidRPr="00D47444">
              <w:rPr>
                <w:rFonts w:ascii="Arial" w:hAnsi="Arial" w:cs="Arial"/>
                <w:b/>
              </w:rPr>
              <w:t>Page 76 of Bid Solicitation, Section 3.3.1, Security Plan, Regulations and Security Requirements: EXCEPTION: Grand Round</w:t>
            </w:r>
            <w:r w:rsidR="00C63FA5">
              <w:rPr>
                <w:rFonts w:ascii="Arial" w:hAnsi="Arial" w:cs="Arial"/>
                <w:b/>
              </w:rPr>
              <w:t>’s</w:t>
            </w:r>
            <w:r w:rsidRPr="00D47444">
              <w:rPr>
                <w:rFonts w:ascii="Arial" w:hAnsi="Arial" w:cs="Arial"/>
                <w:b/>
              </w:rPr>
              <w:t xml:space="preserve"> SOC 2 report addresses HIPAA requirements, but Grand Rounds is not currently required to comply with PCI or FISMA.</w:t>
            </w:r>
          </w:p>
          <w:p w14:paraId="61AAEEBC" w14:textId="77777777" w:rsidR="00EC215F" w:rsidRDefault="00EC215F" w:rsidP="00C63FA5">
            <w:pPr>
              <w:tabs>
                <w:tab w:val="left" w:pos="0"/>
              </w:tabs>
              <w:overflowPunct w:val="0"/>
              <w:autoSpaceDE w:val="0"/>
              <w:autoSpaceDN w:val="0"/>
              <w:adjustRightInd w:val="0"/>
              <w:jc w:val="both"/>
              <w:rPr>
                <w:rFonts w:ascii="Arial" w:hAnsi="Arial" w:cs="Arial"/>
                <w:b/>
              </w:rPr>
            </w:pPr>
          </w:p>
          <w:p w14:paraId="75958CC4" w14:textId="062A7EBF" w:rsidR="00EC215F" w:rsidRDefault="00EC215F" w:rsidP="00EC215F">
            <w:pPr>
              <w:rPr>
                <w:rFonts w:ascii="Arial" w:hAnsi="Arial" w:cs="Arial"/>
                <w:b/>
              </w:rPr>
            </w:pPr>
            <w:r w:rsidRPr="00EC215F">
              <w:rPr>
                <w:rFonts w:ascii="Arial" w:hAnsi="Arial" w:cs="Arial"/>
              </w:rPr>
              <w:t xml:space="preserve">This is not a question. The </w:t>
            </w:r>
            <w:r w:rsidR="0082687B">
              <w:rPr>
                <w:rFonts w:ascii="Arial" w:hAnsi="Arial" w:cs="Arial"/>
              </w:rPr>
              <w:t>State</w:t>
            </w:r>
            <w:r w:rsidR="00A85502">
              <w:rPr>
                <w:rFonts w:ascii="Arial" w:hAnsi="Arial" w:cs="Arial"/>
              </w:rPr>
              <w:t xml:space="preserve"> </w:t>
            </w:r>
            <w:r w:rsidR="003B63FD">
              <w:rPr>
                <w:rFonts w:ascii="Arial" w:hAnsi="Arial" w:cs="Arial"/>
              </w:rPr>
              <w:t>will not agree to the pr</w:t>
            </w:r>
            <w:r w:rsidRPr="00EC215F">
              <w:rPr>
                <w:rFonts w:ascii="Arial" w:hAnsi="Arial" w:cs="Arial"/>
              </w:rPr>
              <w:t xml:space="preserve">oposed modification.  Please see response to Question </w:t>
            </w:r>
            <w:r>
              <w:rPr>
                <w:rFonts w:ascii="Arial" w:hAnsi="Arial" w:cs="Arial"/>
              </w:rPr>
              <w:t>#</w:t>
            </w:r>
            <w:r w:rsidRPr="00EC215F">
              <w:rPr>
                <w:rFonts w:ascii="Arial" w:hAnsi="Arial" w:cs="Arial"/>
              </w:rPr>
              <w:t>34.</w:t>
            </w:r>
          </w:p>
          <w:p w14:paraId="53D124D2" w14:textId="197E641C" w:rsidR="00EC215F" w:rsidRDefault="00EC215F" w:rsidP="00EC215F">
            <w:pPr>
              <w:rPr>
                <w:rFonts w:ascii="Arial" w:hAnsi="Arial" w:cs="Arial"/>
              </w:rPr>
            </w:pPr>
          </w:p>
          <w:p w14:paraId="20D33527" w14:textId="77777777" w:rsidR="00145E58" w:rsidRPr="00EC215F" w:rsidRDefault="00145E58" w:rsidP="00EC215F">
            <w:pPr>
              <w:rPr>
                <w:rFonts w:ascii="Arial" w:hAnsi="Arial" w:cs="Arial"/>
              </w:rPr>
            </w:pPr>
          </w:p>
        </w:tc>
      </w:tr>
      <w:tr w:rsidR="00145E58" w14:paraId="1301CC77" w14:textId="77777777" w:rsidTr="002420F8">
        <w:tc>
          <w:tcPr>
            <w:tcW w:w="877" w:type="dxa"/>
            <w:tcBorders>
              <w:top w:val="single" w:sz="4" w:space="0" w:color="auto"/>
              <w:left w:val="single" w:sz="4" w:space="0" w:color="auto"/>
              <w:bottom w:val="single" w:sz="4" w:space="0" w:color="auto"/>
              <w:right w:val="single" w:sz="4" w:space="0" w:color="auto"/>
            </w:tcBorders>
          </w:tcPr>
          <w:p w14:paraId="0C44015B" w14:textId="0C0CFEA7" w:rsidR="00145E58" w:rsidRPr="00D47444" w:rsidRDefault="006609FE" w:rsidP="005663AD">
            <w:pPr>
              <w:tabs>
                <w:tab w:val="left" w:pos="0"/>
              </w:tabs>
              <w:autoSpaceDN w:val="0"/>
              <w:jc w:val="center"/>
              <w:rPr>
                <w:rFonts w:ascii="Arial" w:hAnsi="Arial" w:cs="Arial"/>
              </w:rPr>
            </w:pPr>
            <w:r w:rsidRPr="00D47444">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5B51A275"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76 of Bid Solicitation, Section 3.3.1, Security Plan, Vulnerability / Security Assessment</w:t>
            </w:r>
          </w:p>
          <w:p w14:paraId="27F4C299" w14:textId="341A8610"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E38D97" w14:textId="77777777" w:rsidR="00145E58" w:rsidRDefault="00663A5F"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76 of Bid Solicitation, Section 3.3.1, Security Plan, Vulnerability / Security Assessment: EXCEPTION: Grand Rounds engages a third-party to perform penetration testing on an on-going basis, and performs vulnerability scans internally at least quarterly.</w:t>
            </w:r>
          </w:p>
          <w:p w14:paraId="358E30B9" w14:textId="77777777" w:rsidR="00EC215F" w:rsidRDefault="00EC215F" w:rsidP="005663AD">
            <w:pPr>
              <w:tabs>
                <w:tab w:val="left" w:pos="0"/>
              </w:tabs>
              <w:overflowPunct w:val="0"/>
              <w:autoSpaceDE w:val="0"/>
              <w:autoSpaceDN w:val="0"/>
              <w:adjustRightInd w:val="0"/>
              <w:jc w:val="both"/>
              <w:rPr>
                <w:rFonts w:ascii="Arial" w:hAnsi="Arial" w:cs="Arial"/>
                <w:b/>
              </w:rPr>
            </w:pPr>
          </w:p>
          <w:p w14:paraId="2AEFF902" w14:textId="5528DE12" w:rsidR="00EC215F" w:rsidRDefault="00EC215F" w:rsidP="005663AD">
            <w:pPr>
              <w:tabs>
                <w:tab w:val="left" w:pos="0"/>
              </w:tabs>
              <w:overflowPunct w:val="0"/>
              <w:autoSpaceDE w:val="0"/>
              <w:autoSpaceDN w:val="0"/>
              <w:adjustRightInd w:val="0"/>
              <w:jc w:val="both"/>
              <w:rPr>
                <w:rFonts w:ascii="Arial" w:hAnsi="Arial" w:cs="Arial"/>
                <w:b/>
              </w:rPr>
            </w:pPr>
            <w:r w:rsidRPr="00EC215F">
              <w:rPr>
                <w:rFonts w:ascii="Arial" w:hAnsi="Arial" w:cs="Arial"/>
              </w:rPr>
              <w:t xml:space="preserve">This is not a question. The State </w:t>
            </w:r>
            <w:r>
              <w:rPr>
                <w:rFonts w:ascii="Arial" w:hAnsi="Arial" w:cs="Arial"/>
              </w:rPr>
              <w:t>will not agree to</w:t>
            </w:r>
            <w:r w:rsidRPr="00EC215F">
              <w:rPr>
                <w:rFonts w:ascii="Arial" w:hAnsi="Arial" w:cs="Arial"/>
              </w:rPr>
              <w:t xml:space="preserve"> the proposed modification.  However, a description of the Third-Party’s testing process may be included as part of the Security Plan to address </w:t>
            </w:r>
            <w:r w:rsidR="00C10F07">
              <w:rPr>
                <w:rFonts w:ascii="Arial" w:hAnsi="Arial" w:cs="Arial"/>
              </w:rPr>
              <w:t xml:space="preserve">the </w:t>
            </w:r>
            <w:r w:rsidRPr="00EC215F">
              <w:rPr>
                <w:rFonts w:ascii="Arial" w:hAnsi="Arial" w:cs="Arial"/>
              </w:rPr>
              <w:t>referenced requirement</w:t>
            </w:r>
            <w:r w:rsidRPr="001741EB">
              <w:rPr>
                <w:rFonts w:ascii="Arial" w:hAnsi="Arial" w:cs="Arial"/>
              </w:rPr>
              <w:t>.</w:t>
            </w:r>
          </w:p>
          <w:p w14:paraId="73DA2672" w14:textId="6C9637BA" w:rsidR="00C63FA5" w:rsidRPr="00C63FA5" w:rsidRDefault="00C63FA5" w:rsidP="005663AD">
            <w:pPr>
              <w:tabs>
                <w:tab w:val="left" w:pos="0"/>
              </w:tabs>
              <w:overflowPunct w:val="0"/>
              <w:autoSpaceDE w:val="0"/>
              <w:autoSpaceDN w:val="0"/>
              <w:adjustRightInd w:val="0"/>
              <w:jc w:val="both"/>
              <w:rPr>
                <w:rFonts w:ascii="Arial" w:hAnsi="Arial" w:cs="Arial"/>
                <w:b/>
              </w:rPr>
            </w:pPr>
          </w:p>
        </w:tc>
      </w:tr>
      <w:tr w:rsidR="00145E58" w14:paraId="7ADFBE1A" w14:textId="77777777" w:rsidTr="002420F8">
        <w:tc>
          <w:tcPr>
            <w:tcW w:w="877" w:type="dxa"/>
            <w:tcBorders>
              <w:top w:val="single" w:sz="4" w:space="0" w:color="auto"/>
              <w:left w:val="single" w:sz="4" w:space="0" w:color="auto"/>
              <w:bottom w:val="single" w:sz="4" w:space="0" w:color="auto"/>
              <w:right w:val="single" w:sz="4" w:space="0" w:color="auto"/>
            </w:tcBorders>
          </w:tcPr>
          <w:p w14:paraId="00A86028" w14:textId="69920204" w:rsidR="00145E58" w:rsidRPr="00D47444" w:rsidRDefault="006609FE" w:rsidP="005663AD">
            <w:pPr>
              <w:tabs>
                <w:tab w:val="left" w:pos="0"/>
              </w:tabs>
              <w:autoSpaceDN w:val="0"/>
              <w:jc w:val="center"/>
              <w:rPr>
                <w:rFonts w:ascii="Arial" w:hAnsi="Arial" w:cs="Arial"/>
              </w:rPr>
            </w:pPr>
            <w:r w:rsidRPr="00D47444">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A6CE219"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77 of Bid Solicitation, Section 3.3.1, Application Security:</w:t>
            </w:r>
          </w:p>
          <w:p w14:paraId="0E2A89DD" w14:textId="77777777" w:rsidR="00D47444" w:rsidRDefault="00D47444" w:rsidP="005663AD">
            <w:pPr>
              <w:tabs>
                <w:tab w:val="left" w:pos="0"/>
              </w:tabs>
              <w:overflowPunct w:val="0"/>
              <w:autoSpaceDE w:val="0"/>
              <w:autoSpaceDN w:val="0"/>
              <w:adjustRightInd w:val="0"/>
              <w:jc w:val="center"/>
              <w:rPr>
                <w:rFonts w:ascii="Arial" w:hAnsi="Arial" w:cs="Arial"/>
              </w:rPr>
            </w:pPr>
          </w:p>
          <w:p w14:paraId="567D82CC" w14:textId="7C73EC41"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59A04C" w14:textId="788FDA41" w:rsidR="00C63FA5" w:rsidRDefault="00663A5F"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77 of Bid Solicitation, Section 3.3.1, Application Security: EXCEPTION: Grand Rounds performs unit testing, peer code review, static code analysis scans, and a suite of QA tests prior to deploying changes to production. Any identified vulnerabilities must be remediated prior to deploying to production. Additionally, Grand Rounds performs quarterly vulnerability scans on its application, and engages an external firm to participate in an ongoing bug-bounty program. Any identified vulnerabilities are remediated within a timeframe appropriate to their criticality.</w:t>
            </w:r>
          </w:p>
          <w:p w14:paraId="41B4DE0F" w14:textId="77777777" w:rsidR="00EC215F" w:rsidRDefault="00EC215F" w:rsidP="005663AD">
            <w:pPr>
              <w:tabs>
                <w:tab w:val="left" w:pos="0"/>
              </w:tabs>
              <w:overflowPunct w:val="0"/>
              <w:autoSpaceDE w:val="0"/>
              <w:autoSpaceDN w:val="0"/>
              <w:adjustRightInd w:val="0"/>
              <w:jc w:val="both"/>
              <w:rPr>
                <w:rFonts w:ascii="Arial" w:hAnsi="Arial" w:cs="Arial"/>
                <w:b/>
              </w:rPr>
            </w:pPr>
          </w:p>
          <w:p w14:paraId="52B7B566" w14:textId="13486096" w:rsidR="00EC215F" w:rsidRPr="00EC215F" w:rsidRDefault="00EC215F" w:rsidP="005663AD">
            <w:pPr>
              <w:tabs>
                <w:tab w:val="left" w:pos="0"/>
              </w:tabs>
              <w:overflowPunct w:val="0"/>
              <w:autoSpaceDE w:val="0"/>
              <w:autoSpaceDN w:val="0"/>
              <w:adjustRightInd w:val="0"/>
              <w:jc w:val="both"/>
              <w:rPr>
                <w:rFonts w:ascii="Arial" w:hAnsi="Arial" w:cs="Arial"/>
              </w:rPr>
            </w:pPr>
            <w:r w:rsidRPr="00EC215F">
              <w:rPr>
                <w:rFonts w:ascii="Arial" w:hAnsi="Arial" w:cs="Arial"/>
              </w:rPr>
              <w:t xml:space="preserve">This is not a question. The State </w:t>
            </w:r>
            <w:r>
              <w:rPr>
                <w:rFonts w:ascii="Arial" w:hAnsi="Arial" w:cs="Arial"/>
              </w:rPr>
              <w:t>will not agree to the</w:t>
            </w:r>
            <w:r w:rsidRPr="00EC215F">
              <w:rPr>
                <w:rFonts w:ascii="Arial" w:hAnsi="Arial" w:cs="Arial"/>
              </w:rPr>
              <w:t xml:space="preserve"> proposed modification.  However, a description of this process may be included in the Security Plan</w:t>
            </w:r>
            <w:r>
              <w:rPr>
                <w:rFonts w:ascii="Arial" w:hAnsi="Arial" w:cs="Arial"/>
              </w:rPr>
              <w:t>.</w:t>
            </w:r>
          </w:p>
          <w:p w14:paraId="280FA2A8" w14:textId="65012924" w:rsidR="00C63FA5" w:rsidRPr="00D47444" w:rsidRDefault="00C63FA5" w:rsidP="005663AD">
            <w:pPr>
              <w:tabs>
                <w:tab w:val="left" w:pos="0"/>
              </w:tabs>
              <w:overflowPunct w:val="0"/>
              <w:autoSpaceDE w:val="0"/>
              <w:autoSpaceDN w:val="0"/>
              <w:adjustRightInd w:val="0"/>
              <w:jc w:val="both"/>
              <w:rPr>
                <w:rFonts w:ascii="Arial" w:hAnsi="Arial" w:cs="Arial"/>
              </w:rPr>
            </w:pPr>
          </w:p>
        </w:tc>
      </w:tr>
      <w:tr w:rsidR="00145E58" w14:paraId="12C33558" w14:textId="77777777" w:rsidTr="002420F8">
        <w:tc>
          <w:tcPr>
            <w:tcW w:w="877" w:type="dxa"/>
            <w:tcBorders>
              <w:top w:val="single" w:sz="4" w:space="0" w:color="auto"/>
              <w:left w:val="single" w:sz="4" w:space="0" w:color="auto"/>
              <w:bottom w:val="single" w:sz="4" w:space="0" w:color="auto"/>
              <w:right w:val="single" w:sz="4" w:space="0" w:color="auto"/>
            </w:tcBorders>
          </w:tcPr>
          <w:p w14:paraId="50FDF632" w14:textId="216439E2" w:rsidR="00145E58" w:rsidRPr="00D47444" w:rsidRDefault="006609FE" w:rsidP="005663AD">
            <w:pPr>
              <w:tabs>
                <w:tab w:val="left" w:pos="0"/>
              </w:tabs>
              <w:autoSpaceDN w:val="0"/>
              <w:jc w:val="center"/>
              <w:rPr>
                <w:rFonts w:ascii="Arial" w:hAnsi="Arial" w:cs="Arial"/>
              </w:rPr>
            </w:pPr>
            <w:r w:rsidRPr="00D47444">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06CC9817"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77 of Bid Solicitation, Section 3.3.1, Application Partitioning and Single Tenant:</w:t>
            </w:r>
          </w:p>
          <w:p w14:paraId="71F36B17" w14:textId="77777777" w:rsidR="00D47444" w:rsidRDefault="00D47444" w:rsidP="005663AD">
            <w:pPr>
              <w:tabs>
                <w:tab w:val="left" w:pos="0"/>
              </w:tabs>
              <w:overflowPunct w:val="0"/>
              <w:autoSpaceDE w:val="0"/>
              <w:autoSpaceDN w:val="0"/>
              <w:adjustRightInd w:val="0"/>
              <w:jc w:val="center"/>
              <w:rPr>
                <w:rFonts w:ascii="Arial" w:hAnsi="Arial" w:cs="Arial"/>
              </w:rPr>
            </w:pPr>
          </w:p>
          <w:p w14:paraId="39DAAD50" w14:textId="35F2F46E"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672F5F" w14:textId="46F967A5" w:rsidR="00145E58" w:rsidRPr="00C63FA5" w:rsidRDefault="00663A5F"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77 of Bid Solicitation, Section 3.3.1, Application Partitioning and Single Tenant: EXCEPTION: Grand Rounds develops its on application, which will be used by State of New Jersey employees and their eligible beneficiaries to obtain Grand Rounds</w:t>
            </w:r>
            <w:r w:rsidR="00C63FA5">
              <w:rPr>
                <w:rFonts w:ascii="Arial" w:hAnsi="Arial" w:cs="Arial"/>
                <w:b/>
              </w:rPr>
              <w:t>’</w:t>
            </w:r>
            <w:r w:rsidRPr="00C63FA5">
              <w:rPr>
                <w:rFonts w:ascii="Arial" w:hAnsi="Arial" w:cs="Arial"/>
                <w:b/>
              </w:rPr>
              <w:t xml:space="preserve"> services, and by Grand Rounds employees to provide those services. It will not be used by the State of New Jersey in business operations. Grand Rounds cannot logically partition the application for the State of New Jersey, but will logically separate the State of New Jersey</w:t>
            </w:r>
            <w:r w:rsidR="00C63FA5">
              <w:rPr>
                <w:rFonts w:ascii="Arial" w:hAnsi="Arial" w:cs="Arial"/>
                <w:b/>
              </w:rPr>
              <w:t>’</w:t>
            </w:r>
            <w:r w:rsidRPr="00C63FA5">
              <w:rPr>
                <w:rFonts w:ascii="Arial" w:hAnsi="Arial" w:cs="Arial"/>
                <w:b/>
              </w:rPr>
              <w:t>s data from that of other customers.</w:t>
            </w:r>
          </w:p>
          <w:p w14:paraId="25C1B7E7" w14:textId="77777777" w:rsidR="00EC215F" w:rsidRDefault="00EC215F" w:rsidP="00EC215F">
            <w:pPr>
              <w:tabs>
                <w:tab w:val="left" w:pos="0"/>
              </w:tabs>
              <w:overflowPunct w:val="0"/>
              <w:autoSpaceDE w:val="0"/>
              <w:autoSpaceDN w:val="0"/>
              <w:adjustRightInd w:val="0"/>
              <w:jc w:val="both"/>
              <w:rPr>
                <w:rFonts w:ascii="Arial" w:hAnsi="Arial" w:cs="Arial"/>
                <w:color w:val="FF0000"/>
              </w:rPr>
            </w:pPr>
          </w:p>
          <w:p w14:paraId="569105FC" w14:textId="2334E9C8" w:rsidR="00C63FA5" w:rsidRPr="00EC215F" w:rsidRDefault="00EC215F" w:rsidP="005663AD">
            <w:pPr>
              <w:tabs>
                <w:tab w:val="left" w:pos="0"/>
              </w:tabs>
              <w:overflowPunct w:val="0"/>
              <w:autoSpaceDE w:val="0"/>
              <w:autoSpaceDN w:val="0"/>
              <w:adjustRightInd w:val="0"/>
              <w:jc w:val="both"/>
              <w:rPr>
                <w:rFonts w:ascii="Arial" w:hAnsi="Arial" w:cs="Arial"/>
              </w:rPr>
            </w:pPr>
            <w:r w:rsidRPr="00EC215F">
              <w:rPr>
                <w:rFonts w:ascii="Arial" w:hAnsi="Arial" w:cs="Arial"/>
              </w:rPr>
              <w:t xml:space="preserve">This is not a question.  The State </w:t>
            </w:r>
            <w:r w:rsidR="00985791">
              <w:rPr>
                <w:rFonts w:ascii="Arial" w:hAnsi="Arial" w:cs="Arial"/>
              </w:rPr>
              <w:t>will not agree to the</w:t>
            </w:r>
            <w:r w:rsidRPr="00EC215F">
              <w:rPr>
                <w:rFonts w:ascii="Arial" w:hAnsi="Arial" w:cs="Arial"/>
              </w:rPr>
              <w:t xml:space="preserve"> proposed modification.  However, a description of this process may be included in the Security Plan.</w:t>
            </w:r>
          </w:p>
          <w:p w14:paraId="1537A50A" w14:textId="2573F623" w:rsidR="00C63FA5" w:rsidRPr="00D47444" w:rsidRDefault="00C63FA5" w:rsidP="005663AD">
            <w:pPr>
              <w:tabs>
                <w:tab w:val="left" w:pos="0"/>
              </w:tabs>
              <w:overflowPunct w:val="0"/>
              <w:autoSpaceDE w:val="0"/>
              <w:autoSpaceDN w:val="0"/>
              <w:adjustRightInd w:val="0"/>
              <w:jc w:val="both"/>
              <w:rPr>
                <w:rFonts w:ascii="Arial" w:hAnsi="Arial" w:cs="Arial"/>
              </w:rPr>
            </w:pPr>
          </w:p>
        </w:tc>
      </w:tr>
      <w:tr w:rsidR="00145E58" w14:paraId="162C2405" w14:textId="77777777" w:rsidTr="002420F8">
        <w:tc>
          <w:tcPr>
            <w:tcW w:w="877" w:type="dxa"/>
            <w:tcBorders>
              <w:top w:val="single" w:sz="4" w:space="0" w:color="auto"/>
              <w:left w:val="single" w:sz="4" w:space="0" w:color="auto"/>
              <w:bottom w:val="single" w:sz="4" w:space="0" w:color="auto"/>
              <w:right w:val="single" w:sz="4" w:space="0" w:color="auto"/>
            </w:tcBorders>
          </w:tcPr>
          <w:p w14:paraId="1B2D8C6E" w14:textId="1D0D5232" w:rsidR="00145E58" w:rsidRPr="00D47444" w:rsidRDefault="006609FE" w:rsidP="005663AD">
            <w:pPr>
              <w:tabs>
                <w:tab w:val="left" w:pos="0"/>
              </w:tabs>
              <w:autoSpaceDN w:val="0"/>
              <w:jc w:val="center"/>
              <w:rPr>
                <w:rFonts w:ascii="Arial" w:hAnsi="Arial" w:cs="Arial"/>
              </w:rPr>
            </w:pPr>
            <w:r w:rsidRPr="00D47444">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63C9B0D5" w14:textId="3B4EC756" w:rsidR="00145E58" w:rsidRDefault="00663A5F" w:rsidP="00C63FA5">
            <w:pPr>
              <w:tabs>
                <w:tab w:val="left" w:pos="0"/>
                <w:tab w:val="left" w:pos="397"/>
              </w:tabs>
              <w:overflowPunct w:val="0"/>
              <w:autoSpaceDE w:val="0"/>
              <w:autoSpaceDN w:val="0"/>
              <w:adjustRightInd w:val="0"/>
              <w:jc w:val="center"/>
              <w:rPr>
                <w:rFonts w:ascii="Arial" w:hAnsi="Arial" w:cs="Arial"/>
              </w:rPr>
            </w:pPr>
            <w:r w:rsidRPr="00D47444">
              <w:rPr>
                <w:rFonts w:ascii="Arial" w:hAnsi="Arial" w:cs="Arial"/>
              </w:rPr>
              <w:t>Page 77 of Bid Solicitation, Section 3.3.1, Application Partitioning and Single Tenant:</w:t>
            </w:r>
          </w:p>
          <w:p w14:paraId="4B91CC85" w14:textId="77777777" w:rsidR="00D47444" w:rsidRDefault="00D47444" w:rsidP="00C63FA5">
            <w:pPr>
              <w:tabs>
                <w:tab w:val="left" w:pos="0"/>
                <w:tab w:val="left" w:pos="397"/>
              </w:tabs>
              <w:overflowPunct w:val="0"/>
              <w:autoSpaceDE w:val="0"/>
              <w:autoSpaceDN w:val="0"/>
              <w:adjustRightInd w:val="0"/>
              <w:jc w:val="center"/>
              <w:rPr>
                <w:rFonts w:ascii="Arial" w:hAnsi="Arial" w:cs="Arial"/>
              </w:rPr>
            </w:pPr>
          </w:p>
          <w:p w14:paraId="3D710F69" w14:textId="3FF95DDF" w:rsidR="00D47444" w:rsidRPr="00D47444" w:rsidRDefault="00D47444" w:rsidP="00C63FA5">
            <w:pPr>
              <w:tabs>
                <w:tab w:val="left" w:pos="0"/>
                <w:tab w:val="left" w:pos="397"/>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D98DFE" w14:textId="0FF84A26" w:rsidR="00145E58" w:rsidRDefault="00663A5F"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77 of Bid Solicitation, Section 3.3.1, Application Partitioning and Single Tenant: EXCEPTION: Grand Rounds develops its on application, which will be used by State of New Jersey employees and their eligible beneficiaries to obtain Grand Rounds? services, and by Grand Rounds employees to provide those services. It will not be used by the State of New Jersey in business operations. Grand Rounds cannot logically partition the application for the State of New Jersey, but will logically separate the State of New Jersey</w:t>
            </w:r>
            <w:r w:rsidR="00C63FA5">
              <w:rPr>
                <w:rFonts w:ascii="Arial" w:hAnsi="Arial" w:cs="Arial"/>
                <w:b/>
              </w:rPr>
              <w:t>’</w:t>
            </w:r>
            <w:r w:rsidRPr="00C63FA5">
              <w:rPr>
                <w:rFonts w:ascii="Arial" w:hAnsi="Arial" w:cs="Arial"/>
                <w:b/>
              </w:rPr>
              <w:t>s data from that of other customers.</w:t>
            </w:r>
          </w:p>
          <w:p w14:paraId="0E9BABFC" w14:textId="77777777" w:rsidR="00985791" w:rsidRDefault="00985791" w:rsidP="005663AD">
            <w:pPr>
              <w:tabs>
                <w:tab w:val="left" w:pos="0"/>
              </w:tabs>
              <w:overflowPunct w:val="0"/>
              <w:autoSpaceDE w:val="0"/>
              <w:autoSpaceDN w:val="0"/>
              <w:adjustRightInd w:val="0"/>
              <w:jc w:val="both"/>
              <w:rPr>
                <w:rFonts w:ascii="Arial" w:hAnsi="Arial" w:cs="Arial"/>
                <w:b/>
              </w:rPr>
            </w:pPr>
          </w:p>
          <w:p w14:paraId="5429133A" w14:textId="75C09D4A" w:rsidR="00C63FA5" w:rsidRPr="00C63FA5" w:rsidRDefault="00985791" w:rsidP="005663AD">
            <w:pPr>
              <w:tabs>
                <w:tab w:val="left" w:pos="0"/>
              </w:tabs>
              <w:overflowPunct w:val="0"/>
              <w:autoSpaceDE w:val="0"/>
              <w:autoSpaceDN w:val="0"/>
              <w:adjustRightInd w:val="0"/>
              <w:jc w:val="both"/>
              <w:rPr>
                <w:rFonts w:ascii="Arial" w:hAnsi="Arial" w:cs="Arial"/>
                <w:b/>
              </w:rPr>
            </w:pPr>
            <w:r w:rsidRPr="00985791">
              <w:rPr>
                <w:rFonts w:ascii="Arial" w:hAnsi="Arial" w:cs="Arial"/>
              </w:rPr>
              <w:t xml:space="preserve">This is not a question. The State </w:t>
            </w:r>
            <w:r w:rsidR="003B63FD">
              <w:rPr>
                <w:rFonts w:ascii="Arial" w:hAnsi="Arial" w:cs="Arial"/>
              </w:rPr>
              <w:t xml:space="preserve">will not agree to </w:t>
            </w:r>
            <w:r w:rsidRPr="00985791">
              <w:rPr>
                <w:rFonts w:ascii="Arial" w:hAnsi="Arial" w:cs="Arial"/>
              </w:rPr>
              <w:t>the proposed modification.  However, a description of this process may be included in the Security Plan.</w:t>
            </w:r>
          </w:p>
          <w:p w14:paraId="3568F282" w14:textId="606E49EF" w:rsidR="00C63FA5" w:rsidRPr="00C63FA5" w:rsidRDefault="00C63FA5" w:rsidP="005663AD">
            <w:pPr>
              <w:tabs>
                <w:tab w:val="left" w:pos="0"/>
              </w:tabs>
              <w:overflowPunct w:val="0"/>
              <w:autoSpaceDE w:val="0"/>
              <w:autoSpaceDN w:val="0"/>
              <w:adjustRightInd w:val="0"/>
              <w:jc w:val="both"/>
              <w:rPr>
                <w:rFonts w:ascii="Arial" w:hAnsi="Arial" w:cs="Arial"/>
                <w:b/>
              </w:rPr>
            </w:pPr>
          </w:p>
        </w:tc>
      </w:tr>
      <w:tr w:rsidR="00145E58" w14:paraId="17F9937E" w14:textId="77777777" w:rsidTr="002420F8">
        <w:tc>
          <w:tcPr>
            <w:tcW w:w="877" w:type="dxa"/>
            <w:tcBorders>
              <w:top w:val="single" w:sz="4" w:space="0" w:color="auto"/>
              <w:left w:val="single" w:sz="4" w:space="0" w:color="auto"/>
              <w:bottom w:val="single" w:sz="4" w:space="0" w:color="auto"/>
              <w:right w:val="single" w:sz="4" w:space="0" w:color="auto"/>
            </w:tcBorders>
          </w:tcPr>
          <w:p w14:paraId="31A3EE5F" w14:textId="2316F965" w:rsidR="00145E58" w:rsidRPr="00D47444" w:rsidRDefault="006609FE" w:rsidP="005663AD">
            <w:pPr>
              <w:tabs>
                <w:tab w:val="left" w:pos="0"/>
              </w:tabs>
              <w:autoSpaceDN w:val="0"/>
              <w:jc w:val="center"/>
              <w:rPr>
                <w:rFonts w:ascii="Arial" w:hAnsi="Arial" w:cs="Arial"/>
              </w:rPr>
            </w:pPr>
            <w:r w:rsidRPr="00D47444">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0258D1D8" w14:textId="77777777" w:rsidR="00145E58" w:rsidRDefault="00663A5F"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77 of Bid Solicitation, Section 3.3.1, Data Integrity:</w:t>
            </w:r>
          </w:p>
          <w:p w14:paraId="2476F4C2" w14:textId="77777777" w:rsidR="00D47444" w:rsidRDefault="00D47444" w:rsidP="005663AD">
            <w:pPr>
              <w:tabs>
                <w:tab w:val="left" w:pos="0"/>
              </w:tabs>
              <w:overflowPunct w:val="0"/>
              <w:autoSpaceDE w:val="0"/>
              <w:autoSpaceDN w:val="0"/>
              <w:adjustRightInd w:val="0"/>
              <w:jc w:val="center"/>
              <w:rPr>
                <w:rFonts w:ascii="Arial" w:hAnsi="Arial" w:cs="Arial"/>
              </w:rPr>
            </w:pPr>
          </w:p>
          <w:p w14:paraId="78FC7AAA" w14:textId="5C930109"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415AB0" w14:textId="2AEC704F" w:rsidR="00145E58" w:rsidRDefault="00663A5F" w:rsidP="00C63FA5">
            <w:pPr>
              <w:rPr>
                <w:rFonts w:ascii="Arial" w:hAnsi="Arial" w:cs="Arial"/>
                <w:b/>
              </w:rPr>
            </w:pPr>
            <w:r w:rsidRPr="00C63FA5">
              <w:rPr>
                <w:rFonts w:ascii="Arial" w:hAnsi="Arial" w:cs="Arial"/>
                <w:b/>
              </w:rPr>
              <w:t>Page 77 of Bid Solicitation, Section 3.3.1, Data Integrity: EXCEPTION: The State of New Jersey will not be accessing data through Grand Rounds</w:t>
            </w:r>
            <w:r w:rsidR="00C63FA5">
              <w:rPr>
                <w:rFonts w:ascii="Arial" w:hAnsi="Arial" w:cs="Arial"/>
                <w:b/>
              </w:rPr>
              <w:t>’</w:t>
            </w:r>
            <w:r w:rsidRPr="00C63FA5">
              <w:rPr>
                <w:rFonts w:ascii="Arial" w:hAnsi="Arial" w:cs="Arial"/>
                <w:b/>
              </w:rPr>
              <w:t xml:space="preserve"> systems, but will provide encrypted eligibility files and claims data for its employees and their eligible dependents via SFTP. Once files have been tested and everything is working smoothly, they will be automatically ingested into Grand Round</w:t>
            </w:r>
            <w:r w:rsidR="00C63FA5">
              <w:rPr>
                <w:rFonts w:ascii="Arial" w:hAnsi="Arial" w:cs="Arial"/>
                <w:b/>
              </w:rPr>
              <w:t>s</w:t>
            </w:r>
            <w:r w:rsidR="00AC6D71">
              <w:rPr>
                <w:rFonts w:ascii="Arial" w:hAnsi="Arial" w:cs="Arial"/>
                <w:b/>
              </w:rPr>
              <w:t>’</w:t>
            </w:r>
            <w:r w:rsidRPr="00C63FA5">
              <w:rPr>
                <w:rFonts w:ascii="Arial" w:hAnsi="Arial" w:cs="Arial"/>
                <w:b/>
              </w:rPr>
              <w:t xml:space="preserve"> databases, and the data will not be accessed by any humans.</w:t>
            </w:r>
          </w:p>
          <w:p w14:paraId="06CE1497" w14:textId="77777777" w:rsidR="00985791" w:rsidRDefault="00985791" w:rsidP="00C63FA5">
            <w:pPr>
              <w:rPr>
                <w:rFonts w:ascii="Arial" w:hAnsi="Arial" w:cs="Arial"/>
                <w:b/>
              </w:rPr>
            </w:pPr>
          </w:p>
          <w:p w14:paraId="3D40E555" w14:textId="22E9CF2C" w:rsidR="00C63FA5" w:rsidRDefault="00985791" w:rsidP="00985791">
            <w:pPr>
              <w:tabs>
                <w:tab w:val="left" w:pos="0"/>
              </w:tabs>
              <w:overflowPunct w:val="0"/>
              <w:autoSpaceDE w:val="0"/>
              <w:autoSpaceDN w:val="0"/>
              <w:adjustRightInd w:val="0"/>
              <w:jc w:val="both"/>
              <w:rPr>
                <w:rFonts w:ascii="Arial" w:hAnsi="Arial" w:cs="Arial"/>
              </w:rPr>
            </w:pPr>
            <w:r w:rsidRPr="00985791">
              <w:rPr>
                <w:rFonts w:ascii="Arial" w:hAnsi="Arial" w:cs="Arial"/>
              </w:rPr>
              <w:t>This is not a question. The State will not agree to the proposed modification.  However, a description of this process may be included in the Security Plan.</w:t>
            </w:r>
          </w:p>
          <w:p w14:paraId="33F81E78" w14:textId="05EC07DC" w:rsidR="00C63FA5" w:rsidRPr="00D47444" w:rsidRDefault="00C63FA5" w:rsidP="00C63FA5">
            <w:pPr>
              <w:rPr>
                <w:rFonts w:ascii="Arial" w:hAnsi="Arial" w:cs="Arial"/>
              </w:rPr>
            </w:pPr>
          </w:p>
        </w:tc>
      </w:tr>
      <w:tr w:rsidR="00145E58" w14:paraId="11A12646" w14:textId="77777777" w:rsidTr="002420F8">
        <w:tc>
          <w:tcPr>
            <w:tcW w:w="877" w:type="dxa"/>
            <w:tcBorders>
              <w:top w:val="single" w:sz="4" w:space="0" w:color="auto"/>
              <w:left w:val="single" w:sz="4" w:space="0" w:color="auto"/>
              <w:bottom w:val="single" w:sz="4" w:space="0" w:color="auto"/>
              <w:right w:val="single" w:sz="4" w:space="0" w:color="auto"/>
            </w:tcBorders>
          </w:tcPr>
          <w:p w14:paraId="67686752" w14:textId="436A5821" w:rsidR="00145E58" w:rsidRPr="00D47444" w:rsidRDefault="006609FE" w:rsidP="005663AD">
            <w:pPr>
              <w:tabs>
                <w:tab w:val="left" w:pos="0"/>
              </w:tabs>
              <w:autoSpaceDN w:val="0"/>
              <w:jc w:val="center"/>
              <w:rPr>
                <w:rFonts w:ascii="Arial" w:hAnsi="Arial" w:cs="Arial"/>
              </w:rPr>
            </w:pPr>
            <w:r w:rsidRPr="00D47444">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2CA138C2" w14:textId="77777777" w:rsidR="00145E58" w:rsidRDefault="00446812"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77 of Bid Solicitation, Section 3.3.1, Security Audit:</w:t>
            </w:r>
          </w:p>
          <w:p w14:paraId="2B5092C0" w14:textId="7A94D278"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AACE15" w14:textId="5AAEE3A2" w:rsidR="00145E58" w:rsidRDefault="00446812" w:rsidP="00446812">
            <w:pPr>
              <w:rPr>
                <w:rFonts w:ascii="Arial" w:hAnsi="Arial" w:cs="Arial"/>
                <w:b/>
              </w:rPr>
            </w:pPr>
            <w:r w:rsidRPr="00C63FA5">
              <w:rPr>
                <w:rFonts w:ascii="Arial" w:hAnsi="Arial" w:cs="Arial"/>
                <w:b/>
              </w:rPr>
              <w:t>Page 77 of Bid Solicitation, Section 3.3.1, Security Audit: EXCEPTION: Grand Rounds can agree to an annual security audit, but access to information should be limited to what is reasonably required to make an assessment of Grand Round</w:t>
            </w:r>
            <w:r w:rsidR="00C63FA5">
              <w:rPr>
                <w:rFonts w:ascii="Arial" w:hAnsi="Arial" w:cs="Arial"/>
                <w:b/>
              </w:rPr>
              <w:t>’s</w:t>
            </w:r>
            <w:r w:rsidRPr="00C63FA5">
              <w:rPr>
                <w:rFonts w:ascii="Arial" w:hAnsi="Arial" w:cs="Arial"/>
                <w:b/>
              </w:rPr>
              <w:t xml:space="preserve"> security posture.</w:t>
            </w:r>
          </w:p>
          <w:p w14:paraId="4B40F1A5" w14:textId="77777777" w:rsidR="00985791" w:rsidRDefault="00985791" w:rsidP="00446812">
            <w:pPr>
              <w:rPr>
                <w:rFonts w:ascii="Arial" w:hAnsi="Arial" w:cs="Arial"/>
                <w:b/>
              </w:rPr>
            </w:pPr>
          </w:p>
          <w:p w14:paraId="1CB10486" w14:textId="795F1AFD" w:rsidR="00C63FA5" w:rsidRDefault="00985791" w:rsidP="00446812">
            <w:pPr>
              <w:rPr>
                <w:rFonts w:ascii="Arial" w:hAnsi="Arial" w:cs="Arial"/>
              </w:rPr>
            </w:pPr>
            <w:r w:rsidRPr="00985791">
              <w:rPr>
                <w:rFonts w:ascii="Arial" w:hAnsi="Arial" w:cs="Arial"/>
              </w:rPr>
              <w:t>This is not a question.  The State will not agree to the proposed modification</w:t>
            </w:r>
            <w:r>
              <w:rPr>
                <w:rFonts w:ascii="Arial" w:hAnsi="Arial" w:cs="Arial"/>
              </w:rPr>
              <w:t>.</w:t>
            </w:r>
          </w:p>
          <w:p w14:paraId="15F84E4C" w14:textId="74B59FCE" w:rsidR="00C63FA5" w:rsidRPr="00D47444" w:rsidRDefault="00C63FA5" w:rsidP="00446812">
            <w:pPr>
              <w:rPr>
                <w:rFonts w:ascii="Arial" w:hAnsi="Arial" w:cs="Arial"/>
              </w:rPr>
            </w:pPr>
          </w:p>
        </w:tc>
      </w:tr>
      <w:tr w:rsidR="00145E58" w14:paraId="5F5456A3" w14:textId="77777777" w:rsidTr="002420F8">
        <w:tc>
          <w:tcPr>
            <w:tcW w:w="877" w:type="dxa"/>
            <w:tcBorders>
              <w:top w:val="single" w:sz="4" w:space="0" w:color="auto"/>
              <w:left w:val="single" w:sz="4" w:space="0" w:color="auto"/>
              <w:bottom w:val="single" w:sz="4" w:space="0" w:color="auto"/>
              <w:right w:val="single" w:sz="4" w:space="0" w:color="auto"/>
            </w:tcBorders>
          </w:tcPr>
          <w:p w14:paraId="31B3CE35" w14:textId="61C3CBEB" w:rsidR="00145E58" w:rsidRPr="00D47444" w:rsidRDefault="006609FE" w:rsidP="005663AD">
            <w:pPr>
              <w:tabs>
                <w:tab w:val="left" w:pos="0"/>
              </w:tabs>
              <w:autoSpaceDN w:val="0"/>
              <w:jc w:val="center"/>
              <w:rPr>
                <w:rFonts w:ascii="Arial" w:hAnsi="Arial" w:cs="Arial"/>
              </w:rPr>
            </w:pPr>
            <w:r w:rsidRPr="00D47444">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064C7986" w14:textId="1E84A026" w:rsidR="00145E58" w:rsidRDefault="00446812"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78 of Bid Solicitation, Section 3.3.1, Change / Configuration Management and Security Authoriza</w:t>
            </w:r>
            <w:r w:rsidR="000C301F">
              <w:rPr>
                <w:rFonts w:ascii="Arial" w:hAnsi="Arial" w:cs="Arial"/>
              </w:rPr>
              <w:t>tion</w:t>
            </w:r>
          </w:p>
          <w:p w14:paraId="3EDECE50" w14:textId="77777777" w:rsidR="00D47444" w:rsidRDefault="00D47444" w:rsidP="005663AD">
            <w:pPr>
              <w:tabs>
                <w:tab w:val="left" w:pos="0"/>
              </w:tabs>
              <w:overflowPunct w:val="0"/>
              <w:autoSpaceDE w:val="0"/>
              <w:autoSpaceDN w:val="0"/>
              <w:adjustRightInd w:val="0"/>
              <w:jc w:val="center"/>
              <w:rPr>
                <w:rFonts w:ascii="Arial" w:hAnsi="Arial" w:cs="Arial"/>
              </w:rPr>
            </w:pPr>
          </w:p>
          <w:p w14:paraId="59FA8A2A" w14:textId="3A5B33F7"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A4FF78" w14:textId="77777777" w:rsidR="00145E58" w:rsidRDefault="00BF39E9"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78 of Bid Solicitation, Section 3.3.1, Change / Configuration Management and Security Authorization: EXCEPTION: Grand Rounds would notify the State of New Jersey of any major changes to the application, but would not want to be subjected to a reauthorization unless the change might impact its security commitments to the State of New Jersey.</w:t>
            </w:r>
          </w:p>
          <w:p w14:paraId="1EE98686" w14:textId="77777777" w:rsidR="00985791" w:rsidRDefault="00985791" w:rsidP="005663AD">
            <w:pPr>
              <w:tabs>
                <w:tab w:val="left" w:pos="0"/>
              </w:tabs>
              <w:overflowPunct w:val="0"/>
              <w:autoSpaceDE w:val="0"/>
              <w:autoSpaceDN w:val="0"/>
              <w:adjustRightInd w:val="0"/>
              <w:jc w:val="both"/>
              <w:rPr>
                <w:rFonts w:ascii="Arial" w:hAnsi="Arial" w:cs="Arial"/>
                <w:b/>
              </w:rPr>
            </w:pPr>
          </w:p>
          <w:p w14:paraId="7FDA73AE" w14:textId="77777777" w:rsidR="00985791" w:rsidRPr="00985791" w:rsidRDefault="00985791" w:rsidP="00985791">
            <w:pPr>
              <w:rPr>
                <w:rFonts w:ascii="Arial" w:hAnsi="Arial" w:cs="Arial"/>
                <w:b/>
              </w:rPr>
            </w:pPr>
            <w:r w:rsidRPr="00985791">
              <w:rPr>
                <w:rFonts w:ascii="Arial" w:hAnsi="Arial" w:cs="Arial"/>
              </w:rPr>
              <w:t>This is not a question.  The State will not agree to the proposed modification</w:t>
            </w:r>
            <w:r>
              <w:rPr>
                <w:rFonts w:ascii="Arial" w:hAnsi="Arial" w:cs="Arial"/>
              </w:rPr>
              <w:t>.</w:t>
            </w:r>
          </w:p>
          <w:p w14:paraId="7B935C99" w14:textId="62029D26" w:rsidR="00985791" w:rsidRPr="00C63FA5" w:rsidRDefault="00985791" w:rsidP="005663AD">
            <w:pPr>
              <w:tabs>
                <w:tab w:val="left" w:pos="0"/>
              </w:tabs>
              <w:overflowPunct w:val="0"/>
              <w:autoSpaceDE w:val="0"/>
              <w:autoSpaceDN w:val="0"/>
              <w:adjustRightInd w:val="0"/>
              <w:jc w:val="both"/>
              <w:rPr>
                <w:rFonts w:ascii="Arial" w:hAnsi="Arial" w:cs="Arial"/>
                <w:b/>
              </w:rPr>
            </w:pPr>
          </w:p>
        </w:tc>
      </w:tr>
      <w:tr w:rsidR="006609FE" w14:paraId="3F510762" w14:textId="77777777" w:rsidTr="002420F8">
        <w:tc>
          <w:tcPr>
            <w:tcW w:w="877" w:type="dxa"/>
            <w:tcBorders>
              <w:top w:val="single" w:sz="4" w:space="0" w:color="auto"/>
              <w:left w:val="single" w:sz="4" w:space="0" w:color="auto"/>
              <w:bottom w:val="single" w:sz="4" w:space="0" w:color="auto"/>
              <w:right w:val="single" w:sz="4" w:space="0" w:color="auto"/>
            </w:tcBorders>
          </w:tcPr>
          <w:p w14:paraId="454C56A1" w14:textId="5B834724" w:rsidR="006609FE" w:rsidRPr="00D47444" w:rsidRDefault="006609FE" w:rsidP="005663AD">
            <w:pPr>
              <w:tabs>
                <w:tab w:val="left" w:pos="0"/>
              </w:tabs>
              <w:autoSpaceDN w:val="0"/>
              <w:jc w:val="center"/>
              <w:rPr>
                <w:rFonts w:ascii="Arial" w:hAnsi="Arial" w:cs="Arial"/>
              </w:rPr>
            </w:pPr>
            <w:r w:rsidRPr="00D47444">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3232523E" w14:textId="77777777" w:rsidR="006609FE" w:rsidRDefault="00BF39E9"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78 of Bid Solicitation, Section 3.3.1, Confidentiality and Non-Disclosure Agreements:</w:t>
            </w:r>
          </w:p>
          <w:p w14:paraId="4F89EBD0" w14:textId="77777777" w:rsidR="00D47444" w:rsidRDefault="00D47444" w:rsidP="005663AD">
            <w:pPr>
              <w:tabs>
                <w:tab w:val="left" w:pos="0"/>
              </w:tabs>
              <w:overflowPunct w:val="0"/>
              <w:autoSpaceDE w:val="0"/>
              <w:autoSpaceDN w:val="0"/>
              <w:adjustRightInd w:val="0"/>
              <w:jc w:val="center"/>
              <w:rPr>
                <w:rFonts w:ascii="Arial" w:hAnsi="Arial" w:cs="Arial"/>
              </w:rPr>
            </w:pPr>
          </w:p>
          <w:p w14:paraId="1CA42A3E" w14:textId="218B8D55" w:rsidR="00D47444" w:rsidRPr="00D47444" w:rsidRDefault="00D47444"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075D20" w14:textId="652F04DE" w:rsidR="006609FE" w:rsidRDefault="00BF39E9" w:rsidP="005663AD">
            <w:pPr>
              <w:tabs>
                <w:tab w:val="left" w:pos="0"/>
              </w:tabs>
              <w:overflowPunct w:val="0"/>
              <w:autoSpaceDE w:val="0"/>
              <w:autoSpaceDN w:val="0"/>
              <w:adjustRightInd w:val="0"/>
              <w:jc w:val="both"/>
              <w:rPr>
                <w:rFonts w:ascii="Arial" w:hAnsi="Arial" w:cs="Arial"/>
                <w:b/>
              </w:rPr>
            </w:pPr>
            <w:r w:rsidRPr="00C63FA5">
              <w:rPr>
                <w:rFonts w:ascii="Arial" w:hAnsi="Arial" w:cs="Arial"/>
                <w:b/>
              </w:rPr>
              <w:t>Page 78 of Bid Solicitation, Section 3.3.1, Confidentiality and Non-Disclosure Agreements: EXCEPTION: Grand Rounds requires that all personnel successfully complete a background check, sign confidentiality agreements, and attend security training at onboarding and annually thereafter. However, as Grand Rounds employees will be providing services to a number of customers, and Grand Rounds training and policies are tailored to Grand Rounds</w:t>
            </w:r>
            <w:r w:rsidR="00C63FA5" w:rsidRPr="00C63FA5">
              <w:rPr>
                <w:rFonts w:ascii="Arial" w:hAnsi="Arial" w:cs="Arial"/>
                <w:b/>
              </w:rPr>
              <w:t>’</w:t>
            </w:r>
            <w:r w:rsidRPr="00C63FA5">
              <w:rPr>
                <w:rFonts w:ascii="Arial" w:hAnsi="Arial" w:cs="Arial"/>
                <w:b/>
              </w:rPr>
              <w:t xml:space="preserve"> systems and requirements, Grand Rounds would prefer to use its own confidentiality agreements and training modules. Additionally, Grand Rounds uses a third-party service to perform criminal background checks, based on locations where the employee has resided. Passing the background check is a condition of employment at Grand Rounds, but Grand Rounds cannot share the background checks of its employees with customers.</w:t>
            </w:r>
          </w:p>
          <w:p w14:paraId="57E553A2" w14:textId="77777777" w:rsidR="00985791" w:rsidRDefault="00985791" w:rsidP="005663AD">
            <w:pPr>
              <w:tabs>
                <w:tab w:val="left" w:pos="0"/>
              </w:tabs>
              <w:overflowPunct w:val="0"/>
              <w:autoSpaceDE w:val="0"/>
              <w:autoSpaceDN w:val="0"/>
              <w:adjustRightInd w:val="0"/>
              <w:jc w:val="both"/>
              <w:rPr>
                <w:rFonts w:ascii="Arial" w:hAnsi="Arial" w:cs="Arial"/>
                <w:b/>
              </w:rPr>
            </w:pPr>
          </w:p>
          <w:p w14:paraId="0B8C634E" w14:textId="40F3D2C3" w:rsidR="00C63FA5" w:rsidRDefault="00985791" w:rsidP="00985791">
            <w:pPr>
              <w:rPr>
                <w:rFonts w:ascii="Arial" w:hAnsi="Arial" w:cs="Arial"/>
              </w:rPr>
            </w:pPr>
            <w:r w:rsidRPr="00985791">
              <w:rPr>
                <w:rFonts w:ascii="Arial" w:hAnsi="Arial" w:cs="Arial"/>
              </w:rPr>
              <w:t>This is not a question.  The State will not agree to the proposed modification</w:t>
            </w:r>
            <w:r>
              <w:rPr>
                <w:rFonts w:ascii="Arial" w:hAnsi="Arial" w:cs="Arial"/>
              </w:rPr>
              <w:t>.</w:t>
            </w:r>
          </w:p>
          <w:p w14:paraId="60F55880" w14:textId="58C9BB48" w:rsidR="00C63FA5" w:rsidRPr="00D47444" w:rsidRDefault="00C63FA5" w:rsidP="005663AD">
            <w:pPr>
              <w:tabs>
                <w:tab w:val="left" w:pos="0"/>
              </w:tabs>
              <w:overflowPunct w:val="0"/>
              <w:autoSpaceDE w:val="0"/>
              <w:autoSpaceDN w:val="0"/>
              <w:adjustRightInd w:val="0"/>
              <w:jc w:val="both"/>
              <w:rPr>
                <w:rFonts w:ascii="Arial" w:hAnsi="Arial" w:cs="Arial"/>
              </w:rPr>
            </w:pPr>
          </w:p>
        </w:tc>
      </w:tr>
      <w:tr w:rsidR="006609FE" w14:paraId="2337F635" w14:textId="77777777" w:rsidTr="002420F8">
        <w:tc>
          <w:tcPr>
            <w:tcW w:w="877" w:type="dxa"/>
            <w:tcBorders>
              <w:top w:val="single" w:sz="4" w:space="0" w:color="auto"/>
              <w:left w:val="single" w:sz="4" w:space="0" w:color="auto"/>
              <w:bottom w:val="single" w:sz="4" w:space="0" w:color="auto"/>
              <w:right w:val="single" w:sz="4" w:space="0" w:color="auto"/>
            </w:tcBorders>
          </w:tcPr>
          <w:p w14:paraId="3607AB69" w14:textId="564D1F92" w:rsidR="006609FE" w:rsidRPr="00D47444" w:rsidRDefault="006609FE" w:rsidP="005663AD">
            <w:pPr>
              <w:tabs>
                <w:tab w:val="left" w:pos="0"/>
              </w:tabs>
              <w:autoSpaceDN w:val="0"/>
              <w:jc w:val="center"/>
              <w:rPr>
                <w:rFonts w:ascii="Arial" w:hAnsi="Arial" w:cs="Arial"/>
              </w:rPr>
            </w:pPr>
            <w:r w:rsidRPr="00D47444">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21244C9D" w14:textId="77777777" w:rsidR="006609FE" w:rsidRDefault="00BF39E9" w:rsidP="00F312E3">
            <w:pPr>
              <w:tabs>
                <w:tab w:val="left" w:pos="0"/>
              </w:tabs>
              <w:overflowPunct w:val="0"/>
              <w:autoSpaceDE w:val="0"/>
              <w:autoSpaceDN w:val="0"/>
              <w:adjustRightInd w:val="0"/>
              <w:jc w:val="center"/>
              <w:rPr>
                <w:rFonts w:ascii="Arial" w:hAnsi="Arial" w:cs="Arial"/>
              </w:rPr>
            </w:pPr>
            <w:r w:rsidRPr="00D47444">
              <w:rPr>
                <w:rFonts w:ascii="Arial" w:hAnsi="Arial" w:cs="Arial"/>
              </w:rPr>
              <w:t>Page 78 of Bid Solicitation, Section 3.3.2, Disaster Recovery Plan (A):</w:t>
            </w:r>
          </w:p>
          <w:p w14:paraId="089BE49A" w14:textId="77777777" w:rsidR="00D47444" w:rsidRDefault="00D47444" w:rsidP="00F312E3">
            <w:pPr>
              <w:tabs>
                <w:tab w:val="left" w:pos="0"/>
              </w:tabs>
              <w:overflowPunct w:val="0"/>
              <w:autoSpaceDE w:val="0"/>
              <w:autoSpaceDN w:val="0"/>
              <w:adjustRightInd w:val="0"/>
              <w:jc w:val="center"/>
              <w:rPr>
                <w:rFonts w:ascii="Arial" w:hAnsi="Arial" w:cs="Arial"/>
              </w:rPr>
            </w:pPr>
          </w:p>
          <w:p w14:paraId="5F47BAD4" w14:textId="01B9C8C1" w:rsidR="00D47444" w:rsidRPr="00D47444" w:rsidRDefault="00D47444" w:rsidP="00F312E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3556252" w14:textId="61009C82" w:rsidR="006609FE" w:rsidRDefault="00BF39E9" w:rsidP="00C63FA5">
            <w:pPr>
              <w:rPr>
                <w:rFonts w:ascii="Arial" w:hAnsi="Arial" w:cs="Arial"/>
                <w:b/>
              </w:rPr>
            </w:pPr>
            <w:r w:rsidRPr="00F312E3">
              <w:rPr>
                <w:rFonts w:ascii="Arial" w:hAnsi="Arial" w:cs="Arial"/>
                <w:b/>
              </w:rPr>
              <w:t>Page 78 of Bid Solicitation, Section 3.3.2, Disaster Recovery Plan (A): EXCEPTION: Grand Rounds disaster recovery plan calls for full functionality within 7 days, although some basic functions would be restored earlier. Grand Rounds does not share its disaster recovery or business continuity plans externally, but they are reviewed by external auditors as part of an annual SOC 2 audit. Grand Rounds</w:t>
            </w:r>
            <w:r w:rsidR="00F312E3" w:rsidRPr="00F312E3">
              <w:rPr>
                <w:rFonts w:ascii="Arial" w:hAnsi="Arial" w:cs="Arial"/>
                <w:b/>
              </w:rPr>
              <w:t>’</w:t>
            </w:r>
            <w:r w:rsidRPr="00F312E3">
              <w:rPr>
                <w:rFonts w:ascii="Arial" w:hAnsi="Arial" w:cs="Arial"/>
                <w:b/>
              </w:rPr>
              <w:t xml:space="preserve"> systems will not be part of the State</w:t>
            </w:r>
            <w:r w:rsidR="00F312E3" w:rsidRPr="00F312E3">
              <w:rPr>
                <w:rFonts w:ascii="Arial" w:hAnsi="Arial" w:cs="Arial"/>
                <w:b/>
              </w:rPr>
              <w:t>’</w:t>
            </w:r>
            <w:r w:rsidRPr="00F312E3">
              <w:rPr>
                <w:rFonts w:ascii="Arial" w:hAnsi="Arial" w:cs="Arial"/>
                <w:b/>
              </w:rPr>
              <w:t xml:space="preserve">s operations, but will be used by its employees and their eligible dependents to access their own personal healthcare information. </w:t>
            </w:r>
          </w:p>
          <w:p w14:paraId="173174A1" w14:textId="77777777" w:rsidR="00985791" w:rsidRDefault="00985791" w:rsidP="00C63FA5">
            <w:pPr>
              <w:rPr>
                <w:rFonts w:ascii="Arial" w:hAnsi="Arial" w:cs="Arial"/>
                <w:b/>
              </w:rPr>
            </w:pPr>
          </w:p>
          <w:p w14:paraId="0DA9C38D" w14:textId="66929C85" w:rsidR="00C63FA5" w:rsidRDefault="00985791" w:rsidP="00C63FA5">
            <w:pPr>
              <w:rPr>
                <w:rFonts w:ascii="Arial" w:hAnsi="Arial" w:cs="Arial"/>
              </w:rPr>
            </w:pPr>
            <w:r w:rsidRPr="00985791">
              <w:rPr>
                <w:rFonts w:ascii="Arial" w:hAnsi="Arial" w:cs="Arial"/>
              </w:rPr>
              <w:t>This is not a question.  The State will not agree to the proposed modification</w:t>
            </w:r>
            <w:r>
              <w:rPr>
                <w:rFonts w:ascii="Arial" w:hAnsi="Arial" w:cs="Arial"/>
              </w:rPr>
              <w:t>.</w:t>
            </w:r>
          </w:p>
          <w:p w14:paraId="668585AB" w14:textId="38C8221E" w:rsidR="00C63FA5" w:rsidRPr="00D47444" w:rsidRDefault="00C63FA5" w:rsidP="00C63FA5">
            <w:pPr>
              <w:rPr>
                <w:rFonts w:ascii="Arial" w:hAnsi="Arial" w:cs="Arial"/>
              </w:rPr>
            </w:pPr>
          </w:p>
        </w:tc>
      </w:tr>
      <w:tr w:rsidR="006609FE" w14:paraId="5463A0CE" w14:textId="77777777" w:rsidTr="002420F8">
        <w:tc>
          <w:tcPr>
            <w:tcW w:w="877" w:type="dxa"/>
            <w:tcBorders>
              <w:top w:val="single" w:sz="4" w:space="0" w:color="auto"/>
              <w:left w:val="single" w:sz="4" w:space="0" w:color="auto"/>
              <w:bottom w:val="single" w:sz="4" w:space="0" w:color="auto"/>
              <w:right w:val="single" w:sz="4" w:space="0" w:color="auto"/>
            </w:tcBorders>
          </w:tcPr>
          <w:p w14:paraId="141F00E8" w14:textId="67C108AA" w:rsidR="006609FE" w:rsidRPr="00D47444" w:rsidRDefault="006609FE" w:rsidP="005663AD">
            <w:pPr>
              <w:tabs>
                <w:tab w:val="left" w:pos="0"/>
              </w:tabs>
              <w:autoSpaceDN w:val="0"/>
              <w:jc w:val="center"/>
              <w:rPr>
                <w:rFonts w:ascii="Arial" w:hAnsi="Arial" w:cs="Arial"/>
              </w:rPr>
            </w:pPr>
            <w:r w:rsidRPr="00D47444">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199990B9" w14:textId="77777777" w:rsidR="006609FE" w:rsidRDefault="00BF39E9" w:rsidP="00F312E3">
            <w:pPr>
              <w:tabs>
                <w:tab w:val="left" w:pos="0"/>
                <w:tab w:val="left" w:pos="462"/>
              </w:tabs>
              <w:overflowPunct w:val="0"/>
              <w:autoSpaceDE w:val="0"/>
              <w:autoSpaceDN w:val="0"/>
              <w:adjustRightInd w:val="0"/>
              <w:jc w:val="center"/>
              <w:rPr>
                <w:rFonts w:ascii="Arial" w:hAnsi="Arial" w:cs="Arial"/>
              </w:rPr>
            </w:pPr>
            <w:r w:rsidRPr="00D47444">
              <w:rPr>
                <w:rFonts w:ascii="Arial" w:hAnsi="Arial" w:cs="Arial"/>
              </w:rPr>
              <w:t>Page 78 of Bid Solicitation, Section 3.3.2, Disaster Recovery Plan (B):</w:t>
            </w:r>
          </w:p>
          <w:p w14:paraId="04727A15" w14:textId="799E26E5" w:rsidR="00F312E3" w:rsidRPr="00D47444" w:rsidRDefault="00F312E3" w:rsidP="00F312E3">
            <w:pPr>
              <w:tabs>
                <w:tab w:val="left" w:pos="0"/>
                <w:tab w:val="left" w:pos="46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3D796E" w14:textId="3F72AF67" w:rsidR="006609FE" w:rsidRDefault="00BF39E9" w:rsidP="005663AD">
            <w:pPr>
              <w:tabs>
                <w:tab w:val="left" w:pos="0"/>
              </w:tabs>
              <w:overflowPunct w:val="0"/>
              <w:autoSpaceDE w:val="0"/>
              <w:autoSpaceDN w:val="0"/>
              <w:adjustRightInd w:val="0"/>
              <w:jc w:val="both"/>
              <w:rPr>
                <w:rFonts w:ascii="Arial" w:hAnsi="Arial" w:cs="Arial"/>
                <w:b/>
              </w:rPr>
            </w:pPr>
            <w:r w:rsidRPr="00F312E3">
              <w:rPr>
                <w:rFonts w:ascii="Arial" w:hAnsi="Arial" w:cs="Arial"/>
                <w:b/>
              </w:rPr>
              <w:t>Page 78 of Bid Solicitation, Section 3.3.2, Disaster Recovery Plan (B): EXCEPTION: This is not relevant as Grand Rounds will not be part of the State of New Jersey</w:t>
            </w:r>
            <w:r w:rsidR="00F312E3" w:rsidRPr="00F312E3">
              <w:rPr>
                <w:rFonts w:ascii="Arial" w:hAnsi="Arial" w:cs="Arial"/>
                <w:b/>
              </w:rPr>
              <w:t>’</w:t>
            </w:r>
            <w:r w:rsidRPr="00F312E3">
              <w:rPr>
                <w:rFonts w:ascii="Arial" w:hAnsi="Arial" w:cs="Arial"/>
                <w:b/>
              </w:rPr>
              <w:t>s business operations.</w:t>
            </w:r>
          </w:p>
          <w:p w14:paraId="4F57438B" w14:textId="77777777" w:rsidR="00985791" w:rsidRDefault="00985791" w:rsidP="005663AD">
            <w:pPr>
              <w:tabs>
                <w:tab w:val="left" w:pos="0"/>
              </w:tabs>
              <w:overflowPunct w:val="0"/>
              <w:autoSpaceDE w:val="0"/>
              <w:autoSpaceDN w:val="0"/>
              <w:adjustRightInd w:val="0"/>
              <w:jc w:val="both"/>
              <w:rPr>
                <w:rFonts w:ascii="Arial" w:hAnsi="Arial" w:cs="Arial"/>
                <w:b/>
              </w:rPr>
            </w:pPr>
          </w:p>
          <w:p w14:paraId="1C685358" w14:textId="75EEBFF5" w:rsidR="00F312E3" w:rsidRDefault="00985791" w:rsidP="00A221DD">
            <w:pPr>
              <w:rPr>
                <w:rFonts w:ascii="Arial" w:hAnsi="Arial" w:cs="Arial"/>
              </w:rPr>
            </w:pPr>
            <w:r w:rsidRPr="00985791">
              <w:rPr>
                <w:rFonts w:ascii="Arial" w:hAnsi="Arial" w:cs="Arial"/>
              </w:rPr>
              <w:t>This is not a question.  The State will not agree to the proposed modification</w:t>
            </w:r>
            <w:r>
              <w:rPr>
                <w:rFonts w:ascii="Arial" w:hAnsi="Arial" w:cs="Arial"/>
              </w:rPr>
              <w:t>.</w:t>
            </w:r>
          </w:p>
          <w:p w14:paraId="36C23B24" w14:textId="3919559F" w:rsidR="00F312E3" w:rsidRPr="00D47444" w:rsidRDefault="00F312E3" w:rsidP="005663AD">
            <w:pPr>
              <w:tabs>
                <w:tab w:val="left" w:pos="0"/>
              </w:tabs>
              <w:overflowPunct w:val="0"/>
              <w:autoSpaceDE w:val="0"/>
              <w:autoSpaceDN w:val="0"/>
              <w:adjustRightInd w:val="0"/>
              <w:jc w:val="both"/>
              <w:rPr>
                <w:rFonts w:ascii="Arial" w:hAnsi="Arial" w:cs="Arial"/>
              </w:rPr>
            </w:pPr>
          </w:p>
        </w:tc>
      </w:tr>
      <w:tr w:rsidR="006609FE" w14:paraId="5191C124" w14:textId="77777777" w:rsidTr="002420F8">
        <w:tc>
          <w:tcPr>
            <w:tcW w:w="877" w:type="dxa"/>
            <w:tcBorders>
              <w:top w:val="single" w:sz="4" w:space="0" w:color="auto"/>
              <w:left w:val="single" w:sz="4" w:space="0" w:color="auto"/>
              <w:bottom w:val="single" w:sz="4" w:space="0" w:color="auto"/>
              <w:right w:val="single" w:sz="4" w:space="0" w:color="auto"/>
            </w:tcBorders>
          </w:tcPr>
          <w:p w14:paraId="539B9EFA" w14:textId="495B863C" w:rsidR="006609FE" w:rsidRPr="00D47444" w:rsidRDefault="00BF39E9" w:rsidP="005663AD">
            <w:pPr>
              <w:tabs>
                <w:tab w:val="left" w:pos="0"/>
              </w:tabs>
              <w:autoSpaceDN w:val="0"/>
              <w:jc w:val="center"/>
              <w:rPr>
                <w:rFonts w:ascii="Arial" w:hAnsi="Arial" w:cs="Arial"/>
              </w:rPr>
            </w:pPr>
            <w:r w:rsidRPr="00D47444">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6C00329E" w14:textId="77777777" w:rsidR="00F312E3" w:rsidRDefault="00BF39E9" w:rsidP="00F312E3">
            <w:pPr>
              <w:tabs>
                <w:tab w:val="left" w:pos="0"/>
              </w:tabs>
              <w:overflowPunct w:val="0"/>
              <w:autoSpaceDE w:val="0"/>
              <w:autoSpaceDN w:val="0"/>
              <w:adjustRightInd w:val="0"/>
              <w:jc w:val="center"/>
              <w:rPr>
                <w:rFonts w:ascii="Arial" w:hAnsi="Arial" w:cs="Arial"/>
              </w:rPr>
            </w:pPr>
            <w:r w:rsidRPr="00D47444">
              <w:rPr>
                <w:rFonts w:ascii="Arial" w:hAnsi="Arial" w:cs="Arial"/>
              </w:rPr>
              <w:t xml:space="preserve">Page 79 of Bid Solicitation, Section </w:t>
            </w:r>
          </w:p>
          <w:p w14:paraId="27F885ED" w14:textId="77777777" w:rsidR="006609FE" w:rsidRDefault="00BF39E9" w:rsidP="00F312E3">
            <w:pPr>
              <w:tabs>
                <w:tab w:val="left" w:pos="0"/>
              </w:tabs>
              <w:overflowPunct w:val="0"/>
              <w:autoSpaceDE w:val="0"/>
              <w:autoSpaceDN w:val="0"/>
              <w:adjustRightInd w:val="0"/>
              <w:jc w:val="center"/>
              <w:rPr>
                <w:rFonts w:ascii="Arial" w:hAnsi="Arial" w:cs="Arial"/>
              </w:rPr>
            </w:pPr>
            <w:r w:rsidRPr="00D47444">
              <w:rPr>
                <w:rFonts w:ascii="Arial" w:hAnsi="Arial" w:cs="Arial"/>
              </w:rPr>
              <w:t>3.3.2, Disaster Recovery Plan (C) :</w:t>
            </w:r>
          </w:p>
          <w:p w14:paraId="142ECEF0" w14:textId="43046839" w:rsidR="00F312E3" w:rsidRPr="00D47444" w:rsidRDefault="00F312E3" w:rsidP="00F312E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B2493F" w14:textId="1F2A870C" w:rsidR="006609FE" w:rsidRDefault="00BF39E9" w:rsidP="005663AD">
            <w:pPr>
              <w:tabs>
                <w:tab w:val="left" w:pos="0"/>
              </w:tabs>
              <w:overflowPunct w:val="0"/>
              <w:autoSpaceDE w:val="0"/>
              <w:autoSpaceDN w:val="0"/>
              <w:adjustRightInd w:val="0"/>
              <w:jc w:val="both"/>
              <w:rPr>
                <w:rFonts w:ascii="Arial" w:hAnsi="Arial" w:cs="Arial"/>
                <w:b/>
              </w:rPr>
            </w:pPr>
            <w:r w:rsidRPr="00F312E3">
              <w:rPr>
                <w:rFonts w:ascii="Arial" w:hAnsi="Arial" w:cs="Arial"/>
                <w:b/>
              </w:rPr>
              <w:t>Page 79 of Bid Solicitation, Section 3.3.2, Disaster Recovery Plan (C) : EXCEPTION: This is not relevant as Grand Rounds</w:t>
            </w:r>
            <w:r w:rsidR="00F312E3" w:rsidRPr="00F312E3">
              <w:rPr>
                <w:rFonts w:ascii="Arial" w:hAnsi="Arial" w:cs="Arial"/>
                <w:b/>
              </w:rPr>
              <w:t>’</w:t>
            </w:r>
            <w:r w:rsidRPr="00F312E3">
              <w:rPr>
                <w:rFonts w:ascii="Arial" w:hAnsi="Arial" w:cs="Arial"/>
                <w:b/>
              </w:rPr>
              <w:t xml:space="preserve"> services will not be part of these operations.</w:t>
            </w:r>
          </w:p>
          <w:p w14:paraId="4347107C" w14:textId="77777777" w:rsidR="00985791" w:rsidRDefault="00985791" w:rsidP="005663AD">
            <w:pPr>
              <w:tabs>
                <w:tab w:val="left" w:pos="0"/>
              </w:tabs>
              <w:overflowPunct w:val="0"/>
              <w:autoSpaceDE w:val="0"/>
              <w:autoSpaceDN w:val="0"/>
              <w:adjustRightInd w:val="0"/>
              <w:jc w:val="both"/>
              <w:rPr>
                <w:rFonts w:ascii="Arial" w:hAnsi="Arial" w:cs="Arial"/>
                <w:b/>
              </w:rPr>
            </w:pPr>
          </w:p>
          <w:p w14:paraId="577873EE" w14:textId="77777777" w:rsidR="00985791" w:rsidRPr="00985791" w:rsidRDefault="00985791" w:rsidP="00985791">
            <w:pPr>
              <w:rPr>
                <w:rFonts w:ascii="Arial" w:hAnsi="Arial" w:cs="Arial"/>
                <w:b/>
              </w:rPr>
            </w:pPr>
            <w:r w:rsidRPr="00985791">
              <w:rPr>
                <w:rFonts w:ascii="Arial" w:hAnsi="Arial" w:cs="Arial"/>
              </w:rPr>
              <w:t>This is not a question.  The State will not agree to the proposed modification</w:t>
            </w:r>
            <w:r>
              <w:rPr>
                <w:rFonts w:ascii="Arial" w:hAnsi="Arial" w:cs="Arial"/>
              </w:rPr>
              <w:t>.</w:t>
            </w:r>
          </w:p>
          <w:p w14:paraId="62C5992A" w14:textId="308D6DB9" w:rsidR="00F312E3" w:rsidRPr="00D47444" w:rsidRDefault="00F312E3" w:rsidP="005663AD">
            <w:pPr>
              <w:tabs>
                <w:tab w:val="left" w:pos="0"/>
              </w:tabs>
              <w:overflowPunct w:val="0"/>
              <w:autoSpaceDE w:val="0"/>
              <w:autoSpaceDN w:val="0"/>
              <w:adjustRightInd w:val="0"/>
              <w:jc w:val="both"/>
              <w:rPr>
                <w:rFonts w:ascii="Arial" w:hAnsi="Arial" w:cs="Arial"/>
              </w:rPr>
            </w:pPr>
          </w:p>
        </w:tc>
      </w:tr>
      <w:tr w:rsidR="006609FE" w14:paraId="2093A73B" w14:textId="77777777" w:rsidTr="002420F8">
        <w:tc>
          <w:tcPr>
            <w:tcW w:w="877" w:type="dxa"/>
            <w:tcBorders>
              <w:top w:val="single" w:sz="4" w:space="0" w:color="auto"/>
              <w:left w:val="single" w:sz="4" w:space="0" w:color="auto"/>
              <w:bottom w:val="single" w:sz="4" w:space="0" w:color="auto"/>
              <w:right w:val="single" w:sz="4" w:space="0" w:color="auto"/>
            </w:tcBorders>
          </w:tcPr>
          <w:p w14:paraId="70DC60CA" w14:textId="57398F60" w:rsidR="006609FE" w:rsidRPr="00D47444" w:rsidRDefault="00BF39E9" w:rsidP="005663AD">
            <w:pPr>
              <w:tabs>
                <w:tab w:val="left" w:pos="0"/>
              </w:tabs>
              <w:autoSpaceDN w:val="0"/>
              <w:jc w:val="center"/>
              <w:rPr>
                <w:rFonts w:ascii="Arial" w:hAnsi="Arial" w:cs="Arial"/>
              </w:rPr>
            </w:pPr>
            <w:r w:rsidRPr="00D47444">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35422B96" w14:textId="77777777" w:rsidR="006609FE" w:rsidRDefault="00BF39E9" w:rsidP="00F312E3">
            <w:pPr>
              <w:tabs>
                <w:tab w:val="left" w:pos="0"/>
                <w:tab w:val="left" w:pos="434"/>
              </w:tabs>
              <w:overflowPunct w:val="0"/>
              <w:autoSpaceDE w:val="0"/>
              <w:autoSpaceDN w:val="0"/>
              <w:adjustRightInd w:val="0"/>
              <w:jc w:val="center"/>
              <w:rPr>
                <w:rFonts w:ascii="Arial" w:hAnsi="Arial" w:cs="Arial"/>
              </w:rPr>
            </w:pPr>
            <w:r w:rsidRPr="00D47444">
              <w:rPr>
                <w:rFonts w:ascii="Arial" w:hAnsi="Arial" w:cs="Arial"/>
              </w:rPr>
              <w:t>Page 79 of Bid Solicitation, Section 3.3.4, Backup Plan:</w:t>
            </w:r>
          </w:p>
          <w:p w14:paraId="468EFBB9" w14:textId="77777777" w:rsidR="00F312E3" w:rsidRDefault="00F312E3" w:rsidP="00F312E3">
            <w:pPr>
              <w:tabs>
                <w:tab w:val="left" w:pos="0"/>
                <w:tab w:val="left" w:pos="434"/>
              </w:tabs>
              <w:overflowPunct w:val="0"/>
              <w:autoSpaceDE w:val="0"/>
              <w:autoSpaceDN w:val="0"/>
              <w:adjustRightInd w:val="0"/>
              <w:jc w:val="center"/>
              <w:rPr>
                <w:rFonts w:ascii="Arial" w:hAnsi="Arial" w:cs="Arial"/>
              </w:rPr>
            </w:pPr>
          </w:p>
          <w:p w14:paraId="517A2B5B" w14:textId="1B1F28BA" w:rsidR="00F312E3" w:rsidRPr="00D47444" w:rsidRDefault="00F312E3" w:rsidP="00F312E3">
            <w:pPr>
              <w:tabs>
                <w:tab w:val="left" w:pos="0"/>
                <w:tab w:val="left" w:pos="434"/>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8BA61C" w14:textId="3E2F561C" w:rsidR="006609FE" w:rsidRPr="00985791" w:rsidRDefault="00BF39E9" w:rsidP="005663AD">
            <w:pPr>
              <w:tabs>
                <w:tab w:val="left" w:pos="0"/>
              </w:tabs>
              <w:overflowPunct w:val="0"/>
              <w:autoSpaceDE w:val="0"/>
              <w:autoSpaceDN w:val="0"/>
              <w:adjustRightInd w:val="0"/>
              <w:jc w:val="both"/>
              <w:rPr>
                <w:rFonts w:ascii="Arial" w:hAnsi="Arial" w:cs="Arial"/>
                <w:b/>
              </w:rPr>
            </w:pPr>
            <w:r w:rsidRPr="00985791">
              <w:rPr>
                <w:rFonts w:ascii="Arial" w:hAnsi="Arial" w:cs="Arial"/>
                <w:b/>
              </w:rPr>
              <w:t>Page 79 of Bid Solicitation, Section 3.3.4, Backup Plan: This is not applicable. Grand Rounds is not providing hosting services to the State of New Jersey, and its servers are AWS virtual machines. Grand Rounds</w:t>
            </w:r>
            <w:r w:rsidR="00F312E3" w:rsidRPr="00985791">
              <w:rPr>
                <w:rFonts w:ascii="Arial" w:hAnsi="Arial" w:cs="Arial"/>
                <w:b/>
              </w:rPr>
              <w:t>’</w:t>
            </w:r>
            <w:r w:rsidRPr="00985791">
              <w:rPr>
                <w:rFonts w:ascii="Arial" w:hAnsi="Arial" w:cs="Arial"/>
                <w:b/>
              </w:rPr>
              <w:t xml:space="preserve"> servers do not run on dedicated hardware resources, but are virtual hosted in Amazon's AWS EC2 located in a Virtual Private Cloud (VPC). The VPC provides a greater layer of isolation from the Internet by utilizing private non-routable subnets isolated by discrete Internet gateways, separated from the greater Internet by a firewall.</w:t>
            </w:r>
          </w:p>
          <w:p w14:paraId="259ECA60" w14:textId="77777777" w:rsidR="00985791" w:rsidRPr="00985791" w:rsidRDefault="00985791" w:rsidP="005663AD">
            <w:pPr>
              <w:tabs>
                <w:tab w:val="left" w:pos="0"/>
              </w:tabs>
              <w:overflowPunct w:val="0"/>
              <w:autoSpaceDE w:val="0"/>
              <w:autoSpaceDN w:val="0"/>
              <w:adjustRightInd w:val="0"/>
              <w:jc w:val="both"/>
              <w:rPr>
                <w:rFonts w:ascii="Arial" w:hAnsi="Arial" w:cs="Arial"/>
                <w:b/>
              </w:rPr>
            </w:pPr>
          </w:p>
          <w:p w14:paraId="31705657" w14:textId="47633420" w:rsidR="00F312E3" w:rsidRPr="00985791" w:rsidRDefault="00985791" w:rsidP="005663AD">
            <w:pPr>
              <w:tabs>
                <w:tab w:val="left" w:pos="0"/>
              </w:tabs>
              <w:overflowPunct w:val="0"/>
              <w:autoSpaceDE w:val="0"/>
              <w:autoSpaceDN w:val="0"/>
              <w:adjustRightInd w:val="0"/>
              <w:jc w:val="both"/>
              <w:rPr>
                <w:rFonts w:ascii="Arial" w:hAnsi="Arial" w:cs="Arial"/>
              </w:rPr>
            </w:pPr>
            <w:r w:rsidRPr="00985791">
              <w:rPr>
                <w:rFonts w:ascii="Arial" w:hAnsi="Arial" w:cs="Arial"/>
              </w:rPr>
              <w:t xml:space="preserve">This is not a question. The State </w:t>
            </w:r>
            <w:r w:rsidR="003B63FD">
              <w:rPr>
                <w:rFonts w:ascii="Arial" w:hAnsi="Arial" w:cs="Arial"/>
              </w:rPr>
              <w:t>will not agree to the</w:t>
            </w:r>
            <w:r w:rsidRPr="00985791">
              <w:rPr>
                <w:rFonts w:ascii="Arial" w:hAnsi="Arial" w:cs="Arial"/>
              </w:rPr>
              <w:t xml:space="preserve"> proposed modification.  However, the Vendor {Contractor} or hosting vendor will be hosting State of New Jersey data.  Information regarding how data is protected in backups must be provided as specified in the Bid Solicitation.</w:t>
            </w:r>
          </w:p>
          <w:p w14:paraId="56DE1334" w14:textId="4C002528" w:rsidR="00F312E3" w:rsidRPr="00985791" w:rsidRDefault="00F312E3" w:rsidP="005663AD">
            <w:pPr>
              <w:tabs>
                <w:tab w:val="left" w:pos="0"/>
              </w:tabs>
              <w:overflowPunct w:val="0"/>
              <w:autoSpaceDE w:val="0"/>
              <w:autoSpaceDN w:val="0"/>
              <w:adjustRightInd w:val="0"/>
              <w:jc w:val="both"/>
              <w:rPr>
                <w:rFonts w:ascii="Arial" w:hAnsi="Arial" w:cs="Arial"/>
              </w:rPr>
            </w:pPr>
          </w:p>
        </w:tc>
      </w:tr>
      <w:tr w:rsidR="00BF39E9" w14:paraId="1108180B" w14:textId="77777777" w:rsidTr="002420F8">
        <w:tc>
          <w:tcPr>
            <w:tcW w:w="877" w:type="dxa"/>
            <w:tcBorders>
              <w:top w:val="single" w:sz="4" w:space="0" w:color="auto"/>
              <w:left w:val="single" w:sz="4" w:space="0" w:color="auto"/>
              <w:bottom w:val="single" w:sz="4" w:space="0" w:color="auto"/>
              <w:right w:val="single" w:sz="4" w:space="0" w:color="auto"/>
            </w:tcBorders>
          </w:tcPr>
          <w:p w14:paraId="32D37B14" w14:textId="563E3F13" w:rsidR="00BF39E9" w:rsidRPr="00D47444" w:rsidRDefault="00BF39E9" w:rsidP="005663AD">
            <w:pPr>
              <w:tabs>
                <w:tab w:val="left" w:pos="0"/>
              </w:tabs>
              <w:autoSpaceDN w:val="0"/>
              <w:jc w:val="center"/>
              <w:rPr>
                <w:rFonts w:ascii="Arial" w:hAnsi="Arial" w:cs="Arial"/>
              </w:rPr>
            </w:pPr>
            <w:r w:rsidRPr="00D47444">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39073D0D" w14:textId="77777777" w:rsidR="00BF39E9" w:rsidRDefault="00BF39E9" w:rsidP="005663AD">
            <w:pPr>
              <w:tabs>
                <w:tab w:val="left" w:pos="0"/>
              </w:tabs>
              <w:overflowPunct w:val="0"/>
              <w:autoSpaceDE w:val="0"/>
              <w:autoSpaceDN w:val="0"/>
              <w:adjustRightInd w:val="0"/>
              <w:jc w:val="center"/>
              <w:rPr>
                <w:rFonts w:ascii="Arial" w:hAnsi="Arial" w:cs="Arial"/>
              </w:rPr>
            </w:pPr>
            <w:r w:rsidRPr="00D47444">
              <w:rPr>
                <w:rFonts w:ascii="Arial" w:hAnsi="Arial" w:cs="Arial"/>
              </w:rPr>
              <w:t>Page 79 of Bid Solicitation, Section 3.3.5, STATE TECHNOLOGY REQUIREMENTS AND STANDARDS:</w:t>
            </w:r>
          </w:p>
          <w:p w14:paraId="76258E65" w14:textId="35F6A8BD" w:rsidR="00F312E3" w:rsidRPr="00D47444" w:rsidRDefault="00F312E3" w:rsidP="0098579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AC8AAC" w14:textId="77777777" w:rsidR="00BF39E9" w:rsidRDefault="00BF39E9" w:rsidP="005663AD">
            <w:pPr>
              <w:tabs>
                <w:tab w:val="left" w:pos="0"/>
              </w:tabs>
              <w:overflowPunct w:val="0"/>
              <w:autoSpaceDE w:val="0"/>
              <w:autoSpaceDN w:val="0"/>
              <w:adjustRightInd w:val="0"/>
              <w:jc w:val="both"/>
              <w:rPr>
                <w:rFonts w:ascii="Arial" w:hAnsi="Arial" w:cs="Arial"/>
                <w:b/>
              </w:rPr>
            </w:pPr>
            <w:r w:rsidRPr="00F312E3">
              <w:rPr>
                <w:rFonts w:ascii="Arial" w:hAnsi="Arial" w:cs="Arial"/>
                <w:b/>
              </w:rPr>
              <w:t>Could these review processes be provided to us?</w:t>
            </w:r>
          </w:p>
          <w:p w14:paraId="4C50C911" w14:textId="77777777" w:rsidR="00985791" w:rsidRDefault="00985791" w:rsidP="005663AD">
            <w:pPr>
              <w:tabs>
                <w:tab w:val="left" w:pos="0"/>
              </w:tabs>
              <w:overflowPunct w:val="0"/>
              <w:autoSpaceDE w:val="0"/>
              <w:autoSpaceDN w:val="0"/>
              <w:adjustRightInd w:val="0"/>
              <w:jc w:val="both"/>
              <w:rPr>
                <w:rFonts w:ascii="Arial" w:hAnsi="Arial" w:cs="Arial"/>
                <w:b/>
              </w:rPr>
            </w:pPr>
          </w:p>
          <w:p w14:paraId="523E702F" w14:textId="77777777" w:rsidR="00985791" w:rsidRPr="00985791" w:rsidRDefault="00985791" w:rsidP="00985791">
            <w:pPr>
              <w:tabs>
                <w:tab w:val="left" w:pos="0"/>
              </w:tabs>
              <w:overflowPunct w:val="0"/>
              <w:autoSpaceDE w:val="0"/>
              <w:autoSpaceDN w:val="0"/>
              <w:adjustRightInd w:val="0"/>
              <w:jc w:val="both"/>
              <w:rPr>
                <w:rFonts w:ascii="Arial" w:hAnsi="Arial" w:cs="Arial"/>
              </w:rPr>
            </w:pPr>
            <w:r w:rsidRPr="00985791">
              <w:rPr>
                <w:rFonts w:ascii="Arial" w:hAnsi="Arial" w:cs="Arial"/>
              </w:rPr>
              <w:t xml:space="preserve">No.  The review processes will not be shared with Vendor {Bidder}. </w:t>
            </w:r>
          </w:p>
          <w:p w14:paraId="19D4BA9F" w14:textId="1C28F9BA" w:rsidR="00985791" w:rsidRPr="00F312E3" w:rsidRDefault="00985791" w:rsidP="005663AD">
            <w:pPr>
              <w:tabs>
                <w:tab w:val="left" w:pos="0"/>
              </w:tabs>
              <w:overflowPunct w:val="0"/>
              <w:autoSpaceDE w:val="0"/>
              <w:autoSpaceDN w:val="0"/>
              <w:adjustRightInd w:val="0"/>
              <w:jc w:val="both"/>
              <w:rPr>
                <w:rFonts w:ascii="Arial" w:hAnsi="Arial" w:cs="Arial"/>
                <w:b/>
              </w:rPr>
            </w:pPr>
          </w:p>
        </w:tc>
      </w:tr>
      <w:tr w:rsidR="00BF39E9" w14:paraId="788A1B02" w14:textId="77777777" w:rsidTr="002420F8">
        <w:tc>
          <w:tcPr>
            <w:tcW w:w="877" w:type="dxa"/>
            <w:tcBorders>
              <w:top w:val="single" w:sz="4" w:space="0" w:color="auto"/>
              <w:left w:val="single" w:sz="4" w:space="0" w:color="auto"/>
              <w:bottom w:val="single" w:sz="4" w:space="0" w:color="auto"/>
              <w:right w:val="single" w:sz="4" w:space="0" w:color="auto"/>
            </w:tcBorders>
          </w:tcPr>
          <w:p w14:paraId="5E2DDE77" w14:textId="2D0696A4" w:rsidR="00BF39E9" w:rsidRPr="00D47444" w:rsidRDefault="00BF39E9" w:rsidP="005663AD">
            <w:pPr>
              <w:tabs>
                <w:tab w:val="left" w:pos="0"/>
              </w:tabs>
              <w:autoSpaceDN w:val="0"/>
              <w:jc w:val="center"/>
              <w:rPr>
                <w:rFonts w:ascii="Arial" w:hAnsi="Arial" w:cs="Arial"/>
              </w:rPr>
            </w:pPr>
            <w:r w:rsidRPr="00D47444">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276476F8" w14:textId="0A4850F5" w:rsidR="00BF39E9" w:rsidRDefault="00BF39E9" w:rsidP="00F312E3">
            <w:pPr>
              <w:tabs>
                <w:tab w:val="left" w:pos="0"/>
                <w:tab w:val="left" w:pos="351"/>
              </w:tabs>
              <w:overflowPunct w:val="0"/>
              <w:autoSpaceDE w:val="0"/>
              <w:autoSpaceDN w:val="0"/>
              <w:adjustRightInd w:val="0"/>
              <w:jc w:val="center"/>
              <w:rPr>
                <w:rFonts w:ascii="Arial" w:hAnsi="Arial" w:cs="Arial"/>
              </w:rPr>
            </w:pPr>
            <w:r w:rsidRPr="00D47444">
              <w:rPr>
                <w:rFonts w:ascii="Arial" w:hAnsi="Arial" w:cs="Arial"/>
              </w:rPr>
              <w:t>Page 79 of Bid Solicitation, Section 3.3.6, System Design:</w:t>
            </w:r>
          </w:p>
          <w:p w14:paraId="20BC59DE" w14:textId="5845A07A" w:rsidR="00F312E3" w:rsidRPr="00D47444" w:rsidRDefault="00F312E3" w:rsidP="00F312E3">
            <w:pPr>
              <w:tabs>
                <w:tab w:val="left" w:pos="0"/>
                <w:tab w:val="left" w:pos="351"/>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0AD295" w14:textId="77777777" w:rsidR="00BF39E9" w:rsidRDefault="00BF39E9" w:rsidP="00BF39E9">
            <w:pPr>
              <w:rPr>
                <w:rFonts w:ascii="Arial" w:hAnsi="Arial" w:cs="Arial"/>
                <w:b/>
              </w:rPr>
            </w:pPr>
            <w:r w:rsidRPr="00F312E3">
              <w:rPr>
                <w:rFonts w:ascii="Arial" w:hAnsi="Arial" w:cs="Arial"/>
                <w:b/>
              </w:rPr>
              <w:t>Page 79 of Bid Solicitation, Section 3.3.6, System Design: EXCEPTION: This section does not seem applicable to Grand Rounds services, as Grand Rounds will not be developing a system or application for the State of New Jersey.</w:t>
            </w:r>
          </w:p>
          <w:p w14:paraId="372E0F28" w14:textId="77777777" w:rsidR="00CB5242" w:rsidRDefault="00CB5242" w:rsidP="00BF39E9">
            <w:pPr>
              <w:rPr>
                <w:rFonts w:ascii="Arial" w:hAnsi="Arial" w:cs="Arial"/>
                <w:b/>
              </w:rPr>
            </w:pPr>
          </w:p>
          <w:p w14:paraId="2D3D6550" w14:textId="162D8DCE" w:rsidR="00F312E3" w:rsidRPr="00CB5242" w:rsidRDefault="00CB5242" w:rsidP="00BF39E9">
            <w:pPr>
              <w:rPr>
                <w:rFonts w:ascii="Arial" w:hAnsi="Arial" w:cs="Arial"/>
              </w:rPr>
            </w:pPr>
            <w:r w:rsidRPr="00CB5242">
              <w:rPr>
                <w:rFonts w:ascii="Arial" w:hAnsi="Arial" w:cs="Arial"/>
              </w:rPr>
              <w:t xml:space="preserve">This is not a question. The State </w:t>
            </w:r>
            <w:r>
              <w:rPr>
                <w:rFonts w:ascii="Arial" w:hAnsi="Arial" w:cs="Arial"/>
              </w:rPr>
              <w:t>will not agree to the</w:t>
            </w:r>
            <w:r w:rsidRPr="00CB5242">
              <w:rPr>
                <w:rFonts w:ascii="Arial" w:hAnsi="Arial" w:cs="Arial"/>
              </w:rPr>
              <w:t xml:space="preserve"> proposed modification.  </w:t>
            </w:r>
          </w:p>
          <w:p w14:paraId="35DC5FC9" w14:textId="6F874FA2" w:rsidR="00F312E3" w:rsidRPr="00D47444" w:rsidRDefault="00F312E3" w:rsidP="00BF39E9">
            <w:pPr>
              <w:rPr>
                <w:rFonts w:ascii="Arial" w:hAnsi="Arial" w:cs="Arial"/>
              </w:rPr>
            </w:pPr>
          </w:p>
        </w:tc>
      </w:tr>
      <w:tr w:rsidR="00BF39E9" w:rsidRPr="00840655" w14:paraId="2E4AAFF4" w14:textId="77777777" w:rsidTr="002420F8">
        <w:tc>
          <w:tcPr>
            <w:tcW w:w="877" w:type="dxa"/>
            <w:tcBorders>
              <w:top w:val="single" w:sz="4" w:space="0" w:color="auto"/>
              <w:left w:val="single" w:sz="4" w:space="0" w:color="auto"/>
              <w:bottom w:val="single" w:sz="4" w:space="0" w:color="auto"/>
              <w:right w:val="single" w:sz="4" w:space="0" w:color="auto"/>
            </w:tcBorders>
          </w:tcPr>
          <w:p w14:paraId="2472BAFC" w14:textId="70CDEA24" w:rsidR="00BF39E9" w:rsidRPr="00840655" w:rsidRDefault="00BF39E9" w:rsidP="005663AD">
            <w:pPr>
              <w:tabs>
                <w:tab w:val="left" w:pos="0"/>
              </w:tabs>
              <w:autoSpaceDN w:val="0"/>
              <w:jc w:val="center"/>
              <w:rPr>
                <w:rFonts w:ascii="Arial" w:hAnsi="Arial" w:cs="Arial"/>
              </w:rPr>
            </w:pPr>
            <w:r w:rsidRPr="00840655">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20929BE3" w14:textId="77777777" w:rsidR="00BF39E9" w:rsidRDefault="00840655" w:rsidP="005663AD">
            <w:pPr>
              <w:tabs>
                <w:tab w:val="left" w:pos="0"/>
              </w:tabs>
              <w:overflowPunct w:val="0"/>
              <w:autoSpaceDE w:val="0"/>
              <w:autoSpaceDN w:val="0"/>
              <w:adjustRightInd w:val="0"/>
              <w:jc w:val="center"/>
              <w:rPr>
                <w:rFonts w:ascii="Arial" w:hAnsi="Arial" w:cs="Arial"/>
              </w:rPr>
            </w:pPr>
            <w:r w:rsidRPr="00840655">
              <w:rPr>
                <w:rFonts w:ascii="Arial" w:hAnsi="Arial" w:cs="Arial"/>
              </w:rPr>
              <w:t>Page 80 of Bid Solicitation, Section 3.3.7, HOSTING AND BACKUP SERVICES:</w:t>
            </w:r>
          </w:p>
          <w:p w14:paraId="607C1888" w14:textId="19445AAB" w:rsidR="00840655" w:rsidRPr="00840655" w:rsidRDefault="00840655" w:rsidP="00CB524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796F13" w14:textId="77777777" w:rsidR="00BF39E9" w:rsidRDefault="00840655" w:rsidP="005663AD">
            <w:pPr>
              <w:tabs>
                <w:tab w:val="left" w:pos="0"/>
              </w:tabs>
              <w:overflowPunct w:val="0"/>
              <w:autoSpaceDE w:val="0"/>
              <w:autoSpaceDN w:val="0"/>
              <w:adjustRightInd w:val="0"/>
              <w:jc w:val="both"/>
              <w:rPr>
                <w:rFonts w:ascii="Arial" w:hAnsi="Arial" w:cs="Arial"/>
                <w:b/>
              </w:rPr>
            </w:pPr>
            <w:r w:rsidRPr="00840655">
              <w:rPr>
                <w:rFonts w:ascii="Arial" w:hAnsi="Arial" w:cs="Arial"/>
                <w:b/>
              </w:rPr>
              <w:t>Page 80 of Bid Solicitation, Section 3.3.7, HOSTING AND BACKUP SERVICES: EXCEPTION: This section does not seem applicable to Grand Rounds services, as Grand Rounds will not be providing hosting or backup services for the State of New Jersey.</w:t>
            </w:r>
          </w:p>
          <w:p w14:paraId="25A6FA6E" w14:textId="77777777" w:rsidR="00CB5242" w:rsidRDefault="00CB5242" w:rsidP="005663AD">
            <w:pPr>
              <w:tabs>
                <w:tab w:val="left" w:pos="0"/>
              </w:tabs>
              <w:overflowPunct w:val="0"/>
              <w:autoSpaceDE w:val="0"/>
              <w:autoSpaceDN w:val="0"/>
              <w:adjustRightInd w:val="0"/>
              <w:jc w:val="both"/>
              <w:rPr>
                <w:rFonts w:ascii="Arial" w:hAnsi="Arial" w:cs="Arial"/>
                <w:b/>
              </w:rPr>
            </w:pPr>
          </w:p>
          <w:p w14:paraId="022A489B" w14:textId="5E910629" w:rsidR="00CB5242" w:rsidRPr="00CB5242" w:rsidRDefault="00CB5242" w:rsidP="005663AD">
            <w:pPr>
              <w:tabs>
                <w:tab w:val="left" w:pos="0"/>
              </w:tabs>
              <w:overflowPunct w:val="0"/>
              <w:autoSpaceDE w:val="0"/>
              <w:autoSpaceDN w:val="0"/>
              <w:adjustRightInd w:val="0"/>
              <w:jc w:val="both"/>
              <w:rPr>
                <w:rFonts w:ascii="Arial" w:hAnsi="Arial" w:cs="Arial"/>
              </w:rPr>
            </w:pPr>
            <w:r w:rsidRPr="00CB5242">
              <w:rPr>
                <w:rFonts w:ascii="Arial" w:hAnsi="Arial" w:cs="Arial"/>
              </w:rPr>
              <w:t xml:space="preserve">This is not a question. The State </w:t>
            </w:r>
            <w:r w:rsidR="003B63FD">
              <w:rPr>
                <w:rFonts w:ascii="Arial" w:hAnsi="Arial" w:cs="Arial"/>
              </w:rPr>
              <w:t>will not agree to the p</w:t>
            </w:r>
            <w:r w:rsidRPr="00CB5242">
              <w:rPr>
                <w:rFonts w:ascii="Arial" w:hAnsi="Arial" w:cs="Arial"/>
              </w:rPr>
              <w:t>roposed modification.  However, the Vendor {Contractor} or hosting vendor will be hosting State of New Jersey data.  Information regarding how data is protected in hosting and backups must be provided as specified in the Bid Solicitation.</w:t>
            </w:r>
          </w:p>
          <w:p w14:paraId="13C60216" w14:textId="11E20F3A" w:rsidR="00CB5242" w:rsidRPr="00840655" w:rsidRDefault="00CB5242" w:rsidP="005663AD">
            <w:pPr>
              <w:tabs>
                <w:tab w:val="left" w:pos="0"/>
              </w:tabs>
              <w:overflowPunct w:val="0"/>
              <w:autoSpaceDE w:val="0"/>
              <w:autoSpaceDN w:val="0"/>
              <w:adjustRightInd w:val="0"/>
              <w:jc w:val="both"/>
              <w:rPr>
                <w:rFonts w:ascii="Arial" w:hAnsi="Arial" w:cs="Arial"/>
                <w:b/>
              </w:rPr>
            </w:pPr>
          </w:p>
        </w:tc>
      </w:tr>
      <w:tr w:rsidR="00BF39E9" w:rsidRPr="0083071D" w14:paraId="4F513B28" w14:textId="77777777" w:rsidTr="002420F8">
        <w:tc>
          <w:tcPr>
            <w:tcW w:w="877" w:type="dxa"/>
            <w:tcBorders>
              <w:top w:val="single" w:sz="4" w:space="0" w:color="auto"/>
              <w:left w:val="single" w:sz="4" w:space="0" w:color="auto"/>
              <w:bottom w:val="single" w:sz="4" w:space="0" w:color="auto"/>
              <w:right w:val="single" w:sz="4" w:space="0" w:color="auto"/>
            </w:tcBorders>
          </w:tcPr>
          <w:p w14:paraId="5D2A40CE" w14:textId="2B302572" w:rsidR="00BF39E9" w:rsidRPr="0083071D" w:rsidRDefault="00BF39E9" w:rsidP="005663AD">
            <w:pPr>
              <w:tabs>
                <w:tab w:val="left" w:pos="0"/>
              </w:tabs>
              <w:autoSpaceDN w:val="0"/>
              <w:jc w:val="center"/>
              <w:rPr>
                <w:rFonts w:ascii="Arial" w:hAnsi="Arial" w:cs="Arial"/>
              </w:rPr>
            </w:pPr>
            <w:r w:rsidRPr="0083071D">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489D3B36" w14:textId="77777777" w:rsidR="00BF39E9" w:rsidRDefault="00840655" w:rsidP="005663AD">
            <w:pPr>
              <w:tabs>
                <w:tab w:val="left" w:pos="0"/>
              </w:tabs>
              <w:overflowPunct w:val="0"/>
              <w:autoSpaceDE w:val="0"/>
              <w:autoSpaceDN w:val="0"/>
              <w:adjustRightInd w:val="0"/>
              <w:jc w:val="center"/>
              <w:rPr>
                <w:rFonts w:ascii="Arial" w:hAnsi="Arial" w:cs="Arial"/>
              </w:rPr>
            </w:pPr>
            <w:r w:rsidRPr="0083071D">
              <w:rPr>
                <w:rFonts w:ascii="Arial" w:hAnsi="Arial" w:cs="Arial"/>
              </w:rPr>
              <w:t>Page 80 of Bid Solicitation, Section 3.3.8, EXTRANET PLAN:</w:t>
            </w:r>
          </w:p>
          <w:p w14:paraId="3905105A" w14:textId="138195DD" w:rsidR="0083071D" w:rsidRPr="0083071D" w:rsidRDefault="0083071D" w:rsidP="00CB524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68FD99" w14:textId="77777777" w:rsidR="00BF39E9"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80 of Bid Solicitation, Section 3.3.8, EXTRANET PLAN: EXCEPTION: This section is not applicable as an extranet will not be required.</w:t>
            </w:r>
          </w:p>
          <w:p w14:paraId="39D5B18C" w14:textId="77777777" w:rsidR="00CB5242" w:rsidRDefault="00CB5242" w:rsidP="005663AD">
            <w:pPr>
              <w:tabs>
                <w:tab w:val="left" w:pos="0"/>
              </w:tabs>
              <w:overflowPunct w:val="0"/>
              <w:autoSpaceDE w:val="0"/>
              <w:autoSpaceDN w:val="0"/>
              <w:adjustRightInd w:val="0"/>
              <w:jc w:val="both"/>
              <w:rPr>
                <w:rFonts w:ascii="Arial" w:hAnsi="Arial" w:cs="Arial"/>
                <w:b/>
              </w:rPr>
            </w:pPr>
          </w:p>
          <w:p w14:paraId="56090EF7" w14:textId="77777777" w:rsidR="00CB5242" w:rsidRPr="00CB5242" w:rsidRDefault="00CB5242" w:rsidP="00CB5242">
            <w:pPr>
              <w:rPr>
                <w:rFonts w:ascii="Arial" w:hAnsi="Arial" w:cs="Arial"/>
              </w:rPr>
            </w:pPr>
            <w:r w:rsidRPr="00CB5242">
              <w:rPr>
                <w:rFonts w:ascii="Arial" w:hAnsi="Arial" w:cs="Arial"/>
              </w:rPr>
              <w:t xml:space="preserve">This is not a question. The State </w:t>
            </w:r>
            <w:r>
              <w:rPr>
                <w:rFonts w:ascii="Arial" w:hAnsi="Arial" w:cs="Arial"/>
              </w:rPr>
              <w:t>will not agree to the</w:t>
            </w:r>
            <w:r w:rsidRPr="00CB5242">
              <w:rPr>
                <w:rFonts w:ascii="Arial" w:hAnsi="Arial" w:cs="Arial"/>
              </w:rPr>
              <w:t xml:space="preserve"> proposed modification.  </w:t>
            </w:r>
          </w:p>
          <w:p w14:paraId="12512DA8" w14:textId="21793ED6" w:rsidR="00CB5242" w:rsidRPr="0083071D" w:rsidRDefault="00CB5242" w:rsidP="005663AD">
            <w:pPr>
              <w:tabs>
                <w:tab w:val="left" w:pos="0"/>
              </w:tabs>
              <w:overflowPunct w:val="0"/>
              <w:autoSpaceDE w:val="0"/>
              <w:autoSpaceDN w:val="0"/>
              <w:adjustRightInd w:val="0"/>
              <w:jc w:val="both"/>
              <w:rPr>
                <w:rFonts w:ascii="Arial" w:hAnsi="Arial" w:cs="Arial"/>
                <w:b/>
              </w:rPr>
            </w:pPr>
          </w:p>
        </w:tc>
      </w:tr>
      <w:tr w:rsidR="00BF39E9" w:rsidRPr="0083071D" w14:paraId="2E2221C2" w14:textId="77777777" w:rsidTr="002420F8">
        <w:tc>
          <w:tcPr>
            <w:tcW w:w="877" w:type="dxa"/>
            <w:tcBorders>
              <w:top w:val="single" w:sz="4" w:space="0" w:color="auto"/>
              <w:left w:val="single" w:sz="4" w:space="0" w:color="auto"/>
              <w:bottom w:val="single" w:sz="4" w:space="0" w:color="auto"/>
              <w:right w:val="single" w:sz="4" w:space="0" w:color="auto"/>
            </w:tcBorders>
          </w:tcPr>
          <w:p w14:paraId="42DCF1D2" w14:textId="57785AD1" w:rsidR="00BF39E9" w:rsidRPr="0083071D" w:rsidRDefault="00BF39E9" w:rsidP="005663AD">
            <w:pPr>
              <w:tabs>
                <w:tab w:val="left" w:pos="0"/>
              </w:tabs>
              <w:autoSpaceDN w:val="0"/>
              <w:jc w:val="center"/>
              <w:rPr>
                <w:rFonts w:ascii="Arial" w:hAnsi="Arial" w:cs="Arial"/>
              </w:rPr>
            </w:pPr>
            <w:r w:rsidRPr="0083071D">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646243E4" w14:textId="77777777" w:rsidR="00BF39E9" w:rsidRDefault="00840655" w:rsidP="005663AD">
            <w:pPr>
              <w:tabs>
                <w:tab w:val="left" w:pos="0"/>
              </w:tabs>
              <w:overflowPunct w:val="0"/>
              <w:autoSpaceDE w:val="0"/>
              <w:autoSpaceDN w:val="0"/>
              <w:adjustRightInd w:val="0"/>
              <w:jc w:val="center"/>
              <w:rPr>
                <w:rFonts w:ascii="Arial" w:hAnsi="Arial" w:cs="Arial"/>
              </w:rPr>
            </w:pPr>
            <w:r w:rsidRPr="0083071D">
              <w:rPr>
                <w:rFonts w:ascii="Arial" w:hAnsi="Arial" w:cs="Arial"/>
              </w:rPr>
              <w:t>Page 85 of Bid Solicitation, Section 3.3.9, Transmission of Files:</w:t>
            </w:r>
          </w:p>
          <w:p w14:paraId="3135E293" w14:textId="695C326A" w:rsidR="0083071D" w:rsidRPr="0083071D" w:rsidRDefault="0083071D" w:rsidP="00CB524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900208" w14:textId="77777777" w:rsidR="00BF39E9"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85 of Bid Solicitation, Section 3.3.9, Transmission of Files: EXCEPTION: Encrypted eligibility files and claims data will need to be transferred to Grand Rounds via SFTP.</w:t>
            </w:r>
          </w:p>
          <w:p w14:paraId="13AAC0C1" w14:textId="77777777" w:rsidR="00CB5242" w:rsidRDefault="00CB5242" w:rsidP="005663AD">
            <w:pPr>
              <w:tabs>
                <w:tab w:val="left" w:pos="0"/>
              </w:tabs>
              <w:overflowPunct w:val="0"/>
              <w:autoSpaceDE w:val="0"/>
              <w:autoSpaceDN w:val="0"/>
              <w:adjustRightInd w:val="0"/>
              <w:jc w:val="both"/>
              <w:rPr>
                <w:rFonts w:ascii="Arial" w:hAnsi="Arial" w:cs="Arial"/>
                <w:b/>
              </w:rPr>
            </w:pPr>
          </w:p>
          <w:p w14:paraId="18B16968" w14:textId="77777777" w:rsidR="00CB5242" w:rsidRPr="00CB5242" w:rsidRDefault="00CB5242" w:rsidP="00CB5242">
            <w:pPr>
              <w:rPr>
                <w:rFonts w:ascii="Arial" w:hAnsi="Arial" w:cs="Arial"/>
              </w:rPr>
            </w:pPr>
            <w:r w:rsidRPr="00CB5242">
              <w:rPr>
                <w:rFonts w:ascii="Arial" w:hAnsi="Arial" w:cs="Arial"/>
              </w:rPr>
              <w:t xml:space="preserve">This is not a question. The State </w:t>
            </w:r>
            <w:r>
              <w:rPr>
                <w:rFonts w:ascii="Arial" w:hAnsi="Arial" w:cs="Arial"/>
              </w:rPr>
              <w:t>will not agree to the</w:t>
            </w:r>
            <w:r w:rsidRPr="00CB5242">
              <w:rPr>
                <w:rFonts w:ascii="Arial" w:hAnsi="Arial" w:cs="Arial"/>
              </w:rPr>
              <w:t xml:space="preserve"> proposed modification.  </w:t>
            </w:r>
          </w:p>
          <w:p w14:paraId="7B4200B5" w14:textId="1DDD8DFA" w:rsidR="00CB5242" w:rsidRPr="0083071D" w:rsidRDefault="00CB5242" w:rsidP="005663AD">
            <w:pPr>
              <w:tabs>
                <w:tab w:val="left" w:pos="0"/>
              </w:tabs>
              <w:overflowPunct w:val="0"/>
              <w:autoSpaceDE w:val="0"/>
              <w:autoSpaceDN w:val="0"/>
              <w:adjustRightInd w:val="0"/>
              <w:jc w:val="both"/>
              <w:rPr>
                <w:rFonts w:ascii="Arial" w:hAnsi="Arial" w:cs="Arial"/>
                <w:b/>
              </w:rPr>
            </w:pPr>
          </w:p>
        </w:tc>
      </w:tr>
      <w:tr w:rsidR="00BF39E9" w:rsidRPr="0083071D" w14:paraId="5074E055" w14:textId="77777777" w:rsidTr="002420F8">
        <w:tc>
          <w:tcPr>
            <w:tcW w:w="877" w:type="dxa"/>
            <w:tcBorders>
              <w:top w:val="single" w:sz="4" w:space="0" w:color="auto"/>
              <w:left w:val="single" w:sz="4" w:space="0" w:color="auto"/>
              <w:bottom w:val="single" w:sz="4" w:space="0" w:color="auto"/>
              <w:right w:val="single" w:sz="4" w:space="0" w:color="auto"/>
            </w:tcBorders>
          </w:tcPr>
          <w:p w14:paraId="18923985" w14:textId="3F40F91D" w:rsidR="00BF39E9" w:rsidRPr="0083071D" w:rsidRDefault="00BF39E9" w:rsidP="005663AD">
            <w:pPr>
              <w:tabs>
                <w:tab w:val="left" w:pos="0"/>
              </w:tabs>
              <w:autoSpaceDN w:val="0"/>
              <w:jc w:val="center"/>
              <w:rPr>
                <w:rFonts w:ascii="Arial" w:hAnsi="Arial" w:cs="Arial"/>
              </w:rPr>
            </w:pPr>
            <w:r w:rsidRPr="0083071D">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521CAD7A" w14:textId="5EC65180" w:rsidR="00BF39E9" w:rsidRDefault="00840655" w:rsidP="0083071D">
            <w:pPr>
              <w:tabs>
                <w:tab w:val="left" w:pos="0"/>
                <w:tab w:val="left" w:pos="305"/>
              </w:tabs>
              <w:overflowPunct w:val="0"/>
              <w:autoSpaceDE w:val="0"/>
              <w:autoSpaceDN w:val="0"/>
              <w:adjustRightInd w:val="0"/>
              <w:jc w:val="center"/>
              <w:rPr>
                <w:rFonts w:ascii="Arial" w:hAnsi="Arial" w:cs="Arial"/>
              </w:rPr>
            </w:pPr>
            <w:r w:rsidRPr="0083071D">
              <w:rPr>
                <w:rFonts w:ascii="Arial" w:hAnsi="Arial" w:cs="Arial"/>
              </w:rPr>
              <w:t>Page 104 of Bid Solicitation, Section 5.6, Substitution of Staff:</w:t>
            </w:r>
          </w:p>
          <w:p w14:paraId="31380354" w14:textId="65B6C6E0" w:rsidR="0083071D" w:rsidRDefault="0083071D" w:rsidP="0083071D">
            <w:pPr>
              <w:tabs>
                <w:tab w:val="left" w:pos="0"/>
              </w:tabs>
              <w:overflowPunct w:val="0"/>
              <w:autoSpaceDE w:val="0"/>
              <w:autoSpaceDN w:val="0"/>
              <w:adjustRightInd w:val="0"/>
              <w:jc w:val="center"/>
              <w:rPr>
                <w:rFonts w:ascii="Arial" w:hAnsi="Arial" w:cs="Arial"/>
              </w:rPr>
            </w:pPr>
          </w:p>
          <w:p w14:paraId="3CB567E0" w14:textId="67FC133A" w:rsidR="0083071D" w:rsidRPr="0083071D" w:rsidRDefault="0083071D" w:rsidP="00840655">
            <w:pPr>
              <w:tabs>
                <w:tab w:val="left" w:pos="0"/>
                <w:tab w:val="left" w:pos="305"/>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D45458B" w14:textId="77777777" w:rsidR="00BF39E9"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104 of Bid Solicitation, Section 5.6, Substitution of Staff: Grand Rounds requests that this section be removed. Grand Rounds can notify the State of a change in key personnel, but personnel decisions are made by Grand Rounds.</w:t>
            </w:r>
          </w:p>
          <w:p w14:paraId="1F30A6EB" w14:textId="77777777" w:rsidR="00643306" w:rsidRDefault="00643306" w:rsidP="00643306">
            <w:pPr>
              <w:tabs>
                <w:tab w:val="left" w:pos="0"/>
              </w:tabs>
              <w:overflowPunct w:val="0"/>
              <w:autoSpaceDE w:val="0"/>
              <w:autoSpaceDN w:val="0"/>
              <w:adjustRightInd w:val="0"/>
              <w:jc w:val="both"/>
              <w:rPr>
                <w:rFonts w:ascii="Arial" w:hAnsi="Arial" w:cs="Arial"/>
                <w:b/>
              </w:rPr>
            </w:pPr>
          </w:p>
          <w:p w14:paraId="28804A15" w14:textId="49679C71" w:rsidR="00643306" w:rsidRDefault="00643306" w:rsidP="00643306">
            <w:pPr>
              <w:tabs>
                <w:tab w:val="left" w:pos="0"/>
              </w:tabs>
              <w:overflowPunct w:val="0"/>
              <w:autoSpaceDE w:val="0"/>
              <w:autoSpaceDN w:val="0"/>
              <w:adjustRightInd w:val="0"/>
              <w:jc w:val="both"/>
              <w:rPr>
                <w:rFonts w:ascii="Arial" w:hAnsi="Arial" w:cs="Arial"/>
              </w:rPr>
            </w:pPr>
            <w:r w:rsidRPr="00213266">
              <w:rPr>
                <w:rFonts w:ascii="Arial" w:hAnsi="Arial" w:cs="Arial"/>
              </w:rPr>
              <w:t xml:space="preserve">The </w:t>
            </w:r>
            <w:r>
              <w:rPr>
                <w:rFonts w:ascii="Arial" w:hAnsi="Arial" w:cs="Arial"/>
              </w:rPr>
              <w:t xml:space="preserve">State </w:t>
            </w:r>
            <w:r w:rsidR="00963BCA">
              <w:rPr>
                <w:rFonts w:ascii="Arial" w:hAnsi="Arial" w:cs="Arial"/>
              </w:rPr>
              <w:t>will not agree to the</w:t>
            </w:r>
            <w:r>
              <w:rPr>
                <w:rFonts w:ascii="Arial" w:hAnsi="Arial" w:cs="Arial"/>
              </w:rPr>
              <w:t xml:space="preserve"> proposed modification.  This provision applies to managerial, supervisory and key personnel only.  The Vendor {Contractor} is free to propose any personnel changes it deems necessary</w:t>
            </w:r>
            <w:r w:rsidR="0082687B">
              <w:rPr>
                <w:rFonts w:ascii="Arial" w:hAnsi="Arial" w:cs="Arial"/>
              </w:rPr>
              <w:t>;</w:t>
            </w:r>
            <w:r>
              <w:rPr>
                <w:rFonts w:ascii="Arial" w:hAnsi="Arial" w:cs="Arial"/>
              </w:rPr>
              <w:t xml:space="preserve"> however, the State must have an opportunity to review.  Please see Bid Solicitation Section 4.4.4.3.</w:t>
            </w:r>
          </w:p>
          <w:p w14:paraId="165EDDEF" w14:textId="5EB00B6F" w:rsidR="00643306" w:rsidRPr="0083071D" w:rsidRDefault="00643306" w:rsidP="005663AD">
            <w:pPr>
              <w:tabs>
                <w:tab w:val="left" w:pos="0"/>
              </w:tabs>
              <w:overflowPunct w:val="0"/>
              <w:autoSpaceDE w:val="0"/>
              <w:autoSpaceDN w:val="0"/>
              <w:adjustRightInd w:val="0"/>
              <w:jc w:val="both"/>
              <w:rPr>
                <w:rFonts w:ascii="Arial" w:hAnsi="Arial" w:cs="Arial"/>
                <w:b/>
              </w:rPr>
            </w:pPr>
          </w:p>
        </w:tc>
      </w:tr>
      <w:tr w:rsidR="00BF39E9" w:rsidRPr="0083071D" w14:paraId="73ED5A30" w14:textId="77777777" w:rsidTr="002420F8">
        <w:tc>
          <w:tcPr>
            <w:tcW w:w="877" w:type="dxa"/>
            <w:tcBorders>
              <w:top w:val="single" w:sz="4" w:space="0" w:color="auto"/>
              <w:left w:val="single" w:sz="4" w:space="0" w:color="auto"/>
              <w:bottom w:val="single" w:sz="4" w:space="0" w:color="auto"/>
              <w:right w:val="single" w:sz="4" w:space="0" w:color="auto"/>
            </w:tcBorders>
          </w:tcPr>
          <w:p w14:paraId="69FF9549" w14:textId="3AA1AAAC" w:rsidR="00BF39E9" w:rsidRPr="0083071D" w:rsidRDefault="00BF39E9" w:rsidP="005663AD">
            <w:pPr>
              <w:tabs>
                <w:tab w:val="left" w:pos="0"/>
              </w:tabs>
              <w:autoSpaceDN w:val="0"/>
              <w:jc w:val="center"/>
              <w:rPr>
                <w:rFonts w:ascii="Arial" w:hAnsi="Arial" w:cs="Arial"/>
              </w:rPr>
            </w:pPr>
            <w:r w:rsidRPr="0083071D">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4CE47778" w14:textId="77777777" w:rsidR="00BF39E9" w:rsidRDefault="00840655" w:rsidP="005663AD">
            <w:pPr>
              <w:tabs>
                <w:tab w:val="left" w:pos="0"/>
              </w:tabs>
              <w:overflowPunct w:val="0"/>
              <w:autoSpaceDE w:val="0"/>
              <w:autoSpaceDN w:val="0"/>
              <w:adjustRightInd w:val="0"/>
              <w:jc w:val="center"/>
              <w:rPr>
                <w:rFonts w:ascii="Arial" w:hAnsi="Arial" w:cs="Arial"/>
              </w:rPr>
            </w:pPr>
            <w:r w:rsidRPr="0083071D">
              <w:rPr>
                <w:rFonts w:ascii="Arial" w:hAnsi="Arial" w:cs="Arial"/>
              </w:rPr>
              <w:t>Page 105 of Bid Solicitation, Section 5.8, Ownership of Material:</w:t>
            </w:r>
          </w:p>
          <w:p w14:paraId="73C81B25" w14:textId="5B601F49" w:rsidR="0083071D" w:rsidRDefault="0083071D" w:rsidP="0083071D">
            <w:pPr>
              <w:tabs>
                <w:tab w:val="left" w:pos="0"/>
              </w:tabs>
              <w:overflowPunct w:val="0"/>
              <w:autoSpaceDE w:val="0"/>
              <w:autoSpaceDN w:val="0"/>
              <w:adjustRightInd w:val="0"/>
              <w:jc w:val="center"/>
              <w:rPr>
                <w:rFonts w:ascii="Arial" w:hAnsi="Arial" w:cs="Arial"/>
              </w:rPr>
            </w:pPr>
          </w:p>
          <w:p w14:paraId="0D0EF387" w14:textId="52B7FC4E" w:rsidR="0083071D" w:rsidRPr="0083071D" w:rsidRDefault="0083071D"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A14C00" w14:textId="06A3871C" w:rsidR="00643306"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105 of Bid Solicitation, Section 5.8, Ownership of Material: EXCEPTION: Not applicable. There are no deliverables in this engagement.</w:t>
            </w:r>
          </w:p>
          <w:p w14:paraId="57EA88F6" w14:textId="77777777" w:rsidR="00643306" w:rsidRDefault="00643306" w:rsidP="005663AD">
            <w:pPr>
              <w:tabs>
                <w:tab w:val="left" w:pos="0"/>
              </w:tabs>
              <w:overflowPunct w:val="0"/>
              <w:autoSpaceDE w:val="0"/>
              <w:autoSpaceDN w:val="0"/>
              <w:adjustRightInd w:val="0"/>
              <w:jc w:val="both"/>
              <w:rPr>
                <w:rFonts w:ascii="Arial" w:hAnsi="Arial" w:cs="Arial"/>
                <w:b/>
              </w:rPr>
            </w:pPr>
          </w:p>
          <w:p w14:paraId="048D1267" w14:textId="014C980A" w:rsidR="00643306" w:rsidRDefault="00C10F07" w:rsidP="00643306">
            <w:pPr>
              <w:tabs>
                <w:tab w:val="left" w:pos="0"/>
              </w:tabs>
              <w:overflowPunct w:val="0"/>
              <w:autoSpaceDE w:val="0"/>
              <w:autoSpaceDN w:val="0"/>
              <w:adjustRightInd w:val="0"/>
              <w:jc w:val="both"/>
              <w:rPr>
                <w:rFonts w:ascii="Arial" w:hAnsi="Arial" w:cs="Arial"/>
              </w:rPr>
            </w:pPr>
            <w:r>
              <w:rPr>
                <w:rFonts w:ascii="Arial" w:hAnsi="Arial" w:cs="Arial"/>
              </w:rPr>
              <w:t xml:space="preserve">This is not a question. </w:t>
            </w:r>
            <w:r w:rsidR="00643306" w:rsidRPr="00E30DC1">
              <w:rPr>
                <w:rFonts w:ascii="Arial" w:hAnsi="Arial" w:cs="Arial"/>
              </w:rPr>
              <w:t xml:space="preserve">The State </w:t>
            </w:r>
            <w:r w:rsidR="00963BCA">
              <w:rPr>
                <w:rFonts w:ascii="Arial" w:hAnsi="Arial" w:cs="Arial"/>
              </w:rPr>
              <w:t>will not agree to the</w:t>
            </w:r>
            <w:r w:rsidR="00643306" w:rsidRPr="00E30DC1">
              <w:rPr>
                <w:rFonts w:ascii="Arial" w:hAnsi="Arial" w:cs="Arial"/>
              </w:rPr>
              <w:t xml:space="preserve"> proposed modification.  Many sections of the Bid Solicitation are required to be in all State </w:t>
            </w:r>
            <w:r w:rsidR="0082687B">
              <w:rPr>
                <w:rFonts w:ascii="Arial" w:hAnsi="Arial" w:cs="Arial"/>
              </w:rPr>
              <w:t>Blanket P.O.s</w:t>
            </w:r>
            <w:r w:rsidR="00643306" w:rsidRPr="00E30DC1">
              <w:rPr>
                <w:rFonts w:ascii="Arial" w:hAnsi="Arial" w:cs="Arial"/>
              </w:rPr>
              <w:t xml:space="preserve"> pursuant to applicable State law, and therefore cannot be stricken.  Also, while they may not apply to the current scope of work, the scope of work may change by </w:t>
            </w:r>
            <w:r w:rsidR="00643306">
              <w:rPr>
                <w:rFonts w:ascii="Arial" w:hAnsi="Arial" w:cs="Arial"/>
              </w:rPr>
              <w:t>Change Order</w:t>
            </w:r>
            <w:r w:rsidR="00643306" w:rsidRPr="00E30DC1">
              <w:rPr>
                <w:rFonts w:ascii="Arial" w:hAnsi="Arial" w:cs="Arial"/>
              </w:rPr>
              <w:t xml:space="preserve">, and such change may trigger additional clauses which </w:t>
            </w:r>
            <w:r w:rsidR="00643306">
              <w:rPr>
                <w:rFonts w:ascii="Arial" w:hAnsi="Arial" w:cs="Arial"/>
              </w:rPr>
              <w:t>may  be</w:t>
            </w:r>
            <w:r w:rsidR="00643306" w:rsidRPr="00E30DC1">
              <w:rPr>
                <w:rFonts w:ascii="Arial" w:hAnsi="Arial" w:cs="Arial"/>
              </w:rPr>
              <w:t xml:space="preserve"> not currently relevant.</w:t>
            </w:r>
          </w:p>
          <w:p w14:paraId="4E2E0E61" w14:textId="77777777" w:rsidR="00BF39E9" w:rsidRPr="00643306" w:rsidRDefault="00BF39E9" w:rsidP="00643306">
            <w:pPr>
              <w:ind w:firstLine="720"/>
              <w:rPr>
                <w:rFonts w:ascii="Arial" w:hAnsi="Arial" w:cs="Arial"/>
              </w:rPr>
            </w:pPr>
          </w:p>
        </w:tc>
      </w:tr>
      <w:tr w:rsidR="00BF39E9" w:rsidRPr="0083071D" w14:paraId="1BB9EA91" w14:textId="77777777" w:rsidTr="002420F8">
        <w:tc>
          <w:tcPr>
            <w:tcW w:w="877" w:type="dxa"/>
            <w:tcBorders>
              <w:top w:val="single" w:sz="4" w:space="0" w:color="auto"/>
              <w:left w:val="single" w:sz="4" w:space="0" w:color="auto"/>
              <w:bottom w:val="single" w:sz="4" w:space="0" w:color="auto"/>
              <w:right w:val="single" w:sz="4" w:space="0" w:color="auto"/>
            </w:tcBorders>
          </w:tcPr>
          <w:p w14:paraId="7E6DDED3" w14:textId="671D59DB" w:rsidR="00BF39E9" w:rsidRPr="0083071D" w:rsidRDefault="00BF39E9" w:rsidP="005663AD">
            <w:pPr>
              <w:tabs>
                <w:tab w:val="left" w:pos="0"/>
              </w:tabs>
              <w:autoSpaceDN w:val="0"/>
              <w:jc w:val="center"/>
              <w:rPr>
                <w:rFonts w:ascii="Arial" w:hAnsi="Arial" w:cs="Arial"/>
              </w:rPr>
            </w:pPr>
            <w:r w:rsidRPr="0083071D">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79318D76" w14:textId="77777777" w:rsidR="00BF39E9" w:rsidRDefault="00840655" w:rsidP="005663AD">
            <w:pPr>
              <w:tabs>
                <w:tab w:val="left" w:pos="0"/>
              </w:tabs>
              <w:overflowPunct w:val="0"/>
              <w:autoSpaceDE w:val="0"/>
              <w:autoSpaceDN w:val="0"/>
              <w:adjustRightInd w:val="0"/>
              <w:jc w:val="center"/>
              <w:rPr>
                <w:rFonts w:ascii="Arial" w:hAnsi="Arial" w:cs="Arial"/>
              </w:rPr>
            </w:pPr>
            <w:r w:rsidRPr="0083071D">
              <w:rPr>
                <w:rFonts w:ascii="Arial" w:hAnsi="Arial" w:cs="Arial"/>
              </w:rPr>
              <w:t>Page 111 of Bid Solicitation, Section 5.14, Liquidated Damages:</w:t>
            </w:r>
          </w:p>
          <w:p w14:paraId="7D0CF2A2" w14:textId="00354505" w:rsidR="0083071D" w:rsidRPr="0083071D" w:rsidRDefault="0083071D" w:rsidP="005663AD">
            <w:pPr>
              <w:tabs>
                <w:tab w:val="left" w:pos="0"/>
              </w:tabs>
              <w:overflowPunct w:val="0"/>
              <w:autoSpaceDE w:val="0"/>
              <w:autoSpaceDN w:val="0"/>
              <w:adjustRightInd w:val="0"/>
              <w:jc w:val="center"/>
              <w:rPr>
                <w:rFonts w:ascii="Arial" w:hAnsi="Arial" w:cs="Arial"/>
                <w:color w:val="FF0000"/>
              </w:rPr>
            </w:pPr>
          </w:p>
          <w:p w14:paraId="580A3AAA" w14:textId="22733350" w:rsidR="0083071D" w:rsidRPr="0083071D" w:rsidRDefault="0083071D"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CC5E1F" w14:textId="77777777" w:rsidR="00BF39E9"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111 of Bid Solicitation, Section 5.14, Liquidated Damages: EXCEPTION: Not applicable. Grand Rounds is not providing health care and the service is not critical, as a result liquidated damages should not apply.</w:t>
            </w:r>
          </w:p>
          <w:p w14:paraId="65439151" w14:textId="77777777" w:rsidR="00120D11" w:rsidRDefault="00120D11" w:rsidP="005663AD">
            <w:pPr>
              <w:tabs>
                <w:tab w:val="left" w:pos="0"/>
              </w:tabs>
              <w:overflowPunct w:val="0"/>
              <w:autoSpaceDE w:val="0"/>
              <w:autoSpaceDN w:val="0"/>
              <w:adjustRightInd w:val="0"/>
              <w:jc w:val="both"/>
              <w:rPr>
                <w:rFonts w:ascii="Arial" w:hAnsi="Arial" w:cs="Arial"/>
                <w:b/>
              </w:rPr>
            </w:pPr>
          </w:p>
          <w:p w14:paraId="4E605561" w14:textId="77777777" w:rsidR="00120D11" w:rsidRPr="00120D11" w:rsidRDefault="00120D11" w:rsidP="005663AD">
            <w:pPr>
              <w:tabs>
                <w:tab w:val="left" w:pos="0"/>
              </w:tabs>
              <w:overflowPunct w:val="0"/>
              <w:autoSpaceDE w:val="0"/>
              <w:autoSpaceDN w:val="0"/>
              <w:adjustRightInd w:val="0"/>
              <w:jc w:val="both"/>
              <w:rPr>
                <w:rFonts w:ascii="Arial" w:hAnsi="Arial" w:cs="Arial"/>
              </w:rPr>
            </w:pPr>
            <w:r w:rsidRPr="00120D11">
              <w:rPr>
                <w:rFonts w:ascii="Arial" w:hAnsi="Arial" w:cs="Arial"/>
              </w:rPr>
              <w:t>The State will not agree to the proposed modification.</w:t>
            </w:r>
          </w:p>
          <w:p w14:paraId="1B7968E5" w14:textId="0F370FA8" w:rsidR="00120D11" w:rsidRPr="0083071D" w:rsidRDefault="00120D11" w:rsidP="005663AD">
            <w:pPr>
              <w:tabs>
                <w:tab w:val="left" w:pos="0"/>
              </w:tabs>
              <w:overflowPunct w:val="0"/>
              <w:autoSpaceDE w:val="0"/>
              <w:autoSpaceDN w:val="0"/>
              <w:adjustRightInd w:val="0"/>
              <w:jc w:val="both"/>
              <w:rPr>
                <w:rFonts w:ascii="Arial" w:hAnsi="Arial" w:cs="Arial"/>
                <w:b/>
              </w:rPr>
            </w:pPr>
          </w:p>
        </w:tc>
      </w:tr>
      <w:tr w:rsidR="00BF39E9" w:rsidRPr="0083071D" w14:paraId="2C4540C1" w14:textId="77777777" w:rsidTr="002420F8">
        <w:tc>
          <w:tcPr>
            <w:tcW w:w="877" w:type="dxa"/>
            <w:tcBorders>
              <w:top w:val="single" w:sz="4" w:space="0" w:color="auto"/>
              <w:left w:val="single" w:sz="4" w:space="0" w:color="auto"/>
              <w:bottom w:val="single" w:sz="4" w:space="0" w:color="auto"/>
              <w:right w:val="single" w:sz="4" w:space="0" w:color="auto"/>
            </w:tcBorders>
          </w:tcPr>
          <w:p w14:paraId="4BECDF88" w14:textId="6C0D0A70" w:rsidR="00BF39E9" w:rsidRPr="0083071D" w:rsidRDefault="00BF39E9" w:rsidP="005663AD">
            <w:pPr>
              <w:tabs>
                <w:tab w:val="left" w:pos="0"/>
              </w:tabs>
              <w:autoSpaceDN w:val="0"/>
              <w:jc w:val="center"/>
              <w:rPr>
                <w:rFonts w:ascii="Arial" w:hAnsi="Arial" w:cs="Arial"/>
              </w:rPr>
            </w:pPr>
            <w:r w:rsidRPr="0083071D">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18DA0764" w14:textId="77777777" w:rsidR="00BF39E9" w:rsidRDefault="00840655" w:rsidP="0083071D">
            <w:pPr>
              <w:tabs>
                <w:tab w:val="left" w:pos="0"/>
                <w:tab w:val="left" w:pos="434"/>
              </w:tabs>
              <w:overflowPunct w:val="0"/>
              <w:autoSpaceDE w:val="0"/>
              <w:autoSpaceDN w:val="0"/>
              <w:adjustRightInd w:val="0"/>
              <w:jc w:val="center"/>
              <w:rPr>
                <w:rFonts w:ascii="Arial" w:hAnsi="Arial" w:cs="Arial"/>
              </w:rPr>
            </w:pPr>
            <w:r w:rsidRPr="0083071D">
              <w:rPr>
                <w:rFonts w:ascii="Arial" w:hAnsi="Arial" w:cs="Arial"/>
              </w:rPr>
              <w:t>Page 113 of Bid Solicitation, Section 5.17.1, Indemnification:</w:t>
            </w:r>
          </w:p>
          <w:p w14:paraId="27319B86" w14:textId="77777777" w:rsidR="0083071D" w:rsidRDefault="0083071D" w:rsidP="0083071D">
            <w:pPr>
              <w:tabs>
                <w:tab w:val="left" w:pos="0"/>
                <w:tab w:val="left" w:pos="434"/>
              </w:tabs>
              <w:overflowPunct w:val="0"/>
              <w:autoSpaceDE w:val="0"/>
              <w:autoSpaceDN w:val="0"/>
              <w:adjustRightInd w:val="0"/>
              <w:jc w:val="center"/>
              <w:rPr>
                <w:rFonts w:ascii="Arial" w:hAnsi="Arial" w:cs="Arial"/>
              </w:rPr>
            </w:pPr>
          </w:p>
          <w:p w14:paraId="3528350E" w14:textId="61DC2AD0" w:rsidR="0083071D" w:rsidRPr="0083071D" w:rsidRDefault="0083071D" w:rsidP="0083071D">
            <w:pPr>
              <w:tabs>
                <w:tab w:val="left" w:pos="0"/>
                <w:tab w:val="left" w:pos="434"/>
              </w:tabs>
              <w:overflowPunct w:val="0"/>
              <w:autoSpaceDE w:val="0"/>
              <w:autoSpaceDN w:val="0"/>
              <w:adjustRightInd w:val="0"/>
              <w:jc w:val="center"/>
              <w:rPr>
                <w:rFonts w:ascii="Arial" w:hAnsi="Arial" w:cs="Arial"/>
                <w:color w:val="FF0000"/>
              </w:rPr>
            </w:pPr>
          </w:p>
          <w:p w14:paraId="7F5A47FD" w14:textId="77777777" w:rsidR="0083071D" w:rsidRDefault="0083071D" w:rsidP="0083071D">
            <w:pPr>
              <w:tabs>
                <w:tab w:val="left" w:pos="0"/>
                <w:tab w:val="left" w:pos="434"/>
              </w:tabs>
              <w:overflowPunct w:val="0"/>
              <w:autoSpaceDE w:val="0"/>
              <w:autoSpaceDN w:val="0"/>
              <w:adjustRightInd w:val="0"/>
              <w:jc w:val="center"/>
              <w:rPr>
                <w:rFonts w:ascii="Arial" w:hAnsi="Arial" w:cs="Arial"/>
              </w:rPr>
            </w:pPr>
          </w:p>
          <w:p w14:paraId="59484AFB" w14:textId="48825FAA" w:rsidR="0083071D" w:rsidRPr="0083071D" w:rsidRDefault="0083071D" w:rsidP="0083071D">
            <w:pPr>
              <w:tabs>
                <w:tab w:val="left" w:pos="0"/>
                <w:tab w:val="left" w:pos="434"/>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C9CE07D" w14:textId="176BAD0A" w:rsidR="00BF39E9" w:rsidRDefault="00840655" w:rsidP="005663AD">
            <w:pPr>
              <w:tabs>
                <w:tab w:val="left" w:pos="0"/>
              </w:tabs>
              <w:overflowPunct w:val="0"/>
              <w:autoSpaceDE w:val="0"/>
              <w:autoSpaceDN w:val="0"/>
              <w:adjustRightInd w:val="0"/>
              <w:jc w:val="both"/>
              <w:rPr>
                <w:rFonts w:ascii="Arial" w:hAnsi="Arial" w:cs="Arial"/>
                <w:b/>
              </w:rPr>
            </w:pPr>
            <w:r w:rsidRPr="0083071D">
              <w:rPr>
                <w:rFonts w:ascii="Arial" w:hAnsi="Arial" w:cs="Arial"/>
                <w:b/>
              </w:rPr>
              <w:t>Page 113 of Bid Solicitation, Section 5.17.1, Indemnification: EXCEPTION: Please make the following changes to 4.1.1 (a): The Vendor</w:t>
            </w:r>
            <w:r w:rsidR="0083071D" w:rsidRPr="0083071D">
              <w:rPr>
                <w:rFonts w:ascii="Arial" w:hAnsi="Arial" w:cs="Arial"/>
                <w:b/>
              </w:rPr>
              <w:t>’</w:t>
            </w:r>
            <w:r w:rsidRPr="0083071D">
              <w:rPr>
                <w:rFonts w:ascii="Arial" w:hAnsi="Arial" w:cs="Arial"/>
                <w:b/>
              </w:rPr>
              <w:t>s {Contractor</w:t>
            </w:r>
            <w:r w:rsidR="0083071D" w:rsidRPr="0083071D">
              <w:rPr>
                <w:rFonts w:ascii="Arial" w:hAnsi="Arial" w:cs="Arial"/>
                <w:b/>
              </w:rPr>
              <w:t>’</w:t>
            </w:r>
            <w:r w:rsidRPr="0083071D">
              <w:rPr>
                <w:rFonts w:ascii="Arial" w:hAnsi="Arial" w:cs="Arial"/>
                <w:b/>
              </w:rPr>
              <w:t>s} obligation to indemnify the State of New Jersey and its employees from and against any actual third party claim, demand, loss, damage, or expense relating to bodily injury or the death of any person or damage to real property or tangible personal property, incurred from the work or materials supplied by the Vendor {Contractor} under this Blanket P.O. caused by gross negligence or willful misconduct of the Vendor {Contractor}. Grand Rounds pricing is based in part upon a risk analysis that necessitates limiting our indemnification.</w:t>
            </w:r>
          </w:p>
          <w:p w14:paraId="5663496C" w14:textId="77777777" w:rsidR="00120D11" w:rsidRDefault="00120D11" w:rsidP="005663AD">
            <w:pPr>
              <w:tabs>
                <w:tab w:val="left" w:pos="0"/>
              </w:tabs>
              <w:overflowPunct w:val="0"/>
              <w:autoSpaceDE w:val="0"/>
              <w:autoSpaceDN w:val="0"/>
              <w:adjustRightInd w:val="0"/>
              <w:jc w:val="both"/>
              <w:rPr>
                <w:rFonts w:ascii="Arial" w:hAnsi="Arial" w:cs="Arial"/>
                <w:b/>
              </w:rPr>
            </w:pPr>
          </w:p>
          <w:p w14:paraId="395CEC2F" w14:textId="6454D0D1" w:rsidR="0083071D" w:rsidRPr="00120D11" w:rsidRDefault="00120D11" w:rsidP="005663AD">
            <w:pPr>
              <w:tabs>
                <w:tab w:val="left" w:pos="0"/>
              </w:tabs>
              <w:overflowPunct w:val="0"/>
              <w:autoSpaceDE w:val="0"/>
              <w:autoSpaceDN w:val="0"/>
              <w:adjustRightInd w:val="0"/>
              <w:jc w:val="both"/>
              <w:rPr>
                <w:rFonts w:ascii="Arial" w:hAnsi="Arial" w:cs="Arial"/>
              </w:rPr>
            </w:pPr>
            <w:r w:rsidRPr="00120D11">
              <w:rPr>
                <w:rFonts w:ascii="Arial" w:hAnsi="Arial" w:cs="Arial"/>
              </w:rPr>
              <w:t>The State will not agree to the proposed modification.</w:t>
            </w:r>
          </w:p>
          <w:p w14:paraId="45717293" w14:textId="6634D0BB" w:rsidR="0083071D" w:rsidRPr="0083071D" w:rsidRDefault="0083071D" w:rsidP="005663AD">
            <w:pPr>
              <w:tabs>
                <w:tab w:val="left" w:pos="0"/>
              </w:tabs>
              <w:overflowPunct w:val="0"/>
              <w:autoSpaceDE w:val="0"/>
              <w:autoSpaceDN w:val="0"/>
              <w:adjustRightInd w:val="0"/>
              <w:jc w:val="both"/>
              <w:rPr>
                <w:rFonts w:ascii="Arial" w:hAnsi="Arial" w:cs="Arial"/>
              </w:rPr>
            </w:pPr>
          </w:p>
        </w:tc>
      </w:tr>
      <w:tr w:rsidR="00BF39E9" w:rsidRPr="0083071D" w14:paraId="64E5C1C6" w14:textId="77777777" w:rsidTr="002420F8">
        <w:tc>
          <w:tcPr>
            <w:tcW w:w="877" w:type="dxa"/>
            <w:tcBorders>
              <w:top w:val="single" w:sz="4" w:space="0" w:color="auto"/>
              <w:left w:val="single" w:sz="4" w:space="0" w:color="auto"/>
              <w:bottom w:val="single" w:sz="4" w:space="0" w:color="auto"/>
              <w:right w:val="single" w:sz="4" w:space="0" w:color="auto"/>
            </w:tcBorders>
          </w:tcPr>
          <w:p w14:paraId="5CF9C686" w14:textId="4B564966" w:rsidR="00BF39E9" w:rsidRPr="0083071D" w:rsidRDefault="00BF39E9" w:rsidP="005663AD">
            <w:pPr>
              <w:tabs>
                <w:tab w:val="left" w:pos="0"/>
              </w:tabs>
              <w:autoSpaceDN w:val="0"/>
              <w:jc w:val="center"/>
              <w:rPr>
                <w:rFonts w:ascii="Arial" w:hAnsi="Arial" w:cs="Arial"/>
              </w:rPr>
            </w:pPr>
            <w:r w:rsidRPr="0083071D">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4588ABBF" w14:textId="77777777" w:rsidR="00BF39E9" w:rsidRDefault="00840655" w:rsidP="005663AD">
            <w:pPr>
              <w:tabs>
                <w:tab w:val="left" w:pos="0"/>
              </w:tabs>
              <w:overflowPunct w:val="0"/>
              <w:autoSpaceDE w:val="0"/>
              <w:autoSpaceDN w:val="0"/>
              <w:adjustRightInd w:val="0"/>
              <w:jc w:val="center"/>
              <w:rPr>
                <w:rFonts w:ascii="Arial" w:hAnsi="Arial" w:cs="Arial"/>
              </w:rPr>
            </w:pPr>
            <w:r w:rsidRPr="0083071D">
              <w:rPr>
                <w:rFonts w:ascii="Arial" w:hAnsi="Arial" w:cs="Arial"/>
              </w:rPr>
              <w:t>Page 114 of Bid Solicitation, Section 5.18, Accessibility Compliance:</w:t>
            </w:r>
          </w:p>
          <w:p w14:paraId="7541F864" w14:textId="216D4512" w:rsidR="0083071D" w:rsidRPr="0083071D" w:rsidRDefault="0083071D" w:rsidP="005663AD">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51137439" w14:textId="423D6A59" w:rsidR="00BF39E9" w:rsidRDefault="00840655" w:rsidP="00840655">
            <w:pPr>
              <w:rPr>
                <w:rFonts w:ascii="Arial" w:hAnsi="Arial" w:cs="Arial"/>
                <w:b/>
              </w:rPr>
            </w:pPr>
            <w:r w:rsidRPr="00AC6D71">
              <w:rPr>
                <w:rFonts w:ascii="Arial" w:hAnsi="Arial" w:cs="Arial"/>
                <w:b/>
              </w:rPr>
              <w:t>Page 114 of Bid Solicitation, Section 5.18,</w:t>
            </w:r>
            <w:r w:rsidR="00643306">
              <w:rPr>
                <w:rFonts w:ascii="Arial" w:hAnsi="Arial" w:cs="Arial"/>
                <w:b/>
              </w:rPr>
              <w:t xml:space="preserve"> </w:t>
            </w:r>
            <w:r w:rsidRPr="00AC6D71">
              <w:rPr>
                <w:rFonts w:ascii="Arial" w:hAnsi="Arial" w:cs="Arial"/>
                <w:b/>
              </w:rPr>
              <w:t xml:space="preserve">Accessibility Compliance: EXCEPTION: Grand Rounds is not yet in full compliance with Section 508. We are working toward full compliance. </w:t>
            </w:r>
          </w:p>
          <w:p w14:paraId="725E8C37" w14:textId="77777777" w:rsidR="00643306" w:rsidRDefault="00643306" w:rsidP="00840655">
            <w:pPr>
              <w:rPr>
                <w:rFonts w:ascii="Arial" w:hAnsi="Arial" w:cs="Arial"/>
                <w:b/>
              </w:rPr>
            </w:pPr>
          </w:p>
          <w:p w14:paraId="4CB24414" w14:textId="2B3166DB" w:rsidR="00643306" w:rsidRDefault="00643306" w:rsidP="00840655">
            <w:pPr>
              <w:rPr>
                <w:rFonts w:ascii="Arial" w:hAnsi="Arial" w:cs="Arial"/>
              </w:rPr>
            </w:pPr>
            <w:r w:rsidRPr="00643306">
              <w:rPr>
                <w:rFonts w:ascii="Arial" w:hAnsi="Arial" w:cs="Arial"/>
              </w:rPr>
              <w:t xml:space="preserve">Each Vendor {Contractor} must be in full compliance prior to </w:t>
            </w:r>
            <w:r w:rsidR="0082687B">
              <w:rPr>
                <w:rFonts w:ascii="Arial" w:hAnsi="Arial" w:cs="Arial"/>
              </w:rPr>
              <w:t>Blanket P.O.</w:t>
            </w:r>
            <w:r w:rsidRPr="00643306">
              <w:rPr>
                <w:rFonts w:ascii="Arial" w:hAnsi="Arial" w:cs="Arial"/>
              </w:rPr>
              <w:t xml:space="preserve"> award.</w:t>
            </w:r>
          </w:p>
          <w:p w14:paraId="1F68BBE9" w14:textId="30360E32" w:rsidR="00643306" w:rsidRPr="00643306" w:rsidRDefault="00643306" w:rsidP="00840655">
            <w:pPr>
              <w:rPr>
                <w:rFonts w:ascii="Arial" w:hAnsi="Arial" w:cs="Arial"/>
              </w:rPr>
            </w:pPr>
          </w:p>
        </w:tc>
      </w:tr>
      <w:tr w:rsidR="00BF39E9" w:rsidRPr="0083071D" w14:paraId="31463479" w14:textId="77777777" w:rsidTr="002420F8">
        <w:tc>
          <w:tcPr>
            <w:tcW w:w="877" w:type="dxa"/>
            <w:tcBorders>
              <w:top w:val="single" w:sz="4" w:space="0" w:color="auto"/>
              <w:left w:val="single" w:sz="4" w:space="0" w:color="auto"/>
              <w:bottom w:val="single" w:sz="4" w:space="0" w:color="auto"/>
              <w:right w:val="single" w:sz="4" w:space="0" w:color="auto"/>
            </w:tcBorders>
          </w:tcPr>
          <w:p w14:paraId="1A3BD9A3" w14:textId="484A984F" w:rsidR="00BF39E9" w:rsidRPr="0083071D" w:rsidRDefault="00BF39E9" w:rsidP="005663AD">
            <w:pPr>
              <w:tabs>
                <w:tab w:val="left" w:pos="0"/>
              </w:tabs>
              <w:autoSpaceDN w:val="0"/>
              <w:jc w:val="center"/>
              <w:rPr>
                <w:rFonts w:ascii="Arial" w:hAnsi="Arial" w:cs="Arial"/>
              </w:rPr>
            </w:pPr>
            <w:r w:rsidRPr="0083071D">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2E7AACCE" w14:textId="77777777" w:rsidR="00BF39E9" w:rsidRDefault="00840655" w:rsidP="00AC6D71">
            <w:pPr>
              <w:tabs>
                <w:tab w:val="left" w:pos="0"/>
              </w:tabs>
              <w:overflowPunct w:val="0"/>
              <w:autoSpaceDE w:val="0"/>
              <w:autoSpaceDN w:val="0"/>
              <w:adjustRightInd w:val="0"/>
              <w:jc w:val="center"/>
              <w:rPr>
                <w:rFonts w:ascii="Arial" w:hAnsi="Arial" w:cs="Arial"/>
              </w:rPr>
            </w:pPr>
            <w:r w:rsidRPr="0083071D">
              <w:rPr>
                <w:rFonts w:ascii="Arial" w:hAnsi="Arial" w:cs="Arial"/>
              </w:rPr>
              <w:t>Page 130 of Bid Solicitation, Section 9.0 State of New Jersey Standard Terms and Conditions, Item 4.</w:t>
            </w:r>
          </w:p>
          <w:p w14:paraId="33443400" w14:textId="0EF0647C" w:rsidR="00AC6D71" w:rsidRDefault="00AC6D71" w:rsidP="00AC6D71">
            <w:pPr>
              <w:tabs>
                <w:tab w:val="left" w:pos="0"/>
              </w:tabs>
              <w:overflowPunct w:val="0"/>
              <w:autoSpaceDE w:val="0"/>
              <w:autoSpaceDN w:val="0"/>
              <w:adjustRightInd w:val="0"/>
              <w:jc w:val="center"/>
              <w:rPr>
                <w:rFonts w:ascii="Arial" w:hAnsi="Arial" w:cs="Arial"/>
              </w:rPr>
            </w:pPr>
          </w:p>
          <w:p w14:paraId="0518F3E5" w14:textId="5738A9B4" w:rsidR="00AC6D71" w:rsidRPr="0083071D" w:rsidRDefault="00AC6D71" w:rsidP="00AC6D7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AD589D" w14:textId="09B4CD39" w:rsidR="00BF39E9" w:rsidRDefault="00840655" w:rsidP="005663AD">
            <w:pPr>
              <w:tabs>
                <w:tab w:val="left" w:pos="0"/>
              </w:tabs>
              <w:overflowPunct w:val="0"/>
              <w:autoSpaceDE w:val="0"/>
              <w:autoSpaceDN w:val="0"/>
              <w:adjustRightInd w:val="0"/>
              <w:jc w:val="both"/>
              <w:rPr>
                <w:rFonts w:ascii="Arial" w:hAnsi="Arial" w:cs="Arial"/>
                <w:b/>
              </w:rPr>
            </w:pPr>
            <w:r w:rsidRPr="00AC6D71">
              <w:rPr>
                <w:rFonts w:ascii="Arial" w:hAnsi="Arial" w:cs="Arial"/>
                <w:b/>
              </w:rPr>
              <w:t>Page 130 of Bid Solicitation, Section 9.0 State of New Jersey Standard Terms and Conditions, Item 4.1 A, Indemnification: EXCEPTION: Grand Rounds proposes the following language replaces this section: ?Grand Rounds will indemnify and hold harmless the State of New Jersey from any and all liabilities, damages, claims, suits, judgments, costs and expenses (including reasonable counsel fees), directly or indirectly incurred, as a result of any claims by third parties based upon: 1) alleged patent, trademark or copyright infringement or unfair competition in connection with the Services or 2) any injury caused by the gross negligence or willful misconduct of Grand Rounds in the performance of the Services. Grand Rounds pricing is based in part upon a risk analysis that necessitates limiting our indemnification.</w:t>
            </w:r>
          </w:p>
          <w:p w14:paraId="776EEA05" w14:textId="77777777" w:rsidR="002F2581" w:rsidRDefault="002F2581" w:rsidP="005663AD">
            <w:pPr>
              <w:tabs>
                <w:tab w:val="left" w:pos="0"/>
              </w:tabs>
              <w:overflowPunct w:val="0"/>
              <w:autoSpaceDE w:val="0"/>
              <w:autoSpaceDN w:val="0"/>
              <w:adjustRightInd w:val="0"/>
              <w:jc w:val="both"/>
              <w:rPr>
                <w:rFonts w:ascii="Arial" w:hAnsi="Arial" w:cs="Arial"/>
                <w:b/>
              </w:rPr>
            </w:pPr>
          </w:p>
          <w:p w14:paraId="192D6B02" w14:textId="2773EC30" w:rsidR="00AC6D71" w:rsidRDefault="002F2581" w:rsidP="005663AD">
            <w:pPr>
              <w:tabs>
                <w:tab w:val="left" w:pos="0"/>
              </w:tabs>
              <w:overflowPunct w:val="0"/>
              <w:autoSpaceDE w:val="0"/>
              <w:autoSpaceDN w:val="0"/>
              <w:adjustRightInd w:val="0"/>
              <w:jc w:val="both"/>
              <w:rPr>
                <w:rFonts w:ascii="Arial" w:hAnsi="Arial" w:cs="Arial"/>
              </w:rPr>
            </w:pPr>
            <w:r w:rsidRPr="00E30DC1">
              <w:rPr>
                <w:rFonts w:ascii="Arial" w:hAnsi="Arial" w:cs="Arial"/>
              </w:rPr>
              <w:t xml:space="preserve">The State </w:t>
            </w:r>
            <w:r w:rsidR="00963BCA">
              <w:rPr>
                <w:rFonts w:ascii="Arial" w:hAnsi="Arial" w:cs="Arial"/>
              </w:rPr>
              <w:t>will not agree to the</w:t>
            </w:r>
            <w:r w:rsidRPr="00E30DC1">
              <w:rPr>
                <w:rFonts w:ascii="Arial" w:hAnsi="Arial" w:cs="Arial"/>
              </w:rPr>
              <w:t xml:space="preserve"> proposed modification</w:t>
            </w:r>
            <w:r>
              <w:rPr>
                <w:rFonts w:ascii="Arial" w:hAnsi="Arial" w:cs="Arial"/>
              </w:rPr>
              <w:t>.</w:t>
            </w:r>
          </w:p>
          <w:p w14:paraId="29515C14" w14:textId="3801AC66" w:rsidR="00AC6D71" w:rsidRPr="0083071D" w:rsidRDefault="00AC6D71" w:rsidP="005663AD">
            <w:pPr>
              <w:tabs>
                <w:tab w:val="left" w:pos="0"/>
              </w:tabs>
              <w:overflowPunct w:val="0"/>
              <w:autoSpaceDE w:val="0"/>
              <w:autoSpaceDN w:val="0"/>
              <w:adjustRightInd w:val="0"/>
              <w:jc w:val="both"/>
              <w:rPr>
                <w:rFonts w:ascii="Arial" w:hAnsi="Arial" w:cs="Arial"/>
              </w:rPr>
            </w:pPr>
          </w:p>
        </w:tc>
      </w:tr>
      <w:tr w:rsidR="00BF39E9" w:rsidRPr="0083071D" w14:paraId="6390100F" w14:textId="77777777" w:rsidTr="002420F8">
        <w:tc>
          <w:tcPr>
            <w:tcW w:w="877" w:type="dxa"/>
            <w:tcBorders>
              <w:top w:val="single" w:sz="4" w:space="0" w:color="auto"/>
              <w:left w:val="single" w:sz="4" w:space="0" w:color="auto"/>
              <w:bottom w:val="single" w:sz="4" w:space="0" w:color="auto"/>
              <w:right w:val="single" w:sz="4" w:space="0" w:color="auto"/>
            </w:tcBorders>
          </w:tcPr>
          <w:p w14:paraId="19E8B2B2" w14:textId="70C1E8C3" w:rsidR="00BF39E9" w:rsidRPr="0083071D" w:rsidRDefault="00BF39E9" w:rsidP="005663AD">
            <w:pPr>
              <w:tabs>
                <w:tab w:val="left" w:pos="0"/>
              </w:tabs>
              <w:autoSpaceDN w:val="0"/>
              <w:jc w:val="center"/>
              <w:rPr>
                <w:rFonts w:ascii="Arial" w:hAnsi="Arial" w:cs="Arial"/>
              </w:rPr>
            </w:pPr>
            <w:r w:rsidRPr="0083071D">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5A8BC3AF" w14:textId="08919928" w:rsidR="00BF39E9" w:rsidRDefault="00840655" w:rsidP="00AC6D71">
            <w:pPr>
              <w:tabs>
                <w:tab w:val="left" w:pos="0"/>
                <w:tab w:val="left" w:pos="397"/>
              </w:tabs>
              <w:overflowPunct w:val="0"/>
              <w:autoSpaceDE w:val="0"/>
              <w:autoSpaceDN w:val="0"/>
              <w:adjustRightInd w:val="0"/>
              <w:jc w:val="center"/>
              <w:rPr>
                <w:rFonts w:ascii="Arial" w:hAnsi="Arial" w:cs="Arial"/>
              </w:rPr>
            </w:pPr>
            <w:r w:rsidRPr="0083071D">
              <w:rPr>
                <w:rFonts w:ascii="Arial" w:hAnsi="Arial" w:cs="Arial"/>
              </w:rPr>
              <w:t>Page 130 of Bid Solicitation, Section 9.0 State of New Jersey Standard Terms and Conditions, Item 4.</w:t>
            </w:r>
          </w:p>
          <w:p w14:paraId="3EDEE8B1" w14:textId="21BA1ECD" w:rsidR="00AC6D71" w:rsidRDefault="00AC6D71" w:rsidP="00AC6D71">
            <w:pPr>
              <w:tabs>
                <w:tab w:val="left" w:pos="0"/>
              </w:tabs>
              <w:overflowPunct w:val="0"/>
              <w:autoSpaceDE w:val="0"/>
              <w:autoSpaceDN w:val="0"/>
              <w:adjustRightInd w:val="0"/>
              <w:jc w:val="center"/>
              <w:rPr>
                <w:rFonts w:ascii="Arial" w:hAnsi="Arial" w:cs="Arial"/>
              </w:rPr>
            </w:pPr>
          </w:p>
          <w:p w14:paraId="0F1C27AA" w14:textId="55FC9458" w:rsidR="00AC6D71" w:rsidRPr="0083071D" w:rsidRDefault="00AC6D71" w:rsidP="00AC6D71">
            <w:pPr>
              <w:tabs>
                <w:tab w:val="left" w:pos="0"/>
                <w:tab w:val="left" w:pos="397"/>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A7B771" w14:textId="77777777" w:rsidR="00BF39E9" w:rsidRDefault="00840655" w:rsidP="005663AD">
            <w:pPr>
              <w:tabs>
                <w:tab w:val="left" w:pos="0"/>
              </w:tabs>
              <w:overflowPunct w:val="0"/>
              <w:autoSpaceDE w:val="0"/>
              <w:autoSpaceDN w:val="0"/>
              <w:adjustRightInd w:val="0"/>
              <w:jc w:val="both"/>
              <w:rPr>
                <w:rFonts w:ascii="Arial" w:hAnsi="Arial" w:cs="Arial"/>
                <w:b/>
              </w:rPr>
            </w:pPr>
            <w:r w:rsidRPr="00AC6D71">
              <w:rPr>
                <w:rFonts w:ascii="Arial" w:hAnsi="Arial" w:cs="Arial"/>
                <w:b/>
              </w:rPr>
              <w:t>Page 130 of Bid Solicitation, Section 9.0 State of New Jersey Standard Terms and Conditions, Item 4.1 B, Indemnification: EXCEPTION: Grand Rounds wishes to strike Section 4(B) as there will be no automobile use under this agreement.</w:t>
            </w:r>
          </w:p>
          <w:p w14:paraId="50353E58" w14:textId="77777777" w:rsidR="002F2581" w:rsidRDefault="002F2581" w:rsidP="005663AD">
            <w:pPr>
              <w:tabs>
                <w:tab w:val="left" w:pos="0"/>
              </w:tabs>
              <w:overflowPunct w:val="0"/>
              <w:autoSpaceDE w:val="0"/>
              <w:autoSpaceDN w:val="0"/>
              <w:adjustRightInd w:val="0"/>
              <w:jc w:val="both"/>
              <w:rPr>
                <w:rFonts w:ascii="Arial" w:hAnsi="Arial" w:cs="Arial"/>
                <w:b/>
              </w:rPr>
            </w:pPr>
          </w:p>
          <w:p w14:paraId="25A59D12" w14:textId="42680FE1" w:rsidR="002F2581" w:rsidRDefault="002F2581" w:rsidP="002F2581">
            <w:pPr>
              <w:tabs>
                <w:tab w:val="left" w:pos="0"/>
              </w:tabs>
              <w:overflowPunct w:val="0"/>
              <w:autoSpaceDE w:val="0"/>
              <w:autoSpaceDN w:val="0"/>
              <w:adjustRightInd w:val="0"/>
              <w:jc w:val="both"/>
              <w:rPr>
                <w:rFonts w:ascii="Arial" w:hAnsi="Arial" w:cs="Arial"/>
              </w:rPr>
            </w:pPr>
            <w:r w:rsidRPr="00E30DC1">
              <w:rPr>
                <w:rFonts w:ascii="Arial" w:hAnsi="Arial" w:cs="Arial"/>
              </w:rPr>
              <w:t xml:space="preserve">The State will not </w:t>
            </w:r>
            <w:r w:rsidR="00963BCA">
              <w:rPr>
                <w:rFonts w:ascii="Arial" w:hAnsi="Arial" w:cs="Arial"/>
              </w:rPr>
              <w:t>agree to the</w:t>
            </w:r>
            <w:r w:rsidRPr="00E30DC1">
              <w:rPr>
                <w:rFonts w:ascii="Arial" w:hAnsi="Arial" w:cs="Arial"/>
              </w:rPr>
              <w:t xml:space="preserve"> proposed modification. The State </w:t>
            </w:r>
            <w:r>
              <w:rPr>
                <w:rFonts w:ascii="Arial" w:hAnsi="Arial" w:cs="Arial"/>
              </w:rPr>
              <w:t xml:space="preserve">anticipates the Vendor {Contractor} will need to use automobiles to travel to State </w:t>
            </w:r>
            <w:r w:rsidR="0082687B">
              <w:rPr>
                <w:rFonts w:ascii="Arial" w:hAnsi="Arial" w:cs="Arial"/>
              </w:rPr>
              <w:t>o</w:t>
            </w:r>
            <w:r>
              <w:rPr>
                <w:rFonts w:ascii="Arial" w:hAnsi="Arial" w:cs="Arial"/>
              </w:rPr>
              <w:t xml:space="preserve">ffices and other locations in order to fulfill the obligations under the </w:t>
            </w:r>
            <w:r w:rsidR="0082687B">
              <w:rPr>
                <w:rFonts w:ascii="Arial" w:hAnsi="Arial" w:cs="Arial"/>
              </w:rPr>
              <w:t xml:space="preserve">Blanket P.O. </w:t>
            </w:r>
            <w:r>
              <w:rPr>
                <w:rFonts w:ascii="Arial" w:hAnsi="Arial" w:cs="Arial"/>
              </w:rPr>
              <w:t>If the Vendor</w:t>
            </w:r>
            <w:r w:rsidR="005D14B4">
              <w:rPr>
                <w:rFonts w:ascii="Arial" w:hAnsi="Arial" w:cs="Arial"/>
              </w:rPr>
              <w:t>’s</w:t>
            </w:r>
            <w:r>
              <w:rPr>
                <w:rFonts w:ascii="Arial" w:hAnsi="Arial" w:cs="Arial"/>
              </w:rPr>
              <w:t xml:space="preserve"> {Contractor’s</w:t>
            </w:r>
            <w:r w:rsidR="005D14B4">
              <w:rPr>
                <w:rFonts w:ascii="Arial" w:hAnsi="Arial" w:cs="Arial"/>
              </w:rPr>
              <w:t>}</w:t>
            </w:r>
            <w:r>
              <w:rPr>
                <w:rFonts w:ascii="Arial" w:hAnsi="Arial" w:cs="Arial"/>
              </w:rPr>
              <w:t xml:space="preserve"> business model does not include use of company vehicles, then it would appear that this provision would not apply.</w:t>
            </w:r>
          </w:p>
          <w:p w14:paraId="462A65CC" w14:textId="16C55BEF" w:rsidR="002F2581" w:rsidRPr="00AC6D71" w:rsidRDefault="002F2581" w:rsidP="005663AD">
            <w:pPr>
              <w:tabs>
                <w:tab w:val="left" w:pos="0"/>
              </w:tabs>
              <w:overflowPunct w:val="0"/>
              <w:autoSpaceDE w:val="0"/>
              <w:autoSpaceDN w:val="0"/>
              <w:adjustRightInd w:val="0"/>
              <w:jc w:val="both"/>
              <w:rPr>
                <w:rFonts w:ascii="Arial" w:hAnsi="Arial" w:cs="Arial"/>
                <w:b/>
              </w:rPr>
            </w:pPr>
          </w:p>
        </w:tc>
      </w:tr>
      <w:tr w:rsidR="00BF39E9" w:rsidRPr="0083071D" w14:paraId="73A95B90" w14:textId="77777777" w:rsidTr="002420F8">
        <w:tc>
          <w:tcPr>
            <w:tcW w:w="877" w:type="dxa"/>
            <w:tcBorders>
              <w:top w:val="single" w:sz="4" w:space="0" w:color="auto"/>
              <w:left w:val="single" w:sz="4" w:space="0" w:color="auto"/>
              <w:bottom w:val="single" w:sz="4" w:space="0" w:color="auto"/>
              <w:right w:val="single" w:sz="4" w:space="0" w:color="auto"/>
            </w:tcBorders>
          </w:tcPr>
          <w:p w14:paraId="5071029E" w14:textId="5A0B676A" w:rsidR="00BF39E9" w:rsidRPr="007F7061" w:rsidRDefault="00BF39E9" w:rsidP="005663AD">
            <w:pPr>
              <w:tabs>
                <w:tab w:val="left" w:pos="0"/>
              </w:tabs>
              <w:autoSpaceDN w:val="0"/>
              <w:jc w:val="center"/>
              <w:rPr>
                <w:rFonts w:ascii="Arial" w:hAnsi="Arial" w:cs="Arial"/>
              </w:rPr>
            </w:pPr>
            <w:r w:rsidRPr="007F7061">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4E2A7269" w14:textId="77777777" w:rsidR="00BF39E9" w:rsidRDefault="00AC6D71" w:rsidP="005663AD">
            <w:pPr>
              <w:tabs>
                <w:tab w:val="left" w:pos="0"/>
              </w:tabs>
              <w:overflowPunct w:val="0"/>
              <w:autoSpaceDE w:val="0"/>
              <w:autoSpaceDN w:val="0"/>
              <w:adjustRightInd w:val="0"/>
              <w:jc w:val="center"/>
              <w:rPr>
                <w:rFonts w:ascii="Arial" w:hAnsi="Arial" w:cs="Arial"/>
              </w:rPr>
            </w:pPr>
            <w:r w:rsidRPr="007F7061">
              <w:rPr>
                <w:rFonts w:ascii="Arial" w:hAnsi="Arial" w:cs="Arial"/>
              </w:rPr>
              <w:t>Page 131 of Bid Solicitation, Section 9.0 State of New Jersey Standard Terms and Conditions, Item 5.</w:t>
            </w:r>
          </w:p>
          <w:p w14:paraId="15E051F6" w14:textId="77777777" w:rsidR="00841FE2" w:rsidRDefault="00841FE2" w:rsidP="00841FE2">
            <w:pPr>
              <w:tabs>
                <w:tab w:val="left" w:pos="0"/>
              </w:tabs>
              <w:overflowPunct w:val="0"/>
              <w:autoSpaceDE w:val="0"/>
              <w:autoSpaceDN w:val="0"/>
              <w:adjustRightInd w:val="0"/>
              <w:jc w:val="center"/>
              <w:rPr>
                <w:rFonts w:ascii="Arial" w:hAnsi="Arial" w:cs="Arial"/>
                <w:highlight w:val="yellow"/>
              </w:rPr>
            </w:pPr>
          </w:p>
          <w:p w14:paraId="1A7E4210" w14:textId="1FFE40CD" w:rsidR="00841FE2" w:rsidRPr="007F7061" w:rsidRDefault="00841FE2" w:rsidP="00B4472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B93168" w14:textId="50EB1A6D" w:rsidR="002F2581" w:rsidRDefault="00AC6D71" w:rsidP="00841FE2">
            <w:pPr>
              <w:tabs>
                <w:tab w:val="left" w:pos="0"/>
              </w:tabs>
              <w:overflowPunct w:val="0"/>
              <w:autoSpaceDE w:val="0"/>
              <w:autoSpaceDN w:val="0"/>
              <w:adjustRightInd w:val="0"/>
              <w:jc w:val="both"/>
              <w:rPr>
                <w:rFonts w:ascii="Arial" w:hAnsi="Arial" w:cs="Arial"/>
                <w:b/>
              </w:rPr>
            </w:pPr>
            <w:r w:rsidRPr="00841FE2">
              <w:rPr>
                <w:rFonts w:ascii="Arial" w:hAnsi="Arial" w:cs="Arial"/>
                <w:b/>
              </w:rPr>
              <w:t xml:space="preserve">Page 131 of Bid Solicitation, Section 9.0 State of New Jersey Standard Terms and Conditions, Item 5.3, Contract Term and Extension Option: EXCEPTION: Grand Rounds requests at least 60 </w:t>
            </w:r>
            <w:r w:rsidR="00A268F3" w:rsidRPr="00841FE2">
              <w:rPr>
                <w:rFonts w:ascii="Arial" w:hAnsi="Arial" w:cs="Arial"/>
                <w:b/>
              </w:rPr>
              <w:t>days</w:t>
            </w:r>
            <w:r w:rsidR="00A268F3">
              <w:rPr>
                <w:rFonts w:ascii="Arial" w:hAnsi="Arial" w:cs="Arial"/>
                <w:b/>
              </w:rPr>
              <w:t>’</w:t>
            </w:r>
            <w:r w:rsidR="00A268F3" w:rsidRPr="00841FE2">
              <w:rPr>
                <w:rFonts w:ascii="Arial" w:hAnsi="Arial" w:cs="Arial"/>
                <w:b/>
              </w:rPr>
              <w:t xml:space="preserve"> notice</w:t>
            </w:r>
            <w:r w:rsidRPr="00841FE2">
              <w:rPr>
                <w:rFonts w:ascii="Arial" w:hAnsi="Arial" w:cs="Arial"/>
                <w:b/>
              </w:rPr>
              <w:t xml:space="preserve"> to renew a contract so that we can ensure continuity of service.</w:t>
            </w:r>
          </w:p>
          <w:p w14:paraId="0293634C" w14:textId="77777777" w:rsidR="002F2581" w:rsidRDefault="002F2581" w:rsidP="00841FE2">
            <w:pPr>
              <w:tabs>
                <w:tab w:val="left" w:pos="0"/>
              </w:tabs>
              <w:overflowPunct w:val="0"/>
              <w:autoSpaceDE w:val="0"/>
              <w:autoSpaceDN w:val="0"/>
              <w:adjustRightInd w:val="0"/>
              <w:jc w:val="both"/>
              <w:rPr>
                <w:rFonts w:ascii="Arial" w:hAnsi="Arial" w:cs="Arial"/>
                <w:b/>
              </w:rPr>
            </w:pPr>
          </w:p>
          <w:p w14:paraId="4875D4E6" w14:textId="0E7F7ABD" w:rsidR="002F2581" w:rsidRDefault="002F2581" w:rsidP="002F2581">
            <w:pPr>
              <w:tabs>
                <w:tab w:val="left" w:pos="0"/>
              </w:tabs>
              <w:overflowPunct w:val="0"/>
              <w:autoSpaceDE w:val="0"/>
              <w:autoSpaceDN w:val="0"/>
              <w:adjustRightInd w:val="0"/>
              <w:jc w:val="both"/>
              <w:rPr>
                <w:rFonts w:ascii="Arial" w:hAnsi="Arial" w:cs="Arial"/>
              </w:rPr>
            </w:pPr>
            <w:r w:rsidRPr="00213266">
              <w:rPr>
                <w:rFonts w:ascii="Arial" w:hAnsi="Arial" w:cs="Arial"/>
              </w:rPr>
              <w:t xml:space="preserve">The State </w:t>
            </w:r>
            <w:r w:rsidR="00963BCA">
              <w:rPr>
                <w:rFonts w:ascii="Arial" w:hAnsi="Arial" w:cs="Arial"/>
              </w:rPr>
              <w:t>will not agree to the</w:t>
            </w:r>
            <w:r w:rsidRPr="00213266">
              <w:rPr>
                <w:rFonts w:ascii="Arial" w:hAnsi="Arial" w:cs="Arial"/>
              </w:rPr>
              <w:t xml:space="preserve"> proposed modification</w:t>
            </w:r>
            <w:r>
              <w:rPr>
                <w:rFonts w:ascii="Arial" w:hAnsi="Arial" w:cs="Arial"/>
              </w:rPr>
              <w:t>, however</w:t>
            </w:r>
            <w:r w:rsidR="005D14B4">
              <w:rPr>
                <w:rFonts w:ascii="Arial" w:hAnsi="Arial" w:cs="Arial"/>
              </w:rPr>
              <w:t>;</w:t>
            </w:r>
            <w:r>
              <w:rPr>
                <w:rFonts w:ascii="Arial" w:hAnsi="Arial" w:cs="Arial"/>
              </w:rPr>
              <w:t xml:space="preserve"> the State strives to provide as much notice as possible under the circumstances</w:t>
            </w:r>
            <w:r w:rsidR="00C10F07">
              <w:rPr>
                <w:rFonts w:ascii="Arial" w:hAnsi="Arial" w:cs="Arial"/>
              </w:rPr>
              <w:t>.</w:t>
            </w:r>
          </w:p>
          <w:p w14:paraId="0E37826E" w14:textId="77777777" w:rsidR="00BF39E9" w:rsidRPr="002F2581" w:rsidRDefault="00BF39E9" w:rsidP="002F2581">
            <w:pPr>
              <w:rPr>
                <w:rFonts w:ascii="Arial" w:hAnsi="Arial" w:cs="Arial"/>
              </w:rPr>
            </w:pPr>
          </w:p>
        </w:tc>
      </w:tr>
      <w:tr w:rsidR="00BF39E9" w:rsidRPr="0083071D" w14:paraId="37B77399" w14:textId="77777777" w:rsidTr="002420F8">
        <w:tc>
          <w:tcPr>
            <w:tcW w:w="877" w:type="dxa"/>
            <w:tcBorders>
              <w:top w:val="single" w:sz="4" w:space="0" w:color="auto"/>
              <w:left w:val="single" w:sz="4" w:space="0" w:color="auto"/>
              <w:bottom w:val="single" w:sz="4" w:space="0" w:color="auto"/>
              <w:right w:val="single" w:sz="4" w:space="0" w:color="auto"/>
            </w:tcBorders>
          </w:tcPr>
          <w:p w14:paraId="1004A2CC" w14:textId="028B40FA" w:rsidR="00BF39E9" w:rsidRPr="007F7061" w:rsidRDefault="00BF39E9" w:rsidP="005663AD">
            <w:pPr>
              <w:tabs>
                <w:tab w:val="left" w:pos="0"/>
              </w:tabs>
              <w:autoSpaceDN w:val="0"/>
              <w:jc w:val="center"/>
              <w:rPr>
                <w:rFonts w:ascii="Arial" w:hAnsi="Arial" w:cs="Arial"/>
              </w:rPr>
            </w:pPr>
            <w:r w:rsidRPr="007F7061">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496CAD13" w14:textId="77777777" w:rsidR="00BF39E9" w:rsidRDefault="00AC6D71" w:rsidP="005663AD">
            <w:pPr>
              <w:tabs>
                <w:tab w:val="left" w:pos="0"/>
              </w:tabs>
              <w:overflowPunct w:val="0"/>
              <w:autoSpaceDE w:val="0"/>
              <w:autoSpaceDN w:val="0"/>
              <w:adjustRightInd w:val="0"/>
              <w:jc w:val="center"/>
              <w:rPr>
                <w:rFonts w:ascii="Arial" w:hAnsi="Arial" w:cs="Arial"/>
              </w:rPr>
            </w:pPr>
            <w:r w:rsidRPr="007F7061">
              <w:rPr>
                <w:rFonts w:ascii="Arial" w:hAnsi="Arial" w:cs="Arial"/>
              </w:rPr>
              <w:t>Page 133 of Bid Solicitation, Section 9.0 State of New Jersey Standard Terms and Conditions, Item 5.</w:t>
            </w:r>
          </w:p>
          <w:p w14:paraId="204A8D3F" w14:textId="63F884FA" w:rsidR="00841FE2" w:rsidRDefault="00841FE2" w:rsidP="00841FE2">
            <w:pPr>
              <w:tabs>
                <w:tab w:val="left" w:pos="0"/>
              </w:tabs>
              <w:overflowPunct w:val="0"/>
              <w:autoSpaceDE w:val="0"/>
              <w:autoSpaceDN w:val="0"/>
              <w:adjustRightInd w:val="0"/>
              <w:jc w:val="center"/>
              <w:rPr>
                <w:rFonts w:ascii="Arial" w:hAnsi="Arial" w:cs="Arial"/>
              </w:rPr>
            </w:pPr>
          </w:p>
          <w:p w14:paraId="5FF6F60F" w14:textId="77777777" w:rsidR="00841FE2" w:rsidRDefault="00841FE2" w:rsidP="005663AD">
            <w:pPr>
              <w:tabs>
                <w:tab w:val="left" w:pos="0"/>
              </w:tabs>
              <w:overflowPunct w:val="0"/>
              <w:autoSpaceDE w:val="0"/>
              <w:autoSpaceDN w:val="0"/>
              <w:adjustRightInd w:val="0"/>
              <w:jc w:val="center"/>
              <w:rPr>
                <w:rFonts w:ascii="Arial" w:hAnsi="Arial" w:cs="Arial"/>
              </w:rPr>
            </w:pPr>
          </w:p>
          <w:p w14:paraId="69389A20" w14:textId="77777777" w:rsidR="00841FE2" w:rsidRDefault="00841FE2" w:rsidP="005663AD">
            <w:pPr>
              <w:tabs>
                <w:tab w:val="left" w:pos="0"/>
              </w:tabs>
              <w:overflowPunct w:val="0"/>
              <w:autoSpaceDE w:val="0"/>
              <w:autoSpaceDN w:val="0"/>
              <w:adjustRightInd w:val="0"/>
              <w:jc w:val="center"/>
              <w:rPr>
                <w:rFonts w:ascii="Arial" w:hAnsi="Arial" w:cs="Arial"/>
              </w:rPr>
            </w:pPr>
          </w:p>
          <w:p w14:paraId="1CE618C5" w14:textId="436653F6" w:rsidR="00841FE2" w:rsidRPr="007F7061" w:rsidRDefault="00841FE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53B9878" w14:textId="77777777" w:rsidR="00BF39E9" w:rsidRDefault="00D3285A" w:rsidP="002F2581">
            <w:pPr>
              <w:tabs>
                <w:tab w:val="left" w:pos="0"/>
              </w:tabs>
              <w:overflowPunct w:val="0"/>
              <w:autoSpaceDE w:val="0"/>
              <w:autoSpaceDN w:val="0"/>
              <w:adjustRightInd w:val="0"/>
              <w:jc w:val="both"/>
              <w:rPr>
                <w:rFonts w:ascii="Arial" w:hAnsi="Arial" w:cs="Arial"/>
                <w:b/>
              </w:rPr>
            </w:pPr>
            <w:r w:rsidRPr="00841FE2">
              <w:rPr>
                <w:rFonts w:ascii="Arial" w:hAnsi="Arial" w:cs="Arial"/>
                <w:b/>
              </w:rPr>
              <w:t>Page 133 of Bid Solicitation, Section 9.0 State of New Jersey Standard Terms and Conditions, Item 5.7, Termination of Contract: EXCEPTION: Grand Rounds does not agree to termination for convenience. Grand Rounds is amenable to negotiating a termination for convenience with a termination fee and longer than 30 days written notice. Grand Rounds pricing is based on a specified term of agreement.</w:t>
            </w:r>
          </w:p>
          <w:p w14:paraId="4A55087D" w14:textId="77777777" w:rsidR="002F2581" w:rsidRDefault="002F2581" w:rsidP="002F2581">
            <w:pPr>
              <w:tabs>
                <w:tab w:val="left" w:pos="0"/>
              </w:tabs>
              <w:overflowPunct w:val="0"/>
              <w:autoSpaceDE w:val="0"/>
              <w:autoSpaceDN w:val="0"/>
              <w:adjustRightInd w:val="0"/>
              <w:jc w:val="both"/>
              <w:rPr>
                <w:rFonts w:ascii="Arial" w:hAnsi="Arial" w:cs="Arial"/>
                <w:b/>
              </w:rPr>
            </w:pPr>
          </w:p>
          <w:p w14:paraId="469F39AB" w14:textId="77777777" w:rsidR="009C6BB3" w:rsidRDefault="009C6BB3" w:rsidP="009C6BB3">
            <w:pPr>
              <w:tabs>
                <w:tab w:val="left" w:pos="0"/>
              </w:tabs>
              <w:overflowPunct w:val="0"/>
              <w:autoSpaceDE w:val="0"/>
              <w:autoSpaceDN w:val="0"/>
              <w:adjustRightInd w:val="0"/>
              <w:jc w:val="both"/>
              <w:rPr>
                <w:rFonts w:ascii="Arial" w:hAnsi="Arial" w:cs="Arial"/>
              </w:rPr>
            </w:pPr>
            <w:r w:rsidRPr="00213266">
              <w:rPr>
                <w:rFonts w:ascii="Arial" w:hAnsi="Arial" w:cs="Arial"/>
              </w:rPr>
              <w:t xml:space="preserve">The State </w:t>
            </w:r>
            <w:r>
              <w:rPr>
                <w:rFonts w:ascii="Arial" w:hAnsi="Arial" w:cs="Arial"/>
              </w:rPr>
              <w:t>will not</w:t>
            </w:r>
            <w:r w:rsidRPr="00213266">
              <w:rPr>
                <w:rFonts w:ascii="Arial" w:hAnsi="Arial" w:cs="Arial"/>
              </w:rPr>
              <w:t xml:space="preserve"> agree to the proposed modification.</w:t>
            </w:r>
            <w:r>
              <w:rPr>
                <w:rFonts w:ascii="Arial" w:hAnsi="Arial" w:cs="Arial"/>
              </w:rPr>
              <w:t xml:space="preserve">  It is noted however that termination for Convenience by the State is extremely rare.</w:t>
            </w:r>
            <w:r w:rsidRPr="00213266">
              <w:rPr>
                <w:rFonts w:ascii="Arial" w:hAnsi="Arial" w:cs="Arial"/>
              </w:rPr>
              <w:t xml:space="preserve"> </w:t>
            </w:r>
            <w:r>
              <w:rPr>
                <w:rFonts w:ascii="Arial" w:hAnsi="Arial" w:cs="Arial"/>
              </w:rPr>
              <w:t xml:space="preserve">The State agrees to provide 60 days written notice for termination for convenience.  See “T2846 Revised Bid Solicitation 051019”, Section 5.17.3. </w:t>
            </w:r>
            <w:r w:rsidRPr="00022D3B">
              <w:rPr>
                <w:rFonts w:ascii="Arial" w:hAnsi="Arial" w:cs="Arial"/>
                <w:highlight w:val="magenta"/>
              </w:rPr>
              <w:t xml:space="preserve"> </w:t>
            </w:r>
          </w:p>
          <w:p w14:paraId="4250FAEF" w14:textId="50125EBC" w:rsidR="002F2581" w:rsidRPr="00841FE2" w:rsidRDefault="002F2581" w:rsidP="002F2581">
            <w:pPr>
              <w:tabs>
                <w:tab w:val="left" w:pos="0"/>
              </w:tabs>
              <w:overflowPunct w:val="0"/>
              <w:autoSpaceDE w:val="0"/>
              <w:autoSpaceDN w:val="0"/>
              <w:adjustRightInd w:val="0"/>
              <w:jc w:val="both"/>
              <w:rPr>
                <w:rFonts w:ascii="Arial" w:hAnsi="Arial" w:cs="Arial"/>
                <w:b/>
              </w:rPr>
            </w:pPr>
          </w:p>
        </w:tc>
      </w:tr>
      <w:tr w:rsidR="00BF39E9" w:rsidRPr="0083071D" w14:paraId="7C99F56F" w14:textId="77777777" w:rsidTr="002420F8">
        <w:tc>
          <w:tcPr>
            <w:tcW w:w="877" w:type="dxa"/>
            <w:tcBorders>
              <w:top w:val="single" w:sz="4" w:space="0" w:color="auto"/>
              <w:left w:val="single" w:sz="4" w:space="0" w:color="auto"/>
              <w:bottom w:val="single" w:sz="4" w:space="0" w:color="auto"/>
              <w:right w:val="single" w:sz="4" w:space="0" w:color="auto"/>
            </w:tcBorders>
          </w:tcPr>
          <w:p w14:paraId="2883AFD7" w14:textId="334866C7" w:rsidR="00BF39E9" w:rsidRPr="007F7061" w:rsidRDefault="00BF39E9" w:rsidP="005663AD">
            <w:pPr>
              <w:tabs>
                <w:tab w:val="left" w:pos="0"/>
              </w:tabs>
              <w:autoSpaceDN w:val="0"/>
              <w:jc w:val="center"/>
              <w:rPr>
                <w:rFonts w:ascii="Arial" w:hAnsi="Arial" w:cs="Arial"/>
              </w:rPr>
            </w:pPr>
            <w:r w:rsidRPr="007F7061">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67195DA9" w14:textId="77777777" w:rsidR="00BF39E9" w:rsidRDefault="00D3285A" w:rsidP="005663AD">
            <w:pPr>
              <w:tabs>
                <w:tab w:val="left" w:pos="0"/>
              </w:tabs>
              <w:overflowPunct w:val="0"/>
              <w:autoSpaceDE w:val="0"/>
              <w:autoSpaceDN w:val="0"/>
              <w:adjustRightInd w:val="0"/>
              <w:jc w:val="center"/>
              <w:rPr>
                <w:rFonts w:ascii="Arial" w:hAnsi="Arial" w:cs="Arial"/>
              </w:rPr>
            </w:pPr>
            <w:r w:rsidRPr="007F7061">
              <w:rPr>
                <w:rFonts w:ascii="Arial" w:hAnsi="Arial" w:cs="Arial"/>
              </w:rPr>
              <w:t>Page 134 of Bid Solicitation, Section 9.0 State of New Jersey Standard Terms and Conditions, Item 5.</w:t>
            </w:r>
          </w:p>
          <w:p w14:paraId="532B09F0" w14:textId="0775280C" w:rsidR="00841FE2" w:rsidRDefault="00841FE2" w:rsidP="00841FE2">
            <w:pPr>
              <w:tabs>
                <w:tab w:val="left" w:pos="0"/>
              </w:tabs>
              <w:overflowPunct w:val="0"/>
              <w:autoSpaceDE w:val="0"/>
              <w:autoSpaceDN w:val="0"/>
              <w:adjustRightInd w:val="0"/>
              <w:jc w:val="center"/>
              <w:rPr>
                <w:rFonts w:ascii="Arial" w:hAnsi="Arial" w:cs="Arial"/>
              </w:rPr>
            </w:pPr>
          </w:p>
          <w:p w14:paraId="5EFD96DB" w14:textId="0B887EFE" w:rsidR="00841FE2" w:rsidRPr="007F7061" w:rsidRDefault="00841FE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2CB866" w14:textId="77777777" w:rsidR="00BF39E9" w:rsidRDefault="00D3285A" w:rsidP="00D3285A">
            <w:pPr>
              <w:tabs>
                <w:tab w:val="left" w:pos="0"/>
              </w:tabs>
              <w:overflowPunct w:val="0"/>
              <w:autoSpaceDE w:val="0"/>
              <w:autoSpaceDN w:val="0"/>
              <w:adjustRightInd w:val="0"/>
              <w:jc w:val="both"/>
              <w:rPr>
                <w:rFonts w:ascii="Arial" w:hAnsi="Arial" w:cs="Arial"/>
                <w:b/>
              </w:rPr>
            </w:pPr>
            <w:r w:rsidRPr="00841FE2">
              <w:rPr>
                <w:rFonts w:ascii="Arial" w:hAnsi="Arial" w:cs="Arial"/>
                <w:b/>
              </w:rPr>
              <w:t>Page 134 of Bid Solicitation, Section 9.0 State of New Jersey Standard Terms and Conditions, Item 5.11, Performance Guarantee of Contractor: EXCEPTION: Not applicable as this is a services agreement.</w:t>
            </w:r>
          </w:p>
          <w:p w14:paraId="0AAB0769" w14:textId="77777777" w:rsidR="00617BAD" w:rsidRDefault="00617BAD" w:rsidP="00D3285A">
            <w:pPr>
              <w:tabs>
                <w:tab w:val="left" w:pos="0"/>
              </w:tabs>
              <w:overflowPunct w:val="0"/>
              <w:autoSpaceDE w:val="0"/>
              <w:autoSpaceDN w:val="0"/>
              <w:adjustRightInd w:val="0"/>
              <w:jc w:val="both"/>
              <w:rPr>
                <w:rFonts w:ascii="Arial" w:hAnsi="Arial" w:cs="Arial"/>
                <w:b/>
              </w:rPr>
            </w:pPr>
          </w:p>
          <w:p w14:paraId="299B2FB8" w14:textId="55814EB2" w:rsidR="00617BAD" w:rsidRDefault="00617BAD" w:rsidP="00D3285A">
            <w:pPr>
              <w:tabs>
                <w:tab w:val="left" w:pos="0"/>
              </w:tabs>
              <w:overflowPunct w:val="0"/>
              <w:autoSpaceDE w:val="0"/>
              <w:autoSpaceDN w:val="0"/>
              <w:adjustRightInd w:val="0"/>
              <w:jc w:val="both"/>
              <w:rPr>
                <w:rFonts w:ascii="Arial" w:hAnsi="Arial" w:cs="Arial"/>
              </w:rPr>
            </w:pPr>
            <w:r w:rsidRPr="00E30DC1">
              <w:rPr>
                <w:rFonts w:ascii="Arial" w:hAnsi="Arial" w:cs="Arial"/>
              </w:rPr>
              <w:t xml:space="preserve">The State </w:t>
            </w:r>
            <w:r w:rsidR="00963BCA">
              <w:rPr>
                <w:rFonts w:ascii="Arial" w:hAnsi="Arial" w:cs="Arial"/>
              </w:rPr>
              <w:t>will not</w:t>
            </w:r>
            <w:r w:rsidRPr="00E30DC1">
              <w:rPr>
                <w:rFonts w:ascii="Arial" w:hAnsi="Arial" w:cs="Arial"/>
              </w:rPr>
              <w:t xml:space="preserve"> agree to the proposed modification.  Many sections of the Bid Solicitation are required to be in all State </w:t>
            </w:r>
            <w:r w:rsidR="00AB181A">
              <w:rPr>
                <w:rFonts w:ascii="Arial" w:hAnsi="Arial" w:cs="Arial"/>
              </w:rPr>
              <w:t>Blanket P.O.s</w:t>
            </w:r>
            <w:r w:rsidRPr="00E30DC1">
              <w:rPr>
                <w:rFonts w:ascii="Arial" w:hAnsi="Arial" w:cs="Arial"/>
              </w:rPr>
              <w:t xml:space="preserve"> pursuant to applicable State law, and therefore cannot be stricken.  Also, while they may not apply to the current scope of work, the scope of work may change by </w:t>
            </w:r>
            <w:r>
              <w:rPr>
                <w:rFonts w:ascii="Arial" w:hAnsi="Arial" w:cs="Arial"/>
              </w:rPr>
              <w:t>a Change Order</w:t>
            </w:r>
            <w:r w:rsidRPr="00E30DC1">
              <w:rPr>
                <w:rFonts w:ascii="Arial" w:hAnsi="Arial" w:cs="Arial"/>
              </w:rPr>
              <w:t xml:space="preserve">, and such change may trigger additional clauses which </w:t>
            </w:r>
            <w:r>
              <w:rPr>
                <w:rFonts w:ascii="Arial" w:hAnsi="Arial" w:cs="Arial"/>
              </w:rPr>
              <w:t>may not be</w:t>
            </w:r>
            <w:r w:rsidRPr="00E30DC1">
              <w:rPr>
                <w:rFonts w:ascii="Arial" w:hAnsi="Arial" w:cs="Arial"/>
              </w:rPr>
              <w:t xml:space="preserve"> currently relevant</w:t>
            </w:r>
            <w:r>
              <w:rPr>
                <w:rFonts w:ascii="Arial" w:hAnsi="Arial" w:cs="Arial"/>
              </w:rPr>
              <w:t>.</w:t>
            </w:r>
          </w:p>
          <w:p w14:paraId="419141E6" w14:textId="5E47FF6A" w:rsidR="00617BAD" w:rsidRPr="00841FE2" w:rsidRDefault="00617BAD" w:rsidP="00D3285A">
            <w:pPr>
              <w:tabs>
                <w:tab w:val="left" w:pos="0"/>
              </w:tabs>
              <w:overflowPunct w:val="0"/>
              <w:autoSpaceDE w:val="0"/>
              <w:autoSpaceDN w:val="0"/>
              <w:adjustRightInd w:val="0"/>
              <w:jc w:val="both"/>
              <w:rPr>
                <w:rFonts w:ascii="Arial" w:hAnsi="Arial" w:cs="Arial"/>
                <w:b/>
              </w:rPr>
            </w:pPr>
          </w:p>
        </w:tc>
      </w:tr>
      <w:tr w:rsidR="00BF39E9" w:rsidRPr="0083071D" w14:paraId="70A9CF5A" w14:textId="77777777" w:rsidTr="002420F8">
        <w:tc>
          <w:tcPr>
            <w:tcW w:w="877" w:type="dxa"/>
            <w:tcBorders>
              <w:top w:val="single" w:sz="4" w:space="0" w:color="auto"/>
              <w:left w:val="single" w:sz="4" w:space="0" w:color="auto"/>
              <w:bottom w:val="single" w:sz="4" w:space="0" w:color="auto"/>
              <w:right w:val="single" w:sz="4" w:space="0" w:color="auto"/>
            </w:tcBorders>
          </w:tcPr>
          <w:p w14:paraId="2F19A6D8" w14:textId="418265AF" w:rsidR="00BF39E9" w:rsidRPr="007F7061" w:rsidRDefault="00BF39E9" w:rsidP="005663AD">
            <w:pPr>
              <w:tabs>
                <w:tab w:val="left" w:pos="0"/>
              </w:tabs>
              <w:autoSpaceDN w:val="0"/>
              <w:jc w:val="center"/>
              <w:rPr>
                <w:rFonts w:ascii="Arial" w:hAnsi="Arial" w:cs="Arial"/>
              </w:rPr>
            </w:pPr>
            <w:r w:rsidRPr="009410D8">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35292B75" w14:textId="77777777" w:rsidR="00BF39E9" w:rsidRDefault="00D3285A" w:rsidP="005663AD">
            <w:pPr>
              <w:tabs>
                <w:tab w:val="left" w:pos="0"/>
              </w:tabs>
              <w:overflowPunct w:val="0"/>
              <w:autoSpaceDE w:val="0"/>
              <w:autoSpaceDN w:val="0"/>
              <w:adjustRightInd w:val="0"/>
              <w:jc w:val="center"/>
              <w:rPr>
                <w:rFonts w:ascii="Arial" w:hAnsi="Arial" w:cs="Arial"/>
              </w:rPr>
            </w:pPr>
            <w:r w:rsidRPr="007F7061">
              <w:rPr>
                <w:rFonts w:ascii="Arial" w:hAnsi="Arial" w:cs="Arial"/>
              </w:rPr>
              <w:t>Page 134 of Bid Solicitation, Section 9.0 State of New Jersey Standard Terms and Conditions, Item 5.</w:t>
            </w:r>
          </w:p>
          <w:p w14:paraId="0774F73B" w14:textId="536BE9C8" w:rsidR="00841FE2" w:rsidRDefault="00841FE2" w:rsidP="00841FE2">
            <w:pPr>
              <w:tabs>
                <w:tab w:val="left" w:pos="0"/>
              </w:tabs>
              <w:overflowPunct w:val="0"/>
              <w:autoSpaceDE w:val="0"/>
              <w:autoSpaceDN w:val="0"/>
              <w:adjustRightInd w:val="0"/>
              <w:jc w:val="center"/>
              <w:rPr>
                <w:rFonts w:ascii="Arial" w:hAnsi="Arial" w:cs="Arial"/>
              </w:rPr>
            </w:pPr>
          </w:p>
          <w:p w14:paraId="062265CB" w14:textId="257BBE70" w:rsidR="00841FE2" w:rsidRPr="007F7061" w:rsidRDefault="00841FE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0B3075" w14:textId="011402DD" w:rsidR="00BF39E9" w:rsidRDefault="00D3285A" w:rsidP="00D3285A">
            <w:pPr>
              <w:rPr>
                <w:rFonts w:ascii="Arial" w:hAnsi="Arial" w:cs="Arial"/>
                <w:b/>
              </w:rPr>
            </w:pPr>
            <w:r w:rsidRPr="00841FE2">
              <w:rPr>
                <w:rFonts w:ascii="Arial" w:hAnsi="Arial" w:cs="Arial"/>
                <w:b/>
              </w:rPr>
              <w:t xml:space="preserve">Page 134 of Bid Solicitation, Section 9.0 State of New Jersey Standard Terms and Conditions, Item 5.12 (D), Delivery Requirements: EXCEPTION: Please add the following, </w:t>
            </w:r>
            <w:r w:rsidR="004D10C1">
              <w:rPr>
                <w:rFonts w:ascii="Arial" w:hAnsi="Arial" w:cs="Arial"/>
                <w:b/>
              </w:rPr>
              <w:t>“</w:t>
            </w:r>
            <w:r w:rsidRPr="00841FE2">
              <w:rPr>
                <w:rFonts w:ascii="Arial" w:hAnsi="Arial" w:cs="Arial"/>
                <w:b/>
              </w:rPr>
              <w:t>In the event delivery of goods or services is not made within the number of days stipulated or under the schedule defined in the contract, and to the extent the delay is not caused by the State, the using agency</w:t>
            </w:r>
            <w:r w:rsidR="004D10C1">
              <w:rPr>
                <w:rFonts w:ascii="Arial" w:hAnsi="Arial" w:cs="Arial"/>
                <w:b/>
              </w:rPr>
              <w:t xml:space="preserve">” </w:t>
            </w:r>
            <w:r w:rsidRPr="00841FE2">
              <w:rPr>
                <w:rFonts w:ascii="Arial" w:hAnsi="Arial" w:cs="Arial"/>
                <w:b/>
              </w:rPr>
              <w:t xml:space="preserve"> Grand Rounds should not be responsible for delays that are not within its control. </w:t>
            </w:r>
          </w:p>
          <w:p w14:paraId="7C3DEC7D" w14:textId="77777777" w:rsidR="00A44546" w:rsidRDefault="00A44546" w:rsidP="00D3285A">
            <w:pPr>
              <w:rPr>
                <w:rFonts w:ascii="Arial" w:hAnsi="Arial" w:cs="Arial"/>
                <w:b/>
              </w:rPr>
            </w:pPr>
          </w:p>
          <w:p w14:paraId="6EA67A88" w14:textId="74C1A6F3" w:rsidR="00A44546" w:rsidRDefault="00A44546" w:rsidP="00D3285A">
            <w:pPr>
              <w:rPr>
                <w:rFonts w:ascii="Arial" w:hAnsi="Arial" w:cs="Arial"/>
                <w:b/>
              </w:rPr>
            </w:pPr>
            <w:r w:rsidRPr="009410D8">
              <w:rPr>
                <w:rFonts w:ascii="Arial" w:hAnsi="Arial" w:cs="Arial"/>
              </w:rPr>
              <w:t xml:space="preserve">See </w:t>
            </w:r>
            <w:r w:rsidR="009410D8">
              <w:rPr>
                <w:rFonts w:ascii="Arial" w:hAnsi="Arial" w:cs="Arial"/>
              </w:rPr>
              <w:t>“</w:t>
            </w:r>
            <w:r w:rsidR="009410D8" w:rsidRPr="009410D8">
              <w:rPr>
                <w:rFonts w:ascii="Arial" w:hAnsi="Arial" w:cs="Arial"/>
              </w:rPr>
              <w:t>T2846 Revised Bid Solicitation 051019</w:t>
            </w:r>
            <w:r w:rsidR="009410D8">
              <w:rPr>
                <w:rFonts w:ascii="Arial" w:hAnsi="Arial" w:cs="Arial"/>
              </w:rPr>
              <w:t>”</w:t>
            </w:r>
            <w:r w:rsidR="009410D8" w:rsidRPr="009410D8">
              <w:rPr>
                <w:rFonts w:ascii="Arial" w:hAnsi="Arial" w:cs="Arial"/>
              </w:rPr>
              <w:t xml:space="preserve">, </w:t>
            </w:r>
            <w:r w:rsidRPr="009410D8">
              <w:rPr>
                <w:rFonts w:ascii="Arial" w:hAnsi="Arial" w:cs="Arial"/>
              </w:rPr>
              <w:t>Section 5.17</w:t>
            </w:r>
            <w:r w:rsidR="009410D8" w:rsidRPr="009410D8">
              <w:rPr>
                <w:rFonts w:ascii="Arial" w:hAnsi="Arial" w:cs="Arial"/>
              </w:rPr>
              <w:t>.</w:t>
            </w:r>
            <w:r w:rsidR="00964654">
              <w:rPr>
                <w:rFonts w:ascii="Arial" w:hAnsi="Arial" w:cs="Arial"/>
              </w:rPr>
              <w:t>4.</w:t>
            </w:r>
          </w:p>
          <w:p w14:paraId="64FAA4C0" w14:textId="59B88D16" w:rsidR="00841FE2" w:rsidRPr="00841FE2" w:rsidRDefault="00841FE2" w:rsidP="00D3285A">
            <w:pPr>
              <w:rPr>
                <w:rFonts w:ascii="Arial" w:hAnsi="Arial" w:cs="Arial"/>
                <w:b/>
              </w:rPr>
            </w:pPr>
          </w:p>
        </w:tc>
      </w:tr>
      <w:tr w:rsidR="00BF39E9" w:rsidRPr="0083071D" w14:paraId="2B7E97E0" w14:textId="77777777" w:rsidTr="002420F8">
        <w:tc>
          <w:tcPr>
            <w:tcW w:w="877" w:type="dxa"/>
            <w:tcBorders>
              <w:top w:val="single" w:sz="4" w:space="0" w:color="auto"/>
              <w:left w:val="single" w:sz="4" w:space="0" w:color="auto"/>
              <w:bottom w:val="single" w:sz="4" w:space="0" w:color="auto"/>
              <w:right w:val="single" w:sz="4" w:space="0" w:color="auto"/>
            </w:tcBorders>
          </w:tcPr>
          <w:p w14:paraId="55C24D05" w14:textId="1BF0C4B1" w:rsidR="00BF39E9" w:rsidRPr="007F7061" w:rsidRDefault="00BF39E9" w:rsidP="005663AD">
            <w:pPr>
              <w:tabs>
                <w:tab w:val="left" w:pos="0"/>
              </w:tabs>
              <w:autoSpaceDN w:val="0"/>
              <w:jc w:val="center"/>
              <w:rPr>
                <w:rFonts w:ascii="Arial" w:hAnsi="Arial" w:cs="Arial"/>
              </w:rPr>
            </w:pPr>
            <w:r w:rsidRPr="007F7061">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1A1191E9" w14:textId="7975F8BD" w:rsidR="00BF39E9" w:rsidRPr="007F7061" w:rsidRDefault="00BF39E9"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B2DCED" w14:textId="77777777" w:rsidR="00BF39E9" w:rsidRDefault="00FD4DFC" w:rsidP="005663AD">
            <w:pPr>
              <w:tabs>
                <w:tab w:val="left" w:pos="0"/>
              </w:tabs>
              <w:overflowPunct w:val="0"/>
              <w:autoSpaceDE w:val="0"/>
              <w:autoSpaceDN w:val="0"/>
              <w:adjustRightInd w:val="0"/>
              <w:jc w:val="both"/>
              <w:rPr>
                <w:rFonts w:ascii="Arial" w:hAnsi="Arial" w:cs="Arial"/>
                <w:b/>
              </w:rPr>
            </w:pPr>
            <w:r w:rsidRPr="00841FE2">
              <w:rPr>
                <w:rFonts w:ascii="Arial" w:hAnsi="Arial" w:cs="Arial"/>
                <w:b/>
              </w:rPr>
              <w:t>Will the Advocacy vendor be given access to medical and RX data feeds?</w:t>
            </w:r>
          </w:p>
          <w:p w14:paraId="24DBCAAD" w14:textId="77777777" w:rsidR="00120D11" w:rsidRDefault="00120D11" w:rsidP="005663AD">
            <w:pPr>
              <w:tabs>
                <w:tab w:val="left" w:pos="0"/>
              </w:tabs>
              <w:overflowPunct w:val="0"/>
              <w:autoSpaceDE w:val="0"/>
              <w:autoSpaceDN w:val="0"/>
              <w:adjustRightInd w:val="0"/>
              <w:jc w:val="both"/>
              <w:rPr>
                <w:rFonts w:ascii="Arial" w:hAnsi="Arial" w:cs="Arial"/>
                <w:b/>
              </w:rPr>
            </w:pPr>
          </w:p>
          <w:p w14:paraId="5BD232C8" w14:textId="3C075EC8" w:rsidR="00841FE2" w:rsidRPr="00120D11" w:rsidRDefault="00120D11" w:rsidP="005663AD">
            <w:pPr>
              <w:tabs>
                <w:tab w:val="left" w:pos="0"/>
              </w:tabs>
              <w:overflowPunct w:val="0"/>
              <w:autoSpaceDE w:val="0"/>
              <w:autoSpaceDN w:val="0"/>
              <w:adjustRightInd w:val="0"/>
              <w:jc w:val="both"/>
              <w:rPr>
                <w:rFonts w:ascii="Arial" w:hAnsi="Arial" w:cs="Arial"/>
              </w:rPr>
            </w:pPr>
            <w:r w:rsidRPr="00120D11">
              <w:rPr>
                <w:rFonts w:ascii="Arial" w:hAnsi="Arial" w:cs="Arial"/>
              </w:rPr>
              <w:t>Yes.</w:t>
            </w:r>
          </w:p>
          <w:p w14:paraId="2F1749FF" w14:textId="3CDBB6A9" w:rsidR="00841FE2" w:rsidRPr="00841FE2" w:rsidRDefault="00841FE2" w:rsidP="005663AD">
            <w:pPr>
              <w:tabs>
                <w:tab w:val="left" w:pos="0"/>
              </w:tabs>
              <w:overflowPunct w:val="0"/>
              <w:autoSpaceDE w:val="0"/>
              <w:autoSpaceDN w:val="0"/>
              <w:adjustRightInd w:val="0"/>
              <w:jc w:val="both"/>
              <w:rPr>
                <w:rFonts w:ascii="Arial" w:hAnsi="Arial" w:cs="Arial"/>
                <w:b/>
              </w:rPr>
            </w:pPr>
          </w:p>
        </w:tc>
      </w:tr>
      <w:tr w:rsidR="00120D11" w:rsidRPr="00120D11" w14:paraId="2468B3F4" w14:textId="77777777" w:rsidTr="003B09EA">
        <w:tc>
          <w:tcPr>
            <w:tcW w:w="877" w:type="dxa"/>
            <w:tcBorders>
              <w:top w:val="single" w:sz="4" w:space="0" w:color="auto"/>
              <w:left w:val="single" w:sz="4" w:space="0" w:color="auto"/>
              <w:bottom w:val="single" w:sz="4" w:space="0" w:color="auto"/>
              <w:right w:val="single" w:sz="4" w:space="0" w:color="auto"/>
            </w:tcBorders>
            <w:shd w:val="clear" w:color="auto" w:fill="auto"/>
          </w:tcPr>
          <w:p w14:paraId="412B591C" w14:textId="7EB66DEC" w:rsidR="00BF39E9" w:rsidRPr="00120D11" w:rsidRDefault="00BF39E9" w:rsidP="005663AD">
            <w:pPr>
              <w:tabs>
                <w:tab w:val="left" w:pos="0"/>
              </w:tabs>
              <w:autoSpaceDN w:val="0"/>
              <w:jc w:val="center"/>
              <w:rPr>
                <w:rFonts w:ascii="Arial" w:hAnsi="Arial" w:cs="Arial"/>
              </w:rPr>
            </w:pPr>
            <w:r w:rsidRPr="00120D11">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734EA2A" w14:textId="6B139553" w:rsidR="00BF39E9" w:rsidRPr="00120D11" w:rsidRDefault="00FD4DFC" w:rsidP="00841FE2">
            <w:pPr>
              <w:tabs>
                <w:tab w:val="left" w:pos="0"/>
                <w:tab w:val="left" w:pos="452"/>
              </w:tabs>
              <w:overflowPunct w:val="0"/>
              <w:autoSpaceDE w:val="0"/>
              <w:autoSpaceDN w:val="0"/>
              <w:adjustRightInd w:val="0"/>
              <w:jc w:val="center"/>
              <w:rPr>
                <w:rFonts w:ascii="Arial" w:hAnsi="Arial" w:cs="Arial"/>
              </w:rPr>
            </w:pPr>
            <w:r w:rsidRPr="00120D11">
              <w:rPr>
                <w:rFonts w:ascii="Arial" w:hAnsi="Arial" w:cs="Arial"/>
              </w:rPr>
              <w:t xml:space="preserve">3.1.12 </w:t>
            </w:r>
            <w:r w:rsidR="004D10C1" w:rsidRPr="00120D11">
              <w:rPr>
                <w:rFonts w:ascii="Arial" w:hAnsi="Arial" w:cs="Arial"/>
              </w:rPr>
              <w:t>-</w:t>
            </w:r>
            <w:r w:rsidRPr="00120D11">
              <w:rPr>
                <w:rFonts w:ascii="Arial" w:hAnsi="Arial" w:cs="Arial"/>
              </w:rPr>
              <w:t xml:space="preserve"> 3.1.12 HIPAA Compliance And PPACA Compliance</w:t>
            </w:r>
          </w:p>
          <w:p w14:paraId="440835B5" w14:textId="77777777" w:rsidR="00841FE2" w:rsidRPr="00120D11" w:rsidRDefault="00841FE2" w:rsidP="00FD4DFC">
            <w:pPr>
              <w:tabs>
                <w:tab w:val="left" w:pos="0"/>
                <w:tab w:val="left" w:pos="452"/>
              </w:tabs>
              <w:overflowPunct w:val="0"/>
              <w:autoSpaceDE w:val="0"/>
              <w:autoSpaceDN w:val="0"/>
              <w:adjustRightInd w:val="0"/>
              <w:rPr>
                <w:rFonts w:ascii="Arial" w:hAnsi="Arial" w:cs="Arial"/>
              </w:rPr>
            </w:pPr>
          </w:p>
          <w:p w14:paraId="37064BF5" w14:textId="76A8BFFE" w:rsidR="00841FE2" w:rsidRPr="00120D11" w:rsidRDefault="00841FE2" w:rsidP="00120D11">
            <w:pPr>
              <w:tabs>
                <w:tab w:val="left" w:pos="0"/>
                <w:tab w:val="left" w:pos="45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45FA7D" w14:textId="77777777" w:rsidR="00BF39E9" w:rsidRPr="00120D11" w:rsidRDefault="00FD4DFC" w:rsidP="005663AD">
            <w:pPr>
              <w:tabs>
                <w:tab w:val="left" w:pos="0"/>
              </w:tabs>
              <w:overflowPunct w:val="0"/>
              <w:autoSpaceDE w:val="0"/>
              <w:autoSpaceDN w:val="0"/>
              <w:adjustRightInd w:val="0"/>
              <w:jc w:val="both"/>
              <w:rPr>
                <w:rFonts w:ascii="Arial" w:hAnsi="Arial" w:cs="Arial"/>
                <w:b/>
              </w:rPr>
            </w:pPr>
            <w:r w:rsidRPr="00120D11">
              <w:rPr>
                <w:rFonts w:ascii="Arial" w:hAnsi="Arial" w:cs="Arial"/>
                <w:b/>
              </w:rPr>
              <w:t>Will the final contract provide that the vendor will not be responsible for penalties not cause by contractor but caused by the state or any of the other vendors?</w:t>
            </w:r>
          </w:p>
          <w:p w14:paraId="62A766A6" w14:textId="77777777" w:rsidR="00120D11" w:rsidRPr="00120D11" w:rsidRDefault="00120D11" w:rsidP="005663AD">
            <w:pPr>
              <w:tabs>
                <w:tab w:val="left" w:pos="0"/>
              </w:tabs>
              <w:overflowPunct w:val="0"/>
              <w:autoSpaceDE w:val="0"/>
              <w:autoSpaceDN w:val="0"/>
              <w:adjustRightInd w:val="0"/>
              <w:jc w:val="both"/>
              <w:rPr>
                <w:rFonts w:ascii="Arial" w:hAnsi="Arial" w:cs="Arial"/>
                <w:b/>
              </w:rPr>
            </w:pPr>
          </w:p>
          <w:p w14:paraId="088420E6" w14:textId="455CAFFB" w:rsidR="003B63FD" w:rsidRPr="008D20E2" w:rsidRDefault="003B63FD" w:rsidP="003B63FD">
            <w:pPr>
              <w:overflowPunct w:val="0"/>
              <w:autoSpaceDE w:val="0"/>
              <w:autoSpaceDN w:val="0"/>
              <w:jc w:val="both"/>
              <w:rPr>
                <w:rFonts w:ascii="Arial" w:hAnsi="Arial" w:cs="Arial"/>
              </w:rPr>
            </w:pPr>
            <w:r w:rsidRPr="008D20E2">
              <w:rPr>
                <w:rFonts w:ascii="Arial" w:hAnsi="Arial" w:cs="Arial"/>
              </w:rPr>
              <w:t xml:space="preserve">The State </w:t>
            </w:r>
            <w:r w:rsidR="008D20E2">
              <w:rPr>
                <w:rFonts w:ascii="Arial" w:hAnsi="Arial" w:cs="Arial"/>
              </w:rPr>
              <w:t>will not agree to</w:t>
            </w:r>
            <w:r w:rsidRPr="008D20E2">
              <w:rPr>
                <w:rFonts w:ascii="Arial" w:hAnsi="Arial" w:cs="Arial"/>
              </w:rPr>
              <w:t xml:space="preserve"> the proposed modification. However, all legal rights and remedies are addressed in the Bid Solicitation, including State of New Jersey Standard Terms and Conditions. </w:t>
            </w:r>
          </w:p>
          <w:p w14:paraId="079CC61B" w14:textId="78E9BE94" w:rsidR="00120D11" w:rsidRPr="00120D11" w:rsidRDefault="00120D11" w:rsidP="003B09EA">
            <w:pPr>
              <w:tabs>
                <w:tab w:val="left" w:pos="0"/>
              </w:tabs>
              <w:overflowPunct w:val="0"/>
              <w:autoSpaceDE w:val="0"/>
              <w:autoSpaceDN w:val="0"/>
              <w:adjustRightInd w:val="0"/>
              <w:jc w:val="both"/>
              <w:rPr>
                <w:rFonts w:ascii="Arial" w:hAnsi="Arial" w:cs="Arial"/>
                <w:b/>
              </w:rPr>
            </w:pPr>
          </w:p>
        </w:tc>
      </w:tr>
      <w:tr w:rsidR="00BF39E9" w:rsidRPr="0083071D" w14:paraId="11F5E980" w14:textId="77777777" w:rsidTr="003B09EA">
        <w:tc>
          <w:tcPr>
            <w:tcW w:w="877" w:type="dxa"/>
            <w:tcBorders>
              <w:top w:val="single" w:sz="4" w:space="0" w:color="auto"/>
              <w:left w:val="single" w:sz="4" w:space="0" w:color="auto"/>
              <w:bottom w:val="single" w:sz="4" w:space="0" w:color="auto"/>
              <w:right w:val="single" w:sz="4" w:space="0" w:color="auto"/>
            </w:tcBorders>
            <w:shd w:val="clear" w:color="auto" w:fill="auto"/>
          </w:tcPr>
          <w:p w14:paraId="6B0D0622" w14:textId="37A3FCB5" w:rsidR="00BF39E9" w:rsidRPr="00120D11" w:rsidRDefault="00BF39E9" w:rsidP="005663AD">
            <w:pPr>
              <w:tabs>
                <w:tab w:val="left" w:pos="0"/>
              </w:tabs>
              <w:autoSpaceDN w:val="0"/>
              <w:jc w:val="center"/>
              <w:rPr>
                <w:rFonts w:ascii="Arial" w:hAnsi="Arial" w:cs="Arial"/>
              </w:rPr>
            </w:pPr>
            <w:r w:rsidRPr="00120D11">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EA03C07" w14:textId="6BD4E7C1" w:rsidR="00BF39E9" w:rsidRPr="00120D11" w:rsidRDefault="00FD4DFC" w:rsidP="00841FE2">
            <w:pPr>
              <w:tabs>
                <w:tab w:val="left" w:pos="0"/>
                <w:tab w:val="left" w:pos="277"/>
              </w:tabs>
              <w:overflowPunct w:val="0"/>
              <w:autoSpaceDE w:val="0"/>
              <w:autoSpaceDN w:val="0"/>
              <w:adjustRightInd w:val="0"/>
              <w:jc w:val="center"/>
              <w:rPr>
                <w:rFonts w:ascii="Arial" w:hAnsi="Arial" w:cs="Arial"/>
              </w:rPr>
            </w:pPr>
            <w:r w:rsidRPr="00120D11">
              <w:rPr>
                <w:rFonts w:ascii="Arial" w:hAnsi="Arial" w:cs="Arial"/>
              </w:rPr>
              <w:t xml:space="preserve">3.2.8 </w:t>
            </w:r>
            <w:r w:rsidR="004D10C1" w:rsidRPr="00120D11">
              <w:rPr>
                <w:rFonts w:ascii="Arial" w:hAnsi="Arial" w:cs="Arial"/>
              </w:rPr>
              <w:t>-</w:t>
            </w:r>
            <w:r w:rsidRPr="00120D11">
              <w:rPr>
                <w:rFonts w:ascii="Arial" w:hAnsi="Arial" w:cs="Arial"/>
              </w:rPr>
              <w:t xml:space="preserve"> 3.2.9 HIPAA Compliance And PPACA Compliance</w:t>
            </w:r>
          </w:p>
          <w:p w14:paraId="742BB7A0" w14:textId="77777777" w:rsidR="00841FE2" w:rsidRPr="00120D11" w:rsidRDefault="00841FE2" w:rsidP="00FD4DFC">
            <w:pPr>
              <w:tabs>
                <w:tab w:val="left" w:pos="0"/>
                <w:tab w:val="left" w:pos="277"/>
              </w:tabs>
              <w:overflowPunct w:val="0"/>
              <w:autoSpaceDE w:val="0"/>
              <w:autoSpaceDN w:val="0"/>
              <w:adjustRightInd w:val="0"/>
              <w:rPr>
                <w:rFonts w:ascii="Arial" w:hAnsi="Arial" w:cs="Arial"/>
              </w:rPr>
            </w:pPr>
          </w:p>
          <w:p w14:paraId="6DB14042" w14:textId="522AFA07" w:rsidR="00841FE2" w:rsidRPr="00120D11" w:rsidRDefault="00841FE2" w:rsidP="00120D11">
            <w:pPr>
              <w:tabs>
                <w:tab w:val="left" w:pos="0"/>
                <w:tab w:val="left" w:pos="277"/>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1811BCA" w14:textId="77777777" w:rsidR="00BF39E9" w:rsidRPr="00120D11" w:rsidRDefault="00FD4DFC" w:rsidP="005663AD">
            <w:pPr>
              <w:tabs>
                <w:tab w:val="left" w:pos="0"/>
              </w:tabs>
              <w:overflowPunct w:val="0"/>
              <w:autoSpaceDE w:val="0"/>
              <w:autoSpaceDN w:val="0"/>
              <w:adjustRightInd w:val="0"/>
              <w:jc w:val="both"/>
              <w:rPr>
                <w:rFonts w:ascii="Arial" w:hAnsi="Arial" w:cs="Arial"/>
                <w:b/>
              </w:rPr>
            </w:pPr>
            <w:r w:rsidRPr="00120D11">
              <w:rPr>
                <w:rFonts w:ascii="Arial" w:hAnsi="Arial" w:cs="Arial"/>
                <w:b/>
              </w:rPr>
              <w:t>Will the final contract provide that the vendor will not be responsible for penalties not cause by contractor but caused by the state or any of the other vendors?</w:t>
            </w:r>
          </w:p>
          <w:p w14:paraId="2113CC35" w14:textId="77777777" w:rsidR="00120D11" w:rsidRPr="00120D11" w:rsidRDefault="00120D11" w:rsidP="005663AD">
            <w:pPr>
              <w:tabs>
                <w:tab w:val="left" w:pos="0"/>
              </w:tabs>
              <w:overflowPunct w:val="0"/>
              <w:autoSpaceDE w:val="0"/>
              <w:autoSpaceDN w:val="0"/>
              <w:adjustRightInd w:val="0"/>
              <w:jc w:val="both"/>
              <w:rPr>
                <w:rFonts w:ascii="Arial" w:hAnsi="Arial" w:cs="Arial"/>
                <w:b/>
              </w:rPr>
            </w:pPr>
          </w:p>
          <w:p w14:paraId="4E01E244" w14:textId="18E06DA4" w:rsidR="00120D11" w:rsidRPr="008D20E2" w:rsidRDefault="003B63FD" w:rsidP="008D20E2">
            <w:pPr>
              <w:overflowPunct w:val="0"/>
              <w:autoSpaceDE w:val="0"/>
              <w:autoSpaceDN w:val="0"/>
              <w:jc w:val="both"/>
              <w:rPr>
                <w:rFonts w:ascii="Arial" w:hAnsi="Arial" w:cs="Arial"/>
              </w:rPr>
            </w:pPr>
            <w:r w:rsidRPr="008D20E2">
              <w:rPr>
                <w:rFonts w:ascii="Arial" w:hAnsi="Arial" w:cs="Arial"/>
              </w:rPr>
              <w:t xml:space="preserve">The State </w:t>
            </w:r>
            <w:r w:rsidR="008D20E2">
              <w:rPr>
                <w:rFonts w:ascii="Arial" w:hAnsi="Arial" w:cs="Arial"/>
              </w:rPr>
              <w:t>will not agree to</w:t>
            </w:r>
            <w:r w:rsidRPr="008D20E2">
              <w:rPr>
                <w:rFonts w:ascii="Arial" w:hAnsi="Arial" w:cs="Arial"/>
              </w:rPr>
              <w:t xml:space="preserve"> the proposed modification. However, all legal rights and remedies are addressed in the Bid Solicitation, including State of New Jersey Standard Terms and Conditions. </w:t>
            </w:r>
          </w:p>
          <w:p w14:paraId="43FB1232" w14:textId="2841273A" w:rsidR="00120D11" w:rsidRPr="004D10C1" w:rsidRDefault="00120D11" w:rsidP="003B09EA">
            <w:pPr>
              <w:tabs>
                <w:tab w:val="left" w:pos="0"/>
              </w:tabs>
              <w:overflowPunct w:val="0"/>
              <w:autoSpaceDE w:val="0"/>
              <w:autoSpaceDN w:val="0"/>
              <w:adjustRightInd w:val="0"/>
              <w:jc w:val="both"/>
              <w:rPr>
                <w:rFonts w:ascii="Arial" w:hAnsi="Arial" w:cs="Arial"/>
                <w:b/>
              </w:rPr>
            </w:pPr>
          </w:p>
        </w:tc>
      </w:tr>
      <w:tr w:rsidR="00BF39E9" w:rsidRPr="0083071D" w14:paraId="2F7992CD" w14:textId="77777777" w:rsidTr="002420F8">
        <w:tc>
          <w:tcPr>
            <w:tcW w:w="877" w:type="dxa"/>
            <w:tcBorders>
              <w:top w:val="single" w:sz="4" w:space="0" w:color="auto"/>
              <w:left w:val="single" w:sz="4" w:space="0" w:color="auto"/>
              <w:bottom w:val="single" w:sz="4" w:space="0" w:color="auto"/>
              <w:right w:val="single" w:sz="4" w:space="0" w:color="auto"/>
            </w:tcBorders>
          </w:tcPr>
          <w:p w14:paraId="2774596A" w14:textId="29227CE7" w:rsidR="00BF39E9" w:rsidRPr="007F7061" w:rsidRDefault="00BF39E9" w:rsidP="005663AD">
            <w:pPr>
              <w:tabs>
                <w:tab w:val="left" w:pos="0"/>
              </w:tabs>
              <w:autoSpaceDN w:val="0"/>
              <w:jc w:val="center"/>
              <w:rPr>
                <w:rFonts w:ascii="Arial" w:hAnsi="Arial" w:cs="Arial"/>
              </w:rPr>
            </w:pPr>
            <w:r w:rsidRPr="007F7061">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20CAF69E" w14:textId="77777777" w:rsidR="00BF39E9" w:rsidRDefault="00FD4DFC" w:rsidP="004D10C1">
            <w:pPr>
              <w:tabs>
                <w:tab w:val="left" w:pos="0"/>
              </w:tabs>
              <w:overflowPunct w:val="0"/>
              <w:autoSpaceDE w:val="0"/>
              <w:autoSpaceDN w:val="0"/>
              <w:adjustRightInd w:val="0"/>
              <w:jc w:val="center"/>
              <w:rPr>
                <w:rFonts w:ascii="Arial" w:hAnsi="Arial" w:cs="Arial"/>
              </w:rPr>
            </w:pPr>
            <w:r w:rsidRPr="007F7061">
              <w:rPr>
                <w:rFonts w:ascii="Arial" w:hAnsi="Arial" w:cs="Arial"/>
              </w:rPr>
              <w:t xml:space="preserve">4.4.4.5 </w:t>
            </w:r>
            <w:r w:rsidR="004D10C1">
              <w:rPr>
                <w:rFonts w:ascii="Arial" w:hAnsi="Arial" w:cs="Arial"/>
              </w:rPr>
              <w:t>-</w:t>
            </w:r>
            <w:r w:rsidRPr="007F7061">
              <w:rPr>
                <w:rFonts w:ascii="Arial" w:hAnsi="Arial" w:cs="Arial"/>
              </w:rPr>
              <w:t xml:space="preserve"> Experience With Contracts of Similar Size And Scope</w:t>
            </w:r>
          </w:p>
          <w:p w14:paraId="35970E93" w14:textId="13651434" w:rsidR="004D10C1" w:rsidRPr="007F7061" w:rsidRDefault="004D10C1" w:rsidP="004D10C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9FD774C" w14:textId="77777777" w:rsidR="00BF39E9" w:rsidRDefault="00FD4DFC" w:rsidP="005663AD">
            <w:pPr>
              <w:tabs>
                <w:tab w:val="left" w:pos="0"/>
              </w:tabs>
              <w:overflowPunct w:val="0"/>
              <w:autoSpaceDE w:val="0"/>
              <w:autoSpaceDN w:val="0"/>
              <w:adjustRightInd w:val="0"/>
              <w:jc w:val="both"/>
              <w:rPr>
                <w:rFonts w:ascii="Arial" w:hAnsi="Arial" w:cs="Arial"/>
                <w:b/>
              </w:rPr>
            </w:pPr>
            <w:r w:rsidRPr="004D10C1">
              <w:rPr>
                <w:rFonts w:ascii="Arial" w:hAnsi="Arial" w:cs="Arial"/>
                <w:b/>
              </w:rPr>
              <w:t>Are new and innovative network solutions that do not meet all of the outlined contract experience requirements encouraged to submit a bid or will they be automatically disqualified?</w:t>
            </w:r>
          </w:p>
          <w:p w14:paraId="6BD6966B" w14:textId="77777777" w:rsidR="00A44546" w:rsidRDefault="00A44546" w:rsidP="005663AD">
            <w:pPr>
              <w:tabs>
                <w:tab w:val="left" w:pos="0"/>
              </w:tabs>
              <w:overflowPunct w:val="0"/>
              <w:autoSpaceDE w:val="0"/>
              <w:autoSpaceDN w:val="0"/>
              <w:adjustRightInd w:val="0"/>
              <w:jc w:val="both"/>
              <w:rPr>
                <w:rFonts w:ascii="Arial" w:hAnsi="Arial" w:cs="Arial"/>
                <w:b/>
              </w:rPr>
            </w:pPr>
          </w:p>
          <w:p w14:paraId="42F87A95" w14:textId="69830BB9" w:rsidR="00A44546" w:rsidRDefault="00A44546" w:rsidP="005663AD">
            <w:pPr>
              <w:tabs>
                <w:tab w:val="left" w:pos="0"/>
              </w:tabs>
              <w:overflowPunct w:val="0"/>
              <w:autoSpaceDE w:val="0"/>
              <w:autoSpaceDN w:val="0"/>
              <w:adjustRightInd w:val="0"/>
              <w:jc w:val="both"/>
              <w:rPr>
                <w:rFonts w:ascii="Arial" w:hAnsi="Arial" w:cs="Arial"/>
              </w:rPr>
            </w:pPr>
            <w:r w:rsidRPr="00213266">
              <w:rPr>
                <w:rFonts w:ascii="Arial" w:hAnsi="Arial" w:cs="Arial"/>
              </w:rPr>
              <w:t>Proposing new and innovative network solutions will not automatically disqualify a Vendor {Bidder}</w:t>
            </w:r>
            <w:r w:rsidR="00AB181A">
              <w:rPr>
                <w:rFonts w:ascii="Arial" w:hAnsi="Arial" w:cs="Arial"/>
              </w:rPr>
              <w:t xml:space="preserve">; </w:t>
            </w:r>
            <w:r w:rsidRPr="00213266">
              <w:rPr>
                <w:rFonts w:ascii="Arial" w:hAnsi="Arial" w:cs="Arial"/>
              </w:rPr>
              <w:t xml:space="preserve">however, each Vendor {Bidder} must meet the minimum requirements outlined in Bid Solicitation Section </w:t>
            </w:r>
            <w:r>
              <w:rPr>
                <w:rFonts w:ascii="Arial" w:hAnsi="Arial" w:cs="Arial"/>
              </w:rPr>
              <w:t>4.</w:t>
            </w:r>
          </w:p>
          <w:p w14:paraId="7F16F9C9" w14:textId="225571B9" w:rsidR="00A44546" w:rsidRPr="004D10C1" w:rsidRDefault="00A44546" w:rsidP="005663AD">
            <w:pPr>
              <w:tabs>
                <w:tab w:val="left" w:pos="0"/>
              </w:tabs>
              <w:overflowPunct w:val="0"/>
              <w:autoSpaceDE w:val="0"/>
              <w:autoSpaceDN w:val="0"/>
              <w:adjustRightInd w:val="0"/>
              <w:jc w:val="both"/>
              <w:rPr>
                <w:rFonts w:ascii="Arial" w:hAnsi="Arial" w:cs="Arial"/>
                <w:b/>
              </w:rPr>
            </w:pPr>
          </w:p>
        </w:tc>
      </w:tr>
      <w:tr w:rsidR="00BF39E9" w:rsidRPr="0083071D" w14:paraId="6EFD17B1" w14:textId="77777777" w:rsidTr="002420F8">
        <w:tc>
          <w:tcPr>
            <w:tcW w:w="877" w:type="dxa"/>
            <w:tcBorders>
              <w:top w:val="single" w:sz="4" w:space="0" w:color="auto"/>
              <w:left w:val="single" w:sz="4" w:space="0" w:color="auto"/>
              <w:bottom w:val="single" w:sz="4" w:space="0" w:color="auto"/>
              <w:right w:val="single" w:sz="4" w:space="0" w:color="auto"/>
            </w:tcBorders>
          </w:tcPr>
          <w:p w14:paraId="4AE94439" w14:textId="2B1E78E5" w:rsidR="00BF39E9" w:rsidRPr="007F7061" w:rsidRDefault="00BF39E9" w:rsidP="005663AD">
            <w:pPr>
              <w:tabs>
                <w:tab w:val="left" w:pos="0"/>
              </w:tabs>
              <w:autoSpaceDN w:val="0"/>
              <w:jc w:val="center"/>
              <w:rPr>
                <w:rFonts w:ascii="Arial" w:hAnsi="Arial" w:cs="Arial"/>
              </w:rPr>
            </w:pPr>
            <w:r w:rsidRPr="007F7061">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6BC10D96" w14:textId="77777777" w:rsidR="00BF39E9" w:rsidRDefault="00FD4DFC" w:rsidP="005663AD">
            <w:pPr>
              <w:tabs>
                <w:tab w:val="left" w:pos="0"/>
              </w:tabs>
              <w:overflowPunct w:val="0"/>
              <w:autoSpaceDE w:val="0"/>
              <w:autoSpaceDN w:val="0"/>
              <w:adjustRightInd w:val="0"/>
              <w:jc w:val="center"/>
              <w:rPr>
                <w:rFonts w:ascii="Arial" w:hAnsi="Arial" w:cs="Arial"/>
              </w:rPr>
            </w:pPr>
            <w:r w:rsidRPr="007F7061">
              <w:rPr>
                <w:rFonts w:ascii="Arial" w:hAnsi="Arial" w:cs="Arial"/>
              </w:rPr>
              <w:t>T2846 Attachment A - Disruption Workbook 4.5.19</w:t>
            </w:r>
          </w:p>
          <w:p w14:paraId="68331259" w14:textId="77777777" w:rsidR="00841FE2" w:rsidRDefault="00841FE2" w:rsidP="005663AD">
            <w:pPr>
              <w:tabs>
                <w:tab w:val="left" w:pos="0"/>
              </w:tabs>
              <w:overflowPunct w:val="0"/>
              <w:autoSpaceDE w:val="0"/>
              <w:autoSpaceDN w:val="0"/>
              <w:adjustRightInd w:val="0"/>
              <w:jc w:val="center"/>
              <w:rPr>
                <w:rFonts w:ascii="Arial" w:hAnsi="Arial" w:cs="Arial"/>
              </w:rPr>
            </w:pPr>
          </w:p>
          <w:p w14:paraId="71EB128D" w14:textId="65B839F7" w:rsidR="00841FE2" w:rsidRPr="007F7061" w:rsidRDefault="00841FE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1382A10" w14:textId="77777777" w:rsidR="00BF39E9" w:rsidRPr="00F31821" w:rsidRDefault="00FD4DFC" w:rsidP="005663AD">
            <w:pPr>
              <w:tabs>
                <w:tab w:val="left" w:pos="0"/>
              </w:tabs>
              <w:overflowPunct w:val="0"/>
              <w:autoSpaceDE w:val="0"/>
              <w:autoSpaceDN w:val="0"/>
              <w:adjustRightInd w:val="0"/>
              <w:jc w:val="both"/>
              <w:rPr>
                <w:rFonts w:ascii="Arial" w:hAnsi="Arial" w:cs="Arial"/>
                <w:b/>
              </w:rPr>
            </w:pPr>
            <w:r w:rsidRPr="00F31821">
              <w:rPr>
                <w:rFonts w:ascii="Arial" w:hAnsi="Arial" w:cs="Arial"/>
                <w:b/>
              </w:rPr>
              <w:t>Approximately 277 subscribers (212 unique zip codes) were located in NJ ZIP codes that were returned by the GeoNetworks software as invalid and therefore could not be geocoded. Per the Bid Solicitation, the access analysis should match the number of records in the census file. Will the total be adjusted to omit these erroneous records? If not, how should each be addressed?</w:t>
            </w:r>
          </w:p>
          <w:p w14:paraId="7511607E" w14:textId="77777777" w:rsidR="00F31821" w:rsidRPr="00F31821" w:rsidRDefault="00F31821" w:rsidP="005663AD">
            <w:pPr>
              <w:tabs>
                <w:tab w:val="left" w:pos="0"/>
              </w:tabs>
              <w:overflowPunct w:val="0"/>
              <w:autoSpaceDE w:val="0"/>
              <w:autoSpaceDN w:val="0"/>
              <w:adjustRightInd w:val="0"/>
              <w:jc w:val="both"/>
              <w:rPr>
                <w:rFonts w:ascii="Arial" w:hAnsi="Arial" w:cs="Arial"/>
                <w:b/>
              </w:rPr>
            </w:pPr>
          </w:p>
          <w:p w14:paraId="0D2D828A" w14:textId="7064770D" w:rsidR="00F31821" w:rsidRPr="00F31821" w:rsidRDefault="00F31821" w:rsidP="00F31821">
            <w:pPr>
              <w:rPr>
                <w:rFonts w:ascii="Arial" w:hAnsi="Arial" w:cs="Arial"/>
              </w:rPr>
            </w:pPr>
            <w:r w:rsidRPr="00F31821">
              <w:rPr>
                <w:rFonts w:ascii="Arial" w:hAnsi="Arial" w:cs="Arial"/>
              </w:rPr>
              <w:t xml:space="preserve">Any subscribers that were showing invalid zip codes and could not be geocoded should be omitted. However, </w:t>
            </w:r>
            <w:r>
              <w:rPr>
                <w:rFonts w:ascii="Arial" w:hAnsi="Arial" w:cs="Arial"/>
              </w:rPr>
              <w:t>Vendor {B</w:t>
            </w:r>
            <w:r w:rsidRPr="00F31821">
              <w:rPr>
                <w:rFonts w:ascii="Arial" w:hAnsi="Arial" w:cs="Arial"/>
              </w:rPr>
              <w:t>idder</w:t>
            </w:r>
            <w:r>
              <w:rPr>
                <w:rFonts w:ascii="Arial" w:hAnsi="Arial" w:cs="Arial"/>
              </w:rPr>
              <w:t>}</w:t>
            </w:r>
            <w:r w:rsidRPr="00F31821">
              <w:rPr>
                <w:rFonts w:ascii="Arial" w:hAnsi="Arial" w:cs="Arial"/>
              </w:rPr>
              <w:t xml:space="preserve"> must identify aggregate number of omitted subscribers in response as a result of an inability to geocode.</w:t>
            </w:r>
          </w:p>
          <w:p w14:paraId="62338EE0" w14:textId="34B5994A" w:rsidR="004D10C1" w:rsidRPr="00F31821" w:rsidRDefault="004D10C1" w:rsidP="005663AD">
            <w:pPr>
              <w:tabs>
                <w:tab w:val="left" w:pos="0"/>
              </w:tabs>
              <w:overflowPunct w:val="0"/>
              <w:autoSpaceDE w:val="0"/>
              <w:autoSpaceDN w:val="0"/>
              <w:adjustRightInd w:val="0"/>
              <w:jc w:val="both"/>
              <w:rPr>
                <w:rFonts w:ascii="Arial" w:hAnsi="Arial" w:cs="Arial"/>
                <w:b/>
              </w:rPr>
            </w:pPr>
          </w:p>
        </w:tc>
      </w:tr>
      <w:tr w:rsidR="00BF39E9" w:rsidRPr="0083071D" w14:paraId="03A9923D" w14:textId="77777777" w:rsidTr="002420F8">
        <w:tc>
          <w:tcPr>
            <w:tcW w:w="877" w:type="dxa"/>
            <w:tcBorders>
              <w:top w:val="single" w:sz="4" w:space="0" w:color="auto"/>
              <w:left w:val="single" w:sz="4" w:space="0" w:color="auto"/>
              <w:bottom w:val="single" w:sz="4" w:space="0" w:color="auto"/>
              <w:right w:val="single" w:sz="4" w:space="0" w:color="auto"/>
            </w:tcBorders>
          </w:tcPr>
          <w:p w14:paraId="13CB8407" w14:textId="4B10ADE6" w:rsidR="00BF39E9" w:rsidRPr="007F7061" w:rsidRDefault="00BF39E9" w:rsidP="005663AD">
            <w:pPr>
              <w:tabs>
                <w:tab w:val="left" w:pos="0"/>
              </w:tabs>
              <w:autoSpaceDN w:val="0"/>
              <w:jc w:val="center"/>
              <w:rPr>
                <w:rFonts w:ascii="Arial" w:hAnsi="Arial" w:cs="Arial"/>
              </w:rPr>
            </w:pPr>
            <w:r w:rsidRPr="007F7061">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2CEF4ADA" w14:textId="62B26780" w:rsidR="00BF39E9" w:rsidRDefault="00FD4DFC" w:rsidP="004D10C1">
            <w:pPr>
              <w:tabs>
                <w:tab w:val="left" w:pos="0"/>
                <w:tab w:val="left" w:pos="360"/>
              </w:tabs>
              <w:overflowPunct w:val="0"/>
              <w:autoSpaceDE w:val="0"/>
              <w:autoSpaceDN w:val="0"/>
              <w:adjustRightInd w:val="0"/>
              <w:jc w:val="center"/>
              <w:rPr>
                <w:rFonts w:ascii="Arial" w:hAnsi="Arial" w:cs="Arial"/>
              </w:rPr>
            </w:pPr>
            <w:r w:rsidRPr="007F7061">
              <w:rPr>
                <w:rFonts w:ascii="Arial" w:hAnsi="Arial" w:cs="Arial"/>
              </w:rPr>
              <w:t>Page 6 - Section 1.1 Purpose and Intent</w:t>
            </w:r>
          </w:p>
          <w:p w14:paraId="7317599F" w14:textId="77777777" w:rsidR="00841FE2" w:rsidRDefault="00841FE2" w:rsidP="004D10C1">
            <w:pPr>
              <w:tabs>
                <w:tab w:val="left" w:pos="0"/>
                <w:tab w:val="left" w:pos="360"/>
              </w:tabs>
              <w:overflowPunct w:val="0"/>
              <w:autoSpaceDE w:val="0"/>
              <w:autoSpaceDN w:val="0"/>
              <w:adjustRightInd w:val="0"/>
              <w:jc w:val="center"/>
              <w:rPr>
                <w:rFonts w:ascii="Arial" w:hAnsi="Arial" w:cs="Arial"/>
              </w:rPr>
            </w:pPr>
          </w:p>
          <w:p w14:paraId="0194CB07" w14:textId="62C4234D" w:rsidR="00841FE2" w:rsidRPr="007F7061" w:rsidRDefault="00841FE2" w:rsidP="004D10C1">
            <w:pPr>
              <w:tabs>
                <w:tab w:val="left" w:pos="0"/>
                <w:tab w:val="left" w:pos="36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7F734E" w14:textId="77777777" w:rsidR="00BF39E9" w:rsidRDefault="00FD4DFC" w:rsidP="004D10C1">
            <w:pPr>
              <w:tabs>
                <w:tab w:val="left" w:pos="0"/>
              </w:tabs>
              <w:overflowPunct w:val="0"/>
              <w:autoSpaceDE w:val="0"/>
              <w:autoSpaceDN w:val="0"/>
              <w:adjustRightInd w:val="0"/>
              <w:jc w:val="both"/>
              <w:rPr>
                <w:rFonts w:ascii="Arial" w:hAnsi="Arial" w:cs="Arial"/>
                <w:b/>
              </w:rPr>
            </w:pPr>
            <w:r w:rsidRPr="004D10C1">
              <w:rPr>
                <w:rFonts w:ascii="Arial" w:hAnsi="Arial" w:cs="Arial"/>
                <w:b/>
              </w:rPr>
              <w:t>Page 6 - Section 1.1 Purpose and Intent</w:t>
            </w:r>
            <w:r w:rsidR="004D10C1" w:rsidRPr="004D10C1">
              <w:rPr>
                <w:rFonts w:ascii="Arial" w:hAnsi="Arial" w:cs="Arial"/>
                <w:b/>
              </w:rPr>
              <w:t>:</w:t>
            </w:r>
            <w:r w:rsidRPr="004D10C1">
              <w:rPr>
                <w:rFonts w:ascii="Arial" w:hAnsi="Arial" w:cs="Arial"/>
                <w:b/>
              </w:rPr>
              <w:t xml:space="preserve"> Does Part 1 Network/Claims Administration include the network/claim administration of the ASO Medicare Supplement PPO and HMO Plans?</w:t>
            </w:r>
          </w:p>
          <w:p w14:paraId="59381379" w14:textId="77777777" w:rsidR="00F31821" w:rsidRDefault="00F31821" w:rsidP="004D10C1">
            <w:pPr>
              <w:tabs>
                <w:tab w:val="left" w:pos="0"/>
              </w:tabs>
              <w:overflowPunct w:val="0"/>
              <w:autoSpaceDE w:val="0"/>
              <w:autoSpaceDN w:val="0"/>
              <w:adjustRightInd w:val="0"/>
              <w:jc w:val="both"/>
              <w:rPr>
                <w:rFonts w:ascii="Arial" w:hAnsi="Arial" w:cs="Arial"/>
                <w:b/>
              </w:rPr>
            </w:pPr>
          </w:p>
          <w:p w14:paraId="0AEA09A0" w14:textId="337F54C7" w:rsidR="004D10C1" w:rsidRDefault="00F31821" w:rsidP="004D10C1">
            <w:pPr>
              <w:tabs>
                <w:tab w:val="left" w:pos="0"/>
              </w:tabs>
              <w:overflowPunct w:val="0"/>
              <w:autoSpaceDE w:val="0"/>
              <w:autoSpaceDN w:val="0"/>
              <w:adjustRightInd w:val="0"/>
              <w:jc w:val="both"/>
              <w:rPr>
                <w:rFonts w:ascii="Arial" w:hAnsi="Arial" w:cs="Arial"/>
                <w:b/>
              </w:rPr>
            </w:pPr>
            <w:r w:rsidRPr="00F31821">
              <w:rPr>
                <w:rFonts w:ascii="Arial" w:hAnsi="Arial" w:cs="Arial"/>
              </w:rPr>
              <w:t>Yes.</w:t>
            </w:r>
          </w:p>
          <w:p w14:paraId="443D6DC9" w14:textId="0DCFC32E" w:rsidR="004D10C1" w:rsidRPr="004D10C1" w:rsidRDefault="004D10C1" w:rsidP="004D10C1">
            <w:pPr>
              <w:tabs>
                <w:tab w:val="left" w:pos="0"/>
              </w:tabs>
              <w:overflowPunct w:val="0"/>
              <w:autoSpaceDE w:val="0"/>
              <w:autoSpaceDN w:val="0"/>
              <w:adjustRightInd w:val="0"/>
              <w:jc w:val="both"/>
              <w:rPr>
                <w:rFonts w:ascii="Arial" w:hAnsi="Arial" w:cs="Arial"/>
                <w:b/>
              </w:rPr>
            </w:pPr>
          </w:p>
        </w:tc>
      </w:tr>
      <w:tr w:rsidR="00BF39E9" w:rsidRPr="0083071D" w14:paraId="2B9140B4" w14:textId="77777777" w:rsidTr="002420F8">
        <w:tc>
          <w:tcPr>
            <w:tcW w:w="877" w:type="dxa"/>
            <w:tcBorders>
              <w:top w:val="single" w:sz="4" w:space="0" w:color="auto"/>
              <w:left w:val="single" w:sz="4" w:space="0" w:color="auto"/>
              <w:bottom w:val="single" w:sz="4" w:space="0" w:color="auto"/>
              <w:right w:val="single" w:sz="4" w:space="0" w:color="auto"/>
            </w:tcBorders>
          </w:tcPr>
          <w:p w14:paraId="3AB40B2D" w14:textId="59EC400C" w:rsidR="00BF39E9" w:rsidRPr="007F7061" w:rsidRDefault="00BF39E9" w:rsidP="005663AD">
            <w:pPr>
              <w:tabs>
                <w:tab w:val="left" w:pos="0"/>
              </w:tabs>
              <w:autoSpaceDN w:val="0"/>
              <w:jc w:val="center"/>
              <w:rPr>
                <w:rFonts w:ascii="Arial" w:hAnsi="Arial" w:cs="Arial"/>
              </w:rPr>
            </w:pPr>
            <w:r w:rsidRPr="007F7061">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59B25E35" w14:textId="71398279" w:rsidR="00BF39E9" w:rsidRDefault="00FD4DFC" w:rsidP="004D10C1">
            <w:pPr>
              <w:tabs>
                <w:tab w:val="left" w:pos="0"/>
                <w:tab w:val="left" w:pos="434"/>
              </w:tabs>
              <w:overflowPunct w:val="0"/>
              <w:autoSpaceDE w:val="0"/>
              <w:autoSpaceDN w:val="0"/>
              <w:adjustRightInd w:val="0"/>
              <w:jc w:val="center"/>
              <w:rPr>
                <w:rFonts w:ascii="Arial" w:hAnsi="Arial" w:cs="Arial"/>
              </w:rPr>
            </w:pPr>
            <w:r w:rsidRPr="007F7061">
              <w:rPr>
                <w:rFonts w:ascii="Arial" w:hAnsi="Arial" w:cs="Arial"/>
              </w:rPr>
              <w:t>Page 6 - Section 1.1 Purpose and Intent</w:t>
            </w:r>
          </w:p>
          <w:p w14:paraId="2AD50015" w14:textId="77777777" w:rsidR="00841FE2" w:rsidRDefault="00841FE2" w:rsidP="004D10C1">
            <w:pPr>
              <w:tabs>
                <w:tab w:val="left" w:pos="0"/>
                <w:tab w:val="left" w:pos="434"/>
              </w:tabs>
              <w:overflowPunct w:val="0"/>
              <w:autoSpaceDE w:val="0"/>
              <w:autoSpaceDN w:val="0"/>
              <w:adjustRightInd w:val="0"/>
              <w:jc w:val="center"/>
              <w:rPr>
                <w:rFonts w:ascii="Arial" w:hAnsi="Arial" w:cs="Arial"/>
              </w:rPr>
            </w:pPr>
          </w:p>
          <w:p w14:paraId="281D93AB" w14:textId="514243FA" w:rsidR="00841FE2" w:rsidRPr="007F7061" w:rsidRDefault="00841FE2" w:rsidP="004D10C1">
            <w:pPr>
              <w:tabs>
                <w:tab w:val="left" w:pos="0"/>
                <w:tab w:val="left" w:pos="434"/>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369BF8" w14:textId="720A6A02" w:rsidR="00F31821" w:rsidRDefault="00FD4DFC" w:rsidP="005663AD">
            <w:pPr>
              <w:tabs>
                <w:tab w:val="left" w:pos="0"/>
              </w:tabs>
              <w:overflowPunct w:val="0"/>
              <w:autoSpaceDE w:val="0"/>
              <w:autoSpaceDN w:val="0"/>
              <w:adjustRightInd w:val="0"/>
              <w:jc w:val="both"/>
              <w:rPr>
                <w:rFonts w:ascii="Arial" w:hAnsi="Arial" w:cs="Arial"/>
                <w:b/>
              </w:rPr>
            </w:pPr>
            <w:r w:rsidRPr="004D10C1">
              <w:rPr>
                <w:rFonts w:ascii="Arial" w:hAnsi="Arial" w:cs="Arial"/>
                <w:b/>
              </w:rPr>
              <w:t>The Price Sheets for Part 2 Quotes include Medicare Retirees and the Price Sheets for Part 1 and Part 2 Bundled Quotes include Medicare Retirees. The Price Sheet for Part 1 Quotes does not include Medicare Retirees. Please clarify the scope of the services to be provided to Medicare Retirees (ASO Medicare Supplement PPO and HMO plans).</w:t>
            </w:r>
          </w:p>
          <w:p w14:paraId="1491C4E4" w14:textId="77777777" w:rsidR="00F31821" w:rsidRDefault="00F31821" w:rsidP="005663AD">
            <w:pPr>
              <w:tabs>
                <w:tab w:val="left" w:pos="0"/>
              </w:tabs>
              <w:overflowPunct w:val="0"/>
              <w:autoSpaceDE w:val="0"/>
              <w:autoSpaceDN w:val="0"/>
              <w:adjustRightInd w:val="0"/>
              <w:jc w:val="both"/>
              <w:rPr>
                <w:rFonts w:ascii="Arial" w:hAnsi="Arial" w:cs="Arial"/>
                <w:b/>
              </w:rPr>
            </w:pPr>
          </w:p>
          <w:p w14:paraId="72CF2E43" w14:textId="112EA4F9" w:rsidR="00F31821" w:rsidRPr="00B27556" w:rsidRDefault="00F31821" w:rsidP="00F31821">
            <w:pPr>
              <w:tabs>
                <w:tab w:val="left" w:pos="0"/>
              </w:tabs>
              <w:overflowPunct w:val="0"/>
              <w:autoSpaceDE w:val="0"/>
              <w:autoSpaceDN w:val="0"/>
              <w:adjustRightInd w:val="0"/>
              <w:jc w:val="both"/>
              <w:rPr>
                <w:rFonts w:ascii="Arial" w:hAnsi="Arial" w:cs="Arial"/>
              </w:rPr>
            </w:pPr>
            <w:r w:rsidRPr="00B27556">
              <w:rPr>
                <w:rFonts w:ascii="Arial" w:hAnsi="Arial" w:cs="Arial"/>
              </w:rPr>
              <w:t xml:space="preserve">Due to Federal limitations regarding Navigation/Advocacy services that can be provided to Medicare retirees, we request a reduced ASO fee to accommodate for such limitations. No limitations will be necessary on the Part 1 services and therefore </w:t>
            </w:r>
            <w:r>
              <w:rPr>
                <w:rFonts w:ascii="Arial" w:hAnsi="Arial" w:cs="Arial"/>
              </w:rPr>
              <w:t xml:space="preserve">a </w:t>
            </w:r>
            <w:r w:rsidRPr="00B27556">
              <w:rPr>
                <w:rFonts w:ascii="Arial" w:hAnsi="Arial" w:cs="Arial"/>
              </w:rPr>
              <w:t>separate ASO fee is not required.</w:t>
            </w:r>
          </w:p>
          <w:p w14:paraId="11B6C431" w14:textId="788C491C" w:rsidR="004D10C1" w:rsidRPr="007F7061" w:rsidRDefault="004D10C1" w:rsidP="005663AD">
            <w:pPr>
              <w:tabs>
                <w:tab w:val="left" w:pos="0"/>
              </w:tabs>
              <w:overflowPunct w:val="0"/>
              <w:autoSpaceDE w:val="0"/>
              <w:autoSpaceDN w:val="0"/>
              <w:adjustRightInd w:val="0"/>
              <w:jc w:val="both"/>
              <w:rPr>
                <w:rFonts w:ascii="Arial" w:hAnsi="Arial" w:cs="Arial"/>
              </w:rPr>
            </w:pPr>
          </w:p>
        </w:tc>
      </w:tr>
      <w:tr w:rsidR="00BF39E9" w:rsidRPr="0083071D" w14:paraId="540B1CC5" w14:textId="77777777" w:rsidTr="002420F8">
        <w:tc>
          <w:tcPr>
            <w:tcW w:w="877" w:type="dxa"/>
            <w:tcBorders>
              <w:top w:val="single" w:sz="4" w:space="0" w:color="auto"/>
              <w:left w:val="single" w:sz="4" w:space="0" w:color="auto"/>
              <w:bottom w:val="single" w:sz="4" w:space="0" w:color="auto"/>
              <w:right w:val="single" w:sz="4" w:space="0" w:color="auto"/>
            </w:tcBorders>
          </w:tcPr>
          <w:p w14:paraId="54AE84AC" w14:textId="5761F0FD" w:rsidR="00BF39E9" w:rsidRPr="007F7061" w:rsidRDefault="00BF39E9" w:rsidP="005663AD">
            <w:pPr>
              <w:tabs>
                <w:tab w:val="left" w:pos="0"/>
              </w:tabs>
              <w:autoSpaceDN w:val="0"/>
              <w:jc w:val="center"/>
              <w:rPr>
                <w:rFonts w:ascii="Arial" w:hAnsi="Arial" w:cs="Arial"/>
              </w:rPr>
            </w:pPr>
            <w:r w:rsidRPr="007F7061">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1C721860" w14:textId="464F539E" w:rsidR="00BF39E9"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6 - Section 1.1 Purpose and Intent</w:t>
            </w:r>
          </w:p>
          <w:p w14:paraId="601DEAAC"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4624A4F5" w14:textId="39BF7B3D"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7B95D6" w14:textId="77777777" w:rsidR="00BF39E9" w:rsidRDefault="00FD4DFC" w:rsidP="005663AD">
            <w:pPr>
              <w:tabs>
                <w:tab w:val="left" w:pos="0"/>
              </w:tabs>
              <w:overflowPunct w:val="0"/>
              <w:autoSpaceDE w:val="0"/>
              <w:autoSpaceDN w:val="0"/>
              <w:adjustRightInd w:val="0"/>
              <w:jc w:val="both"/>
              <w:rPr>
                <w:rFonts w:ascii="Arial" w:hAnsi="Arial" w:cs="Arial"/>
                <w:b/>
              </w:rPr>
            </w:pPr>
            <w:r w:rsidRPr="004D10C1">
              <w:rPr>
                <w:rFonts w:ascii="Arial" w:hAnsi="Arial" w:cs="Arial"/>
                <w:b/>
              </w:rPr>
              <w:t>Does a Vendor {Contractor} have the option to decline to quote on the ASO Medicare Supplement PPO and/or HMO plans?</w:t>
            </w:r>
          </w:p>
          <w:p w14:paraId="3130011E" w14:textId="77777777" w:rsidR="00F31821" w:rsidRDefault="00F31821" w:rsidP="005663AD">
            <w:pPr>
              <w:tabs>
                <w:tab w:val="left" w:pos="0"/>
              </w:tabs>
              <w:overflowPunct w:val="0"/>
              <w:autoSpaceDE w:val="0"/>
              <w:autoSpaceDN w:val="0"/>
              <w:adjustRightInd w:val="0"/>
              <w:jc w:val="both"/>
              <w:rPr>
                <w:rFonts w:ascii="Arial" w:hAnsi="Arial" w:cs="Arial"/>
                <w:b/>
              </w:rPr>
            </w:pPr>
          </w:p>
          <w:p w14:paraId="01E7B745" w14:textId="77777777" w:rsidR="00F31821" w:rsidRDefault="00F31821" w:rsidP="005663AD">
            <w:pPr>
              <w:tabs>
                <w:tab w:val="left" w:pos="0"/>
              </w:tabs>
              <w:overflowPunct w:val="0"/>
              <w:autoSpaceDE w:val="0"/>
              <w:autoSpaceDN w:val="0"/>
              <w:adjustRightInd w:val="0"/>
              <w:jc w:val="both"/>
              <w:rPr>
                <w:rFonts w:ascii="Arial" w:hAnsi="Arial" w:cs="Arial"/>
              </w:rPr>
            </w:pPr>
            <w:r w:rsidRPr="00F31821">
              <w:rPr>
                <w:rFonts w:ascii="Arial" w:hAnsi="Arial" w:cs="Arial"/>
              </w:rPr>
              <w:t>No.</w:t>
            </w:r>
          </w:p>
          <w:p w14:paraId="06D9291E" w14:textId="19A7B597" w:rsidR="00F31821" w:rsidRPr="00F31821" w:rsidRDefault="00F31821" w:rsidP="005663AD">
            <w:pPr>
              <w:tabs>
                <w:tab w:val="left" w:pos="0"/>
              </w:tabs>
              <w:overflowPunct w:val="0"/>
              <w:autoSpaceDE w:val="0"/>
              <w:autoSpaceDN w:val="0"/>
              <w:adjustRightInd w:val="0"/>
              <w:jc w:val="both"/>
              <w:rPr>
                <w:rFonts w:ascii="Arial" w:hAnsi="Arial" w:cs="Arial"/>
              </w:rPr>
            </w:pPr>
          </w:p>
        </w:tc>
      </w:tr>
      <w:tr w:rsidR="00FD4DFC" w:rsidRPr="0083071D" w14:paraId="08F30BF1" w14:textId="77777777" w:rsidTr="00F841F2">
        <w:tc>
          <w:tcPr>
            <w:tcW w:w="877" w:type="dxa"/>
            <w:tcBorders>
              <w:top w:val="single" w:sz="4" w:space="0" w:color="auto"/>
              <w:left w:val="single" w:sz="4" w:space="0" w:color="auto"/>
              <w:bottom w:val="single" w:sz="4" w:space="0" w:color="auto"/>
              <w:right w:val="single" w:sz="4" w:space="0" w:color="auto"/>
            </w:tcBorders>
            <w:shd w:val="clear" w:color="auto" w:fill="auto"/>
          </w:tcPr>
          <w:p w14:paraId="45E7C990" w14:textId="120E724F" w:rsidR="00FD4DFC" w:rsidRPr="007F7061" w:rsidRDefault="00FD4DFC" w:rsidP="005663AD">
            <w:pPr>
              <w:tabs>
                <w:tab w:val="left" w:pos="0"/>
              </w:tabs>
              <w:autoSpaceDN w:val="0"/>
              <w:jc w:val="center"/>
              <w:rPr>
                <w:rFonts w:ascii="Arial" w:hAnsi="Arial" w:cs="Arial"/>
              </w:rPr>
            </w:pPr>
            <w:r w:rsidRPr="007F7061">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4AD524F" w14:textId="77777777" w:rsidR="00FD4DFC"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9 - Section 1.2 Background</w:t>
            </w:r>
          </w:p>
          <w:p w14:paraId="62B84E42" w14:textId="77777777" w:rsidR="00F31821" w:rsidRDefault="00F31821" w:rsidP="004D10C1">
            <w:pPr>
              <w:tabs>
                <w:tab w:val="left" w:pos="0"/>
                <w:tab w:val="left" w:pos="332"/>
              </w:tabs>
              <w:overflowPunct w:val="0"/>
              <w:autoSpaceDE w:val="0"/>
              <w:autoSpaceDN w:val="0"/>
              <w:adjustRightInd w:val="0"/>
              <w:jc w:val="center"/>
              <w:rPr>
                <w:rFonts w:ascii="Arial" w:hAnsi="Arial" w:cs="Arial"/>
              </w:rPr>
            </w:pPr>
          </w:p>
          <w:p w14:paraId="539F3349" w14:textId="75C3DC3F" w:rsidR="00F31821" w:rsidRPr="00F31821" w:rsidRDefault="00F31821" w:rsidP="004D10C1">
            <w:pPr>
              <w:tabs>
                <w:tab w:val="left" w:pos="0"/>
                <w:tab w:val="left" w:pos="332"/>
              </w:tabs>
              <w:overflowPunct w:val="0"/>
              <w:autoSpaceDE w:val="0"/>
              <w:autoSpaceDN w:val="0"/>
              <w:adjustRightInd w:val="0"/>
              <w:jc w:val="center"/>
              <w:rPr>
                <w:rFonts w:ascii="Arial" w:hAnsi="Arial" w:cs="Arial"/>
                <w:color w:val="FF0000"/>
              </w:rPr>
            </w:pPr>
          </w:p>
          <w:p w14:paraId="483B8A33"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682C7C71" w14:textId="570DE89F"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AE1D47F" w14:textId="03B8A9AC" w:rsidR="004D10C1" w:rsidRPr="00F31821" w:rsidRDefault="00FD4DFC" w:rsidP="005663AD">
            <w:pPr>
              <w:tabs>
                <w:tab w:val="left" w:pos="0"/>
              </w:tabs>
              <w:overflowPunct w:val="0"/>
              <w:autoSpaceDE w:val="0"/>
              <w:autoSpaceDN w:val="0"/>
              <w:adjustRightInd w:val="0"/>
              <w:jc w:val="both"/>
              <w:rPr>
                <w:rFonts w:ascii="Arial" w:hAnsi="Arial" w:cs="Arial"/>
              </w:rPr>
            </w:pPr>
            <w:r w:rsidRPr="00F31821">
              <w:rPr>
                <w:rFonts w:ascii="Arial" w:hAnsi="Arial" w:cs="Arial"/>
                <w:b/>
              </w:rPr>
              <w:t xml:space="preserve">Page 9 - Section 1.2 Background </w:t>
            </w:r>
            <w:r w:rsidR="00B4472D" w:rsidRPr="00F31821">
              <w:rPr>
                <w:rFonts w:ascii="Arial" w:hAnsi="Arial" w:cs="Arial"/>
                <w:b/>
              </w:rPr>
              <w:t>-</w:t>
            </w:r>
            <w:r w:rsidRPr="00F31821">
              <w:rPr>
                <w:rFonts w:ascii="Arial" w:hAnsi="Arial" w:cs="Arial"/>
                <w:b/>
              </w:rPr>
              <w:t xml:space="preserve"> The Bid Solicitation indicates that the State Active and State Early Retiree groups will be offered a revised PPO plan beginning 7/1/19 and all remaining PPO options will be discontinued for these populations. It is our understanding that only the State CWA Actives and State CWA Early Retiree groups moved to the new PPO option effective 7/1/19; there are other State Actives and State Early Retiree groups that remain in the old PPO plan options. Also, it is our understanding that any State CWA Early Retiree retired prior to 7/1/19 will remain in the old PPO plan options. Please clarify</w:t>
            </w:r>
            <w:r w:rsidRPr="00F31821">
              <w:rPr>
                <w:rFonts w:ascii="Arial" w:hAnsi="Arial" w:cs="Arial"/>
              </w:rPr>
              <w:t>.</w:t>
            </w:r>
          </w:p>
          <w:p w14:paraId="5E51E70D" w14:textId="77777777" w:rsidR="00F31821" w:rsidRPr="00F31821" w:rsidRDefault="00F31821" w:rsidP="005663AD">
            <w:pPr>
              <w:tabs>
                <w:tab w:val="left" w:pos="0"/>
              </w:tabs>
              <w:overflowPunct w:val="0"/>
              <w:autoSpaceDE w:val="0"/>
              <w:autoSpaceDN w:val="0"/>
              <w:adjustRightInd w:val="0"/>
              <w:jc w:val="both"/>
              <w:rPr>
                <w:rFonts w:ascii="Arial" w:hAnsi="Arial" w:cs="Arial"/>
              </w:rPr>
            </w:pPr>
          </w:p>
          <w:p w14:paraId="02F6E638" w14:textId="4D2805FC" w:rsidR="00F31821" w:rsidRPr="00F31821" w:rsidRDefault="00F31821" w:rsidP="00F31821">
            <w:pPr>
              <w:rPr>
                <w:rFonts w:ascii="Arial" w:hAnsi="Arial" w:cs="Arial"/>
              </w:rPr>
            </w:pPr>
            <w:r w:rsidRPr="00F31821">
              <w:rPr>
                <w:rFonts w:ascii="Arial" w:hAnsi="Arial" w:cs="Arial"/>
              </w:rPr>
              <w:t xml:space="preserve">SHBP PDC recently approved a Resolution on </w:t>
            </w:r>
            <w:r w:rsidR="00F841F2">
              <w:rPr>
                <w:rFonts w:ascii="Arial" w:hAnsi="Arial" w:cs="Arial"/>
              </w:rPr>
              <w:t>April 16, 2019</w:t>
            </w:r>
            <w:r w:rsidRPr="00F31821">
              <w:rPr>
                <w:rFonts w:ascii="Arial" w:hAnsi="Arial" w:cs="Arial"/>
              </w:rPr>
              <w:t xml:space="preserve"> outlining the new CWA Unity Plan</w:t>
            </w:r>
            <w:r w:rsidR="001741EB">
              <w:rPr>
                <w:rFonts w:ascii="Arial" w:hAnsi="Arial" w:cs="Arial"/>
              </w:rPr>
              <w:t>.</w:t>
            </w:r>
            <w:r w:rsidRPr="00F31821">
              <w:rPr>
                <w:rFonts w:ascii="Arial" w:hAnsi="Arial" w:cs="Arial"/>
              </w:rPr>
              <w:t xml:space="preserve">  </w:t>
            </w:r>
          </w:p>
          <w:p w14:paraId="54EA9C4D" w14:textId="77777777" w:rsidR="00F31821" w:rsidRPr="00F31821" w:rsidRDefault="00F31821" w:rsidP="00F31821">
            <w:pPr>
              <w:pStyle w:val="ListParagraph"/>
              <w:ind w:left="1440"/>
              <w:rPr>
                <w:rFonts w:ascii="Arial" w:hAnsi="Arial" w:cs="Arial"/>
              </w:rPr>
            </w:pPr>
          </w:p>
          <w:p w14:paraId="477B2B63" w14:textId="2DA5EA58" w:rsidR="00F31821" w:rsidRPr="00F31821" w:rsidRDefault="00F31821" w:rsidP="00F31821">
            <w:pPr>
              <w:rPr>
                <w:rFonts w:ascii="Arial" w:hAnsi="Arial" w:cs="Arial"/>
              </w:rPr>
            </w:pPr>
            <w:r w:rsidRPr="00F31821">
              <w:rPr>
                <w:rFonts w:ascii="Arial" w:hAnsi="Arial" w:cs="Arial"/>
              </w:rPr>
              <w:t xml:space="preserve">The SHBP PDC also recently passed on </w:t>
            </w:r>
            <w:r w:rsidR="00F841F2">
              <w:rPr>
                <w:rFonts w:ascii="Arial" w:hAnsi="Arial" w:cs="Arial"/>
              </w:rPr>
              <w:t>March 19, 2019</w:t>
            </w:r>
            <w:r w:rsidRPr="00F31821">
              <w:rPr>
                <w:rFonts w:ascii="Arial" w:hAnsi="Arial" w:cs="Arial"/>
              </w:rPr>
              <w:t xml:space="preserve"> a First Responders Primacy Care Medical Home Pilot Program</w:t>
            </w:r>
            <w:r w:rsidR="001741EB">
              <w:rPr>
                <w:rFonts w:ascii="Arial" w:hAnsi="Arial" w:cs="Arial"/>
              </w:rPr>
              <w:t>.</w:t>
            </w:r>
            <w:r w:rsidRPr="00F31821">
              <w:rPr>
                <w:rFonts w:ascii="Arial" w:hAnsi="Arial" w:cs="Arial"/>
              </w:rPr>
              <w:t xml:space="preserve">  </w:t>
            </w:r>
          </w:p>
          <w:p w14:paraId="5B3C57A5" w14:textId="77777777" w:rsidR="00F31821" w:rsidRPr="00F31821" w:rsidRDefault="00F31821" w:rsidP="00F31821">
            <w:pPr>
              <w:pStyle w:val="ListParagraph"/>
              <w:ind w:left="1440"/>
              <w:rPr>
                <w:rFonts w:ascii="Arial" w:hAnsi="Arial" w:cs="Arial"/>
              </w:rPr>
            </w:pPr>
          </w:p>
          <w:p w14:paraId="0719C713" w14:textId="4C69B378" w:rsidR="00F31821" w:rsidRPr="00F31821" w:rsidRDefault="00F31821" w:rsidP="00F31821">
            <w:pPr>
              <w:tabs>
                <w:tab w:val="left" w:pos="0"/>
              </w:tabs>
              <w:overflowPunct w:val="0"/>
              <w:autoSpaceDE w:val="0"/>
              <w:autoSpaceDN w:val="0"/>
              <w:adjustRightInd w:val="0"/>
              <w:jc w:val="both"/>
              <w:rPr>
                <w:rFonts w:ascii="Arial" w:hAnsi="Arial" w:cs="Arial"/>
              </w:rPr>
            </w:pPr>
            <w:r w:rsidRPr="00F31821">
              <w:rPr>
                <w:rFonts w:ascii="Arial" w:hAnsi="Arial" w:cs="Arial"/>
              </w:rPr>
              <w:t xml:space="preserve">As set forth in Section 1.1.3 of the Bid Solicitation, the Plan Design Committees may make plan design changes at any time and so </w:t>
            </w:r>
            <w:r w:rsidR="00AB181A">
              <w:rPr>
                <w:rFonts w:ascii="Arial" w:hAnsi="Arial" w:cs="Arial"/>
              </w:rPr>
              <w:t>Vendors {</w:t>
            </w:r>
            <w:r w:rsidRPr="00F31821">
              <w:rPr>
                <w:rFonts w:ascii="Arial" w:hAnsi="Arial" w:cs="Arial"/>
              </w:rPr>
              <w:t>Bidders</w:t>
            </w:r>
            <w:r w:rsidR="00AB181A">
              <w:rPr>
                <w:rFonts w:ascii="Arial" w:hAnsi="Arial" w:cs="Arial"/>
              </w:rPr>
              <w:t>}</w:t>
            </w:r>
            <w:r w:rsidRPr="00F31821">
              <w:rPr>
                <w:rFonts w:ascii="Arial" w:hAnsi="Arial" w:cs="Arial"/>
              </w:rPr>
              <w:t xml:space="preserve"> are strongly encouraged to keep apprised of all Plan Design Committee acts. All meetings of the Plan Design Committees are subject to the Open Public Meetings Act and all notices of said meetings are available on the DPB’s website: </w:t>
            </w:r>
            <w:hyperlink r:id="rId15" w:history="1">
              <w:r w:rsidRPr="00F31821">
                <w:rPr>
                  <w:rStyle w:val="Hyperlink"/>
                  <w:rFonts w:ascii="Arial" w:hAnsi="Arial" w:cs="Arial"/>
                </w:rPr>
                <w:t>https://www.state.nj.us/treasury/pensions/</w:t>
              </w:r>
            </w:hyperlink>
          </w:p>
          <w:p w14:paraId="0DAEE0CF" w14:textId="45ACD259" w:rsidR="004D10C1" w:rsidRPr="00F31821" w:rsidRDefault="004D10C1" w:rsidP="005663AD">
            <w:pPr>
              <w:tabs>
                <w:tab w:val="left" w:pos="0"/>
              </w:tabs>
              <w:overflowPunct w:val="0"/>
              <w:autoSpaceDE w:val="0"/>
              <w:autoSpaceDN w:val="0"/>
              <w:adjustRightInd w:val="0"/>
              <w:jc w:val="both"/>
              <w:rPr>
                <w:rFonts w:ascii="Arial" w:hAnsi="Arial" w:cs="Arial"/>
              </w:rPr>
            </w:pPr>
          </w:p>
        </w:tc>
      </w:tr>
      <w:tr w:rsidR="00FD4DFC" w:rsidRPr="0083071D" w14:paraId="543978E9" w14:textId="77777777" w:rsidTr="002420F8">
        <w:tc>
          <w:tcPr>
            <w:tcW w:w="877" w:type="dxa"/>
            <w:tcBorders>
              <w:top w:val="single" w:sz="4" w:space="0" w:color="auto"/>
              <w:left w:val="single" w:sz="4" w:space="0" w:color="auto"/>
              <w:bottom w:val="single" w:sz="4" w:space="0" w:color="auto"/>
              <w:right w:val="single" w:sz="4" w:space="0" w:color="auto"/>
            </w:tcBorders>
          </w:tcPr>
          <w:p w14:paraId="7B0CEA13" w14:textId="4F43F4B3" w:rsidR="00FD4DFC" w:rsidRPr="007F7061" w:rsidRDefault="00FD4DFC" w:rsidP="005663AD">
            <w:pPr>
              <w:tabs>
                <w:tab w:val="left" w:pos="0"/>
              </w:tabs>
              <w:autoSpaceDN w:val="0"/>
              <w:jc w:val="center"/>
              <w:rPr>
                <w:rFonts w:ascii="Arial" w:hAnsi="Arial" w:cs="Arial"/>
              </w:rPr>
            </w:pPr>
            <w:r w:rsidRPr="007F7061">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2832C20A" w14:textId="48F428F3" w:rsidR="00FD4DFC"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 xml:space="preserve">Page </w:t>
            </w:r>
            <w:r w:rsidR="00A268F3" w:rsidRPr="007F7061">
              <w:rPr>
                <w:rFonts w:ascii="Arial" w:hAnsi="Arial" w:cs="Arial"/>
              </w:rPr>
              <w:t>21 Section</w:t>
            </w:r>
            <w:r w:rsidRPr="007F7061">
              <w:rPr>
                <w:rFonts w:ascii="Arial" w:hAnsi="Arial" w:cs="Arial"/>
              </w:rPr>
              <w:t xml:space="preserve"> 2.3 Blanket P.O.  Specific Definitions/Acronyms</w:t>
            </w:r>
          </w:p>
          <w:p w14:paraId="3E4AC995"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397CD4F6" w14:textId="4AF801F0"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A203F2" w14:textId="77777777" w:rsidR="00FD4DFC" w:rsidRDefault="00FD4DFC" w:rsidP="005663AD">
            <w:pPr>
              <w:tabs>
                <w:tab w:val="left" w:pos="0"/>
              </w:tabs>
              <w:overflowPunct w:val="0"/>
              <w:autoSpaceDE w:val="0"/>
              <w:autoSpaceDN w:val="0"/>
              <w:adjustRightInd w:val="0"/>
              <w:jc w:val="both"/>
              <w:rPr>
                <w:rFonts w:ascii="Arial" w:hAnsi="Arial" w:cs="Arial"/>
                <w:b/>
              </w:rPr>
            </w:pPr>
            <w:r w:rsidRPr="004D10C1">
              <w:rPr>
                <w:rFonts w:ascii="Arial" w:hAnsi="Arial" w:cs="Arial"/>
                <w:b/>
              </w:rPr>
              <w:t>The Definition of Administrative Services Only Fee states that the ASO Fee is the only compensation due the Vendor under the Blanket P.O., unless mutually agreed to by the Vendor and the SCM. Please confirm that even if the fee is identified on the claim detail report for a particular Program (like Telemedicine), we cannot charge a per member per month fee or a per consultation fee in the claim wire line even if it is more advantageous to the SHBP/SEHBP than a per employee per month fee?</w:t>
            </w:r>
          </w:p>
          <w:p w14:paraId="236C25CF" w14:textId="77777777" w:rsidR="00F31821" w:rsidRDefault="00F31821" w:rsidP="005663AD">
            <w:pPr>
              <w:tabs>
                <w:tab w:val="left" w:pos="0"/>
              </w:tabs>
              <w:overflowPunct w:val="0"/>
              <w:autoSpaceDE w:val="0"/>
              <w:autoSpaceDN w:val="0"/>
              <w:adjustRightInd w:val="0"/>
              <w:jc w:val="both"/>
              <w:rPr>
                <w:rFonts w:ascii="Arial" w:hAnsi="Arial" w:cs="Arial"/>
                <w:b/>
              </w:rPr>
            </w:pPr>
          </w:p>
          <w:p w14:paraId="39DD6028" w14:textId="77777777" w:rsidR="00F31821" w:rsidRPr="00B27556" w:rsidRDefault="00F31821" w:rsidP="00F31821">
            <w:pPr>
              <w:tabs>
                <w:tab w:val="left" w:pos="0"/>
              </w:tabs>
              <w:overflowPunct w:val="0"/>
              <w:autoSpaceDE w:val="0"/>
              <w:autoSpaceDN w:val="0"/>
              <w:adjustRightInd w:val="0"/>
              <w:jc w:val="both"/>
              <w:rPr>
                <w:rFonts w:ascii="Arial" w:hAnsi="Arial" w:cs="Arial"/>
              </w:rPr>
            </w:pPr>
            <w:r w:rsidRPr="00B27556">
              <w:rPr>
                <w:rFonts w:ascii="Arial" w:hAnsi="Arial" w:cs="Arial"/>
              </w:rPr>
              <w:t xml:space="preserve">As defined in the Bid Solicitation, the ASO Fee is the only compensation due the Vendor under the Blanket P.O., unless </w:t>
            </w:r>
            <w:r>
              <w:rPr>
                <w:rFonts w:ascii="Arial" w:hAnsi="Arial" w:cs="Arial"/>
              </w:rPr>
              <w:t xml:space="preserve">alternative pricing is </w:t>
            </w:r>
            <w:r w:rsidRPr="00B27556">
              <w:rPr>
                <w:rFonts w:ascii="Arial" w:hAnsi="Arial" w:cs="Arial"/>
              </w:rPr>
              <w:t xml:space="preserve">mutually agreed to by the Vendor and the SCM. </w:t>
            </w:r>
          </w:p>
          <w:p w14:paraId="0502B72A" w14:textId="2D42FAF2" w:rsidR="004D10C1" w:rsidRPr="007F7061" w:rsidRDefault="004D10C1" w:rsidP="005663AD">
            <w:pPr>
              <w:tabs>
                <w:tab w:val="left" w:pos="0"/>
              </w:tabs>
              <w:overflowPunct w:val="0"/>
              <w:autoSpaceDE w:val="0"/>
              <w:autoSpaceDN w:val="0"/>
              <w:adjustRightInd w:val="0"/>
              <w:jc w:val="both"/>
              <w:rPr>
                <w:rFonts w:ascii="Arial" w:hAnsi="Arial" w:cs="Arial"/>
              </w:rPr>
            </w:pPr>
          </w:p>
        </w:tc>
      </w:tr>
      <w:tr w:rsidR="00FD4DFC" w:rsidRPr="0083071D" w14:paraId="3F8E9F8B" w14:textId="77777777" w:rsidTr="002420F8">
        <w:tc>
          <w:tcPr>
            <w:tcW w:w="877" w:type="dxa"/>
            <w:tcBorders>
              <w:top w:val="single" w:sz="4" w:space="0" w:color="auto"/>
              <w:left w:val="single" w:sz="4" w:space="0" w:color="auto"/>
              <w:bottom w:val="single" w:sz="4" w:space="0" w:color="auto"/>
              <w:right w:val="single" w:sz="4" w:space="0" w:color="auto"/>
            </w:tcBorders>
          </w:tcPr>
          <w:p w14:paraId="6FD2141F" w14:textId="7D0F531C" w:rsidR="00FD4DFC" w:rsidRPr="007F7061" w:rsidRDefault="00FD4DFC" w:rsidP="005663AD">
            <w:pPr>
              <w:tabs>
                <w:tab w:val="left" w:pos="0"/>
              </w:tabs>
              <w:autoSpaceDN w:val="0"/>
              <w:jc w:val="center"/>
              <w:rPr>
                <w:rFonts w:ascii="Arial" w:hAnsi="Arial" w:cs="Arial"/>
              </w:rPr>
            </w:pPr>
            <w:r w:rsidRPr="007F7061">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5C055771" w14:textId="08A586BF" w:rsidR="00FD4DFC"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33  Section 3.1.1.1 Claims Administration</w:t>
            </w:r>
          </w:p>
          <w:p w14:paraId="53F8738D"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695AD814" w14:textId="3D4829CC"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61E16D" w14:textId="3A027905" w:rsidR="00B4472D" w:rsidRDefault="00FD4DFC" w:rsidP="005663AD">
            <w:pPr>
              <w:tabs>
                <w:tab w:val="left" w:pos="0"/>
              </w:tabs>
              <w:overflowPunct w:val="0"/>
              <w:autoSpaceDE w:val="0"/>
              <w:autoSpaceDN w:val="0"/>
              <w:adjustRightInd w:val="0"/>
              <w:jc w:val="both"/>
              <w:rPr>
                <w:rFonts w:ascii="Arial" w:hAnsi="Arial" w:cs="Arial"/>
                <w:b/>
              </w:rPr>
            </w:pPr>
            <w:r w:rsidRPr="004D10C1">
              <w:rPr>
                <w:rFonts w:ascii="Arial" w:hAnsi="Arial" w:cs="Arial"/>
                <w:b/>
              </w:rPr>
              <w:t>Page 33</w:t>
            </w:r>
            <w:r w:rsidR="004D10C1">
              <w:rPr>
                <w:rFonts w:ascii="Arial" w:hAnsi="Arial" w:cs="Arial"/>
                <w:b/>
              </w:rPr>
              <w:t>:</w:t>
            </w:r>
            <w:r w:rsidRPr="004D10C1">
              <w:rPr>
                <w:rFonts w:ascii="Arial" w:hAnsi="Arial" w:cs="Arial"/>
                <w:b/>
              </w:rPr>
              <w:t xml:space="preserve"> Section 3.1.1.1 Claims Administration</w:t>
            </w:r>
            <w:r w:rsidR="004D10C1">
              <w:rPr>
                <w:rFonts w:ascii="Arial" w:hAnsi="Arial" w:cs="Arial"/>
                <w:b/>
              </w:rPr>
              <w:t>:</w:t>
            </w:r>
            <w:r w:rsidRPr="004D10C1">
              <w:rPr>
                <w:rFonts w:ascii="Arial" w:hAnsi="Arial" w:cs="Arial"/>
                <w:b/>
              </w:rPr>
              <w:t xml:space="preserve"> The third paragraph following item Z indicates that the State will be the Claim Fiduciary. This represents a change from the last procurement of medical plan services for the SHBP and SEHBP in 2012 (in which the Vendor is the Claim Fiduciary). Please confirm this Bid Solicitation is changing the Claim Fiduciary responsibility of the SHBP/SEHBP Plans to the State and not the Vendor.</w:t>
            </w:r>
          </w:p>
          <w:p w14:paraId="0BE98166" w14:textId="77777777" w:rsidR="002E5599" w:rsidRDefault="002E5599" w:rsidP="005663AD">
            <w:pPr>
              <w:tabs>
                <w:tab w:val="left" w:pos="0"/>
              </w:tabs>
              <w:overflowPunct w:val="0"/>
              <w:autoSpaceDE w:val="0"/>
              <w:autoSpaceDN w:val="0"/>
              <w:adjustRightInd w:val="0"/>
              <w:jc w:val="both"/>
              <w:rPr>
                <w:rFonts w:ascii="Arial" w:hAnsi="Arial" w:cs="Arial"/>
                <w:b/>
              </w:rPr>
            </w:pPr>
          </w:p>
          <w:p w14:paraId="17306023" w14:textId="77777777" w:rsidR="002E5599" w:rsidRPr="00B27556" w:rsidRDefault="002E5599" w:rsidP="002E5599">
            <w:pPr>
              <w:tabs>
                <w:tab w:val="left" w:pos="0"/>
              </w:tabs>
              <w:overflowPunct w:val="0"/>
              <w:autoSpaceDE w:val="0"/>
              <w:autoSpaceDN w:val="0"/>
              <w:adjustRightInd w:val="0"/>
              <w:jc w:val="both"/>
              <w:rPr>
                <w:rFonts w:ascii="Arial" w:hAnsi="Arial" w:cs="Arial"/>
              </w:rPr>
            </w:pPr>
            <w:r w:rsidRPr="00B27556">
              <w:rPr>
                <w:rFonts w:ascii="Arial" w:hAnsi="Arial" w:cs="Arial"/>
              </w:rPr>
              <w:t xml:space="preserve">The State is the claim fiduciary. </w:t>
            </w:r>
          </w:p>
          <w:p w14:paraId="5D2069FB" w14:textId="38532017" w:rsidR="004D10C1" w:rsidRPr="007F7061" w:rsidRDefault="004D10C1" w:rsidP="005663AD">
            <w:pPr>
              <w:tabs>
                <w:tab w:val="left" w:pos="0"/>
              </w:tabs>
              <w:overflowPunct w:val="0"/>
              <w:autoSpaceDE w:val="0"/>
              <w:autoSpaceDN w:val="0"/>
              <w:adjustRightInd w:val="0"/>
              <w:jc w:val="both"/>
              <w:rPr>
                <w:rFonts w:ascii="Arial" w:hAnsi="Arial" w:cs="Arial"/>
              </w:rPr>
            </w:pPr>
          </w:p>
        </w:tc>
      </w:tr>
      <w:tr w:rsidR="00FD4DFC" w:rsidRPr="0083071D" w14:paraId="30366711" w14:textId="77777777" w:rsidTr="002420F8">
        <w:tc>
          <w:tcPr>
            <w:tcW w:w="877" w:type="dxa"/>
            <w:tcBorders>
              <w:top w:val="single" w:sz="4" w:space="0" w:color="auto"/>
              <w:left w:val="single" w:sz="4" w:space="0" w:color="auto"/>
              <w:bottom w:val="single" w:sz="4" w:space="0" w:color="auto"/>
              <w:right w:val="single" w:sz="4" w:space="0" w:color="auto"/>
            </w:tcBorders>
          </w:tcPr>
          <w:p w14:paraId="2FCFA3F1" w14:textId="4FF46271" w:rsidR="00FD4DFC" w:rsidRPr="007F7061" w:rsidRDefault="00FD4DFC" w:rsidP="005663AD">
            <w:pPr>
              <w:tabs>
                <w:tab w:val="left" w:pos="0"/>
              </w:tabs>
              <w:autoSpaceDN w:val="0"/>
              <w:jc w:val="center"/>
              <w:rPr>
                <w:rFonts w:ascii="Arial" w:hAnsi="Arial" w:cs="Arial"/>
              </w:rPr>
            </w:pPr>
            <w:r w:rsidRPr="007F7061">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33EE644" w14:textId="72E7A48C" w:rsidR="00FD4DFC"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34  Section 3.1.1.2 Claims Recovery, COB, and Subrogation</w:t>
            </w:r>
          </w:p>
          <w:p w14:paraId="5F148EA6"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4BD11750" w14:textId="08249007"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5CF089" w14:textId="1165B2B3" w:rsidR="00876211" w:rsidRDefault="00876211" w:rsidP="005663AD">
            <w:pPr>
              <w:tabs>
                <w:tab w:val="left" w:pos="0"/>
              </w:tabs>
              <w:overflowPunct w:val="0"/>
              <w:autoSpaceDE w:val="0"/>
              <w:autoSpaceDN w:val="0"/>
              <w:adjustRightInd w:val="0"/>
              <w:jc w:val="both"/>
              <w:rPr>
                <w:rFonts w:ascii="Arial" w:hAnsi="Arial" w:cs="Arial"/>
                <w:b/>
              </w:rPr>
            </w:pPr>
            <w:r w:rsidRPr="002E5599">
              <w:rPr>
                <w:rFonts w:ascii="Arial" w:hAnsi="Arial" w:cs="Arial"/>
                <w:b/>
              </w:rPr>
              <w:t>A.</w:t>
            </w:r>
            <w:r w:rsidRPr="00876211">
              <w:rPr>
                <w:rFonts w:ascii="Arial" w:hAnsi="Arial" w:cs="Arial"/>
                <w:b/>
              </w:rPr>
              <w:t xml:space="preserve"> </w:t>
            </w:r>
            <w:r w:rsidR="00FD4DFC" w:rsidRPr="00876211">
              <w:rPr>
                <w:rFonts w:ascii="Arial" w:hAnsi="Arial" w:cs="Arial"/>
                <w:b/>
              </w:rPr>
              <w:t xml:space="preserve">Page 34  Section 3.1.1.2 Claims Recovery, COB, and Subrogation Item C requires Part 1 Network/Claims Adjudication Vendors to cap the annual amount of the State would be required to pay for Recovery Services, excluding those for workers compensation or third party subrogation. How would the annual cap be measured and assessed? </w:t>
            </w:r>
          </w:p>
          <w:p w14:paraId="1B14213A" w14:textId="77777777" w:rsidR="002E5599" w:rsidRDefault="002E5599" w:rsidP="005663AD">
            <w:pPr>
              <w:tabs>
                <w:tab w:val="left" w:pos="0"/>
              </w:tabs>
              <w:overflowPunct w:val="0"/>
              <w:autoSpaceDE w:val="0"/>
              <w:autoSpaceDN w:val="0"/>
              <w:adjustRightInd w:val="0"/>
              <w:jc w:val="both"/>
              <w:rPr>
                <w:rFonts w:ascii="Arial" w:hAnsi="Arial" w:cs="Arial"/>
                <w:b/>
              </w:rPr>
            </w:pPr>
          </w:p>
          <w:p w14:paraId="4F096CFD" w14:textId="77777777" w:rsidR="002E5599" w:rsidRPr="002E5599" w:rsidRDefault="002E5599" w:rsidP="002E5599">
            <w:pPr>
              <w:tabs>
                <w:tab w:val="left" w:pos="0"/>
              </w:tabs>
              <w:overflowPunct w:val="0"/>
              <w:autoSpaceDE w:val="0"/>
              <w:autoSpaceDN w:val="0"/>
              <w:adjustRightInd w:val="0"/>
              <w:ind w:hanging="18"/>
              <w:jc w:val="both"/>
              <w:rPr>
                <w:rFonts w:ascii="Arial" w:hAnsi="Arial" w:cs="Arial"/>
              </w:rPr>
            </w:pPr>
            <w:r w:rsidRPr="002E5599">
              <w:rPr>
                <w:rFonts w:ascii="Arial" w:hAnsi="Arial" w:cs="Arial"/>
              </w:rPr>
              <w:t xml:space="preserve">Annual cap will be measured based on the Vendor’s enrollment times the PEPY cap provided in the Price sheet. </w:t>
            </w:r>
          </w:p>
          <w:p w14:paraId="645197A0" w14:textId="77777777" w:rsidR="00876211" w:rsidRDefault="00876211" w:rsidP="005663AD">
            <w:pPr>
              <w:tabs>
                <w:tab w:val="left" w:pos="0"/>
              </w:tabs>
              <w:overflowPunct w:val="0"/>
              <w:autoSpaceDE w:val="0"/>
              <w:autoSpaceDN w:val="0"/>
              <w:adjustRightInd w:val="0"/>
              <w:jc w:val="both"/>
              <w:rPr>
                <w:rFonts w:ascii="Arial" w:hAnsi="Arial" w:cs="Arial"/>
                <w:b/>
              </w:rPr>
            </w:pPr>
          </w:p>
          <w:p w14:paraId="15CD668D" w14:textId="0585426A" w:rsidR="00FD4DFC" w:rsidRDefault="00876211" w:rsidP="005663AD">
            <w:pPr>
              <w:tabs>
                <w:tab w:val="left" w:pos="0"/>
              </w:tabs>
              <w:overflowPunct w:val="0"/>
              <w:autoSpaceDE w:val="0"/>
              <w:autoSpaceDN w:val="0"/>
              <w:adjustRightInd w:val="0"/>
              <w:jc w:val="both"/>
              <w:rPr>
                <w:rFonts w:ascii="Arial" w:hAnsi="Arial" w:cs="Arial"/>
                <w:b/>
              </w:rPr>
            </w:pPr>
            <w:r w:rsidRPr="00876211">
              <w:rPr>
                <w:rFonts w:ascii="Arial" w:hAnsi="Arial" w:cs="Arial"/>
                <w:b/>
              </w:rPr>
              <w:t xml:space="preserve">B. </w:t>
            </w:r>
            <w:r w:rsidR="00FD4DFC" w:rsidRPr="00876211">
              <w:rPr>
                <w:rFonts w:ascii="Arial" w:hAnsi="Arial" w:cs="Arial"/>
                <w:b/>
              </w:rPr>
              <w:t>Would the reconciliation of the annual cap be measured at the end of the Plan Year and reimbursed to the State as an adjustment in the Year-end Accounting?</w:t>
            </w:r>
          </w:p>
          <w:p w14:paraId="147859F1" w14:textId="77777777" w:rsidR="002E5599" w:rsidRDefault="002E5599" w:rsidP="005663AD">
            <w:pPr>
              <w:tabs>
                <w:tab w:val="left" w:pos="0"/>
              </w:tabs>
              <w:overflowPunct w:val="0"/>
              <w:autoSpaceDE w:val="0"/>
              <w:autoSpaceDN w:val="0"/>
              <w:adjustRightInd w:val="0"/>
              <w:jc w:val="both"/>
              <w:rPr>
                <w:rFonts w:ascii="Arial" w:hAnsi="Arial" w:cs="Arial"/>
                <w:b/>
              </w:rPr>
            </w:pPr>
          </w:p>
          <w:p w14:paraId="03E3E254" w14:textId="00A37D8C" w:rsidR="004D10C1" w:rsidRDefault="002E5599" w:rsidP="005663AD">
            <w:pPr>
              <w:tabs>
                <w:tab w:val="left" w:pos="0"/>
              </w:tabs>
              <w:overflowPunct w:val="0"/>
              <w:autoSpaceDE w:val="0"/>
              <w:autoSpaceDN w:val="0"/>
              <w:adjustRightInd w:val="0"/>
              <w:jc w:val="both"/>
              <w:rPr>
                <w:rFonts w:ascii="Arial" w:hAnsi="Arial" w:cs="Arial"/>
              </w:rPr>
            </w:pPr>
            <w:r w:rsidRPr="00B27556">
              <w:rPr>
                <w:rFonts w:ascii="Arial" w:hAnsi="Arial" w:cs="Arial"/>
              </w:rPr>
              <w:t>Yes, reconciliation of the annual cap will be measured at the end of the Plan Year and may be reimbursed to the State as an adjustment in the Year-end Accounting</w:t>
            </w:r>
            <w:r>
              <w:rPr>
                <w:rFonts w:ascii="Arial" w:hAnsi="Arial" w:cs="Arial"/>
              </w:rPr>
              <w:t>.</w:t>
            </w:r>
          </w:p>
          <w:p w14:paraId="2F782BD5" w14:textId="5B043B65" w:rsidR="004D10C1" w:rsidRPr="007F7061" w:rsidRDefault="004D10C1" w:rsidP="005663AD">
            <w:pPr>
              <w:tabs>
                <w:tab w:val="left" w:pos="0"/>
              </w:tabs>
              <w:overflowPunct w:val="0"/>
              <w:autoSpaceDE w:val="0"/>
              <w:autoSpaceDN w:val="0"/>
              <w:adjustRightInd w:val="0"/>
              <w:jc w:val="both"/>
              <w:rPr>
                <w:rFonts w:ascii="Arial" w:hAnsi="Arial" w:cs="Arial"/>
              </w:rPr>
            </w:pPr>
          </w:p>
        </w:tc>
      </w:tr>
      <w:tr w:rsidR="00FD4DFC" w:rsidRPr="0083071D" w14:paraId="3DEDC2F8" w14:textId="77777777" w:rsidTr="002420F8">
        <w:tc>
          <w:tcPr>
            <w:tcW w:w="877" w:type="dxa"/>
            <w:tcBorders>
              <w:top w:val="single" w:sz="4" w:space="0" w:color="auto"/>
              <w:left w:val="single" w:sz="4" w:space="0" w:color="auto"/>
              <w:bottom w:val="single" w:sz="4" w:space="0" w:color="auto"/>
              <w:right w:val="single" w:sz="4" w:space="0" w:color="auto"/>
            </w:tcBorders>
          </w:tcPr>
          <w:p w14:paraId="3DEEA070" w14:textId="6D7159E5" w:rsidR="00FD4DFC" w:rsidRPr="007F7061" w:rsidRDefault="00FD4DFC" w:rsidP="005663AD">
            <w:pPr>
              <w:tabs>
                <w:tab w:val="left" w:pos="0"/>
              </w:tabs>
              <w:autoSpaceDN w:val="0"/>
              <w:jc w:val="center"/>
              <w:rPr>
                <w:rFonts w:ascii="Arial" w:hAnsi="Arial" w:cs="Arial"/>
              </w:rPr>
            </w:pPr>
            <w:r w:rsidRPr="007F7061">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05D30C34" w14:textId="77777777" w:rsidR="00FD4DFC" w:rsidRDefault="00FD4DFC" w:rsidP="004D10C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34 Section 3.1.1.2.1 Claims Recovery</w:t>
            </w:r>
          </w:p>
          <w:p w14:paraId="571103A8"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42C625E3" w14:textId="3A130FC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0C87D01B" w14:textId="77777777" w:rsidR="00841FE2" w:rsidRDefault="00841FE2" w:rsidP="004D10C1">
            <w:pPr>
              <w:tabs>
                <w:tab w:val="left" w:pos="0"/>
                <w:tab w:val="left" w:pos="332"/>
              </w:tabs>
              <w:overflowPunct w:val="0"/>
              <w:autoSpaceDE w:val="0"/>
              <w:autoSpaceDN w:val="0"/>
              <w:adjustRightInd w:val="0"/>
              <w:jc w:val="center"/>
              <w:rPr>
                <w:rFonts w:ascii="Arial" w:hAnsi="Arial" w:cs="Arial"/>
              </w:rPr>
            </w:pPr>
          </w:p>
          <w:p w14:paraId="068DCB5F" w14:textId="2CD549DE" w:rsidR="00841FE2" w:rsidRPr="007F7061" w:rsidRDefault="00841FE2" w:rsidP="004D10C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5DE034" w14:textId="77777777" w:rsidR="00876211" w:rsidRPr="00876211" w:rsidRDefault="007F7061" w:rsidP="007F7061">
            <w:pPr>
              <w:ind w:hanging="18"/>
              <w:rPr>
                <w:rFonts w:ascii="Arial" w:hAnsi="Arial" w:cs="Arial"/>
                <w:b/>
              </w:rPr>
            </w:pPr>
            <w:r w:rsidRPr="00876211">
              <w:rPr>
                <w:rFonts w:ascii="Arial" w:hAnsi="Arial" w:cs="Arial"/>
                <w:b/>
              </w:rPr>
              <w:t>Page 34 Section 3.1.1.2.1 Claims Recovery - We would like clarification around the intent of the restriction on cross-plan offsetting (described in the last paragraph C in Section 3.1.1.2.1).</w:t>
            </w:r>
          </w:p>
          <w:p w14:paraId="54A1F9C2" w14:textId="77777777" w:rsidR="00876211" w:rsidRDefault="00876211" w:rsidP="007F7061">
            <w:pPr>
              <w:ind w:hanging="18"/>
              <w:rPr>
                <w:rFonts w:ascii="Arial" w:hAnsi="Arial" w:cs="Arial"/>
              </w:rPr>
            </w:pPr>
          </w:p>
          <w:p w14:paraId="64F7679C" w14:textId="4AFA67E0" w:rsidR="00876211" w:rsidRDefault="007F7061" w:rsidP="007F7061">
            <w:pPr>
              <w:ind w:hanging="18"/>
              <w:rPr>
                <w:rFonts w:ascii="Arial" w:hAnsi="Arial" w:cs="Arial"/>
                <w:b/>
              </w:rPr>
            </w:pPr>
            <w:r w:rsidRPr="00876211">
              <w:rPr>
                <w:rFonts w:ascii="Arial" w:hAnsi="Arial" w:cs="Arial"/>
                <w:b/>
              </w:rPr>
              <w:t>(a) Is cross-plan offsetting (among different self-funded employer-sponsored plans) with participating providers permissible?</w:t>
            </w:r>
          </w:p>
          <w:p w14:paraId="036FE9B3" w14:textId="77777777" w:rsidR="002E5599" w:rsidRDefault="002E5599" w:rsidP="002E5599">
            <w:pPr>
              <w:ind w:hanging="18"/>
              <w:rPr>
                <w:rFonts w:ascii="Arial" w:hAnsi="Arial" w:cs="Arial"/>
              </w:rPr>
            </w:pPr>
          </w:p>
          <w:p w14:paraId="6253FC14" w14:textId="7F56E4A0" w:rsidR="002E5599" w:rsidRPr="00B27556" w:rsidRDefault="002E5599" w:rsidP="002E5599">
            <w:pPr>
              <w:ind w:hanging="18"/>
              <w:rPr>
                <w:rFonts w:ascii="Arial" w:hAnsi="Arial" w:cs="Arial"/>
              </w:rPr>
            </w:pPr>
            <w:r w:rsidRPr="00B27556">
              <w:rPr>
                <w:rFonts w:ascii="Arial" w:hAnsi="Arial" w:cs="Arial"/>
              </w:rPr>
              <w:t xml:space="preserve">See </w:t>
            </w:r>
            <w:r>
              <w:rPr>
                <w:rFonts w:ascii="Arial" w:hAnsi="Arial" w:cs="Arial"/>
              </w:rPr>
              <w:t>Bid Solicitation S</w:t>
            </w:r>
            <w:r w:rsidRPr="00B27556">
              <w:rPr>
                <w:rFonts w:ascii="Arial" w:hAnsi="Arial" w:cs="Arial"/>
              </w:rPr>
              <w:t>ection 3.1.1.2.1 regarding cross plan offsetting.</w:t>
            </w:r>
          </w:p>
          <w:p w14:paraId="0C2AD5AD" w14:textId="77777777" w:rsidR="002E5599" w:rsidRPr="00876211" w:rsidRDefault="002E5599" w:rsidP="007F7061">
            <w:pPr>
              <w:ind w:hanging="18"/>
              <w:rPr>
                <w:rFonts w:ascii="Arial" w:hAnsi="Arial" w:cs="Arial"/>
                <w:b/>
              </w:rPr>
            </w:pPr>
          </w:p>
          <w:p w14:paraId="29D6BB38" w14:textId="3D4DBBFE" w:rsidR="00876211" w:rsidRPr="00876211" w:rsidRDefault="007F7061" w:rsidP="007F7061">
            <w:pPr>
              <w:ind w:hanging="18"/>
              <w:rPr>
                <w:rFonts w:ascii="Arial" w:hAnsi="Arial" w:cs="Arial"/>
                <w:b/>
              </w:rPr>
            </w:pPr>
            <w:r w:rsidRPr="00876211">
              <w:rPr>
                <w:rFonts w:ascii="Arial" w:hAnsi="Arial" w:cs="Arial"/>
                <w:b/>
              </w:rPr>
              <w:t xml:space="preserve">(b) Is cross-plan offsetting (among different self-funded employer-sponsored plans) with non-participating providers permissible? </w:t>
            </w:r>
          </w:p>
          <w:p w14:paraId="33BCE75C" w14:textId="77777777" w:rsidR="002E5599" w:rsidRDefault="002E5599" w:rsidP="002E5599">
            <w:pPr>
              <w:ind w:hanging="18"/>
              <w:rPr>
                <w:rFonts w:ascii="Arial" w:hAnsi="Arial" w:cs="Arial"/>
              </w:rPr>
            </w:pPr>
          </w:p>
          <w:p w14:paraId="338FEE7C" w14:textId="77777777" w:rsidR="002E5599" w:rsidRPr="00B27556" w:rsidRDefault="002E5599" w:rsidP="002E5599">
            <w:pPr>
              <w:ind w:hanging="18"/>
              <w:rPr>
                <w:rFonts w:ascii="Arial" w:hAnsi="Arial" w:cs="Arial"/>
              </w:rPr>
            </w:pPr>
            <w:r w:rsidRPr="00B27556">
              <w:rPr>
                <w:rFonts w:ascii="Arial" w:hAnsi="Arial" w:cs="Arial"/>
              </w:rPr>
              <w:t>Plan offsetting within the SHBP/SEHBP with participating and non-participating providers if permissible.</w:t>
            </w:r>
          </w:p>
          <w:p w14:paraId="7CE6F56D" w14:textId="77777777" w:rsidR="00876211" w:rsidRDefault="00876211" w:rsidP="007F7061">
            <w:pPr>
              <w:ind w:hanging="18"/>
              <w:rPr>
                <w:rFonts w:ascii="Arial" w:hAnsi="Arial" w:cs="Arial"/>
              </w:rPr>
            </w:pPr>
          </w:p>
          <w:p w14:paraId="43626290" w14:textId="1DA76454" w:rsidR="00876211" w:rsidRDefault="007F7061" w:rsidP="007F7061">
            <w:pPr>
              <w:ind w:hanging="18"/>
              <w:rPr>
                <w:rFonts w:ascii="Arial" w:hAnsi="Arial" w:cs="Arial"/>
                <w:b/>
              </w:rPr>
            </w:pPr>
            <w:r w:rsidRPr="00876211">
              <w:rPr>
                <w:rFonts w:ascii="Arial" w:hAnsi="Arial" w:cs="Arial"/>
                <w:b/>
              </w:rPr>
              <w:t>(c) Is offsetting within the SHBP/SEHBP with participating providers permissible</w:t>
            </w:r>
            <w:r w:rsidR="002E5599">
              <w:rPr>
                <w:rFonts w:ascii="Arial" w:hAnsi="Arial" w:cs="Arial"/>
                <w:b/>
              </w:rPr>
              <w:t>?</w:t>
            </w:r>
            <w:r w:rsidRPr="00876211">
              <w:rPr>
                <w:rFonts w:ascii="Arial" w:hAnsi="Arial" w:cs="Arial"/>
                <w:b/>
              </w:rPr>
              <w:t xml:space="preserve"> </w:t>
            </w:r>
          </w:p>
          <w:p w14:paraId="0E4403F2" w14:textId="77777777" w:rsidR="002E5599" w:rsidRDefault="002E5599" w:rsidP="007F7061">
            <w:pPr>
              <w:ind w:hanging="18"/>
              <w:rPr>
                <w:rFonts w:ascii="Arial" w:hAnsi="Arial" w:cs="Arial"/>
                <w:b/>
              </w:rPr>
            </w:pPr>
          </w:p>
          <w:p w14:paraId="657237EA" w14:textId="77777777" w:rsidR="002E5599" w:rsidRPr="00B27556" w:rsidRDefault="002E5599" w:rsidP="002E5599">
            <w:pPr>
              <w:ind w:hanging="18"/>
              <w:rPr>
                <w:rFonts w:ascii="Arial" w:hAnsi="Arial" w:cs="Arial"/>
              </w:rPr>
            </w:pPr>
            <w:r w:rsidRPr="00B27556">
              <w:rPr>
                <w:rFonts w:ascii="Arial" w:hAnsi="Arial" w:cs="Arial"/>
              </w:rPr>
              <w:t>Plan offsetting among different self-funded employer plans with participating providers is only permissible if offset is to the sole benefit to SHBP/SEHBP.</w:t>
            </w:r>
          </w:p>
          <w:p w14:paraId="3D41FDAA" w14:textId="77777777" w:rsidR="00876211" w:rsidRDefault="00876211" w:rsidP="007F7061">
            <w:pPr>
              <w:ind w:hanging="18"/>
              <w:rPr>
                <w:rFonts w:ascii="Arial" w:hAnsi="Arial" w:cs="Arial"/>
              </w:rPr>
            </w:pPr>
          </w:p>
          <w:p w14:paraId="6A31E519" w14:textId="16C17A09" w:rsidR="00876211" w:rsidRDefault="007F7061" w:rsidP="007F7061">
            <w:pPr>
              <w:ind w:hanging="18"/>
              <w:rPr>
                <w:rFonts w:ascii="Arial" w:hAnsi="Arial" w:cs="Arial"/>
                <w:b/>
              </w:rPr>
            </w:pPr>
            <w:r w:rsidRPr="00876211">
              <w:rPr>
                <w:rFonts w:ascii="Arial" w:hAnsi="Arial" w:cs="Arial"/>
                <w:b/>
              </w:rPr>
              <w:t xml:space="preserve">(d) Is offsetting within the SHBP/SEHBP with non-participating providers permissible? </w:t>
            </w:r>
          </w:p>
          <w:p w14:paraId="31E677FE" w14:textId="77777777" w:rsidR="002E5599" w:rsidRDefault="002E5599" w:rsidP="007F7061">
            <w:pPr>
              <w:ind w:hanging="18"/>
              <w:rPr>
                <w:rFonts w:ascii="Arial" w:hAnsi="Arial" w:cs="Arial"/>
                <w:b/>
              </w:rPr>
            </w:pPr>
          </w:p>
          <w:p w14:paraId="262C3174" w14:textId="77777777" w:rsidR="002E5599" w:rsidRPr="00B27556" w:rsidRDefault="002E5599" w:rsidP="002E5599">
            <w:pPr>
              <w:ind w:hanging="18"/>
              <w:rPr>
                <w:rFonts w:ascii="Arial" w:hAnsi="Arial" w:cs="Arial"/>
              </w:rPr>
            </w:pPr>
            <w:r w:rsidRPr="00B27556">
              <w:rPr>
                <w:rFonts w:ascii="Arial" w:hAnsi="Arial" w:cs="Arial"/>
              </w:rPr>
              <w:t>Plan offsetting among different self-funded employer plans with non-participating providers is not permissible.</w:t>
            </w:r>
          </w:p>
          <w:p w14:paraId="7DE79C25" w14:textId="77777777" w:rsidR="00876211" w:rsidRDefault="00876211" w:rsidP="007F7061">
            <w:pPr>
              <w:ind w:hanging="18"/>
              <w:rPr>
                <w:rFonts w:ascii="Arial" w:hAnsi="Arial" w:cs="Arial"/>
              </w:rPr>
            </w:pPr>
          </w:p>
          <w:p w14:paraId="586E5F58" w14:textId="2BE8AF61" w:rsidR="00FD4DFC" w:rsidRDefault="007F7061" w:rsidP="007F7061">
            <w:pPr>
              <w:ind w:hanging="18"/>
              <w:rPr>
                <w:rFonts w:ascii="Arial" w:hAnsi="Arial" w:cs="Arial"/>
                <w:b/>
              </w:rPr>
            </w:pPr>
            <w:r w:rsidRPr="00876211">
              <w:rPr>
                <w:rFonts w:ascii="Arial" w:hAnsi="Arial" w:cs="Arial"/>
                <w:b/>
              </w:rPr>
              <w:t xml:space="preserve">If the answer to any of the above is yes, can the language in the Agreement be revised to reflect these clarifications? </w:t>
            </w:r>
            <w:r w:rsidR="002E5599">
              <w:rPr>
                <w:rFonts w:ascii="Arial" w:hAnsi="Arial" w:cs="Arial"/>
                <w:b/>
              </w:rPr>
              <w:t xml:space="preserve"> </w:t>
            </w:r>
            <w:r w:rsidRPr="00876211">
              <w:rPr>
                <w:rFonts w:ascii="Arial" w:hAnsi="Arial" w:cs="Arial"/>
                <w:b/>
              </w:rPr>
              <w:t xml:space="preserve">Our participating provider contracts explicitly permit the practice of offsetting and prohibit the use of balance billing in the event of a payment dispute. We have found that this to be an efficient approach to reconciling overpayments for our self-funded plan sponsors. This would be involve offsetting with providers for claims limited to the SHBP/SEHBP (same plan offsetting). </w:t>
            </w:r>
          </w:p>
          <w:p w14:paraId="1E9C6633" w14:textId="77777777" w:rsidR="00876211" w:rsidRPr="00876211" w:rsidRDefault="00876211" w:rsidP="007F7061">
            <w:pPr>
              <w:ind w:hanging="18"/>
              <w:rPr>
                <w:rFonts w:ascii="Arial" w:hAnsi="Arial" w:cs="Arial"/>
                <w:b/>
              </w:rPr>
            </w:pPr>
          </w:p>
          <w:p w14:paraId="4BAA70AE" w14:textId="09C92F6F" w:rsidR="002E5599" w:rsidRPr="00B27556" w:rsidRDefault="002E5599" w:rsidP="002E5599">
            <w:pPr>
              <w:ind w:hanging="18"/>
              <w:rPr>
                <w:rFonts w:ascii="Arial" w:hAnsi="Arial" w:cs="Arial"/>
              </w:rPr>
            </w:pPr>
            <w:r w:rsidRPr="00B27556">
              <w:rPr>
                <w:rFonts w:ascii="Arial" w:hAnsi="Arial" w:cs="Arial"/>
              </w:rPr>
              <w:t xml:space="preserve">The </w:t>
            </w:r>
            <w:r w:rsidR="00C74F2D">
              <w:rPr>
                <w:rFonts w:ascii="Arial" w:hAnsi="Arial" w:cs="Arial"/>
              </w:rPr>
              <w:t>S</w:t>
            </w:r>
            <w:r w:rsidRPr="00B27556">
              <w:rPr>
                <w:rFonts w:ascii="Arial" w:hAnsi="Arial" w:cs="Arial"/>
              </w:rPr>
              <w:t>tate declines to revise any additional language.</w:t>
            </w:r>
          </w:p>
          <w:p w14:paraId="7E401787" w14:textId="62561139" w:rsidR="004D10C1" w:rsidRPr="007F7061" w:rsidRDefault="004D10C1" w:rsidP="007F7061">
            <w:pPr>
              <w:ind w:hanging="18"/>
              <w:rPr>
                <w:rFonts w:ascii="Arial" w:hAnsi="Arial" w:cs="Arial"/>
              </w:rPr>
            </w:pPr>
          </w:p>
        </w:tc>
      </w:tr>
      <w:tr w:rsidR="00FD4DFC" w:rsidRPr="0083071D" w14:paraId="6433B8B1" w14:textId="77777777" w:rsidTr="002420F8">
        <w:tc>
          <w:tcPr>
            <w:tcW w:w="877" w:type="dxa"/>
            <w:tcBorders>
              <w:top w:val="single" w:sz="4" w:space="0" w:color="auto"/>
              <w:left w:val="single" w:sz="4" w:space="0" w:color="auto"/>
              <w:bottom w:val="single" w:sz="4" w:space="0" w:color="auto"/>
              <w:right w:val="single" w:sz="4" w:space="0" w:color="auto"/>
            </w:tcBorders>
          </w:tcPr>
          <w:p w14:paraId="5D6C49A7" w14:textId="3092A605" w:rsidR="00FD4DFC" w:rsidRPr="007F7061" w:rsidRDefault="00FD4DFC" w:rsidP="005663AD">
            <w:pPr>
              <w:tabs>
                <w:tab w:val="left" w:pos="0"/>
              </w:tabs>
              <w:autoSpaceDN w:val="0"/>
              <w:jc w:val="center"/>
              <w:rPr>
                <w:rFonts w:ascii="Arial" w:hAnsi="Arial" w:cs="Arial"/>
              </w:rPr>
            </w:pPr>
            <w:r w:rsidRPr="007F7061">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54BFE9AF" w14:textId="77777777" w:rsidR="00841FE2" w:rsidRDefault="00841FE2" w:rsidP="004D10C1">
            <w:pPr>
              <w:tabs>
                <w:tab w:val="left" w:pos="-18"/>
              </w:tabs>
              <w:overflowPunct w:val="0"/>
              <w:autoSpaceDE w:val="0"/>
              <w:autoSpaceDN w:val="0"/>
              <w:adjustRightInd w:val="0"/>
              <w:ind w:hanging="18"/>
              <w:jc w:val="center"/>
              <w:rPr>
                <w:rFonts w:ascii="Arial" w:hAnsi="Arial" w:cs="Arial"/>
              </w:rPr>
            </w:pPr>
            <w:r>
              <w:rPr>
                <w:rFonts w:ascii="Arial" w:hAnsi="Arial" w:cs="Arial"/>
              </w:rPr>
              <w:t>Page 35</w:t>
            </w:r>
          </w:p>
          <w:p w14:paraId="24C6BBA0" w14:textId="77777777" w:rsidR="00FD4DFC" w:rsidRDefault="007F7061" w:rsidP="004D10C1">
            <w:pPr>
              <w:tabs>
                <w:tab w:val="left" w:pos="0"/>
              </w:tabs>
              <w:overflowPunct w:val="0"/>
              <w:autoSpaceDE w:val="0"/>
              <w:autoSpaceDN w:val="0"/>
              <w:adjustRightInd w:val="0"/>
              <w:jc w:val="center"/>
              <w:rPr>
                <w:rFonts w:ascii="Arial" w:hAnsi="Arial" w:cs="Arial"/>
              </w:rPr>
            </w:pPr>
            <w:r w:rsidRPr="007F7061">
              <w:rPr>
                <w:rFonts w:ascii="Arial" w:hAnsi="Arial" w:cs="Arial"/>
              </w:rPr>
              <w:t>Section 3.1.2.1 Member Call Center</w:t>
            </w:r>
          </w:p>
          <w:p w14:paraId="7718A48A" w14:textId="77777777" w:rsidR="00841FE2" w:rsidRDefault="00841FE2" w:rsidP="004D10C1">
            <w:pPr>
              <w:tabs>
                <w:tab w:val="left" w:pos="0"/>
              </w:tabs>
              <w:overflowPunct w:val="0"/>
              <w:autoSpaceDE w:val="0"/>
              <w:autoSpaceDN w:val="0"/>
              <w:adjustRightInd w:val="0"/>
              <w:jc w:val="center"/>
              <w:rPr>
                <w:rFonts w:ascii="Arial" w:hAnsi="Arial" w:cs="Arial"/>
              </w:rPr>
            </w:pPr>
          </w:p>
          <w:p w14:paraId="1E528069" w14:textId="32B19888" w:rsidR="00841FE2" w:rsidRPr="00841FE2" w:rsidRDefault="00841FE2" w:rsidP="004D10C1">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1111D85D" w14:textId="77777777" w:rsidR="00FD4DFC" w:rsidRDefault="007F7061" w:rsidP="005663AD">
            <w:pPr>
              <w:tabs>
                <w:tab w:val="left" w:pos="0"/>
              </w:tabs>
              <w:overflowPunct w:val="0"/>
              <w:autoSpaceDE w:val="0"/>
              <w:autoSpaceDN w:val="0"/>
              <w:adjustRightInd w:val="0"/>
              <w:jc w:val="both"/>
              <w:rPr>
                <w:rFonts w:ascii="Arial" w:hAnsi="Arial" w:cs="Arial"/>
                <w:b/>
              </w:rPr>
            </w:pPr>
            <w:r w:rsidRPr="00841FE2">
              <w:rPr>
                <w:rFonts w:ascii="Arial" w:hAnsi="Arial" w:cs="Arial"/>
                <w:b/>
              </w:rPr>
              <w:t>Item C refers to call center Performance Standards set forth in Attachment D. However, Attachment D for Part 1: Network/Claims Adjudication does not appear to have any call center performance metrics. Do call center performance metrics apply to Part 1 Network/Claims Adjudication Quotes?</w:t>
            </w:r>
          </w:p>
          <w:p w14:paraId="08511E3D" w14:textId="77777777" w:rsidR="00C74F2D" w:rsidRDefault="00C74F2D" w:rsidP="005663AD">
            <w:pPr>
              <w:tabs>
                <w:tab w:val="left" w:pos="0"/>
              </w:tabs>
              <w:overflowPunct w:val="0"/>
              <w:autoSpaceDE w:val="0"/>
              <w:autoSpaceDN w:val="0"/>
              <w:adjustRightInd w:val="0"/>
              <w:jc w:val="both"/>
              <w:rPr>
                <w:rFonts w:ascii="Arial" w:hAnsi="Arial" w:cs="Arial"/>
                <w:b/>
              </w:rPr>
            </w:pPr>
          </w:p>
          <w:p w14:paraId="74A6242D" w14:textId="4340CE1A" w:rsidR="00841FE2" w:rsidRPr="00C74F2D" w:rsidRDefault="00C74F2D" w:rsidP="005663AD">
            <w:pPr>
              <w:tabs>
                <w:tab w:val="left" w:pos="0"/>
              </w:tabs>
              <w:overflowPunct w:val="0"/>
              <w:autoSpaceDE w:val="0"/>
              <w:autoSpaceDN w:val="0"/>
              <w:adjustRightInd w:val="0"/>
              <w:jc w:val="both"/>
              <w:rPr>
                <w:rFonts w:ascii="Arial" w:hAnsi="Arial" w:cs="Arial"/>
              </w:rPr>
            </w:pPr>
            <w:r w:rsidRPr="00C74F2D">
              <w:rPr>
                <w:rFonts w:ascii="Arial" w:hAnsi="Arial" w:cs="Arial"/>
              </w:rPr>
              <w:t>This section has been revised</w:t>
            </w:r>
            <w:r w:rsidR="00F610EF">
              <w:rPr>
                <w:rFonts w:ascii="Arial" w:hAnsi="Arial" w:cs="Arial"/>
              </w:rPr>
              <w:t xml:space="preserve"> to remove Item C</w:t>
            </w:r>
            <w:r w:rsidRPr="00C74F2D">
              <w:rPr>
                <w:rFonts w:ascii="Arial" w:hAnsi="Arial" w:cs="Arial"/>
              </w:rPr>
              <w:t>. Please refer to “T2846 Revised Bid Solicitation 051019.”</w:t>
            </w:r>
          </w:p>
          <w:p w14:paraId="5E14EF78" w14:textId="03AD1470" w:rsidR="00841FE2" w:rsidRPr="007F7061" w:rsidRDefault="00841FE2" w:rsidP="005663AD">
            <w:pPr>
              <w:tabs>
                <w:tab w:val="left" w:pos="0"/>
              </w:tabs>
              <w:overflowPunct w:val="0"/>
              <w:autoSpaceDE w:val="0"/>
              <w:autoSpaceDN w:val="0"/>
              <w:adjustRightInd w:val="0"/>
              <w:jc w:val="both"/>
              <w:rPr>
                <w:rFonts w:ascii="Arial" w:hAnsi="Arial" w:cs="Arial"/>
              </w:rPr>
            </w:pPr>
          </w:p>
        </w:tc>
      </w:tr>
      <w:tr w:rsidR="00FD4DFC" w:rsidRPr="0083071D" w14:paraId="1383A4ED" w14:textId="77777777" w:rsidTr="002420F8">
        <w:tc>
          <w:tcPr>
            <w:tcW w:w="877" w:type="dxa"/>
            <w:tcBorders>
              <w:top w:val="single" w:sz="4" w:space="0" w:color="auto"/>
              <w:left w:val="single" w:sz="4" w:space="0" w:color="auto"/>
              <w:bottom w:val="single" w:sz="4" w:space="0" w:color="auto"/>
              <w:right w:val="single" w:sz="4" w:space="0" w:color="auto"/>
            </w:tcBorders>
          </w:tcPr>
          <w:p w14:paraId="02FC0978" w14:textId="6174C06E" w:rsidR="00FD4DFC" w:rsidRPr="007F7061" w:rsidRDefault="00FD4DFC" w:rsidP="005663AD">
            <w:pPr>
              <w:tabs>
                <w:tab w:val="left" w:pos="0"/>
              </w:tabs>
              <w:autoSpaceDN w:val="0"/>
              <w:jc w:val="center"/>
              <w:rPr>
                <w:rFonts w:ascii="Arial" w:hAnsi="Arial" w:cs="Arial"/>
              </w:rPr>
            </w:pPr>
            <w:r w:rsidRPr="007F7061">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4E9CAD45" w14:textId="77777777" w:rsidR="00876211" w:rsidRDefault="007F7061" w:rsidP="0087621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 xml:space="preserve">Page 30, Section 3.1.1.1 F, Claims </w:t>
            </w:r>
          </w:p>
          <w:p w14:paraId="4772A051" w14:textId="6BB007E1" w:rsidR="00FD4DFC" w:rsidRDefault="007F7061" w:rsidP="0087621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Administration</w:t>
            </w:r>
          </w:p>
          <w:p w14:paraId="5B2B3E72" w14:textId="18F255C6" w:rsidR="00876211" w:rsidRDefault="00876211" w:rsidP="00876211">
            <w:pPr>
              <w:tabs>
                <w:tab w:val="left" w:pos="0"/>
                <w:tab w:val="left" w:pos="332"/>
              </w:tabs>
              <w:overflowPunct w:val="0"/>
              <w:autoSpaceDE w:val="0"/>
              <w:autoSpaceDN w:val="0"/>
              <w:adjustRightInd w:val="0"/>
              <w:jc w:val="center"/>
              <w:rPr>
                <w:rFonts w:ascii="Arial" w:hAnsi="Arial" w:cs="Arial"/>
              </w:rPr>
            </w:pPr>
          </w:p>
          <w:p w14:paraId="1A03FE6A" w14:textId="0FEE4DB8" w:rsidR="00876211" w:rsidRPr="007F7061" w:rsidRDefault="00876211" w:rsidP="0087621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E16064" w14:textId="77777777" w:rsidR="00FD4DFC" w:rsidRDefault="007F7061" w:rsidP="007F7061">
            <w:pPr>
              <w:rPr>
                <w:rFonts w:ascii="Arial" w:hAnsi="Arial" w:cs="Arial"/>
                <w:b/>
              </w:rPr>
            </w:pPr>
            <w:r w:rsidRPr="00876211">
              <w:rPr>
                <w:rFonts w:ascii="Arial" w:hAnsi="Arial" w:cs="Arial"/>
                <w:b/>
              </w:rPr>
              <w:t xml:space="preserve">Please confirm that communications such as e-mail and/or EOB and/or provider vouchers are acceptable written means. </w:t>
            </w:r>
          </w:p>
          <w:p w14:paraId="733BA707" w14:textId="77777777" w:rsidR="00F610EF" w:rsidRDefault="00F610EF" w:rsidP="007F7061">
            <w:pPr>
              <w:rPr>
                <w:rFonts w:ascii="Arial" w:hAnsi="Arial" w:cs="Arial"/>
                <w:b/>
              </w:rPr>
            </w:pPr>
          </w:p>
          <w:p w14:paraId="5593AFA9" w14:textId="4BE3197B" w:rsidR="00F610EF" w:rsidRPr="00F610EF" w:rsidRDefault="00F610EF" w:rsidP="007F7061">
            <w:pPr>
              <w:rPr>
                <w:rFonts w:ascii="Arial" w:hAnsi="Arial" w:cs="Arial"/>
              </w:rPr>
            </w:pPr>
            <w:r w:rsidRPr="00F610EF">
              <w:rPr>
                <w:rFonts w:ascii="Arial" w:hAnsi="Arial" w:cs="Arial"/>
              </w:rPr>
              <w:t>Confirmed.</w:t>
            </w:r>
          </w:p>
        </w:tc>
      </w:tr>
      <w:tr w:rsidR="00FD4DFC" w:rsidRPr="0083071D" w14:paraId="079B13BD" w14:textId="77777777" w:rsidTr="002420F8">
        <w:tc>
          <w:tcPr>
            <w:tcW w:w="877" w:type="dxa"/>
            <w:tcBorders>
              <w:top w:val="single" w:sz="4" w:space="0" w:color="auto"/>
              <w:left w:val="single" w:sz="4" w:space="0" w:color="auto"/>
              <w:bottom w:val="single" w:sz="4" w:space="0" w:color="auto"/>
              <w:right w:val="single" w:sz="4" w:space="0" w:color="auto"/>
            </w:tcBorders>
          </w:tcPr>
          <w:p w14:paraId="5DF0599A" w14:textId="34D27177" w:rsidR="00FD4DFC" w:rsidRPr="007F7061" w:rsidRDefault="00FD4DFC" w:rsidP="005663AD">
            <w:pPr>
              <w:tabs>
                <w:tab w:val="left" w:pos="0"/>
              </w:tabs>
              <w:autoSpaceDN w:val="0"/>
              <w:jc w:val="center"/>
              <w:rPr>
                <w:rFonts w:ascii="Arial" w:hAnsi="Arial" w:cs="Arial"/>
              </w:rPr>
            </w:pPr>
            <w:r w:rsidRPr="007F7061">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29891787" w14:textId="77777777" w:rsidR="00FD4DFC" w:rsidRDefault="007F7061" w:rsidP="00876211">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31, Section 3.1.1.1 M, Claim Administration</w:t>
            </w:r>
          </w:p>
          <w:p w14:paraId="68AA4003" w14:textId="4E3C1D51" w:rsidR="00876211" w:rsidRPr="007F7061" w:rsidRDefault="00876211" w:rsidP="00876211">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09131A" w14:textId="1982D9D2" w:rsidR="00876211" w:rsidRDefault="007F7061" w:rsidP="005663AD">
            <w:pPr>
              <w:tabs>
                <w:tab w:val="left" w:pos="0"/>
              </w:tabs>
              <w:overflowPunct w:val="0"/>
              <w:autoSpaceDE w:val="0"/>
              <w:autoSpaceDN w:val="0"/>
              <w:adjustRightInd w:val="0"/>
              <w:jc w:val="both"/>
              <w:rPr>
                <w:rFonts w:ascii="Arial" w:hAnsi="Arial" w:cs="Arial"/>
                <w:b/>
              </w:rPr>
            </w:pPr>
            <w:r w:rsidRPr="00876211">
              <w:rPr>
                <w:rFonts w:ascii="Arial" w:hAnsi="Arial" w:cs="Arial"/>
                <w:b/>
              </w:rPr>
              <w:t>Including the CPT4 codes on EOBs increases the risk of disclosing confidential information (e.g. Substance abuse). Most recent State and Federal guidance seems to be moving in the opposite direction. Would the State consider removing this requirement?</w:t>
            </w:r>
          </w:p>
          <w:p w14:paraId="4BEAFA52" w14:textId="77777777" w:rsidR="00F610EF" w:rsidRDefault="00F610EF" w:rsidP="005663AD">
            <w:pPr>
              <w:tabs>
                <w:tab w:val="left" w:pos="0"/>
              </w:tabs>
              <w:overflowPunct w:val="0"/>
              <w:autoSpaceDE w:val="0"/>
              <w:autoSpaceDN w:val="0"/>
              <w:adjustRightInd w:val="0"/>
              <w:jc w:val="both"/>
              <w:rPr>
                <w:rFonts w:ascii="Arial" w:hAnsi="Arial" w:cs="Arial"/>
                <w:b/>
              </w:rPr>
            </w:pPr>
          </w:p>
          <w:p w14:paraId="4B7D482B" w14:textId="658F0FEF" w:rsidR="00F610EF" w:rsidRPr="00B27556" w:rsidRDefault="00F610EF" w:rsidP="00F610EF">
            <w:pPr>
              <w:tabs>
                <w:tab w:val="left" w:pos="0"/>
              </w:tabs>
              <w:overflowPunct w:val="0"/>
              <w:autoSpaceDE w:val="0"/>
              <w:autoSpaceDN w:val="0"/>
              <w:adjustRightInd w:val="0"/>
              <w:jc w:val="both"/>
              <w:rPr>
                <w:rFonts w:ascii="Arial" w:hAnsi="Arial" w:cs="Arial"/>
              </w:rPr>
            </w:pPr>
            <w:r>
              <w:rPr>
                <w:rFonts w:ascii="Arial" w:hAnsi="Arial" w:cs="Arial"/>
              </w:rPr>
              <w:t xml:space="preserve">This section </w:t>
            </w:r>
            <w:r w:rsidRPr="00B27556">
              <w:rPr>
                <w:rFonts w:ascii="Arial" w:hAnsi="Arial" w:cs="Arial"/>
              </w:rPr>
              <w:t xml:space="preserve">has been revised to remove CPT4 code requirement on EOB. </w:t>
            </w:r>
            <w:r>
              <w:rPr>
                <w:rFonts w:ascii="Arial" w:hAnsi="Arial" w:cs="Arial"/>
              </w:rPr>
              <w:t>Please refer to “T2846 Revised Bid Solicitation 051019.”</w:t>
            </w:r>
          </w:p>
          <w:p w14:paraId="1091FC00" w14:textId="77777777" w:rsidR="00F610EF" w:rsidRDefault="00F610EF" w:rsidP="005663AD">
            <w:pPr>
              <w:tabs>
                <w:tab w:val="left" w:pos="0"/>
              </w:tabs>
              <w:overflowPunct w:val="0"/>
              <w:autoSpaceDE w:val="0"/>
              <w:autoSpaceDN w:val="0"/>
              <w:adjustRightInd w:val="0"/>
              <w:jc w:val="both"/>
              <w:rPr>
                <w:rFonts w:ascii="Arial" w:hAnsi="Arial" w:cs="Arial"/>
                <w:b/>
              </w:rPr>
            </w:pPr>
          </w:p>
          <w:p w14:paraId="66668F79" w14:textId="0513211C" w:rsidR="00876211" w:rsidRPr="00876211" w:rsidRDefault="00876211" w:rsidP="005663AD">
            <w:pPr>
              <w:tabs>
                <w:tab w:val="left" w:pos="0"/>
              </w:tabs>
              <w:overflowPunct w:val="0"/>
              <w:autoSpaceDE w:val="0"/>
              <w:autoSpaceDN w:val="0"/>
              <w:adjustRightInd w:val="0"/>
              <w:jc w:val="both"/>
              <w:rPr>
                <w:rFonts w:ascii="Arial" w:hAnsi="Arial" w:cs="Arial"/>
                <w:b/>
              </w:rPr>
            </w:pPr>
          </w:p>
        </w:tc>
      </w:tr>
      <w:tr w:rsidR="00FD4DFC" w:rsidRPr="0083071D" w14:paraId="6886BB3A" w14:textId="77777777" w:rsidTr="002420F8">
        <w:tc>
          <w:tcPr>
            <w:tcW w:w="877" w:type="dxa"/>
            <w:tcBorders>
              <w:top w:val="single" w:sz="4" w:space="0" w:color="auto"/>
              <w:left w:val="single" w:sz="4" w:space="0" w:color="auto"/>
              <w:bottom w:val="single" w:sz="4" w:space="0" w:color="auto"/>
              <w:right w:val="single" w:sz="4" w:space="0" w:color="auto"/>
            </w:tcBorders>
          </w:tcPr>
          <w:p w14:paraId="4F241829" w14:textId="0857A658" w:rsidR="00FD4DFC" w:rsidRPr="007F7061" w:rsidRDefault="00FD4DFC" w:rsidP="005663AD">
            <w:pPr>
              <w:tabs>
                <w:tab w:val="left" w:pos="0"/>
              </w:tabs>
              <w:autoSpaceDN w:val="0"/>
              <w:jc w:val="center"/>
              <w:rPr>
                <w:rFonts w:ascii="Arial" w:hAnsi="Arial" w:cs="Arial"/>
              </w:rPr>
            </w:pPr>
            <w:r w:rsidRPr="007F7061">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41EC8D35" w14:textId="77777777" w:rsidR="00FD4DFC" w:rsidRDefault="007F7061" w:rsidP="00012B80">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39, Section 3.1.7, Provider Network Access Standards and Quality Assurance</w:t>
            </w:r>
          </w:p>
          <w:p w14:paraId="36BFB0BD" w14:textId="52FA5BCF" w:rsidR="00012B80" w:rsidRPr="007F7061"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64F9C90" w14:textId="77777777" w:rsidR="00012B80" w:rsidRDefault="00012B80" w:rsidP="00012B80">
            <w:pPr>
              <w:rPr>
                <w:rFonts w:ascii="Arial" w:hAnsi="Arial" w:cs="Arial"/>
                <w:b/>
              </w:rPr>
            </w:pPr>
            <w:r w:rsidRPr="00B4472D">
              <w:rPr>
                <w:rFonts w:ascii="Arial" w:hAnsi="Arial" w:cs="Arial"/>
                <w:b/>
              </w:rPr>
              <w:t xml:space="preserve">What is your expectation regarding “Quality Assurance” as it relates to this section? </w:t>
            </w:r>
          </w:p>
          <w:p w14:paraId="77360A1D" w14:textId="77777777" w:rsidR="00F610EF" w:rsidRDefault="00F610EF" w:rsidP="00012B80">
            <w:pPr>
              <w:rPr>
                <w:rFonts w:ascii="Arial" w:hAnsi="Arial" w:cs="Arial"/>
                <w:b/>
              </w:rPr>
            </w:pPr>
          </w:p>
          <w:p w14:paraId="6F2EF783" w14:textId="0306758C" w:rsidR="00F610EF" w:rsidRPr="00B27556" w:rsidRDefault="00F610EF" w:rsidP="00F610EF">
            <w:pPr>
              <w:rPr>
                <w:rFonts w:ascii="Arial" w:hAnsi="Arial" w:cs="Arial"/>
              </w:rPr>
            </w:pPr>
            <w:r w:rsidRPr="00B27556">
              <w:rPr>
                <w:rFonts w:ascii="Arial" w:hAnsi="Arial" w:cs="Arial"/>
              </w:rPr>
              <w:t xml:space="preserve">The expectation is that the awarded </w:t>
            </w:r>
            <w:r>
              <w:rPr>
                <w:rFonts w:ascii="Arial" w:hAnsi="Arial" w:cs="Arial"/>
              </w:rPr>
              <w:t>V</w:t>
            </w:r>
            <w:r w:rsidRPr="00B27556">
              <w:rPr>
                <w:rFonts w:ascii="Arial" w:hAnsi="Arial" w:cs="Arial"/>
              </w:rPr>
              <w:t xml:space="preserve">endor </w:t>
            </w:r>
            <w:r w:rsidR="00182BFF">
              <w:rPr>
                <w:rFonts w:ascii="Arial" w:hAnsi="Arial" w:cs="Arial"/>
              </w:rPr>
              <w:t>{</w:t>
            </w:r>
            <w:r>
              <w:rPr>
                <w:rFonts w:ascii="Arial" w:hAnsi="Arial" w:cs="Arial"/>
              </w:rPr>
              <w:t xml:space="preserve">Contractor} </w:t>
            </w:r>
            <w:r w:rsidRPr="00B27556">
              <w:rPr>
                <w:rFonts w:ascii="Arial" w:hAnsi="Arial" w:cs="Arial"/>
              </w:rPr>
              <w:t>will implement appropriate quality assurance standards to continuously monitor the State of New Jersey’s member access to in network providers.</w:t>
            </w:r>
          </w:p>
          <w:p w14:paraId="5D8E14DD" w14:textId="6DE9C50F" w:rsidR="00F610EF" w:rsidRPr="00B4472D" w:rsidRDefault="00F610EF" w:rsidP="00012B80">
            <w:pPr>
              <w:rPr>
                <w:rFonts w:ascii="Arial" w:hAnsi="Arial" w:cs="Arial"/>
                <w:b/>
              </w:rPr>
            </w:pPr>
          </w:p>
        </w:tc>
      </w:tr>
      <w:tr w:rsidR="00FD4DFC" w:rsidRPr="0083071D" w14:paraId="47B30898" w14:textId="77777777" w:rsidTr="002420F8">
        <w:tc>
          <w:tcPr>
            <w:tcW w:w="877" w:type="dxa"/>
            <w:tcBorders>
              <w:top w:val="single" w:sz="4" w:space="0" w:color="auto"/>
              <w:left w:val="single" w:sz="4" w:space="0" w:color="auto"/>
              <w:bottom w:val="single" w:sz="4" w:space="0" w:color="auto"/>
              <w:right w:val="single" w:sz="4" w:space="0" w:color="auto"/>
            </w:tcBorders>
          </w:tcPr>
          <w:p w14:paraId="1580E474" w14:textId="259535B8" w:rsidR="00FD4DFC" w:rsidRPr="007F7061" w:rsidRDefault="00FD4DFC" w:rsidP="005663AD">
            <w:pPr>
              <w:tabs>
                <w:tab w:val="left" w:pos="0"/>
              </w:tabs>
              <w:autoSpaceDN w:val="0"/>
              <w:jc w:val="center"/>
              <w:rPr>
                <w:rFonts w:ascii="Arial" w:hAnsi="Arial" w:cs="Arial"/>
              </w:rPr>
            </w:pPr>
            <w:r w:rsidRPr="007F7061">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21B65CD7" w14:textId="3F120251" w:rsidR="00FD4DFC" w:rsidRDefault="007F7061" w:rsidP="00012B80">
            <w:pPr>
              <w:tabs>
                <w:tab w:val="left" w:pos="0"/>
                <w:tab w:val="left" w:pos="332"/>
              </w:tabs>
              <w:overflowPunct w:val="0"/>
              <w:autoSpaceDE w:val="0"/>
              <w:autoSpaceDN w:val="0"/>
              <w:adjustRightInd w:val="0"/>
              <w:jc w:val="center"/>
              <w:rPr>
                <w:rFonts w:ascii="Arial" w:hAnsi="Arial" w:cs="Arial"/>
              </w:rPr>
            </w:pPr>
            <w:r w:rsidRPr="007F7061">
              <w:rPr>
                <w:rFonts w:ascii="Arial" w:hAnsi="Arial" w:cs="Arial"/>
              </w:rPr>
              <w:t>Page 36  Section 3.1.2.2 Identification Cards</w:t>
            </w:r>
          </w:p>
          <w:p w14:paraId="0CC8FC5A" w14:textId="44849CB2" w:rsidR="00012B80" w:rsidRPr="007F7061"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CB7A19" w14:textId="2FE35D7A" w:rsidR="00FD4DFC" w:rsidRDefault="007F7061" w:rsidP="005663AD">
            <w:pPr>
              <w:tabs>
                <w:tab w:val="left" w:pos="0"/>
              </w:tabs>
              <w:overflowPunct w:val="0"/>
              <w:autoSpaceDE w:val="0"/>
              <w:autoSpaceDN w:val="0"/>
              <w:adjustRightInd w:val="0"/>
              <w:jc w:val="both"/>
              <w:rPr>
                <w:rFonts w:ascii="Arial" w:hAnsi="Arial" w:cs="Arial"/>
                <w:b/>
              </w:rPr>
            </w:pPr>
            <w:r w:rsidRPr="00B4472D">
              <w:rPr>
                <w:rFonts w:ascii="Arial" w:hAnsi="Arial" w:cs="Arial"/>
                <w:b/>
              </w:rPr>
              <w:t>Page 36 Section 3.1.2.2 Identification Cards</w:t>
            </w:r>
            <w:r w:rsidR="00B4472D" w:rsidRPr="00B4472D">
              <w:rPr>
                <w:rFonts w:ascii="Arial" w:hAnsi="Arial" w:cs="Arial"/>
                <w:b/>
              </w:rPr>
              <w:t xml:space="preserve"> - </w:t>
            </w:r>
            <w:r w:rsidRPr="00B4472D">
              <w:rPr>
                <w:rFonts w:ascii="Arial" w:hAnsi="Arial" w:cs="Arial"/>
                <w:b/>
              </w:rPr>
              <w:t>This section requires the production and mailing of ID Cards for Members. Today?</w:t>
            </w:r>
            <w:r w:rsidR="00B4472D" w:rsidRPr="00B4472D">
              <w:rPr>
                <w:rFonts w:ascii="Arial" w:hAnsi="Arial" w:cs="Arial"/>
                <w:b/>
              </w:rPr>
              <w:t>’</w:t>
            </w:r>
            <w:r w:rsidRPr="00B4472D">
              <w:rPr>
                <w:rFonts w:ascii="Arial" w:hAnsi="Arial" w:cs="Arial"/>
                <w:b/>
              </w:rPr>
              <w:t xml:space="preserve"> technology allows for digital ID Cards for Members. Would the State accept digital ID Cards for Members where the Member can access and/or print the digital ID Card as opposed to hard copy ID Cards for Members?</w:t>
            </w:r>
          </w:p>
          <w:p w14:paraId="0F042B0C" w14:textId="77777777" w:rsidR="00F610EF" w:rsidRDefault="00F610EF" w:rsidP="005663AD">
            <w:pPr>
              <w:tabs>
                <w:tab w:val="left" w:pos="0"/>
              </w:tabs>
              <w:overflowPunct w:val="0"/>
              <w:autoSpaceDE w:val="0"/>
              <w:autoSpaceDN w:val="0"/>
              <w:adjustRightInd w:val="0"/>
              <w:jc w:val="both"/>
              <w:rPr>
                <w:rFonts w:ascii="Arial" w:hAnsi="Arial" w:cs="Arial"/>
                <w:b/>
              </w:rPr>
            </w:pPr>
          </w:p>
          <w:p w14:paraId="0617E561" w14:textId="63614822" w:rsidR="00012B80" w:rsidRDefault="00F610EF" w:rsidP="005663AD">
            <w:pPr>
              <w:tabs>
                <w:tab w:val="left" w:pos="0"/>
              </w:tabs>
              <w:overflowPunct w:val="0"/>
              <w:autoSpaceDE w:val="0"/>
              <w:autoSpaceDN w:val="0"/>
              <w:adjustRightInd w:val="0"/>
              <w:jc w:val="both"/>
              <w:rPr>
                <w:rFonts w:ascii="Arial" w:hAnsi="Arial" w:cs="Arial"/>
              </w:rPr>
            </w:pPr>
            <w:r w:rsidRPr="00B27556">
              <w:rPr>
                <w:rFonts w:ascii="Arial" w:hAnsi="Arial" w:cs="Arial"/>
              </w:rPr>
              <w:t xml:space="preserve">No, </w:t>
            </w:r>
            <w:r>
              <w:rPr>
                <w:rFonts w:ascii="Arial" w:hAnsi="Arial" w:cs="Arial"/>
              </w:rPr>
              <w:t>the Vendor {</w:t>
            </w:r>
            <w:r w:rsidR="001741EB">
              <w:rPr>
                <w:rFonts w:ascii="Arial" w:hAnsi="Arial" w:cs="Arial"/>
              </w:rPr>
              <w:t>Contractor</w:t>
            </w:r>
            <w:r>
              <w:rPr>
                <w:rFonts w:ascii="Arial" w:hAnsi="Arial" w:cs="Arial"/>
              </w:rPr>
              <w:t>}</w:t>
            </w:r>
            <w:r w:rsidRPr="00B27556">
              <w:rPr>
                <w:rFonts w:ascii="Arial" w:hAnsi="Arial" w:cs="Arial"/>
              </w:rPr>
              <w:t xml:space="preserve"> shall provide hard copy, but may also provide digital ID cards.</w:t>
            </w:r>
          </w:p>
          <w:p w14:paraId="1585C3BE" w14:textId="43A6E078" w:rsidR="00012B80" w:rsidRPr="00876211" w:rsidRDefault="00012B80" w:rsidP="005663AD">
            <w:pPr>
              <w:tabs>
                <w:tab w:val="left" w:pos="0"/>
              </w:tabs>
              <w:overflowPunct w:val="0"/>
              <w:autoSpaceDE w:val="0"/>
              <w:autoSpaceDN w:val="0"/>
              <w:adjustRightInd w:val="0"/>
              <w:jc w:val="both"/>
              <w:rPr>
                <w:rFonts w:ascii="Arial" w:hAnsi="Arial" w:cs="Arial"/>
              </w:rPr>
            </w:pPr>
          </w:p>
        </w:tc>
      </w:tr>
      <w:tr w:rsidR="00FD4DFC" w:rsidRPr="006C69DD" w14:paraId="29DDE5AE" w14:textId="77777777" w:rsidTr="002420F8">
        <w:tc>
          <w:tcPr>
            <w:tcW w:w="877" w:type="dxa"/>
            <w:tcBorders>
              <w:top w:val="single" w:sz="4" w:space="0" w:color="auto"/>
              <w:left w:val="single" w:sz="4" w:space="0" w:color="auto"/>
              <w:bottom w:val="single" w:sz="4" w:space="0" w:color="auto"/>
              <w:right w:val="single" w:sz="4" w:space="0" w:color="auto"/>
            </w:tcBorders>
          </w:tcPr>
          <w:p w14:paraId="229BDF4B" w14:textId="683A8CB6" w:rsidR="00FD4DFC" w:rsidRPr="006C69DD" w:rsidRDefault="00FD4DFC" w:rsidP="005663AD">
            <w:pPr>
              <w:tabs>
                <w:tab w:val="left" w:pos="0"/>
              </w:tabs>
              <w:autoSpaceDN w:val="0"/>
              <w:jc w:val="center"/>
              <w:rPr>
                <w:rFonts w:ascii="Arial" w:hAnsi="Arial" w:cs="Arial"/>
              </w:rPr>
            </w:pPr>
            <w:r w:rsidRPr="006C69DD">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6775D280" w14:textId="4085D07C" w:rsidR="00FD4DFC" w:rsidRDefault="007F7061" w:rsidP="00012B80">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Pages 45-46  Section 3.1.8.1 Health Management Programs</w:t>
            </w:r>
          </w:p>
          <w:p w14:paraId="50D1F824" w14:textId="05F9D9B7" w:rsidR="00012B80" w:rsidRPr="006C69DD"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D85F17" w14:textId="0609EF78" w:rsidR="00F610EF" w:rsidRDefault="007F7061" w:rsidP="005663AD">
            <w:pPr>
              <w:tabs>
                <w:tab w:val="left" w:pos="0"/>
              </w:tabs>
              <w:overflowPunct w:val="0"/>
              <w:autoSpaceDE w:val="0"/>
              <w:autoSpaceDN w:val="0"/>
              <w:adjustRightInd w:val="0"/>
              <w:jc w:val="both"/>
              <w:rPr>
                <w:rFonts w:ascii="Arial" w:hAnsi="Arial" w:cs="Arial"/>
                <w:b/>
              </w:rPr>
            </w:pPr>
            <w:r w:rsidRPr="00012B80">
              <w:rPr>
                <w:rFonts w:ascii="Arial" w:hAnsi="Arial" w:cs="Arial"/>
                <w:b/>
              </w:rPr>
              <w:t xml:space="preserve">Pages 45-46  Section 3.1.8.1 Health Management Programs </w:t>
            </w:r>
            <w:r w:rsidR="00012B80">
              <w:rPr>
                <w:rFonts w:ascii="Arial" w:hAnsi="Arial" w:cs="Arial"/>
                <w:b/>
              </w:rPr>
              <w:t>-</w:t>
            </w:r>
            <w:r w:rsidRPr="00012B80">
              <w:rPr>
                <w:rFonts w:ascii="Arial" w:hAnsi="Arial" w:cs="Arial"/>
                <w:b/>
              </w:rPr>
              <w:t xml:space="preserve"> This section requires the Part 1 Network/Claims Adjudication Vendor to provide a UM program if the Part 2 Navigation/Advocacy Vendor is unable to administer a UM program. What level of patient management services should be included in the Part 1 Network/Claims Adjudication Vendor UM program inpatient precertification, UM concurrent review, UM discharge planning, UM retrospective review, case management, national medical excellence/institutes of excellence (aka centers of excellence), compassionate care program, managed behavioral health UM, and disease management?</w:t>
            </w:r>
          </w:p>
          <w:p w14:paraId="463492B4" w14:textId="77777777" w:rsidR="00F610EF" w:rsidRDefault="00F610EF" w:rsidP="005663AD">
            <w:pPr>
              <w:tabs>
                <w:tab w:val="left" w:pos="0"/>
              </w:tabs>
              <w:overflowPunct w:val="0"/>
              <w:autoSpaceDE w:val="0"/>
              <w:autoSpaceDN w:val="0"/>
              <w:adjustRightInd w:val="0"/>
              <w:jc w:val="both"/>
              <w:rPr>
                <w:rFonts w:ascii="Arial" w:hAnsi="Arial" w:cs="Arial"/>
                <w:b/>
              </w:rPr>
            </w:pPr>
          </w:p>
          <w:p w14:paraId="48C5A043" w14:textId="6623E1D6" w:rsidR="00012B80" w:rsidRDefault="00F610EF" w:rsidP="005663AD">
            <w:pPr>
              <w:tabs>
                <w:tab w:val="left" w:pos="0"/>
              </w:tabs>
              <w:overflowPunct w:val="0"/>
              <w:autoSpaceDE w:val="0"/>
              <w:autoSpaceDN w:val="0"/>
              <w:adjustRightInd w:val="0"/>
              <w:jc w:val="both"/>
              <w:rPr>
                <w:rFonts w:ascii="Arial" w:hAnsi="Arial" w:cs="Arial"/>
              </w:rPr>
            </w:pPr>
            <w:r w:rsidRPr="00B27556">
              <w:rPr>
                <w:rFonts w:ascii="Arial" w:hAnsi="Arial" w:cs="Arial"/>
              </w:rPr>
              <w:t xml:space="preserve">Intent is for Part 2 </w:t>
            </w:r>
            <w:r>
              <w:rPr>
                <w:rFonts w:ascii="Arial" w:hAnsi="Arial" w:cs="Arial"/>
              </w:rPr>
              <w:t>V</w:t>
            </w:r>
            <w:r w:rsidRPr="00B27556">
              <w:rPr>
                <w:rFonts w:ascii="Arial" w:hAnsi="Arial" w:cs="Arial"/>
              </w:rPr>
              <w:t xml:space="preserve">endor </w:t>
            </w:r>
            <w:r w:rsidR="00182BFF">
              <w:rPr>
                <w:rFonts w:ascii="Arial" w:hAnsi="Arial" w:cs="Arial"/>
              </w:rPr>
              <w:t>{</w:t>
            </w:r>
            <w:r>
              <w:rPr>
                <w:rFonts w:ascii="Arial" w:hAnsi="Arial" w:cs="Arial"/>
              </w:rPr>
              <w:t xml:space="preserve">Contractor} </w:t>
            </w:r>
            <w:r w:rsidRPr="00B27556">
              <w:rPr>
                <w:rFonts w:ascii="Arial" w:hAnsi="Arial" w:cs="Arial"/>
              </w:rPr>
              <w:t xml:space="preserve">to administer any/all aspects of UM program. If Part 2 </w:t>
            </w:r>
            <w:r>
              <w:rPr>
                <w:rFonts w:ascii="Arial" w:hAnsi="Arial" w:cs="Arial"/>
              </w:rPr>
              <w:t>V</w:t>
            </w:r>
            <w:r w:rsidRPr="00B27556">
              <w:rPr>
                <w:rFonts w:ascii="Arial" w:hAnsi="Arial" w:cs="Arial"/>
              </w:rPr>
              <w:t xml:space="preserve">endor </w:t>
            </w:r>
            <w:r>
              <w:rPr>
                <w:rFonts w:ascii="Arial" w:hAnsi="Arial" w:cs="Arial"/>
              </w:rPr>
              <w:t xml:space="preserve">{Contractor} </w:t>
            </w:r>
            <w:r w:rsidRPr="00B27556">
              <w:rPr>
                <w:rFonts w:ascii="Arial" w:hAnsi="Arial" w:cs="Arial"/>
              </w:rPr>
              <w:t xml:space="preserve">is unable to administer any/all aspects of the current UM program, the expectation is that the Part 1 </w:t>
            </w:r>
            <w:r>
              <w:rPr>
                <w:rFonts w:ascii="Arial" w:hAnsi="Arial" w:cs="Arial"/>
              </w:rPr>
              <w:t>V</w:t>
            </w:r>
            <w:r w:rsidRPr="00B27556">
              <w:rPr>
                <w:rFonts w:ascii="Arial" w:hAnsi="Arial" w:cs="Arial"/>
              </w:rPr>
              <w:t>endor</w:t>
            </w:r>
            <w:r>
              <w:rPr>
                <w:rFonts w:ascii="Arial" w:hAnsi="Arial" w:cs="Arial"/>
              </w:rPr>
              <w:t xml:space="preserve"> {Contractor}</w:t>
            </w:r>
            <w:r w:rsidRPr="00B27556">
              <w:rPr>
                <w:rFonts w:ascii="Arial" w:hAnsi="Arial" w:cs="Arial"/>
              </w:rPr>
              <w:t xml:space="preserve"> would administer to ensure no gaps in programs.</w:t>
            </w:r>
          </w:p>
          <w:p w14:paraId="22296A40" w14:textId="464500DD" w:rsidR="00012B80" w:rsidRPr="006C69DD" w:rsidRDefault="00012B80" w:rsidP="005663AD">
            <w:pPr>
              <w:tabs>
                <w:tab w:val="left" w:pos="0"/>
              </w:tabs>
              <w:overflowPunct w:val="0"/>
              <w:autoSpaceDE w:val="0"/>
              <w:autoSpaceDN w:val="0"/>
              <w:adjustRightInd w:val="0"/>
              <w:jc w:val="both"/>
              <w:rPr>
                <w:rFonts w:ascii="Arial" w:hAnsi="Arial" w:cs="Arial"/>
              </w:rPr>
            </w:pPr>
          </w:p>
        </w:tc>
      </w:tr>
      <w:tr w:rsidR="00FD4DFC" w:rsidRPr="006C69DD" w14:paraId="05B34E10" w14:textId="77777777" w:rsidTr="002420F8">
        <w:tc>
          <w:tcPr>
            <w:tcW w:w="877" w:type="dxa"/>
            <w:tcBorders>
              <w:top w:val="single" w:sz="4" w:space="0" w:color="auto"/>
              <w:left w:val="single" w:sz="4" w:space="0" w:color="auto"/>
              <w:bottom w:val="single" w:sz="4" w:space="0" w:color="auto"/>
              <w:right w:val="single" w:sz="4" w:space="0" w:color="auto"/>
            </w:tcBorders>
          </w:tcPr>
          <w:p w14:paraId="0F3F6E6E" w14:textId="29351D27" w:rsidR="00FD4DFC" w:rsidRPr="006C69DD" w:rsidRDefault="00FD4DFC" w:rsidP="005663AD">
            <w:pPr>
              <w:tabs>
                <w:tab w:val="left" w:pos="0"/>
              </w:tabs>
              <w:autoSpaceDN w:val="0"/>
              <w:jc w:val="center"/>
              <w:rPr>
                <w:rFonts w:ascii="Arial" w:hAnsi="Arial" w:cs="Arial"/>
              </w:rPr>
            </w:pPr>
            <w:r w:rsidRPr="006C69DD">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1F86821A" w14:textId="689C039B" w:rsidR="00FD4DFC" w:rsidRDefault="007F7061" w:rsidP="00012B80">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Pages 45-46  Section 3.1.8.1 Health Management Programs</w:t>
            </w:r>
          </w:p>
          <w:p w14:paraId="0639F072" w14:textId="04E6551B" w:rsidR="00012B80" w:rsidRDefault="00012B80" w:rsidP="00012B80">
            <w:pPr>
              <w:tabs>
                <w:tab w:val="left" w:pos="0"/>
                <w:tab w:val="left" w:pos="332"/>
              </w:tabs>
              <w:overflowPunct w:val="0"/>
              <w:autoSpaceDE w:val="0"/>
              <w:autoSpaceDN w:val="0"/>
              <w:adjustRightInd w:val="0"/>
              <w:jc w:val="center"/>
              <w:rPr>
                <w:rFonts w:ascii="Arial" w:hAnsi="Arial" w:cs="Arial"/>
              </w:rPr>
            </w:pPr>
          </w:p>
          <w:p w14:paraId="0F7C1D0C" w14:textId="29CE3088" w:rsidR="00012B80" w:rsidRPr="006C69DD"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1886B6" w14:textId="77777777" w:rsidR="00FD4DFC" w:rsidRDefault="007F7061" w:rsidP="00012B80">
            <w:pPr>
              <w:tabs>
                <w:tab w:val="left" w:pos="0"/>
              </w:tabs>
              <w:overflowPunct w:val="0"/>
              <w:autoSpaceDE w:val="0"/>
              <w:autoSpaceDN w:val="0"/>
              <w:adjustRightInd w:val="0"/>
              <w:jc w:val="both"/>
              <w:rPr>
                <w:rFonts w:ascii="Arial" w:hAnsi="Arial" w:cs="Arial"/>
                <w:b/>
              </w:rPr>
            </w:pPr>
            <w:r w:rsidRPr="00012B80">
              <w:rPr>
                <w:rFonts w:ascii="Arial" w:hAnsi="Arial" w:cs="Arial"/>
                <w:b/>
              </w:rPr>
              <w:t>Pages 45-46 Section 3.1.8.1 Health Management Programs - Is there a scenario where the State of NJ would allow the Part 2: Navigation/Advocacy Vendor to supply a subset of the services requested under the Part 2: Navigation/Advocacy requirements (i.e., UM only and not NJWELL)?</w:t>
            </w:r>
          </w:p>
          <w:p w14:paraId="74F4B06E" w14:textId="77777777" w:rsidR="00F610EF" w:rsidRDefault="00F610EF" w:rsidP="00012B80">
            <w:pPr>
              <w:tabs>
                <w:tab w:val="left" w:pos="0"/>
              </w:tabs>
              <w:overflowPunct w:val="0"/>
              <w:autoSpaceDE w:val="0"/>
              <w:autoSpaceDN w:val="0"/>
              <w:adjustRightInd w:val="0"/>
              <w:jc w:val="both"/>
              <w:rPr>
                <w:rFonts w:ascii="Arial" w:hAnsi="Arial" w:cs="Arial"/>
                <w:b/>
              </w:rPr>
            </w:pPr>
          </w:p>
          <w:p w14:paraId="6A2174A1" w14:textId="0F23C204" w:rsidR="00F610EF" w:rsidRPr="00B27556" w:rsidRDefault="00F610EF" w:rsidP="00F610EF">
            <w:pPr>
              <w:tabs>
                <w:tab w:val="left" w:pos="0"/>
              </w:tabs>
              <w:overflowPunct w:val="0"/>
              <w:autoSpaceDE w:val="0"/>
              <w:autoSpaceDN w:val="0"/>
              <w:adjustRightInd w:val="0"/>
              <w:jc w:val="both"/>
              <w:rPr>
                <w:rFonts w:ascii="Arial" w:hAnsi="Arial" w:cs="Arial"/>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sidR="003C23EA">
              <w:rPr>
                <w:rFonts w:ascii="Arial" w:hAnsi="Arial" w:cs="Arial"/>
              </w:rPr>
              <w:t>the Vendor’s {</w:t>
            </w:r>
            <w:r w:rsidRPr="00B27556">
              <w:rPr>
                <w:rFonts w:ascii="Arial" w:hAnsi="Arial" w:cs="Arial"/>
              </w:rPr>
              <w:t>Bidder</w:t>
            </w:r>
            <w:r w:rsidR="003C23EA">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 xml:space="preserve">responsive. </w:t>
            </w:r>
          </w:p>
          <w:p w14:paraId="277319D8" w14:textId="4261CC10" w:rsidR="00F610EF" w:rsidRPr="00012B80" w:rsidRDefault="00F610EF" w:rsidP="00012B80">
            <w:pPr>
              <w:tabs>
                <w:tab w:val="left" w:pos="0"/>
              </w:tabs>
              <w:overflowPunct w:val="0"/>
              <w:autoSpaceDE w:val="0"/>
              <w:autoSpaceDN w:val="0"/>
              <w:adjustRightInd w:val="0"/>
              <w:jc w:val="both"/>
              <w:rPr>
                <w:rFonts w:ascii="Arial" w:hAnsi="Arial" w:cs="Arial"/>
                <w:b/>
              </w:rPr>
            </w:pPr>
          </w:p>
        </w:tc>
      </w:tr>
      <w:tr w:rsidR="00FD4DFC" w:rsidRPr="006C69DD" w14:paraId="639DA71E" w14:textId="77777777" w:rsidTr="002420F8">
        <w:tc>
          <w:tcPr>
            <w:tcW w:w="877" w:type="dxa"/>
            <w:tcBorders>
              <w:top w:val="single" w:sz="4" w:space="0" w:color="auto"/>
              <w:left w:val="single" w:sz="4" w:space="0" w:color="auto"/>
              <w:bottom w:val="single" w:sz="4" w:space="0" w:color="auto"/>
              <w:right w:val="single" w:sz="4" w:space="0" w:color="auto"/>
            </w:tcBorders>
          </w:tcPr>
          <w:p w14:paraId="67799EE2" w14:textId="75AC1E62" w:rsidR="00FD4DFC" w:rsidRPr="006C69DD" w:rsidRDefault="00FD4DFC" w:rsidP="005663AD">
            <w:pPr>
              <w:tabs>
                <w:tab w:val="left" w:pos="0"/>
              </w:tabs>
              <w:autoSpaceDN w:val="0"/>
              <w:jc w:val="center"/>
              <w:rPr>
                <w:rFonts w:ascii="Arial" w:hAnsi="Arial" w:cs="Arial"/>
              </w:rPr>
            </w:pPr>
            <w:r w:rsidRPr="006C69DD">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1C665D18" w14:textId="77777777" w:rsidR="00FD4DFC" w:rsidRDefault="007F7061" w:rsidP="00012B80">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 40, Section 3.1.7 C, Provider Network Access Standards and Quality Assurance</w:t>
            </w:r>
          </w:p>
          <w:p w14:paraId="3FD12835" w14:textId="0932AAA6" w:rsidR="00012B80" w:rsidRPr="006C69DD"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C22F88" w14:textId="77777777" w:rsidR="00FD4DFC" w:rsidRDefault="007F7061" w:rsidP="007F7061">
            <w:pPr>
              <w:rPr>
                <w:rFonts w:ascii="Arial" w:hAnsi="Arial" w:cs="Arial"/>
                <w:b/>
              </w:rPr>
            </w:pPr>
            <w:r w:rsidRPr="00012B80">
              <w:rPr>
                <w:rFonts w:ascii="Arial" w:hAnsi="Arial" w:cs="Arial"/>
                <w:b/>
              </w:rPr>
              <w:t xml:space="preserve">Can we use other than GeoNetworks software and access standards that adhere to standards set forth by the State of NJ DOBI? </w:t>
            </w:r>
          </w:p>
          <w:p w14:paraId="12A65C2F" w14:textId="77777777" w:rsidR="003C23EA" w:rsidRDefault="003C23EA" w:rsidP="007F7061">
            <w:pPr>
              <w:rPr>
                <w:rFonts w:ascii="Arial" w:hAnsi="Arial" w:cs="Arial"/>
                <w:b/>
              </w:rPr>
            </w:pPr>
          </w:p>
          <w:p w14:paraId="1B808D31" w14:textId="671E540A" w:rsidR="003C23EA" w:rsidRPr="00012B80" w:rsidRDefault="003C23EA" w:rsidP="007F7061">
            <w:pPr>
              <w:rPr>
                <w:rFonts w:ascii="Arial" w:hAnsi="Arial" w:cs="Arial"/>
                <w:b/>
              </w:rPr>
            </w:pPr>
            <w:r>
              <w:rPr>
                <w:rFonts w:ascii="Arial" w:hAnsi="Arial" w:cs="Arial"/>
              </w:rPr>
              <w:t>Vendor {</w:t>
            </w:r>
            <w:r w:rsidRPr="00B27556">
              <w:rPr>
                <w:rFonts w:ascii="Arial" w:hAnsi="Arial" w:cs="Arial"/>
              </w:rPr>
              <w:t>Bidder</w:t>
            </w:r>
            <w:r>
              <w:rPr>
                <w:rFonts w:ascii="Arial" w:hAnsi="Arial" w:cs="Arial"/>
              </w:rPr>
              <w:t>}</w:t>
            </w:r>
            <w:r w:rsidRPr="00B27556">
              <w:rPr>
                <w:rFonts w:ascii="Arial" w:hAnsi="Arial" w:cs="Arial"/>
              </w:rPr>
              <w:t xml:space="preserve"> can use any other comparable software</w:t>
            </w:r>
            <w:r>
              <w:rPr>
                <w:rFonts w:ascii="Arial" w:hAnsi="Arial" w:cs="Arial"/>
              </w:rPr>
              <w:t xml:space="preserve"> i</w:t>
            </w:r>
            <w:r w:rsidRPr="00B27556">
              <w:rPr>
                <w:rFonts w:ascii="Arial" w:hAnsi="Arial" w:cs="Arial"/>
              </w:rPr>
              <w:t>f all access standards are identical to those noted in the Bid Solicitation.</w:t>
            </w:r>
          </w:p>
        </w:tc>
      </w:tr>
      <w:tr w:rsidR="00FD4DFC" w:rsidRPr="006C69DD" w14:paraId="18BC787C" w14:textId="77777777" w:rsidTr="002420F8">
        <w:tc>
          <w:tcPr>
            <w:tcW w:w="877" w:type="dxa"/>
            <w:tcBorders>
              <w:top w:val="single" w:sz="4" w:space="0" w:color="auto"/>
              <w:left w:val="single" w:sz="4" w:space="0" w:color="auto"/>
              <w:bottom w:val="single" w:sz="4" w:space="0" w:color="auto"/>
              <w:right w:val="single" w:sz="4" w:space="0" w:color="auto"/>
            </w:tcBorders>
          </w:tcPr>
          <w:p w14:paraId="47E299F1" w14:textId="67167ECC" w:rsidR="00FD4DFC" w:rsidRPr="006C69DD" w:rsidRDefault="00FD4DFC" w:rsidP="005663AD">
            <w:pPr>
              <w:tabs>
                <w:tab w:val="left" w:pos="0"/>
              </w:tabs>
              <w:autoSpaceDN w:val="0"/>
              <w:jc w:val="center"/>
              <w:rPr>
                <w:rFonts w:ascii="Arial" w:hAnsi="Arial" w:cs="Arial"/>
              </w:rPr>
            </w:pPr>
            <w:r w:rsidRPr="006C69DD">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58B06E5A" w14:textId="77777777" w:rsidR="00FD4DFC" w:rsidRDefault="007F7061" w:rsidP="00012B80">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 40, Section 3.1.7 C, Provider Network Access Standards and Quality Assurance</w:t>
            </w:r>
          </w:p>
          <w:p w14:paraId="5B388BA4" w14:textId="01633CA9" w:rsidR="00012B80" w:rsidRPr="006C69DD"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163BEB" w14:textId="77777777" w:rsidR="00FD4DFC" w:rsidRDefault="007F7061" w:rsidP="00FC57D5">
            <w:pPr>
              <w:tabs>
                <w:tab w:val="left" w:pos="0"/>
              </w:tabs>
              <w:overflowPunct w:val="0"/>
              <w:autoSpaceDE w:val="0"/>
              <w:autoSpaceDN w:val="0"/>
              <w:adjustRightInd w:val="0"/>
              <w:jc w:val="both"/>
              <w:rPr>
                <w:rFonts w:ascii="Arial" w:hAnsi="Arial" w:cs="Arial"/>
                <w:b/>
              </w:rPr>
            </w:pPr>
            <w:r w:rsidRPr="00012B80">
              <w:rPr>
                <w:rFonts w:ascii="Arial" w:hAnsi="Arial" w:cs="Arial"/>
                <w:b/>
              </w:rPr>
              <w:t>Network access requirements indicates that the Tiered Network Plans are not subject to the access standards below. However, Attachment A  Disruption Workbook includes specs for Tiered Network with a request for access reports to be run using the standards outlined in Section 3.1.7 for State and Local Govt only and labeled Attachment A-1.</w:t>
            </w:r>
          </w:p>
          <w:p w14:paraId="4C5FBA15" w14:textId="77777777" w:rsidR="003C23EA" w:rsidRDefault="003C23EA" w:rsidP="00FC57D5">
            <w:pPr>
              <w:tabs>
                <w:tab w:val="left" w:pos="0"/>
              </w:tabs>
              <w:overflowPunct w:val="0"/>
              <w:autoSpaceDE w:val="0"/>
              <w:autoSpaceDN w:val="0"/>
              <w:adjustRightInd w:val="0"/>
              <w:jc w:val="both"/>
              <w:rPr>
                <w:rFonts w:ascii="Arial" w:hAnsi="Arial" w:cs="Arial"/>
                <w:b/>
              </w:rPr>
            </w:pPr>
          </w:p>
          <w:p w14:paraId="150595B8" w14:textId="36886855" w:rsidR="00FC57D5" w:rsidRDefault="003C23EA" w:rsidP="00FC57D5">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Tiered Network information should be provided for illustrative purposes for the State to gauge Tiered Network capabilities but will not disqualify the </w:t>
            </w:r>
            <w:r>
              <w:rPr>
                <w:rFonts w:ascii="Arial" w:hAnsi="Arial" w:cs="Arial"/>
              </w:rPr>
              <w:t>Vendor {B</w:t>
            </w:r>
            <w:r w:rsidRPr="00B27556">
              <w:rPr>
                <w:rFonts w:ascii="Arial" w:hAnsi="Arial" w:cs="Arial"/>
              </w:rPr>
              <w:t>idder</w:t>
            </w:r>
            <w:r>
              <w:rPr>
                <w:rFonts w:ascii="Arial" w:hAnsi="Arial" w:cs="Arial"/>
              </w:rPr>
              <w:t>}</w:t>
            </w:r>
            <w:r w:rsidRPr="00B27556">
              <w:rPr>
                <w:rFonts w:ascii="Arial" w:hAnsi="Arial" w:cs="Arial"/>
              </w:rPr>
              <w:t>. Access standards are required for all other plan options.</w:t>
            </w:r>
          </w:p>
          <w:p w14:paraId="2351EB4C" w14:textId="5D1AD2CF" w:rsidR="00FC57D5" w:rsidRPr="00012B80" w:rsidRDefault="00FC57D5" w:rsidP="00FC57D5">
            <w:pPr>
              <w:tabs>
                <w:tab w:val="left" w:pos="0"/>
              </w:tabs>
              <w:overflowPunct w:val="0"/>
              <w:autoSpaceDE w:val="0"/>
              <w:autoSpaceDN w:val="0"/>
              <w:adjustRightInd w:val="0"/>
              <w:jc w:val="both"/>
              <w:rPr>
                <w:rFonts w:ascii="Arial" w:hAnsi="Arial" w:cs="Arial"/>
                <w:b/>
              </w:rPr>
            </w:pPr>
          </w:p>
        </w:tc>
      </w:tr>
      <w:tr w:rsidR="00FD4DFC" w:rsidRPr="006C69DD" w14:paraId="7CCC44BF" w14:textId="77777777" w:rsidTr="002420F8">
        <w:tc>
          <w:tcPr>
            <w:tcW w:w="877" w:type="dxa"/>
            <w:tcBorders>
              <w:top w:val="single" w:sz="4" w:space="0" w:color="auto"/>
              <w:left w:val="single" w:sz="4" w:space="0" w:color="auto"/>
              <w:bottom w:val="single" w:sz="4" w:space="0" w:color="auto"/>
              <w:right w:val="single" w:sz="4" w:space="0" w:color="auto"/>
            </w:tcBorders>
          </w:tcPr>
          <w:p w14:paraId="578E7C77" w14:textId="650B5935" w:rsidR="00FD4DFC" w:rsidRPr="006C69DD" w:rsidRDefault="00FD4DFC" w:rsidP="005663AD">
            <w:pPr>
              <w:tabs>
                <w:tab w:val="left" w:pos="0"/>
              </w:tabs>
              <w:autoSpaceDN w:val="0"/>
              <w:jc w:val="center"/>
              <w:rPr>
                <w:rFonts w:ascii="Arial" w:hAnsi="Arial" w:cs="Arial"/>
              </w:rPr>
            </w:pPr>
            <w:r w:rsidRPr="006C69DD">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2074CCA0" w14:textId="77777777" w:rsidR="00FD4DFC" w:rsidRDefault="007F7061" w:rsidP="00012B80">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 44, Section 3.1.8.1, Health Management Programs</w:t>
            </w:r>
          </w:p>
          <w:p w14:paraId="1049CC62" w14:textId="7B4D7A0A" w:rsidR="00012B80" w:rsidRPr="006C69DD" w:rsidRDefault="00012B80" w:rsidP="00012B80">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99B606" w14:textId="77777777" w:rsidR="00FD4DFC" w:rsidRDefault="007F7061" w:rsidP="00012B80">
            <w:pPr>
              <w:tabs>
                <w:tab w:val="left" w:pos="0"/>
              </w:tabs>
              <w:overflowPunct w:val="0"/>
              <w:autoSpaceDE w:val="0"/>
              <w:autoSpaceDN w:val="0"/>
              <w:adjustRightInd w:val="0"/>
              <w:jc w:val="both"/>
              <w:rPr>
                <w:rFonts w:ascii="Arial" w:hAnsi="Arial" w:cs="Arial"/>
                <w:b/>
              </w:rPr>
            </w:pPr>
            <w:r w:rsidRPr="00012B80">
              <w:rPr>
                <w:rFonts w:ascii="Arial" w:hAnsi="Arial" w:cs="Arial"/>
                <w:b/>
              </w:rPr>
              <w:t>If the Part 2 vendor has UM capabilities, how would the State expect Part 1 network contracts to apply to the Part 2 vendor</w:t>
            </w:r>
            <w:r w:rsidR="00012B80">
              <w:rPr>
                <w:rFonts w:ascii="Arial" w:hAnsi="Arial" w:cs="Arial"/>
                <w:b/>
              </w:rPr>
              <w:t>’</w:t>
            </w:r>
            <w:r w:rsidRPr="00012B80">
              <w:rPr>
                <w:rFonts w:ascii="Arial" w:hAnsi="Arial" w:cs="Arial"/>
                <w:b/>
              </w:rPr>
              <w:t>s claim determinations?</w:t>
            </w:r>
          </w:p>
          <w:p w14:paraId="0FE8F314" w14:textId="77777777" w:rsidR="003C23EA" w:rsidRDefault="003C23EA" w:rsidP="00012B80">
            <w:pPr>
              <w:tabs>
                <w:tab w:val="left" w:pos="0"/>
              </w:tabs>
              <w:overflowPunct w:val="0"/>
              <w:autoSpaceDE w:val="0"/>
              <w:autoSpaceDN w:val="0"/>
              <w:adjustRightInd w:val="0"/>
              <w:jc w:val="both"/>
              <w:rPr>
                <w:rFonts w:ascii="Arial" w:hAnsi="Arial" w:cs="Arial"/>
                <w:b/>
              </w:rPr>
            </w:pPr>
          </w:p>
          <w:p w14:paraId="76C1F325" w14:textId="0E16D8EA" w:rsidR="003C23EA" w:rsidRPr="00B27556" w:rsidRDefault="003C23EA" w:rsidP="003C23EA">
            <w:pPr>
              <w:tabs>
                <w:tab w:val="left" w:pos="0"/>
              </w:tabs>
              <w:overflowPunct w:val="0"/>
              <w:autoSpaceDE w:val="0"/>
              <w:autoSpaceDN w:val="0"/>
              <w:adjustRightInd w:val="0"/>
              <w:ind w:hanging="18"/>
              <w:jc w:val="both"/>
              <w:rPr>
                <w:rFonts w:ascii="Arial" w:hAnsi="Arial" w:cs="Arial"/>
              </w:rPr>
            </w:pPr>
            <w:r w:rsidRPr="00B27556">
              <w:rPr>
                <w:rFonts w:ascii="Arial" w:hAnsi="Arial" w:cs="Arial"/>
              </w:rPr>
              <w:t xml:space="preserve">Awarded Part 2 </w:t>
            </w:r>
            <w:r>
              <w:rPr>
                <w:rFonts w:ascii="Arial" w:hAnsi="Arial" w:cs="Arial"/>
              </w:rPr>
              <w:t>V</w:t>
            </w:r>
            <w:r w:rsidRPr="00B27556">
              <w:rPr>
                <w:rFonts w:ascii="Arial" w:hAnsi="Arial" w:cs="Arial"/>
              </w:rPr>
              <w:t xml:space="preserve">endor </w:t>
            </w:r>
            <w:r>
              <w:rPr>
                <w:rFonts w:ascii="Arial" w:hAnsi="Arial" w:cs="Arial"/>
              </w:rPr>
              <w:t xml:space="preserve">{Bidder} </w:t>
            </w:r>
            <w:r w:rsidRPr="00B27556">
              <w:rPr>
                <w:rFonts w:ascii="Arial" w:hAnsi="Arial" w:cs="Arial"/>
              </w:rPr>
              <w:t xml:space="preserve">should provide any/all Utilization Management services. If Part 2 </w:t>
            </w:r>
            <w:r>
              <w:rPr>
                <w:rFonts w:ascii="Arial" w:hAnsi="Arial" w:cs="Arial"/>
              </w:rPr>
              <w:t>V</w:t>
            </w:r>
            <w:r w:rsidRPr="00B27556">
              <w:rPr>
                <w:rFonts w:ascii="Arial" w:hAnsi="Arial" w:cs="Arial"/>
              </w:rPr>
              <w:t>endor</w:t>
            </w:r>
            <w:r>
              <w:rPr>
                <w:rFonts w:ascii="Arial" w:hAnsi="Arial" w:cs="Arial"/>
              </w:rPr>
              <w:t xml:space="preserve"> {Bidder}</w:t>
            </w:r>
            <w:r w:rsidRPr="00B27556">
              <w:rPr>
                <w:rFonts w:ascii="Arial" w:hAnsi="Arial" w:cs="Arial"/>
              </w:rPr>
              <w:t xml:space="preserve"> is not able administer any/all UM services, the Part 1 </w:t>
            </w:r>
            <w:r>
              <w:rPr>
                <w:rFonts w:ascii="Arial" w:hAnsi="Arial" w:cs="Arial"/>
              </w:rPr>
              <w:t>V</w:t>
            </w:r>
            <w:r w:rsidRPr="00B27556">
              <w:rPr>
                <w:rFonts w:ascii="Arial" w:hAnsi="Arial" w:cs="Arial"/>
              </w:rPr>
              <w:t xml:space="preserve">endor </w:t>
            </w:r>
            <w:r>
              <w:rPr>
                <w:rFonts w:ascii="Arial" w:hAnsi="Arial" w:cs="Arial"/>
              </w:rPr>
              <w:t xml:space="preserve">{Bidder} </w:t>
            </w:r>
            <w:r w:rsidRPr="00B27556">
              <w:rPr>
                <w:rFonts w:ascii="Arial" w:hAnsi="Arial" w:cs="Arial"/>
              </w:rPr>
              <w:t>will be required to administer</w:t>
            </w:r>
            <w:r w:rsidR="00AB181A">
              <w:rPr>
                <w:rFonts w:ascii="Arial" w:hAnsi="Arial" w:cs="Arial"/>
              </w:rPr>
              <w:t>.</w:t>
            </w:r>
            <w:r w:rsidRPr="00B27556">
              <w:rPr>
                <w:rFonts w:ascii="Arial" w:hAnsi="Arial" w:cs="Arial"/>
              </w:rPr>
              <w:t xml:space="preserve"> Please refer to </w:t>
            </w:r>
            <w:r>
              <w:rPr>
                <w:rFonts w:ascii="Arial" w:hAnsi="Arial" w:cs="Arial"/>
              </w:rPr>
              <w:t xml:space="preserve">Sections </w:t>
            </w:r>
            <w:r w:rsidRPr="00B27556">
              <w:rPr>
                <w:rFonts w:ascii="Arial" w:hAnsi="Arial" w:cs="Arial"/>
              </w:rPr>
              <w:t xml:space="preserve">3.1.8 and 3.2.5 in the </w:t>
            </w:r>
            <w:r>
              <w:rPr>
                <w:rFonts w:ascii="Arial" w:hAnsi="Arial" w:cs="Arial"/>
              </w:rPr>
              <w:t>B</w:t>
            </w:r>
            <w:r w:rsidRPr="00B27556">
              <w:rPr>
                <w:rFonts w:ascii="Arial" w:hAnsi="Arial" w:cs="Arial"/>
              </w:rPr>
              <w:t xml:space="preserve">id </w:t>
            </w:r>
            <w:r>
              <w:rPr>
                <w:rFonts w:ascii="Arial" w:hAnsi="Arial" w:cs="Arial"/>
              </w:rPr>
              <w:t>S</w:t>
            </w:r>
            <w:r w:rsidRPr="00B27556">
              <w:rPr>
                <w:rFonts w:ascii="Arial" w:hAnsi="Arial" w:cs="Arial"/>
              </w:rPr>
              <w:t xml:space="preserve">olicitation. </w:t>
            </w:r>
          </w:p>
          <w:p w14:paraId="7A327555" w14:textId="20D3EB80" w:rsidR="003C23EA" w:rsidRPr="00012B80" w:rsidRDefault="003C23EA" w:rsidP="00012B80">
            <w:pPr>
              <w:tabs>
                <w:tab w:val="left" w:pos="0"/>
              </w:tabs>
              <w:overflowPunct w:val="0"/>
              <w:autoSpaceDE w:val="0"/>
              <w:autoSpaceDN w:val="0"/>
              <w:adjustRightInd w:val="0"/>
              <w:jc w:val="both"/>
              <w:rPr>
                <w:rFonts w:ascii="Arial" w:hAnsi="Arial" w:cs="Arial"/>
                <w:b/>
              </w:rPr>
            </w:pPr>
          </w:p>
        </w:tc>
      </w:tr>
      <w:tr w:rsidR="00FD4DFC" w:rsidRPr="006C69DD" w14:paraId="66332130" w14:textId="77777777" w:rsidTr="002420F8">
        <w:tc>
          <w:tcPr>
            <w:tcW w:w="877" w:type="dxa"/>
            <w:tcBorders>
              <w:top w:val="single" w:sz="4" w:space="0" w:color="auto"/>
              <w:left w:val="single" w:sz="4" w:space="0" w:color="auto"/>
              <w:bottom w:val="single" w:sz="4" w:space="0" w:color="auto"/>
              <w:right w:val="single" w:sz="4" w:space="0" w:color="auto"/>
            </w:tcBorders>
          </w:tcPr>
          <w:p w14:paraId="315EBA93" w14:textId="7F6A452E" w:rsidR="00FD4DFC" w:rsidRPr="006C69DD" w:rsidRDefault="00FD4DFC" w:rsidP="005663AD">
            <w:pPr>
              <w:tabs>
                <w:tab w:val="left" w:pos="0"/>
              </w:tabs>
              <w:autoSpaceDN w:val="0"/>
              <w:jc w:val="center"/>
              <w:rPr>
                <w:rFonts w:ascii="Arial" w:hAnsi="Arial" w:cs="Arial"/>
              </w:rPr>
            </w:pPr>
            <w:r w:rsidRPr="006C69DD">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6E38C2B3" w14:textId="77777777" w:rsidR="00FD4DFC" w:rsidRDefault="007F7061" w:rsidP="00FC57D5">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Part 46  Section 3.1.8.2. Wellness</w:t>
            </w:r>
          </w:p>
          <w:p w14:paraId="1A286D53" w14:textId="4A82A738" w:rsidR="00FC57D5" w:rsidRPr="006C69DD" w:rsidRDefault="00FC57D5" w:rsidP="00FC57D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08CBE5" w14:textId="306AFE74" w:rsidR="00FC57D5" w:rsidRDefault="007F7061" w:rsidP="005663AD">
            <w:pPr>
              <w:tabs>
                <w:tab w:val="left" w:pos="0"/>
              </w:tabs>
              <w:overflowPunct w:val="0"/>
              <w:autoSpaceDE w:val="0"/>
              <w:autoSpaceDN w:val="0"/>
              <w:adjustRightInd w:val="0"/>
              <w:jc w:val="both"/>
              <w:rPr>
                <w:rFonts w:ascii="Arial" w:hAnsi="Arial" w:cs="Arial"/>
                <w:b/>
              </w:rPr>
            </w:pPr>
            <w:r w:rsidRPr="00FC57D5">
              <w:rPr>
                <w:rFonts w:ascii="Arial" w:hAnsi="Arial" w:cs="Arial"/>
                <w:b/>
              </w:rPr>
              <w:t>Part 46 Section 3.1.8.2. Wellness - This section requires the Part 1 Network/Claims Adjudication Vendor to provide Wellness program services consistent with the State</w:t>
            </w:r>
            <w:r w:rsidR="00B4472D">
              <w:rPr>
                <w:rFonts w:ascii="Arial" w:hAnsi="Arial" w:cs="Arial"/>
                <w:b/>
              </w:rPr>
              <w:t>’</w:t>
            </w:r>
            <w:r w:rsidRPr="00FC57D5">
              <w:rPr>
                <w:rFonts w:ascii="Arial" w:hAnsi="Arial" w:cs="Arial"/>
                <w:b/>
              </w:rPr>
              <w:t>s current wellness programs, NJWELL and the Retiree Wellness Program if the Part 2 Navigation/Advocacy Vendor is unable to administer the wellness programs. Will the inability of the Part 1 Network/Claims Adjudication Vendor to administer the NJWELL program cause the Part 1 Vendor to be eliminated from the Bid Solicitation Contract Award?</w:t>
            </w:r>
          </w:p>
          <w:p w14:paraId="13B082F5" w14:textId="77777777" w:rsidR="003C23EA" w:rsidRDefault="003C23EA" w:rsidP="005663AD">
            <w:pPr>
              <w:tabs>
                <w:tab w:val="left" w:pos="0"/>
              </w:tabs>
              <w:overflowPunct w:val="0"/>
              <w:autoSpaceDE w:val="0"/>
              <w:autoSpaceDN w:val="0"/>
              <w:adjustRightInd w:val="0"/>
              <w:jc w:val="both"/>
              <w:rPr>
                <w:rFonts w:ascii="Arial" w:hAnsi="Arial" w:cs="Arial"/>
                <w:b/>
              </w:rPr>
            </w:pPr>
          </w:p>
          <w:p w14:paraId="759CAA2C" w14:textId="0FD46265" w:rsidR="003C23EA" w:rsidRDefault="003C23EA" w:rsidP="005663AD">
            <w:pPr>
              <w:tabs>
                <w:tab w:val="left" w:pos="0"/>
              </w:tabs>
              <w:overflowPunct w:val="0"/>
              <w:autoSpaceDE w:val="0"/>
              <w:autoSpaceDN w:val="0"/>
              <w:adjustRightInd w:val="0"/>
              <w:jc w:val="both"/>
              <w:rPr>
                <w:rFonts w:ascii="Arial" w:hAnsi="Arial" w:cs="Arial"/>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Pr>
                <w:rFonts w:ascii="Arial" w:hAnsi="Arial" w:cs="Arial"/>
              </w:rPr>
              <w:t>Vendor</w:t>
            </w:r>
            <w:r w:rsidR="00AB181A">
              <w:rPr>
                <w:rFonts w:ascii="Arial" w:hAnsi="Arial" w:cs="Arial"/>
              </w:rPr>
              <w:t>’s</w:t>
            </w:r>
            <w:r>
              <w:rPr>
                <w:rFonts w:ascii="Arial" w:hAnsi="Arial" w:cs="Arial"/>
              </w:rPr>
              <w:t xml:space="preserve"> {</w:t>
            </w:r>
            <w:r w:rsidRPr="00B27556">
              <w:rPr>
                <w:rFonts w:ascii="Arial" w:hAnsi="Arial" w:cs="Arial"/>
              </w:rPr>
              <w:t>Bidder</w:t>
            </w:r>
            <w:r w:rsidR="00AB181A">
              <w:rPr>
                <w:rFonts w:ascii="Arial" w:hAnsi="Arial" w:cs="Arial"/>
              </w:rPr>
              <w:t>’s</w:t>
            </w:r>
            <w:r>
              <w:rPr>
                <w:rFonts w:ascii="Arial" w:hAnsi="Arial" w:cs="Arial"/>
              </w:rPr>
              <w:t>}</w:t>
            </w:r>
            <w:r w:rsidR="00AB181A">
              <w:rPr>
                <w:rFonts w:ascii="Arial" w:hAnsi="Arial" w:cs="Arial"/>
              </w:rPr>
              <w:t xml:space="preserve"> Quote</w:t>
            </w:r>
            <w:r w:rsidRPr="00B27556">
              <w:rPr>
                <w:rFonts w:ascii="Arial" w:hAnsi="Arial" w:cs="Arial"/>
              </w:rPr>
              <w:t xml:space="preserve"> </w:t>
            </w:r>
            <w:r>
              <w:rPr>
                <w:rFonts w:ascii="Arial" w:hAnsi="Arial" w:cs="Arial"/>
              </w:rPr>
              <w:t>non</w:t>
            </w:r>
            <w:r w:rsidRPr="00B27556">
              <w:rPr>
                <w:rFonts w:ascii="Arial" w:hAnsi="Arial" w:cs="Arial"/>
              </w:rPr>
              <w:t xml:space="preserve">responsive. </w:t>
            </w:r>
          </w:p>
          <w:p w14:paraId="1BF6CD6A" w14:textId="0F5869B7" w:rsidR="00FC57D5" w:rsidRPr="006C69DD" w:rsidRDefault="00FC57D5" w:rsidP="005663AD">
            <w:pPr>
              <w:tabs>
                <w:tab w:val="left" w:pos="0"/>
              </w:tabs>
              <w:overflowPunct w:val="0"/>
              <w:autoSpaceDE w:val="0"/>
              <w:autoSpaceDN w:val="0"/>
              <w:adjustRightInd w:val="0"/>
              <w:jc w:val="both"/>
              <w:rPr>
                <w:rFonts w:ascii="Arial" w:hAnsi="Arial" w:cs="Arial"/>
              </w:rPr>
            </w:pPr>
          </w:p>
        </w:tc>
      </w:tr>
      <w:tr w:rsidR="00FD4DFC" w:rsidRPr="006C69DD" w14:paraId="17A15065" w14:textId="77777777" w:rsidTr="002420F8">
        <w:tc>
          <w:tcPr>
            <w:tcW w:w="877" w:type="dxa"/>
            <w:tcBorders>
              <w:top w:val="single" w:sz="4" w:space="0" w:color="auto"/>
              <w:left w:val="single" w:sz="4" w:space="0" w:color="auto"/>
              <w:bottom w:val="single" w:sz="4" w:space="0" w:color="auto"/>
              <w:right w:val="single" w:sz="4" w:space="0" w:color="auto"/>
            </w:tcBorders>
          </w:tcPr>
          <w:p w14:paraId="63375D19" w14:textId="2AECEA60" w:rsidR="00FD4DFC" w:rsidRPr="006C69DD" w:rsidRDefault="00FD4DFC" w:rsidP="005663AD">
            <w:pPr>
              <w:tabs>
                <w:tab w:val="left" w:pos="0"/>
              </w:tabs>
              <w:autoSpaceDN w:val="0"/>
              <w:jc w:val="center"/>
              <w:rPr>
                <w:rFonts w:ascii="Arial" w:hAnsi="Arial" w:cs="Arial"/>
              </w:rPr>
            </w:pPr>
            <w:r w:rsidRPr="006C69DD">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11C0A126" w14:textId="77777777" w:rsidR="00FD4DFC" w:rsidRDefault="007F7061" w:rsidP="00FC57D5">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Pages 47 - 48  Section 3.1.11 DPCMH Program</w:t>
            </w:r>
          </w:p>
          <w:p w14:paraId="57BFC842" w14:textId="77777777" w:rsidR="00B4472D" w:rsidRDefault="00B4472D" w:rsidP="00FC57D5">
            <w:pPr>
              <w:tabs>
                <w:tab w:val="left" w:pos="0"/>
                <w:tab w:val="left" w:pos="332"/>
              </w:tabs>
              <w:overflowPunct w:val="0"/>
              <w:autoSpaceDE w:val="0"/>
              <w:autoSpaceDN w:val="0"/>
              <w:adjustRightInd w:val="0"/>
              <w:jc w:val="center"/>
              <w:rPr>
                <w:rFonts w:ascii="Arial" w:hAnsi="Arial" w:cs="Arial"/>
                <w:color w:val="FF0000"/>
              </w:rPr>
            </w:pPr>
          </w:p>
          <w:p w14:paraId="5DFB6691" w14:textId="6865B9E8" w:rsidR="00FC57D5" w:rsidRPr="006C69DD" w:rsidRDefault="00FC57D5" w:rsidP="00FC57D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82D6D9" w14:textId="2AFA4737" w:rsidR="00FD4DFC" w:rsidRPr="00FC57D5" w:rsidRDefault="007F7061" w:rsidP="005663AD">
            <w:pPr>
              <w:tabs>
                <w:tab w:val="left" w:pos="0"/>
              </w:tabs>
              <w:overflowPunct w:val="0"/>
              <w:autoSpaceDE w:val="0"/>
              <w:autoSpaceDN w:val="0"/>
              <w:adjustRightInd w:val="0"/>
              <w:jc w:val="both"/>
              <w:rPr>
                <w:rFonts w:ascii="Arial" w:hAnsi="Arial" w:cs="Arial"/>
                <w:b/>
              </w:rPr>
            </w:pPr>
            <w:r w:rsidRPr="00FC57D5">
              <w:rPr>
                <w:rFonts w:ascii="Arial" w:hAnsi="Arial" w:cs="Arial"/>
                <w:b/>
              </w:rPr>
              <w:t xml:space="preserve">Pages 47 - </w:t>
            </w:r>
            <w:r w:rsidR="00A268F3" w:rsidRPr="00FC57D5">
              <w:rPr>
                <w:rFonts w:ascii="Arial" w:hAnsi="Arial" w:cs="Arial"/>
                <w:b/>
              </w:rPr>
              <w:t>48 Section</w:t>
            </w:r>
            <w:r w:rsidRPr="00FC57D5">
              <w:rPr>
                <w:rFonts w:ascii="Arial" w:hAnsi="Arial" w:cs="Arial"/>
                <w:b/>
              </w:rPr>
              <w:t xml:space="preserve"> 3.1.11 DPCMH Program</w:t>
            </w:r>
            <w:r w:rsidR="00FC57D5">
              <w:rPr>
                <w:rFonts w:ascii="Arial" w:hAnsi="Arial" w:cs="Arial"/>
                <w:b/>
              </w:rPr>
              <w:t>:</w:t>
            </w:r>
            <w:r w:rsidRPr="00FC57D5">
              <w:rPr>
                <w:rFonts w:ascii="Arial" w:hAnsi="Arial" w:cs="Arial"/>
                <w:b/>
              </w:rPr>
              <w:t xml:space="preserve"> This section states that the arrangement for the administration of this program will be discussed with the Vendor post-award. Please confirm that the State will not prohibit the Part 1 Network/Claims Adjudication Vendor from claim wire billing the DPCMH subcontract vendor</w:t>
            </w:r>
            <w:r w:rsidR="00FC57D5">
              <w:rPr>
                <w:rFonts w:ascii="Arial" w:hAnsi="Arial" w:cs="Arial"/>
                <w:b/>
              </w:rPr>
              <w:t>’</w:t>
            </w:r>
            <w:r w:rsidRPr="00FC57D5">
              <w:rPr>
                <w:rFonts w:ascii="Arial" w:hAnsi="Arial" w:cs="Arial"/>
                <w:b/>
              </w:rPr>
              <w:t>s (R-Health or Paladina Health) fee and DPCMH subcontract vendor</w:t>
            </w:r>
            <w:r w:rsidR="00FC57D5">
              <w:rPr>
                <w:rFonts w:ascii="Arial" w:hAnsi="Arial" w:cs="Arial"/>
                <w:b/>
              </w:rPr>
              <w:t>’</w:t>
            </w:r>
            <w:r w:rsidRPr="00FC57D5">
              <w:rPr>
                <w:rFonts w:ascii="Arial" w:hAnsi="Arial" w:cs="Arial"/>
                <w:b/>
              </w:rPr>
              <w:t>s charges for immunizations/medications provided to SHBP/SEHBP members.</w:t>
            </w:r>
          </w:p>
          <w:p w14:paraId="207927B0" w14:textId="77777777" w:rsidR="00FC57D5" w:rsidRDefault="00FC57D5" w:rsidP="005663AD">
            <w:pPr>
              <w:tabs>
                <w:tab w:val="left" w:pos="0"/>
              </w:tabs>
              <w:overflowPunct w:val="0"/>
              <w:autoSpaceDE w:val="0"/>
              <w:autoSpaceDN w:val="0"/>
              <w:adjustRightInd w:val="0"/>
              <w:jc w:val="both"/>
              <w:rPr>
                <w:rFonts w:ascii="Arial" w:hAnsi="Arial" w:cs="Arial"/>
                <w:b/>
              </w:rPr>
            </w:pPr>
          </w:p>
          <w:p w14:paraId="7ADD5610" w14:textId="183BA1D8" w:rsidR="003C23EA" w:rsidRPr="003C23EA" w:rsidRDefault="003C23EA" w:rsidP="005663AD">
            <w:pPr>
              <w:tabs>
                <w:tab w:val="left" w:pos="0"/>
              </w:tabs>
              <w:overflowPunct w:val="0"/>
              <w:autoSpaceDE w:val="0"/>
              <w:autoSpaceDN w:val="0"/>
              <w:adjustRightInd w:val="0"/>
              <w:jc w:val="both"/>
              <w:rPr>
                <w:rFonts w:ascii="Arial" w:hAnsi="Arial" w:cs="Arial"/>
              </w:rPr>
            </w:pPr>
            <w:r w:rsidRPr="003C23EA">
              <w:rPr>
                <w:rFonts w:ascii="Arial" w:hAnsi="Arial" w:cs="Arial"/>
              </w:rPr>
              <w:t>Confirmed.</w:t>
            </w:r>
          </w:p>
          <w:p w14:paraId="109AA464" w14:textId="10240E25" w:rsidR="00FC57D5" w:rsidRPr="00FC57D5" w:rsidRDefault="00FC57D5" w:rsidP="005663AD">
            <w:pPr>
              <w:tabs>
                <w:tab w:val="left" w:pos="0"/>
              </w:tabs>
              <w:overflowPunct w:val="0"/>
              <w:autoSpaceDE w:val="0"/>
              <w:autoSpaceDN w:val="0"/>
              <w:adjustRightInd w:val="0"/>
              <w:jc w:val="both"/>
              <w:rPr>
                <w:rFonts w:ascii="Arial" w:hAnsi="Arial" w:cs="Arial"/>
                <w:b/>
              </w:rPr>
            </w:pPr>
          </w:p>
        </w:tc>
      </w:tr>
      <w:tr w:rsidR="00FD4DFC" w:rsidRPr="006C69DD" w14:paraId="23A73447" w14:textId="77777777" w:rsidTr="002420F8">
        <w:tc>
          <w:tcPr>
            <w:tcW w:w="877" w:type="dxa"/>
            <w:tcBorders>
              <w:top w:val="single" w:sz="4" w:space="0" w:color="auto"/>
              <w:left w:val="single" w:sz="4" w:space="0" w:color="auto"/>
              <w:bottom w:val="single" w:sz="4" w:space="0" w:color="auto"/>
              <w:right w:val="single" w:sz="4" w:space="0" w:color="auto"/>
            </w:tcBorders>
          </w:tcPr>
          <w:p w14:paraId="5791E1DE" w14:textId="5DE837AB" w:rsidR="00FD4DFC" w:rsidRPr="006C69DD" w:rsidRDefault="00FD4DFC" w:rsidP="005663AD">
            <w:pPr>
              <w:tabs>
                <w:tab w:val="left" w:pos="0"/>
              </w:tabs>
              <w:autoSpaceDN w:val="0"/>
              <w:jc w:val="center"/>
              <w:rPr>
                <w:rFonts w:ascii="Arial" w:hAnsi="Arial" w:cs="Arial"/>
              </w:rPr>
            </w:pPr>
            <w:r w:rsidRPr="006C69DD">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73A8C143" w14:textId="77777777" w:rsidR="00FD4DFC" w:rsidRDefault="007F7061" w:rsidP="00FC57D5">
            <w:pPr>
              <w:tabs>
                <w:tab w:val="left" w:pos="0"/>
                <w:tab w:val="left" w:pos="332"/>
              </w:tabs>
              <w:overflowPunct w:val="0"/>
              <w:autoSpaceDE w:val="0"/>
              <w:autoSpaceDN w:val="0"/>
              <w:adjustRightInd w:val="0"/>
              <w:jc w:val="center"/>
              <w:rPr>
                <w:rFonts w:ascii="Arial" w:hAnsi="Arial" w:cs="Arial"/>
              </w:rPr>
            </w:pPr>
            <w:r w:rsidRPr="006C69DD">
              <w:rPr>
                <w:rFonts w:ascii="Arial" w:hAnsi="Arial" w:cs="Arial"/>
              </w:rPr>
              <w:t xml:space="preserve">Pages 47 </w:t>
            </w:r>
            <w:r w:rsidR="00FC57D5">
              <w:rPr>
                <w:rFonts w:ascii="Arial" w:hAnsi="Arial" w:cs="Arial"/>
              </w:rPr>
              <w:t>-</w:t>
            </w:r>
            <w:r w:rsidRPr="006C69DD">
              <w:rPr>
                <w:rFonts w:ascii="Arial" w:hAnsi="Arial" w:cs="Arial"/>
              </w:rPr>
              <w:t xml:space="preserve"> 48 Section 3.1.11 DPCMH Program</w:t>
            </w:r>
          </w:p>
          <w:p w14:paraId="1292EB13" w14:textId="2199E45B" w:rsidR="00FC57D5" w:rsidRPr="006C69DD" w:rsidRDefault="00FC57D5" w:rsidP="00FC57D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F4514B" w14:textId="6B5A3B1D" w:rsidR="00FD4DFC" w:rsidRDefault="007F7061" w:rsidP="00FC57D5">
            <w:pPr>
              <w:tabs>
                <w:tab w:val="left" w:pos="0"/>
              </w:tabs>
              <w:overflowPunct w:val="0"/>
              <w:autoSpaceDE w:val="0"/>
              <w:autoSpaceDN w:val="0"/>
              <w:adjustRightInd w:val="0"/>
              <w:ind w:hanging="18"/>
              <w:jc w:val="both"/>
              <w:rPr>
                <w:rFonts w:ascii="Arial" w:hAnsi="Arial" w:cs="Arial"/>
                <w:b/>
              </w:rPr>
            </w:pPr>
            <w:r w:rsidRPr="00FC57D5">
              <w:rPr>
                <w:rFonts w:ascii="Arial" w:hAnsi="Arial" w:cs="Arial"/>
                <w:b/>
              </w:rPr>
              <w:t>Pages 47</w:t>
            </w:r>
            <w:r w:rsidR="00FC57D5">
              <w:rPr>
                <w:rFonts w:ascii="Arial" w:hAnsi="Arial" w:cs="Arial"/>
                <w:b/>
              </w:rPr>
              <w:t>-</w:t>
            </w:r>
            <w:r w:rsidRPr="00FC57D5">
              <w:rPr>
                <w:rFonts w:ascii="Arial" w:hAnsi="Arial" w:cs="Arial"/>
                <w:b/>
              </w:rPr>
              <w:t>48 Section 3.1.11 DPCMH Program</w:t>
            </w:r>
            <w:r w:rsidR="00FC57D5">
              <w:rPr>
                <w:rFonts w:ascii="Arial" w:hAnsi="Arial" w:cs="Arial"/>
                <w:b/>
              </w:rPr>
              <w:t>:</w:t>
            </w:r>
            <w:r w:rsidRPr="00FC57D5">
              <w:rPr>
                <w:rFonts w:ascii="Arial" w:hAnsi="Arial" w:cs="Arial"/>
                <w:b/>
              </w:rPr>
              <w:t xml:space="preserve"> Can you provide a high-level overview of what the administrator would be required to support as this appears to be a unique, customized arrangement?</w:t>
            </w:r>
          </w:p>
          <w:p w14:paraId="10E30CAC" w14:textId="77777777" w:rsidR="003C23EA" w:rsidRDefault="003C23EA" w:rsidP="00FC57D5">
            <w:pPr>
              <w:tabs>
                <w:tab w:val="left" w:pos="0"/>
              </w:tabs>
              <w:overflowPunct w:val="0"/>
              <w:autoSpaceDE w:val="0"/>
              <w:autoSpaceDN w:val="0"/>
              <w:adjustRightInd w:val="0"/>
              <w:ind w:hanging="18"/>
              <w:jc w:val="both"/>
              <w:rPr>
                <w:rFonts w:ascii="Arial" w:hAnsi="Arial" w:cs="Arial"/>
                <w:b/>
              </w:rPr>
            </w:pPr>
          </w:p>
          <w:p w14:paraId="51DF9997" w14:textId="1E84A2EE" w:rsidR="00FC57D5" w:rsidRDefault="003C23EA" w:rsidP="003C23EA">
            <w:pPr>
              <w:tabs>
                <w:tab w:val="left" w:pos="0"/>
              </w:tabs>
              <w:overflowPunct w:val="0"/>
              <w:autoSpaceDE w:val="0"/>
              <w:autoSpaceDN w:val="0"/>
              <w:adjustRightInd w:val="0"/>
              <w:jc w:val="both"/>
              <w:rPr>
                <w:rFonts w:ascii="Arial" w:hAnsi="Arial" w:cs="Arial"/>
              </w:rPr>
            </w:pPr>
            <w:r w:rsidRPr="00B27556">
              <w:rPr>
                <w:rFonts w:ascii="Arial" w:hAnsi="Arial" w:cs="Arial"/>
              </w:rPr>
              <w:t>See Appendix</w:t>
            </w:r>
            <w:r>
              <w:rPr>
                <w:rFonts w:ascii="Arial" w:hAnsi="Arial" w:cs="Arial"/>
              </w:rPr>
              <w:t>,</w:t>
            </w:r>
            <w:r w:rsidRPr="00B27556">
              <w:rPr>
                <w:rFonts w:ascii="Arial" w:hAnsi="Arial" w:cs="Arial"/>
              </w:rPr>
              <w:t xml:space="preserve"> </w:t>
            </w:r>
            <w:r>
              <w:rPr>
                <w:rFonts w:ascii="Arial" w:hAnsi="Arial" w:cs="Arial"/>
              </w:rPr>
              <w:t xml:space="preserve">Exhibit 15 on the CD Attachment </w:t>
            </w:r>
            <w:r w:rsidRPr="00B27556">
              <w:rPr>
                <w:rFonts w:ascii="Arial" w:hAnsi="Arial" w:cs="Arial"/>
              </w:rPr>
              <w:t>for explanation on DPCMH pilot program, along with specific resolution.</w:t>
            </w:r>
          </w:p>
          <w:p w14:paraId="2951012F" w14:textId="4629FE2D" w:rsidR="00FC57D5" w:rsidRPr="006C69DD" w:rsidRDefault="00FC57D5" w:rsidP="007F7061">
            <w:pPr>
              <w:tabs>
                <w:tab w:val="left" w:pos="0"/>
              </w:tabs>
              <w:overflowPunct w:val="0"/>
              <w:autoSpaceDE w:val="0"/>
              <w:autoSpaceDN w:val="0"/>
              <w:adjustRightInd w:val="0"/>
              <w:ind w:firstLine="720"/>
              <w:jc w:val="both"/>
              <w:rPr>
                <w:rFonts w:ascii="Arial" w:hAnsi="Arial" w:cs="Arial"/>
              </w:rPr>
            </w:pPr>
          </w:p>
        </w:tc>
      </w:tr>
      <w:tr w:rsidR="00FD4DFC" w:rsidRPr="0083071D" w14:paraId="75DADBAB" w14:textId="77777777" w:rsidTr="00390A4F">
        <w:tc>
          <w:tcPr>
            <w:tcW w:w="877" w:type="dxa"/>
            <w:tcBorders>
              <w:top w:val="single" w:sz="4" w:space="0" w:color="auto"/>
              <w:left w:val="single" w:sz="4" w:space="0" w:color="auto"/>
              <w:bottom w:val="single" w:sz="4" w:space="0" w:color="auto"/>
              <w:right w:val="single" w:sz="4" w:space="0" w:color="auto"/>
            </w:tcBorders>
            <w:shd w:val="clear" w:color="auto" w:fill="auto"/>
          </w:tcPr>
          <w:p w14:paraId="734D2794" w14:textId="30AC904F" w:rsidR="00FD4DFC" w:rsidRPr="00390A4F" w:rsidRDefault="00FD4DFC" w:rsidP="005663AD">
            <w:pPr>
              <w:tabs>
                <w:tab w:val="left" w:pos="0"/>
              </w:tabs>
              <w:autoSpaceDN w:val="0"/>
              <w:jc w:val="center"/>
              <w:rPr>
                <w:rFonts w:ascii="Arial" w:hAnsi="Arial" w:cs="Arial"/>
              </w:rPr>
            </w:pPr>
            <w:r w:rsidRPr="00390A4F">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7A848C8" w14:textId="77777777" w:rsidR="00FD4DFC" w:rsidRPr="00390A4F" w:rsidRDefault="00FC57D5" w:rsidP="00686F02">
            <w:pPr>
              <w:tabs>
                <w:tab w:val="left" w:pos="0"/>
                <w:tab w:val="left" w:pos="332"/>
              </w:tabs>
              <w:overflowPunct w:val="0"/>
              <w:autoSpaceDE w:val="0"/>
              <w:autoSpaceDN w:val="0"/>
              <w:adjustRightInd w:val="0"/>
              <w:jc w:val="center"/>
              <w:rPr>
                <w:rFonts w:ascii="Arial" w:hAnsi="Arial" w:cs="Arial"/>
              </w:rPr>
            </w:pPr>
            <w:r w:rsidRPr="00390A4F">
              <w:rPr>
                <w:rFonts w:ascii="Arial" w:hAnsi="Arial" w:cs="Arial"/>
              </w:rPr>
              <w:t xml:space="preserve">Page 58 </w:t>
            </w:r>
            <w:r w:rsidR="00686F02" w:rsidRPr="00390A4F">
              <w:rPr>
                <w:rFonts w:ascii="Arial" w:hAnsi="Arial" w:cs="Arial"/>
              </w:rPr>
              <w:t>-</w:t>
            </w:r>
            <w:r w:rsidRPr="00390A4F">
              <w:rPr>
                <w:rFonts w:ascii="Arial" w:hAnsi="Arial" w:cs="Arial"/>
              </w:rPr>
              <w:t xml:space="preserve"> Section 3.1.22 Reporting Requirements</w:t>
            </w:r>
          </w:p>
          <w:p w14:paraId="71F441AA" w14:textId="27DA4031" w:rsidR="00686F02" w:rsidRPr="00390A4F" w:rsidRDefault="00686F02" w:rsidP="00686F0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4AD3FC9" w14:textId="780BED88" w:rsidR="00FD4DFC" w:rsidRPr="00390A4F" w:rsidRDefault="00FC57D5" w:rsidP="00686F02">
            <w:pPr>
              <w:tabs>
                <w:tab w:val="left" w:pos="0"/>
              </w:tabs>
              <w:overflowPunct w:val="0"/>
              <w:autoSpaceDE w:val="0"/>
              <w:autoSpaceDN w:val="0"/>
              <w:adjustRightInd w:val="0"/>
              <w:jc w:val="both"/>
              <w:rPr>
                <w:rFonts w:ascii="Arial" w:hAnsi="Arial" w:cs="Arial"/>
                <w:b/>
              </w:rPr>
            </w:pPr>
            <w:r w:rsidRPr="00390A4F">
              <w:rPr>
                <w:rFonts w:ascii="Arial" w:hAnsi="Arial" w:cs="Arial"/>
                <w:b/>
              </w:rPr>
              <w:t>Page 58</w:t>
            </w:r>
            <w:r w:rsidR="00686F02" w:rsidRPr="00390A4F">
              <w:rPr>
                <w:rFonts w:ascii="Arial" w:hAnsi="Arial" w:cs="Arial"/>
                <w:b/>
              </w:rPr>
              <w:t>-</w:t>
            </w:r>
            <w:r w:rsidRPr="00390A4F">
              <w:rPr>
                <w:rFonts w:ascii="Arial" w:hAnsi="Arial" w:cs="Arial"/>
                <w:b/>
              </w:rPr>
              <w:t xml:space="preserve"> Section 3.1.22 Reporting Requirements</w:t>
            </w:r>
            <w:r w:rsidR="00686F02" w:rsidRPr="00390A4F">
              <w:rPr>
                <w:rFonts w:ascii="Arial" w:hAnsi="Arial" w:cs="Arial"/>
                <w:b/>
              </w:rPr>
              <w:t xml:space="preserve"> </w:t>
            </w:r>
            <w:r w:rsidRPr="00390A4F">
              <w:rPr>
                <w:rFonts w:ascii="Arial" w:hAnsi="Arial" w:cs="Arial"/>
                <w:b/>
              </w:rPr>
              <w:t>Item H. Quarterly Financial Guarantee Reporting (Medical ROI and Claim Target and Financial Guarantee) states that the Vendor shall provide detailed reporting 45 days after the end of the quarter. Attachment D  Performance Standards Workbook states that the Medical ROI and Claim Target and Financial Guarantee are measured and assessed annually. Attachment D  Performance Standards Workbook also states that the Financial Guarantee Reporting must be provided within 45 days of the end of the three month run-out period for the Plan Year which is measured and assessed annually. Please confirm that the Financial Guarantee Reporting (Medical ROI and Claim Target and Financial Guarantee) is due within 45 days of the end of the three month run-out period for the Plan Year and not 45 days after the end of the quarter.</w:t>
            </w:r>
          </w:p>
          <w:p w14:paraId="616CE2F3" w14:textId="77777777" w:rsidR="00390A4F" w:rsidRPr="00390A4F" w:rsidRDefault="00390A4F" w:rsidP="00686F02">
            <w:pPr>
              <w:tabs>
                <w:tab w:val="left" w:pos="0"/>
              </w:tabs>
              <w:overflowPunct w:val="0"/>
              <w:autoSpaceDE w:val="0"/>
              <w:autoSpaceDN w:val="0"/>
              <w:adjustRightInd w:val="0"/>
              <w:jc w:val="both"/>
              <w:rPr>
                <w:rFonts w:ascii="Arial" w:hAnsi="Arial" w:cs="Arial"/>
                <w:b/>
              </w:rPr>
            </w:pPr>
          </w:p>
          <w:p w14:paraId="36CEEA64" w14:textId="0CA9E02D" w:rsidR="00AB1590" w:rsidRPr="00390A4F" w:rsidRDefault="00AB1590" w:rsidP="00AB1590">
            <w:pPr>
              <w:tabs>
                <w:tab w:val="left" w:pos="0"/>
              </w:tabs>
              <w:overflowPunct w:val="0"/>
              <w:autoSpaceDE w:val="0"/>
              <w:autoSpaceDN w:val="0"/>
              <w:adjustRightInd w:val="0"/>
              <w:jc w:val="both"/>
              <w:rPr>
                <w:rFonts w:ascii="Arial" w:hAnsi="Arial" w:cs="Arial"/>
              </w:rPr>
            </w:pPr>
            <w:r w:rsidRPr="00390A4F">
              <w:rPr>
                <w:rFonts w:ascii="Arial" w:hAnsi="Arial" w:cs="Arial"/>
              </w:rPr>
              <w:t>Confirmed, Financial Guarantee Reporting (Medical ROI and Claim Target and Financial Guarantee</w:t>
            </w:r>
            <w:r w:rsidR="00A221DD">
              <w:rPr>
                <w:rFonts w:ascii="Arial" w:hAnsi="Arial" w:cs="Arial"/>
              </w:rPr>
              <w:t>)</w:t>
            </w:r>
            <w:r w:rsidRPr="00390A4F">
              <w:rPr>
                <w:rFonts w:ascii="Arial" w:hAnsi="Arial" w:cs="Arial"/>
              </w:rPr>
              <w:t xml:space="preserve"> shall be provided within 45 days of the end of the three-month run-out period for the Plan Year which is measured and assessed annually.</w:t>
            </w:r>
          </w:p>
          <w:p w14:paraId="294B6443" w14:textId="77777777" w:rsidR="00390A4F" w:rsidRPr="00390A4F" w:rsidRDefault="00390A4F" w:rsidP="00AB1590">
            <w:pPr>
              <w:tabs>
                <w:tab w:val="left" w:pos="0"/>
              </w:tabs>
              <w:overflowPunct w:val="0"/>
              <w:autoSpaceDE w:val="0"/>
              <w:autoSpaceDN w:val="0"/>
              <w:adjustRightInd w:val="0"/>
              <w:jc w:val="both"/>
              <w:rPr>
                <w:rFonts w:ascii="Arial" w:hAnsi="Arial" w:cs="Arial"/>
              </w:rPr>
            </w:pPr>
          </w:p>
          <w:p w14:paraId="1CF62412" w14:textId="28D0690B" w:rsidR="00541B8F" w:rsidRDefault="00390A4F" w:rsidP="00AB1590">
            <w:pPr>
              <w:tabs>
                <w:tab w:val="left" w:pos="0"/>
              </w:tabs>
              <w:overflowPunct w:val="0"/>
              <w:autoSpaceDE w:val="0"/>
              <w:autoSpaceDN w:val="0"/>
              <w:adjustRightInd w:val="0"/>
              <w:jc w:val="both"/>
              <w:rPr>
                <w:rFonts w:ascii="Arial" w:hAnsi="Arial" w:cs="Arial"/>
              </w:rPr>
            </w:pPr>
            <w:r w:rsidRPr="00390A4F">
              <w:rPr>
                <w:rFonts w:ascii="Arial" w:hAnsi="Arial" w:cs="Arial"/>
              </w:rPr>
              <w:t>Please refer to “T2846 Revised Bid Solicitation 051019.”</w:t>
            </w:r>
          </w:p>
          <w:p w14:paraId="4287FBFC" w14:textId="45FAE197" w:rsidR="00541B8F" w:rsidRPr="00686F02" w:rsidRDefault="00541B8F" w:rsidP="00390A4F">
            <w:pPr>
              <w:tabs>
                <w:tab w:val="left" w:pos="0"/>
              </w:tabs>
              <w:overflowPunct w:val="0"/>
              <w:autoSpaceDE w:val="0"/>
              <w:autoSpaceDN w:val="0"/>
              <w:adjustRightInd w:val="0"/>
              <w:jc w:val="both"/>
              <w:rPr>
                <w:rFonts w:ascii="Arial" w:hAnsi="Arial" w:cs="Arial"/>
              </w:rPr>
            </w:pPr>
          </w:p>
        </w:tc>
      </w:tr>
      <w:tr w:rsidR="00FD4DFC" w:rsidRPr="0083071D" w14:paraId="77BFD0BA" w14:textId="77777777" w:rsidTr="002420F8">
        <w:tc>
          <w:tcPr>
            <w:tcW w:w="877" w:type="dxa"/>
            <w:tcBorders>
              <w:top w:val="single" w:sz="4" w:space="0" w:color="auto"/>
              <w:left w:val="single" w:sz="4" w:space="0" w:color="auto"/>
              <w:bottom w:val="single" w:sz="4" w:space="0" w:color="auto"/>
              <w:right w:val="single" w:sz="4" w:space="0" w:color="auto"/>
            </w:tcBorders>
          </w:tcPr>
          <w:p w14:paraId="0AC97395" w14:textId="672903D5" w:rsidR="00FD4DFC" w:rsidRPr="00686F02" w:rsidRDefault="00FD4DFC" w:rsidP="005663AD">
            <w:pPr>
              <w:tabs>
                <w:tab w:val="left" w:pos="0"/>
              </w:tabs>
              <w:autoSpaceDN w:val="0"/>
              <w:jc w:val="center"/>
              <w:rPr>
                <w:rFonts w:ascii="Arial" w:hAnsi="Arial" w:cs="Arial"/>
              </w:rPr>
            </w:pPr>
            <w:r w:rsidRPr="00686F02">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446F17D2" w14:textId="77777777" w:rsidR="00FD4DFC" w:rsidRDefault="00FC57D5" w:rsidP="00686F02">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 xml:space="preserve">Pages 59 </w:t>
            </w:r>
            <w:r w:rsidR="00686F02">
              <w:rPr>
                <w:rFonts w:ascii="Arial" w:hAnsi="Arial" w:cs="Arial"/>
              </w:rPr>
              <w:t>-</w:t>
            </w:r>
            <w:r w:rsidRPr="00686F02">
              <w:rPr>
                <w:rFonts w:ascii="Arial" w:hAnsi="Arial" w:cs="Arial"/>
              </w:rPr>
              <w:t xml:space="preserve"> 60 Section 3.1.24 Financial Guarantees</w:t>
            </w:r>
          </w:p>
          <w:p w14:paraId="6D63D1F9" w14:textId="3DF44785" w:rsidR="00686F02" w:rsidRPr="00686F02" w:rsidRDefault="00686F02" w:rsidP="00686F0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1521BE" w14:textId="12DF6429" w:rsidR="00FD4DFC" w:rsidRDefault="00FC57D5"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 xml:space="preserve">Pages 59 </w:t>
            </w:r>
            <w:r w:rsidR="004057DA">
              <w:rPr>
                <w:rFonts w:ascii="Arial" w:hAnsi="Arial" w:cs="Arial"/>
                <w:b/>
              </w:rPr>
              <w:t>-</w:t>
            </w:r>
            <w:r w:rsidRPr="004057DA">
              <w:rPr>
                <w:rFonts w:ascii="Arial" w:hAnsi="Arial" w:cs="Arial"/>
                <w:b/>
              </w:rPr>
              <w:t xml:space="preserve"> 60 Section 3.1.24 Financial Guarantees Section A - If a Vendor {Contractor} is unable to measure the Inpatient Facility unit cost guarantee and Professional Services unit cost guarantee as written in this Section, would the State agree to an Inpatient Facility discount guarantee with projected improvements and Professional Services discount guarantee with projected improvements similar to that for the Outpatient Facility discount guarantee in this Section?</w:t>
            </w:r>
          </w:p>
          <w:p w14:paraId="438832F6" w14:textId="77777777" w:rsidR="00541B8F" w:rsidRDefault="00541B8F" w:rsidP="005663AD">
            <w:pPr>
              <w:tabs>
                <w:tab w:val="left" w:pos="0"/>
              </w:tabs>
              <w:overflowPunct w:val="0"/>
              <w:autoSpaceDE w:val="0"/>
              <w:autoSpaceDN w:val="0"/>
              <w:adjustRightInd w:val="0"/>
              <w:jc w:val="both"/>
              <w:rPr>
                <w:rFonts w:ascii="Arial" w:hAnsi="Arial" w:cs="Arial"/>
                <w:b/>
              </w:rPr>
            </w:pPr>
          </w:p>
          <w:p w14:paraId="6DBC3FD3" w14:textId="7146932A" w:rsidR="004057DA" w:rsidRPr="00541B8F" w:rsidRDefault="00541B8F" w:rsidP="005663AD">
            <w:pPr>
              <w:tabs>
                <w:tab w:val="left" w:pos="0"/>
              </w:tabs>
              <w:overflowPunct w:val="0"/>
              <w:autoSpaceDE w:val="0"/>
              <w:autoSpaceDN w:val="0"/>
              <w:adjustRightInd w:val="0"/>
              <w:jc w:val="both"/>
              <w:rPr>
                <w:rFonts w:ascii="Arial" w:hAnsi="Arial" w:cs="Arial"/>
              </w:rPr>
            </w:pPr>
            <w:r w:rsidRPr="00541B8F">
              <w:rPr>
                <w:rFonts w:ascii="Arial" w:hAnsi="Arial" w:cs="Arial"/>
              </w:rPr>
              <w:t>No.</w:t>
            </w:r>
          </w:p>
          <w:p w14:paraId="297B3C2A" w14:textId="526805B3"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D4DFC" w:rsidRPr="0083071D" w14:paraId="4A34CC61" w14:textId="77777777" w:rsidTr="002420F8">
        <w:tc>
          <w:tcPr>
            <w:tcW w:w="877" w:type="dxa"/>
            <w:tcBorders>
              <w:top w:val="single" w:sz="4" w:space="0" w:color="auto"/>
              <w:left w:val="single" w:sz="4" w:space="0" w:color="auto"/>
              <w:bottom w:val="single" w:sz="4" w:space="0" w:color="auto"/>
              <w:right w:val="single" w:sz="4" w:space="0" w:color="auto"/>
            </w:tcBorders>
          </w:tcPr>
          <w:p w14:paraId="52CA977B" w14:textId="2B84FA1E" w:rsidR="00FD4DFC" w:rsidRPr="00686F02" w:rsidRDefault="00FD4DFC" w:rsidP="005663AD">
            <w:pPr>
              <w:tabs>
                <w:tab w:val="left" w:pos="0"/>
              </w:tabs>
              <w:autoSpaceDN w:val="0"/>
              <w:jc w:val="center"/>
              <w:rPr>
                <w:rFonts w:ascii="Arial" w:hAnsi="Arial" w:cs="Arial"/>
              </w:rPr>
            </w:pPr>
            <w:r w:rsidRPr="00686F02">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788865C4" w14:textId="71E613AA" w:rsidR="00FD4DFC" w:rsidRDefault="00FC57D5" w:rsidP="00686F02">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 xml:space="preserve">Pages 59 </w:t>
            </w:r>
            <w:r w:rsidR="00B4472D">
              <w:rPr>
                <w:rFonts w:ascii="Arial" w:hAnsi="Arial" w:cs="Arial"/>
              </w:rPr>
              <w:t>-</w:t>
            </w:r>
            <w:r w:rsidRPr="00686F02">
              <w:rPr>
                <w:rFonts w:ascii="Arial" w:hAnsi="Arial" w:cs="Arial"/>
              </w:rPr>
              <w:t xml:space="preserve"> 60 Section 3.1.24 Financial Guarantees</w:t>
            </w:r>
          </w:p>
          <w:p w14:paraId="41223E0C" w14:textId="2673DA23" w:rsidR="00686F02" w:rsidRPr="00686F02" w:rsidRDefault="00686F02" w:rsidP="00686F0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689062" w14:textId="77777777" w:rsidR="00FD4DFC" w:rsidRDefault="00FC57D5" w:rsidP="004057DA">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Pr>
                <w:rFonts w:ascii="Arial" w:hAnsi="Arial" w:cs="Arial"/>
                <w:b/>
              </w:rPr>
              <w:t>-</w:t>
            </w:r>
            <w:r w:rsidRPr="004057DA">
              <w:rPr>
                <w:rFonts w:ascii="Arial" w:hAnsi="Arial" w:cs="Arial"/>
                <w:b/>
              </w:rPr>
              <w:t>60</w:t>
            </w:r>
            <w:r w:rsidR="004057DA">
              <w:rPr>
                <w:rFonts w:ascii="Arial" w:hAnsi="Arial" w:cs="Arial"/>
                <w:b/>
              </w:rPr>
              <w:t xml:space="preserve"> </w:t>
            </w:r>
            <w:r w:rsidRPr="004057DA">
              <w:rPr>
                <w:rFonts w:ascii="Arial" w:hAnsi="Arial" w:cs="Arial"/>
                <w:b/>
              </w:rPr>
              <w:t>Section 3.1.24 Financial Guarantees</w:t>
            </w:r>
            <w:r w:rsidR="004057DA">
              <w:rPr>
                <w:rFonts w:ascii="Arial" w:hAnsi="Arial" w:cs="Arial"/>
                <w:b/>
              </w:rPr>
              <w:t xml:space="preserve">: </w:t>
            </w:r>
            <w:r w:rsidRPr="004057DA">
              <w:rPr>
                <w:rFonts w:ascii="Arial" w:hAnsi="Arial" w:cs="Arial"/>
                <w:b/>
              </w:rPr>
              <w:t>The Financial Guarantee Price Sheet shows Column headings for PPO/HDHP and for HMO. Does this mean that the Financial Guarantees are not applicable to the Tiered Network Plans?</w:t>
            </w:r>
          </w:p>
          <w:p w14:paraId="4977DBFD" w14:textId="77777777" w:rsidR="00541B8F" w:rsidRDefault="00541B8F" w:rsidP="004057DA">
            <w:pPr>
              <w:tabs>
                <w:tab w:val="left" w:pos="0"/>
              </w:tabs>
              <w:overflowPunct w:val="0"/>
              <w:autoSpaceDE w:val="0"/>
              <w:autoSpaceDN w:val="0"/>
              <w:adjustRightInd w:val="0"/>
              <w:jc w:val="both"/>
              <w:rPr>
                <w:rFonts w:ascii="Arial" w:hAnsi="Arial" w:cs="Arial"/>
                <w:b/>
              </w:rPr>
            </w:pPr>
          </w:p>
          <w:p w14:paraId="163F5154" w14:textId="77777777" w:rsidR="00541B8F" w:rsidRPr="00541B8F" w:rsidRDefault="00541B8F" w:rsidP="004057DA">
            <w:pPr>
              <w:tabs>
                <w:tab w:val="left" w:pos="0"/>
              </w:tabs>
              <w:overflowPunct w:val="0"/>
              <w:autoSpaceDE w:val="0"/>
              <w:autoSpaceDN w:val="0"/>
              <w:adjustRightInd w:val="0"/>
              <w:jc w:val="both"/>
              <w:rPr>
                <w:rFonts w:ascii="Arial" w:hAnsi="Arial" w:cs="Arial"/>
              </w:rPr>
            </w:pPr>
            <w:r w:rsidRPr="00541B8F">
              <w:rPr>
                <w:rFonts w:ascii="Arial" w:hAnsi="Arial" w:cs="Arial"/>
              </w:rPr>
              <w:t>Yes.</w:t>
            </w:r>
          </w:p>
          <w:p w14:paraId="59B32F92" w14:textId="0879D78F" w:rsidR="00541B8F" w:rsidRPr="004057DA" w:rsidRDefault="00541B8F" w:rsidP="004057DA">
            <w:pPr>
              <w:tabs>
                <w:tab w:val="left" w:pos="0"/>
              </w:tabs>
              <w:overflowPunct w:val="0"/>
              <w:autoSpaceDE w:val="0"/>
              <w:autoSpaceDN w:val="0"/>
              <w:adjustRightInd w:val="0"/>
              <w:jc w:val="both"/>
              <w:rPr>
                <w:rFonts w:ascii="Arial" w:hAnsi="Arial" w:cs="Arial"/>
                <w:b/>
              </w:rPr>
            </w:pPr>
          </w:p>
        </w:tc>
      </w:tr>
      <w:tr w:rsidR="00FD4DFC" w:rsidRPr="0083071D" w14:paraId="5813FD66" w14:textId="77777777" w:rsidTr="002420F8">
        <w:tc>
          <w:tcPr>
            <w:tcW w:w="877" w:type="dxa"/>
            <w:tcBorders>
              <w:top w:val="single" w:sz="4" w:space="0" w:color="auto"/>
              <w:left w:val="single" w:sz="4" w:space="0" w:color="auto"/>
              <w:bottom w:val="single" w:sz="4" w:space="0" w:color="auto"/>
              <w:right w:val="single" w:sz="4" w:space="0" w:color="auto"/>
            </w:tcBorders>
          </w:tcPr>
          <w:p w14:paraId="34551703" w14:textId="161FC3E2" w:rsidR="00FD4DFC" w:rsidRPr="00686F02" w:rsidRDefault="00FD4DFC" w:rsidP="005663AD">
            <w:pPr>
              <w:tabs>
                <w:tab w:val="left" w:pos="0"/>
              </w:tabs>
              <w:autoSpaceDN w:val="0"/>
              <w:jc w:val="center"/>
              <w:rPr>
                <w:rFonts w:ascii="Arial" w:hAnsi="Arial" w:cs="Arial"/>
              </w:rPr>
            </w:pPr>
            <w:r w:rsidRPr="00686F02">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7420B914" w14:textId="77777777" w:rsidR="00FD4DFC" w:rsidRDefault="00FC57D5"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48, Section 3.1.15, Coverage to Disabled Members</w:t>
            </w:r>
          </w:p>
          <w:p w14:paraId="3F60902D" w14:textId="75B166A2"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67DF98" w14:textId="77777777" w:rsidR="00FD4DFC" w:rsidRDefault="00FC57D5" w:rsidP="004057DA">
            <w:pPr>
              <w:tabs>
                <w:tab w:val="left" w:pos="0"/>
              </w:tabs>
              <w:overflowPunct w:val="0"/>
              <w:autoSpaceDE w:val="0"/>
              <w:autoSpaceDN w:val="0"/>
              <w:adjustRightInd w:val="0"/>
              <w:jc w:val="both"/>
              <w:rPr>
                <w:rFonts w:ascii="Arial" w:hAnsi="Arial" w:cs="Arial"/>
                <w:b/>
              </w:rPr>
            </w:pPr>
            <w:r w:rsidRPr="004057DA">
              <w:rPr>
                <w:rFonts w:ascii="Arial" w:hAnsi="Arial" w:cs="Arial"/>
                <w:b/>
              </w:rPr>
              <w:t xml:space="preserve">Please confirm that </w:t>
            </w:r>
            <w:r w:rsidR="004057DA" w:rsidRPr="004057DA">
              <w:rPr>
                <w:rFonts w:ascii="Arial" w:hAnsi="Arial" w:cs="Arial"/>
                <w:b/>
              </w:rPr>
              <w:t>“</w:t>
            </w:r>
            <w:r w:rsidRPr="004057DA">
              <w:rPr>
                <w:rFonts w:ascii="Arial" w:hAnsi="Arial" w:cs="Arial"/>
                <w:b/>
              </w:rPr>
              <w:t>no cost</w:t>
            </w:r>
            <w:r w:rsidR="004057DA" w:rsidRPr="004057DA">
              <w:rPr>
                <w:rFonts w:ascii="Arial" w:hAnsi="Arial" w:cs="Arial"/>
                <w:b/>
              </w:rPr>
              <w:t>”</w:t>
            </w:r>
            <w:r w:rsidRPr="004057DA">
              <w:rPr>
                <w:rFonts w:ascii="Arial" w:hAnsi="Arial" w:cs="Arial"/>
                <w:b/>
              </w:rPr>
              <w:t xml:space="preserve"> means no ASO fee and the State will fund the claims.</w:t>
            </w:r>
          </w:p>
          <w:p w14:paraId="17F9B7D7" w14:textId="77777777" w:rsidR="00541B8F" w:rsidRDefault="00541B8F" w:rsidP="004057DA">
            <w:pPr>
              <w:tabs>
                <w:tab w:val="left" w:pos="0"/>
              </w:tabs>
              <w:overflowPunct w:val="0"/>
              <w:autoSpaceDE w:val="0"/>
              <w:autoSpaceDN w:val="0"/>
              <w:adjustRightInd w:val="0"/>
              <w:jc w:val="both"/>
              <w:rPr>
                <w:rFonts w:ascii="Arial" w:hAnsi="Arial" w:cs="Arial"/>
                <w:b/>
              </w:rPr>
            </w:pPr>
          </w:p>
          <w:p w14:paraId="620E82FA" w14:textId="77777777" w:rsidR="00541B8F" w:rsidRPr="00B27556" w:rsidRDefault="00541B8F" w:rsidP="00541B8F">
            <w:pPr>
              <w:rPr>
                <w:rFonts w:ascii="Arial" w:hAnsi="Arial" w:cs="Arial"/>
              </w:rPr>
            </w:pPr>
            <w:r>
              <w:rPr>
                <w:rFonts w:ascii="Arial" w:hAnsi="Arial" w:cs="Arial"/>
              </w:rPr>
              <w:t>No, t</w:t>
            </w:r>
            <w:r w:rsidRPr="00B27556">
              <w:rPr>
                <w:rFonts w:ascii="Arial" w:hAnsi="Arial" w:cs="Arial"/>
              </w:rPr>
              <w:t xml:space="preserve">he intent of this section is to provide benefits at “no cost” to the Members. </w:t>
            </w:r>
          </w:p>
          <w:p w14:paraId="7687F020" w14:textId="36F89120" w:rsidR="00541B8F" w:rsidRPr="004057DA" w:rsidRDefault="00541B8F" w:rsidP="004057DA">
            <w:pPr>
              <w:tabs>
                <w:tab w:val="left" w:pos="0"/>
              </w:tabs>
              <w:overflowPunct w:val="0"/>
              <w:autoSpaceDE w:val="0"/>
              <w:autoSpaceDN w:val="0"/>
              <w:adjustRightInd w:val="0"/>
              <w:jc w:val="both"/>
              <w:rPr>
                <w:rFonts w:ascii="Arial" w:hAnsi="Arial" w:cs="Arial"/>
                <w:b/>
              </w:rPr>
            </w:pPr>
          </w:p>
        </w:tc>
      </w:tr>
      <w:tr w:rsidR="00FD4DFC" w:rsidRPr="0083071D" w14:paraId="4493712F" w14:textId="77777777" w:rsidTr="002420F8">
        <w:tc>
          <w:tcPr>
            <w:tcW w:w="877" w:type="dxa"/>
            <w:tcBorders>
              <w:top w:val="single" w:sz="4" w:space="0" w:color="auto"/>
              <w:left w:val="single" w:sz="4" w:space="0" w:color="auto"/>
              <w:bottom w:val="single" w:sz="4" w:space="0" w:color="auto"/>
              <w:right w:val="single" w:sz="4" w:space="0" w:color="auto"/>
            </w:tcBorders>
          </w:tcPr>
          <w:p w14:paraId="62A8DD86" w14:textId="5D41D737" w:rsidR="00FD4DFC" w:rsidRPr="00686F02" w:rsidRDefault="00FD4DFC" w:rsidP="005663AD">
            <w:pPr>
              <w:tabs>
                <w:tab w:val="left" w:pos="0"/>
              </w:tabs>
              <w:autoSpaceDN w:val="0"/>
              <w:jc w:val="center"/>
              <w:rPr>
                <w:rFonts w:ascii="Arial" w:hAnsi="Arial" w:cs="Arial"/>
              </w:rPr>
            </w:pPr>
            <w:r w:rsidRPr="00686F02">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29F2753E" w14:textId="77777777" w:rsidR="00FD4DFC" w:rsidRDefault="00FC57D5"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55, Section 3.1.22, Reporting Requirements, A</w:t>
            </w:r>
          </w:p>
          <w:p w14:paraId="0347454F" w14:textId="3F8C042B"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BB5714" w14:textId="77777777" w:rsidR="00FD4DFC" w:rsidRDefault="00FC57D5" w:rsidP="004057DA">
            <w:pPr>
              <w:tabs>
                <w:tab w:val="left" w:pos="0"/>
              </w:tabs>
              <w:overflowPunct w:val="0"/>
              <w:autoSpaceDE w:val="0"/>
              <w:autoSpaceDN w:val="0"/>
              <w:adjustRightInd w:val="0"/>
              <w:jc w:val="both"/>
              <w:rPr>
                <w:rFonts w:ascii="Arial" w:hAnsi="Arial" w:cs="Arial"/>
                <w:b/>
              </w:rPr>
            </w:pPr>
            <w:r w:rsidRPr="004057DA">
              <w:rPr>
                <w:rFonts w:ascii="Arial" w:hAnsi="Arial" w:cs="Arial"/>
                <w:b/>
              </w:rPr>
              <w:t xml:space="preserve">Monthly Paid Claim Summary Report, item 6, what is meant by </w:t>
            </w:r>
            <w:r w:rsidR="004057DA">
              <w:rPr>
                <w:rFonts w:ascii="Arial" w:hAnsi="Arial" w:cs="Arial"/>
                <w:b/>
              </w:rPr>
              <w:t>“</w:t>
            </w:r>
            <w:r w:rsidRPr="004057DA">
              <w:rPr>
                <w:rFonts w:ascii="Arial" w:hAnsi="Arial" w:cs="Arial"/>
                <w:b/>
              </w:rPr>
              <w:t>Plan Payment Method</w:t>
            </w:r>
            <w:r w:rsidR="004057DA">
              <w:rPr>
                <w:rFonts w:ascii="Arial" w:hAnsi="Arial" w:cs="Arial"/>
                <w:b/>
              </w:rPr>
              <w:t>”</w:t>
            </w:r>
            <w:r w:rsidRPr="004057DA">
              <w:rPr>
                <w:rFonts w:ascii="Arial" w:hAnsi="Arial" w:cs="Arial"/>
                <w:b/>
              </w:rPr>
              <w:t xml:space="preserve">; what could fall under </w:t>
            </w:r>
            <w:r w:rsidR="004057DA">
              <w:rPr>
                <w:rFonts w:ascii="Arial" w:hAnsi="Arial" w:cs="Arial"/>
                <w:b/>
              </w:rPr>
              <w:t>“</w:t>
            </w:r>
            <w:r w:rsidRPr="004057DA">
              <w:rPr>
                <w:rFonts w:ascii="Arial" w:hAnsi="Arial" w:cs="Arial"/>
                <w:b/>
              </w:rPr>
              <w:t>etc</w:t>
            </w:r>
            <w:r w:rsidR="004057DA">
              <w:rPr>
                <w:rFonts w:ascii="Arial" w:hAnsi="Arial" w:cs="Arial"/>
                <w:b/>
              </w:rPr>
              <w:t>”</w:t>
            </w:r>
            <w:r w:rsidRPr="004057DA">
              <w:rPr>
                <w:rFonts w:ascii="Arial" w:hAnsi="Arial" w:cs="Arial"/>
                <w:b/>
              </w:rPr>
              <w:t>?</w:t>
            </w:r>
          </w:p>
          <w:p w14:paraId="01E661F3" w14:textId="77777777" w:rsidR="006F44B1" w:rsidRDefault="006F44B1" w:rsidP="004057DA">
            <w:pPr>
              <w:tabs>
                <w:tab w:val="left" w:pos="0"/>
              </w:tabs>
              <w:overflowPunct w:val="0"/>
              <w:autoSpaceDE w:val="0"/>
              <w:autoSpaceDN w:val="0"/>
              <w:adjustRightInd w:val="0"/>
              <w:jc w:val="both"/>
              <w:rPr>
                <w:rFonts w:ascii="Arial" w:hAnsi="Arial" w:cs="Arial"/>
                <w:b/>
              </w:rPr>
            </w:pPr>
          </w:p>
          <w:p w14:paraId="7B08686A" w14:textId="65A55A75" w:rsidR="00541B8F" w:rsidRDefault="006F44B1" w:rsidP="004057DA">
            <w:pPr>
              <w:tabs>
                <w:tab w:val="left" w:pos="0"/>
              </w:tabs>
              <w:overflowPunct w:val="0"/>
              <w:autoSpaceDE w:val="0"/>
              <w:autoSpaceDN w:val="0"/>
              <w:adjustRightInd w:val="0"/>
              <w:jc w:val="both"/>
              <w:rPr>
                <w:rFonts w:ascii="Arial" w:hAnsi="Arial" w:cs="Arial"/>
                <w:b/>
              </w:rPr>
            </w:pPr>
            <w:r>
              <w:rPr>
                <w:rFonts w:ascii="Arial" w:hAnsi="Arial" w:cs="Arial"/>
              </w:rPr>
              <w:t>This section has been revised and a definition has been added to Bid Solicitation Section 2.3. Please refer to “T2846 Revised Bid Solicitation 051019.”</w:t>
            </w:r>
          </w:p>
          <w:p w14:paraId="603AA331" w14:textId="0EEEF1D8" w:rsidR="00541B8F" w:rsidRPr="004057DA" w:rsidRDefault="00541B8F" w:rsidP="004057DA">
            <w:pPr>
              <w:tabs>
                <w:tab w:val="left" w:pos="0"/>
              </w:tabs>
              <w:overflowPunct w:val="0"/>
              <w:autoSpaceDE w:val="0"/>
              <w:autoSpaceDN w:val="0"/>
              <w:adjustRightInd w:val="0"/>
              <w:jc w:val="both"/>
              <w:rPr>
                <w:rFonts w:ascii="Arial" w:hAnsi="Arial" w:cs="Arial"/>
                <w:b/>
              </w:rPr>
            </w:pPr>
          </w:p>
        </w:tc>
      </w:tr>
      <w:tr w:rsidR="00FD4DFC" w:rsidRPr="0083071D" w14:paraId="142FCF84" w14:textId="77777777" w:rsidTr="002420F8">
        <w:tc>
          <w:tcPr>
            <w:tcW w:w="877" w:type="dxa"/>
            <w:tcBorders>
              <w:top w:val="single" w:sz="4" w:space="0" w:color="auto"/>
              <w:left w:val="single" w:sz="4" w:space="0" w:color="auto"/>
              <w:bottom w:val="single" w:sz="4" w:space="0" w:color="auto"/>
              <w:right w:val="single" w:sz="4" w:space="0" w:color="auto"/>
            </w:tcBorders>
          </w:tcPr>
          <w:p w14:paraId="1A6ACEE8" w14:textId="41EA4999" w:rsidR="00FD4DFC" w:rsidRPr="00686F02" w:rsidRDefault="00FD4DFC" w:rsidP="005663AD">
            <w:pPr>
              <w:tabs>
                <w:tab w:val="left" w:pos="0"/>
              </w:tabs>
              <w:autoSpaceDN w:val="0"/>
              <w:jc w:val="center"/>
              <w:rPr>
                <w:rFonts w:ascii="Arial" w:hAnsi="Arial" w:cs="Arial"/>
              </w:rPr>
            </w:pPr>
            <w:r w:rsidRPr="00686F02">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7BAA984D" w14:textId="77777777" w:rsidR="00FD4DFC" w:rsidRDefault="00FC57D5"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58, Section 3.1.24 B, Financial Guarantees</w:t>
            </w:r>
          </w:p>
          <w:p w14:paraId="0E905674" w14:textId="550C3965" w:rsidR="004057DA" w:rsidRPr="00686F02" w:rsidRDefault="004057DA"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184670" w14:textId="2F59C7C4" w:rsidR="004057DA" w:rsidRDefault="00FC57D5" w:rsidP="004057DA">
            <w:pPr>
              <w:tabs>
                <w:tab w:val="left" w:pos="0"/>
              </w:tabs>
              <w:overflowPunct w:val="0"/>
              <w:autoSpaceDE w:val="0"/>
              <w:autoSpaceDN w:val="0"/>
              <w:adjustRightInd w:val="0"/>
              <w:jc w:val="both"/>
              <w:rPr>
                <w:rFonts w:ascii="Arial" w:hAnsi="Arial" w:cs="Arial"/>
                <w:b/>
              </w:rPr>
            </w:pPr>
            <w:r w:rsidRPr="004057DA">
              <w:rPr>
                <w:rFonts w:ascii="Arial" w:hAnsi="Arial" w:cs="Arial"/>
                <w:b/>
              </w:rPr>
              <w:t xml:space="preserve">Define Out of Hospital Prescription Drugs </w:t>
            </w:r>
            <w:r w:rsidR="004057DA">
              <w:rPr>
                <w:rFonts w:ascii="Arial" w:hAnsi="Arial" w:cs="Arial"/>
                <w:b/>
              </w:rPr>
              <w:t>-</w:t>
            </w:r>
            <w:r w:rsidRPr="004057DA">
              <w:rPr>
                <w:rFonts w:ascii="Arial" w:hAnsi="Arial" w:cs="Arial"/>
                <w:b/>
              </w:rPr>
              <w:t xml:space="preserve"> Specialty drugs related to those drugs covered under the medical plan?</w:t>
            </w:r>
          </w:p>
          <w:p w14:paraId="2251805F" w14:textId="77777777" w:rsidR="009E3BD1" w:rsidRDefault="009E3BD1" w:rsidP="004057DA">
            <w:pPr>
              <w:tabs>
                <w:tab w:val="left" w:pos="0"/>
              </w:tabs>
              <w:overflowPunct w:val="0"/>
              <w:autoSpaceDE w:val="0"/>
              <w:autoSpaceDN w:val="0"/>
              <w:adjustRightInd w:val="0"/>
              <w:jc w:val="both"/>
              <w:rPr>
                <w:rFonts w:ascii="Arial" w:hAnsi="Arial" w:cs="Arial"/>
                <w:b/>
              </w:rPr>
            </w:pPr>
          </w:p>
          <w:p w14:paraId="2BB69202" w14:textId="2CF522A3" w:rsidR="009E3BD1" w:rsidRDefault="009E3BD1" w:rsidP="004057DA">
            <w:pPr>
              <w:tabs>
                <w:tab w:val="left" w:pos="0"/>
              </w:tabs>
              <w:overflowPunct w:val="0"/>
              <w:autoSpaceDE w:val="0"/>
              <w:autoSpaceDN w:val="0"/>
              <w:adjustRightInd w:val="0"/>
              <w:jc w:val="both"/>
              <w:rPr>
                <w:rFonts w:ascii="Arial" w:hAnsi="Arial" w:cs="Arial"/>
                <w:b/>
              </w:rPr>
            </w:pPr>
            <w:r w:rsidRPr="00B27556">
              <w:rPr>
                <w:rFonts w:ascii="Arial" w:hAnsi="Arial" w:cs="Arial"/>
              </w:rPr>
              <w:t>Added definition to Bid Solicitation - Out of Hospital Prescription Drugs</w:t>
            </w:r>
            <w:r>
              <w:rPr>
                <w:rFonts w:ascii="Arial" w:hAnsi="Arial" w:cs="Arial"/>
              </w:rPr>
              <w:t>. Please refer to “T2846 Revised Bid Solicitation 051019.”</w:t>
            </w:r>
          </w:p>
          <w:p w14:paraId="52514E25" w14:textId="19DE0FC3" w:rsidR="004057DA" w:rsidRPr="004057DA" w:rsidRDefault="004057DA" w:rsidP="004057DA">
            <w:pPr>
              <w:tabs>
                <w:tab w:val="left" w:pos="0"/>
              </w:tabs>
              <w:overflowPunct w:val="0"/>
              <w:autoSpaceDE w:val="0"/>
              <w:autoSpaceDN w:val="0"/>
              <w:adjustRightInd w:val="0"/>
              <w:jc w:val="both"/>
              <w:rPr>
                <w:rFonts w:ascii="Arial" w:hAnsi="Arial" w:cs="Arial"/>
                <w:b/>
              </w:rPr>
            </w:pPr>
          </w:p>
        </w:tc>
      </w:tr>
      <w:tr w:rsidR="00FD4DFC" w:rsidRPr="0083071D" w14:paraId="132E238E" w14:textId="77777777" w:rsidTr="002420F8">
        <w:tc>
          <w:tcPr>
            <w:tcW w:w="877" w:type="dxa"/>
            <w:tcBorders>
              <w:top w:val="single" w:sz="4" w:space="0" w:color="auto"/>
              <w:left w:val="single" w:sz="4" w:space="0" w:color="auto"/>
              <w:bottom w:val="single" w:sz="4" w:space="0" w:color="auto"/>
              <w:right w:val="single" w:sz="4" w:space="0" w:color="auto"/>
            </w:tcBorders>
          </w:tcPr>
          <w:p w14:paraId="1A49521C" w14:textId="54164CA5" w:rsidR="00FD4DFC" w:rsidRPr="00686F02" w:rsidRDefault="00FD4DFC" w:rsidP="005663AD">
            <w:pPr>
              <w:tabs>
                <w:tab w:val="left" w:pos="0"/>
              </w:tabs>
              <w:autoSpaceDN w:val="0"/>
              <w:jc w:val="center"/>
              <w:rPr>
                <w:rFonts w:ascii="Arial" w:hAnsi="Arial" w:cs="Arial"/>
              </w:rPr>
            </w:pPr>
            <w:r w:rsidRPr="00686F02">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711B0D8E" w14:textId="75F12A27" w:rsidR="00FD4DFC"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 xml:space="preserve">Pages 59 </w:t>
            </w:r>
            <w:r w:rsidR="004057DA">
              <w:rPr>
                <w:rFonts w:ascii="Arial" w:hAnsi="Arial" w:cs="Arial"/>
              </w:rPr>
              <w:t>-</w:t>
            </w:r>
            <w:r w:rsidRPr="00686F02">
              <w:rPr>
                <w:rFonts w:ascii="Arial" w:hAnsi="Arial" w:cs="Arial"/>
              </w:rPr>
              <w:t>60 Section 3.1.24 Financial Guarantees</w:t>
            </w:r>
          </w:p>
          <w:p w14:paraId="09DFC767" w14:textId="4CF9AB01"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25E9B3" w14:textId="48B14367" w:rsidR="00FD4DFC" w:rsidRDefault="00333A02"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sidRPr="004057DA">
              <w:rPr>
                <w:rFonts w:ascii="Arial" w:hAnsi="Arial" w:cs="Arial"/>
                <w:b/>
              </w:rPr>
              <w:t>-</w:t>
            </w:r>
            <w:r w:rsidRPr="004057DA">
              <w:rPr>
                <w:rFonts w:ascii="Arial" w:hAnsi="Arial" w:cs="Arial"/>
                <w:b/>
              </w:rPr>
              <w:t xml:space="preserve"> 60 Section 3.1.24 Financial Guarantees</w:t>
            </w:r>
            <w:r w:rsidR="004057DA" w:rsidRPr="004057DA">
              <w:rPr>
                <w:rFonts w:ascii="Arial" w:hAnsi="Arial" w:cs="Arial"/>
                <w:b/>
              </w:rPr>
              <w:t>:</w:t>
            </w:r>
            <w:r w:rsidRPr="004057DA">
              <w:rPr>
                <w:rFonts w:ascii="Arial" w:hAnsi="Arial" w:cs="Arial"/>
                <w:b/>
              </w:rPr>
              <w:t xml:space="preserve"> Please confirm that the Financial Guarantees (Unit Cost/Discount Guarantee and In-Network Percent Guarantee) are applicable to non-Medicare participants only and Medicare Retirees are excluded.</w:t>
            </w:r>
          </w:p>
          <w:p w14:paraId="50E6F209" w14:textId="77777777" w:rsidR="009E3BD1" w:rsidRDefault="009E3BD1" w:rsidP="005663AD">
            <w:pPr>
              <w:tabs>
                <w:tab w:val="left" w:pos="0"/>
              </w:tabs>
              <w:overflowPunct w:val="0"/>
              <w:autoSpaceDE w:val="0"/>
              <w:autoSpaceDN w:val="0"/>
              <w:adjustRightInd w:val="0"/>
              <w:jc w:val="both"/>
              <w:rPr>
                <w:rFonts w:ascii="Arial" w:hAnsi="Arial" w:cs="Arial"/>
                <w:b/>
              </w:rPr>
            </w:pPr>
          </w:p>
          <w:p w14:paraId="1DDAF795" w14:textId="77777777" w:rsidR="009E3BD1" w:rsidRPr="00B27556" w:rsidRDefault="009E3BD1" w:rsidP="009E3BD1">
            <w:pPr>
              <w:pStyle w:val="CommentText"/>
              <w:rPr>
                <w:rFonts w:ascii="Arial" w:hAnsi="Arial" w:cs="Arial"/>
              </w:rPr>
            </w:pPr>
            <w:r w:rsidRPr="00B27556">
              <w:rPr>
                <w:rFonts w:ascii="Arial" w:hAnsi="Arial" w:cs="Arial"/>
              </w:rPr>
              <w:t>This is confirmed on the Financial Guarantee Part 1 tab:</w:t>
            </w:r>
          </w:p>
          <w:p w14:paraId="7458BEEE" w14:textId="77777777" w:rsidR="009E3BD1" w:rsidRPr="00B27556" w:rsidRDefault="009E3BD1" w:rsidP="009E3BD1">
            <w:pPr>
              <w:pStyle w:val="CommentText"/>
              <w:rPr>
                <w:rFonts w:ascii="Arial" w:hAnsi="Arial" w:cs="Arial"/>
              </w:rPr>
            </w:pPr>
          </w:p>
          <w:p w14:paraId="27835DEE" w14:textId="7C1AA68F" w:rsidR="004057DA" w:rsidRDefault="009E3BD1" w:rsidP="005663AD">
            <w:pPr>
              <w:tabs>
                <w:tab w:val="left" w:pos="0"/>
              </w:tabs>
              <w:overflowPunct w:val="0"/>
              <w:autoSpaceDE w:val="0"/>
              <w:autoSpaceDN w:val="0"/>
              <w:adjustRightInd w:val="0"/>
              <w:jc w:val="both"/>
              <w:rPr>
                <w:rFonts w:ascii="Arial" w:hAnsi="Arial" w:cs="Arial"/>
              </w:rPr>
            </w:pPr>
            <w:r w:rsidRPr="00B27556">
              <w:rPr>
                <w:rFonts w:ascii="Arial" w:hAnsi="Arial" w:cs="Arial"/>
              </w:rPr>
              <w:t>“The unit cost/discount guarantee for in-network charges should include all in-network covered services for non-Medicare participants only. It should exclude capitation charges as well as out-of-hospital prescription drugs. It shall be provided and measured separately for Southern New Jersey, Northern New Jersey, and non-New Jersey claims based on the following type of service: Inpatient, Outpatient, and Professional.”</w:t>
            </w:r>
          </w:p>
          <w:p w14:paraId="68F17BFA" w14:textId="22BA67C0"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D4DFC" w:rsidRPr="0083071D" w14:paraId="52FCAF37" w14:textId="77777777" w:rsidTr="002420F8">
        <w:tc>
          <w:tcPr>
            <w:tcW w:w="877" w:type="dxa"/>
            <w:tcBorders>
              <w:top w:val="single" w:sz="4" w:space="0" w:color="auto"/>
              <w:left w:val="single" w:sz="4" w:space="0" w:color="auto"/>
              <w:bottom w:val="single" w:sz="4" w:space="0" w:color="auto"/>
              <w:right w:val="single" w:sz="4" w:space="0" w:color="auto"/>
            </w:tcBorders>
          </w:tcPr>
          <w:p w14:paraId="5352006B" w14:textId="76873C84" w:rsidR="00FD4DFC" w:rsidRPr="00686F02" w:rsidRDefault="00FD4DFC" w:rsidP="005663AD">
            <w:pPr>
              <w:tabs>
                <w:tab w:val="left" w:pos="0"/>
              </w:tabs>
              <w:autoSpaceDN w:val="0"/>
              <w:jc w:val="center"/>
              <w:rPr>
                <w:rFonts w:ascii="Arial" w:hAnsi="Arial" w:cs="Arial"/>
              </w:rPr>
            </w:pPr>
            <w:r w:rsidRPr="00686F02">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1DB1BF2E" w14:textId="2C453599" w:rsidR="00FD4DFC"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Pages 59</w:t>
            </w:r>
            <w:r w:rsidR="004057DA">
              <w:rPr>
                <w:rFonts w:ascii="Arial" w:hAnsi="Arial" w:cs="Arial"/>
              </w:rPr>
              <w:t>-</w:t>
            </w:r>
            <w:r w:rsidRPr="00686F02">
              <w:rPr>
                <w:rFonts w:ascii="Arial" w:hAnsi="Arial" w:cs="Arial"/>
              </w:rPr>
              <w:t xml:space="preserve"> 60 Section 3.1.24 Financial Guarantees</w:t>
            </w:r>
          </w:p>
          <w:p w14:paraId="0BE6F0CD" w14:textId="3B062D61"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5B74E7F" w14:textId="1C30B88E" w:rsidR="00FD4DFC" w:rsidRDefault="00333A02"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Pr>
                <w:rFonts w:ascii="Arial" w:hAnsi="Arial" w:cs="Arial"/>
                <w:b/>
              </w:rPr>
              <w:t>-</w:t>
            </w:r>
            <w:r w:rsidRPr="004057DA">
              <w:rPr>
                <w:rFonts w:ascii="Arial" w:hAnsi="Arial" w:cs="Arial"/>
                <w:b/>
              </w:rPr>
              <w:t>60 Section 3.1.24 Financial Guarantees</w:t>
            </w:r>
            <w:r w:rsidR="004057DA">
              <w:rPr>
                <w:rFonts w:ascii="Arial" w:hAnsi="Arial" w:cs="Arial"/>
                <w:b/>
              </w:rPr>
              <w:t xml:space="preserve">: </w:t>
            </w:r>
            <w:r w:rsidRPr="004057DA">
              <w:rPr>
                <w:rFonts w:ascii="Arial" w:hAnsi="Arial" w:cs="Arial"/>
                <w:b/>
              </w:rPr>
              <w:t xml:space="preserve"> In order to normalize the overall aggregate results, should the Financial Guarantees exclude individual claims paid in excess of $100k or $300k or $500k from the Financial Guarantees reconciliation?</w:t>
            </w:r>
          </w:p>
          <w:p w14:paraId="4EE4024F" w14:textId="77777777" w:rsidR="00167BEE" w:rsidRDefault="00167BEE" w:rsidP="005663AD">
            <w:pPr>
              <w:tabs>
                <w:tab w:val="left" w:pos="0"/>
              </w:tabs>
              <w:overflowPunct w:val="0"/>
              <w:autoSpaceDE w:val="0"/>
              <w:autoSpaceDN w:val="0"/>
              <w:adjustRightInd w:val="0"/>
              <w:jc w:val="both"/>
              <w:rPr>
                <w:rFonts w:ascii="Arial" w:hAnsi="Arial" w:cs="Arial"/>
                <w:b/>
              </w:rPr>
            </w:pPr>
          </w:p>
          <w:p w14:paraId="144B5294" w14:textId="7FD9A555" w:rsidR="004057DA" w:rsidRPr="00167BEE" w:rsidRDefault="00167BEE" w:rsidP="005663AD">
            <w:pPr>
              <w:tabs>
                <w:tab w:val="left" w:pos="0"/>
              </w:tabs>
              <w:overflowPunct w:val="0"/>
              <w:autoSpaceDE w:val="0"/>
              <w:autoSpaceDN w:val="0"/>
              <w:adjustRightInd w:val="0"/>
              <w:jc w:val="both"/>
              <w:rPr>
                <w:rFonts w:ascii="Arial" w:hAnsi="Arial" w:cs="Arial"/>
              </w:rPr>
            </w:pPr>
            <w:r w:rsidRPr="00167BEE">
              <w:rPr>
                <w:rFonts w:ascii="Arial" w:hAnsi="Arial" w:cs="Arial"/>
              </w:rPr>
              <w:t>No, the State will not accept any such modification.</w:t>
            </w:r>
          </w:p>
          <w:p w14:paraId="35B0997A" w14:textId="49F20211"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D4DFC" w:rsidRPr="0083071D" w14:paraId="363340EC" w14:textId="77777777" w:rsidTr="002420F8">
        <w:tc>
          <w:tcPr>
            <w:tcW w:w="877" w:type="dxa"/>
            <w:tcBorders>
              <w:top w:val="single" w:sz="4" w:space="0" w:color="auto"/>
              <w:left w:val="single" w:sz="4" w:space="0" w:color="auto"/>
              <w:bottom w:val="single" w:sz="4" w:space="0" w:color="auto"/>
              <w:right w:val="single" w:sz="4" w:space="0" w:color="auto"/>
            </w:tcBorders>
          </w:tcPr>
          <w:p w14:paraId="215E290F" w14:textId="3D298758" w:rsidR="00FD4DFC" w:rsidRPr="00686F02" w:rsidRDefault="00FD4DFC" w:rsidP="005663AD">
            <w:pPr>
              <w:tabs>
                <w:tab w:val="left" w:pos="0"/>
              </w:tabs>
              <w:autoSpaceDN w:val="0"/>
              <w:jc w:val="center"/>
              <w:rPr>
                <w:rFonts w:ascii="Arial" w:hAnsi="Arial" w:cs="Arial"/>
              </w:rPr>
            </w:pPr>
            <w:r w:rsidRPr="00686F02">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29F5E7DC" w14:textId="449F3367" w:rsidR="00FD4DFC"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Pages 59</w:t>
            </w:r>
            <w:r w:rsidR="004057DA">
              <w:rPr>
                <w:rFonts w:ascii="Arial" w:hAnsi="Arial" w:cs="Arial"/>
              </w:rPr>
              <w:t>-</w:t>
            </w:r>
            <w:r w:rsidRPr="00686F02">
              <w:rPr>
                <w:rFonts w:ascii="Arial" w:hAnsi="Arial" w:cs="Arial"/>
              </w:rPr>
              <w:t xml:space="preserve"> 60 Section 3.1.24 Financial Guarantees</w:t>
            </w:r>
          </w:p>
          <w:p w14:paraId="3459EDE1" w14:textId="16C6EC58"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E67A917" w14:textId="21C9E48B" w:rsidR="004057DA" w:rsidRDefault="00333A02"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Pr>
                <w:rFonts w:ascii="Arial" w:hAnsi="Arial" w:cs="Arial"/>
                <w:b/>
              </w:rPr>
              <w:t>-</w:t>
            </w:r>
            <w:r w:rsidRPr="004057DA">
              <w:rPr>
                <w:rFonts w:ascii="Arial" w:hAnsi="Arial" w:cs="Arial"/>
                <w:b/>
              </w:rPr>
              <w:t>60</w:t>
            </w:r>
            <w:r w:rsidR="004057DA">
              <w:rPr>
                <w:rFonts w:ascii="Arial" w:hAnsi="Arial" w:cs="Arial"/>
                <w:b/>
              </w:rPr>
              <w:t xml:space="preserve"> </w:t>
            </w:r>
            <w:r w:rsidRPr="004057DA">
              <w:rPr>
                <w:rFonts w:ascii="Arial" w:hAnsi="Arial" w:cs="Arial"/>
                <w:b/>
              </w:rPr>
              <w:t xml:space="preserve"> Section 3.1.24 Financial Guarantees</w:t>
            </w:r>
            <w:r w:rsidR="004057DA">
              <w:rPr>
                <w:rFonts w:ascii="Arial" w:hAnsi="Arial" w:cs="Arial"/>
                <w:b/>
              </w:rPr>
              <w:t xml:space="preserve">: </w:t>
            </w:r>
            <w:r w:rsidRPr="004057DA">
              <w:rPr>
                <w:rFonts w:ascii="Arial" w:hAnsi="Arial" w:cs="Arial"/>
                <w:b/>
              </w:rPr>
              <w:t xml:space="preserve"> The smallest aggregate enrollment band is 10,000 or less on the Price Sheets and that is among PPO, HMO, Tiered Network, and HDHP lives. Given that the Blanket P.O. can be awarded to one or more Vendors for any or all services included in this Bid Solicitation including, but not limited to Part 1 and Part 2 or PPO and HMO plan options per Section 1.1.3 Nature of the SHBC/SEHBC Program and Possible Plan Design Changes on page 8 of the Bid Solicitation, a Vendor could potentially have less than 2,000 lives in any given Product which could jeopardize the Vendor</w:t>
            </w:r>
            <w:r w:rsidR="009E0DAA">
              <w:rPr>
                <w:rFonts w:ascii="Arial" w:hAnsi="Arial" w:cs="Arial"/>
                <w:b/>
              </w:rPr>
              <w:t>’</w:t>
            </w:r>
            <w:r w:rsidRPr="004057DA">
              <w:rPr>
                <w:rFonts w:ascii="Arial" w:hAnsi="Arial" w:cs="Arial"/>
                <w:b/>
              </w:rPr>
              <w:t>s ability to meet the Financial Guarantees by Product by SNJ, NNJ, and Non-NJ. Would it be acceptable if the Part 1 Network/Claim Adjudication Vendor imposes a minimum lives requirement (say 2,000 subscribers) on the Financial Guarantees?</w:t>
            </w:r>
          </w:p>
          <w:p w14:paraId="595178F8" w14:textId="77777777" w:rsidR="007B36BD" w:rsidRDefault="007B36BD" w:rsidP="005663AD">
            <w:pPr>
              <w:tabs>
                <w:tab w:val="left" w:pos="0"/>
              </w:tabs>
              <w:overflowPunct w:val="0"/>
              <w:autoSpaceDE w:val="0"/>
              <w:autoSpaceDN w:val="0"/>
              <w:adjustRightInd w:val="0"/>
              <w:jc w:val="both"/>
              <w:rPr>
                <w:rFonts w:ascii="Arial" w:hAnsi="Arial" w:cs="Arial"/>
                <w:b/>
              </w:rPr>
            </w:pPr>
          </w:p>
          <w:p w14:paraId="37D5AC11" w14:textId="77777777" w:rsidR="007B36BD" w:rsidRDefault="007B36BD" w:rsidP="007B36BD">
            <w:pPr>
              <w:rPr>
                <w:rFonts w:ascii="Arial" w:hAnsi="Arial" w:cs="Arial"/>
              </w:rPr>
            </w:pPr>
            <w:r>
              <w:rPr>
                <w:rFonts w:ascii="Arial" w:hAnsi="Arial" w:cs="Arial"/>
              </w:rPr>
              <w:t xml:space="preserve">Instructions to Attachment D, Performance Standards and Liquidated Damages, Part 1: Network/Claims Adjudication are revised to add the additional language:  </w:t>
            </w:r>
          </w:p>
          <w:p w14:paraId="1B36CDF0" w14:textId="77777777" w:rsidR="007B36BD" w:rsidRDefault="007B36BD" w:rsidP="007B36BD">
            <w:pPr>
              <w:rPr>
                <w:rFonts w:ascii="Arial" w:hAnsi="Arial" w:cs="Arial"/>
              </w:rPr>
            </w:pPr>
          </w:p>
          <w:p w14:paraId="259A9F15" w14:textId="7C0E1B50" w:rsidR="007B36BD" w:rsidRDefault="007B36BD" w:rsidP="007B36BD">
            <w:pPr>
              <w:rPr>
                <w:rFonts w:ascii="Arial" w:hAnsi="Arial" w:cs="Arial"/>
              </w:rPr>
            </w:pPr>
            <w:r>
              <w:rPr>
                <w:rFonts w:ascii="Arial" w:hAnsi="Arial" w:cs="Arial"/>
              </w:rPr>
              <w:t xml:space="preserve">A minimum member requirement of 2000 members (lives) by Plan/Product shall be in effect for financial guarantees to apply.  </w:t>
            </w:r>
          </w:p>
          <w:p w14:paraId="7907AAE0" w14:textId="1461E1ED"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D4DFC" w:rsidRPr="0083071D" w14:paraId="14DB0301" w14:textId="77777777" w:rsidTr="002420F8">
        <w:tc>
          <w:tcPr>
            <w:tcW w:w="877" w:type="dxa"/>
            <w:tcBorders>
              <w:top w:val="single" w:sz="4" w:space="0" w:color="auto"/>
              <w:left w:val="single" w:sz="4" w:space="0" w:color="auto"/>
              <w:bottom w:val="single" w:sz="4" w:space="0" w:color="auto"/>
              <w:right w:val="single" w:sz="4" w:space="0" w:color="auto"/>
            </w:tcBorders>
          </w:tcPr>
          <w:p w14:paraId="37833C0D" w14:textId="7D3A0A50" w:rsidR="00FD4DFC" w:rsidRPr="00686F02" w:rsidRDefault="00FD4DFC" w:rsidP="005663AD">
            <w:pPr>
              <w:tabs>
                <w:tab w:val="left" w:pos="0"/>
              </w:tabs>
              <w:autoSpaceDN w:val="0"/>
              <w:jc w:val="center"/>
              <w:rPr>
                <w:rFonts w:ascii="Arial" w:hAnsi="Arial" w:cs="Arial"/>
              </w:rPr>
            </w:pPr>
            <w:r w:rsidRPr="00686F02">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5D61948D" w14:textId="0FB11D55" w:rsidR="00FD4DFC"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Pages 59</w:t>
            </w:r>
            <w:r w:rsidR="004057DA">
              <w:rPr>
                <w:rFonts w:ascii="Arial" w:hAnsi="Arial" w:cs="Arial"/>
              </w:rPr>
              <w:t>-</w:t>
            </w:r>
            <w:r w:rsidRPr="00686F02">
              <w:rPr>
                <w:rFonts w:ascii="Arial" w:hAnsi="Arial" w:cs="Arial"/>
              </w:rPr>
              <w:t xml:space="preserve"> 60 Section 3.1.24 Financial Guarantees</w:t>
            </w:r>
          </w:p>
          <w:p w14:paraId="40A3A00E" w14:textId="31BCC489"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CEAF3F" w14:textId="308EDB30" w:rsidR="00FD4DFC" w:rsidRDefault="00333A02"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Pr>
                <w:rFonts w:ascii="Arial" w:hAnsi="Arial" w:cs="Arial"/>
                <w:b/>
              </w:rPr>
              <w:t>-</w:t>
            </w:r>
            <w:r w:rsidRPr="004057DA">
              <w:rPr>
                <w:rFonts w:ascii="Arial" w:hAnsi="Arial" w:cs="Arial"/>
                <w:b/>
              </w:rPr>
              <w:t xml:space="preserve"> 60 Section 3.1.24 Financial Guarantees</w:t>
            </w:r>
            <w:r w:rsidR="004057DA">
              <w:rPr>
                <w:rFonts w:ascii="Arial" w:hAnsi="Arial" w:cs="Arial"/>
                <w:b/>
              </w:rPr>
              <w:t xml:space="preserve">: </w:t>
            </w:r>
            <w:r w:rsidRPr="004057DA">
              <w:rPr>
                <w:rFonts w:ascii="Arial" w:hAnsi="Arial" w:cs="Arial"/>
                <w:b/>
              </w:rPr>
              <w:t xml:space="preserve"> Please confirm that, if a Vendor is awarded Part 1 Network/Claim Adjudication only, a Claim Target Guarantee does not apply to that Vendor.</w:t>
            </w:r>
          </w:p>
          <w:p w14:paraId="212F0139" w14:textId="77777777" w:rsidR="007B36BD" w:rsidRDefault="007B36BD" w:rsidP="005663AD">
            <w:pPr>
              <w:tabs>
                <w:tab w:val="left" w:pos="0"/>
              </w:tabs>
              <w:overflowPunct w:val="0"/>
              <w:autoSpaceDE w:val="0"/>
              <w:autoSpaceDN w:val="0"/>
              <w:adjustRightInd w:val="0"/>
              <w:jc w:val="both"/>
              <w:rPr>
                <w:rFonts w:ascii="Arial" w:hAnsi="Arial" w:cs="Arial"/>
                <w:b/>
              </w:rPr>
            </w:pPr>
          </w:p>
          <w:p w14:paraId="19E368E7" w14:textId="543EDFFA" w:rsidR="007B36BD" w:rsidRPr="00B27556" w:rsidRDefault="007B36BD" w:rsidP="007B36BD">
            <w:pPr>
              <w:tabs>
                <w:tab w:val="left" w:pos="0"/>
              </w:tabs>
              <w:overflowPunct w:val="0"/>
              <w:autoSpaceDE w:val="0"/>
              <w:autoSpaceDN w:val="0"/>
              <w:adjustRightInd w:val="0"/>
              <w:jc w:val="both"/>
              <w:rPr>
                <w:rFonts w:ascii="Arial" w:hAnsi="Arial" w:cs="Arial"/>
              </w:rPr>
            </w:pPr>
            <w:r w:rsidRPr="00B27556">
              <w:rPr>
                <w:rFonts w:ascii="Arial" w:hAnsi="Arial" w:cs="Arial"/>
              </w:rPr>
              <w:t xml:space="preserve">Confirmed, if a Vendor </w:t>
            </w:r>
            <w:r>
              <w:rPr>
                <w:rFonts w:ascii="Arial" w:hAnsi="Arial" w:cs="Arial"/>
              </w:rPr>
              <w:t xml:space="preserve">{Contractor} </w:t>
            </w:r>
            <w:r w:rsidRPr="00B27556">
              <w:rPr>
                <w:rFonts w:ascii="Arial" w:hAnsi="Arial" w:cs="Arial"/>
              </w:rPr>
              <w:t>is awarded only Part 1 Network/Claim Adjudication services, a Claim Target Guarantee does not apply to that Vendor</w:t>
            </w:r>
            <w:r>
              <w:rPr>
                <w:rFonts w:ascii="Arial" w:hAnsi="Arial" w:cs="Arial"/>
              </w:rPr>
              <w:t xml:space="preserve"> {Contractor}</w:t>
            </w:r>
            <w:r w:rsidRPr="00B27556">
              <w:rPr>
                <w:rFonts w:ascii="Arial" w:hAnsi="Arial" w:cs="Arial"/>
              </w:rPr>
              <w:t>.</w:t>
            </w:r>
          </w:p>
          <w:p w14:paraId="6040110D" w14:textId="1482D8F6"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D4DFC" w:rsidRPr="0083071D" w14:paraId="6CA13287" w14:textId="77777777" w:rsidTr="002420F8">
        <w:tc>
          <w:tcPr>
            <w:tcW w:w="877" w:type="dxa"/>
            <w:tcBorders>
              <w:top w:val="single" w:sz="4" w:space="0" w:color="auto"/>
              <w:left w:val="single" w:sz="4" w:space="0" w:color="auto"/>
              <w:bottom w:val="single" w:sz="4" w:space="0" w:color="auto"/>
              <w:right w:val="single" w:sz="4" w:space="0" w:color="auto"/>
            </w:tcBorders>
          </w:tcPr>
          <w:p w14:paraId="7EACFDC0" w14:textId="691556AE" w:rsidR="00FD4DFC" w:rsidRPr="00686F02" w:rsidRDefault="00FC57D5" w:rsidP="005663AD">
            <w:pPr>
              <w:tabs>
                <w:tab w:val="left" w:pos="0"/>
              </w:tabs>
              <w:autoSpaceDN w:val="0"/>
              <w:jc w:val="center"/>
              <w:rPr>
                <w:rFonts w:ascii="Arial" w:hAnsi="Arial" w:cs="Arial"/>
              </w:rPr>
            </w:pPr>
            <w:r w:rsidRPr="00686F02">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374C66CD" w14:textId="6D275A04" w:rsidR="00FD4DFC"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Pages 59</w:t>
            </w:r>
            <w:r w:rsidR="004057DA">
              <w:rPr>
                <w:rFonts w:ascii="Arial" w:hAnsi="Arial" w:cs="Arial"/>
              </w:rPr>
              <w:t>-</w:t>
            </w:r>
            <w:r w:rsidRPr="00686F02">
              <w:rPr>
                <w:rFonts w:ascii="Arial" w:hAnsi="Arial" w:cs="Arial"/>
              </w:rPr>
              <w:t xml:space="preserve"> 60 Section 3.1.25 Part 1 Administrative Fee Requirements</w:t>
            </w:r>
          </w:p>
          <w:p w14:paraId="4D8FAD87" w14:textId="300EB6AB"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25E033" w14:textId="61B03EAF" w:rsidR="00FD4DFC" w:rsidRDefault="00333A02" w:rsidP="005663AD">
            <w:pPr>
              <w:tabs>
                <w:tab w:val="left" w:pos="0"/>
              </w:tabs>
              <w:overflowPunct w:val="0"/>
              <w:autoSpaceDE w:val="0"/>
              <w:autoSpaceDN w:val="0"/>
              <w:adjustRightInd w:val="0"/>
              <w:jc w:val="both"/>
              <w:rPr>
                <w:rFonts w:ascii="Arial" w:hAnsi="Arial" w:cs="Arial"/>
                <w:b/>
              </w:rPr>
            </w:pPr>
            <w:r w:rsidRPr="004057DA">
              <w:rPr>
                <w:rFonts w:ascii="Arial" w:hAnsi="Arial" w:cs="Arial"/>
                <w:b/>
              </w:rPr>
              <w:t>Pages 59</w:t>
            </w:r>
            <w:r w:rsidR="004057DA">
              <w:rPr>
                <w:rFonts w:ascii="Arial" w:hAnsi="Arial" w:cs="Arial"/>
                <w:b/>
              </w:rPr>
              <w:t>-</w:t>
            </w:r>
            <w:r w:rsidRPr="004057DA">
              <w:rPr>
                <w:rFonts w:ascii="Arial" w:hAnsi="Arial" w:cs="Arial"/>
                <w:b/>
              </w:rPr>
              <w:t xml:space="preserve"> 60</w:t>
            </w:r>
            <w:r w:rsidR="004057DA">
              <w:rPr>
                <w:rFonts w:ascii="Arial" w:hAnsi="Arial" w:cs="Arial"/>
                <w:b/>
              </w:rPr>
              <w:t xml:space="preserve"> </w:t>
            </w:r>
            <w:r w:rsidRPr="004057DA">
              <w:rPr>
                <w:rFonts w:ascii="Arial" w:hAnsi="Arial" w:cs="Arial"/>
                <w:b/>
              </w:rPr>
              <w:t>Section 3.1.25 Part 1 Administrative Fee Requirements</w:t>
            </w:r>
            <w:r w:rsidR="004057DA">
              <w:rPr>
                <w:rFonts w:ascii="Arial" w:hAnsi="Arial" w:cs="Arial"/>
                <w:b/>
              </w:rPr>
              <w:t>:</w:t>
            </w:r>
            <w:r w:rsidRPr="004057DA">
              <w:rPr>
                <w:rFonts w:ascii="Arial" w:hAnsi="Arial" w:cs="Arial"/>
                <w:b/>
              </w:rPr>
              <w:t xml:space="preserve"> Please confirm that the aggregate enrollment with the Vendor in Item D. includes only those ASO employees and/or retirees awarded to the Vendor under this Bid Solicitation.</w:t>
            </w:r>
          </w:p>
          <w:p w14:paraId="31CC9516" w14:textId="77777777" w:rsidR="007B36BD" w:rsidRDefault="007B36BD" w:rsidP="005663AD">
            <w:pPr>
              <w:tabs>
                <w:tab w:val="left" w:pos="0"/>
              </w:tabs>
              <w:overflowPunct w:val="0"/>
              <w:autoSpaceDE w:val="0"/>
              <w:autoSpaceDN w:val="0"/>
              <w:adjustRightInd w:val="0"/>
              <w:jc w:val="both"/>
              <w:rPr>
                <w:rFonts w:ascii="Arial" w:hAnsi="Arial" w:cs="Arial"/>
                <w:b/>
              </w:rPr>
            </w:pPr>
          </w:p>
          <w:p w14:paraId="10803441" w14:textId="06DD3216" w:rsidR="007B36BD" w:rsidRPr="007B36BD" w:rsidRDefault="007B36BD" w:rsidP="005663AD">
            <w:pPr>
              <w:tabs>
                <w:tab w:val="left" w:pos="0"/>
              </w:tabs>
              <w:overflowPunct w:val="0"/>
              <w:autoSpaceDE w:val="0"/>
              <w:autoSpaceDN w:val="0"/>
              <w:adjustRightInd w:val="0"/>
              <w:jc w:val="both"/>
              <w:rPr>
                <w:rFonts w:ascii="Arial" w:hAnsi="Arial" w:cs="Arial"/>
              </w:rPr>
            </w:pPr>
            <w:r w:rsidRPr="007B36BD">
              <w:rPr>
                <w:rFonts w:ascii="Arial" w:hAnsi="Arial" w:cs="Arial"/>
              </w:rPr>
              <w:t>Confirmed.</w:t>
            </w:r>
          </w:p>
          <w:p w14:paraId="5D16D5F9" w14:textId="77777777" w:rsidR="004057DA" w:rsidRDefault="004057DA" w:rsidP="005663AD">
            <w:pPr>
              <w:tabs>
                <w:tab w:val="left" w:pos="0"/>
              </w:tabs>
              <w:overflowPunct w:val="0"/>
              <w:autoSpaceDE w:val="0"/>
              <w:autoSpaceDN w:val="0"/>
              <w:adjustRightInd w:val="0"/>
              <w:jc w:val="both"/>
              <w:rPr>
                <w:rFonts w:ascii="Arial" w:hAnsi="Arial" w:cs="Arial"/>
              </w:rPr>
            </w:pPr>
          </w:p>
          <w:p w14:paraId="1C00FAC6" w14:textId="30152A2B" w:rsidR="004057DA" w:rsidRPr="00686F02" w:rsidRDefault="004057DA" w:rsidP="005663AD">
            <w:pPr>
              <w:tabs>
                <w:tab w:val="left" w:pos="0"/>
              </w:tabs>
              <w:overflowPunct w:val="0"/>
              <w:autoSpaceDE w:val="0"/>
              <w:autoSpaceDN w:val="0"/>
              <w:adjustRightInd w:val="0"/>
              <w:jc w:val="both"/>
              <w:rPr>
                <w:rFonts w:ascii="Arial" w:hAnsi="Arial" w:cs="Arial"/>
              </w:rPr>
            </w:pPr>
          </w:p>
        </w:tc>
      </w:tr>
      <w:tr w:rsidR="00FC57D5" w:rsidRPr="0083071D" w14:paraId="1E6A79C0" w14:textId="77777777" w:rsidTr="002420F8">
        <w:tc>
          <w:tcPr>
            <w:tcW w:w="877" w:type="dxa"/>
            <w:tcBorders>
              <w:top w:val="single" w:sz="4" w:space="0" w:color="auto"/>
              <w:left w:val="single" w:sz="4" w:space="0" w:color="auto"/>
              <w:bottom w:val="single" w:sz="4" w:space="0" w:color="auto"/>
              <w:right w:val="single" w:sz="4" w:space="0" w:color="auto"/>
            </w:tcBorders>
          </w:tcPr>
          <w:p w14:paraId="31D36771" w14:textId="72AB4E1D" w:rsidR="00FC57D5" w:rsidRPr="00686F02" w:rsidRDefault="00FC57D5" w:rsidP="005663AD">
            <w:pPr>
              <w:tabs>
                <w:tab w:val="left" w:pos="0"/>
              </w:tabs>
              <w:autoSpaceDN w:val="0"/>
              <w:jc w:val="center"/>
              <w:rPr>
                <w:rFonts w:ascii="Arial" w:hAnsi="Arial" w:cs="Arial"/>
              </w:rPr>
            </w:pPr>
            <w:r w:rsidRPr="00686F02">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666545D2" w14:textId="530B8DA6" w:rsidR="00FC57D5" w:rsidRDefault="00333A02" w:rsidP="004057D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Pages 60</w:t>
            </w:r>
            <w:r w:rsidR="009E0DAA">
              <w:rPr>
                <w:rFonts w:ascii="Arial" w:hAnsi="Arial" w:cs="Arial"/>
              </w:rPr>
              <w:t xml:space="preserve"> </w:t>
            </w:r>
            <w:r w:rsidRPr="00686F02">
              <w:rPr>
                <w:rFonts w:ascii="Arial" w:hAnsi="Arial" w:cs="Arial"/>
              </w:rPr>
              <w:t>-</w:t>
            </w:r>
            <w:r w:rsidR="009E0DAA">
              <w:rPr>
                <w:rFonts w:ascii="Arial" w:hAnsi="Arial" w:cs="Arial"/>
              </w:rPr>
              <w:t xml:space="preserve"> </w:t>
            </w:r>
            <w:r w:rsidRPr="00686F02">
              <w:rPr>
                <w:rFonts w:ascii="Arial" w:hAnsi="Arial" w:cs="Arial"/>
              </w:rPr>
              <w:t>61  Section 3.2 Part 2: Navigation/Advocacy</w:t>
            </w:r>
          </w:p>
          <w:p w14:paraId="16341685" w14:textId="1A78CEB0" w:rsidR="00686F02" w:rsidRPr="00686F02" w:rsidRDefault="00686F02" w:rsidP="004057D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E56A0D" w14:textId="3294D03D" w:rsidR="009E0DAA" w:rsidRDefault="00333A02" w:rsidP="009E0DAA">
            <w:pPr>
              <w:tabs>
                <w:tab w:val="left" w:pos="0"/>
              </w:tabs>
              <w:overflowPunct w:val="0"/>
              <w:autoSpaceDE w:val="0"/>
              <w:autoSpaceDN w:val="0"/>
              <w:adjustRightInd w:val="0"/>
              <w:jc w:val="both"/>
              <w:rPr>
                <w:rFonts w:ascii="Arial" w:hAnsi="Arial" w:cs="Arial"/>
                <w:b/>
              </w:rPr>
            </w:pPr>
            <w:r w:rsidRPr="009E0DAA">
              <w:rPr>
                <w:rFonts w:ascii="Arial" w:hAnsi="Arial" w:cs="Arial"/>
                <w:b/>
              </w:rPr>
              <w:t>Pages 60-61 Section 3.2 Part 2: Navigation/Advocacy. Please confirm the following sections should be included in the Part 2 standalone response, as typically these services would fall under the Network/ Claims administration</w:t>
            </w:r>
            <w:r w:rsidRPr="00686F02">
              <w:rPr>
                <w:rFonts w:ascii="Arial" w:hAnsi="Arial" w:cs="Arial"/>
              </w:rPr>
              <w:t xml:space="preserve"> </w:t>
            </w:r>
            <w:r w:rsidRPr="009E0DAA">
              <w:rPr>
                <w:rFonts w:ascii="Arial" w:hAnsi="Arial" w:cs="Arial"/>
                <w:b/>
              </w:rPr>
              <w:t>services:  3.2.1.1- Claims administration 3.2.1.2- Claims Recovery, COB, and Subrogation</w:t>
            </w:r>
            <w:r w:rsidR="009E0DAA">
              <w:rPr>
                <w:rFonts w:ascii="Arial" w:hAnsi="Arial" w:cs="Arial"/>
                <w:b/>
              </w:rPr>
              <w:t>.</w:t>
            </w:r>
          </w:p>
          <w:p w14:paraId="23D9C487" w14:textId="77777777" w:rsidR="00417CD5" w:rsidRDefault="00417CD5" w:rsidP="009E0DAA">
            <w:pPr>
              <w:tabs>
                <w:tab w:val="left" w:pos="0"/>
              </w:tabs>
              <w:overflowPunct w:val="0"/>
              <w:autoSpaceDE w:val="0"/>
              <w:autoSpaceDN w:val="0"/>
              <w:adjustRightInd w:val="0"/>
              <w:jc w:val="both"/>
              <w:rPr>
                <w:rFonts w:ascii="Arial" w:hAnsi="Arial" w:cs="Arial"/>
                <w:b/>
              </w:rPr>
            </w:pPr>
          </w:p>
          <w:p w14:paraId="12059139" w14:textId="41649AD9" w:rsidR="007B36BD" w:rsidRDefault="007B36BD" w:rsidP="009E0DAA">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sidR="00AB181A">
              <w:rPr>
                <w:rFonts w:ascii="Arial" w:hAnsi="Arial" w:cs="Arial"/>
              </w:rPr>
              <w:t>the Vendor’s {</w:t>
            </w:r>
            <w:r w:rsidRPr="00B27556">
              <w:rPr>
                <w:rFonts w:ascii="Arial" w:hAnsi="Arial" w:cs="Arial"/>
              </w:rPr>
              <w:t>Bidder</w:t>
            </w:r>
            <w:r w:rsidR="00AB181A">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responsive.</w:t>
            </w:r>
          </w:p>
          <w:p w14:paraId="6750B632" w14:textId="5A62B947" w:rsidR="009E0DAA" w:rsidRPr="00686F02" w:rsidRDefault="009E0DAA" w:rsidP="009E0DAA">
            <w:pPr>
              <w:tabs>
                <w:tab w:val="left" w:pos="0"/>
              </w:tabs>
              <w:overflowPunct w:val="0"/>
              <w:autoSpaceDE w:val="0"/>
              <w:autoSpaceDN w:val="0"/>
              <w:adjustRightInd w:val="0"/>
              <w:jc w:val="both"/>
              <w:rPr>
                <w:rFonts w:ascii="Arial" w:hAnsi="Arial" w:cs="Arial"/>
              </w:rPr>
            </w:pPr>
          </w:p>
        </w:tc>
      </w:tr>
      <w:tr w:rsidR="00FC57D5" w:rsidRPr="0083071D" w14:paraId="0C49A7E3" w14:textId="77777777" w:rsidTr="002420F8">
        <w:tc>
          <w:tcPr>
            <w:tcW w:w="877" w:type="dxa"/>
            <w:tcBorders>
              <w:top w:val="single" w:sz="4" w:space="0" w:color="auto"/>
              <w:left w:val="single" w:sz="4" w:space="0" w:color="auto"/>
              <w:bottom w:val="single" w:sz="4" w:space="0" w:color="auto"/>
              <w:right w:val="single" w:sz="4" w:space="0" w:color="auto"/>
            </w:tcBorders>
          </w:tcPr>
          <w:p w14:paraId="6EC5FCD5" w14:textId="00933859" w:rsidR="00FC57D5" w:rsidRPr="00686F02" w:rsidRDefault="00FC57D5" w:rsidP="005663AD">
            <w:pPr>
              <w:tabs>
                <w:tab w:val="left" w:pos="0"/>
              </w:tabs>
              <w:autoSpaceDN w:val="0"/>
              <w:jc w:val="center"/>
              <w:rPr>
                <w:rFonts w:ascii="Arial" w:hAnsi="Arial" w:cs="Arial"/>
              </w:rPr>
            </w:pPr>
            <w:r w:rsidRPr="00686F02">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4E44C40A"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58, Section 3.1.25, Part 1 Admin Fee Requirements</w:t>
            </w:r>
          </w:p>
          <w:p w14:paraId="3C816B25" w14:textId="50404061"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036990" w14:textId="7A35F9D9" w:rsidR="00FC57D5" w:rsidRPr="007B36BD" w:rsidRDefault="00333A02" w:rsidP="005663AD">
            <w:pPr>
              <w:tabs>
                <w:tab w:val="left" w:pos="0"/>
              </w:tabs>
              <w:overflowPunct w:val="0"/>
              <w:autoSpaceDE w:val="0"/>
              <w:autoSpaceDN w:val="0"/>
              <w:adjustRightInd w:val="0"/>
              <w:jc w:val="both"/>
              <w:rPr>
                <w:rFonts w:ascii="Arial" w:hAnsi="Arial" w:cs="Arial"/>
                <w:b/>
              </w:rPr>
            </w:pPr>
            <w:r w:rsidRPr="007B36BD">
              <w:rPr>
                <w:rFonts w:ascii="Arial" w:hAnsi="Arial" w:cs="Arial"/>
                <w:b/>
              </w:rPr>
              <w:t>Cost per admission has unit cost and medical management components. Will the Part</w:t>
            </w:r>
            <w:r w:rsidR="00DB14FD">
              <w:rPr>
                <w:rFonts w:ascii="Arial" w:hAnsi="Arial" w:cs="Arial"/>
                <w:b/>
              </w:rPr>
              <w:t xml:space="preserve"> </w:t>
            </w:r>
            <w:r w:rsidRPr="007B36BD">
              <w:rPr>
                <w:rFonts w:ascii="Arial" w:hAnsi="Arial" w:cs="Arial"/>
                <w:b/>
              </w:rPr>
              <w:t>1 vendor still be accountable for controlling increases in the cost per admission if Part 2 vendor is handling UM?</w:t>
            </w:r>
          </w:p>
          <w:p w14:paraId="4DF5A7FB" w14:textId="77777777" w:rsidR="007B36BD" w:rsidRPr="007B36BD" w:rsidRDefault="007B36BD" w:rsidP="005663AD">
            <w:pPr>
              <w:tabs>
                <w:tab w:val="left" w:pos="0"/>
              </w:tabs>
              <w:overflowPunct w:val="0"/>
              <w:autoSpaceDE w:val="0"/>
              <w:autoSpaceDN w:val="0"/>
              <w:adjustRightInd w:val="0"/>
              <w:jc w:val="both"/>
              <w:rPr>
                <w:rFonts w:ascii="Arial" w:hAnsi="Arial" w:cs="Arial"/>
                <w:b/>
              </w:rPr>
            </w:pPr>
          </w:p>
          <w:p w14:paraId="643A2CF6" w14:textId="03BEF817" w:rsidR="007B36BD" w:rsidRPr="007B36BD" w:rsidRDefault="007B36BD" w:rsidP="007B36BD">
            <w:pPr>
              <w:rPr>
                <w:rFonts w:ascii="Arial" w:hAnsi="Arial" w:cs="Arial"/>
              </w:rPr>
            </w:pPr>
            <w:r w:rsidRPr="007B36BD">
              <w:rPr>
                <w:rFonts w:ascii="Arial" w:hAnsi="Arial" w:cs="Arial"/>
              </w:rPr>
              <w:t>The unit cost per admission as mentioned is a function of the provider contract with the Part 1 Vendor</w:t>
            </w:r>
            <w:r w:rsidR="00DB14FD">
              <w:rPr>
                <w:rFonts w:ascii="Arial" w:hAnsi="Arial" w:cs="Arial"/>
              </w:rPr>
              <w:t xml:space="preserve"> {Contractor}</w:t>
            </w:r>
            <w:r w:rsidRPr="007B36BD">
              <w:rPr>
                <w:rFonts w:ascii="Arial" w:hAnsi="Arial" w:cs="Arial"/>
              </w:rPr>
              <w:t xml:space="preserve">.  As such, Part 1 Vendors </w:t>
            </w:r>
            <w:r w:rsidR="00DB14FD">
              <w:rPr>
                <w:rFonts w:ascii="Arial" w:hAnsi="Arial" w:cs="Arial"/>
              </w:rPr>
              <w:t xml:space="preserve">{Contractors} </w:t>
            </w:r>
            <w:r w:rsidRPr="007B36BD">
              <w:rPr>
                <w:rFonts w:ascii="Arial" w:hAnsi="Arial" w:cs="Arial"/>
              </w:rPr>
              <w:t xml:space="preserve">are required to offer a financial guarantee, regardless of the </w:t>
            </w:r>
            <w:r w:rsidR="00DB14FD">
              <w:rPr>
                <w:rFonts w:ascii="Arial" w:hAnsi="Arial" w:cs="Arial"/>
              </w:rPr>
              <w:t>V</w:t>
            </w:r>
            <w:r w:rsidRPr="007B36BD">
              <w:rPr>
                <w:rFonts w:ascii="Arial" w:hAnsi="Arial" w:cs="Arial"/>
              </w:rPr>
              <w:t xml:space="preserve">endor </w:t>
            </w:r>
            <w:r w:rsidR="00DB14FD">
              <w:rPr>
                <w:rFonts w:ascii="Arial" w:hAnsi="Arial" w:cs="Arial"/>
              </w:rPr>
              <w:t xml:space="preserve">{Contractor} </w:t>
            </w:r>
            <w:r w:rsidRPr="007B36BD">
              <w:rPr>
                <w:rFonts w:ascii="Arial" w:hAnsi="Arial" w:cs="Arial"/>
              </w:rPr>
              <w:t xml:space="preserve">performing UM administration.   </w:t>
            </w:r>
          </w:p>
          <w:p w14:paraId="4BF83658" w14:textId="79CD5332" w:rsidR="007B36BD" w:rsidRPr="007B36BD" w:rsidRDefault="007B36BD" w:rsidP="005663AD">
            <w:pPr>
              <w:tabs>
                <w:tab w:val="left" w:pos="0"/>
              </w:tabs>
              <w:overflowPunct w:val="0"/>
              <w:autoSpaceDE w:val="0"/>
              <w:autoSpaceDN w:val="0"/>
              <w:adjustRightInd w:val="0"/>
              <w:jc w:val="both"/>
              <w:rPr>
                <w:rFonts w:ascii="Arial" w:hAnsi="Arial" w:cs="Arial"/>
                <w:b/>
              </w:rPr>
            </w:pPr>
          </w:p>
        </w:tc>
      </w:tr>
      <w:tr w:rsidR="00FC57D5" w:rsidRPr="0083071D" w14:paraId="2A959666" w14:textId="77777777" w:rsidTr="002420F8">
        <w:tc>
          <w:tcPr>
            <w:tcW w:w="877" w:type="dxa"/>
            <w:tcBorders>
              <w:top w:val="single" w:sz="4" w:space="0" w:color="auto"/>
              <w:left w:val="single" w:sz="4" w:space="0" w:color="auto"/>
              <w:bottom w:val="single" w:sz="4" w:space="0" w:color="auto"/>
              <w:right w:val="single" w:sz="4" w:space="0" w:color="auto"/>
            </w:tcBorders>
          </w:tcPr>
          <w:p w14:paraId="1AFB7A91" w14:textId="356E8810" w:rsidR="00FC57D5" w:rsidRPr="00686F02" w:rsidRDefault="00FC57D5" w:rsidP="005663AD">
            <w:pPr>
              <w:tabs>
                <w:tab w:val="left" w:pos="0"/>
              </w:tabs>
              <w:autoSpaceDN w:val="0"/>
              <w:jc w:val="center"/>
              <w:rPr>
                <w:rFonts w:ascii="Arial" w:hAnsi="Arial" w:cs="Arial"/>
              </w:rPr>
            </w:pPr>
            <w:r w:rsidRPr="00686F02">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03E15C48"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59, Section 3.2.1.1 C, Claims Administration</w:t>
            </w:r>
          </w:p>
          <w:p w14:paraId="3C99D2B2" w14:textId="6EEFB9D1" w:rsidR="00686F02" w:rsidRPr="00686F02" w:rsidRDefault="00686F02" w:rsidP="00DB14F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306A65" w14:textId="0C191E6B" w:rsidR="00FC57D5" w:rsidRDefault="00333A02" w:rsidP="005663AD">
            <w:pPr>
              <w:tabs>
                <w:tab w:val="left" w:pos="0"/>
              </w:tabs>
              <w:overflowPunct w:val="0"/>
              <w:autoSpaceDE w:val="0"/>
              <w:autoSpaceDN w:val="0"/>
              <w:adjustRightInd w:val="0"/>
              <w:jc w:val="both"/>
              <w:rPr>
                <w:rFonts w:ascii="Arial" w:hAnsi="Arial" w:cs="Arial"/>
                <w:b/>
              </w:rPr>
            </w:pPr>
            <w:r w:rsidRPr="007B36BD">
              <w:rPr>
                <w:rFonts w:ascii="Arial" w:hAnsi="Arial" w:cs="Arial"/>
                <w:b/>
              </w:rPr>
              <w:t>How will Part 2 vendor ensure UM compliance and hold harmless provisions if they do not have agreements with hospitals?</w:t>
            </w:r>
          </w:p>
          <w:p w14:paraId="7A6E7FA7" w14:textId="77777777" w:rsidR="00DB14FD" w:rsidRDefault="00DB14FD" w:rsidP="005663AD">
            <w:pPr>
              <w:tabs>
                <w:tab w:val="left" w:pos="0"/>
              </w:tabs>
              <w:overflowPunct w:val="0"/>
              <w:autoSpaceDE w:val="0"/>
              <w:autoSpaceDN w:val="0"/>
              <w:adjustRightInd w:val="0"/>
              <w:jc w:val="both"/>
              <w:rPr>
                <w:rFonts w:ascii="Arial" w:hAnsi="Arial" w:cs="Arial"/>
                <w:b/>
              </w:rPr>
            </w:pPr>
          </w:p>
          <w:p w14:paraId="7C241723" w14:textId="7E3F126D" w:rsidR="00DB14FD" w:rsidRPr="00B27556" w:rsidRDefault="00DB14FD" w:rsidP="00DB14FD">
            <w:pPr>
              <w:tabs>
                <w:tab w:val="left" w:pos="0"/>
              </w:tabs>
              <w:overflowPunct w:val="0"/>
              <w:autoSpaceDE w:val="0"/>
              <w:autoSpaceDN w:val="0"/>
              <w:adjustRightInd w:val="0"/>
              <w:jc w:val="both"/>
              <w:rPr>
                <w:rFonts w:ascii="Arial" w:hAnsi="Arial" w:cs="Arial"/>
              </w:rPr>
            </w:pPr>
            <w:r w:rsidRPr="00B27556">
              <w:rPr>
                <w:rFonts w:ascii="Arial" w:hAnsi="Arial" w:cs="Arial"/>
              </w:rPr>
              <w:t xml:space="preserve">Intent is for Part 2 </w:t>
            </w:r>
            <w:r>
              <w:rPr>
                <w:rFonts w:ascii="Arial" w:hAnsi="Arial" w:cs="Arial"/>
              </w:rPr>
              <w:t>V</w:t>
            </w:r>
            <w:r w:rsidRPr="00B27556">
              <w:rPr>
                <w:rFonts w:ascii="Arial" w:hAnsi="Arial" w:cs="Arial"/>
              </w:rPr>
              <w:t xml:space="preserve">endor </w:t>
            </w:r>
            <w:r>
              <w:rPr>
                <w:rFonts w:ascii="Arial" w:hAnsi="Arial" w:cs="Arial"/>
              </w:rPr>
              <w:t xml:space="preserve">{Contractor} </w:t>
            </w:r>
            <w:r w:rsidRPr="00B27556">
              <w:rPr>
                <w:rFonts w:ascii="Arial" w:hAnsi="Arial" w:cs="Arial"/>
              </w:rPr>
              <w:t xml:space="preserve">to administer any/all aspects of UM program. If Part 2 </w:t>
            </w:r>
            <w:r>
              <w:rPr>
                <w:rFonts w:ascii="Arial" w:hAnsi="Arial" w:cs="Arial"/>
              </w:rPr>
              <w:t>V</w:t>
            </w:r>
            <w:r w:rsidRPr="00B27556">
              <w:rPr>
                <w:rFonts w:ascii="Arial" w:hAnsi="Arial" w:cs="Arial"/>
              </w:rPr>
              <w:t xml:space="preserve">endor </w:t>
            </w:r>
            <w:r>
              <w:rPr>
                <w:rFonts w:ascii="Arial" w:hAnsi="Arial" w:cs="Arial"/>
              </w:rPr>
              <w:t xml:space="preserve">{Contractor} </w:t>
            </w:r>
            <w:r w:rsidRPr="00B27556">
              <w:rPr>
                <w:rFonts w:ascii="Arial" w:hAnsi="Arial" w:cs="Arial"/>
              </w:rPr>
              <w:t xml:space="preserve">is unable to administer any/all aspects of the current UM program, the expectation is that the Part 1 </w:t>
            </w:r>
            <w:r>
              <w:rPr>
                <w:rFonts w:ascii="Arial" w:hAnsi="Arial" w:cs="Arial"/>
              </w:rPr>
              <w:t>V</w:t>
            </w:r>
            <w:r w:rsidRPr="00B27556">
              <w:rPr>
                <w:rFonts w:ascii="Arial" w:hAnsi="Arial" w:cs="Arial"/>
              </w:rPr>
              <w:t>endor</w:t>
            </w:r>
            <w:r>
              <w:rPr>
                <w:rFonts w:ascii="Arial" w:hAnsi="Arial" w:cs="Arial"/>
              </w:rPr>
              <w:t xml:space="preserve"> {Contractor}</w:t>
            </w:r>
            <w:r w:rsidRPr="00B27556">
              <w:rPr>
                <w:rFonts w:ascii="Arial" w:hAnsi="Arial" w:cs="Arial"/>
              </w:rPr>
              <w:t xml:space="preserve"> would administer to ensure no gaps in programs.</w:t>
            </w:r>
          </w:p>
          <w:p w14:paraId="7434D9D4" w14:textId="7BACBA50" w:rsidR="00DB14FD" w:rsidRPr="007B36BD" w:rsidRDefault="00DB14FD" w:rsidP="005663AD">
            <w:pPr>
              <w:tabs>
                <w:tab w:val="left" w:pos="0"/>
              </w:tabs>
              <w:overflowPunct w:val="0"/>
              <w:autoSpaceDE w:val="0"/>
              <w:autoSpaceDN w:val="0"/>
              <w:adjustRightInd w:val="0"/>
              <w:jc w:val="both"/>
              <w:rPr>
                <w:rFonts w:ascii="Arial" w:hAnsi="Arial" w:cs="Arial"/>
                <w:b/>
              </w:rPr>
            </w:pPr>
          </w:p>
        </w:tc>
      </w:tr>
      <w:tr w:rsidR="00FC57D5" w:rsidRPr="0083071D" w14:paraId="22ADA8EC" w14:textId="77777777" w:rsidTr="002420F8">
        <w:tc>
          <w:tcPr>
            <w:tcW w:w="877" w:type="dxa"/>
            <w:tcBorders>
              <w:top w:val="single" w:sz="4" w:space="0" w:color="auto"/>
              <w:left w:val="single" w:sz="4" w:space="0" w:color="auto"/>
              <w:bottom w:val="single" w:sz="4" w:space="0" w:color="auto"/>
              <w:right w:val="single" w:sz="4" w:space="0" w:color="auto"/>
            </w:tcBorders>
          </w:tcPr>
          <w:p w14:paraId="6678D699" w14:textId="6C66997D" w:rsidR="00FC57D5" w:rsidRPr="00686F02" w:rsidRDefault="00FC57D5" w:rsidP="005663AD">
            <w:pPr>
              <w:tabs>
                <w:tab w:val="left" w:pos="0"/>
              </w:tabs>
              <w:autoSpaceDN w:val="0"/>
              <w:jc w:val="center"/>
              <w:rPr>
                <w:rFonts w:ascii="Arial" w:hAnsi="Arial" w:cs="Arial"/>
              </w:rPr>
            </w:pPr>
            <w:r w:rsidRPr="00686F02">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1C3C0A38"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59, Section 3.2.1.1 D, Claims Administration</w:t>
            </w:r>
          </w:p>
          <w:p w14:paraId="44CD869F" w14:textId="40654740"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782AE9" w14:textId="77777777"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Why would Part 2 Vendor be advising members of denied claims?</w:t>
            </w:r>
          </w:p>
          <w:p w14:paraId="3C1301B0" w14:textId="77777777" w:rsidR="00DB14FD" w:rsidRDefault="00DB14FD" w:rsidP="005663AD">
            <w:pPr>
              <w:tabs>
                <w:tab w:val="left" w:pos="0"/>
              </w:tabs>
              <w:overflowPunct w:val="0"/>
              <w:autoSpaceDE w:val="0"/>
              <w:autoSpaceDN w:val="0"/>
              <w:adjustRightInd w:val="0"/>
              <w:jc w:val="both"/>
              <w:rPr>
                <w:rFonts w:ascii="Arial" w:hAnsi="Arial" w:cs="Arial"/>
                <w:b/>
              </w:rPr>
            </w:pPr>
          </w:p>
          <w:p w14:paraId="40349CFF" w14:textId="393F13ED" w:rsidR="00DB14FD" w:rsidRPr="00DB14FD" w:rsidRDefault="00DB14FD" w:rsidP="00DB14FD">
            <w:pPr>
              <w:rPr>
                <w:rFonts w:ascii="Arial" w:hAnsi="Arial" w:cs="Arial"/>
              </w:rPr>
            </w:pPr>
            <w:r w:rsidRPr="00DB14FD">
              <w:rPr>
                <w:rFonts w:ascii="Arial" w:hAnsi="Arial" w:cs="Arial"/>
              </w:rPr>
              <w:t xml:space="preserve">Part 2 Vendors </w:t>
            </w:r>
            <w:r>
              <w:rPr>
                <w:rFonts w:ascii="Arial" w:hAnsi="Arial" w:cs="Arial"/>
              </w:rPr>
              <w:t xml:space="preserve">{Contractors} </w:t>
            </w:r>
            <w:r w:rsidRPr="00DB14FD">
              <w:rPr>
                <w:rFonts w:ascii="Arial" w:hAnsi="Arial" w:cs="Arial"/>
              </w:rPr>
              <w:t>are not responsible for claim determinations</w:t>
            </w:r>
            <w:r w:rsidR="00AB181A">
              <w:rPr>
                <w:rFonts w:ascii="Arial" w:hAnsi="Arial" w:cs="Arial"/>
              </w:rPr>
              <w:t>;</w:t>
            </w:r>
            <w:r w:rsidRPr="00DB14FD">
              <w:rPr>
                <w:rFonts w:ascii="Arial" w:hAnsi="Arial" w:cs="Arial"/>
              </w:rPr>
              <w:t xml:space="preserve"> however, Part 2 Vendors </w:t>
            </w:r>
            <w:r>
              <w:rPr>
                <w:rFonts w:ascii="Arial" w:hAnsi="Arial" w:cs="Arial"/>
              </w:rPr>
              <w:t xml:space="preserve">{Contractors} </w:t>
            </w:r>
            <w:r w:rsidRPr="00DB14FD">
              <w:rPr>
                <w:rFonts w:ascii="Arial" w:hAnsi="Arial" w:cs="Arial"/>
              </w:rPr>
              <w:t>may be in a position whereby they discuss and/or communicate the status of denials to Members.</w:t>
            </w:r>
          </w:p>
          <w:p w14:paraId="1BB24FD7" w14:textId="2C000F2F" w:rsidR="00DB14FD" w:rsidRPr="009E0DAA" w:rsidRDefault="00DB14FD" w:rsidP="005663AD">
            <w:pPr>
              <w:tabs>
                <w:tab w:val="left" w:pos="0"/>
              </w:tabs>
              <w:overflowPunct w:val="0"/>
              <w:autoSpaceDE w:val="0"/>
              <w:autoSpaceDN w:val="0"/>
              <w:adjustRightInd w:val="0"/>
              <w:jc w:val="both"/>
              <w:rPr>
                <w:rFonts w:ascii="Arial" w:hAnsi="Arial" w:cs="Arial"/>
                <w:b/>
              </w:rPr>
            </w:pPr>
          </w:p>
        </w:tc>
      </w:tr>
      <w:tr w:rsidR="00FC57D5" w:rsidRPr="0083071D" w14:paraId="6AB51941" w14:textId="77777777" w:rsidTr="002420F8">
        <w:tc>
          <w:tcPr>
            <w:tcW w:w="877" w:type="dxa"/>
            <w:tcBorders>
              <w:top w:val="single" w:sz="4" w:space="0" w:color="auto"/>
              <w:left w:val="single" w:sz="4" w:space="0" w:color="auto"/>
              <w:bottom w:val="single" w:sz="4" w:space="0" w:color="auto"/>
              <w:right w:val="single" w:sz="4" w:space="0" w:color="auto"/>
            </w:tcBorders>
          </w:tcPr>
          <w:p w14:paraId="72B7B222" w14:textId="371B3BC9" w:rsidR="00FC57D5" w:rsidRPr="00686F02" w:rsidRDefault="00FC57D5" w:rsidP="005663AD">
            <w:pPr>
              <w:tabs>
                <w:tab w:val="left" w:pos="0"/>
              </w:tabs>
              <w:autoSpaceDN w:val="0"/>
              <w:jc w:val="center"/>
              <w:rPr>
                <w:rFonts w:ascii="Arial" w:hAnsi="Arial" w:cs="Arial"/>
              </w:rPr>
            </w:pPr>
            <w:r w:rsidRPr="00686F02">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00049E6F" w14:textId="24C63D36"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67 Section 3.2.6.1 Coordination with State PBM</w:t>
            </w:r>
          </w:p>
          <w:p w14:paraId="0C39ABEE" w14:textId="086B2CBC"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C35ABE" w14:textId="63AC7AAD"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Page 67 Section 3.2.6.1 Coordination with State PBM - Can you confirm the percentage of the overall membership who is currently covered under the State PBM program (and for which data will be available). [For those employers who do not have pharmacy coverage through the SHBP/SEHBP plan, please confirm that pharmacy data is not available to be integrated into the medical plan to help support care management activities.] It would be helpful to have this information by SHBP and SEHBP.</w:t>
            </w:r>
          </w:p>
          <w:p w14:paraId="1B73B6D5" w14:textId="77777777" w:rsidR="00DB14FD" w:rsidRDefault="00DB14FD" w:rsidP="005663AD">
            <w:pPr>
              <w:tabs>
                <w:tab w:val="left" w:pos="0"/>
              </w:tabs>
              <w:overflowPunct w:val="0"/>
              <w:autoSpaceDE w:val="0"/>
              <w:autoSpaceDN w:val="0"/>
              <w:adjustRightInd w:val="0"/>
              <w:jc w:val="both"/>
              <w:rPr>
                <w:rFonts w:ascii="Arial" w:hAnsi="Arial" w:cs="Arial"/>
                <w:b/>
              </w:rPr>
            </w:pPr>
          </w:p>
          <w:p w14:paraId="497CEB50" w14:textId="39F83C8E" w:rsidR="00132C78" w:rsidRDefault="00DB14FD" w:rsidP="005663AD">
            <w:pPr>
              <w:tabs>
                <w:tab w:val="left" w:pos="0"/>
              </w:tabs>
              <w:overflowPunct w:val="0"/>
              <w:autoSpaceDE w:val="0"/>
              <w:autoSpaceDN w:val="0"/>
              <w:adjustRightInd w:val="0"/>
              <w:jc w:val="both"/>
              <w:rPr>
                <w:rFonts w:ascii="Arial" w:hAnsi="Arial" w:cs="Arial"/>
                <w:b/>
              </w:rPr>
            </w:pPr>
            <w:r w:rsidRPr="00B27556">
              <w:rPr>
                <w:rFonts w:ascii="Arial" w:hAnsi="Arial" w:cs="Arial"/>
              </w:rPr>
              <w:t>Refer to Exhibit 10</w:t>
            </w:r>
            <w:r>
              <w:rPr>
                <w:rFonts w:ascii="Arial" w:hAnsi="Arial" w:cs="Arial"/>
              </w:rPr>
              <w:t>, Experience Data (Rx)</w:t>
            </w:r>
            <w:r w:rsidRPr="00B27556">
              <w:rPr>
                <w:rFonts w:ascii="Arial" w:hAnsi="Arial" w:cs="Arial"/>
              </w:rPr>
              <w:t xml:space="preserve"> for Rx Member Experience and Enrollment</w:t>
            </w:r>
            <w:r w:rsidR="00CB4CF3">
              <w:rPr>
                <w:rFonts w:ascii="Arial" w:hAnsi="Arial" w:cs="Arial"/>
              </w:rPr>
              <w:t xml:space="preserve"> on the CD Attachment</w:t>
            </w:r>
            <w:r w:rsidRPr="00B27556">
              <w:rPr>
                <w:rFonts w:ascii="Arial" w:hAnsi="Arial" w:cs="Arial"/>
              </w:rPr>
              <w:t>.</w:t>
            </w:r>
          </w:p>
          <w:p w14:paraId="1B857A64" w14:textId="7531A454"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28411ABD" w14:textId="77777777" w:rsidTr="002420F8">
        <w:tc>
          <w:tcPr>
            <w:tcW w:w="877" w:type="dxa"/>
            <w:tcBorders>
              <w:top w:val="single" w:sz="4" w:space="0" w:color="auto"/>
              <w:left w:val="single" w:sz="4" w:space="0" w:color="auto"/>
              <w:bottom w:val="single" w:sz="4" w:space="0" w:color="auto"/>
              <w:right w:val="single" w:sz="4" w:space="0" w:color="auto"/>
            </w:tcBorders>
          </w:tcPr>
          <w:p w14:paraId="1D3BFC73" w14:textId="2AD14CBC" w:rsidR="00FC57D5" w:rsidRPr="00686F02" w:rsidRDefault="00FC57D5" w:rsidP="005663AD">
            <w:pPr>
              <w:tabs>
                <w:tab w:val="left" w:pos="0"/>
              </w:tabs>
              <w:autoSpaceDN w:val="0"/>
              <w:jc w:val="center"/>
              <w:rPr>
                <w:rFonts w:ascii="Arial" w:hAnsi="Arial" w:cs="Arial"/>
              </w:rPr>
            </w:pPr>
            <w:r w:rsidRPr="00686F02">
              <w:rPr>
                <w:rFonts w:ascii="Arial" w:hAnsi="Arial" w:cs="Arial"/>
              </w:rPr>
              <w:t>107</w:t>
            </w:r>
          </w:p>
        </w:tc>
        <w:tc>
          <w:tcPr>
            <w:tcW w:w="2160" w:type="dxa"/>
            <w:tcBorders>
              <w:top w:val="single" w:sz="4" w:space="0" w:color="auto"/>
              <w:left w:val="single" w:sz="4" w:space="0" w:color="auto"/>
              <w:bottom w:val="single" w:sz="4" w:space="0" w:color="auto"/>
              <w:right w:val="single" w:sz="4" w:space="0" w:color="auto"/>
            </w:tcBorders>
          </w:tcPr>
          <w:p w14:paraId="451BD3A7" w14:textId="484C0D6A"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 xml:space="preserve">Page 74 </w:t>
            </w:r>
            <w:r w:rsidR="00132C78">
              <w:rPr>
                <w:rFonts w:ascii="Arial" w:hAnsi="Arial" w:cs="Arial"/>
              </w:rPr>
              <w:t>-</w:t>
            </w:r>
            <w:r w:rsidRPr="00686F02">
              <w:rPr>
                <w:rFonts w:ascii="Arial" w:hAnsi="Arial" w:cs="Arial"/>
              </w:rPr>
              <w:t xml:space="preserve"> 3.2.18 Reporting Requirements - C.</w:t>
            </w:r>
          </w:p>
          <w:p w14:paraId="2150964F" w14:textId="129FCA8B"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A3B514B" w14:textId="798DC562"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Page 74 3.2.18 Reporting Requirements - C.  Can you provide an example of a file that would require real time access as referenced in the following: The setup and ongoing maintenance of interfaces to securely send data file feeds in real-time to vendor awarded Part 1: Network/Claims services and any other designated third party by the SCM.</w:t>
            </w:r>
          </w:p>
          <w:p w14:paraId="54C459FF" w14:textId="77777777" w:rsidR="00DB14FD" w:rsidRDefault="00DB14FD" w:rsidP="005663AD">
            <w:pPr>
              <w:tabs>
                <w:tab w:val="left" w:pos="0"/>
              </w:tabs>
              <w:overflowPunct w:val="0"/>
              <w:autoSpaceDE w:val="0"/>
              <w:autoSpaceDN w:val="0"/>
              <w:adjustRightInd w:val="0"/>
              <w:jc w:val="both"/>
              <w:rPr>
                <w:rFonts w:ascii="Arial" w:hAnsi="Arial" w:cs="Arial"/>
                <w:b/>
              </w:rPr>
            </w:pPr>
          </w:p>
          <w:p w14:paraId="30AAA2A8" w14:textId="0F20C703" w:rsidR="00132C78" w:rsidRDefault="00DB14FD" w:rsidP="005663AD">
            <w:pPr>
              <w:tabs>
                <w:tab w:val="left" w:pos="0"/>
              </w:tabs>
              <w:overflowPunct w:val="0"/>
              <w:autoSpaceDE w:val="0"/>
              <w:autoSpaceDN w:val="0"/>
              <w:adjustRightInd w:val="0"/>
              <w:jc w:val="both"/>
              <w:rPr>
                <w:rFonts w:ascii="Arial" w:hAnsi="Arial" w:cs="Arial"/>
                <w:b/>
              </w:rPr>
            </w:pPr>
            <w:r w:rsidRPr="00DB14FD">
              <w:rPr>
                <w:rFonts w:ascii="Arial" w:hAnsi="Arial" w:cs="Arial"/>
              </w:rPr>
              <w:t>No, the State declines to provide an example</w:t>
            </w:r>
            <w:r>
              <w:rPr>
                <w:rFonts w:ascii="Arial" w:hAnsi="Arial" w:cs="Arial"/>
                <w:b/>
              </w:rPr>
              <w:t>.</w:t>
            </w:r>
          </w:p>
          <w:p w14:paraId="2BA3069A" w14:textId="089D0C0B"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397F06F9" w14:textId="77777777" w:rsidTr="002420F8">
        <w:tc>
          <w:tcPr>
            <w:tcW w:w="877" w:type="dxa"/>
            <w:tcBorders>
              <w:top w:val="single" w:sz="4" w:space="0" w:color="auto"/>
              <w:left w:val="single" w:sz="4" w:space="0" w:color="auto"/>
              <w:bottom w:val="single" w:sz="4" w:space="0" w:color="auto"/>
              <w:right w:val="single" w:sz="4" w:space="0" w:color="auto"/>
            </w:tcBorders>
          </w:tcPr>
          <w:p w14:paraId="087E15A2" w14:textId="3A79A369" w:rsidR="00FC57D5" w:rsidRPr="00686F02" w:rsidRDefault="00FC57D5" w:rsidP="005663AD">
            <w:pPr>
              <w:tabs>
                <w:tab w:val="left" w:pos="0"/>
              </w:tabs>
              <w:autoSpaceDN w:val="0"/>
              <w:jc w:val="center"/>
              <w:rPr>
                <w:rFonts w:ascii="Arial" w:hAnsi="Arial" w:cs="Arial"/>
              </w:rPr>
            </w:pPr>
            <w:r w:rsidRPr="00686F02">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505DE7EF"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Page 90 4.4 Quote Content, B. Volume 2</w:t>
            </w:r>
          </w:p>
          <w:p w14:paraId="6810A165" w14:textId="6AA1BB6D"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17C60E" w14:textId="30B18482" w:rsidR="00132C78"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Page 90 4.4 Quote Content, B. Volume 2 - We are including the Scope of Services in our response that addresses all the terms contained therein. Would it be acceptable to include this in Volume 2?</w:t>
            </w:r>
          </w:p>
          <w:p w14:paraId="25353D3B" w14:textId="77777777" w:rsidR="00A44546" w:rsidRDefault="00A44546" w:rsidP="005663AD">
            <w:pPr>
              <w:tabs>
                <w:tab w:val="left" w:pos="0"/>
              </w:tabs>
              <w:overflowPunct w:val="0"/>
              <w:autoSpaceDE w:val="0"/>
              <w:autoSpaceDN w:val="0"/>
              <w:adjustRightInd w:val="0"/>
              <w:jc w:val="both"/>
              <w:rPr>
                <w:rFonts w:ascii="Arial" w:hAnsi="Arial" w:cs="Arial"/>
                <w:b/>
              </w:rPr>
            </w:pPr>
          </w:p>
          <w:p w14:paraId="2CD61D80" w14:textId="77777777" w:rsidR="00A44546" w:rsidRPr="00213266" w:rsidRDefault="00A44546" w:rsidP="00A44546">
            <w:pPr>
              <w:tabs>
                <w:tab w:val="left" w:pos="0"/>
              </w:tabs>
              <w:overflowPunct w:val="0"/>
              <w:autoSpaceDE w:val="0"/>
              <w:autoSpaceDN w:val="0"/>
              <w:adjustRightInd w:val="0"/>
              <w:jc w:val="both"/>
              <w:rPr>
                <w:rFonts w:ascii="Arial" w:hAnsi="Arial" w:cs="Arial"/>
              </w:rPr>
            </w:pPr>
            <w:r>
              <w:rPr>
                <w:rFonts w:ascii="Arial" w:hAnsi="Arial" w:cs="Arial"/>
              </w:rPr>
              <w:t>It is unclear what this question means.  Each Vendor {Bidder} should provide the required information as indicated in Bid Solicitation Section 4.4.</w:t>
            </w:r>
          </w:p>
          <w:p w14:paraId="610C8CB6" w14:textId="287DA546"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129BBF34" w14:textId="77777777" w:rsidTr="002420F8">
        <w:tc>
          <w:tcPr>
            <w:tcW w:w="877" w:type="dxa"/>
            <w:tcBorders>
              <w:top w:val="single" w:sz="4" w:space="0" w:color="auto"/>
              <w:left w:val="single" w:sz="4" w:space="0" w:color="auto"/>
              <w:bottom w:val="single" w:sz="4" w:space="0" w:color="auto"/>
              <w:right w:val="single" w:sz="4" w:space="0" w:color="auto"/>
            </w:tcBorders>
          </w:tcPr>
          <w:p w14:paraId="67DB3FF5" w14:textId="677EC830" w:rsidR="00FC57D5" w:rsidRPr="00686F02" w:rsidRDefault="00FC57D5" w:rsidP="005663AD">
            <w:pPr>
              <w:tabs>
                <w:tab w:val="left" w:pos="0"/>
              </w:tabs>
              <w:autoSpaceDN w:val="0"/>
              <w:jc w:val="center"/>
              <w:rPr>
                <w:rFonts w:ascii="Arial" w:hAnsi="Arial" w:cs="Arial"/>
              </w:rPr>
            </w:pPr>
            <w:r w:rsidRPr="00686F02">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0AD07BEB"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Recovery Services Savings Programs Price Sheets</w:t>
            </w:r>
          </w:p>
          <w:p w14:paraId="61318E11" w14:textId="2F58BEF9"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6C008A" w14:textId="777F6845" w:rsidR="00132C78"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Recovery Services Savings Programs Price Sheets</w:t>
            </w:r>
            <w:r w:rsidR="00132C78">
              <w:rPr>
                <w:rFonts w:ascii="Arial" w:hAnsi="Arial" w:cs="Arial"/>
                <w:b/>
              </w:rPr>
              <w:t>-</w:t>
            </w:r>
            <w:r w:rsidRPr="009E0DAA">
              <w:rPr>
                <w:rFonts w:ascii="Arial" w:hAnsi="Arial" w:cs="Arial"/>
                <w:b/>
              </w:rPr>
              <w:t xml:space="preserve"> This sheet states that recovery services (excluding workers comp and subrogation) must be billed as a percentage of the savings not to exceed 15% of the amount of the recovery. Some third party subcontractor fees are greater than 15% of the amount of the recovery and do not include any additional fees assessed by the Vendor. If the actual third party subcontractor fees are disclosed to the State, would the State remove the not to exceed 15% of the amount of the recovery from the quote requirement?</w:t>
            </w:r>
          </w:p>
          <w:p w14:paraId="6DD02962" w14:textId="77777777" w:rsidR="00DB14FD" w:rsidRDefault="00DB14FD" w:rsidP="005663AD">
            <w:pPr>
              <w:tabs>
                <w:tab w:val="left" w:pos="0"/>
              </w:tabs>
              <w:overflowPunct w:val="0"/>
              <w:autoSpaceDE w:val="0"/>
              <w:autoSpaceDN w:val="0"/>
              <w:adjustRightInd w:val="0"/>
              <w:jc w:val="both"/>
              <w:rPr>
                <w:rFonts w:ascii="Arial" w:hAnsi="Arial" w:cs="Arial"/>
                <w:b/>
              </w:rPr>
            </w:pPr>
          </w:p>
          <w:p w14:paraId="65D07A6D" w14:textId="09F5A21C" w:rsidR="00DB14FD" w:rsidRDefault="00DB14FD" w:rsidP="005663AD">
            <w:pPr>
              <w:tabs>
                <w:tab w:val="left" w:pos="0"/>
              </w:tabs>
              <w:overflowPunct w:val="0"/>
              <w:autoSpaceDE w:val="0"/>
              <w:autoSpaceDN w:val="0"/>
              <w:adjustRightInd w:val="0"/>
              <w:jc w:val="both"/>
              <w:rPr>
                <w:rFonts w:ascii="Arial" w:hAnsi="Arial" w:cs="Arial"/>
                <w:b/>
              </w:rPr>
            </w:pPr>
            <w:r w:rsidRPr="00DB14FD">
              <w:rPr>
                <w:rFonts w:ascii="Arial" w:hAnsi="Arial" w:cs="Arial"/>
              </w:rPr>
              <w:t>The State will not agree to the proposed modification</w:t>
            </w:r>
            <w:r>
              <w:rPr>
                <w:rFonts w:ascii="Arial" w:hAnsi="Arial" w:cs="Arial"/>
                <w:b/>
              </w:rPr>
              <w:t>.</w:t>
            </w:r>
          </w:p>
          <w:p w14:paraId="452409E0" w14:textId="36CEE88E"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01796AC8" w14:textId="77777777" w:rsidTr="002420F8">
        <w:tc>
          <w:tcPr>
            <w:tcW w:w="877" w:type="dxa"/>
            <w:tcBorders>
              <w:top w:val="single" w:sz="4" w:space="0" w:color="auto"/>
              <w:left w:val="single" w:sz="4" w:space="0" w:color="auto"/>
              <w:bottom w:val="single" w:sz="4" w:space="0" w:color="auto"/>
              <w:right w:val="single" w:sz="4" w:space="0" w:color="auto"/>
            </w:tcBorders>
          </w:tcPr>
          <w:p w14:paraId="6D606E44" w14:textId="05D2B980" w:rsidR="00FC57D5" w:rsidRPr="00686F02" w:rsidRDefault="00FC57D5" w:rsidP="005663AD">
            <w:pPr>
              <w:tabs>
                <w:tab w:val="left" w:pos="0"/>
              </w:tabs>
              <w:autoSpaceDN w:val="0"/>
              <w:jc w:val="center"/>
              <w:rPr>
                <w:rFonts w:ascii="Arial" w:hAnsi="Arial" w:cs="Arial"/>
              </w:rPr>
            </w:pPr>
            <w:r w:rsidRPr="00686F02">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358A107F"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686F02">
              <w:rPr>
                <w:rFonts w:ascii="Arial" w:hAnsi="Arial" w:cs="Arial"/>
              </w:rPr>
              <w:t>Recovery Services Savings Programs Price Sheets</w:t>
            </w:r>
          </w:p>
          <w:p w14:paraId="27732B1A" w14:textId="1BE3DA75" w:rsidR="00686F02" w:rsidRPr="00686F02"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88BEAB" w14:textId="1EC1BABA" w:rsidR="00132C78" w:rsidRDefault="00333A02" w:rsidP="00132C78">
            <w:pPr>
              <w:tabs>
                <w:tab w:val="left" w:pos="0"/>
              </w:tabs>
              <w:overflowPunct w:val="0"/>
              <w:autoSpaceDE w:val="0"/>
              <w:autoSpaceDN w:val="0"/>
              <w:adjustRightInd w:val="0"/>
              <w:jc w:val="both"/>
              <w:rPr>
                <w:rFonts w:ascii="Arial" w:hAnsi="Arial" w:cs="Arial"/>
                <w:b/>
              </w:rPr>
            </w:pPr>
            <w:r w:rsidRPr="009E0DAA">
              <w:rPr>
                <w:rFonts w:ascii="Arial" w:hAnsi="Arial" w:cs="Arial"/>
                <w:b/>
              </w:rPr>
              <w:t xml:space="preserve">Recovery Services Savings Programs Price Sheets </w:t>
            </w:r>
            <w:r w:rsidR="00132C78">
              <w:rPr>
                <w:rFonts w:ascii="Arial" w:hAnsi="Arial" w:cs="Arial"/>
                <w:b/>
              </w:rPr>
              <w:t>-</w:t>
            </w:r>
            <w:r w:rsidRPr="009E0DAA">
              <w:rPr>
                <w:rFonts w:ascii="Arial" w:hAnsi="Arial" w:cs="Arial"/>
                <w:b/>
              </w:rPr>
              <w:t xml:space="preserve"> If the Out-of-Network Shared Savings program is administered by the Vendor, not a subcontractor, may the Vendor bill this eligible Recovery Service as a percentage of the program savings?</w:t>
            </w:r>
          </w:p>
          <w:p w14:paraId="0925366F" w14:textId="77777777" w:rsidR="0030409C" w:rsidRDefault="0030409C" w:rsidP="00132C78">
            <w:pPr>
              <w:tabs>
                <w:tab w:val="left" w:pos="0"/>
              </w:tabs>
              <w:overflowPunct w:val="0"/>
              <w:autoSpaceDE w:val="0"/>
              <w:autoSpaceDN w:val="0"/>
              <w:adjustRightInd w:val="0"/>
              <w:jc w:val="both"/>
              <w:rPr>
                <w:rFonts w:ascii="Arial" w:hAnsi="Arial" w:cs="Arial"/>
                <w:b/>
              </w:rPr>
            </w:pPr>
          </w:p>
          <w:p w14:paraId="401C75EE" w14:textId="77777777" w:rsidR="0030409C" w:rsidRPr="00B27556" w:rsidRDefault="0030409C" w:rsidP="0030409C">
            <w:pPr>
              <w:tabs>
                <w:tab w:val="left" w:pos="0"/>
              </w:tabs>
              <w:overflowPunct w:val="0"/>
              <w:autoSpaceDE w:val="0"/>
              <w:autoSpaceDN w:val="0"/>
              <w:adjustRightInd w:val="0"/>
              <w:jc w:val="both"/>
              <w:rPr>
                <w:rFonts w:ascii="Arial" w:hAnsi="Arial" w:cs="Arial"/>
              </w:rPr>
            </w:pPr>
            <w:r w:rsidRPr="00B27556">
              <w:rPr>
                <w:rFonts w:ascii="Arial" w:hAnsi="Arial" w:cs="Arial"/>
              </w:rPr>
              <w:t>Yes, as a percentage of the savings not to exceed 15% of the amount of the recovery; and provide a maximum amount (i.e., cap) limiting the annual amount the State would be required to pay on a per employee per year (PEPY) basis based on employee months.</w:t>
            </w:r>
          </w:p>
          <w:p w14:paraId="1EE503F4" w14:textId="77777777" w:rsidR="0030409C" w:rsidRPr="00B27556" w:rsidRDefault="0030409C" w:rsidP="0030409C">
            <w:pPr>
              <w:tabs>
                <w:tab w:val="left" w:pos="0"/>
              </w:tabs>
              <w:overflowPunct w:val="0"/>
              <w:autoSpaceDE w:val="0"/>
              <w:autoSpaceDN w:val="0"/>
              <w:adjustRightInd w:val="0"/>
              <w:jc w:val="both"/>
              <w:rPr>
                <w:rFonts w:ascii="Arial" w:hAnsi="Arial" w:cs="Arial"/>
              </w:rPr>
            </w:pPr>
          </w:p>
          <w:p w14:paraId="73A5F106" w14:textId="1F320445" w:rsidR="0030409C" w:rsidRDefault="0030409C" w:rsidP="00132C78">
            <w:pPr>
              <w:tabs>
                <w:tab w:val="left" w:pos="0"/>
              </w:tabs>
              <w:overflowPunct w:val="0"/>
              <w:autoSpaceDE w:val="0"/>
              <w:autoSpaceDN w:val="0"/>
              <w:adjustRightInd w:val="0"/>
              <w:jc w:val="both"/>
              <w:rPr>
                <w:rFonts w:ascii="Arial" w:hAnsi="Arial" w:cs="Arial"/>
                <w:b/>
              </w:rPr>
            </w:pPr>
            <w:r w:rsidRPr="00B27556">
              <w:rPr>
                <w:rFonts w:ascii="Arial" w:hAnsi="Arial" w:cs="Arial"/>
              </w:rPr>
              <w:t>See language on Recovery Services tab in Pric</w:t>
            </w:r>
            <w:r w:rsidR="0010579A">
              <w:rPr>
                <w:rFonts w:ascii="Arial" w:hAnsi="Arial" w:cs="Arial"/>
              </w:rPr>
              <w:t>e</w:t>
            </w:r>
            <w:r w:rsidRPr="00B27556">
              <w:rPr>
                <w:rFonts w:ascii="Arial" w:hAnsi="Arial" w:cs="Arial"/>
              </w:rPr>
              <w:t xml:space="preserve"> Sheet for additional information.</w:t>
            </w:r>
          </w:p>
          <w:p w14:paraId="08495CCA" w14:textId="1C324E64" w:rsidR="00132C78" w:rsidRPr="009E0DAA" w:rsidRDefault="00132C78" w:rsidP="00132C78">
            <w:pPr>
              <w:tabs>
                <w:tab w:val="left" w:pos="0"/>
              </w:tabs>
              <w:overflowPunct w:val="0"/>
              <w:autoSpaceDE w:val="0"/>
              <w:autoSpaceDN w:val="0"/>
              <w:adjustRightInd w:val="0"/>
              <w:jc w:val="both"/>
              <w:rPr>
                <w:rFonts w:ascii="Arial" w:hAnsi="Arial" w:cs="Arial"/>
                <w:b/>
              </w:rPr>
            </w:pPr>
          </w:p>
        </w:tc>
      </w:tr>
      <w:tr w:rsidR="00FC57D5" w:rsidRPr="0083071D" w14:paraId="3C4E4774" w14:textId="77777777" w:rsidTr="002420F8">
        <w:tc>
          <w:tcPr>
            <w:tcW w:w="877" w:type="dxa"/>
            <w:tcBorders>
              <w:top w:val="single" w:sz="4" w:space="0" w:color="auto"/>
              <w:left w:val="single" w:sz="4" w:space="0" w:color="auto"/>
              <w:bottom w:val="single" w:sz="4" w:space="0" w:color="auto"/>
              <w:right w:val="single" w:sz="4" w:space="0" w:color="auto"/>
            </w:tcBorders>
          </w:tcPr>
          <w:p w14:paraId="62DFDC9B" w14:textId="437CF202" w:rsidR="00FC57D5" w:rsidRPr="00686F02" w:rsidRDefault="00FC57D5" w:rsidP="00FC57D5">
            <w:pPr>
              <w:tabs>
                <w:tab w:val="left" w:pos="0"/>
              </w:tabs>
              <w:autoSpaceDN w:val="0"/>
              <w:jc w:val="center"/>
              <w:rPr>
                <w:rFonts w:ascii="Arial" w:hAnsi="Arial" w:cs="Arial"/>
              </w:rPr>
            </w:pPr>
            <w:r w:rsidRPr="00686F02">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53477808"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Wellness Fees Price Sheets</w:t>
            </w:r>
          </w:p>
          <w:p w14:paraId="411F0881" w14:textId="0F4078EC"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DD2D15" w14:textId="0CC8E97E" w:rsidR="00132C78"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Wellness Fees Price Sheets</w:t>
            </w:r>
            <w:r w:rsidR="00132C78">
              <w:rPr>
                <w:rFonts w:ascii="Arial" w:hAnsi="Arial" w:cs="Arial"/>
                <w:b/>
              </w:rPr>
              <w:t xml:space="preserve"> - </w:t>
            </w:r>
            <w:r w:rsidRPr="009E0DAA">
              <w:rPr>
                <w:rFonts w:ascii="Arial" w:hAnsi="Arial" w:cs="Arial"/>
                <w:b/>
              </w:rPr>
              <w:t>Please confirm that the Wellness Administrative Fees on the Wellness Fees Price Sheet shall be in addition to the ASO Fees on the Administrative Fees Price Sheet.</w:t>
            </w:r>
          </w:p>
          <w:p w14:paraId="12B242B8" w14:textId="77777777" w:rsidR="0030409C" w:rsidRDefault="0030409C" w:rsidP="005663AD">
            <w:pPr>
              <w:tabs>
                <w:tab w:val="left" w:pos="0"/>
              </w:tabs>
              <w:overflowPunct w:val="0"/>
              <w:autoSpaceDE w:val="0"/>
              <w:autoSpaceDN w:val="0"/>
              <w:adjustRightInd w:val="0"/>
              <w:jc w:val="both"/>
              <w:rPr>
                <w:rFonts w:ascii="Arial" w:hAnsi="Arial" w:cs="Arial"/>
                <w:b/>
              </w:rPr>
            </w:pPr>
          </w:p>
          <w:p w14:paraId="7B9A46C4" w14:textId="77777777" w:rsidR="0030409C" w:rsidRPr="00B27556" w:rsidRDefault="0030409C" w:rsidP="0030409C">
            <w:pPr>
              <w:tabs>
                <w:tab w:val="left" w:pos="0"/>
              </w:tabs>
              <w:overflowPunct w:val="0"/>
              <w:autoSpaceDE w:val="0"/>
              <w:autoSpaceDN w:val="0"/>
              <w:adjustRightInd w:val="0"/>
              <w:jc w:val="both"/>
              <w:rPr>
                <w:rFonts w:ascii="Arial" w:hAnsi="Arial" w:cs="Arial"/>
              </w:rPr>
            </w:pPr>
            <w:r w:rsidRPr="00B27556">
              <w:rPr>
                <w:rFonts w:ascii="Arial" w:hAnsi="Arial" w:cs="Arial"/>
              </w:rPr>
              <w:t>Confirmed, Wellness Administrative Fees shall be in addition to the ASO Fees on the Administrative Fees Price Sheet.</w:t>
            </w:r>
          </w:p>
          <w:p w14:paraId="5E960518" w14:textId="6AB6C2AB"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60E3F923" w14:textId="77777777" w:rsidTr="002420F8">
        <w:tc>
          <w:tcPr>
            <w:tcW w:w="877" w:type="dxa"/>
            <w:tcBorders>
              <w:top w:val="single" w:sz="4" w:space="0" w:color="auto"/>
              <w:left w:val="single" w:sz="4" w:space="0" w:color="auto"/>
              <w:bottom w:val="single" w:sz="4" w:space="0" w:color="auto"/>
              <w:right w:val="single" w:sz="4" w:space="0" w:color="auto"/>
            </w:tcBorders>
          </w:tcPr>
          <w:p w14:paraId="5373BEA1" w14:textId="2DB2EC71" w:rsidR="00FC57D5" w:rsidRPr="0083071D" w:rsidRDefault="00FC57D5" w:rsidP="00FC57D5">
            <w:pPr>
              <w:tabs>
                <w:tab w:val="left" w:pos="0"/>
              </w:tabs>
              <w:autoSpaceDN w:val="0"/>
              <w:jc w:val="center"/>
              <w:rPr>
                <w:rFonts w:ascii="Arial" w:hAnsi="Arial" w:cs="Arial"/>
              </w:rPr>
            </w:pPr>
            <w:r>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7D1B97FE"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59, Section 3.2.1.1 D, Claims Administration</w:t>
            </w:r>
          </w:p>
          <w:p w14:paraId="1A651B87" w14:textId="376BB4FA"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44ADB7" w14:textId="77777777"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Does the State anticipate that the Part 2 vendor will be processing claims?</w:t>
            </w:r>
          </w:p>
          <w:p w14:paraId="5BC94A8D" w14:textId="77777777" w:rsidR="0030409C" w:rsidRDefault="0030409C" w:rsidP="005663AD">
            <w:pPr>
              <w:tabs>
                <w:tab w:val="left" w:pos="0"/>
              </w:tabs>
              <w:overflowPunct w:val="0"/>
              <w:autoSpaceDE w:val="0"/>
              <w:autoSpaceDN w:val="0"/>
              <w:adjustRightInd w:val="0"/>
              <w:jc w:val="both"/>
              <w:rPr>
                <w:rFonts w:ascii="Arial" w:hAnsi="Arial" w:cs="Arial"/>
                <w:b/>
              </w:rPr>
            </w:pPr>
          </w:p>
          <w:p w14:paraId="33DDD93E" w14:textId="36B88A1C" w:rsidR="0030409C" w:rsidRPr="009E0DAA" w:rsidRDefault="0030409C" w:rsidP="00182BFF">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No, the </w:t>
            </w:r>
            <w:r>
              <w:rPr>
                <w:rFonts w:ascii="Arial" w:hAnsi="Arial" w:cs="Arial"/>
              </w:rPr>
              <w:t>V</w:t>
            </w:r>
            <w:r w:rsidRPr="00B27556">
              <w:rPr>
                <w:rFonts w:ascii="Arial" w:hAnsi="Arial" w:cs="Arial"/>
              </w:rPr>
              <w:t>endor</w:t>
            </w:r>
            <w:r>
              <w:rPr>
                <w:rFonts w:ascii="Arial" w:hAnsi="Arial" w:cs="Arial"/>
              </w:rPr>
              <w:t xml:space="preserve"> </w:t>
            </w:r>
            <w:r w:rsidR="00182BFF">
              <w:rPr>
                <w:rFonts w:ascii="Arial" w:hAnsi="Arial" w:cs="Arial"/>
              </w:rPr>
              <w:t>{</w:t>
            </w:r>
            <w:r>
              <w:rPr>
                <w:rFonts w:ascii="Arial" w:hAnsi="Arial" w:cs="Arial"/>
              </w:rPr>
              <w:t>Contractor}</w:t>
            </w:r>
            <w:r w:rsidRPr="00B27556">
              <w:rPr>
                <w:rFonts w:ascii="Arial" w:hAnsi="Arial" w:cs="Arial"/>
              </w:rPr>
              <w:t xml:space="preserve"> providing Part 1 services will process claims.</w:t>
            </w:r>
          </w:p>
        </w:tc>
      </w:tr>
      <w:tr w:rsidR="00FC57D5" w:rsidRPr="0083071D" w14:paraId="58EB2E23" w14:textId="77777777" w:rsidTr="002420F8">
        <w:tc>
          <w:tcPr>
            <w:tcW w:w="877" w:type="dxa"/>
            <w:tcBorders>
              <w:top w:val="single" w:sz="4" w:space="0" w:color="auto"/>
              <w:left w:val="single" w:sz="4" w:space="0" w:color="auto"/>
              <w:bottom w:val="single" w:sz="4" w:space="0" w:color="auto"/>
              <w:right w:val="single" w:sz="4" w:space="0" w:color="auto"/>
            </w:tcBorders>
          </w:tcPr>
          <w:p w14:paraId="7204C884" w14:textId="6D1D5F5F" w:rsidR="00FC57D5" w:rsidRPr="0083071D" w:rsidRDefault="00FC57D5" w:rsidP="00FC57D5">
            <w:pPr>
              <w:tabs>
                <w:tab w:val="left" w:pos="0"/>
              </w:tabs>
              <w:autoSpaceDN w:val="0"/>
              <w:jc w:val="center"/>
              <w:rPr>
                <w:rFonts w:ascii="Arial" w:hAnsi="Arial" w:cs="Arial"/>
              </w:rPr>
            </w:pPr>
            <w:r>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102D3D5C" w14:textId="77777777" w:rsidR="00FC57D5"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66, Section 3.2.8, HIPAA Compliance</w:t>
            </w:r>
          </w:p>
          <w:p w14:paraId="3C8D5362" w14:textId="3A0A99FC" w:rsidR="001C291F" w:rsidRPr="009E0DAA" w:rsidRDefault="001C291F"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142CBE" w14:textId="77777777"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Is there any additional detail on specific HITECH requirements for protection and breach avoidance assuming all HIPAA requirements are met?</w:t>
            </w:r>
          </w:p>
          <w:p w14:paraId="67C0592B" w14:textId="77777777" w:rsidR="0030409C" w:rsidRDefault="0030409C" w:rsidP="005663AD">
            <w:pPr>
              <w:tabs>
                <w:tab w:val="left" w:pos="0"/>
              </w:tabs>
              <w:overflowPunct w:val="0"/>
              <w:autoSpaceDE w:val="0"/>
              <w:autoSpaceDN w:val="0"/>
              <w:adjustRightInd w:val="0"/>
              <w:jc w:val="both"/>
              <w:rPr>
                <w:rFonts w:ascii="Arial" w:hAnsi="Arial" w:cs="Arial"/>
                <w:b/>
              </w:rPr>
            </w:pPr>
          </w:p>
          <w:p w14:paraId="34054858" w14:textId="53C6F8EF" w:rsidR="00132C78" w:rsidRPr="0030409C" w:rsidRDefault="0030409C" w:rsidP="005663AD">
            <w:pPr>
              <w:tabs>
                <w:tab w:val="left" w:pos="0"/>
              </w:tabs>
              <w:overflowPunct w:val="0"/>
              <w:autoSpaceDE w:val="0"/>
              <w:autoSpaceDN w:val="0"/>
              <w:adjustRightInd w:val="0"/>
              <w:jc w:val="both"/>
              <w:rPr>
                <w:rFonts w:ascii="Arial" w:hAnsi="Arial" w:cs="Arial"/>
              </w:rPr>
            </w:pPr>
            <w:r w:rsidRPr="0030409C">
              <w:rPr>
                <w:rFonts w:ascii="Arial" w:hAnsi="Arial" w:cs="Arial"/>
              </w:rPr>
              <w:t>No.</w:t>
            </w:r>
          </w:p>
          <w:p w14:paraId="14C4B1F1" w14:textId="61E9CCA7" w:rsidR="00132C78" w:rsidRPr="009E0DAA" w:rsidRDefault="00132C78" w:rsidP="005663AD">
            <w:pPr>
              <w:tabs>
                <w:tab w:val="left" w:pos="0"/>
              </w:tabs>
              <w:overflowPunct w:val="0"/>
              <w:autoSpaceDE w:val="0"/>
              <w:autoSpaceDN w:val="0"/>
              <w:adjustRightInd w:val="0"/>
              <w:jc w:val="both"/>
              <w:rPr>
                <w:rFonts w:ascii="Arial" w:hAnsi="Arial" w:cs="Arial"/>
                <w:b/>
              </w:rPr>
            </w:pPr>
          </w:p>
        </w:tc>
      </w:tr>
      <w:tr w:rsidR="00FC57D5" w:rsidRPr="0083071D" w14:paraId="60280772" w14:textId="77777777" w:rsidTr="002420F8">
        <w:tc>
          <w:tcPr>
            <w:tcW w:w="877" w:type="dxa"/>
            <w:tcBorders>
              <w:top w:val="single" w:sz="4" w:space="0" w:color="auto"/>
              <w:left w:val="single" w:sz="4" w:space="0" w:color="auto"/>
              <w:bottom w:val="single" w:sz="4" w:space="0" w:color="auto"/>
              <w:right w:val="single" w:sz="4" w:space="0" w:color="auto"/>
            </w:tcBorders>
          </w:tcPr>
          <w:p w14:paraId="4ED183BF" w14:textId="375EECE3" w:rsidR="00FC57D5" w:rsidRPr="0083071D" w:rsidRDefault="00FC57D5" w:rsidP="00FC57D5">
            <w:pPr>
              <w:tabs>
                <w:tab w:val="left" w:pos="0"/>
              </w:tabs>
              <w:autoSpaceDN w:val="0"/>
              <w:jc w:val="center"/>
              <w:rPr>
                <w:rFonts w:ascii="Arial" w:hAnsi="Arial" w:cs="Arial"/>
              </w:rPr>
            </w:pPr>
            <w:r>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17DF5B72" w14:textId="77777777" w:rsidR="00FC57D5" w:rsidRPr="009E0DAA" w:rsidRDefault="00333A02" w:rsidP="009E0DAA">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Page 67, Section 3.2.12, Financial Accounting</w:t>
            </w:r>
          </w:p>
          <w:p w14:paraId="56B8165E" w14:textId="4985EAD0" w:rsidR="00686F02" w:rsidRPr="009E0DAA" w:rsidRDefault="00686F02" w:rsidP="009E0DAA">
            <w:pPr>
              <w:tabs>
                <w:tab w:val="left" w:pos="0"/>
                <w:tab w:val="left" w:pos="332"/>
              </w:tabs>
              <w:overflowPunct w:val="0"/>
              <w:autoSpaceDE w:val="0"/>
              <w:autoSpaceDN w:val="0"/>
              <w:adjustRightInd w:val="0"/>
              <w:ind w:hanging="18"/>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23F8730" w14:textId="77777777" w:rsidR="00FC57D5" w:rsidRPr="0030409C" w:rsidRDefault="00333A02" w:rsidP="005663AD">
            <w:pPr>
              <w:tabs>
                <w:tab w:val="left" w:pos="0"/>
              </w:tabs>
              <w:overflowPunct w:val="0"/>
              <w:autoSpaceDE w:val="0"/>
              <w:autoSpaceDN w:val="0"/>
              <w:adjustRightInd w:val="0"/>
              <w:jc w:val="both"/>
              <w:rPr>
                <w:rFonts w:ascii="Arial" w:hAnsi="Arial" w:cs="Arial"/>
                <w:b/>
              </w:rPr>
            </w:pPr>
            <w:r w:rsidRPr="0030409C">
              <w:rPr>
                <w:rFonts w:ascii="Arial" w:hAnsi="Arial" w:cs="Arial"/>
                <w:b/>
              </w:rPr>
              <w:t>What payments would the Advocacy vendor be disbursing that requires billing arrangements with the State?</w:t>
            </w:r>
          </w:p>
          <w:p w14:paraId="1A321827" w14:textId="77777777" w:rsidR="0030409C" w:rsidRPr="0030409C" w:rsidRDefault="0030409C" w:rsidP="005663AD">
            <w:pPr>
              <w:tabs>
                <w:tab w:val="left" w:pos="0"/>
              </w:tabs>
              <w:overflowPunct w:val="0"/>
              <w:autoSpaceDE w:val="0"/>
              <w:autoSpaceDN w:val="0"/>
              <w:adjustRightInd w:val="0"/>
              <w:jc w:val="both"/>
              <w:rPr>
                <w:rFonts w:ascii="Arial" w:hAnsi="Arial" w:cs="Arial"/>
                <w:b/>
              </w:rPr>
            </w:pPr>
          </w:p>
          <w:p w14:paraId="0ED5503C" w14:textId="344F7084" w:rsidR="0030409C" w:rsidRPr="0030409C" w:rsidRDefault="0030409C" w:rsidP="0030409C">
            <w:pPr>
              <w:rPr>
                <w:rFonts w:ascii="Arial" w:hAnsi="Arial" w:cs="Arial"/>
              </w:rPr>
            </w:pPr>
            <w:r w:rsidRPr="0030409C">
              <w:rPr>
                <w:rFonts w:ascii="Arial" w:hAnsi="Arial" w:cs="Arial"/>
              </w:rPr>
              <w:t xml:space="preserve">While the State does not currently foresee any ongoing billing disbursements from </w:t>
            </w:r>
            <w:r>
              <w:rPr>
                <w:rFonts w:ascii="Arial" w:hAnsi="Arial" w:cs="Arial"/>
              </w:rPr>
              <w:t xml:space="preserve">the </w:t>
            </w:r>
            <w:r w:rsidRPr="0030409C">
              <w:rPr>
                <w:rFonts w:ascii="Arial" w:hAnsi="Arial" w:cs="Arial"/>
              </w:rPr>
              <w:t xml:space="preserve">Part 2 </w:t>
            </w:r>
            <w:r>
              <w:rPr>
                <w:rFonts w:ascii="Arial" w:hAnsi="Arial" w:cs="Arial"/>
              </w:rPr>
              <w:t>V</w:t>
            </w:r>
            <w:r w:rsidRPr="0030409C">
              <w:rPr>
                <w:rFonts w:ascii="Arial" w:hAnsi="Arial" w:cs="Arial"/>
              </w:rPr>
              <w:t>endor</w:t>
            </w:r>
            <w:r>
              <w:rPr>
                <w:rFonts w:ascii="Arial" w:hAnsi="Arial" w:cs="Arial"/>
              </w:rPr>
              <w:t xml:space="preserve"> {Contractor} </w:t>
            </w:r>
            <w:r w:rsidRPr="0030409C">
              <w:rPr>
                <w:rFonts w:ascii="Arial" w:hAnsi="Arial" w:cs="Arial"/>
              </w:rPr>
              <w:t xml:space="preserve"> to the State, the Part 2 Vendor</w:t>
            </w:r>
            <w:r>
              <w:rPr>
                <w:rFonts w:ascii="Arial" w:hAnsi="Arial" w:cs="Arial"/>
              </w:rPr>
              <w:t xml:space="preserve"> {Contractor}</w:t>
            </w:r>
            <w:r w:rsidRPr="0030409C">
              <w:rPr>
                <w:rFonts w:ascii="Arial" w:hAnsi="Arial" w:cs="Arial"/>
              </w:rPr>
              <w:t xml:space="preserve"> is required to comply with </w:t>
            </w:r>
            <w:r>
              <w:rPr>
                <w:rFonts w:ascii="Arial" w:hAnsi="Arial" w:cs="Arial"/>
              </w:rPr>
              <w:t xml:space="preserve">Bid Solicitation Section </w:t>
            </w:r>
            <w:r w:rsidRPr="0030409C">
              <w:rPr>
                <w:rFonts w:ascii="Arial" w:hAnsi="Arial" w:cs="Arial"/>
              </w:rPr>
              <w:t>3.2.12 should such billing arrangements become necessary in the future.</w:t>
            </w:r>
          </w:p>
          <w:p w14:paraId="6F3F0823" w14:textId="2162A22F" w:rsidR="0030409C" w:rsidRPr="0030409C" w:rsidRDefault="0030409C" w:rsidP="005663AD">
            <w:pPr>
              <w:tabs>
                <w:tab w:val="left" w:pos="0"/>
              </w:tabs>
              <w:overflowPunct w:val="0"/>
              <w:autoSpaceDE w:val="0"/>
              <w:autoSpaceDN w:val="0"/>
              <w:adjustRightInd w:val="0"/>
              <w:jc w:val="both"/>
              <w:rPr>
                <w:rFonts w:ascii="Arial" w:hAnsi="Arial" w:cs="Arial"/>
                <w:b/>
              </w:rPr>
            </w:pPr>
          </w:p>
        </w:tc>
      </w:tr>
      <w:tr w:rsidR="00FC57D5" w:rsidRPr="0083071D" w14:paraId="1C5C9EE0" w14:textId="77777777" w:rsidTr="002420F8">
        <w:tc>
          <w:tcPr>
            <w:tcW w:w="877" w:type="dxa"/>
            <w:tcBorders>
              <w:top w:val="single" w:sz="4" w:space="0" w:color="auto"/>
              <w:left w:val="single" w:sz="4" w:space="0" w:color="auto"/>
              <w:bottom w:val="single" w:sz="4" w:space="0" w:color="auto"/>
              <w:right w:val="single" w:sz="4" w:space="0" w:color="auto"/>
            </w:tcBorders>
          </w:tcPr>
          <w:p w14:paraId="47155A85" w14:textId="4FB28925" w:rsidR="00FC57D5" w:rsidRPr="0083071D" w:rsidRDefault="00FC57D5" w:rsidP="005663AD">
            <w:pPr>
              <w:tabs>
                <w:tab w:val="left" w:pos="0"/>
              </w:tabs>
              <w:autoSpaceDN w:val="0"/>
              <w:jc w:val="center"/>
              <w:rPr>
                <w:rFonts w:ascii="Arial" w:hAnsi="Arial" w:cs="Arial"/>
              </w:rPr>
            </w:pPr>
            <w:r>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2AE10B7F"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Credits Price Sheets</w:t>
            </w:r>
          </w:p>
          <w:p w14:paraId="193E7703" w14:textId="3108AE5F"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517229F" w14:textId="73203266"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Credits Price Sheets</w:t>
            </w:r>
            <w:r w:rsidR="009E0DAA">
              <w:rPr>
                <w:rFonts w:ascii="Arial" w:hAnsi="Arial" w:cs="Arial"/>
                <w:b/>
              </w:rPr>
              <w:t xml:space="preserve">: </w:t>
            </w:r>
            <w:r w:rsidRPr="009E0DAA">
              <w:rPr>
                <w:rFonts w:ascii="Arial" w:hAnsi="Arial" w:cs="Arial"/>
                <w:b/>
              </w:rPr>
              <w:t xml:space="preserve"> Please confirm that the Credits on the Credits Price Sheet shall be in addition to the ASO Fees on the Administrative Fees Price Sheet.</w:t>
            </w:r>
          </w:p>
          <w:p w14:paraId="32C9B263" w14:textId="77777777" w:rsidR="0030409C" w:rsidRDefault="0030409C" w:rsidP="005663AD">
            <w:pPr>
              <w:tabs>
                <w:tab w:val="left" w:pos="0"/>
              </w:tabs>
              <w:overflowPunct w:val="0"/>
              <w:autoSpaceDE w:val="0"/>
              <w:autoSpaceDN w:val="0"/>
              <w:adjustRightInd w:val="0"/>
              <w:jc w:val="both"/>
              <w:rPr>
                <w:rFonts w:ascii="Arial" w:hAnsi="Arial" w:cs="Arial"/>
                <w:b/>
              </w:rPr>
            </w:pPr>
          </w:p>
          <w:p w14:paraId="6397E26F" w14:textId="6951E763" w:rsidR="009E0DAA" w:rsidRDefault="0030409C" w:rsidP="005663AD">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Credits are not in addition to the ASO fees. The credits are an amount provided by the Vendor </w:t>
            </w:r>
            <w:r>
              <w:rPr>
                <w:rFonts w:ascii="Arial" w:hAnsi="Arial" w:cs="Arial"/>
              </w:rPr>
              <w:t xml:space="preserve">{Contractor} </w:t>
            </w:r>
            <w:r w:rsidRPr="00B27556">
              <w:rPr>
                <w:rFonts w:ascii="Arial" w:hAnsi="Arial" w:cs="Arial"/>
              </w:rPr>
              <w:t>back to the State to supplement State costs associated with the project.</w:t>
            </w:r>
          </w:p>
          <w:p w14:paraId="0C6867A3" w14:textId="360B9A89" w:rsidR="009E0DAA" w:rsidRPr="009E0DAA" w:rsidRDefault="009E0DAA" w:rsidP="005663AD">
            <w:pPr>
              <w:tabs>
                <w:tab w:val="left" w:pos="0"/>
              </w:tabs>
              <w:overflowPunct w:val="0"/>
              <w:autoSpaceDE w:val="0"/>
              <w:autoSpaceDN w:val="0"/>
              <w:adjustRightInd w:val="0"/>
              <w:jc w:val="both"/>
              <w:rPr>
                <w:rFonts w:ascii="Arial" w:hAnsi="Arial" w:cs="Arial"/>
                <w:b/>
              </w:rPr>
            </w:pPr>
          </w:p>
        </w:tc>
      </w:tr>
      <w:tr w:rsidR="00FC57D5" w:rsidRPr="0083071D" w14:paraId="6C169821" w14:textId="77777777" w:rsidTr="002420F8">
        <w:tc>
          <w:tcPr>
            <w:tcW w:w="877" w:type="dxa"/>
            <w:tcBorders>
              <w:top w:val="single" w:sz="4" w:space="0" w:color="auto"/>
              <w:left w:val="single" w:sz="4" w:space="0" w:color="auto"/>
              <w:bottom w:val="single" w:sz="4" w:space="0" w:color="auto"/>
              <w:right w:val="single" w:sz="4" w:space="0" w:color="auto"/>
            </w:tcBorders>
          </w:tcPr>
          <w:p w14:paraId="0B8DEFAB" w14:textId="0F4431A0" w:rsidR="00FC57D5" w:rsidRPr="0083071D" w:rsidRDefault="00FC57D5" w:rsidP="005663AD">
            <w:pPr>
              <w:tabs>
                <w:tab w:val="left" w:pos="0"/>
              </w:tabs>
              <w:autoSpaceDN w:val="0"/>
              <w:jc w:val="center"/>
              <w:rPr>
                <w:rFonts w:ascii="Arial" w:hAnsi="Arial" w:cs="Arial"/>
              </w:rPr>
            </w:pPr>
            <w:r>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69D69C27"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Credits Price Sheets</w:t>
            </w:r>
          </w:p>
          <w:p w14:paraId="5F302BFD" w14:textId="5372918C" w:rsidR="00686F02" w:rsidRPr="009E0DAA" w:rsidRDefault="00686F02" w:rsidP="0030409C">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A699D3" w14:textId="7F3C2F5C" w:rsidR="009E0DAA"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Credits Price Sheets</w:t>
            </w:r>
            <w:r w:rsidR="009E0DAA">
              <w:rPr>
                <w:rFonts w:ascii="Arial" w:hAnsi="Arial" w:cs="Arial"/>
                <w:b/>
              </w:rPr>
              <w:t xml:space="preserve">: </w:t>
            </w:r>
            <w:r w:rsidRPr="009E0DAA">
              <w:rPr>
                <w:rFonts w:ascii="Arial" w:hAnsi="Arial" w:cs="Arial"/>
                <w:b/>
              </w:rPr>
              <w:t xml:space="preserve"> The total amount of the minimum Credit for Plan Year 2019 Audit Credit and for Plan Year 2020 is $1,175,000, for Part 1 Network/Claims Adjudication. Does the State expect that minimum amount to be applied the same for all Enrollment Bands? This total amount divided by 9,999 lives (lowest enrollment band) is over $9.75 per employee per month. Yet, this amount divided by 99,999 lives (75k </w:t>
            </w:r>
            <w:r w:rsidR="009E0DAA">
              <w:rPr>
                <w:rFonts w:ascii="Arial" w:hAnsi="Arial" w:cs="Arial"/>
                <w:b/>
              </w:rPr>
              <w:t>-</w:t>
            </w:r>
            <w:r w:rsidRPr="009E0DAA">
              <w:rPr>
                <w:rFonts w:ascii="Arial" w:hAnsi="Arial" w:cs="Arial"/>
                <w:b/>
              </w:rPr>
              <w:t xml:space="preserve"> 100k enrollment band) is just over $0.95 per employee per month. </w:t>
            </w:r>
            <w:r w:rsidR="0030409C">
              <w:rPr>
                <w:rFonts w:ascii="Arial" w:hAnsi="Arial" w:cs="Arial"/>
                <w:b/>
              </w:rPr>
              <w:t xml:space="preserve"> </w:t>
            </w:r>
            <w:r w:rsidRPr="009E0DAA">
              <w:rPr>
                <w:rFonts w:ascii="Arial" w:hAnsi="Arial" w:cs="Arial"/>
                <w:b/>
              </w:rPr>
              <w:t>Should Vendors grade the total amount of the minimum Credit for the different Enrollment Bands?</w:t>
            </w:r>
          </w:p>
          <w:p w14:paraId="42F1D86E" w14:textId="77777777" w:rsidR="0030409C" w:rsidRDefault="0030409C" w:rsidP="005663AD">
            <w:pPr>
              <w:tabs>
                <w:tab w:val="left" w:pos="0"/>
              </w:tabs>
              <w:overflowPunct w:val="0"/>
              <w:autoSpaceDE w:val="0"/>
              <w:autoSpaceDN w:val="0"/>
              <w:adjustRightInd w:val="0"/>
              <w:jc w:val="both"/>
              <w:rPr>
                <w:rFonts w:ascii="Arial" w:hAnsi="Arial" w:cs="Arial"/>
                <w:b/>
              </w:rPr>
            </w:pPr>
          </w:p>
          <w:p w14:paraId="11989C7F" w14:textId="3177E72A" w:rsidR="0030409C" w:rsidRPr="00B27556" w:rsidRDefault="0030409C" w:rsidP="0030409C">
            <w:pPr>
              <w:tabs>
                <w:tab w:val="left" w:pos="0"/>
              </w:tabs>
              <w:overflowPunct w:val="0"/>
              <w:autoSpaceDE w:val="0"/>
              <w:autoSpaceDN w:val="0"/>
              <w:adjustRightInd w:val="0"/>
              <w:jc w:val="both"/>
              <w:rPr>
                <w:rFonts w:ascii="Arial" w:hAnsi="Arial" w:cs="Arial"/>
              </w:rPr>
            </w:pPr>
            <w:r w:rsidRPr="00B27556">
              <w:rPr>
                <w:rFonts w:ascii="Arial" w:hAnsi="Arial" w:cs="Arial"/>
              </w:rPr>
              <w:t xml:space="preserve">No, </w:t>
            </w:r>
            <w:r w:rsidR="00592B31">
              <w:rPr>
                <w:rFonts w:ascii="Arial" w:hAnsi="Arial" w:cs="Arial"/>
              </w:rPr>
              <w:t xml:space="preserve">the </w:t>
            </w:r>
            <w:r w:rsidRPr="00B27556">
              <w:rPr>
                <w:rFonts w:ascii="Arial" w:hAnsi="Arial" w:cs="Arial"/>
              </w:rPr>
              <w:t>minimum required annual credit is required regardless of enrollment band.</w:t>
            </w:r>
          </w:p>
          <w:p w14:paraId="26B86943" w14:textId="77777777" w:rsidR="0030409C" w:rsidRPr="00B27556" w:rsidRDefault="0030409C" w:rsidP="0030409C">
            <w:pPr>
              <w:tabs>
                <w:tab w:val="left" w:pos="0"/>
              </w:tabs>
              <w:overflowPunct w:val="0"/>
              <w:autoSpaceDE w:val="0"/>
              <w:autoSpaceDN w:val="0"/>
              <w:adjustRightInd w:val="0"/>
              <w:jc w:val="both"/>
              <w:rPr>
                <w:rFonts w:ascii="Arial" w:hAnsi="Arial" w:cs="Arial"/>
              </w:rPr>
            </w:pPr>
          </w:p>
          <w:p w14:paraId="5308BF1D" w14:textId="79D712EE" w:rsidR="0030409C" w:rsidRDefault="0030409C" w:rsidP="005663AD">
            <w:pPr>
              <w:tabs>
                <w:tab w:val="left" w:pos="0"/>
              </w:tabs>
              <w:overflowPunct w:val="0"/>
              <w:autoSpaceDE w:val="0"/>
              <w:autoSpaceDN w:val="0"/>
              <w:adjustRightInd w:val="0"/>
              <w:jc w:val="both"/>
              <w:rPr>
                <w:rFonts w:ascii="Arial" w:hAnsi="Arial" w:cs="Arial"/>
                <w:b/>
              </w:rPr>
            </w:pPr>
            <w:r w:rsidRPr="00B27556">
              <w:rPr>
                <w:rFonts w:ascii="Arial" w:hAnsi="Arial" w:cs="Arial"/>
              </w:rPr>
              <w:t>Credits are not in addition to the ASO fees. The credits are an amount provided by the Vendor</w:t>
            </w:r>
            <w:r w:rsidR="00592B31">
              <w:rPr>
                <w:rFonts w:ascii="Arial" w:hAnsi="Arial" w:cs="Arial"/>
              </w:rPr>
              <w:t xml:space="preserve"> {Contractor}</w:t>
            </w:r>
            <w:r w:rsidRPr="00B27556">
              <w:rPr>
                <w:rFonts w:ascii="Arial" w:hAnsi="Arial" w:cs="Arial"/>
              </w:rPr>
              <w:t xml:space="preserve"> back to the State to supplement State costs associated with the project.</w:t>
            </w:r>
          </w:p>
          <w:p w14:paraId="561483F1" w14:textId="07ED47C5" w:rsidR="009E0DAA" w:rsidRPr="009E0DAA" w:rsidRDefault="009E0DAA" w:rsidP="005663AD">
            <w:pPr>
              <w:tabs>
                <w:tab w:val="left" w:pos="0"/>
              </w:tabs>
              <w:overflowPunct w:val="0"/>
              <w:autoSpaceDE w:val="0"/>
              <w:autoSpaceDN w:val="0"/>
              <w:adjustRightInd w:val="0"/>
              <w:jc w:val="both"/>
              <w:rPr>
                <w:rFonts w:ascii="Arial" w:hAnsi="Arial" w:cs="Arial"/>
                <w:b/>
              </w:rPr>
            </w:pPr>
          </w:p>
        </w:tc>
      </w:tr>
      <w:tr w:rsidR="00FC57D5" w:rsidRPr="0083071D" w14:paraId="01B087B1" w14:textId="77777777" w:rsidTr="002420F8">
        <w:tc>
          <w:tcPr>
            <w:tcW w:w="877" w:type="dxa"/>
            <w:tcBorders>
              <w:top w:val="single" w:sz="4" w:space="0" w:color="auto"/>
              <w:left w:val="single" w:sz="4" w:space="0" w:color="auto"/>
              <w:bottom w:val="single" w:sz="4" w:space="0" w:color="auto"/>
              <w:right w:val="single" w:sz="4" w:space="0" w:color="auto"/>
            </w:tcBorders>
          </w:tcPr>
          <w:p w14:paraId="2E36284F" w14:textId="46309127" w:rsidR="00FC57D5" w:rsidRPr="0083071D" w:rsidRDefault="00FC57D5" w:rsidP="005663AD">
            <w:pPr>
              <w:tabs>
                <w:tab w:val="left" w:pos="0"/>
              </w:tabs>
              <w:autoSpaceDN w:val="0"/>
              <w:jc w:val="center"/>
              <w:rPr>
                <w:rFonts w:ascii="Arial" w:hAnsi="Arial" w:cs="Arial"/>
              </w:rPr>
            </w:pPr>
            <w:r>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583873B0"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Credits Price Sheets</w:t>
            </w:r>
          </w:p>
          <w:p w14:paraId="6EB5316B" w14:textId="44214AC1"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6808EB" w14:textId="05C6DBD8" w:rsidR="00FC57D5" w:rsidRDefault="00333A02"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Credits Price Sheets</w:t>
            </w:r>
            <w:r w:rsidR="009E0DAA">
              <w:rPr>
                <w:rFonts w:ascii="Arial" w:hAnsi="Arial" w:cs="Arial"/>
                <w:b/>
              </w:rPr>
              <w:t>:</w:t>
            </w:r>
            <w:r w:rsidRPr="009E0DAA">
              <w:rPr>
                <w:rFonts w:ascii="Arial" w:hAnsi="Arial" w:cs="Arial"/>
                <w:b/>
              </w:rPr>
              <w:t xml:space="preserve"> Should vendors populate the Credit Price Sheets with an annual dollar amount or a per employee per month amount?</w:t>
            </w:r>
          </w:p>
          <w:p w14:paraId="4AFE27ED" w14:textId="77777777" w:rsidR="00592B31" w:rsidRDefault="00592B31" w:rsidP="005663AD">
            <w:pPr>
              <w:tabs>
                <w:tab w:val="left" w:pos="0"/>
              </w:tabs>
              <w:overflowPunct w:val="0"/>
              <w:autoSpaceDE w:val="0"/>
              <w:autoSpaceDN w:val="0"/>
              <w:adjustRightInd w:val="0"/>
              <w:jc w:val="both"/>
              <w:rPr>
                <w:rFonts w:ascii="Arial" w:hAnsi="Arial" w:cs="Arial"/>
                <w:b/>
              </w:rPr>
            </w:pPr>
          </w:p>
          <w:p w14:paraId="4A2B1455" w14:textId="04003A58" w:rsidR="009E0DAA" w:rsidRPr="00592B31" w:rsidRDefault="00592B31" w:rsidP="005663AD">
            <w:pPr>
              <w:tabs>
                <w:tab w:val="left" w:pos="0"/>
              </w:tabs>
              <w:overflowPunct w:val="0"/>
              <w:autoSpaceDE w:val="0"/>
              <w:autoSpaceDN w:val="0"/>
              <w:adjustRightInd w:val="0"/>
              <w:jc w:val="both"/>
              <w:rPr>
                <w:rFonts w:ascii="Arial" w:hAnsi="Arial" w:cs="Arial"/>
              </w:rPr>
            </w:pPr>
            <w:r w:rsidRPr="00592B31">
              <w:rPr>
                <w:rFonts w:ascii="Arial" w:hAnsi="Arial" w:cs="Arial"/>
              </w:rPr>
              <w:t>Annual Dollar Amount.</w:t>
            </w:r>
          </w:p>
          <w:p w14:paraId="3835C417" w14:textId="2D69B8BC" w:rsidR="009E0DAA" w:rsidRPr="009E0DAA" w:rsidRDefault="009E0DAA" w:rsidP="005663AD">
            <w:pPr>
              <w:tabs>
                <w:tab w:val="left" w:pos="0"/>
              </w:tabs>
              <w:overflowPunct w:val="0"/>
              <w:autoSpaceDE w:val="0"/>
              <w:autoSpaceDN w:val="0"/>
              <w:adjustRightInd w:val="0"/>
              <w:jc w:val="both"/>
              <w:rPr>
                <w:rFonts w:ascii="Arial" w:hAnsi="Arial" w:cs="Arial"/>
                <w:b/>
              </w:rPr>
            </w:pPr>
          </w:p>
        </w:tc>
      </w:tr>
      <w:tr w:rsidR="00FC57D5" w:rsidRPr="0083071D" w14:paraId="54FED1F8" w14:textId="77777777" w:rsidTr="002420F8">
        <w:tc>
          <w:tcPr>
            <w:tcW w:w="877" w:type="dxa"/>
            <w:tcBorders>
              <w:top w:val="single" w:sz="4" w:space="0" w:color="auto"/>
              <w:left w:val="single" w:sz="4" w:space="0" w:color="auto"/>
              <w:bottom w:val="single" w:sz="4" w:space="0" w:color="auto"/>
              <w:right w:val="single" w:sz="4" w:space="0" w:color="auto"/>
            </w:tcBorders>
          </w:tcPr>
          <w:p w14:paraId="6E87AEB6" w14:textId="503D70B0" w:rsidR="00FC57D5" w:rsidRPr="0083071D" w:rsidRDefault="00FC57D5" w:rsidP="005663AD">
            <w:pPr>
              <w:tabs>
                <w:tab w:val="left" w:pos="0"/>
              </w:tabs>
              <w:autoSpaceDN w:val="0"/>
              <w:jc w:val="center"/>
              <w:rPr>
                <w:rFonts w:ascii="Arial" w:hAnsi="Arial" w:cs="Arial"/>
              </w:rPr>
            </w:pPr>
            <w:r>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0CF0B7BD" w14:textId="77777777" w:rsidR="00FC57D5" w:rsidRPr="009E0DAA" w:rsidRDefault="00333A02"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Credits Price Sheets</w:t>
            </w:r>
          </w:p>
          <w:p w14:paraId="66467A5F" w14:textId="4C3D9512"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AF1ABA" w:rsidRPr="009E0DAA" w14:paraId="6754B35B" w14:textId="77777777">
              <w:trPr>
                <w:tblCellSpacing w:w="6" w:type="dxa"/>
              </w:trPr>
              <w:tc>
                <w:tcPr>
                  <w:tcW w:w="9198" w:type="dxa"/>
                  <w:hideMark/>
                </w:tcPr>
                <w:p w14:paraId="16D266A2" w14:textId="5196F3FE" w:rsidR="00592B31" w:rsidRPr="00592B31" w:rsidRDefault="00AF1ABA" w:rsidP="00AF1ABA">
                  <w:pPr>
                    <w:rPr>
                      <w:rFonts w:ascii="Arial" w:hAnsi="Arial" w:cs="Arial"/>
                      <w:b/>
                    </w:rPr>
                  </w:pPr>
                  <w:r w:rsidRPr="00592B31">
                    <w:rPr>
                      <w:rFonts w:ascii="Arial" w:hAnsi="Arial" w:cs="Arial"/>
                      <w:b/>
                    </w:rPr>
                    <w:t xml:space="preserve">Credits Price Sheets - Please confirm the amounts for each minimum credit requirement (implementation, Audit, Communication and Wellness) are correct in all Credit Price Sheets. </w:t>
                  </w:r>
                </w:p>
                <w:p w14:paraId="271B46FE" w14:textId="77777777" w:rsidR="00592B31" w:rsidRPr="00592B31" w:rsidRDefault="00592B31" w:rsidP="00AF1ABA">
                  <w:pPr>
                    <w:rPr>
                      <w:rFonts w:ascii="Arial" w:hAnsi="Arial" w:cs="Arial"/>
                      <w:b/>
                    </w:rPr>
                  </w:pPr>
                </w:p>
                <w:p w14:paraId="5C5B073E" w14:textId="77777777" w:rsidR="009E0DAA" w:rsidRDefault="00592B31" w:rsidP="00592B31">
                  <w:pPr>
                    <w:rPr>
                      <w:rFonts w:ascii="Arial" w:hAnsi="Arial" w:cs="Arial"/>
                    </w:rPr>
                  </w:pPr>
                  <w:r w:rsidRPr="00592B31">
                    <w:rPr>
                      <w:rFonts w:ascii="Arial" w:hAnsi="Arial" w:cs="Arial"/>
                    </w:rPr>
                    <w:t>Confirmed, as noted in previous response to Questions 115 and 116, Credits are not in addition to the ASO fees. The credits are an amount provided by the Vendor</w:t>
                  </w:r>
                  <w:r>
                    <w:rPr>
                      <w:rFonts w:ascii="Arial" w:hAnsi="Arial" w:cs="Arial"/>
                    </w:rPr>
                    <w:t xml:space="preserve"> {Contractor}</w:t>
                  </w:r>
                  <w:r w:rsidRPr="00592B31">
                    <w:rPr>
                      <w:rFonts w:ascii="Arial" w:hAnsi="Arial" w:cs="Arial"/>
                    </w:rPr>
                    <w:t xml:space="preserve"> back to the State to supplement State costs associated with the project.</w:t>
                  </w:r>
                </w:p>
                <w:p w14:paraId="57FAAC5D" w14:textId="203996CD" w:rsidR="00592B31" w:rsidRPr="00592B31" w:rsidRDefault="00592B31" w:rsidP="00592B31">
                  <w:pPr>
                    <w:rPr>
                      <w:rFonts w:ascii="Arial" w:hAnsi="Arial" w:cs="Arial"/>
                      <w:b/>
                    </w:rPr>
                  </w:pPr>
                </w:p>
              </w:tc>
              <w:tc>
                <w:tcPr>
                  <w:tcW w:w="126" w:type="dxa"/>
                  <w:hideMark/>
                </w:tcPr>
                <w:p w14:paraId="46B34B18" w14:textId="77777777" w:rsidR="00AF1ABA" w:rsidRPr="009E0DAA" w:rsidRDefault="00AF1ABA" w:rsidP="00AF1ABA">
                  <w:pPr>
                    <w:rPr>
                      <w:rFonts w:ascii="Arial" w:hAnsi="Arial" w:cs="Arial"/>
                      <w:b/>
                    </w:rPr>
                  </w:pPr>
                </w:p>
              </w:tc>
            </w:tr>
          </w:tbl>
          <w:p w14:paraId="38D16AE6" w14:textId="77777777" w:rsidR="00FC57D5" w:rsidRPr="009E0DAA" w:rsidRDefault="00FC57D5" w:rsidP="005663AD">
            <w:pPr>
              <w:tabs>
                <w:tab w:val="left" w:pos="0"/>
              </w:tabs>
              <w:overflowPunct w:val="0"/>
              <w:autoSpaceDE w:val="0"/>
              <w:autoSpaceDN w:val="0"/>
              <w:adjustRightInd w:val="0"/>
              <w:jc w:val="both"/>
              <w:rPr>
                <w:rFonts w:ascii="Arial" w:hAnsi="Arial" w:cs="Arial"/>
                <w:b/>
              </w:rPr>
            </w:pPr>
          </w:p>
        </w:tc>
      </w:tr>
      <w:tr w:rsidR="00FC57D5" w:rsidRPr="0083071D" w14:paraId="4369DA27" w14:textId="77777777" w:rsidTr="00F42349">
        <w:tc>
          <w:tcPr>
            <w:tcW w:w="877" w:type="dxa"/>
            <w:tcBorders>
              <w:top w:val="single" w:sz="4" w:space="0" w:color="auto"/>
              <w:left w:val="single" w:sz="4" w:space="0" w:color="auto"/>
              <w:bottom w:val="single" w:sz="4" w:space="0" w:color="auto"/>
              <w:right w:val="single" w:sz="4" w:space="0" w:color="auto"/>
            </w:tcBorders>
            <w:shd w:val="clear" w:color="auto" w:fill="auto"/>
          </w:tcPr>
          <w:p w14:paraId="249C8B25" w14:textId="601902E0" w:rsidR="00FC57D5" w:rsidRPr="0083071D" w:rsidRDefault="00FC57D5" w:rsidP="005663AD">
            <w:pPr>
              <w:tabs>
                <w:tab w:val="left" w:pos="0"/>
              </w:tabs>
              <w:autoSpaceDN w:val="0"/>
              <w:jc w:val="center"/>
              <w:rPr>
                <w:rFonts w:ascii="Arial" w:hAnsi="Arial" w:cs="Arial"/>
              </w:rPr>
            </w:pPr>
            <w:r>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4657ADC" w14:textId="77777777" w:rsidR="00FC57D5" w:rsidRPr="009E0DAA" w:rsidRDefault="00AF1ABA"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Financial Guarantee Price Sheets</w:t>
            </w:r>
          </w:p>
          <w:p w14:paraId="2492DE4A" w14:textId="718CADE6"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3681CF2" w14:textId="1AB92AFE" w:rsidR="00FC57D5" w:rsidRDefault="00AF1ABA"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Financial Guarantee Price Sheets</w:t>
            </w:r>
            <w:r w:rsidR="009E0DAA">
              <w:rPr>
                <w:rFonts w:ascii="Arial" w:hAnsi="Arial" w:cs="Arial"/>
                <w:b/>
              </w:rPr>
              <w:t>:</w:t>
            </w:r>
            <w:r w:rsidRPr="009E0DAA">
              <w:rPr>
                <w:rFonts w:ascii="Arial" w:hAnsi="Arial" w:cs="Arial"/>
                <w:b/>
              </w:rPr>
              <w:t xml:space="preserve"> Should the In-Network Percent HMO column for Northern New Jersey reflect n/a (the same as Southern New Jersey and Non-New Jersey)?</w:t>
            </w:r>
          </w:p>
          <w:p w14:paraId="17CAFEF7" w14:textId="77777777" w:rsidR="00592B31" w:rsidRDefault="00592B31" w:rsidP="005663AD">
            <w:pPr>
              <w:tabs>
                <w:tab w:val="left" w:pos="0"/>
              </w:tabs>
              <w:overflowPunct w:val="0"/>
              <w:autoSpaceDE w:val="0"/>
              <w:autoSpaceDN w:val="0"/>
              <w:adjustRightInd w:val="0"/>
              <w:jc w:val="both"/>
              <w:rPr>
                <w:rFonts w:ascii="Arial" w:hAnsi="Arial" w:cs="Arial"/>
                <w:b/>
              </w:rPr>
            </w:pPr>
          </w:p>
          <w:p w14:paraId="2C2B5991" w14:textId="1B381CC7" w:rsidR="009E0DAA" w:rsidRPr="00592B31" w:rsidRDefault="00592B31" w:rsidP="005663AD">
            <w:pPr>
              <w:tabs>
                <w:tab w:val="left" w:pos="0"/>
              </w:tabs>
              <w:overflowPunct w:val="0"/>
              <w:autoSpaceDE w:val="0"/>
              <w:autoSpaceDN w:val="0"/>
              <w:adjustRightInd w:val="0"/>
              <w:jc w:val="both"/>
              <w:rPr>
                <w:rFonts w:ascii="Arial" w:hAnsi="Arial" w:cs="Arial"/>
              </w:rPr>
            </w:pPr>
            <w:r w:rsidRPr="00592B31">
              <w:rPr>
                <w:rFonts w:ascii="Arial" w:hAnsi="Arial" w:cs="Arial"/>
              </w:rPr>
              <w:t>Yes.</w:t>
            </w:r>
            <w:r>
              <w:rPr>
                <w:rFonts w:ascii="Arial" w:hAnsi="Arial" w:cs="Arial"/>
              </w:rPr>
              <w:t xml:space="preserve">  </w:t>
            </w:r>
            <w:r w:rsidR="00F42349">
              <w:rPr>
                <w:rFonts w:ascii="Arial" w:hAnsi="Arial" w:cs="Arial"/>
              </w:rPr>
              <w:t>Please refer to “T2846 Revised Price Sheet</w:t>
            </w:r>
            <w:r w:rsidR="00E709D7">
              <w:rPr>
                <w:rFonts w:ascii="Arial" w:hAnsi="Arial" w:cs="Arial"/>
              </w:rPr>
              <w:t>s</w:t>
            </w:r>
            <w:r w:rsidR="00F42349">
              <w:rPr>
                <w:rFonts w:ascii="Arial" w:hAnsi="Arial" w:cs="Arial"/>
              </w:rPr>
              <w:t xml:space="preserve"> 051019.”</w:t>
            </w:r>
          </w:p>
          <w:p w14:paraId="31667A2D" w14:textId="0090B2E1" w:rsidR="009E0DAA" w:rsidRPr="009E0DAA" w:rsidRDefault="009E0DAA" w:rsidP="005663AD">
            <w:pPr>
              <w:tabs>
                <w:tab w:val="left" w:pos="0"/>
              </w:tabs>
              <w:overflowPunct w:val="0"/>
              <w:autoSpaceDE w:val="0"/>
              <w:autoSpaceDN w:val="0"/>
              <w:adjustRightInd w:val="0"/>
              <w:jc w:val="both"/>
              <w:rPr>
                <w:rFonts w:ascii="Arial" w:hAnsi="Arial" w:cs="Arial"/>
                <w:b/>
              </w:rPr>
            </w:pPr>
          </w:p>
        </w:tc>
      </w:tr>
      <w:tr w:rsidR="00FC57D5" w:rsidRPr="0083071D" w14:paraId="20634635" w14:textId="77777777" w:rsidTr="002420F8">
        <w:tc>
          <w:tcPr>
            <w:tcW w:w="877" w:type="dxa"/>
            <w:tcBorders>
              <w:top w:val="single" w:sz="4" w:space="0" w:color="auto"/>
              <w:left w:val="single" w:sz="4" w:space="0" w:color="auto"/>
              <w:bottom w:val="single" w:sz="4" w:space="0" w:color="auto"/>
              <w:right w:val="single" w:sz="4" w:space="0" w:color="auto"/>
            </w:tcBorders>
          </w:tcPr>
          <w:p w14:paraId="1A91C713" w14:textId="3A903DA4" w:rsidR="00FC57D5" w:rsidRPr="0083071D" w:rsidRDefault="00FC57D5" w:rsidP="005663AD">
            <w:pPr>
              <w:tabs>
                <w:tab w:val="left" w:pos="0"/>
              </w:tabs>
              <w:autoSpaceDN w:val="0"/>
              <w:jc w:val="center"/>
              <w:rPr>
                <w:rFonts w:ascii="Arial" w:hAnsi="Arial" w:cs="Arial"/>
              </w:rPr>
            </w:pPr>
            <w:r>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3E3EF431" w14:textId="7AF46255" w:rsidR="00FC57D5" w:rsidRPr="009E0DAA" w:rsidRDefault="00AF1ABA"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 xml:space="preserve">Attachment C Questionnaire  Part 1 </w:t>
            </w:r>
            <w:r w:rsidR="009E0DAA">
              <w:rPr>
                <w:rFonts w:ascii="Arial" w:hAnsi="Arial" w:cs="Arial"/>
              </w:rPr>
              <w:t>T</w:t>
            </w:r>
            <w:r w:rsidRPr="009E0DAA">
              <w:rPr>
                <w:rFonts w:ascii="Arial" w:hAnsi="Arial" w:cs="Arial"/>
              </w:rPr>
              <w:t xml:space="preserve">ab </w:t>
            </w:r>
            <w:r w:rsidR="009E0DAA">
              <w:rPr>
                <w:rFonts w:ascii="Arial" w:hAnsi="Arial" w:cs="Arial"/>
              </w:rPr>
              <w:t>-</w:t>
            </w:r>
            <w:r w:rsidRPr="009E0DAA">
              <w:rPr>
                <w:rFonts w:ascii="Arial" w:hAnsi="Arial" w:cs="Arial"/>
              </w:rPr>
              <w:t xml:space="preserve"> Section 3.1.1.2.2 Claims Administration and Recovery</w:t>
            </w:r>
          </w:p>
          <w:p w14:paraId="658ED534" w14:textId="7BF1E4F8"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5BF10A6" w14:textId="4BC87CC8" w:rsidR="00FC57D5" w:rsidRDefault="00AA237D" w:rsidP="009E0DAA">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AF1ABA" w:rsidRPr="009E0DAA">
              <w:rPr>
                <w:rFonts w:ascii="Arial" w:hAnsi="Arial" w:cs="Arial"/>
                <w:b/>
              </w:rPr>
              <w:t>Attachment C Questionnaire</w:t>
            </w:r>
            <w:r w:rsidR="009E0DAA">
              <w:rPr>
                <w:rFonts w:ascii="Arial" w:hAnsi="Arial" w:cs="Arial"/>
                <w:b/>
              </w:rPr>
              <w:t xml:space="preserve">: </w:t>
            </w:r>
            <w:r w:rsidR="00AF1ABA" w:rsidRPr="009E0DAA">
              <w:rPr>
                <w:rFonts w:ascii="Arial" w:hAnsi="Arial" w:cs="Arial"/>
                <w:b/>
              </w:rPr>
              <w:t xml:space="preserve"> Part 1 tab Section 3.1.1.2.2 Claims Administration and Recovery, Q10: Please define </w:t>
            </w:r>
            <w:r w:rsidR="009E0DAA">
              <w:rPr>
                <w:rFonts w:ascii="Arial" w:hAnsi="Arial" w:cs="Arial"/>
                <w:b/>
              </w:rPr>
              <w:t>“</w:t>
            </w:r>
            <w:r w:rsidR="00AF1ABA" w:rsidRPr="009E0DAA">
              <w:rPr>
                <w:rFonts w:ascii="Arial" w:hAnsi="Arial" w:cs="Arial"/>
                <w:b/>
              </w:rPr>
              <w:t>real time medical claims reviewer</w:t>
            </w:r>
            <w:r w:rsidR="009E0DAA">
              <w:rPr>
                <w:rFonts w:ascii="Arial" w:hAnsi="Arial" w:cs="Arial"/>
                <w:b/>
              </w:rPr>
              <w:t>”</w:t>
            </w:r>
            <w:r w:rsidR="00AF1ABA" w:rsidRPr="009E0DAA">
              <w:rPr>
                <w:rFonts w:ascii="Arial" w:hAnsi="Arial" w:cs="Arial"/>
                <w:b/>
              </w:rPr>
              <w:t xml:space="preserve"> and the intent of these services? </w:t>
            </w:r>
            <w:r>
              <w:rPr>
                <w:rFonts w:ascii="Arial" w:hAnsi="Arial" w:cs="Arial"/>
                <w:b/>
              </w:rPr>
              <w:t xml:space="preserve"> </w:t>
            </w:r>
            <w:r w:rsidR="00AF1ABA" w:rsidRPr="009E0DAA">
              <w:rPr>
                <w:rFonts w:ascii="Arial" w:hAnsi="Arial" w:cs="Arial"/>
                <w:b/>
              </w:rPr>
              <w:t xml:space="preserve">Would this be a third party vendor? </w:t>
            </w:r>
            <w:r>
              <w:rPr>
                <w:rFonts w:ascii="Arial" w:hAnsi="Arial" w:cs="Arial"/>
                <w:b/>
              </w:rPr>
              <w:t xml:space="preserve"> </w:t>
            </w:r>
            <w:r w:rsidR="00AF1ABA" w:rsidRPr="009E0DAA">
              <w:rPr>
                <w:rFonts w:ascii="Arial" w:hAnsi="Arial" w:cs="Arial"/>
                <w:b/>
              </w:rPr>
              <w:t>Would these services be on a post-pay (audit) basis?</w:t>
            </w:r>
          </w:p>
          <w:p w14:paraId="30C75EEB" w14:textId="77777777" w:rsidR="00592B31" w:rsidRDefault="00592B31" w:rsidP="009E0DAA">
            <w:pPr>
              <w:tabs>
                <w:tab w:val="left" w:pos="0"/>
              </w:tabs>
              <w:overflowPunct w:val="0"/>
              <w:autoSpaceDE w:val="0"/>
              <w:autoSpaceDN w:val="0"/>
              <w:adjustRightInd w:val="0"/>
              <w:jc w:val="both"/>
              <w:rPr>
                <w:rFonts w:ascii="Arial" w:hAnsi="Arial" w:cs="Arial"/>
                <w:b/>
              </w:rPr>
            </w:pPr>
          </w:p>
          <w:p w14:paraId="3A37045D" w14:textId="4737F505" w:rsidR="00592B31" w:rsidRPr="00592B31" w:rsidRDefault="00592B31" w:rsidP="00592B31">
            <w:pPr>
              <w:rPr>
                <w:rFonts w:ascii="Arial" w:hAnsi="Arial" w:cs="Arial"/>
              </w:rPr>
            </w:pPr>
            <w:r w:rsidRPr="00592B31">
              <w:rPr>
                <w:rFonts w:ascii="Arial" w:hAnsi="Arial" w:cs="Arial"/>
              </w:rPr>
              <w:t>The questionnaire is intended to explore the Vendor</w:t>
            </w:r>
            <w:r>
              <w:rPr>
                <w:rFonts w:ascii="Arial" w:hAnsi="Arial" w:cs="Arial"/>
              </w:rPr>
              <w:t>’s {</w:t>
            </w:r>
            <w:r w:rsidR="00CB4CF3">
              <w:rPr>
                <w:rFonts w:ascii="Arial" w:hAnsi="Arial" w:cs="Arial"/>
              </w:rPr>
              <w:t>Bidder</w:t>
            </w:r>
            <w:r>
              <w:rPr>
                <w:rFonts w:ascii="Arial" w:hAnsi="Arial" w:cs="Arial"/>
              </w:rPr>
              <w:t>’s}</w:t>
            </w:r>
            <w:r w:rsidRPr="00592B31">
              <w:rPr>
                <w:rFonts w:ascii="Arial" w:hAnsi="Arial" w:cs="Arial"/>
              </w:rPr>
              <w:t xml:space="preserve"> capabilities. Please refer to the Bid Solicitation for any “shall” language requirements. The State intends to obtain</w:t>
            </w:r>
            <w:r w:rsidR="0010579A">
              <w:rPr>
                <w:rFonts w:ascii="Arial" w:hAnsi="Arial" w:cs="Arial"/>
              </w:rPr>
              <w:t>,</w:t>
            </w:r>
            <w:r w:rsidRPr="00592B31">
              <w:rPr>
                <w:rFonts w:ascii="Arial" w:hAnsi="Arial" w:cs="Arial"/>
              </w:rPr>
              <w:t xml:space="preserve"> through a separate procurement process a real time Medical Claims Reviewer who shall be responsible for real time review/audit of adjudication of and processing of direct payments for health care services</w:t>
            </w:r>
            <w:r w:rsidR="0010579A">
              <w:rPr>
                <w:rFonts w:ascii="Arial" w:hAnsi="Arial" w:cs="Arial"/>
              </w:rPr>
              <w:t>.</w:t>
            </w:r>
            <w:r w:rsidRPr="00592B31">
              <w:rPr>
                <w:rFonts w:ascii="Arial" w:hAnsi="Arial" w:cs="Arial"/>
              </w:rPr>
              <w:t xml:space="preserve">  </w:t>
            </w:r>
          </w:p>
          <w:p w14:paraId="339619A9" w14:textId="2309FAA6" w:rsidR="00AA237D" w:rsidRPr="009E0DAA" w:rsidRDefault="00AA237D" w:rsidP="009E0DAA">
            <w:pPr>
              <w:tabs>
                <w:tab w:val="left" w:pos="0"/>
              </w:tabs>
              <w:overflowPunct w:val="0"/>
              <w:autoSpaceDE w:val="0"/>
              <w:autoSpaceDN w:val="0"/>
              <w:adjustRightInd w:val="0"/>
              <w:jc w:val="both"/>
              <w:rPr>
                <w:rFonts w:ascii="Arial" w:hAnsi="Arial" w:cs="Arial"/>
                <w:b/>
              </w:rPr>
            </w:pPr>
          </w:p>
        </w:tc>
      </w:tr>
      <w:tr w:rsidR="00FC57D5" w:rsidRPr="0083071D" w14:paraId="6B103D87" w14:textId="77777777" w:rsidTr="002C3E04">
        <w:tc>
          <w:tcPr>
            <w:tcW w:w="877" w:type="dxa"/>
            <w:tcBorders>
              <w:top w:val="single" w:sz="4" w:space="0" w:color="auto"/>
              <w:left w:val="single" w:sz="4" w:space="0" w:color="auto"/>
              <w:bottom w:val="single" w:sz="4" w:space="0" w:color="auto"/>
              <w:right w:val="single" w:sz="4" w:space="0" w:color="auto"/>
            </w:tcBorders>
            <w:shd w:val="clear" w:color="auto" w:fill="auto"/>
          </w:tcPr>
          <w:p w14:paraId="65D01C50" w14:textId="4A99967E" w:rsidR="00FC57D5" w:rsidRPr="0083071D" w:rsidRDefault="00FC57D5" w:rsidP="005663AD">
            <w:pPr>
              <w:tabs>
                <w:tab w:val="left" w:pos="0"/>
              </w:tabs>
              <w:autoSpaceDN w:val="0"/>
              <w:jc w:val="center"/>
              <w:rPr>
                <w:rFonts w:ascii="Arial" w:hAnsi="Arial" w:cs="Arial"/>
              </w:rPr>
            </w:pPr>
            <w:r>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DED3351" w14:textId="77777777" w:rsidR="00FC57D5" w:rsidRPr="009E0DAA" w:rsidRDefault="00AF1ABA"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Census Files - T2846 Exhibits 2 -4</w:t>
            </w:r>
          </w:p>
          <w:p w14:paraId="7BDB1076" w14:textId="624FF179"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8A025C1" w14:textId="77777777" w:rsidR="00AA237D" w:rsidRDefault="00AF1ABA" w:rsidP="002C3E04">
            <w:pPr>
              <w:tabs>
                <w:tab w:val="left" w:pos="0"/>
              </w:tabs>
              <w:overflowPunct w:val="0"/>
              <w:autoSpaceDE w:val="0"/>
              <w:autoSpaceDN w:val="0"/>
              <w:adjustRightInd w:val="0"/>
              <w:jc w:val="both"/>
              <w:rPr>
                <w:rFonts w:ascii="Arial" w:hAnsi="Arial" w:cs="Arial"/>
                <w:b/>
              </w:rPr>
            </w:pPr>
            <w:r w:rsidRPr="009E0DAA">
              <w:rPr>
                <w:rFonts w:ascii="Arial" w:hAnsi="Arial" w:cs="Arial"/>
                <w:b/>
              </w:rPr>
              <w:t>We are unable to open the census files in their current format. Is it possible to send files with headers and in excel format?</w:t>
            </w:r>
          </w:p>
          <w:p w14:paraId="72D52498" w14:textId="77777777" w:rsidR="002C3E04" w:rsidRDefault="002C3E04" w:rsidP="002C3E04">
            <w:pPr>
              <w:tabs>
                <w:tab w:val="left" w:pos="0"/>
              </w:tabs>
              <w:overflowPunct w:val="0"/>
              <w:autoSpaceDE w:val="0"/>
              <w:autoSpaceDN w:val="0"/>
              <w:adjustRightInd w:val="0"/>
              <w:jc w:val="both"/>
              <w:rPr>
                <w:rFonts w:ascii="Arial" w:hAnsi="Arial" w:cs="Arial"/>
                <w:b/>
              </w:rPr>
            </w:pPr>
          </w:p>
          <w:p w14:paraId="142DB45D" w14:textId="27FB15C9" w:rsidR="002C3E04" w:rsidRPr="002C3E04" w:rsidRDefault="002C3E04" w:rsidP="002C3E04">
            <w:pPr>
              <w:rPr>
                <w:rFonts w:ascii="Arial" w:hAnsi="Arial" w:cs="Arial"/>
              </w:rPr>
            </w:pPr>
            <w:r w:rsidRPr="002C3E04">
              <w:rPr>
                <w:rFonts w:ascii="Arial" w:hAnsi="Arial" w:cs="Arial"/>
              </w:rPr>
              <w:t xml:space="preserve">The census data provided on the CD is contained in a flat file in .TXT format which does not contain headers.  This will be the only format that such data will be distributed.  Due to the size of the files, </w:t>
            </w:r>
            <w:r>
              <w:rPr>
                <w:rFonts w:ascii="Arial" w:hAnsi="Arial" w:cs="Arial"/>
              </w:rPr>
              <w:t>Vendors {</w:t>
            </w:r>
            <w:r w:rsidRPr="002C3E04">
              <w:rPr>
                <w:rFonts w:ascii="Arial" w:hAnsi="Arial" w:cs="Arial"/>
              </w:rPr>
              <w:t>Bidders</w:t>
            </w:r>
            <w:r>
              <w:rPr>
                <w:rFonts w:ascii="Arial" w:hAnsi="Arial" w:cs="Arial"/>
              </w:rPr>
              <w:t>}</w:t>
            </w:r>
            <w:r w:rsidRPr="002C3E04">
              <w:rPr>
                <w:rFonts w:ascii="Arial" w:hAnsi="Arial" w:cs="Arial"/>
              </w:rPr>
              <w:t xml:space="preserve"> should be certain that they are utilizing a program with sufficient capability to view the enclosed information.  The data on these files should be mapped by using the layout as described on the “Layout” tab of Exhibit 1 – Audit Layout.  Certain data within the census files have been masked to protect individual member information that is not pertinent to this Bid Solicitation (eg. SSN, last name, first name, etc.).  Masked data can appear in the census files as a repeating character.  </w:t>
            </w:r>
          </w:p>
          <w:p w14:paraId="1E13722F" w14:textId="5EE2A9FD" w:rsidR="002C3E04" w:rsidRPr="009E0DAA" w:rsidRDefault="002C3E04" w:rsidP="002C3E04">
            <w:pPr>
              <w:tabs>
                <w:tab w:val="left" w:pos="0"/>
              </w:tabs>
              <w:overflowPunct w:val="0"/>
              <w:autoSpaceDE w:val="0"/>
              <w:autoSpaceDN w:val="0"/>
              <w:adjustRightInd w:val="0"/>
              <w:jc w:val="both"/>
              <w:rPr>
                <w:rFonts w:ascii="Arial" w:hAnsi="Arial" w:cs="Arial"/>
                <w:b/>
              </w:rPr>
            </w:pPr>
          </w:p>
        </w:tc>
      </w:tr>
      <w:tr w:rsidR="00AF1ABA" w:rsidRPr="0083071D" w14:paraId="7695C5FA" w14:textId="77777777" w:rsidTr="002420F8">
        <w:tc>
          <w:tcPr>
            <w:tcW w:w="877" w:type="dxa"/>
            <w:tcBorders>
              <w:top w:val="single" w:sz="4" w:space="0" w:color="auto"/>
              <w:left w:val="single" w:sz="4" w:space="0" w:color="auto"/>
              <w:bottom w:val="single" w:sz="4" w:space="0" w:color="auto"/>
              <w:right w:val="single" w:sz="4" w:space="0" w:color="auto"/>
            </w:tcBorders>
          </w:tcPr>
          <w:p w14:paraId="662D8FBD" w14:textId="06C7C539" w:rsidR="00AF1ABA" w:rsidRDefault="00AF1ABA" w:rsidP="005663AD">
            <w:pPr>
              <w:tabs>
                <w:tab w:val="left" w:pos="0"/>
              </w:tabs>
              <w:autoSpaceDN w:val="0"/>
              <w:jc w:val="center"/>
              <w:rPr>
                <w:rFonts w:ascii="Arial" w:hAnsi="Arial" w:cs="Arial"/>
              </w:rPr>
            </w:pPr>
            <w:r>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10CAD530" w14:textId="77777777" w:rsidR="00AF1ABA" w:rsidRDefault="00AF1ABA"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T2846 Exhibit 2 - Active Census File</w:t>
            </w:r>
          </w:p>
          <w:p w14:paraId="7CF03453" w14:textId="6E5B271C" w:rsidR="00AA237D" w:rsidRPr="009E0DAA" w:rsidRDefault="00AA237D"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9E1C5F" w14:textId="77777777" w:rsidR="00AF1ABA" w:rsidRDefault="00AF1ABA"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Please supply the breakdown of membership between the two medical carriers as we are unable to open the file supplied.</w:t>
            </w:r>
          </w:p>
          <w:p w14:paraId="16B6A5B8" w14:textId="77777777" w:rsidR="00592B31" w:rsidRDefault="00592B31" w:rsidP="005663AD">
            <w:pPr>
              <w:tabs>
                <w:tab w:val="left" w:pos="0"/>
              </w:tabs>
              <w:overflowPunct w:val="0"/>
              <w:autoSpaceDE w:val="0"/>
              <w:autoSpaceDN w:val="0"/>
              <w:adjustRightInd w:val="0"/>
              <w:jc w:val="both"/>
              <w:rPr>
                <w:rFonts w:ascii="Arial" w:hAnsi="Arial" w:cs="Arial"/>
                <w:b/>
              </w:rPr>
            </w:pPr>
          </w:p>
          <w:p w14:paraId="78002FF9" w14:textId="6C09E18E" w:rsidR="00592B31" w:rsidRDefault="00592B31" w:rsidP="00592B31">
            <w:pPr>
              <w:tabs>
                <w:tab w:val="left" w:pos="0"/>
              </w:tabs>
              <w:overflowPunct w:val="0"/>
              <w:autoSpaceDE w:val="0"/>
              <w:autoSpaceDN w:val="0"/>
              <w:adjustRightInd w:val="0"/>
              <w:ind w:hanging="28"/>
              <w:rPr>
                <w:rFonts w:ascii="Arial" w:hAnsi="Arial" w:cs="Arial"/>
                <w:b/>
              </w:rPr>
            </w:pPr>
            <w:r w:rsidRPr="00B27556">
              <w:rPr>
                <w:rFonts w:ascii="Arial" w:hAnsi="Arial" w:cs="Arial"/>
              </w:rPr>
              <w:t>Membership information</w:t>
            </w:r>
            <w:r w:rsidR="00A221DD">
              <w:rPr>
                <w:rFonts w:ascii="Arial" w:hAnsi="Arial" w:cs="Arial"/>
              </w:rPr>
              <w:t xml:space="preserve"> is</w:t>
            </w:r>
            <w:r w:rsidRPr="00B27556">
              <w:rPr>
                <w:rFonts w:ascii="Arial" w:hAnsi="Arial" w:cs="Arial"/>
              </w:rPr>
              <w:t xml:space="preserve"> provided in Exhibit 9</w:t>
            </w:r>
            <w:r>
              <w:rPr>
                <w:rFonts w:ascii="Arial" w:hAnsi="Arial" w:cs="Arial"/>
              </w:rPr>
              <w:t>, Claims Experience Data (Medical) on the CD Attachment</w:t>
            </w:r>
            <w:r w:rsidRPr="00B27556">
              <w:rPr>
                <w:rFonts w:ascii="Arial" w:hAnsi="Arial" w:cs="Arial"/>
              </w:rPr>
              <w:t xml:space="preserve">. </w:t>
            </w:r>
          </w:p>
          <w:p w14:paraId="26145F39" w14:textId="607AFFD5" w:rsidR="00AA237D" w:rsidRPr="009E0DAA" w:rsidRDefault="00AA237D" w:rsidP="005663AD">
            <w:pPr>
              <w:tabs>
                <w:tab w:val="left" w:pos="0"/>
              </w:tabs>
              <w:overflowPunct w:val="0"/>
              <w:autoSpaceDE w:val="0"/>
              <w:autoSpaceDN w:val="0"/>
              <w:adjustRightInd w:val="0"/>
              <w:jc w:val="both"/>
              <w:rPr>
                <w:rFonts w:ascii="Arial" w:hAnsi="Arial" w:cs="Arial"/>
                <w:b/>
              </w:rPr>
            </w:pPr>
          </w:p>
        </w:tc>
      </w:tr>
      <w:tr w:rsidR="00AF1ABA" w:rsidRPr="0083071D" w14:paraId="44AF1F86" w14:textId="77777777" w:rsidTr="002420F8">
        <w:tc>
          <w:tcPr>
            <w:tcW w:w="877" w:type="dxa"/>
            <w:tcBorders>
              <w:top w:val="single" w:sz="4" w:space="0" w:color="auto"/>
              <w:left w:val="single" w:sz="4" w:space="0" w:color="auto"/>
              <w:bottom w:val="single" w:sz="4" w:space="0" w:color="auto"/>
              <w:right w:val="single" w:sz="4" w:space="0" w:color="auto"/>
            </w:tcBorders>
          </w:tcPr>
          <w:p w14:paraId="5B767A56" w14:textId="38E5DA0C" w:rsidR="00AF1ABA" w:rsidRDefault="00AF1ABA" w:rsidP="005663AD">
            <w:pPr>
              <w:tabs>
                <w:tab w:val="left" w:pos="0"/>
              </w:tabs>
              <w:autoSpaceDN w:val="0"/>
              <w:jc w:val="center"/>
              <w:rPr>
                <w:rFonts w:ascii="Arial" w:hAnsi="Arial" w:cs="Arial"/>
              </w:rPr>
            </w:pPr>
            <w:r>
              <w:rPr>
                <w:rFonts w:ascii="Arial" w:hAnsi="Arial" w:cs="Arial"/>
              </w:rPr>
              <w:t>123</w:t>
            </w:r>
          </w:p>
        </w:tc>
        <w:tc>
          <w:tcPr>
            <w:tcW w:w="2160" w:type="dxa"/>
            <w:tcBorders>
              <w:top w:val="single" w:sz="4" w:space="0" w:color="auto"/>
              <w:left w:val="single" w:sz="4" w:space="0" w:color="auto"/>
              <w:bottom w:val="single" w:sz="4" w:space="0" w:color="auto"/>
              <w:right w:val="single" w:sz="4" w:space="0" w:color="auto"/>
            </w:tcBorders>
          </w:tcPr>
          <w:p w14:paraId="7A67DCD4" w14:textId="77777777" w:rsidR="00AF1ABA" w:rsidRPr="009E0DAA" w:rsidRDefault="00AF1ABA" w:rsidP="009E0DAA">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C - Questionnaire; Question 21</w:t>
            </w:r>
          </w:p>
          <w:p w14:paraId="6B4015D3" w14:textId="77131C83" w:rsidR="00686F02" w:rsidRPr="009E0DAA" w:rsidRDefault="00686F02" w:rsidP="009E0DAA">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AF1ABA" w:rsidRPr="009E0DAA" w14:paraId="4E1F3668" w14:textId="77777777">
              <w:trPr>
                <w:tblCellSpacing w:w="6" w:type="dxa"/>
              </w:trPr>
              <w:tc>
                <w:tcPr>
                  <w:tcW w:w="9198" w:type="dxa"/>
                  <w:hideMark/>
                </w:tcPr>
                <w:p w14:paraId="3D9EC0DF" w14:textId="0BDEA2AA" w:rsidR="00AF1ABA" w:rsidRDefault="00AA237D" w:rsidP="00AF1ABA">
                  <w:pPr>
                    <w:rPr>
                      <w:rFonts w:ascii="Arial" w:hAnsi="Arial" w:cs="Arial"/>
                      <w:b/>
                    </w:rPr>
                  </w:pPr>
                  <w:r>
                    <w:rPr>
                      <w:rFonts w:ascii="Arial" w:hAnsi="Arial" w:cs="Arial"/>
                      <w:b/>
                    </w:rPr>
                    <w:t xml:space="preserve">A. </w:t>
                  </w:r>
                  <w:r w:rsidR="00AF1ABA" w:rsidRPr="009E0DAA">
                    <w:rPr>
                      <w:rFonts w:ascii="Arial" w:hAnsi="Arial" w:cs="Arial"/>
                      <w:b/>
                    </w:rPr>
                    <w:t xml:space="preserve">Will it be acceptable for the Part 2 vendor to provide advocacy services that do not include: transparency tools, provider locator tools, cost estimators and quality estimators? This seems to be more of a medical vendor role (Part 1) give they will have the applicable </w:t>
                  </w:r>
                  <w:r w:rsidR="00CB4CF3">
                    <w:rPr>
                      <w:rFonts w:ascii="Arial" w:hAnsi="Arial" w:cs="Arial"/>
                      <w:b/>
                    </w:rPr>
                    <w:t>net</w:t>
                  </w:r>
                  <w:r w:rsidR="00AF1ABA" w:rsidRPr="009E0DAA">
                    <w:rPr>
                      <w:rFonts w:ascii="Arial" w:hAnsi="Arial" w:cs="Arial"/>
                      <w:b/>
                    </w:rPr>
                    <w:t xml:space="preserve">work information. </w:t>
                  </w:r>
                  <w:r w:rsidR="00CB4CF3">
                    <w:rPr>
                      <w:rFonts w:ascii="Arial" w:hAnsi="Arial" w:cs="Arial"/>
                      <w:b/>
                    </w:rPr>
                    <w:t xml:space="preserve"> </w:t>
                  </w:r>
                  <w:r w:rsidR="00AF1ABA" w:rsidRPr="009E0DAA">
                    <w:rPr>
                      <w:rFonts w:ascii="Arial" w:hAnsi="Arial" w:cs="Arial"/>
                      <w:b/>
                    </w:rPr>
                    <w:t xml:space="preserve">Will it be acceptable for the Part 2 vendor to offer a robust advocacy service that helps member navigate the medical program and all the other Part 2 health management programs, and direct the member to the appropriate medical vendor site that has the transparency/cost estimator tools/information while integrating its advocacy services with their CM, DM, wellness and maternity programs? </w:t>
                  </w:r>
                </w:p>
                <w:p w14:paraId="0E5A02C2" w14:textId="77777777" w:rsidR="00AA237D" w:rsidRDefault="00AA237D" w:rsidP="00AF1ABA">
                  <w:pPr>
                    <w:rPr>
                      <w:rFonts w:ascii="Arial" w:hAnsi="Arial" w:cs="Arial"/>
                      <w:b/>
                    </w:rPr>
                  </w:pPr>
                </w:p>
                <w:p w14:paraId="251759D9" w14:textId="0DFBF323" w:rsidR="00CB4CF3" w:rsidRDefault="00CB4CF3" w:rsidP="00CB4CF3">
                  <w:pPr>
                    <w:rPr>
                      <w:rFonts w:ascii="Arial" w:hAnsi="Arial" w:cs="Arial"/>
                    </w:rPr>
                  </w:pPr>
                  <w:r w:rsidRPr="00B27556">
                    <w:rPr>
                      <w:rFonts w:ascii="Arial" w:hAnsi="Arial" w:cs="Arial"/>
                    </w:rPr>
                    <w:t>The questionnaire is intended to explore the Vendor</w:t>
                  </w:r>
                  <w:r>
                    <w:rPr>
                      <w:rFonts w:ascii="Arial" w:hAnsi="Arial" w:cs="Arial"/>
                    </w:rPr>
                    <w:t>’s {Bidder’s}</w:t>
                  </w:r>
                  <w:r w:rsidRPr="00B27556">
                    <w:rPr>
                      <w:rFonts w:ascii="Arial" w:hAnsi="Arial" w:cs="Arial"/>
                    </w:rPr>
                    <w:t xml:space="preserve"> capabilities. Any "shall" language in the Bid Solicitation is required. Any "shall" language not met </w:t>
                  </w:r>
                  <w:r>
                    <w:rPr>
                      <w:rFonts w:ascii="Arial" w:hAnsi="Arial" w:cs="Arial"/>
                    </w:rPr>
                    <w:t>may make Vendor’s {Bidder’s}</w:t>
                  </w:r>
                  <w:r w:rsidRPr="00B27556">
                    <w:rPr>
                      <w:rFonts w:ascii="Arial" w:hAnsi="Arial" w:cs="Arial"/>
                    </w:rPr>
                    <w:t xml:space="preserve"> </w:t>
                  </w:r>
                  <w:r>
                    <w:rPr>
                      <w:rFonts w:ascii="Arial" w:hAnsi="Arial" w:cs="Arial"/>
                    </w:rPr>
                    <w:t>Quote non</w:t>
                  </w:r>
                  <w:r w:rsidRPr="00B27556">
                    <w:rPr>
                      <w:rFonts w:ascii="Arial" w:hAnsi="Arial" w:cs="Arial"/>
                    </w:rPr>
                    <w:t>responsive.</w:t>
                  </w:r>
                  <w:r>
                    <w:rPr>
                      <w:rFonts w:ascii="Arial" w:hAnsi="Arial" w:cs="Arial"/>
                    </w:rPr>
                    <w:t xml:space="preserve"> </w:t>
                  </w:r>
                </w:p>
                <w:p w14:paraId="291B095A" w14:textId="1EFB2DC3" w:rsidR="00CB4CF3" w:rsidRPr="009E0DAA" w:rsidRDefault="00CB4CF3" w:rsidP="00CB4CF3">
                  <w:pPr>
                    <w:rPr>
                      <w:rFonts w:ascii="Arial" w:hAnsi="Arial" w:cs="Arial"/>
                      <w:b/>
                    </w:rPr>
                  </w:pPr>
                </w:p>
              </w:tc>
              <w:tc>
                <w:tcPr>
                  <w:tcW w:w="126" w:type="dxa"/>
                  <w:hideMark/>
                </w:tcPr>
                <w:p w14:paraId="0D429372" w14:textId="77777777" w:rsidR="00AF1ABA" w:rsidRPr="009E0DAA" w:rsidRDefault="00AF1ABA" w:rsidP="00AF1ABA">
                  <w:pPr>
                    <w:rPr>
                      <w:rFonts w:ascii="Arial" w:hAnsi="Arial" w:cs="Arial"/>
                      <w:b/>
                    </w:rPr>
                  </w:pPr>
                </w:p>
              </w:tc>
            </w:tr>
          </w:tbl>
          <w:p w14:paraId="14921EAA" w14:textId="77777777" w:rsidR="00AF1ABA" w:rsidRPr="009E0DAA" w:rsidRDefault="00AF1ABA" w:rsidP="005663AD">
            <w:pPr>
              <w:tabs>
                <w:tab w:val="left" w:pos="0"/>
              </w:tabs>
              <w:overflowPunct w:val="0"/>
              <w:autoSpaceDE w:val="0"/>
              <w:autoSpaceDN w:val="0"/>
              <w:adjustRightInd w:val="0"/>
              <w:jc w:val="both"/>
              <w:rPr>
                <w:rFonts w:ascii="Arial" w:hAnsi="Arial" w:cs="Arial"/>
                <w:b/>
              </w:rPr>
            </w:pPr>
          </w:p>
        </w:tc>
      </w:tr>
      <w:tr w:rsidR="00AF1ABA" w:rsidRPr="0083071D" w14:paraId="53470CB7" w14:textId="77777777" w:rsidTr="002420F8">
        <w:tc>
          <w:tcPr>
            <w:tcW w:w="877" w:type="dxa"/>
            <w:tcBorders>
              <w:top w:val="single" w:sz="4" w:space="0" w:color="auto"/>
              <w:left w:val="single" w:sz="4" w:space="0" w:color="auto"/>
              <w:bottom w:val="single" w:sz="4" w:space="0" w:color="auto"/>
              <w:right w:val="single" w:sz="4" w:space="0" w:color="auto"/>
            </w:tcBorders>
          </w:tcPr>
          <w:p w14:paraId="088A1F34" w14:textId="64EADCFE" w:rsidR="00AF1ABA" w:rsidRDefault="00AF1ABA" w:rsidP="005663AD">
            <w:pPr>
              <w:tabs>
                <w:tab w:val="left" w:pos="0"/>
              </w:tabs>
              <w:autoSpaceDN w:val="0"/>
              <w:jc w:val="center"/>
              <w:rPr>
                <w:rFonts w:ascii="Arial" w:hAnsi="Arial" w:cs="Arial"/>
              </w:rPr>
            </w:pPr>
            <w:r>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1B5D6AAF" w14:textId="77777777" w:rsidR="00AF1ABA" w:rsidRPr="009E0DAA" w:rsidRDefault="00AF1ABA" w:rsidP="00AA237D">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69, Section 3.2.13, Technical Interface w State</w:t>
            </w:r>
          </w:p>
          <w:p w14:paraId="35DBB035" w14:textId="7655F919" w:rsidR="004057DA" w:rsidRPr="009E0DAA" w:rsidRDefault="004057DA" w:rsidP="00AA237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28747D" w14:textId="77777777" w:rsidR="00AF1ABA" w:rsidRDefault="00AF1ABA" w:rsidP="005663AD">
            <w:pPr>
              <w:tabs>
                <w:tab w:val="left" w:pos="0"/>
              </w:tabs>
              <w:overflowPunct w:val="0"/>
              <w:autoSpaceDE w:val="0"/>
              <w:autoSpaceDN w:val="0"/>
              <w:adjustRightInd w:val="0"/>
              <w:jc w:val="both"/>
              <w:rPr>
                <w:rFonts w:ascii="Arial" w:hAnsi="Arial" w:cs="Arial"/>
                <w:b/>
              </w:rPr>
            </w:pPr>
            <w:r w:rsidRPr="009E0DAA">
              <w:rPr>
                <w:rFonts w:ascii="Arial" w:hAnsi="Arial" w:cs="Arial"/>
                <w:b/>
              </w:rPr>
              <w:t>Can we assume that the requirements for items R (response time) and S (inquiry / update access) applies to the DPB or State Personnel access to the Vendor enrollment system?</w:t>
            </w:r>
          </w:p>
          <w:p w14:paraId="6109B919" w14:textId="77777777" w:rsidR="00AA237D" w:rsidRDefault="00AA237D" w:rsidP="005663AD">
            <w:pPr>
              <w:tabs>
                <w:tab w:val="left" w:pos="0"/>
              </w:tabs>
              <w:overflowPunct w:val="0"/>
              <w:autoSpaceDE w:val="0"/>
              <w:autoSpaceDN w:val="0"/>
              <w:adjustRightInd w:val="0"/>
              <w:jc w:val="both"/>
              <w:rPr>
                <w:rFonts w:ascii="Arial" w:hAnsi="Arial" w:cs="Arial"/>
                <w:b/>
              </w:rPr>
            </w:pPr>
          </w:p>
          <w:p w14:paraId="3339B5BE" w14:textId="77777777" w:rsidR="00AA237D" w:rsidRDefault="00CB4CF3" w:rsidP="005663AD">
            <w:pPr>
              <w:tabs>
                <w:tab w:val="left" w:pos="0"/>
              </w:tabs>
              <w:overflowPunct w:val="0"/>
              <w:autoSpaceDE w:val="0"/>
              <w:autoSpaceDN w:val="0"/>
              <w:adjustRightInd w:val="0"/>
              <w:jc w:val="both"/>
              <w:rPr>
                <w:rFonts w:ascii="Arial" w:hAnsi="Arial" w:cs="Arial"/>
              </w:rPr>
            </w:pPr>
            <w:r>
              <w:rPr>
                <w:rFonts w:ascii="Arial" w:hAnsi="Arial" w:cs="Arial"/>
              </w:rPr>
              <w:t>Confirmed.</w:t>
            </w:r>
          </w:p>
          <w:p w14:paraId="4803C270" w14:textId="224E97D7" w:rsidR="00CB4CF3" w:rsidRPr="00CB4CF3" w:rsidRDefault="00CB4CF3" w:rsidP="005663AD">
            <w:pPr>
              <w:tabs>
                <w:tab w:val="left" w:pos="0"/>
              </w:tabs>
              <w:overflowPunct w:val="0"/>
              <w:autoSpaceDE w:val="0"/>
              <w:autoSpaceDN w:val="0"/>
              <w:adjustRightInd w:val="0"/>
              <w:jc w:val="both"/>
              <w:rPr>
                <w:rFonts w:ascii="Arial" w:hAnsi="Arial" w:cs="Arial"/>
              </w:rPr>
            </w:pPr>
          </w:p>
        </w:tc>
      </w:tr>
      <w:tr w:rsidR="00AF1ABA" w:rsidRPr="009E0DAA" w14:paraId="2527A6B5" w14:textId="77777777" w:rsidTr="002420F8">
        <w:tc>
          <w:tcPr>
            <w:tcW w:w="877" w:type="dxa"/>
            <w:tcBorders>
              <w:top w:val="single" w:sz="4" w:space="0" w:color="auto"/>
              <w:left w:val="single" w:sz="4" w:space="0" w:color="auto"/>
              <w:bottom w:val="single" w:sz="4" w:space="0" w:color="auto"/>
              <w:right w:val="single" w:sz="4" w:space="0" w:color="auto"/>
            </w:tcBorders>
          </w:tcPr>
          <w:p w14:paraId="3FAB670E" w14:textId="47FE0015" w:rsidR="00AF1ABA" w:rsidRPr="009E0DAA" w:rsidRDefault="00AF1ABA" w:rsidP="005663AD">
            <w:pPr>
              <w:tabs>
                <w:tab w:val="left" w:pos="0"/>
              </w:tabs>
              <w:autoSpaceDN w:val="0"/>
              <w:jc w:val="center"/>
              <w:rPr>
                <w:rFonts w:ascii="Arial" w:hAnsi="Arial" w:cs="Arial"/>
              </w:rPr>
            </w:pPr>
            <w:r w:rsidRPr="0064745B">
              <w:rPr>
                <w:rFonts w:ascii="Arial" w:hAnsi="Arial" w:cs="Arial"/>
              </w:rPr>
              <w:t>125</w:t>
            </w:r>
          </w:p>
        </w:tc>
        <w:tc>
          <w:tcPr>
            <w:tcW w:w="2160" w:type="dxa"/>
            <w:tcBorders>
              <w:top w:val="single" w:sz="4" w:space="0" w:color="auto"/>
              <w:left w:val="single" w:sz="4" w:space="0" w:color="auto"/>
              <w:bottom w:val="single" w:sz="4" w:space="0" w:color="auto"/>
              <w:right w:val="single" w:sz="4" w:space="0" w:color="auto"/>
            </w:tcBorders>
          </w:tcPr>
          <w:p w14:paraId="0ED0AD98" w14:textId="77777777" w:rsidR="00AF1ABA" w:rsidRDefault="00AF1ABA" w:rsidP="00AA237D">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75, Section 3.3, Security Plan and Standards</w:t>
            </w:r>
          </w:p>
          <w:p w14:paraId="76A05DCF" w14:textId="77777777" w:rsidR="00AA237D" w:rsidRDefault="00AA237D" w:rsidP="00AA237D">
            <w:pPr>
              <w:tabs>
                <w:tab w:val="left" w:pos="0"/>
                <w:tab w:val="left" w:pos="332"/>
              </w:tabs>
              <w:overflowPunct w:val="0"/>
              <w:autoSpaceDE w:val="0"/>
              <w:autoSpaceDN w:val="0"/>
              <w:adjustRightInd w:val="0"/>
              <w:jc w:val="center"/>
              <w:rPr>
                <w:rFonts w:ascii="Arial" w:hAnsi="Arial" w:cs="Arial"/>
              </w:rPr>
            </w:pPr>
          </w:p>
          <w:p w14:paraId="2D9D5CBA" w14:textId="35B743E3" w:rsidR="00AA237D" w:rsidRPr="009E0DAA" w:rsidRDefault="00AA237D" w:rsidP="00AA237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58"/>
              <w:gridCol w:w="6826"/>
            </w:tblGrid>
            <w:tr w:rsidR="00AF1ABA" w:rsidRPr="009E0DAA" w14:paraId="2E5ED482" w14:textId="77777777" w:rsidTr="00AA237D">
              <w:trPr>
                <w:tblCellSpacing w:w="6" w:type="dxa"/>
              </w:trPr>
              <w:tc>
                <w:tcPr>
                  <w:tcW w:w="140" w:type="dxa"/>
                  <w:hideMark/>
                </w:tcPr>
                <w:p w14:paraId="5C75EA8A" w14:textId="77777777" w:rsidR="00AF1ABA" w:rsidRPr="009E0DAA" w:rsidRDefault="00AF1ABA" w:rsidP="00AF1ABA">
                  <w:pPr>
                    <w:rPr>
                      <w:rFonts w:ascii="Arial" w:hAnsi="Arial" w:cs="Arial"/>
                    </w:rPr>
                  </w:pPr>
                </w:p>
              </w:tc>
              <w:tc>
                <w:tcPr>
                  <w:tcW w:w="6808" w:type="dxa"/>
                  <w:hideMark/>
                </w:tcPr>
                <w:p w14:paraId="5ACDA6DA" w14:textId="77777777" w:rsidR="00AF1ABA" w:rsidRDefault="00AF1ABA" w:rsidP="00AF1ABA">
                  <w:pPr>
                    <w:rPr>
                      <w:rFonts w:ascii="Arial" w:hAnsi="Arial" w:cs="Arial"/>
                      <w:b/>
                    </w:rPr>
                  </w:pPr>
                  <w:r w:rsidRPr="00AA237D">
                    <w:rPr>
                      <w:rFonts w:ascii="Arial" w:hAnsi="Arial" w:cs="Arial"/>
                      <w:b/>
                    </w:rPr>
                    <w:t xml:space="preserve">Possible issues we need clarity on from the physical security perspective. Many of these appear to be logical security in nature but we do not want to assume. What is the best way for us to get clarity on these? </w:t>
                  </w:r>
                </w:p>
                <w:p w14:paraId="4C63496B" w14:textId="77777777" w:rsidR="00F12D81" w:rsidRDefault="00F12D81" w:rsidP="00AF1ABA">
                  <w:pPr>
                    <w:rPr>
                      <w:rFonts w:ascii="Arial" w:hAnsi="Arial" w:cs="Arial"/>
                      <w:b/>
                    </w:rPr>
                  </w:pPr>
                </w:p>
                <w:p w14:paraId="11194B04" w14:textId="77777777" w:rsidR="00AA237D" w:rsidRDefault="009C6BB3" w:rsidP="00AF1ABA">
                  <w:pPr>
                    <w:rPr>
                      <w:rFonts w:ascii="Arial" w:hAnsi="Arial" w:cs="Arial"/>
                    </w:rPr>
                  </w:pPr>
                  <w:r>
                    <w:rPr>
                      <w:rFonts w:ascii="Arial" w:hAnsi="Arial" w:cs="Arial"/>
                    </w:rPr>
                    <w:t xml:space="preserve">As indicated in </w:t>
                  </w:r>
                  <w:r w:rsidRPr="00F12D81">
                    <w:rPr>
                      <w:rFonts w:ascii="Arial" w:hAnsi="Arial" w:cs="Arial"/>
                    </w:rPr>
                    <w:t>Bid Solicitation Sections 1.3.1 Electronic Question and Answer and 1.4.1 Bid Amendments:  Revisions to This Bid Solicitation</w:t>
                  </w:r>
                  <w:r>
                    <w:rPr>
                      <w:rFonts w:ascii="Arial" w:hAnsi="Arial" w:cs="Arial"/>
                    </w:rPr>
                    <w:t>, t</w:t>
                  </w:r>
                  <w:r w:rsidRPr="00F12D81">
                    <w:rPr>
                      <w:rFonts w:ascii="Arial" w:hAnsi="Arial" w:cs="Arial"/>
                    </w:rPr>
                    <w:t xml:space="preserve">he process for seeking clarity of Bid Solicitation requirements is through questions submitted during the Electronic Question and Answer period and answered by the State in a Bid Amendment.  </w:t>
                  </w:r>
                </w:p>
                <w:p w14:paraId="32B394C3" w14:textId="6D66856B" w:rsidR="009C6BB3" w:rsidRPr="009E0DAA" w:rsidRDefault="009C6BB3" w:rsidP="00AF1ABA">
                  <w:pPr>
                    <w:rPr>
                      <w:rFonts w:ascii="Arial" w:hAnsi="Arial" w:cs="Arial"/>
                    </w:rPr>
                  </w:pPr>
                </w:p>
              </w:tc>
            </w:tr>
          </w:tbl>
          <w:p w14:paraId="08FB20D8"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6C8FD907" w14:textId="77777777" w:rsidTr="002420F8">
        <w:tc>
          <w:tcPr>
            <w:tcW w:w="877" w:type="dxa"/>
            <w:tcBorders>
              <w:top w:val="single" w:sz="4" w:space="0" w:color="auto"/>
              <w:left w:val="single" w:sz="4" w:space="0" w:color="auto"/>
              <w:bottom w:val="single" w:sz="4" w:space="0" w:color="auto"/>
              <w:right w:val="single" w:sz="4" w:space="0" w:color="auto"/>
            </w:tcBorders>
          </w:tcPr>
          <w:p w14:paraId="7359A1C9" w14:textId="527D6CEB" w:rsidR="00AF1ABA" w:rsidRPr="009E0DAA" w:rsidRDefault="00AF1ABA" w:rsidP="005663AD">
            <w:pPr>
              <w:tabs>
                <w:tab w:val="left" w:pos="0"/>
              </w:tabs>
              <w:autoSpaceDN w:val="0"/>
              <w:jc w:val="center"/>
              <w:rPr>
                <w:rFonts w:ascii="Arial" w:hAnsi="Arial" w:cs="Arial"/>
              </w:rPr>
            </w:pPr>
            <w:r w:rsidRPr="009E0DAA">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577CC4E1" w14:textId="77777777" w:rsidR="00AF1ABA" w:rsidRDefault="00AF1ABA" w:rsidP="00AA237D">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75, Section 3.3, Security Plan and Standards</w:t>
            </w:r>
          </w:p>
          <w:p w14:paraId="6899C606" w14:textId="77777777" w:rsidR="00AA237D" w:rsidRDefault="00AA237D" w:rsidP="00AA237D">
            <w:pPr>
              <w:tabs>
                <w:tab w:val="left" w:pos="0"/>
                <w:tab w:val="left" w:pos="332"/>
              </w:tabs>
              <w:overflowPunct w:val="0"/>
              <w:autoSpaceDE w:val="0"/>
              <w:autoSpaceDN w:val="0"/>
              <w:adjustRightInd w:val="0"/>
              <w:jc w:val="center"/>
              <w:rPr>
                <w:rFonts w:ascii="Arial" w:hAnsi="Arial" w:cs="Arial"/>
              </w:rPr>
            </w:pPr>
          </w:p>
          <w:p w14:paraId="50A09FF8" w14:textId="0E7F7273" w:rsidR="00AA237D" w:rsidRPr="009E0DAA" w:rsidRDefault="00AA237D" w:rsidP="00AA237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AF1ABA" w:rsidRPr="009E0DAA" w14:paraId="4C4D0C2E" w14:textId="77777777">
              <w:trPr>
                <w:tblCellSpacing w:w="6" w:type="dxa"/>
              </w:trPr>
              <w:tc>
                <w:tcPr>
                  <w:tcW w:w="9198" w:type="dxa"/>
                  <w:hideMark/>
                </w:tcPr>
                <w:p w14:paraId="2E8DDBB1" w14:textId="178C5F60" w:rsidR="00AA237D" w:rsidRPr="00AA237D" w:rsidRDefault="00AA237D" w:rsidP="00AF1ABA">
                  <w:pPr>
                    <w:rPr>
                      <w:rFonts w:ascii="Arial" w:hAnsi="Arial" w:cs="Arial"/>
                      <w:b/>
                    </w:rPr>
                  </w:pPr>
                  <w:r w:rsidRPr="00AA237D">
                    <w:rPr>
                      <w:rFonts w:ascii="Arial" w:hAnsi="Arial" w:cs="Arial"/>
                      <w:b/>
                    </w:rPr>
                    <w:t>What specific diagram is the State requiring from physical security?</w:t>
                  </w:r>
                </w:p>
                <w:p w14:paraId="08F3C500" w14:textId="77777777" w:rsidR="00AA237D" w:rsidRPr="00AA237D" w:rsidRDefault="00AA237D" w:rsidP="00AF1ABA">
                  <w:pPr>
                    <w:rPr>
                      <w:rFonts w:ascii="Arial" w:hAnsi="Arial" w:cs="Arial"/>
                      <w:b/>
                    </w:rPr>
                  </w:pPr>
                </w:p>
              </w:tc>
              <w:tc>
                <w:tcPr>
                  <w:tcW w:w="126" w:type="dxa"/>
                  <w:hideMark/>
                </w:tcPr>
                <w:p w14:paraId="0AD94587" w14:textId="77777777" w:rsidR="00AF1ABA" w:rsidRPr="009E0DAA" w:rsidRDefault="00AF1ABA" w:rsidP="00AF1ABA">
                  <w:pPr>
                    <w:rPr>
                      <w:rFonts w:ascii="Arial" w:hAnsi="Arial" w:cs="Arial"/>
                    </w:rPr>
                  </w:pPr>
                </w:p>
              </w:tc>
            </w:tr>
          </w:tbl>
          <w:p w14:paraId="3D25C1FD" w14:textId="4A566D69" w:rsidR="00F12D81" w:rsidRDefault="00F12D81" w:rsidP="00F12D81">
            <w:pPr>
              <w:rPr>
                <w:rFonts w:ascii="Arial" w:hAnsi="Arial" w:cs="Arial"/>
              </w:rPr>
            </w:pPr>
            <w:r w:rsidRPr="00F12D81">
              <w:rPr>
                <w:rFonts w:ascii="Arial" w:hAnsi="Arial" w:cs="Arial"/>
              </w:rPr>
              <w:t>Physical and logical elements may be combined together in a single diagram.  The diagram(s) should identify how State of New Jersey data transfers the Vendor {Contractor} networks and how the data is secured along the way.</w:t>
            </w:r>
          </w:p>
          <w:p w14:paraId="081F65D7" w14:textId="77777777" w:rsidR="00AF1ABA" w:rsidRPr="00F12D81" w:rsidRDefault="00AF1ABA" w:rsidP="00F12D81">
            <w:pPr>
              <w:rPr>
                <w:rFonts w:ascii="Arial" w:hAnsi="Arial" w:cs="Arial"/>
              </w:rPr>
            </w:pPr>
          </w:p>
        </w:tc>
      </w:tr>
      <w:tr w:rsidR="00AF1ABA" w:rsidRPr="009E0DAA" w14:paraId="5D308D0E" w14:textId="77777777" w:rsidTr="002420F8">
        <w:tc>
          <w:tcPr>
            <w:tcW w:w="877" w:type="dxa"/>
            <w:tcBorders>
              <w:top w:val="single" w:sz="4" w:space="0" w:color="auto"/>
              <w:left w:val="single" w:sz="4" w:space="0" w:color="auto"/>
              <w:bottom w:val="single" w:sz="4" w:space="0" w:color="auto"/>
              <w:right w:val="single" w:sz="4" w:space="0" w:color="auto"/>
            </w:tcBorders>
          </w:tcPr>
          <w:p w14:paraId="60C7CE55" w14:textId="30C85993" w:rsidR="00AF1ABA" w:rsidRPr="009E0DAA" w:rsidRDefault="00AF1ABA" w:rsidP="005663AD">
            <w:pPr>
              <w:tabs>
                <w:tab w:val="left" w:pos="0"/>
              </w:tabs>
              <w:autoSpaceDN w:val="0"/>
              <w:jc w:val="center"/>
              <w:rPr>
                <w:rFonts w:ascii="Arial" w:hAnsi="Arial" w:cs="Arial"/>
              </w:rPr>
            </w:pPr>
            <w:r w:rsidRPr="009E0DAA">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772DDE84" w14:textId="7779430B" w:rsidR="00AF1ABA" w:rsidRDefault="00007352" w:rsidP="00AA237D">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C Questionnaire Part 2 Tab  Section 3.2 General Questions</w:t>
            </w:r>
          </w:p>
          <w:p w14:paraId="35BE6637" w14:textId="77777777" w:rsidR="007100C2" w:rsidRDefault="007100C2" w:rsidP="00AA237D">
            <w:pPr>
              <w:tabs>
                <w:tab w:val="left" w:pos="0"/>
                <w:tab w:val="left" w:pos="332"/>
              </w:tabs>
              <w:overflowPunct w:val="0"/>
              <w:autoSpaceDE w:val="0"/>
              <w:autoSpaceDN w:val="0"/>
              <w:adjustRightInd w:val="0"/>
              <w:jc w:val="center"/>
              <w:rPr>
                <w:rFonts w:ascii="Arial" w:hAnsi="Arial" w:cs="Arial"/>
              </w:rPr>
            </w:pPr>
          </w:p>
          <w:p w14:paraId="6C436B97" w14:textId="601CE10E" w:rsidR="007100C2" w:rsidRPr="009E0DAA" w:rsidRDefault="007100C2" w:rsidP="00AA237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007352" w:rsidRPr="009E0DAA" w14:paraId="6FFBAA8C" w14:textId="77777777">
              <w:trPr>
                <w:tblCellSpacing w:w="6" w:type="dxa"/>
              </w:trPr>
              <w:tc>
                <w:tcPr>
                  <w:tcW w:w="9198" w:type="dxa"/>
                  <w:hideMark/>
                </w:tcPr>
                <w:p w14:paraId="1331E88D" w14:textId="703DB75B" w:rsidR="00007352" w:rsidRPr="007100C2" w:rsidRDefault="00007352" w:rsidP="00007352">
                  <w:pPr>
                    <w:rPr>
                      <w:rFonts w:ascii="Arial" w:hAnsi="Arial" w:cs="Arial"/>
                      <w:b/>
                    </w:rPr>
                  </w:pPr>
                  <w:r w:rsidRPr="007100C2">
                    <w:rPr>
                      <w:rFonts w:ascii="Arial" w:hAnsi="Arial" w:cs="Arial"/>
                      <w:b/>
                    </w:rPr>
                    <w:t>Attachment C Questionnaire Part 2 Tab Section 3.2 General Questions Q4: Please clarify if the bidder</w:t>
                  </w:r>
                  <w:r w:rsidR="007100C2">
                    <w:rPr>
                      <w:rFonts w:ascii="Arial" w:hAnsi="Arial" w:cs="Arial"/>
                      <w:b/>
                    </w:rPr>
                    <w:t>’</w:t>
                  </w:r>
                  <w:r w:rsidRPr="007100C2">
                    <w:rPr>
                      <w:rFonts w:ascii="Arial" w:hAnsi="Arial" w:cs="Arial"/>
                      <w:b/>
                    </w:rPr>
                    <w:t xml:space="preserve">s response to identified question below should represent an insurance or advocacy program since preceding questions reference PPO, HMO, etc. Provide a history of your organization's offerings, including group membership for the past five years, the number of group clients for the past five years, and the number of years that you have offered each of these offerings? </w:t>
                  </w:r>
                </w:p>
                <w:p w14:paraId="0AB007B6" w14:textId="77777777" w:rsidR="00B0286F" w:rsidRDefault="00B0286F" w:rsidP="00CB4CF3">
                  <w:pPr>
                    <w:rPr>
                      <w:rFonts w:ascii="Arial" w:hAnsi="Arial" w:cs="Arial"/>
                    </w:rPr>
                  </w:pPr>
                </w:p>
                <w:p w14:paraId="6D053794" w14:textId="2913436F" w:rsidR="00CB4CF3" w:rsidRPr="00B27556" w:rsidRDefault="00CB4CF3" w:rsidP="00CB4CF3">
                  <w:pPr>
                    <w:rPr>
                      <w:rFonts w:ascii="Arial" w:hAnsi="Arial" w:cs="Arial"/>
                    </w:rPr>
                  </w:pPr>
                  <w:r w:rsidRPr="00B27556">
                    <w:rPr>
                      <w:rFonts w:ascii="Arial" w:hAnsi="Arial" w:cs="Arial"/>
                    </w:rPr>
                    <w:t>We confirm this is specific to Advocacy Program as it relates to Part 2 Vendor</w:t>
                  </w:r>
                  <w:r>
                    <w:rPr>
                      <w:rFonts w:ascii="Arial" w:hAnsi="Arial" w:cs="Arial"/>
                    </w:rPr>
                    <w:t xml:space="preserve"> {Bidder}</w:t>
                  </w:r>
                  <w:r w:rsidRPr="00B27556">
                    <w:rPr>
                      <w:rFonts w:ascii="Arial" w:hAnsi="Arial" w:cs="Arial"/>
                    </w:rPr>
                    <w:t xml:space="preserve"> questions.</w:t>
                  </w:r>
                </w:p>
                <w:p w14:paraId="16F806B2" w14:textId="77777777" w:rsidR="00AA237D" w:rsidRPr="009E0DAA" w:rsidRDefault="00AA237D" w:rsidP="00007352">
                  <w:pPr>
                    <w:rPr>
                      <w:rFonts w:ascii="Arial" w:hAnsi="Arial" w:cs="Arial"/>
                    </w:rPr>
                  </w:pPr>
                </w:p>
              </w:tc>
              <w:tc>
                <w:tcPr>
                  <w:tcW w:w="126" w:type="dxa"/>
                  <w:hideMark/>
                </w:tcPr>
                <w:p w14:paraId="44258F6A" w14:textId="77777777" w:rsidR="00007352" w:rsidRPr="009E0DAA" w:rsidRDefault="00007352" w:rsidP="00007352">
                  <w:pPr>
                    <w:rPr>
                      <w:rFonts w:ascii="Arial" w:hAnsi="Arial" w:cs="Arial"/>
                    </w:rPr>
                  </w:pPr>
                </w:p>
              </w:tc>
            </w:tr>
          </w:tbl>
          <w:p w14:paraId="71838274"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6DC5FC56" w14:textId="77777777" w:rsidTr="002420F8">
        <w:tc>
          <w:tcPr>
            <w:tcW w:w="877" w:type="dxa"/>
            <w:tcBorders>
              <w:top w:val="single" w:sz="4" w:space="0" w:color="auto"/>
              <w:left w:val="single" w:sz="4" w:space="0" w:color="auto"/>
              <w:bottom w:val="single" w:sz="4" w:space="0" w:color="auto"/>
              <w:right w:val="single" w:sz="4" w:space="0" w:color="auto"/>
            </w:tcBorders>
          </w:tcPr>
          <w:p w14:paraId="760C0B77" w14:textId="11212CF4" w:rsidR="00AF1ABA" w:rsidRPr="009E0DAA" w:rsidRDefault="00AF1ABA" w:rsidP="005663AD">
            <w:pPr>
              <w:tabs>
                <w:tab w:val="left" w:pos="0"/>
              </w:tabs>
              <w:autoSpaceDN w:val="0"/>
              <w:jc w:val="center"/>
              <w:rPr>
                <w:rFonts w:ascii="Arial" w:hAnsi="Arial" w:cs="Arial"/>
              </w:rPr>
            </w:pPr>
            <w:r w:rsidRPr="009E0DAA">
              <w:rPr>
                <w:rFonts w:ascii="Arial" w:hAnsi="Arial" w:cs="Arial"/>
              </w:rPr>
              <w:t>128</w:t>
            </w:r>
          </w:p>
        </w:tc>
        <w:tc>
          <w:tcPr>
            <w:tcW w:w="2160" w:type="dxa"/>
            <w:tcBorders>
              <w:top w:val="single" w:sz="4" w:space="0" w:color="auto"/>
              <w:left w:val="single" w:sz="4" w:space="0" w:color="auto"/>
              <w:bottom w:val="single" w:sz="4" w:space="0" w:color="auto"/>
              <w:right w:val="single" w:sz="4" w:space="0" w:color="auto"/>
            </w:tcBorders>
          </w:tcPr>
          <w:p w14:paraId="6E5F99BD" w14:textId="428458D7"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C Questionnaire Part 2 Tab Section 3.2.2 Member Services</w:t>
            </w:r>
          </w:p>
          <w:p w14:paraId="4720D8EE" w14:textId="11F84490" w:rsidR="007100C2" w:rsidRPr="009E0DAA" w:rsidRDefault="007100C2" w:rsidP="00007352">
            <w:pPr>
              <w:tabs>
                <w:tab w:val="left" w:pos="0"/>
                <w:tab w:val="left" w:pos="332"/>
              </w:tabs>
              <w:overflowPunct w:val="0"/>
              <w:autoSpaceDE w:val="0"/>
              <w:autoSpaceDN w:val="0"/>
              <w:adjustRightInd w:val="0"/>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3E7DC2" w14:textId="5F330217" w:rsidR="00AF1ABA" w:rsidRDefault="00007352" w:rsidP="007100C2">
            <w:pPr>
              <w:ind w:hanging="18"/>
              <w:rPr>
                <w:rFonts w:ascii="Arial" w:hAnsi="Arial" w:cs="Arial"/>
                <w:b/>
              </w:rPr>
            </w:pPr>
            <w:r w:rsidRPr="007100C2">
              <w:rPr>
                <w:rFonts w:ascii="Arial" w:hAnsi="Arial" w:cs="Arial"/>
                <w:b/>
              </w:rPr>
              <w:t>Attachment C Questionnaire Part 2 Tab Section 3.2.2 Member Services Q17: How does the State envision a network agnostic advocacy vendor to administer telehealth capabilities?</w:t>
            </w:r>
          </w:p>
          <w:p w14:paraId="1BE26527" w14:textId="77777777" w:rsidR="00CB4CF3" w:rsidRDefault="00CB4CF3" w:rsidP="007100C2">
            <w:pPr>
              <w:ind w:hanging="18"/>
              <w:rPr>
                <w:rFonts w:ascii="Arial" w:hAnsi="Arial" w:cs="Arial"/>
                <w:b/>
              </w:rPr>
            </w:pPr>
          </w:p>
          <w:p w14:paraId="1834DC54" w14:textId="56F98789" w:rsidR="00CB4CF3" w:rsidRPr="00B27556" w:rsidRDefault="00CB4CF3" w:rsidP="00CB4CF3">
            <w:pPr>
              <w:rPr>
                <w:rFonts w:ascii="Arial" w:hAnsi="Arial" w:cs="Arial"/>
              </w:rPr>
            </w:pPr>
            <w:r w:rsidRPr="00B27556">
              <w:rPr>
                <w:rFonts w:ascii="Arial" w:hAnsi="Arial" w:cs="Arial"/>
              </w:rPr>
              <w:t>The questionnaire is intended to explore the Vendor</w:t>
            </w:r>
            <w:r>
              <w:rPr>
                <w:rFonts w:ascii="Arial" w:hAnsi="Arial" w:cs="Arial"/>
              </w:rPr>
              <w:t>’s {Bidder’s}</w:t>
            </w:r>
            <w:r w:rsidRPr="00B27556">
              <w:rPr>
                <w:rFonts w:ascii="Arial" w:hAnsi="Arial" w:cs="Arial"/>
              </w:rPr>
              <w:t xml:space="preserve"> capabilities</w:t>
            </w:r>
            <w:r>
              <w:rPr>
                <w:rFonts w:ascii="Arial" w:hAnsi="Arial" w:cs="Arial"/>
              </w:rPr>
              <w:t xml:space="preserve"> in administering telemedicine/telehealth</w:t>
            </w:r>
            <w:r w:rsidRPr="00B27556">
              <w:rPr>
                <w:rFonts w:ascii="Arial" w:hAnsi="Arial" w:cs="Arial"/>
              </w:rPr>
              <w:t xml:space="preserve">. </w:t>
            </w:r>
          </w:p>
          <w:p w14:paraId="66269AAC" w14:textId="0FB92A5F" w:rsidR="00AA237D" w:rsidRPr="007100C2" w:rsidRDefault="00AA237D" w:rsidP="00007352">
            <w:pPr>
              <w:ind w:firstLine="720"/>
              <w:rPr>
                <w:rFonts w:ascii="Arial" w:hAnsi="Arial" w:cs="Arial"/>
                <w:b/>
              </w:rPr>
            </w:pPr>
          </w:p>
        </w:tc>
      </w:tr>
      <w:tr w:rsidR="00AF1ABA" w:rsidRPr="009E0DAA" w14:paraId="5A940C1A" w14:textId="77777777" w:rsidTr="002420F8">
        <w:tc>
          <w:tcPr>
            <w:tcW w:w="877" w:type="dxa"/>
            <w:tcBorders>
              <w:top w:val="single" w:sz="4" w:space="0" w:color="auto"/>
              <w:left w:val="single" w:sz="4" w:space="0" w:color="auto"/>
              <w:bottom w:val="single" w:sz="4" w:space="0" w:color="auto"/>
              <w:right w:val="single" w:sz="4" w:space="0" w:color="auto"/>
            </w:tcBorders>
          </w:tcPr>
          <w:p w14:paraId="2BD6AD27" w14:textId="40C64A3B" w:rsidR="00AF1ABA" w:rsidRPr="009E0DAA" w:rsidRDefault="00AF1ABA" w:rsidP="005663AD">
            <w:pPr>
              <w:tabs>
                <w:tab w:val="left" w:pos="0"/>
              </w:tabs>
              <w:autoSpaceDN w:val="0"/>
              <w:jc w:val="center"/>
              <w:rPr>
                <w:rFonts w:ascii="Arial" w:hAnsi="Arial" w:cs="Arial"/>
              </w:rPr>
            </w:pPr>
            <w:r w:rsidRPr="009E0DAA">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0B095332" w14:textId="25833AEF"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C Questionnaire Part 2 Tab Section 3.2.5 Medical Management</w:t>
            </w:r>
          </w:p>
          <w:p w14:paraId="65BD7341" w14:textId="60DED84D" w:rsidR="007100C2" w:rsidRPr="009E0DAA" w:rsidRDefault="007100C2" w:rsidP="007100C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49D7FE" w14:textId="08735E5A" w:rsidR="007100C2" w:rsidRDefault="007100C2"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007352" w:rsidRPr="007100C2">
              <w:rPr>
                <w:rFonts w:ascii="Arial" w:hAnsi="Arial" w:cs="Arial"/>
                <w:b/>
              </w:rPr>
              <w:t>Attachment C Questionnaire</w:t>
            </w:r>
            <w:r>
              <w:rPr>
                <w:rFonts w:ascii="Arial" w:hAnsi="Arial" w:cs="Arial"/>
                <w:b/>
              </w:rPr>
              <w:t xml:space="preserve"> </w:t>
            </w:r>
            <w:r w:rsidR="00007352" w:rsidRPr="007100C2">
              <w:rPr>
                <w:rFonts w:ascii="Arial" w:hAnsi="Arial" w:cs="Arial"/>
                <w:b/>
              </w:rPr>
              <w:t xml:space="preserve">Part 2 Tab Section 3.2.5 Medical Management Q33: Please provide your definition of coordination? </w:t>
            </w:r>
          </w:p>
          <w:p w14:paraId="376A13C4" w14:textId="77777777" w:rsidR="00CB4CF3" w:rsidRDefault="00CB4CF3" w:rsidP="00CB4CF3">
            <w:pPr>
              <w:tabs>
                <w:tab w:val="left" w:pos="0"/>
              </w:tabs>
              <w:overflowPunct w:val="0"/>
              <w:autoSpaceDE w:val="0"/>
              <w:autoSpaceDN w:val="0"/>
              <w:adjustRightInd w:val="0"/>
              <w:jc w:val="both"/>
              <w:rPr>
                <w:rFonts w:ascii="Arial" w:hAnsi="Arial" w:cs="Arial"/>
              </w:rPr>
            </w:pPr>
          </w:p>
          <w:p w14:paraId="333B2512" w14:textId="18ADDC08" w:rsidR="00CB4CF3" w:rsidRPr="00B27556" w:rsidRDefault="00CB4CF3" w:rsidP="00CB4CF3">
            <w:pPr>
              <w:tabs>
                <w:tab w:val="left" w:pos="0"/>
              </w:tabs>
              <w:overflowPunct w:val="0"/>
              <w:autoSpaceDE w:val="0"/>
              <w:autoSpaceDN w:val="0"/>
              <w:adjustRightInd w:val="0"/>
              <w:jc w:val="both"/>
              <w:rPr>
                <w:rFonts w:ascii="Arial" w:hAnsi="Arial" w:cs="Arial"/>
              </w:rPr>
            </w:pPr>
            <w:r w:rsidRPr="00B27556">
              <w:rPr>
                <w:rFonts w:ascii="Arial" w:hAnsi="Arial" w:cs="Arial"/>
              </w:rPr>
              <w:t>The purpose of the questionnaire is intended to explore the Vendor</w:t>
            </w:r>
            <w:r w:rsidR="00FF5105">
              <w:rPr>
                <w:rFonts w:ascii="Arial" w:hAnsi="Arial" w:cs="Arial"/>
              </w:rPr>
              <w:t>’s {Bidder’s}</w:t>
            </w:r>
            <w:r w:rsidRPr="00B27556">
              <w:rPr>
                <w:rFonts w:ascii="Arial" w:hAnsi="Arial" w:cs="Arial"/>
              </w:rPr>
              <w:t xml:space="preserve"> capabilities, specifically third-party coordination with </w:t>
            </w:r>
            <w:r w:rsidR="00FF5105">
              <w:rPr>
                <w:rFonts w:ascii="Arial" w:hAnsi="Arial" w:cs="Arial"/>
              </w:rPr>
              <w:t>a</w:t>
            </w:r>
            <w:r w:rsidRPr="00B27556">
              <w:rPr>
                <w:rFonts w:ascii="Arial" w:hAnsi="Arial" w:cs="Arial"/>
              </w:rPr>
              <w:t>dditional vendors.</w:t>
            </w:r>
          </w:p>
          <w:p w14:paraId="3D4C0EDD" w14:textId="77777777" w:rsidR="007100C2" w:rsidRDefault="007100C2" w:rsidP="005663AD">
            <w:pPr>
              <w:tabs>
                <w:tab w:val="left" w:pos="0"/>
              </w:tabs>
              <w:overflowPunct w:val="0"/>
              <w:autoSpaceDE w:val="0"/>
              <w:autoSpaceDN w:val="0"/>
              <w:adjustRightInd w:val="0"/>
              <w:jc w:val="both"/>
              <w:rPr>
                <w:rFonts w:ascii="Arial" w:hAnsi="Arial" w:cs="Arial"/>
                <w:b/>
              </w:rPr>
            </w:pPr>
          </w:p>
          <w:p w14:paraId="29E31A44" w14:textId="77777777" w:rsidR="007100C2" w:rsidRDefault="007100C2" w:rsidP="005663AD">
            <w:pPr>
              <w:tabs>
                <w:tab w:val="left" w:pos="0"/>
              </w:tabs>
              <w:overflowPunct w:val="0"/>
              <w:autoSpaceDE w:val="0"/>
              <w:autoSpaceDN w:val="0"/>
              <w:adjustRightInd w:val="0"/>
              <w:jc w:val="both"/>
              <w:rPr>
                <w:rFonts w:ascii="Arial" w:hAnsi="Arial" w:cs="Arial"/>
                <w:b/>
              </w:rPr>
            </w:pPr>
          </w:p>
          <w:p w14:paraId="07CF1355" w14:textId="3905F50E" w:rsidR="00AA237D" w:rsidRDefault="007100C2"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B. </w:t>
            </w:r>
            <w:r w:rsidR="00007352" w:rsidRPr="007100C2">
              <w:rPr>
                <w:rFonts w:ascii="Arial" w:hAnsi="Arial" w:cs="Arial"/>
                <w:b/>
              </w:rPr>
              <w:t>Are there any specific services /goals that the State wants to achieve as part of third party coordination?</w:t>
            </w:r>
          </w:p>
          <w:p w14:paraId="3496ECBC" w14:textId="77777777" w:rsidR="00CB4CF3" w:rsidRDefault="00CB4CF3" w:rsidP="005663AD">
            <w:pPr>
              <w:tabs>
                <w:tab w:val="left" w:pos="0"/>
              </w:tabs>
              <w:overflowPunct w:val="0"/>
              <w:autoSpaceDE w:val="0"/>
              <w:autoSpaceDN w:val="0"/>
              <w:adjustRightInd w:val="0"/>
              <w:jc w:val="both"/>
              <w:rPr>
                <w:rFonts w:ascii="Arial" w:hAnsi="Arial" w:cs="Arial"/>
                <w:b/>
              </w:rPr>
            </w:pPr>
          </w:p>
          <w:p w14:paraId="1D04A930" w14:textId="0AA2EF96" w:rsidR="00CB4CF3" w:rsidRPr="007100C2" w:rsidRDefault="00CB4CF3" w:rsidP="005663AD">
            <w:pPr>
              <w:tabs>
                <w:tab w:val="left" w:pos="0"/>
              </w:tabs>
              <w:overflowPunct w:val="0"/>
              <w:autoSpaceDE w:val="0"/>
              <w:autoSpaceDN w:val="0"/>
              <w:adjustRightInd w:val="0"/>
              <w:jc w:val="both"/>
              <w:rPr>
                <w:rFonts w:ascii="Arial" w:hAnsi="Arial" w:cs="Arial"/>
                <w:b/>
              </w:rPr>
            </w:pPr>
            <w:r w:rsidRPr="00B27556">
              <w:rPr>
                <w:rFonts w:ascii="Arial" w:hAnsi="Arial" w:cs="Arial"/>
              </w:rPr>
              <w:t>The goal of the Bid Solicitation is to drive meaningful changes in the delivery of healthcare, clinical quality improvements and meaningful cost reductions in the SHBP/SEHBP</w:t>
            </w:r>
            <w:r w:rsidR="00A221DD">
              <w:rPr>
                <w:rFonts w:ascii="Arial" w:hAnsi="Arial" w:cs="Arial"/>
              </w:rPr>
              <w:t>.</w:t>
            </w:r>
          </w:p>
          <w:p w14:paraId="2FFB6665" w14:textId="614E6E20" w:rsidR="00AA237D" w:rsidRPr="007100C2" w:rsidRDefault="00AA237D" w:rsidP="005663AD">
            <w:pPr>
              <w:tabs>
                <w:tab w:val="left" w:pos="0"/>
              </w:tabs>
              <w:overflowPunct w:val="0"/>
              <w:autoSpaceDE w:val="0"/>
              <w:autoSpaceDN w:val="0"/>
              <w:adjustRightInd w:val="0"/>
              <w:jc w:val="both"/>
              <w:rPr>
                <w:rFonts w:ascii="Arial" w:hAnsi="Arial" w:cs="Arial"/>
                <w:b/>
              </w:rPr>
            </w:pPr>
          </w:p>
        </w:tc>
      </w:tr>
      <w:tr w:rsidR="00AF1ABA" w:rsidRPr="009E0DAA" w14:paraId="38DFE0B0" w14:textId="77777777" w:rsidTr="002420F8">
        <w:tc>
          <w:tcPr>
            <w:tcW w:w="877" w:type="dxa"/>
            <w:tcBorders>
              <w:top w:val="single" w:sz="4" w:space="0" w:color="auto"/>
              <w:left w:val="single" w:sz="4" w:space="0" w:color="auto"/>
              <w:bottom w:val="single" w:sz="4" w:space="0" w:color="auto"/>
              <w:right w:val="single" w:sz="4" w:space="0" w:color="auto"/>
            </w:tcBorders>
          </w:tcPr>
          <w:p w14:paraId="03A50A39" w14:textId="121A9F1D" w:rsidR="00AF1ABA" w:rsidRPr="009E0DAA" w:rsidRDefault="00AF1ABA" w:rsidP="005663AD">
            <w:pPr>
              <w:tabs>
                <w:tab w:val="left" w:pos="0"/>
              </w:tabs>
              <w:autoSpaceDN w:val="0"/>
              <w:jc w:val="center"/>
              <w:rPr>
                <w:rFonts w:ascii="Arial" w:hAnsi="Arial" w:cs="Arial"/>
              </w:rPr>
            </w:pPr>
            <w:r w:rsidRPr="009E0DAA">
              <w:rPr>
                <w:rFonts w:ascii="Arial" w:hAnsi="Arial" w:cs="Arial"/>
              </w:rPr>
              <w:t>130</w:t>
            </w:r>
          </w:p>
        </w:tc>
        <w:tc>
          <w:tcPr>
            <w:tcW w:w="2160" w:type="dxa"/>
            <w:tcBorders>
              <w:top w:val="single" w:sz="4" w:space="0" w:color="auto"/>
              <w:left w:val="single" w:sz="4" w:space="0" w:color="auto"/>
              <w:bottom w:val="single" w:sz="4" w:space="0" w:color="auto"/>
              <w:right w:val="single" w:sz="4" w:space="0" w:color="auto"/>
            </w:tcBorders>
          </w:tcPr>
          <w:p w14:paraId="72DBC7DE" w14:textId="77777777"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D - Performance Standards - Part 2</w:t>
            </w:r>
          </w:p>
          <w:p w14:paraId="6D85E5BA" w14:textId="4EF2C32E" w:rsidR="007100C2" w:rsidRPr="009E0DAA" w:rsidRDefault="007100C2" w:rsidP="007100C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007352" w:rsidRPr="009E0DAA" w14:paraId="3E1BC6FC" w14:textId="77777777">
              <w:trPr>
                <w:tblCellSpacing w:w="6" w:type="dxa"/>
              </w:trPr>
              <w:tc>
                <w:tcPr>
                  <w:tcW w:w="9198" w:type="dxa"/>
                  <w:hideMark/>
                </w:tcPr>
                <w:p w14:paraId="2E254F44" w14:textId="77777777" w:rsidR="00007352" w:rsidRDefault="00007352" w:rsidP="00007352">
                  <w:pPr>
                    <w:rPr>
                      <w:rFonts w:ascii="Arial" w:hAnsi="Arial" w:cs="Arial"/>
                      <w:b/>
                    </w:rPr>
                  </w:pPr>
                  <w:r w:rsidRPr="007100C2">
                    <w:rPr>
                      <w:rFonts w:ascii="Arial" w:hAnsi="Arial" w:cs="Arial"/>
                      <w:b/>
                    </w:rPr>
                    <w:t xml:space="preserve">If a vendor is unable to agree to a specific PG, will we have an opportunity to provide an alternative that meets the spirit of what the State is seeking? </w:t>
                  </w:r>
                </w:p>
                <w:p w14:paraId="5236A788" w14:textId="77777777" w:rsidR="00FF5105" w:rsidRDefault="00FF5105" w:rsidP="00007352">
                  <w:pPr>
                    <w:rPr>
                      <w:rFonts w:ascii="Arial" w:hAnsi="Arial" w:cs="Arial"/>
                      <w:b/>
                    </w:rPr>
                  </w:pPr>
                </w:p>
                <w:p w14:paraId="685E9DB2" w14:textId="0CD68005" w:rsidR="00AA237D" w:rsidRPr="00FF5105" w:rsidRDefault="00FF5105" w:rsidP="00007352">
                  <w:pPr>
                    <w:rPr>
                      <w:rFonts w:ascii="Arial" w:hAnsi="Arial" w:cs="Arial"/>
                    </w:rPr>
                  </w:pPr>
                  <w:r w:rsidRPr="00FF5105">
                    <w:rPr>
                      <w:rFonts w:ascii="Arial" w:hAnsi="Arial" w:cs="Arial"/>
                    </w:rPr>
                    <w:t>No.</w:t>
                  </w:r>
                </w:p>
                <w:p w14:paraId="1AAFB5BB" w14:textId="77777777" w:rsidR="00AA237D" w:rsidRPr="009E0DAA" w:rsidRDefault="00AA237D" w:rsidP="00007352">
                  <w:pPr>
                    <w:rPr>
                      <w:rFonts w:ascii="Arial" w:hAnsi="Arial" w:cs="Arial"/>
                    </w:rPr>
                  </w:pPr>
                </w:p>
              </w:tc>
              <w:tc>
                <w:tcPr>
                  <w:tcW w:w="126" w:type="dxa"/>
                  <w:hideMark/>
                </w:tcPr>
                <w:p w14:paraId="61DB88CB" w14:textId="77777777" w:rsidR="00007352" w:rsidRPr="009E0DAA" w:rsidRDefault="00007352" w:rsidP="00007352">
                  <w:pPr>
                    <w:rPr>
                      <w:rFonts w:ascii="Arial" w:hAnsi="Arial" w:cs="Arial"/>
                    </w:rPr>
                  </w:pPr>
                </w:p>
              </w:tc>
            </w:tr>
          </w:tbl>
          <w:p w14:paraId="44CAF32D"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4607A62D" w14:textId="77777777" w:rsidTr="002420F8">
        <w:tc>
          <w:tcPr>
            <w:tcW w:w="877" w:type="dxa"/>
            <w:tcBorders>
              <w:top w:val="single" w:sz="4" w:space="0" w:color="auto"/>
              <w:left w:val="single" w:sz="4" w:space="0" w:color="auto"/>
              <w:bottom w:val="single" w:sz="4" w:space="0" w:color="auto"/>
              <w:right w:val="single" w:sz="4" w:space="0" w:color="auto"/>
            </w:tcBorders>
          </w:tcPr>
          <w:p w14:paraId="24798823" w14:textId="2256E1AC" w:rsidR="00AF1ABA" w:rsidRPr="009E0DAA" w:rsidRDefault="00AF1ABA" w:rsidP="005663AD">
            <w:pPr>
              <w:tabs>
                <w:tab w:val="left" w:pos="0"/>
              </w:tabs>
              <w:autoSpaceDN w:val="0"/>
              <w:jc w:val="center"/>
              <w:rPr>
                <w:rFonts w:ascii="Arial" w:hAnsi="Arial" w:cs="Arial"/>
              </w:rPr>
            </w:pPr>
            <w:r w:rsidRPr="009E0DAA">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41102138" w14:textId="33F5638B"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 xml:space="preserve">Attachment D - Performance Standards </w:t>
            </w:r>
            <w:r w:rsidR="007100C2">
              <w:rPr>
                <w:rFonts w:ascii="Arial" w:hAnsi="Arial" w:cs="Arial"/>
              </w:rPr>
              <w:t>–</w:t>
            </w:r>
            <w:r w:rsidRPr="009E0DAA">
              <w:rPr>
                <w:rFonts w:ascii="Arial" w:hAnsi="Arial" w:cs="Arial"/>
              </w:rPr>
              <w:t xml:space="preserve"> Wellness</w:t>
            </w:r>
          </w:p>
          <w:p w14:paraId="65687876" w14:textId="18AA3995" w:rsidR="007100C2" w:rsidRPr="009E0DAA" w:rsidRDefault="007100C2" w:rsidP="007100C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D4A622" w14:textId="77777777" w:rsidR="00AF1ABA" w:rsidRDefault="00007352" w:rsidP="00201C05">
            <w:pPr>
              <w:rPr>
                <w:rFonts w:ascii="Arial" w:hAnsi="Arial" w:cs="Arial"/>
                <w:b/>
              </w:rPr>
            </w:pPr>
            <w:r w:rsidRPr="007100C2">
              <w:rPr>
                <w:rFonts w:ascii="Arial" w:hAnsi="Arial" w:cs="Arial"/>
                <w:b/>
              </w:rPr>
              <w:t xml:space="preserve">It appears the ROI requirement is very medical plan oriented. Will the State entertain an alternative methodology that pertains to CM/DM/wellness programs? </w:t>
            </w:r>
          </w:p>
          <w:p w14:paraId="1BFA0A5F" w14:textId="77777777" w:rsidR="00FF5105" w:rsidRDefault="00FF5105" w:rsidP="00201C05">
            <w:pPr>
              <w:rPr>
                <w:rFonts w:ascii="Arial" w:hAnsi="Arial" w:cs="Arial"/>
                <w:b/>
              </w:rPr>
            </w:pPr>
          </w:p>
          <w:p w14:paraId="48F6327A" w14:textId="2AC31285" w:rsidR="00AA237D" w:rsidRPr="00FF5105" w:rsidRDefault="00FF5105" w:rsidP="00FF5105">
            <w:pPr>
              <w:rPr>
                <w:rFonts w:ascii="Arial" w:hAnsi="Arial" w:cs="Arial"/>
              </w:rPr>
            </w:pPr>
            <w:r w:rsidRPr="00FF5105">
              <w:rPr>
                <w:rFonts w:ascii="Arial" w:hAnsi="Arial" w:cs="Arial"/>
              </w:rPr>
              <w:t>No.</w:t>
            </w:r>
          </w:p>
          <w:p w14:paraId="138463FE" w14:textId="4FCB22AE" w:rsidR="00AA237D" w:rsidRPr="009E0DAA" w:rsidRDefault="00AA237D" w:rsidP="00007352">
            <w:pPr>
              <w:ind w:firstLine="720"/>
              <w:rPr>
                <w:rFonts w:ascii="Arial" w:hAnsi="Arial" w:cs="Arial"/>
              </w:rPr>
            </w:pPr>
          </w:p>
        </w:tc>
      </w:tr>
      <w:tr w:rsidR="00AF1ABA" w:rsidRPr="009E0DAA" w14:paraId="276DE6D3" w14:textId="77777777" w:rsidTr="002420F8">
        <w:tc>
          <w:tcPr>
            <w:tcW w:w="877" w:type="dxa"/>
            <w:tcBorders>
              <w:top w:val="single" w:sz="4" w:space="0" w:color="auto"/>
              <w:left w:val="single" w:sz="4" w:space="0" w:color="auto"/>
              <w:bottom w:val="single" w:sz="4" w:space="0" w:color="auto"/>
              <w:right w:val="single" w:sz="4" w:space="0" w:color="auto"/>
            </w:tcBorders>
          </w:tcPr>
          <w:p w14:paraId="03CC35A3" w14:textId="7A1C378E" w:rsidR="00AF1ABA" w:rsidRPr="009E0DAA" w:rsidRDefault="00AF1ABA" w:rsidP="005663AD">
            <w:pPr>
              <w:tabs>
                <w:tab w:val="left" w:pos="0"/>
              </w:tabs>
              <w:autoSpaceDN w:val="0"/>
              <w:jc w:val="center"/>
              <w:rPr>
                <w:rFonts w:ascii="Arial" w:hAnsi="Arial" w:cs="Arial"/>
              </w:rPr>
            </w:pPr>
            <w:r w:rsidRPr="009E0DAA">
              <w:rPr>
                <w:rFonts w:ascii="Arial" w:hAnsi="Arial" w:cs="Arial"/>
              </w:rPr>
              <w:t>132</w:t>
            </w:r>
          </w:p>
        </w:tc>
        <w:tc>
          <w:tcPr>
            <w:tcW w:w="2160" w:type="dxa"/>
            <w:tcBorders>
              <w:top w:val="single" w:sz="4" w:space="0" w:color="auto"/>
              <w:left w:val="single" w:sz="4" w:space="0" w:color="auto"/>
              <w:bottom w:val="single" w:sz="4" w:space="0" w:color="auto"/>
              <w:right w:val="single" w:sz="4" w:space="0" w:color="auto"/>
            </w:tcBorders>
          </w:tcPr>
          <w:p w14:paraId="47817635" w14:textId="77777777"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59-60; Scope of Work; 3.2.1.1 Claims Administration D &amp; G</w:t>
            </w:r>
          </w:p>
          <w:p w14:paraId="4C326EBA" w14:textId="2E85BA32" w:rsidR="007100C2" w:rsidRPr="009E0DAA" w:rsidRDefault="007100C2" w:rsidP="007100C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007352" w:rsidRPr="009E0DAA" w14:paraId="3A27C025" w14:textId="77777777">
              <w:trPr>
                <w:tblCellSpacing w:w="6" w:type="dxa"/>
              </w:trPr>
              <w:tc>
                <w:tcPr>
                  <w:tcW w:w="9198" w:type="dxa"/>
                  <w:hideMark/>
                </w:tcPr>
                <w:p w14:paraId="27FB6124" w14:textId="77777777" w:rsidR="00007352" w:rsidRPr="007100C2" w:rsidRDefault="00007352" w:rsidP="00007352">
                  <w:pPr>
                    <w:rPr>
                      <w:rFonts w:ascii="Arial" w:hAnsi="Arial" w:cs="Arial"/>
                      <w:b/>
                    </w:rPr>
                  </w:pPr>
                  <w:r w:rsidRPr="007100C2">
                    <w:rPr>
                      <w:rFonts w:ascii="Arial" w:hAnsi="Arial" w:cs="Arial"/>
                      <w:b/>
                    </w:rPr>
                    <w:t xml:space="preserve">If a vendor is unable to provide the services outlined in this section, will the vendor still be considered for this opportunity, whereby the vendor does provide traditional advocacy, CM, DM and wellness services? </w:t>
                  </w:r>
                </w:p>
                <w:p w14:paraId="71CA6E5A" w14:textId="77777777" w:rsidR="00AA237D" w:rsidRDefault="00AA237D" w:rsidP="00007352">
                  <w:pPr>
                    <w:rPr>
                      <w:rFonts w:ascii="Arial" w:hAnsi="Arial" w:cs="Arial"/>
                    </w:rPr>
                  </w:pPr>
                </w:p>
                <w:p w14:paraId="53675B7D" w14:textId="710D83C9" w:rsidR="00FF5105" w:rsidRPr="00B27556" w:rsidRDefault="00FF5105" w:rsidP="00FF5105">
                  <w:pPr>
                    <w:rPr>
                      <w:rFonts w:ascii="Arial" w:hAnsi="Arial" w:cs="Arial"/>
                    </w:rPr>
                  </w:pPr>
                  <w:r w:rsidRPr="00B27556">
                    <w:rPr>
                      <w:rFonts w:ascii="Arial" w:hAnsi="Arial" w:cs="Arial"/>
                    </w:rPr>
                    <w:t xml:space="preserve">Any "shall" language not met </w:t>
                  </w:r>
                  <w:r>
                    <w:rPr>
                      <w:rFonts w:ascii="Arial" w:hAnsi="Arial" w:cs="Arial"/>
                    </w:rPr>
                    <w:t>may</w:t>
                  </w:r>
                  <w:r w:rsidRPr="00B27556">
                    <w:rPr>
                      <w:rFonts w:ascii="Arial" w:hAnsi="Arial" w:cs="Arial"/>
                    </w:rPr>
                    <w:t xml:space="preserve"> make </w:t>
                  </w:r>
                  <w:r>
                    <w:rPr>
                      <w:rFonts w:ascii="Arial" w:hAnsi="Arial" w:cs="Arial"/>
                    </w:rPr>
                    <w:t>the Vendor’s {</w:t>
                  </w:r>
                  <w:r w:rsidRPr="00B27556">
                    <w:rPr>
                      <w:rFonts w:ascii="Arial" w:hAnsi="Arial" w:cs="Arial"/>
                    </w:rPr>
                    <w:t>Bidder</w:t>
                  </w:r>
                  <w:r>
                    <w:rPr>
                      <w:rFonts w:ascii="Arial" w:hAnsi="Arial" w:cs="Arial"/>
                    </w:rPr>
                    <w:t>’s}</w:t>
                  </w:r>
                  <w:r w:rsidRPr="00B27556">
                    <w:rPr>
                      <w:rFonts w:ascii="Arial" w:hAnsi="Arial" w:cs="Arial"/>
                    </w:rPr>
                    <w:t xml:space="preserve"> </w:t>
                  </w:r>
                  <w:r>
                    <w:rPr>
                      <w:rFonts w:ascii="Arial" w:hAnsi="Arial" w:cs="Arial"/>
                    </w:rPr>
                    <w:t>Quote</w:t>
                  </w:r>
                  <w:r w:rsidRPr="00B27556">
                    <w:rPr>
                      <w:rFonts w:ascii="Arial" w:hAnsi="Arial" w:cs="Arial"/>
                    </w:rPr>
                    <w:t xml:space="preserve"> </w:t>
                  </w:r>
                  <w:r>
                    <w:rPr>
                      <w:rFonts w:ascii="Arial" w:hAnsi="Arial" w:cs="Arial"/>
                    </w:rPr>
                    <w:t>non</w:t>
                  </w:r>
                  <w:r w:rsidRPr="00B27556">
                    <w:rPr>
                      <w:rFonts w:ascii="Arial" w:hAnsi="Arial" w:cs="Arial"/>
                    </w:rPr>
                    <w:t>responsive.</w:t>
                  </w:r>
                </w:p>
                <w:p w14:paraId="04DF2C16" w14:textId="77777777" w:rsidR="00AA237D" w:rsidRPr="009E0DAA" w:rsidRDefault="00AA237D" w:rsidP="00007352">
                  <w:pPr>
                    <w:rPr>
                      <w:rFonts w:ascii="Arial" w:hAnsi="Arial" w:cs="Arial"/>
                    </w:rPr>
                  </w:pPr>
                </w:p>
              </w:tc>
              <w:tc>
                <w:tcPr>
                  <w:tcW w:w="126" w:type="dxa"/>
                  <w:hideMark/>
                </w:tcPr>
                <w:p w14:paraId="00AAF939" w14:textId="77777777" w:rsidR="00007352" w:rsidRPr="009E0DAA" w:rsidRDefault="00007352" w:rsidP="00007352">
                  <w:pPr>
                    <w:rPr>
                      <w:rFonts w:ascii="Arial" w:hAnsi="Arial" w:cs="Arial"/>
                    </w:rPr>
                  </w:pPr>
                </w:p>
              </w:tc>
            </w:tr>
          </w:tbl>
          <w:p w14:paraId="45CEBE78"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7ABF902D" w14:textId="77777777" w:rsidTr="002420F8">
        <w:tc>
          <w:tcPr>
            <w:tcW w:w="877" w:type="dxa"/>
            <w:tcBorders>
              <w:top w:val="single" w:sz="4" w:space="0" w:color="auto"/>
              <w:left w:val="single" w:sz="4" w:space="0" w:color="auto"/>
              <w:bottom w:val="single" w:sz="4" w:space="0" w:color="auto"/>
              <w:right w:val="single" w:sz="4" w:space="0" w:color="auto"/>
            </w:tcBorders>
          </w:tcPr>
          <w:p w14:paraId="012DFD69" w14:textId="278C4C02" w:rsidR="00AF1ABA" w:rsidRPr="00FD15D2" w:rsidRDefault="00AF1ABA" w:rsidP="005663AD">
            <w:pPr>
              <w:tabs>
                <w:tab w:val="left" w:pos="0"/>
              </w:tabs>
              <w:autoSpaceDN w:val="0"/>
              <w:jc w:val="center"/>
              <w:rPr>
                <w:rFonts w:ascii="Arial" w:hAnsi="Arial" w:cs="Arial"/>
              </w:rPr>
            </w:pPr>
            <w:r w:rsidRPr="00FD15D2">
              <w:rPr>
                <w:rFonts w:ascii="Arial" w:hAnsi="Arial" w:cs="Arial"/>
              </w:rPr>
              <w:t>133</w:t>
            </w:r>
          </w:p>
        </w:tc>
        <w:tc>
          <w:tcPr>
            <w:tcW w:w="2160" w:type="dxa"/>
            <w:tcBorders>
              <w:top w:val="single" w:sz="4" w:space="0" w:color="auto"/>
              <w:left w:val="single" w:sz="4" w:space="0" w:color="auto"/>
              <w:bottom w:val="single" w:sz="4" w:space="0" w:color="auto"/>
              <w:right w:val="single" w:sz="4" w:space="0" w:color="auto"/>
            </w:tcBorders>
          </w:tcPr>
          <w:p w14:paraId="007CB369" w14:textId="77777777" w:rsidR="00AF1ABA" w:rsidRPr="00FD15D2" w:rsidRDefault="00007352" w:rsidP="00201C05">
            <w:pPr>
              <w:tabs>
                <w:tab w:val="left" w:pos="0"/>
                <w:tab w:val="left" w:pos="332"/>
              </w:tabs>
              <w:overflowPunct w:val="0"/>
              <w:autoSpaceDE w:val="0"/>
              <w:autoSpaceDN w:val="0"/>
              <w:adjustRightInd w:val="0"/>
              <w:jc w:val="center"/>
              <w:rPr>
                <w:rFonts w:ascii="Arial" w:hAnsi="Arial" w:cs="Arial"/>
              </w:rPr>
            </w:pPr>
            <w:r w:rsidRPr="00FD15D2">
              <w:rPr>
                <w:rFonts w:ascii="Arial" w:hAnsi="Arial" w:cs="Arial"/>
              </w:rPr>
              <w:t>Page 76, Section 3.3.1, Security Plan</w:t>
            </w:r>
          </w:p>
          <w:p w14:paraId="5C5F589E" w14:textId="340773CC" w:rsidR="00201C05" w:rsidRPr="00FD15D2"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D87940" w14:textId="70B0217E" w:rsidR="00AA237D" w:rsidRPr="00FD15D2" w:rsidRDefault="00007352" w:rsidP="005663AD">
            <w:pPr>
              <w:tabs>
                <w:tab w:val="left" w:pos="0"/>
              </w:tabs>
              <w:overflowPunct w:val="0"/>
              <w:autoSpaceDE w:val="0"/>
              <w:autoSpaceDN w:val="0"/>
              <w:adjustRightInd w:val="0"/>
              <w:jc w:val="both"/>
              <w:rPr>
                <w:rFonts w:ascii="Arial" w:hAnsi="Arial" w:cs="Arial"/>
                <w:b/>
              </w:rPr>
            </w:pPr>
            <w:r w:rsidRPr="00FD15D2">
              <w:rPr>
                <w:rFonts w:ascii="Arial" w:hAnsi="Arial" w:cs="Arial"/>
                <w:b/>
              </w:rPr>
              <w:t>System, Administrative and Personnel Security</w:t>
            </w:r>
            <w:r w:rsidR="00201C05" w:rsidRPr="00FD15D2">
              <w:rPr>
                <w:rFonts w:ascii="Arial" w:hAnsi="Arial" w:cs="Arial"/>
                <w:b/>
              </w:rPr>
              <w:t xml:space="preserve">: </w:t>
            </w:r>
            <w:r w:rsidRPr="00FD15D2">
              <w:rPr>
                <w:rFonts w:ascii="Arial" w:hAnsi="Arial" w:cs="Arial"/>
                <w:b/>
              </w:rPr>
              <w:t>Would this pertain to physical security?</w:t>
            </w:r>
          </w:p>
          <w:p w14:paraId="3001E280" w14:textId="77777777" w:rsidR="00F12D81" w:rsidRPr="00FD15D2" w:rsidRDefault="00F12D81" w:rsidP="005663AD">
            <w:pPr>
              <w:tabs>
                <w:tab w:val="left" w:pos="0"/>
              </w:tabs>
              <w:overflowPunct w:val="0"/>
              <w:autoSpaceDE w:val="0"/>
              <w:autoSpaceDN w:val="0"/>
              <w:adjustRightInd w:val="0"/>
              <w:jc w:val="both"/>
              <w:rPr>
                <w:rFonts w:ascii="Arial" w:hAnsi="Arial" w:cs="Arial"/>
                <w:b/>
              </w:rPr>
            </w:pPr>
          </w:p>
          <w:p w14:paraId="459A6F16" w14:textId="77777777" w:rsidR="00FD15D2" w:rsidRPr="00FD15D2" w:rsidRDefault="00FD15D2" w:rsidP="00FD15D2">
            <w:pPr>
              <w:rPr>
                <w:rFonts w:ascii="Arial" w:hAnsi="Arial" w:cs="Arial"/>
                <w:bCs/>
              </w:rPr>
            </w:pPr>
            <w:r w:rsidRPr="00FD15D2">
              <w:rPr>
                <w:rFonts w:ascii="Arial" w:hAnsi="Arial" w:cs="Arial"/>
                <w:bCs/>
              </w:rPr>
              <w:t>Yes, in the sense that data security is part of physical security.  For example, the State wants to understand the physical security controls in place with respect to how physical access to State of New Jersey data is controlled.</w:t>
            </w:r>
          </w:p>
          <w:p w14:paraId="50D79D6F" w14:textId="21150087" w:rsidR="00AA237D" w:rsidRPr="007100C2" w:rsidRDefault="00AA237D" w:rsidP="005663AD">
            <w:pPr>
              <w:tabs>
                <w:tab w:val="left" w:pos="0"/>
              </w:tabs>
              <w:overflowPunct w:val="0"/>
              <w:autoSpaceDE w:val="0"/>
              <w:autoSpaceDN w:val="0"/>
              <w:adjustRightInd w:val="0"/>
              <w:jc w:val="both"/>
              <w:rPr>
                <w:rFonts w:ascii="Arial" w:hAnsi="Arial" w:cs="Arial"/>
                <w:b/>
              </w:rPr>
            </w:pPr>
          </w:p>
        </w:tc>
      </w:tr>
      <w:tr w:rsidR="00AF1ABA" w:rsidRPr="009E0DAA" w14:paraId="256B0859" w14:textId="77777777" w:rsidTr="002420F8">
        <w:tc>
          <w:tcPr>
            <w:tcW w:w="877" w:type="dxa"/>
            <w:tcBorders>
              <w:top w:val="single" w:sz="4" w:space="0" w:color="auto"/>
              <w:left w:val="single" w:sz="4" w:space="0" w:color="auto"/>
              <w:bottom w:val="single" w:sz="4" w:space="0" w:color="auto"/>
              <w:right w:val="single" w:sz="4" w:space="0" w:color="auto"/>
            </w:tcBorders>
          </w:tcPr>
          <w:p w14:paraId="4C26011F" w14:textId="4C4CA14C" w:rsidR="00AF1ABA" w:rsidRPr="009E0DAA" w:rsidRDefault="00AF1ABA" w:rsidP="005663AD">
            <w:pPr>
              <w:tabs>
                <w:tab w:val="left" w:pos="0"/>
              </w:tabs>
              <w:autoSpaceDN w:val="0"/>
              <w:jc w:val="center"/>
              <w:rPr>
                <w:rFonts w:ascii="Arial" w:hAnsi="Arial" w:cs="Arial"/>
              </w:rPr>
            </w:pPr>
            <w:r w:rsidRPr="009E0DAA">
              <w:rPr>
                <w:rFonts w:ascii="Arial" w:hAnsi="Arial" w:cs="Arial"/>
              </w:rPr>
              <w:t>134</w:t>
            </w:r>
          </w:p>
        </w:tc>
        <w:tc>
          <w:tcPr>
            <w:tcW w:w="2160" w:type="dxa"/>
            <w:tcBorders>
              <w:top w:val="single" w:sz="4" w:space="0" w:color="auto"/>
              <w:left w:val="single" w:sz="4" w:space="0" w:color="auto"/>
              <w:bottom w:val="single" w:sz="4" w:space="0" w:color="auto"/>
              <w:right w:val="single" w:sz="4" w:space="0" w:color="auto"/>
            </w:tcBorders>
          </w:tcPr>
          <w:p w14:paraId="2DF6ACEF" w14:textId="77777777" w:rsidR="00AF1ABA" w:rsidRDefault="00007352" w:rsidP="007100C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76, Section 3.3.1, Security Plan</w:t>
            </w:r>
          </w:p>
          <w:p w14:paraId="6905D069" w14:textId="1CF2198D" w:rsidR="00201C05" w:rsidRPr="009E0DAA" w:rsidRDefault="00201C05" w:rsidP="007100C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2B6DFF" w:rsidRPr="002B6DFF" w14:paraId="341D966A" w14:textId="77777777">
              <w:trPr>
                <w:tblCellSpacing w:w="6" w:type="dxa"/>
              </w:trPr>
              <w:tc>
                <w:tcPr>
                  <w:tcW w:w="9198" w:type="dxa"/>
                  <w:hideMark/>
                </w:tcPr>
                <w:p w14:paraId="2431864F" w14:textId="23A55ED0" w:rsidR="002B6DFF" w:rsidRDefault="002B6DFF" w:rsidP="002B6DFF">
                  <w:pPr>
                    <w:rPr>
                      <w:rFonts w:ascii="Arial" w:hAnsi="Arial" w:cs="Arial"/>
                      <w:b/>
                    </w:rPr>
                  </w:pPr>
                  <w:r w:rsidRPr="002B6DFF">
                    <w:rPr>
                      <w:rFonts w:ascii="Arial" w:hAnsi="Arial" w:cs="Arial"/>
                      <w:b/>
                    </w:rPr>
                    <w:t>Workforce Security</w:t>
                  </w:r>
                  <w:r w:rsidR="00B0286F">
                    <w:rPr>
                      <w:rFonts w:ascii="Arial" w:hAnsi="Arial" w:cs="Arial"/>
                      <w:b/>
                    </w:rPr>
                    <w:t xml:space="preserve">: </w:t>
                  </w:r>
                  <w:r w:rsidRPr="002B6DFF">
                    <w:rPr>
                      <w:rFonts w:ascii="Arial" w:hAnsi="Arial" w:cs="Arial"/>
                      <w:b/>
                    </w:rPr>
                    <w:t xml:space="preserve"> We can speak to badge issuance and termination process for employees and contractors utilizing New Hire list and ACM. Does rules of behavior pertain to physical security? </w:t>
                  </w:r>
                </w:p>
                <w:p w14:paraId="0ECAF1CB" w14:textId="77777777" w:rsidR="00F12D81" w:rsidRDefault="00F12D81" w:rsidP="002B6DFF">
                  <w:pPr>
                    <w:rPr>
                      <w:rFonts w:ascii="Arial" w:hAnsi="Arial" w:cs="Arial"/>
                      <w:b/>
                    </w:rPr>
                  </w:pPr>
                </w:p>
                <w:p w14:paraId="58556C26" w14:textId="7BBEFAAF" w:rsidR="002B6DFF" w:rsidRPr="002B6DFF" w:rsidRDefault="00F12D81" w:rsidP="00F12D81">
                  <w:pPr>
                    <w:rPr>
                      <w:rFonts w:ascii="Arial" w:hAnsi="Arial" w:cs="Arial"/>
                      <w:b/>
                    </w:rPr>
                  </w:pPr>
                  <w:r w:rsidRPr="00F12D81">
                    <w:rPr>
                      <w:rFonts w:ascii="Arial" w:hAnsi="Arial" w:cs="Arial"/>
                    </w:rPr>
                    <w:t>Yes.</w:t>
                  </w:r>
                </w:p>
              </w:tc>
              <w:tc>
                <w:tcPr>
                  <w:tcW w:w="126" w:type="dxa"/>
                  <w:hideMark/>
                </w:tcPr>
                <w:p w14:paraId="6022DA4D" w14:textId="77777777" w:rsidR="002B6DFF" w:rsidRPr="002B6DFF" w:rsidRDefault="002B6DFF" w:rsidP="002B6DFF">
                  <w:pPr>
                    <w:rPr>
                      <w:sz w:val="24"/>
                      <w:szCs w:val="24"/>
                    </w:rPr>
                  </w:pPr>
                </w:p>
              </w:tc>
            </w:tr>
          </w:tbl>
          <w:p w14:paraId="1F19374B" w14:textId="77C13726" w:rsidR="00AA237D" w:rsidRPr="007100C2" w:rsidRDefault="00AA237D" w:rsidP="005663AD">
            <w:pPr>
              <w:tabs>
                <w:tab w:val="left" w:pos="0"/>
              </w:tabs>
              <w:overflowPunct w:val="0"/>
              <w:autoSpaceDE w:val="0"/>
              <w:autoSpaceDN w:val="0"/>
              <w:adjustRightInd w:val="0"/>
              <w:jc w:val="both"/>
              <w:rPr>
                <w:rFonts w:ascii="Arial" w:hAnsi="Arial" w:cs="Arial"/>
                <w:b/>
              </w:rPr>
            </w:pPr>
          </w:p>
        </w:tc>
      </w:tr>
      <w:tr w:rsidR="00AF1ABA" w:rsidRPr="009E0DAA" w14:paraId="579E0D19" w14:textId="77777777" w:rsidTr="002420F8">
        <w:tc>
          <w:tcPr>
            <w:tcW w:w="877" w:type="dxa"/>
            <w:tcBorders>
              <w:top w:val="single" w:sz="4" w:space="0" w:color="auto"/>
              <w:left w:val="single" w:sz="4" w:space="0" w:color="auto"/>
              <w:bottom w:val="single" w:sz="4" w:space="0" w:color="auto"/>
              <w:right w:val="single" w:sz="4" w:space="0" w:color="auto"/>
            </w:tcBorders>
          </w:tcPr>
          <w:p w14:paraId="41178EB1" w14:textId="7B179929" w:rsidR="00827645" w:rsidRDefault="00AF1ABA" w:rsidP="005663AD">
            <w:pPr>
              <w:tabs>
                <w:tab w:val="left" w:pos="0"/>
              </w:tabs>
              <w:autoSpaceDN w:val="0"/>
              <w:jc w:val="center"/>
              <w:rPr>
                <w:rFonts w:ascii="Arial" w:hAnsi="Arial" w:cs="Arial"/>
              </w:rPr>
            </w:pPr>
            <w:r w:rsidRPr="009E0DAA">
              <w:rPr>
                <w:rFonts w:ascii="Arial" w:hAnsi="Arial" w:cs="Arial"/>
              </w:rPr>
              <w:t>135</w:t>
            </w:r>
          </w:p>
          <w:p w14:paraId="78360D50" w14:textId="77777777" w:rsidR="00827645" w:rsidRPr="00827645" w:rsidRDefault="00827645" w:rsidP="00827645">
            <w:pPr>
              <w:rPr>
                <w:rFonts w:ascii="Arial" w:hAnsi="Arial" w:cs="Arial"/>
              </w:rPr>
            </w:pPr>
          </w:p>
          <w:p w14:paraId="22D11943" w14:textId="77777777" w:rsidR="00827645" w:rsidRPr="00827645" w:rsidRDefault="00827645" w:rsidP="00827645">
            <w:pPr>
              <w:rPr>
                <w:rFonts w:ascii="Arial" w:hAnsi="Arial" w:cs="Arial"/>
              </w:rPr>
            </w:pPr>
          </w:p>
          <w:p w14:paraId="3445D23D" w14:textId="77777777" w:rsidR="00827645" w:rsidRPr="00827645" w:rsidRDefault="00827645" w:rsidP="00827645">
            <w:pPr>
              <w:rPr>
                <w:rFonts w:ascii="Arial" w:hAnsi="Arial" w:cs="Arial"/>
              </w:rPr>
            </w:pPr>
          </w:p>
          <w:p w14:paraId="78C56EC0" w14:textId="77777777" w:rsidR="00827645" w:rsidRPr="00827645" w:rsidRDefault="00827645" w:rsidP="00827645">
            <w:pPr>
              <w:rPr>
                <w:rFonts w:ascii="Arial" w:hAnsi="Arial" w:cs="Arial"/>
              </w:rPr>
            </w:pPr>
          </w:p>
          <w:p w14:paraId="50F5727E" w14:textId="77777777" w:rsidR="00827645" w:rsidRPr="00827645" w:rsidRDefault="00827645" w:rsidP="00827645">
            <w:pPr>
              <w:rPr>
                <w:rFonts w:ascii="Arial" w:hAnsi="Arial" w:cs="Arial"/>
              </w:rPr>
            </w:pPr>
          </w:p>
          <w:p w14:paraId="0327BD5A" w14:textId="77777777" w:rsidR="00827645" w:rsidRPr="00827645" w:rsidRDefault="00827645" w:rsidP="00827645">
            <w:pPr>
              <w:rPr>
                <w:rFonts w:ascii="Arial" w:hAnsi="Arial" w:cs="Arial"/>
              </w:rPr>
            </w:pPr>
          </w:p>
          <w:p w14:paraId="2B47F517" w14:textId="77777777" w:rsidR="00827645" w:rsidRPr="00827645" w:rsidRDefault="00827645" w:rsidP="00827645">
            <w:pPr>
              <w:rPr>
                <w:rFonts w:ascii="Arial" w:hAnsi="Arial" w:cs="Arial"/>
              </w:rPr>
            </w:pPr>
          </w:p>
          <w:p w14:paraId="3F9480C3" w14:textId="77777777" w:rsidR="00827645" w:rsidRPr="00827645" w:rsidRDefault="00827645" w:rsidP="00827645">
            <w:pPr>
              <w:rPr>
                <w:rFonts w:ascii="Arial" w:hAnsi="Arial" w:cs="Arial"/>
              </w:rPr>
            </w:pPr>
          </w:p>
          <w:p w14:paraId="4567EF11" w14:textId="77777777" w:rsidR="00827645" w:rsidRPr="00827645" w:rsidRDefault="00827645" w:rsidP="00827645">
            <w:pPr>
              <w:rPr>
                <w:rFonts w:ascii="Arial" w:hAnsi="Arial" w:cs="Arial"/>
              </w:rPr>
            </w:pPr>
          </w:p>
          <w:p w14:paraId="4604C709" w14:textId="77777777" w:rsidR="00827645" w:rsidRPr="00827645" w:rsidRDefault="00827645" w:rsidP="00827645">
            <w:pPr>
              <w:rPr>
                <w:rFonts w:ascii="Arial" w:hAnsi="Arial" w:cs="Arial"/>
              </w:rPr>
            </w:pPr>
          </w:p>
          <w:p w14:paraId="05514005" w14:textId="77777777" w:rsidR="00827645" w:rsidRPr="00827645" w:rsidRDefault="00827645" w:rsidP="00827645">
            <w:pPr>
              <w:rPr>
                <w:rFonts w:ascii="Arial" w:hAnsi="Arial" w:cs="Arial"/>
              </w:rPr>
            </w:pPr>
          </w:p>
          <w:p w14:paraId="535BC0FD" w14:textId="1911AC8D" w:rsidR="00827645" w:rsidRDefault="00827645" w:rsidP="00827645">
            <w:pPr>
              <w:rPr>
                <w:rFonts w:ascii="Arial" w:hAnsi="Arial" w:cs="Arial"/>
              </w:rPr>
            </w:pPr>
          </w:p>
          <w:p w14:paraId="5615618E" w14:textId="77777777" w:rsidR="00AF1ABA" w:rsidRPr="00827645" w:rsidRDefault="00AF1ABA" w:rsidP="00827645">
            <w:pP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661433" w14:textId="77777777" w:rsidR="00AF1ABA" w:rsidRDefault="00007352"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76, Section 3.3.1, Security Plan</w:t>
            </w:r>
          </w:p>
          <w:p w14:paraId="3FC9E19C" w14:textId="24A2D42C" w:rsidR="00201C05" w:rsidRPr="009E0DAA"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3B09EA" w:rsidRPr="00F12D81" w14:paraId="05B3B6A7" w14:textId="77777777">
              <w:trPr>
                <w:tblCellSpacing w:w="6" w:type="dxa"/>
              </w:trPr>
              <w:tc>
                <w:tcPr>
                  <w:tcW w:w="9198" w:type="dxa"/>
                  <w:hideMark/>
                </w:tcPr>
                <w:p w14:paraId="7F1B4BEE" w14:textId="73CDFF92" w:rsidR="00007352" w:rsidRPr="00F12D81" w:rsidRDefault="00007352" w:rsidP="00007352">
                  <w:pPr>
                    <w:rPr>
                      <w:rFonts w:ascii="Arial" w:hAnsi="Arial" w:cs="Arial"/>
                      <w:b/>
                    </w:rPr>
                  </w:pPr>
                  <w:r w:rsidRPr="00F12D81">
                    <w:rPr>
                      <w:rFonts w:ascii="Arial" w:hAnsi="Arial" w:cs="Arial"/>
                      <w:b/>
                    </w:rPr>
                    <w:t xml:space="preserve">Password Management </w:t>
                  </w:r>
                  <w:r w:rsidR="00201C05" w:rsidRPr="00F12D81">
                    <w:rPr>
                      <w:rFonts w:ascii="Arial" w:hAnsi="Arial" w:cs="Arial"/>
                      <w:b/>
                    </w:rPr>
                    <w:t>:</w:t>
                  </w:r>
                  <w:r w:rsidR="00B0286F">
                    <w:rPr>
                      <w:rFonts w:ascii="Arial" w:hAnsi="Arial" w:cs="Arial"/>
                      <w:b/>
                    </w:rPr>
                    <w:t xml:space="preserve"> </w:t>
                  </w:r>
                  <w:r w:rsidRPr="00F12D81">
                    <w:rPr>
                      <w:rFonts w:ascii="Arial" w:hAnsi="Arial" w:cs="Arial"/>
                      <w:b/>
                    </w:rPr>
                    <w:t xml:space="preserve">The linked specification document under </w:t>
                  </w:r>
                  <w:r w:rsidR="00201C05" w:rsidRPr="00F12D81">
                    <w:rPr>
                      <w:rFonts w:ascii="Arial" w:hAnsi="Arial" w:cs="Arial"/>
                      <w:b/>
                    </w:rPr>
                    <w:t>“</w:t>
                  </w:r>
                  <w:r w:rsidRPr="00F12D81">
                    <w:rPr>
                      <w:rFonts w:ascii="Arial" w:hAnsi="Arial" w:cs="Arial"/>
                      <w:b/>
                    </w:rPr>
                    <w:t>Password Management</w:t>
                  </w:r>
                  <w:r w:rsidR="00B0286F">
                    <w:rPr>
                      <w:rFonts w:ascii="Arial" w:hAnsi="Arial" w:cs="Arial"/>
                      <w:b/>
                    </w:rPr>
                    <w:t>”</w:t>
                  </w:r>
                  <w:r w:rsidRPr="00F12D81">
                    <w:rPr>
                      <w:rFonts w:ascii="Arial" w:hAnsi="Arial" w:cs="Arial"/>
                      <w:b/>
                    </w:rPr>
                    <w:t xml:space="preserve"> states that </w:t>
                  </w:r>
                  <w:r w:rsidR="00201C05" w:rsidRPr="00F12D81">
                    <w:rPr>
                      <w:rFonts w:ascii="Arial" w:hAnsi="Arial" w:cs="Arial"/>
                      <w:b/>
                    </w:rPr>
                    <w:t>“</w:t>
                  </w:r>
                  <w:r w:rsidRPr="00F12D81">
                    <w:rPr>
                      <w:rFonts w:ascii="Arial" w:hAnsi="Arial" w:cs="Arial"/>
                      <w:b/>
                    </w:rPr>
                    <w:t>User account lockout feature shall disable the user account after three (3) unsuccessful login attempts.</w:t>
                  </w:r>
                  <w:r w:rsidR="00201C05" w:rsidRPr="00F12D81">
                    <w:rPr>
                      <w:rFonts w:ascii="Arial" w:hAnsi="Arial" w:cs="Arial"/>
                      <w:b/>
                    </w:rPr>
                    <w:t>”</w:t>
                  </w:r>
                  <w:r w:rsidRPr="00F12D81">
                    <w:rPr>
                      <w:rFonts w:ascii="Arial" w:hAnsi="Arial" w:cs="Arial"/>
                      <w:b/>
                    </w:rPr>
                    <w:t xml:space="preserve"> Our policy is to lock passwords after 5 failed attempts, but this is applied in conjunction with numerous other controls such as indefinite lockout requiring a manual reset and multifactor authentication using a smart badge. Does this conform with the spirit and intent of the State</w:t>
                  </w:r>
                  <w:r w:rsidR="00201C05" w:rsidRPr="00F12D81">
                    <w:rPr>
                      <w:rFonts w:ascii="Arial" w:hAnsi="Arial" w:cs="Arial"/>
                      <w:b/>
                    </w:rPr>
                    <w:t>’</w:t>
                  </w:r>
                  <w:r w:rsidRPr="00F12D81">
                    <w:rPr>
                      <w:rFonts w:ascii="Arial" w:hAnsi="Arial" w:cs="Arial"/>
                      <w:b/>
                    </w:rPr>
                    <w:t xml:space="preserve">s requirements? The same document also stipulates that </w:t>
                  </w:r>
                  <w:r w:rsidR="00201C05" w:rsidRPr="00F12D81">
                    <w:rPr>
                      <w:rFonts w:ascii="Arial" w:hAnsi="Arial" w:cs="Arial"/>
                      <w:b/>
                    </w:rPr>
                    <w:t>“</w:t>
                  </w:r>
                  <w:r w:rsidRPr="00F12D81">
                    <w:rPr>
                      <w:rFonts w:ascii="Arial" w:hAnsi="Arial" w:cs="Arial"/>
                      <w:b/>
                    </w:rPr>
                    <w:t>Passwords cannot be a word in any language, slang, dialect, jargon, etc.</w:t>
                  </w:r>
                  <w:r w:rsidR="00201C05" w:rsidRPr="00F12D81">
                    <w:rPr>
                      <w:rFonts w:ascii="Arial" w:hAnsi="Arial" w:cs="Arial"/>
                      <w:b/>
                    </w:rPr>
                    <w:t>”</w:t>
                  </w:r>
                  <w:r w:rsidRPr="00F12D81">
                    <w:rPr>
                      <w:rFonts w:ascii="Arial" w:hAnsi="Arial" w:cs="Arial"/>
                      <w:b/>
                    </w:rPr>
                    <w:t xml:space="preserve"> We want to confirm that this is meant to be an administrative control (i.e., mandated by policy) as opposed to technically enforced. </w:t>
                  </w:r>
                </w:p>
                <w:p w14:paraId="5DD64986" w14:textId="77777777" w:rsidR="00F12D81" w:rsidRPr="00F12D81" w:rsidRDefault="00F12D81" w:rsidP="00007352">
                  <w:pPr>
                    <w:rPr>
                      <w:rFonts w:ascii="Arial" w:hAnsi="Arial" w:cs="Arial"/>
                      <w:b/>
                    </w:rPr>
                  </w:pPr>
                </w:p>
                <w:p w14:paraId="36E4371A" w14:textId="77777777" w:rsidR="00201C05" w:rsidRDefault="00F12D81" w:rsidP="00F12D81">
                  <w:pPr>
                    <w:rPr>
                      <w:rFonts w:ascii="Arial" w:hAnsi="Arial" w:cs="Arial"/>
                    </w:rPr>
                  </w:pPr>
                  <w:r w:rsidRPr="00F12D81">
                    <w:rPr>
                      <w:rFonts w:ascii="Arial" w:hAnsi="Arial" w:cs="Arial"/>
                    </w:rPr>
                    <w:t>Yes, this is an example of an administrative control.</w:t>
                  </w:r>
                </w:p>
                <w:p w14:paraId="78D2B335" w14:textId="3AE2AA0F" w:rsidR="00963BCA" w:rsidRPr="00F12D81" w:rsidRDefault="00963BCA" w:rsidP="00F12D81">
                  <w:pPr>
                    <w:rPr>
                      <w:rFonts w:ascii="Arial" w:hAnsi="Arial" w:cs="Arial"/>
                      <w:b/>
                    </w:rPr>
                  </w:pPr>
                </w:p>
              </w:tc>
              <w:tc>
                <w:tcPr>
                  <w:tcW w:w="126" w:type="dxa"/>
                  <w:hideMark/>
                </w:tcPr>
                <w:p w14:paraId="4631F5E9" w14:textId="77777777" w:rsidR="00007352" w:rsidRPr="00F12D81" w:rsidRDefault="00007352" w:rsidP="00007352">
                  <w:pPr>
                    <w:rPr>
                      <w:rFonts w:ascii="Arial" w:hAnsi="Arial" w:cs="Arial"/>
                      <w:b/>
                    </w:rPr>
                  </w:pPr>
                </w:p>
              </w:tc>
            </w:tr>
          </w:tbl>
          <w:p w14:paraId="3EE0F830" w14:textId="77777777" w:rsidR="00AF1ABA" w:rsidRPr="007100C2" w:rsidRDefault="00AF1ABA" w:rsidP="005663AD">
            <w:pPr>
              <w:tabs>
                <w:tab w:val="left" w:pos="0"/>
              </w:tabs>
              <w:overflowPunct w:val="0"/>
              <w:autoSpaceDE w:val="0"/>
              <w:autoSpaceDN w:val="0"/>
              <w:adjustRightInd w:val="0"/>
              <w:jc w:val="both"/>
              <w:rPr>
                <w:rFonts w:ascii="Arial" w:hAnsi="Arial" w:cs="Arial"/>
                <w:b/>
              </w:rPr>
            </w:pPr>
          </w:p>
        </w:tc>
      </w:tr>
      <w:tr w:rsidR="00AF1ABA" w:rsidRPr="009E0DAA" w14:paraId="0F2C09FF" w14:textId="77777777" w:rsidTr="002420F8">
        <w:tc>
          <w:tcPr>
            <w:tcW w:w="877" w:type="dxa"/>
            <w:tcBorders>
              <w:top w:val="single" w:sz="4" w:space="0" w:color="auto"/>
              <w:left w:val="single" w:sz="4" w:space="0" w:color="auto"/>
              <w:bottom w:val="single" w:sz="4" w:space="0" w:color="auto"/>
              <w:right w:val="single" w:sz="4" w:space="0" w:color="auto"/>
            </w:tcBorders>
          </w:tcPr>
          <w:p w14:paraId="5307A770" w14:textId="26CDB645" w:rsidR="00AF1ABA" w:rsidRPr="009E0DAA" w:rsidRDefault="00AF1ABA" w:rsidP="005663AD">
            <w:pPr>
              <w:tabs>
                <w:tab w:val="left" w:pos="0"/>
              </w:tabs>
              <w:autoSpaceDN w:val="0"/>
              <w:jc w:val="center"/>
              <w:rPr>
                <w:rFonts w:ascii="Arial" w:hAnsi="Arial" w:cs="Arial"/>
              </w:rPr>
            </w:pPr>
            <w:r w:rsidRPr="009E0DAA">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4BE738E8" w14:textId="77777777" w:rsidR="00AF1ABA" w:rsidRDefault="00007352"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76, Section 3.3.1, Security Plan</w:t>
            </w:r>
          </w:p>
          <w:p w14:paraId="67AF656D" w14:textId="41319793" w:rsidR="00201C05" w:rsidRPr="009E0DAA"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B4B251" w14:textId="609B86A5" w:rsidR="00AF1ABA" w:rsidRPr="000F1E68" w:rsidRDefault="00007352" w:rsidP="005663AD">
            <w:pPr>
              <w:tabs>
                <w:tab w:val="left" w:pos="0"/>
              </w:tabs>
              <w:overflowPunct w:val="0"/>
              <w:autoSpaceDE w:val="0"/>
              <w:autoSpaceDN w:val="0"/>
              <w:adjustRightInd w:val="0"/>
              <w:jc w:val="both"/>
              <w:rPr>
                <w:rFonts w:ascii="Arial" w:hAnsi="Arial" w:cs="Arial"/>
                <w:b/>
              </w:rPr>
            </w:pPr>
            <w:r w:rsidRPr="000F1E68">
              <w:rPr>
                <w:rFonts w:ascii="Arial" w:hAnsi="Arial" w:cs="Arial"/>
                <w:b/>
              </w:rPr>
              <w:t>Incident Management</w:t>
            </w:r>
            <w:r w:rsidR="00201C05" w:rsidRPr="000F1E68">
              <w:rPr>
                <w:rFonts w:ascii="Arial" w:hAnsi="Arial" w:cs="Arial"/>
                <w:b/>
              </w:rPr>
              <w:t>:</w:t>
            </w:r>
            <w:r w:rsidRPr="000F1E68">
              <w:rPr>
                <w:rFonts w:ascii="Arial" w:hAnsi="Arial" w:cs="Arial"/>
                <w:b/>
              </w:rPr>
              <w:t xml:space="preserve"> Does this require pen test data from physical security portion?</w:t>
            </w:r>
          </w:p>
          <w:p w14:paraId="165FCD3A" w14:textId="77777777" w:rsidR="000F1E68" w:rsidRPr="000F1E68" w:rsidRDefault="000F1E68" w:rsidP="005663AD">
            <w:pPr>
              <w:tabs>
                <w:tab w:val="left" w:pos="0"/>
              </w:tabs>
              <w:overflowPunct w:val="0"/>
              <w:autoSpaceDE w:val="0"/>
              <w:autoSpaceDN w:val="0"/>
              <w:adjustRightInd w:val="0"/>
              <w:jc w:val="both"/>
              <w:rPr>
                <w:rFonts w:ascii="Arial" w:hAnsi="Arial" w:cs="Arial"/>
                <w:b/>
              </w:rPr>
            </w:pPr>
          </w:p>
          <w:p w14:paraId="0B599615" w14:textId="06DF57A2" w:rsidR="000F1E68" w:rsidRPr="000F1E68" w:rsidRDefault="000F1E68" w:rsidP="000F1E68">
            <w:pPr>
              <w:tabs>
                <w:tab w:val="left" w:pos="0"/>
              </w:tabs>
              <w:overflowPunct w:val="0"/>
              <w:autoSpaceDE w:val="0"/>
              <w:autoSpaceDN w:val="0"/>
              <w:adjustRightInd w:val="0"/>
              <w:jc w:val="both"/>
              <w:rPr>
                <w:rFonts w:ascii="Arial" w:hAnsi="Arial" w:cs="Arial"/>
                <w:b/>
              </w:rPr>
            </w:pPr>
            <w:r w:rsidRPr="000F1E68">
              <w:rPr>
                <w:rFonts w:ascii="Arial" w:hAnsi="Arial" w:cs="Arial"/>
              </w:rPr>
              <w:t>No.  Pen test data from physical security is not relevant to Incident Management.</w:t>
            </w:r>
          </w:p>
          <w:p w14:paraId="4ED2FC76" w14:textId="05B12D55" w:rsidR="00201C05" w:rsidRPr="000F1E68" w:rsidRDefault="00201C05" w:rsidP="005663AD">
            <w:pPr>
              <w:tabs>
                <w:tab w:val="left" w:pos="0"/>
              </w:tabs>
              <w:overflowPunct w:val="0"/>
              <w:autoSpaceDE w:val="0"/>
              <w:autoSpaceDN w:val="0"/>
              <w:adjustRightInd w:val="0"/>
              <w:jc w:val="both"/>
              <w:rPr>
                <w:rFonts w:ascii="Arial" w:hAnsi="Arial" w:cs="Arial"/>
                <w:b/>
              </w:rPr>
            </w:pPr>
          </w:p>
        </w:tc>
      </w:tr>
      <w:tr w:rsidR="00AF1ABA" w:rsidRPr="009E0DAA" w14:paraId="1CB3031F" w14:textId="77777777" w:rsidTr="002420F8">
        <w:tc>
          <w:tcPr>
            <w:tcW w:w="877" w:type="dxa"/>
            <w:tcBorders>
              <w:top w:val="single" w:sz="4" w:space="0" w:color="auto"/>
              <w:left w:val="single" w:sz="4" w:space="0" w:color="auto"/>
              <w:bottom w:val="single" w:sz="4" w:space="0" w:color="auto"/>
              <w:right w:val="single" w:sz="4" w:space="0" w:color="auto"/>
            </w:tcBorders>
          </w:tcPr>
          <w:p w14:paraId="74EDBBB3" w14:textId="3CD63668" w:rsidR="00AF1ABA" w:rsidRPr="009E0DAA" w:rsidRDefault="00AF1ABA" w:rsidP="005663AD">
            <w:pPr>
              <w:tabs>
                <w:tab w:val="left" w:pos="0"/>
              </w:tabs>
              <w:autoSpaceDN w:val="0"/>
              <w:jc w:val="center"/>
              <w:rPr>
                <w:rFonts w:ascii="Arial" w:hAnsi="Arial" w:cs="Arial"/>
              </w:rPr>
            </w:pPr>
            <w:r w:rsidRPr="009E0DAA">
              <w:rPr>
                <w:rFonts w:ascii="Arial" w:hAnsi="Arial" w:cs="Arial"/>
              </w:rPr>
              <w:t>137</w:t>
            </w:r>
          </w:p>
        </w:tc>
        <w:tc>
          <w:tcPr>
            <w:tcW w:w="2160" w:type="dxa"/>
            <w:tcBorders>
              <w:top w:val="single" w:sz="4" w:space="0" w:color="auto"/>
              <w:left w:val="single" w:sz="4" w:space="0" w:color="auto"/>
              <w:bottom w:val="single" w:sz="4" w:space="0" w:color="auto"/>
              <w:right w:val="single" w:sz="4" w:space="0" w:color="auto"/>
            </w:tcBorders>
          </w:tcPr>
          <w:p w14:paraId="202DE686" w14:textId="77777777" w:rsidR="00AF1ABA" w:rsidRDefault="00007352"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77, Section 3.3.1, Security Plan</w:t>
            </w:r>
          </w:p>
          <w:p w14:paraId="5F46ACF3" w14:textId="2690C54F" w:rsidR="00201C05" w:rsidRPr="009E0DAA"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007352" w:rsidRPr="000F1E68" w14:paraId="296624E2" w14:textId="77777777">
              <w:trPr>
                <w:tblCellSpacing w:w="6" w:type="dxa"/>
              </w:trPr>
              <w:tc>
                <w:tcPr>
                  <w:tcW w:w="9198" w:type="dxa"/>
                  <w:hideMark/>
                </w:tcPr>
                <w:p w14:paraId="59D30186" w14:textId="3FFC2C53" w:rsidR="00201C05" w:rsidRPr="000F1E68" w:rsidRDefault="00007352" w:rsidP="00007352">
                  <w:pPr>
                    <w:rPr>
                      <w:rFonts w:ascii="Arial" w:hAnsi="Arial" w:cs="Arial"/>
                      <w:b/>
                    </w:rPr>
                  </w:pPr>
                  <w:r w:rsidRPr="000F1E68">
                    <w:rPr>
                      <w:rFonts w:ascii="Arial" w:hAnsi="Arial" w:cs="Arial"/>
                      <w:b/>
                    </w:rPr>
                    <w:t>Application Partitioning and Single Tenant</w:t>
                  </w:r>
                  <w:r w:rsidR="00201C05" w:rsidRPr="000F1E68">
                    <w:rPr>
                      <w:rFonts w:ascii="Arial" w:hAnsi="Arial" w:cs="Arial"/>
                      <w:b/>
                    </w:rPr>
                    <w:t xml:space="preserve">: </w:t>
                  </w:r>
                  <w:r w:rsidRPr="000F1E68">
                    <w:rPr>
                      <w:rFonts w:ascii="Arial" w:hAnsi="Arial" w:cs="Arial"/>
                      <w:b/>
                    </w:rPr>
                    <w:t xml:space="preserve"> Can we get specification on the Application Partitioning and Single Tenant requirement for "application hosting or development services" and which types of applications does this requirement apply to? </w:t>
                  </w:r>
                </w:p>
                <w:p w14:paraId="483D4158" w14:textId="77777777" w:rsidR="000F1E68" w:rsidRPr="000F1E68" w:rsidRDefault="000F1E68" w:rsidP="00007352">
                  <w:pPr>
                    <w:rPr>
                      <w:rFonts w:ascii="Arial" w:hAnsi="Arial" w:cs="Arial"/>
                      <w:b/>
                    </w:rPr>
                  </w:pPr>
                </w:p>
                <w:p w14:paraId="33A27ED8" w14:textId="77777777" w:rsidR="00201C05" w:rsidRDefault="000F1E68" w:rsidP="000F1E68">
                  <w:pPr>
                    <w:rPr>
                      <w:rFonts w:ascii="Arial" w:hAnsi="Arial" w:cs="Arial"/>
                    </w:rPr>
                  </w:pPr>
                  <w:r w:rsidRPr="000F1E68">
                    <w:rPr>
                      <w:rFonts w:ascii="Arial" w:hAnsi="Arial" w:cs="Arial"/>
                    </w:rPr>
                    <w:t>The State requires that its data be logically separated.</w:t>
                  </w:r>
                </w:p>
                <w:p w14:paraId="42432A53" w14:textId="35525C0F" w:rsidR="000F1E68" w:rsidRPr="000F1E68" w:rsidRDefault="000F1E68" w:rsidP="000F1E68">
                  <w:pPr>
                    <w:rPr>
                      <w:rFonts w:ascii="Arial" w:hAnsi="Arial" w:cs="Arial"/>
                      <w:b/>
                    </w:rPr>
                  </w:pPr>
                </w:p>
              </w:tc>
              <w:tc>
                <w:tcPr>
                  <w:tcW w:w="126" w:type="dxa"/>
                  <w:hideMark/>
                </w:tcPr>
                <w:p w14:paraId="25BB9C41" w14:textId="77777777" w:rsidR="00007352" w:rsidRPr="000F1E68" w:rsidRDefault="00007352" w:rsidP="00007352">
                  <w:pPr>
                    <w:rPr>
                      <w:rFonts w:ascii="Arial" w:hAnsi="Arial" w:cs="Arial"/>
                      <w:b/>
                    </w:rPr>
                  </w:pPr>
                </w:p>
              </w:tc>
            </w:tr>
          </w:tbl>
          <w:p w14:paraId="3565C7E9" w14:textId="77777777" w:rsidR="00AF1ABA" w:rsidRPr="000F1E68" w:rsidRDefault="00AF1ABA" w:rsidP="005663AD">
            <w:pPr>
              <w:tabs>
                <w:tab w:val="left" w:pos="0"/>
              </w:tabs>
              <w:overflowPunct w:val="0"/>
              <w:autoSpaceDE w:val="0"/>
              <w:autoSpaceDN w:val="0"/>
              <w:adjustRightInd w:val="0"/>
              <w:jc w:val="both"/>
              <w:rPr>
                <w:rFonts w:ascii="Arial" w:hAnsi="Arial" w:cs="Arial"/>
                <w:b/>
              </w:rPr>
            </w:pPr>
          </w:p>
        </w:tc>
      </w:tr>
      <w:tr w:rsidR="00AF1ABA" w:rsidRPr="009E0DAA" w14:paraId="32999278" w14:textId="77777777" w:rsidTr="002420F8">
        <w:tc>
          <w:tcPr>
            <w:tcW w:w="877" w:type="dxa"/>
            <w:tcBorders>
              <w:top w:val="single" w:sz="4" w:space="0" w:color="auto"/>
              <w:left w:val="single" w:sz="4" w:space="0" w:color="auto"/>
              <w:bottom w:val="single" w:sz="4" w:space="0" w:color="auto"/>
              <w:right w:val="single" w:sz="4" w:space="0" w:color="auto"/>
            </w:tcBorders>
          </w:tcPr>
          <w:p w14:paraId="21940720" w14:textId="00F1F63F" w:rsidR="00AF1ABA" w:rsidRPr="009E0DAA" w:rsidRDefault="00AF1ABA" w:rsidP="005663AD">
            <w:pPr>
              <w:tabs>
                <w:tab w:val="left" w:pos="0"/>
              </w:tabs>
              <w:autoSpaceDN w:val="0"/>
              <w:jc w:val="center"/>
              <w:rPr>
                <w:rFonts w:ascii="Arial" w:hAnsi="Arial" w:cs="Arial"/>
              </w:rPr>
            </w:pPr>
            <w:r w:rsidRPr="009E0DAA">
              <w:rPr>
                <w:rFonts w:ascii="Arial" w:hAnsi="Arial" w:cs="Arial"/>
              </w:rPr>
              <w:t>138</w:t>
            </w:r>
          </w:p>
        </w:tc>
        <w:tc>
          <w:tcPr>
            <w:tcW w:w="2160" w:type="dxa"/>
            <w:tcBorders>
              <w:top w:val="single" w:sz="4" w:space="0" w:color="auto"/>
              <w:left w:val="single" w:sz="4" w:space="0" w:color="auto"/>
              <w:bottom w:val="single" w:sz="4" w:space="0" w:color="auto"/>
              <w:right w:val="single" w:sz="4" w:space="0" w:color="auto"/>
            </w:tcBorders>
          </w:tcPr>
          <w:p w14:paraId="611ED83C" w14:textId="77777777" w:rsidR="00AF1ABA" w:rsidRDefault="00007352"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77, Section 3.3.1, Security Plan</w:t>
            </w:r>
          </w:p>
          <w:p w14:paraId="46E21B1C" w14:textId="7BE904AC" w:rsidR="00201C05" w:rsidRPr="009E0DAA"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72"/>
              <w:gridCol w:w="6812"/>
            </w:tblGrid>
            <w:tr w:rsidR="00007352" w:rsidRPr="000F1E68" w14:paraId="29E2C30B" w14:textId="77777777" w:rsidTr="00827645">
              <w:trPr>
                <w:tblCellSpacing w:w="6" w:type="dxa"/>
              </w:trPr>
              <w:tc>
                <w:tcPr>
                  <w:tcW w:w="154" w:type="dxa"/>
                  <w:hideMark/>
                </w:tcPr>
                <w:p w14:paraId="5305B980" w14:textId="77777777" w:rsidR="00007352" w:rsidRPr="000F1E68" w:rsidRDefault="00007352" w:rsidP="00007352">
                  <w:pPr>
                    <w:rPr>
                      <w:rFonts w:ascii="Arial" w:hAnsi="Arial" w:cs="Arial"/>
                    </w:rPr>
                  </w:pPr>
                </w:p>
              </w:tc>
              <w:tc>
                <w:tcPr>
                  <w:tcW w:w="6794" w:type="dxa"/>
                  <w:hideMark/>
                </w:tcPr>
                <w:p w14:paraId="0EEE4E12" w14:textId="37A21C27" w:rsidR="00007352" w:rsidRPr="000F1E68" w:rsidRDefault="00007352" w:rsidP="00007352">
                  <w:pPr>
                    <w:rPr>
                      <w:rFonts w:ascii="Arial" w:hAnsi="Arial" w:cs="Arial"/>
                      <w:b/>
                    </w:rPr>
                  </w:pPr>
                  <w:r w:rsidRPr="000F1E68">
                    <w:rPr>
                      <w:rFonts w:ascii="Arial" w:hAnsi="Arial" w:cs="Arial"/>
                      <w:b/>
                    </w:rPr>
                    <w:t>Database</w:t>
                  </w:r>
                  <w:r w:rsidR="00201C05" w:rsidRPr="000F1E68">
                    <w:rPr>
                      <w:rFonts w:ascii="Arial" w:hAnsi="Arial" w:cs="Arial"/>
                      <w:b/>
                    </w:rPr>
                    <w:t xml:space="preserve">: </w:t>
                  </w:r>
                  <w:r w:rsidRPr="000F1E68">
                    <w:rPr>
                      <w:rFonts w:ascii="Arial" w:hAnsi="Arial" w:cs="Arial"/>
                      <w:b/>
                    </w:rPr>
                    <w:t xml:space="preserve"> Does this request include physical security around data center? </w:t>
                  </w:r>
                </w:p>
                <w:p w14:paraId="6735BA97" w14:textId="77777777" w:rsidR="00201C05" w:rsidRDefault="00201C05" w:rsidP="00007352">
                  <w:pPr>
                    <w:rPr>
                      <w:rFonts w:ascii="Arial" w:hAnsi="Arial" w:cs="Arial"/>
                    </w:rPr>
                  </w:pPr>
                </w:p>
                <w:p w14:paraId="35654361" w14:textId="08D6B4B0" w:rsidR="000F1E68" w:rsidRPr="000F1E68" w:rsidRDefault="000F1E68" w:rsidP="00007352">
                  <w:pPr>
                    <w:rPr>
                      <w:rFonts w:ascii="Arial" w:hAnsi="Arial" w:cs="Arial"/>
                    </w:rPr>
                  </w:pPr>
                  <w:r>
                    <w:rPr>
                      <w:rFonts w:ascii="Arial" w:hAnsi="Arial" w:cs="Arial"/>
                    </w:rPr>
                    <w:t>Yes.</w:t>
                  </w:r>
                </w:p>
                <w:p w14:paraId="1DAA5099" w14:textId="77777777" w:rsidR="00201C05" w:rsidRPr="000F1E68" w:rsidRDefault="00201C05" w:rsidP="00007352">
                  <w:pPr>
                    <w:rPr>
                      <w:rFonts w:ascii="Arial" w:hAnsi="Arial" w:cs="Arial"/>
                    </w:rPr>
                  </w:pPr>
                </w:p>
              </w:tc>
            </w:tr>
          </w:tbl>
          <w:p w14:paraId="6B36DBC2" w14:textId="77777777" w:rsidR="00AF1ABA" w:rsidRPr="000F1E68" w:rsidRDefault="00AF1ABA" w:rsidP="00007352">
            <w:pPr>
              <w:tabs>
                <w:tab w:val="left" w:pos="0"/>
              </w:tabs>
              <w:overflowPunct w:val="0"/>
              <w:autoSpaceDE w:val="0"/>
              <w:autoSpaceDN w:val="0"/>
              <w:adjustRightInd w:val="0"/>
              <w:ind w:firstLine="720"/>
              <w:jc w:val="both"/>
              <w:rPr>
                <w:rFonts w:ascii="Arial" w:hAnsi="Arial" w:cs="Arial"/>
              </w:rPr>
            </w:pPr>
          </w:p>
        </w:tc>
      </w:tr>
      <w:tr w:rsidR="00AF1ABA" w:rsidRPr="009E0DAA" w14:paraId="1901034B" w14:textId="77777777" w:rsidTr="002420F8">
        <w:tc>
          <w:tcPr>
            <w:tcW w:w="877" w:type="dxa"/>
            <w:tcBorders>
              <w:top w:val="single" w:sz="4" w:space="0" w:color="auto"/>
              <w:left w:val="single" w:sz="4" w:space="0" w:color="auto"/>
              <w:bottom w:val="single" w:sz="4" w:space="0" w:color="auto"/>
              <w:right w:val="single" w:sz="4" w:space="0" w:color="auto"/>
            </w:tcBorders>
          </w:tcPr>
          <w:p w14:paraId="5B0387D8" w14:textId="5D8086C8" w:rsidR="00AF1ABA" w:rsidRPr="009E0DAA" w:rsidRDefault="00AF1ABA" w:rsidP="005663AD">
            <w:pPr>
              <w:tabs>
                <w:tab w:val="left" w:pos="0"/>
              </w:tabs>
              <w:autoSpaceDN w:val="0"/>
              <w:jc w:val="center"/>
              <w:rPr>
                <w:rFonts w:ascii="Arial" w:hAnsi="Arial" w:cs="Arial"/>
              </w:rPr>
            </w:pPr>
            <w:r w:rsidRPr="009E0DAA">
              <w:rPr>
                <w:rFonts w:ascii="Arial" w:hAnsi="Arial" w:cs="Arial"/>
              </w:rPr>
              <w:t>139</w:t>
            </w:r>
          </w:p>
        </w:tc>
        <w:tc>
          <w:tcPr>
            <w:tcW w:w="2160" w:type="dxa"/>
            <w:tcBorders>
              <w:top w:val="single" w:sz="4" w:space="0" w:color="auto"/>
              <w:left w:val="single" w:sz="4" w:space="0" w:color="auto"/>
              <w:bottom w:val="single" w:sz="4" w:space="0" w:color="auto"/>
              <w:right w:val="single" w:sz="4" w:space="0" w:color="auto"/>
            </w:tcBorders>
          </w:tcPr>
          <w:p w14:paraId="4CA9389A" w14:textId="77777777" w:rsidR="00AF1ABA" w:rsidRDefault="00007352"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80, Section 3.3.8, Extranet Plan</w:t>
            </w:r>
          </w:p>
          <w:p w14:paraId="317F5D16" w14:textId="6DA22F42" w:rsidR="00201C05" w:rsidRPr="009E0DAA"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441996" w14:textId="77777777" w:rsidR="00AF1ABA" w:rsidRDefault="001656A9" w:rsidP="001656A9">
            <w:pPr>
              <w:rPr>
                <w:rFonts w:ascii="Arial" w:hAnsi="Arial" w:cs="Arial"/>
                <w:b/>
              </w:rPr>
            </w:pPr>
            <w:r w:rsidRPr="006C5D88">
              <w:rPr>
                <w:rFonts w:ascii="Arial" w:hAnsi="Arial" w:cs="Arial"/>
                <w:b/>
              </w:rPr>
              <w:t>Can we confirm that the acronym GSN in section 3.3.8 (Extranet Plan) refer to the Garden State Network defined by the Office of Information Technology?</w:t>
            </w:r>
          </w:p>
          <w:p w14:paraId="2FDE6C40" w14:textId="77777777" w:rsidR="000F1E68" w:rsidRDefault="000F1E68" w:rsidP="001656A9">
            <w:pPr>
              <w:rPr>
                <w:rFonts w:ascii="Arial" w:hAnsi="Arial" w:cs="Arial"/>
                <w:b/>
              </w:rPr>
            </w:pPr>
          </w:p>
          <w:p w14:paraId="36964418" w14:textId="0BC3B277" w:rsidR="00201C05" w:rsidRPr="000F1E68" w:rsidRDefault="000F1E68" w:rsidP="001656A9">
            <w:pPr>
              <w:rPr>
                <w:rFonts w:ascii="Arial" w:hAnsi="Arial" w:cs="Arial"/>
              </w:rPr>
            </w:pPr>
            <w:r w:rsidRPr="000F1E68">
              <w:rPr>
                <w:rFonts w:ascii="Arial" w:hAnsi="Arial" w:cs="Arial"/>
              </w:rPr>
              <w:t>Yes.</w:t>
            </w:r>
          </w:p>
          <w:p w14:paraId="52400CC0" w14:textId="53E17457" w:rsidR="00201C05" w:rsidRPr="009E0DAA" w:rsidRDefault="00201C05" w:rsidP="001656A9">
            <w:pPr>
              <w:rPr>
                <w:rFonts w:ascii="Arial" w:hAnsi="Arial" w:cs="Arial"/>
              </w:rPr>
            </w:pPr>
          </w:p>
        </w:tc>
      </w:tr>
      <w:tr w:rsidR="00AF1ABA" w:rsidRPr="009E0DAA" w14:paraId="0A4D9DF3" w14:textId="77777777" w:rsidTr="002420F8">
        <w:tc>
          <w:tcPr>
            <w:tcW w:w="877" w:type="dxa"/>
            <w:tcBorders>
              <w:top w:val="single" w:sz="4" w:space="0" w:color="auto"/>
              <w:left w:val="single" w:sz="4" w:space="0" w:color="auto"/>
              <w:bottom w:val="single" w:sz="4" w:space="0" w:color="auto"/>
              <w:right w:val="single" w:sz="4" w:space="0" w:color="auto"/>
            </w:tcBorders>
          </w:tcPr>
          <w:p w14:paraId="3B2A504C" w14:textId="26BF93D4" w:rsidR="00AF1ABA" w:rsidRPr="00FD15D2" w:rsidRDefault="00AF1ABA" w:rsidP="005663AD">
            <w:pPr>
              <w:tabs>
                <w:tab w:val="left" w:pos="0"/>
              </w:tabs>
              <w:autoSpaceDN w:val="0"/>
              <w:jc w:val="center"/>
              <w:rPr>
                <w:rFonts w:ascii="Arial" w:hAnsi="Arial" w:cs="Arial"/>
              </w:rPr>
            </w:pPr>
            <w:r w:rsidRPr="00FD15D2">
              <w:rPr>
                <w:rFonts w:ascii="Arial" w:hAnsi="Arial" w:cs="Arial"/>
              </w:rPr>
              <w:t>140</w:t>
            </w:r>
          </w:p>
        </w:tc>
        <w:tc>
          <w:tcPr>
            <w:tcW w:w="2160" w:type="dxa"/>
            <w:tcBorders>
              <w:top w:val="single" w:sz="4" w:space="0" w:color="auto"/>
              <w:left w:val="single" w:sz="4" w:space="0" w:color="auto"/>
              <w:bottom w:val="single" w:sz="4" w:space="0" w:color="auto"/>
              <w:right w:val="single" w:sz="4" w:space="0" w:color="auto"/>
            </w:tcBorders>
          </w:tcPr>
          <w:p w14:paraId="346FB81F" w14:textId="77777777" w:rsidR="00AF1ABA" w:rsidRPr="00FD15D2" w:rsidRDefault="001656A9" w:rsidP="00201C05">
            <w:pPr>
              <w:tabs>
                <w:tab w:val="left" w:pos="0"/>
                <w:tab w:val="left" w:pos="332"/>
              </w:tabs>
              <w:overflowPunct w:val="0"/>
              <w:autoSpaceDE w:val="0"/>
              <w:autoSpaceDN w:val="0"/>
              <w:adjustRightInd w:val="0"/>
              <w:jc w:val="center"/>
              <w:rPr>
                <w:rFonts w:ascii="Arial" w:hAnsi="Arial" w:cs="Arial"/>
              </w:rPr>
            </w:pPr>
            <w:r w:rsidRPr="00FD15D2">
              <w:rPr>
                <w:rFonts w:ascii="Arial" w:hAnsi="Arial" w:cs="Arial"/>
              </w:rPr>
              <w:t>Page 110, Section 5.9.4, Security Plan</w:t>
            </w:r>
          </w:p>
          <w:p w14:paraId="615748CD" w14:textId="01FBE161" w:rsidR="00201C05" w:rsidRPr="00FD15D2" w:rsidRDefault="00201C05"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BF13D3" w14:textId="35174D0B" w:rsidR="00AF1ABA" w:rsidRPr="00FD15D2" w:rsidRDefault="006C5D88" w:rsidP="005663AD">
            <w:pPr>
              <w:tabs>
                <w:tab w:val="left" w:pos="0"/>
              </w:tabs>
              <w:overflowPunct w:val="0"/>
              <w:autoSpaceDE w:val="0"/>
              <w:autoSpaceDN w:val="0"/>
              <w:adjustRightInd w:val="0"/>
              <w:jc w:val="both"/>
              <w:rPr>
                <w:rFonts w:ascii="Arial" w:hAnsi="Arial" w:cs="Arial"/>
                <w:b/>
              </w:rPr>
            </w:pPr>
            <w:r w:rsidRPr="00FD15D2">
              <w:rPr>
                <w:rFonts w:ascii="Arial" w:hAnsi="Arial" w:cs="Arial"/>
                <w:b/>
              </w:rPr>
              <w:t xml:space="preserve">A. </w:t>
            </w:r>
            <w:r w:rsidR="001656A9" w:rsidRPr="00FD15D2">
              <w:rPr>
                <w:rFonts w:ascii="Arial" w:hAnsi="Arial" w:cs="Arial"/>
                <w:b/>
              </w:rPr>
              <w:t xml:space="preserve">Requesting further clarification on difference between Facilities Physical Security? </w:t>
            </w:r>
            <w:r w:rsidR="000F1E68" w:rsidRPr="00FD15D2">
              <w:rPr>
                <w:rFonts w:ascii="Arial" w:hAnsi="Arial" w:cs="Arial"/>
                <w:b/>
              </w:rPr>
              <w:t xml:space="preserve"> </w:t>
            </w:r>
            <w:r w:rsidRPr="00FD15D2">
              <w:rPr>
                <w:rFonts w:ascii="Arial" w:hAnsi="Arial" w:cs="Arial"/>
                <w:b/>
              </w:rPr>
              <w:t xml:space="preserve"> </w:t>
            </w:r>
            <w:r w:rsidR="001656A9" w:rsidRPr="00FD15D2">
              <w:rPr>
                <w:rFonts w:ascii="Arial" w:hAnsi="Arial" w:cs="Arial"/>
                <w:b/>
              </w:rPr>
              <w:t>Does this pertain to individual clearances?</w:t>
            </w:r>
          </w:p>
          <w:p w14:paraId="59F35BD6" w14:textId="77777777" w:rsidR="000F1E68" w:rsidRPr="00FD15D2" w:rsidRDefault="000F1E68" w:rsidP="005663AD">
            <w:pPr>
              <w:tabs>
                <w:tab w:val="left" w:pos="0"/>
              </w:tabs>
              <w:overflowPunct w:val="0"/>
              <w:autoSpaceDE w:val="0"/>
              <w:autoSpaceDN w:val="0"/>
              <w:adjustRightInd w:val="0"/>
              <w:jc w:val="both"/>
              <w:rPr>
                <w:rFonts w:ascii="Arial" w:hAnsi="Arial" w:cs="Arial"/>
                <w:b/>
              </w:rPr>
            </w:pPr>
          </w:p>
          <w:p w14:paraId="6F280342" w14:textId="04A73747" w:rsidR="00FD15D2" w:rsidRPr="00FD15D2" w:rsidRDefault="00FD15D2" w:rsidP="00FD15D2">
            <w:pPr>
              <w:rPr>
                <w:rFonts w:ascii="Arial" w:hAnsi="Arial" w:cs="Arial"/>
                <w:bCs/>
              </w:rPr>
            </w:pPr>
            <w:r w:rsidRPr="00FD15D2">
              <w:rPr>
                <w:rFonts w:ascii="Arial" w:hAnsi="Arial" w:cs="Arial"/>
                <w:bCs/>
              </w:rPr>
              <w:t>This question is directed to Bid Solicitation Section 5.9.4, which is being stricken from the revised Bid Solicitation.  See “T2846 Revised Bid Solicitation 051019.”  However, the same requirement appears in Bid Solicitation Section 3.3 starting on Page 75 of the Bid Solicitation.   </w:t>
            </w:r>
          </w:p>
          <w:p w14:paraId="6D11E646" w14:textId="77777777" w:rsidR="00FD15D2" w:rsidRPr="00FD15D2" w:rsidRDefault="00FD15D2" w:rsidP="00FD15D2">
            <w:pPr>
              <w:rPr>
                <w:rFonts w:ascii="Arial" w:hAnsi="Arial" w:cs="Arial"/>
                <w:bCs/>
              </w:rPr>
            </w:pPr>
          </w:p>
          <w:p w14:paraId="62BC008A" w14:textId="77777777" w:rsidR="00FD15D2" w:rsidRPr="00FD15D2" w:rsidRDefault="00FD15D2" w:rsidP="00FD15D2">
            <w:pPr>
              <w:rPr>
                <w:rFonts w:ascii="Arial" w:hAnsi="Arial" w:cs="Arial"/>
                <w:bCs/>
              </w:rPr>
            </w:pPr>
            <w:r w:rsidRPr="00FD15D2">
              <w:rPr>
                <w:rFonts w:ascii="Arial" w:hAnsi="Arial" w:cs="Arial"/>
                <w:bCs/>
              </w:rPr>
              <w:t>The State does not fully understand the question.  However, the State does not issue clearances, and if the intent of the question is related to background investigations, please see Bid Solicitation page 78, first full paragraph beginning “The State reserves the right…”</w:t>
            </w:r>
          </w:p>
          <w:p w14:paraId="6C90CE77" w14:textId="2208EF6C" w:rsidR="00201C05" w:rsidRPr="009E0DAA" w:rsidRDefault="00201C05" w:rsidP="005663AD">
            <w:pPr>
              <w:tabs>
                <w:tab w:val="left" w:pos="0"/>
              </w:tabs>
              <w:overflowPunct w:val="0"/>
              <w:autoSpaceDE w:val="0"/>
              <w:autoSpaceDN w:val="0"/>
              <w:adjustRightInd w:val="0"/>
              <w:jc w:val="both"/>
              <w:rPr>
                <w:rFonts w:ascii="Arial" w:hAnsi="Arial" w:cs="Arial"/>
              </w:rPr>
            </w:pPr>
          </w:p>
        </w:tc>
      </w:tr>
      <w:tr w:rsidR="00AF1ABA" w:rsidRPr="009E0DAA" w14:paraId="5CC5A881" w14:textId="77777777" w:rsidTr="002420F8">
        <w:tc>
          <w:tcPr>
            <w:tcW w:w="877" w:type="dxa"/>
            <w:tcBorders>
              <w:top w:val="single" w:sz="4" w:space="0" w:color="auto"/>
              <w:left w:val="single" w:sz="4" w:space="0" w:color="auto"/>
              <w:bottom w:val="single" w:sz="4" w:space="0" w:color="auto"/>
              <w:right w:val="single" w:sz="4" w:space="0" w:color="auto"/>
            </w:tcBorders>
          </w:tcPr>
          <w:p w14:paraId="314BCF1B" w14:textId="1E9703E9" w:rsidR="00AF1ABA" w:rsidRPr="009E0DAA" w:rsidRDefault="00AF1ABA" w:rsidP="005663AD">
            <w:pPr>
              <w:tabs>
                <w:tab w:val="left" w:pos="0"/>
              </w:tabs>
              <w:autoSpaceDN w:val="0"/>
              <w:jc w:val="center"/>
              <w:rPr>
                <w:rFonts w:ascii="Arial" w:hAnsi="Arial" w:cs="Arial"/>
              </w:rPr>
            </w:pPr>
            <w:r w:rsidRPr="009E0DAA">
              <w:rPr>
                <w:rFonts w:ascii="Arial" w:hAnsi="Arial" w:cs="Arial"/>
              </w:rPr>
              <w:t>141</w:t>
            </w:r>
          </w:p>
        </w:tc>
        <w:tc>
          <w:tcPr>
            <w:tcW w:w="2160" w:type="dxa"/>
            <w:tcBorders>
              <w:top w:val="single" w:sz="4" w:space="0" w:color="auto"/>
              <w:left w:val="single" w:sz="4" w:space="0" w:color="auto"/>
              <w:bottom w:val="single" w:sz="4" w:space="0" w:color="auto"/>
              <w:right w:val="single" w:sz="4" w:space="0" w:color="auto"/>
            </w:tcBorders>
          </w:tcPr>
          <w:p w14:paraId="4D862CBB" w14:textId="77777777" w:rsidR="00AF1ABA" w:rsidRDefault="001656A9"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w:t>
            </w:r>
          </w:p>
          <w:p w14:paraId="4454FAFA" w14:textId="313F3F22" w:rsidR="007100C2" w:rsidRPr="009E0DAA" w:rsidRDefault="007100C2"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656A9" w:rsidRPr="009E0DAA" w14:paraId="171E21F9" w14:textId="77777777">
              <w:trPr>
                <w:tblCellSpacing w:w="6" w:type="dxa"/>
              </w:trPr>
              <w:tc>
                <w:tcPr>
                  <w:tcW w:w="9198" w:type="dxa"/>
                  <w:hideMark/>
                </w:tcPr>
                <w:p w14:paraId="5B44D386" w14:textId="6265C527" w:rsidR="00FF5105" w:rsidRDefault="00FF5105" w:rsidP="001656A9">
                  <w:pPr>
                    <w:rPr>
                      <w:rFonts w:ascii="Arial" w:hAnsi="Arial" w:cs="Arial"/>
                      <w:b/>
                    </w:rPr>
                  </w:pPr>
                  <w:r>
                    <w:rPr>
                      <w:rFonts w:ascii="Arial" w:hAnsi="Arial" w:cs="Arial"/>
                      <w:b/>
                    </w:rPr>
                    <w:t xml:space="preserve">A. </w:t>
                  </w:r>
                  <w:r w:rsidR="001656A9" w:rsidRPr="006C5D88">
                    <w:rPr>
                      <w:rFonts w:ascii="Arial" w:hAnsi="Arial" w:cs="Arial"/>
                      <w:b/>
                    </w:rPr>
                    <w:t>Pricing Sheet indicates the following in Instructions:</w:t>
                  </w:r>
                  <w:r w:rsidR="006C5D88">
                    <w:rPr>
                      <w:rFonts w:ascii="Arial" w:hAnsi="Arial" w:cs="Arial"/>
                      <w:b/>
                    </w:rPr>
                    <w:t xml:space="preserve"> </w:t>
                  </w:r>
                  <w:r w:rsidR="001656A9" w:rsidRPr="006C5D88">
                    <w:rPr>
                      <w:rFonts w:ascii="Arial" w:hAnsi="Arial" w:cs="Arial"/>
                      <w:b/>
                    </w:rPr>
                    <w:t xml:space="preserve"> Use the "ASO Fee Additional Details" sheet to define fees included in the Base PEPM Fee and all other fee definitions; the Vendor {Bidder} should also provide in this tab as much detail as possible including the use of the "Other (Specify)" additional fee lines to specify any additional administrative fees not included in the Base PEPM fees, as applicable. This includes, but is not limited to, fees associated with PCMH/ACO member attribution, specialty programs, etc.</w:t>
                  </w:r>
                  <w:r w:rsidR="006C5D88">
                    <w:rPr>
                      <w:rFonts w:ascii="Arial" w:hAnsi="Arial" w:cs="Arial"/>
                      <w:b/>
                    </w:rPr>
                    <w:t xml:space="preserve"> </w:t>
                  </w:r>
                  <w:r w:rsidR="001656A9" w:rsidRPr="006C5D88">
                    <w:rPr>
                      <w:rFonts w:ascii="Arial" w:hAnsi="Arial" w:cs="Arial"/>
                      <w:b/>
                    </w:rPr>
                    <w:t xml:space="preserve"> Payments made to providers as part of Value Based programs are considered claim payments rather than administrative fees. These claims costs vary from period to period as well as shared savings costs associated with favorable outcomes. Does the State want to consider these costs paid to providers, as administrative? </w:t>
                  </w:r>
                </w:p>
                <w:p w14:paraId="40EDED76" w14:textId="77777777" w:rsidR="00FF5105" w:rsidRDefault="00FF5105" w:rsidP="001656A9">
                  <w:pPr>
                    <w:rPr>
                      <w:rFonts w:ascii="Arial" w:hAnsi="Arial" w:cs="Arial"/>
                      <w:b/>
                    </w:rPr>
                  </w:pPr>
                </w:p>
                <w:p w14:paraId="02BB98DE" w14:textId="392EEB36" w:rsidR="00FF5105" w:rsidRPr="00FF5105" w:rsidRDefault="00FF5105" w:rsidP="001656A9">
                  <w:pPr>
                    <w:rPr>
                      <w:rFonts w:ascii="Arial" w:hAnsi="Arial" w:cs="Arial"/>
                    </w:rPr>
                  </w:pPr>
                  <w:r w:rsidRPr="00FF5105">
                    <w:rPr>
                      <w:rFonts w:ascii="Arial" w:hAnsi="Arial" w:cs="Arial"/>
                    </w:rPr>
                    <w:t>No.</w:t>
                  </w:r>
                </w:p>
                <w:p w14:paraId="71E43DAF" w14:textId="77777777" w:rsidR="00FF5105" w:rsidRDefault="00FF5105" w:rsidP="001656A9">
                  <w:pPr>
                    <w:rPr>
                      <w:rFonts w:ascii="Arial" w:hAnsi="Arial" w:cs="Arial"/>
                      <w:b/>
                    </w:rPr>
                  </w:pPr>
                </w:p>
                <w:p w14:paraId="4F4EFD7C" w14:textId="39C8ED88" w:rsidR="001656A9" w:rsidRDefault="00FF5105" w:rsidP="001656A9">
                  <w:pPr>
                    <w:rPr>
                      <w:rFonts w:ascii="Arial" w:hAnsi="Arial" w:cs="Arial"/>
                      <w:b/>
                    </w:rPr>
                  </w:pPr>
                  <w:r>
                    <w:rPr>
                      <w:rFonts w:ascii="Arial" w:hAnsi="Arial" w:cs="Arial"/>
                      <w:b/>
                    </w:rPr>
                    <w:t xml:space="preserve">B. </w:t>
                  </w:r>
                  <w:r w:rsidR="001656A9" w:rsidRPr="006C5D88">
                    <w:rPr>
                      <w:rFonts w:ascii="Arial" w:hAnsi="Arial" w:cs="Arial"/>
                      <w:b/>
                    </w:rPr>
                    <w:t>This would be in conflict with the definition in 2.3 which considers Administrative Fees to be</w:t>
                  </w:r>
                  <w:r w:rsidR="006C5D88">
                    <w:rPr>
                      <w:rFonts w:ascii="Arial" w:hAnsi="Arial" w:cs="Arial"/>
                      <w:b/>
                    </w:rPr>
                    <w:t xml:space="preserve"> “</w:t>
                  </w:r>
                  <w:r w:rsidR="001656A9" w:rsidRPr="006C5D88">
                    <w:rPr>
                      <w:rFonts w:ascii="Arial" w:hAnsi="Arial" w:cs="Arial"/>
                      <w:b/>
                    </w:rPr>
                    <w:t>vendor compensation</w:t>
                  </w:r>
                  <w:r w:rsidR="006C5D88">
                    <w:rPr>
                      <w:rFonts w:ascii="Arial" w:hAnsi="Arial" w:cs="Arial"/>
                      <w:b/>
                    </w:rPr>
                    <w:t>”</w:t>
                  </w:r>
                  <w:r w:rsidR="001656A9" w:rsidRPr="006C5D88">
                    <w:rPr>
                      <w:rFonts w:ascii="Arial" w:hAnsi="Arial" w:cs="Arial"/>
                      <w:b/>
                    </w:rPr>
                    <w:t xml:space="preserve">. </w:t>
                  </w:r>
                </w:p>
                <w:p w14:paraId="7246EE6E" w14:textId="77777777" w:rsidR="00FF5105" w:rsidRDefault="00FF5105" w:rsidP="001656A9">
                  <w:pPr>
                    <w:rPr>
                      <w:rFonts w:ascii="Arial" w:hAnsi="Arial" w:cs="Arial"/>
                      <w:b/>
                    </w:rPr>
                  </w:pPr>
                </w:p>
                <w:p w14:paraId="7EA66648" w14:textId="77777777" w:rsidR="00FF5105" w:rsidRDefault="00FF5105" w:rsidP="00FF5105">
                  <w:pPr>
                    <w:rPr>
                      <w:rFonts w:ascii="Arial" w:hAnsi="Arial" w:cs="Arial"/>
                    </w:rPr>
                  </w:pPr>
                  <w:r>
                    <w:rPr>
                      <w:rFonts w:ascii="Arial" w:hAnsi="Arial" w:cs="Arial"/>
                    </w:rPr>
                    <w:t xml:space="preserve">That is correct.  </w:t>
                  </w:r>
                </w:p>
                <w:p w14:paraId="50AEC34E" w14:textId="77777777" w:rsidR="00FF5105" w:rsidRDefault="00FF5105" w:rsidP="00FF5105">
                  <w:pPr>
                    <w:rPr>
                      <w:rFonts w:ascii="Arial" w:hAnsi="Arial" w:cs="Arial"/>
                    </w:rPr>
                  </w:pPr>
                </w:p>
                <w:p w14:paraId="5B875795" w14:textId="77777777" w:rsidR="00FF5105" w:rsidRPr="00B27556" w:rsidRDefault="00FF5105" w:rsidP="00FF5105">
                  <w:pPr>
                    <w:rPr>
                      <w:rFonts w:ascii="Arial" w:hAnsi="Arial" w:cs="Arial"/>
                    </w:rPr>
                  </w:pPr>
                  <w:r>
                    <w:rPr>
                      <w:rFonts w:ascii="Arial" w:hAnsi="Arial" w:cs="Arial"/>
                    </w:rPr>
                    <w:t>To clarify, t</w:t>
                  </w:r>
                  <w:r w:rsidRPr="00B27556">
                    <w:rPr>
                      <w:rFonts w:ascii="Arial" w:hAnsi="Arial" w:cs="Arial"/>
                    </w:rPr>
                    <w:t xml:space="preserve">he “Other” tab is intended to be a subset of the ASO fees. </w:t>
                  </w:r>
                </w:p>
                <w:p w14:paraId="7237DD92" w14:textId="77777777" w:rsidR="00FF5105" w:rsidRPr="00B27556" w:rsidRDefault="00FF5105" w:rsidP="00FF5105">
                  <w:pPr>
                    <w:rPr>
                      <w:rFonts w:ascii="Arial" w:hAnsi="Arial" w:cs="Arial"/>
                    </w:rPr>
                  </w:pPr>
                </w:p>
                <w:p w14:paraId="643C2033" w14:textId="6D554A2D" w:rsidR="00FF5105" w:rsidRPr="00B27556" w:rsidRDefault="00FF5105" w:rsidP="00FF5105">
                  <w:pPr>
                    <w:rPr>
                      <w:rFonts w:ascii="Arial" w:hAnsi="Arial" w:cs="Arial"/>
                    </w:rPr>
                  </w:pPr>
                  <w:r w:rsidRPr="00B27556">
                    <w:rPr>
                      <w:rFonts w:ascii="Arial" w:hAnsi="Arial" w:cs="Arial"/>
                    </w:rPr>
                    <w:t xml:space="preserve">Any additional fees must be agreed to by the State as outlined in the Price Sheets. The State may choose to forego any programs not included in the Base PEPM fee therefore those fees fall outside of the definition in </w:t>
                  </w:r>
                  <w:r>
                    <w:rPr>
                      <w:rFonts w:ascii="Arial" w:hAnsi="Arial" w:cs="Arial"/>
                    </w:rPr>
                    <w:t xml:space="preserve">Bid Solicitation </w:t>
                  </w:r>
                  <w:r w:rsidRPr="00B27556">
                    <w:rPr>
                      <w:rFonts w:ascii="Arial" w:hAnsi="Arial" w:cs="Arial"/>
                    </w:rPr>
                    <w:t xml:space="preserve">Section 2.3. </w:t>
                  </w:r>
                </w:p>
                <w:p w14:paraId="71AC2F99" w14:textId="77777777" w:rsidR="00FF5105" w:rsidRPr="00B27556" w:rsidRDefault="00FF5105" w:rsidP="00FF5105">
                  <w:pPr>
                    <w:rPr>
                      <w:rFonts w:ascii="Arial" w:hAnsi="Arial" w:cs="Arial"/>
                    </w:rPr>
                  </w:pPr>
                </w:p>
                <w:p w14:paraId="245F61B4" w14:textId="5AB39486" w:rsidR="00201C05" w:rsidRDefault="00FF5105" w:rsidP="001656A9">
                  <w:pPr>
                    <w:rPr>
                      <w:rFonts w:ascii="Arial" w:hAnsi="Arial" w:cs="Arial"/>
                    </w:rPr>
                  </w:pPr>
                  <w:r w:rsidRPr="00B27556">
                    <w:rPr>
                      <w:rFonts w:ascii="Arial" w:hAnsi="Arial" w:cs="Arial"/>
                    </w:rPr>
                    <w:t xml:space="preserve">The definition of Administrative Services in </w:t>
                  </w:r>
                  <w:r>
                    <w:rPr>
                      <w:rFonts w:ascii="Arial" w:hAnsi="Arial" w:cs="Arial"/>
                    </w:rPr>
                    <w:t xml:space="preserve">Bid Solicitation </w:t>
                  </w:r>
                  <w:r w:rsidRPr="00B27556">
                    <w:rPr>
                      <w:rFonts w:ascii="Arial" w:hAnsi="Arial" w:cs="Arial"/>
                    </w:rPr>
                    <w:t>Section 2.3 only refers to the Base PEPM Fee.</w:t>
                  </w:r>
                </w:p>
                <w:p w14:paraId="3B379772" w14:textId="77777777" w:rsidR="00201C05" w:rsidRPr="009E0DAA" w:rsidRDefault="00201C05" w:rsidP="001656A9">
                  <w:pPr>
                    <w:rPr>
                      <w:rFonts w:ascii="Arial" w:hAnsi="Arial" w:cs="Arial"/>
                    </w:rPr>
                  </w:pPr>
                </w:p>
              </w:tc>
              <w:tc>
                <w:tcPr>
                  <w:tcW w:w="126" w:type="dxa"/>
                  <w:hideMark/>
                </w:tcPr>
                <w:p w14:paraId="5EB9C096" w14:textId="77777777" w:rsidR="001656A9" w:rsidRPr="009E0DAA" w:rsidRDefault="001656A9" w:rsidP="001656A9">
                  <w:pPr>
                    <w:rPr>
                      <w:rFonts w:ascii="Arial" w:hAnsi="Arial" w:cs="Arial"/>
                    </w:rPr>
                  </w:pPr>
                </w:p>
              </w:tc>
            </w:tr>
          </w:tbl>
          <w:p w14:paraId="0B2D1D31" w14:textId="77777777" w:rsidR="00AF1ABA" w:rsidRPr="009E0DAA" w:rsidRDefault="00AF1ABA" w:rsidP="001656A9">
            <w:pPr>
              <w:tabs>
                <w:tab w:val="left" w:pos="0"/>
              </w:tabs>
              <w:overflowPunct w:val="0"/>
              <w:autoSpaceDE w:val="0"/>
              <w:autoSpaceDN w:val="0"/>
              <w:adjustRightInd w:val="0"/>
              <w:ind w:firstLine="720"/>
              <w:jc w:val="both"/>
              <w:rPr>
                <w:rFonts w:ascii="Arial" w:hAnsi="Arial" w:cs="Arial"/>
              </w:rPr>
            </w:pPr>
          </w:p>
        </w:tc>
      </w:tr>
      <w:tr w:rsidR="00AF1ABA" w:rsidRPr="009E0DAA" w14:paraId="1BEFA178" w14:textId="77777777" w:rsidTr="002420F8">
        <w:tc>
          <w:tcPr>
            <w:tcW w:w="877" w:type="dxa"/>
            <w:tcBorders>
              <w:top w:val="single" w:sz="4" w:space="0" w:color="auto"/>
              <w:left w:val="single" w:sz="4" w:space="0" w:color="auto"/>
              <w:bottom w:val="single" w:sz="4" w:space="0" w:color="auto"/>
              <w:right w:val="single" w:sz="4" w:space="0" w:color="auto"/>
            </w:tcBorders>
          </w:tcPr>
          <w:p w14:paraId="2E4E134B" w14:textId="227DB798" w:rsidR="00AF1ABA" w:rsidRPr="009E0DAA" w:rsidRDefault="00AF1ABA" w:rsidP="005663AD">
            <w:pPr>
              <w:tabs>
                <w:tab w:val="left" w:pos="0"/>
              </w:tabs>
              <w:autoSpaceDN w:val="0"/>
              <w:jc w:val="center"/>
              <w:rPr>
                <w:rFonts w:ascii="Arial" w:hAnsi="Arial" w:cs="Arial"/>
              </w:rPr>
            </w:pPr>
            <w:r w:rsidRPr="009E0DAA">
              <w:rPr>
                <w:rFonts w:ascii="Arial" w:hAnsi="Arial" w:cs="Arial"/>
              </w:rPr>
              <w:t>142</w:t>
            </w:r>
          </w:p>
        </w:tc>
        <w:tc>
          <w:tcPr>
            <w:tcW w:w="2160" w:type="dxa"/>
            <w:tcBorders>
              <w:top w:val="single" w:sz="4" w:space="0" w:color="auto"/>
              <w:left w:val="single" w:sz="4" w:space="0" w:color="auto"/>
              <w:bottom w:val="single" w:sz="4" w:space="0" w:color="auto"/>
              <w:right w:val="single" w:sz="4" w:space="0" w:color="auto"/>
            </w:tcBorders>
          </w:tcPr>
          <w:p w14:paraId="4C173F69" w14:textId="77777777" w:rsidR="00AF1ABA" w:rsidRDefault="001656A9"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60; Scope of Work; 3.2.1.3 COB (Coordinate payment of claims with other payers)</w:t>
            </w:r>
          </w:p>
          <w:p w14:paraId="0446EF7A" w14:textId="3F5B043F" w:rsidR="007100C2" w:rsidRPr="009E0DAA" w:rsidRDefault="007100C2"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656A9" w:rsidRPr="009E0DAA" w14:paraId="7D557069" w14:textId="77777777">
              <w:trPr>
                <w:tblCellSpacing w:w="6" w:type="dxa"/>
              </w:trPr>
              <w:tc>
                <w:tcPr>
                  <w:tcW w:w="9198" w:type="dxa"/>
                  <w:hideMark/>
                </w:tcPr>
                <w:p w14:paraId="4FB0604A" w14:textId="77777777" w:rsidR="001656A9" w:rsidRDefault="001656A9" w:rsidP="001656A9">
                  <w:pPr>
                    <w:rPr>
                      <w:rFonts w:ascii="Arial" w:hAnsi="Arial" w:cs="Arial"/>
                      <w:b/>
                    </w:rPr>
                  </w:pPr>
                  <w:r w:rsidRPr="006C5D88">
                    <w:rPr>
                      <w:rFonts w:ascii="Arial" w:hAnsi="Arial" w:cs="Arial"/>
                      <w:b/>
                    </w:rPr>
                    <w:t xml:space="preserve">If a vendor is unable to provide the services outlined in this section, will the vendor still be considered for this opportunity, whereby the vendor does provide tradition advocacy, CM, DM and wellness services? </w:t>
                  </w:r>
                </w:p>
                <w:p w14:paraId="3C6ADF09" w14:textId="77777777" w:rsidR="00FF5105" w:rsidRDefault="00FF5105" w:rsidP="001656A9">
                  <w:pPr>
                    <w:rPr>
                      <w:rFonts w:ascii="Arial" w:hAnsi="Arial" w:cs="Arial"/>
                      <w:b/>
                    </w:rPr>
                  </w:pPr>
                </w:p>
                <w:p w14:paraId="6AFB222D" w14:textId="30AAFB15" w:rsidR="00FF5105" w:rsidRPr="00B27556" w:rsidRDefault="00FF5105" w:rsidP="00FF5105">
                  <w:pPr>
                    <w:tabs>
                      <w:tab w:val="left" w:pos="0"/>
                    </w:tabs>
                    <w:overflowPunct w:val="0"/>
                    <w:autoSpaceDE w:val="0"/>
                    <w:autoSpaceDN w:val="0"/>
                    <w:adjustRightInd w:val="0"/>
                    <w:jc w:val="both"/>
                    <w:rPr>
                      <w:rFonts w:ascii="Arial" w:hAnsi="Arial" w:cs="Arial"/>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Pr>
                      <w:rFonts w:ascii="Arial" w:hAnsi="Arial" w:cs="Arial"/>
                    </w:rPr>
                    <w:t>the Vendor’s {</w:t>
                  </w:r>
                  <w:r w:rsidRPr="00B27556">
                    <w:rPr>
                      <w:rFonts w:ascii="Arial" w:hAnsi="Arial" w:cs="Arial"/>
                    </w:rPr>
                    <w:t>Bidder</w:t>
                  </w:r>
                  <w:r>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responsive.</w:t>
                  </w:r>
                </w:p>
                <w:p w14:paraId="22F9CA9F" w14:textId="77777777" w:rsidR="00FF5105" w:rsidRPr="006C5D88" w:rsidRDefault="00FF5105" w:rsidP="001656A9">
                  <w:pPr>
                    <w:rPr>
                      <w:rFonts w:ascii="Arial" w:hAnsi="Arial" w:cs="Arial"/>
                      <w:b/>
                    </w:rPr>
                  </w:pPr>
                </w:p>
              </w:tc>
              <w:tc>
                <w:tcPr>
                  <w:tcW w:w="126" w:type="dxa"/>
                  <w:hideMark/>
                </w:tcPr>
                <w:p w14:paraId="63DF01D0" w14:textId="77777777" w:rsidR="001656A9" w:rsidRPr="009E0DAA" w:rsidRDefault="001656A9" w:rsidP="001656A9">
                  <w:pPr>
                    <w:rPr>
                      <w:rFonts w:ascii="Arial" w:hAnsi="Arial" w:cs="Arial"/>
                    </w:rPr>
                  </w:pPr>
                </w:p>
              </w:tc>
            </w:tr>
          </w:tbl>
          <w:p w14:paraId="305DDCE2"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7FF704EA" w14:textId="77777777" w:rsidTr="002420F8">
        <w:tc>
          <w:tcPr>
            <w:tcW w:w="877" w:type="dxa"/>
            <w:tcBorders>
              <w:top w:val="single" w:sz="4" w:space="0" w:color="auto"/>
              <w:left w:val="single" w:sz="4" w:space="0" w:color="auto"/>
              <w:bottom w:val="single" w:sz="4" w:space="0" w:color="auto"/>
              <w:right w:val="single" w:sz="4" w:space="0" w:color="auto"/>
            </w:tcBorders>
          </w:tcPr>
          <w:p w14:paraId="0DD35A5A" w14:textId="4BF913AA" w:rsidR="00AF1ABA" w:rsidRPr="009E0DAA" w:rsidRDefault="00AF1ABA" w:rsidP="005663AD">
            <w:pPr>
              <w:tabs>
                <w:tab w:val="left" w:pos="0"/>
              </w:tabs>
              <w:autoSpaceDN w:val="0"/>
              <w:jc w:val="center"/>
              <w:rPr>
                <w:rFonts w:ascii="Arial" w:hAnsi="Arial" w:cs="Arial"/>
              </w:rPr>
            </w:pPr>
            <w:r w:rsidRPr="009E0DAA">
              <w:rPr>
                <w:rFonts w:ascii="Arial" w:hAnsi="Arial" w:cs="Arial"/>
              </w:rPr>
              <w:t>143</w:t>
            </w:r>
          </w:p>
        </w:tc>
        <w:tc>
          <w:tcPr>
            <w:tcW w:w="2160" w:type="dxa"/>
            <w:tcBorders>
              <w:top w:val="single" w:sz="4" w:space="0" w:color="auto"/>
              <w:left w:val="single" w:sz="4" w:space="0" w:color="auto"/>
              <w:bottom w:val="single" w:sz="4" w:space="0" w:color="auto"/>
              <w:right w:val="single" w:sz="4" w:space="0" w:color="auto"/>
            </w:tcBorders>
          </w:tcPr>
          <w:p w14:paraId="1BA42B27" w14:textId="77777777" w:rsidR="00AF1ABA" w:rsidRDefault="001656A9"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60; Scope of Work; 3.2.1.4 - Claims Subrogation</w:t>
            </w:r>
          </w:p>
          <w:p w14:paraId="003DF715" w14:textId="36764AFA" w:rsidR="007100C2" w:rsidRPr="009E0DAA" w:rsidRDefault="007100C2"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340031" w14:textId="77777777" w:rsidR="00AF1ABA" w:rsidRDefault="001656A9" w:rsidP="005663AD">
            <w:pPr>
              <w:tabs>
                <w:tab w:val="left" w:pos="0"/>
              </w:tabs>
              <w:overflowPunct w:val="0"/>
              <w:autoSpaceDE w:val="0"/>
              <w:autoSpaceDN w:val="0"/>
              <w:adjustRightInd w:val="0"/>
              <w:jc w:val="both"/>
              <w:rPr>
                <w:rFonts w:ascii="Arial" w:hAnsi="Arial" w:cs="Arial"/>
                <w:b/>
              </w:rPr>
            </w:pPr>
            <w:r w:rsidRPr="006C5D88">
              <w:rPr>
                <w:rFonts w:ascii="Arial" w:hAnsi="Arial" w:cs="Arial"/>
                <w:b/>
              </w:rPr>
              <w:t>If a vendor is unable to provide the services outlined in this section, will the vendor still be considered for this opportunity, whereby the vendor does provide traditional advocacy, CM, DM and wellness services?</w:t>
            </w:r>
          </w:p>
          <w:p w14:paraId="6020F218" w14:textId="77777777" w:rsidR="004B6FD2" w:rsidRDefault="004B6FD2" w:rsidP="005663AD">
            <w:pPr>
              <w:tabs>
                <w:tab w:val="left" w:pos="0"/>
              </w:tabs>
              <w:overflowPunct w:val="0"/>
              <w:autoSpaceDE w:val="0"/>
              <w:autoSpaceDN w:val="0"/>
              <w:adjustRightInd w:val="0"/>
              <w:jc w:val="both"/>
              <w:rPr>
                <w:rFonts w:ascii="Arial" w:hAnsi="Arial" w:cs="Arial"/>
                <w:b/>
              </w:rPr>
            </w:pPr>
          </w:p>
          <w:p w14:paraId="3F979D32" w14:textId="77777777" w:rsidR="004B6FD2" w:rsidRPr="00B27556" w:rsidRDefault="004B6FD2" w:rsidP="004B6FD2">
            <w:pPr>
              <w:tabs>
                <w:tab w:val="left" w:pos="0"/>
              </w:tabs>
              <w:overflowPunct w:val="0"/>
              <w:autoSpaceDE w:val="0"/>
              <w:autoSpaceDN w:val="0"/>
              <w:adjustRightInd w:val="0"/>
              <w:jc w:val="both"/>
              <w:rPr>
                <w:rFonts w:ascii="Arial" w:hAnsi="Arial" w:cs="Arial"/>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Pr>
                <w:rFonts w:ascii="Arial" w:hAnsi="Arial" w:cs="Arial"/>
              </w:rPr>
              <w:t>the Vendor’s {</w:t>
            </w:r>
            <w:r w:rsidRPr="00B27556">
              <w:rPr>
                <w:rFonts w:ascii="Arial" w:hAnsi="Arial" w:cs="Arial"/>
              </w:rPr>
              <w:t>Bidder</w:t>
            </w:r>
            <w:r>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responsive.</w:t>
            </w:r>
          </w:p>
          <w:p w14:paraId="643C7F93" w14:textId="12D54A0B" w:rsidR="00201C05" w:rsidRPr="009E0DAA" w:rsidRDefault="00201C05" w:rsidP="005663AD">
            <w:pPr>
              <w:tabs>
                <w:tab w:val="left" w:pos="0"/>
              </w:tabs>
              <w:overflowPunct w:val="0"/>
              <w:autoSpaceDE w:val="0"/>
              <w:autoSpaceDN w:val="0"/>
              <w:adjustRightInd w:val="0"/>
              <w:jc w:val="both"/>
              <w:rPr>
                <w:rFonts w:ascii="Arial" w:hAnsi="Arial" w:cs="Arial"/>
              </w:rPr>
            </w:pPr>
          </w:p>
        </w:tc>
      </w:tr>
      <w:tr w:rsidR="00AF1ABA" w:rsidRPr="009E0DAA" w14:paraId="629EBDC4" w14:textId="77777777" w:rsidTr="002420F8">
        <w:tc>
          <w:tcPr>
            <w:tcW w:w="877" w:type="dxa"/>
            <w:tcBorders>
              <w:top w:val="single" w:sz="4" w:space="0" w:color="auto"/>
              <w:left w:val="single" w:sz="4" w:space="0" w:color="auto"/>
              <w:bottom w:val="single" w:sz="4" w:space="0" w:color="auto"/>
              <w:right w:val="single" w:sz="4" w:space="0" w:color="auto"/>
            </w:tcBorders>
          </w:tcPr>
          <w:p w14:paraId="159DDA9C" w14:textId="2D744B9B" w:rsidR="00AF1ABA" w:rsidRPr="009E0DAA" w:rsidRDefault="00AF1ABA" w:rsidP="005663AD">
            <w:pPr>
              <w:tabs>
                <w:tab w:val="left" w:pos="0"/>
              </w:tabs>
              <w:autoSpaceDN w:val="0"/>
              <w:jc w:val="center"/>
              <w:rPr>
                <w:rFonts w:ascii="Arial" w:hAnsi="Arial" w:cs="Arial"/>
              </w:rPr>
            </w:pPr>
            <w:r w:rsidRPr="009E0DAA">
              <w:rPr>
                <w:rFonts w:ascii="Arial" w:hAnsi="Arial" w:cs="Arial"/>
              </w:rPr>
              <w:t>144</w:t>
            </w:r>
          </w:p>
        </w:tc>
        <w:tc>
          <w:tcPr>
            <w:tcW w:w="2160" w:type="dxa"/>
            <w:tcBorders>
              <w:top w:val="single" w:sz="4" w:space="0" w:color="auto"/>
              <w:left w:val="single" w:sz="4" w:space="0" w:color="auto"/>
              <w:bottom w:val="single" w:sz="4" w:space="0" w:color="auto"/>
              <w:right w:val="single" w:sz="4" w:space="0" w:color="auto"/>
            </w:tcBorders>
          </w:tcPr>
          <w:p w14:paraId="63D85B5A" w14:textId="27CDF74E" w:rsidR="007100C2" w:rsidRPr="009E0DAA" w:rsidRDefault="001656A9" w:rsidP="00A221DD">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61; Scope of Work; 3.2.2.3 Website, Mobile Capabilities, And Transparency</w:t>
            </w:r>
          </w:p>
        </w:tc>
        <w:tc>
          <w:tcPr>
            <w:tcW w:w="7200" w:type="dxa"/>
            <w:tcBorders>
              <w:top w:val="single" w:sz="4" w:space="0" w:color="auto"/>
              <w:left w:val="single" w:sz="4" w:space="0" w:color="auto"/>
              <w:bottom w:val="single" w:sz="4" w:space="0" w:color="auto"/>
              <w:right w:val="single" w:sz="4" w:space="0" w:color="auto"/>
            </w:tcBorders>
          </w:tcPr>
          <w:p w14:paraId="3E45D7CE" w14:textId="77777777" w:rsidR="00AF1ABA" w:rsidRDefault="001656A9" w:rsidP="005663AD">
            <w:pPr>
              <w:tabs>
                <w:tab w:val="left" w:pos="0"/>
              </w:tabs>
              <w:overflowPunct w:val="0"/>
              <w:autoSpaceDE w:val="0"/>
              <w:autoSpaceDN w:val="0"/>
              <w:adjustRightInd w:val="0"/>
              <w:jc w:val="both"/>
              <w:rPr>
                <w:rFonts w:ascii="Arial" w:hAnsi="Arial" w:cs="Arial"/>
                <w:b/>
              </w:rPr>
            </w:pPr>
            <w:r w:rsidRPr="006C5D88">
              <w:rPr>
                <w:rFonts w:ascii="Arial" w:hAnsi="Arial" w:cs="Arial"/>
                <w:b/>
              </w:rPr>
              <w:t>If the winning Part 2 vendor is not supplying UM and services outlined in A-D, is the 10/1/2019 member live date a requirement?</w:t>
            </w:r>
          </w:p>
          <w:p w14:paraId="1874CD16" w14:textId="77777777" w:rsidR="004B6FD2" w:rsidRDefault="004B6FD2" w:rsidP="005663AD">
            <w:pPr>
              <w:tabs>
                <w:tab w:val="left" w:pos="0"/>
              </w:tabs>
              <w:overflowPunct w:val="0"/>
              <w:autoSpaceDE w:val="0"/>
              <w:autoSpaceDN w:val="0"/>
              <w:adjustRightInd w:val="0"/>
              <w:jc w:val="both"/>
              <w:rPr>
                <w:rFonts w:ascii="Arial" w:hAnsi="Arial" w:cs="Arial"/>
                <w:b/>
              </w:rPr>
            </w:pPr>
          </w:p>
          <w:p w14:paraId="7E356CE0" w14:textId="53EC70E6" w:rsidR="004B6FD2" w:rsidRPr="004B6FD2" w:rsidRDefault="004B6FD2" w:rsidP="005663AD">
            <w:pPr>
              <w:tabs>
                <w:tab w:val="left" w:pos="0"/>
              </w:tabs>
              <w:overflowPunct w:val="0"/>
              <w:autoSpaceDE w:val="0"/>
              <w:autoSpaceDN w:val="0"/>
              <w:adjustRightInd w:val="0"/>
              <w:jc w:val="both"/>
              <w:rPr>
                <w:rFonts w:ascii="Arial" w:hAnsi="Arial" w:cs="Arial"/>
              </w:rPr>
            </w:pPr>
            <w:r w:rsidRPr="004B6FD2">
              <w:rPr>
                <w:rFonts w:ascii="Arial" w:hAnsi="Arial" w:cs="Arial"/>
              </w:rPr>
              <w:t>Yes.</w:t>
            </w:r>
          </w:p>
        </w:tc>
      </w:tr>
      <w:tr w:rsidR="00AF1ABA" w:rsidRPr="009E0DAA" w14:paraId="7C4D9229" w14:textId="77777777" w:rsidTr="002420F8">
        <w:tc>
          <w:tcPr>
            <w:tcW w:w="877" w:type="dxa"/>
            <w:tcBorders>
              <w:top w:val="single" w:sz="4" w:space="0" w:color="auto"/>
              <w:left w:val="single" w:sz="4" w:space="0" w:color="auto"/>
              <w:bottom w:val="single" w:sz="4" w:space="0" w:color="auto"/>
              <w:right w:val="single" w:sz="4" w:space="0" w:color="auto"/>
            </w:tcBorders>
          </w:tcPr>
          <w:p w14:paraId="6EA4ED68" w14:textId="618553E5" w:rsidR="00AF1ABA" w:rsidRPr="009E0DAA" w:rsidRDefault="00AF1ABA" w:rsidP="005663AD">
            <w:pPr>
              <w:tabs>
                <w:tab w:val="left" w:pos="0"/>
              </w:tabs>
              <w:autoSpaceDN w:val="0"/>
              <w:jc w:val="center"/>
              <w:rPr>
                <w:rFonts w:ascii="Arial" w:hAnsi="Arial" w:cs="Arial"/>
              </w:rPr>
            </w:pPr>
            <w:r w:rsidRPr="009E0DAA">
              <w:rPr>
                <w:rFonts w:ascii="Arial" w:hAnsi="Arial" w:cs="Arial"/>
              </w:rPr>
              <w:t>145</w:t>
            </w:r>
          </w:p>
        </w:tc>
        <w:tc>
          <w:tcPr>
            <w:tcW w:w="2160" w:type="dxa"/>
            <w:tcBorders>
              <w:top w:val="single" w:sz="4" w:space="0" w:color="auto"/>
              <w:left w:val="single" w:sz="4" w:space="0" w:color="auto"/>
              <w:bottom w:val="single" w:sz="4" w:space="0" w:color="auto"/>
              <w:right w:val="single" w:sz="4" w:space="0" w:color="auto"/>
            </w:tcBorders>
          </w:tcPr>
          <w:p w14:paraId="751934CD" w14:textId="1FB96E39" w:rsidR="00AF1ABA" w:rsidRDefault="001656A9"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Recovery Services tab</w:t>
            </w:r>
          </w:p>
          <w:p w14:paraId="4834A5B1" w14:textId="55B5B177" w:rsidR="007100C2" w:rsidRPr="009E0DAA" w:rsidRDefault="007100C2"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656A9" w:rsidRPr="009E0DAA" w14:paraId="47B1ECCD" w14:textId="77777777">
              <w:trPr>
                <w:tblCellSpacing w:w="6" w:type="dxa"/>
              </w:trPr>
              <w:tc>
                <w:tcPr>
                  <w:tcW w:w="9198" w:type="dxa"/>
                  <w:hideMark/>
                </w:tcPr>
                <w:p w14:paraId="4CD95598" w14:textId="45EFE88E" w:rsidR="001656A9" w:rsidRDefault="001656A9" w:rsidP="001656A9">
                  <w:pPr>
                    <w:rPr>
                      <w:rFonts w:ascii="Arial" w:hAnsi="Arial" w:cs="Arial"/>
                      <w:b/>
                    </w:rPr>
                  </w:pPr>
                  <w:r w:rsidRPr="006C5D88">
                    <w:rPr>
                      <w:rFonts w:ascii="Arial" w:hAnsi="Arial" w:cs="Arial"/>
                      <w:b/>
                    </w:rPr>
                    <w:t>Subrogation and Worker</w:t>
                  </w:r>
                  <w:r w:rsidR="006C5D88">
                    <w:rPr>
                      <w:rFonts w:ascii="Arial" w:hAnsi="Arial" w:cs="Arial"/>
                      <w:b/>
                    </w:rPr>
                    <w:t>’</w:t>
                  </w:r>
                  <w:r w:rsidRPr="006C5D88">
                    <w:rPr>
                      <w:rFonts w:ascii="Arial" w:hAnsi="Arial" w:cs="Arial"/>
                      <w:b/>
                    </w:rPr>
                    <w:t xml:space="preserve">s Compensation: Is it acceptable to have the net Recovery credited to the State which would be the gross recovery less the documented contractual contingency fee? </w:t>
                  </w:r>
                </w:p>
                <w:p w14:paraId="020E0718" w14:textId="77777777" w:rsidR="001C291F" w:rsidRPr="006C5D88" w:rsidRDefault="001C291F" w:rsidP="001656A9">
                  <w:pPr>
                    <w:rPr>
                      <w:rFonts w:ascii="Arial" w:hAnsi="Arial" w:cs="Arial"/>
                      <w:b/>
                    </w:rPr>
                  </w:pPr>
                </w:p>
                <w:p w14:paraId="072FF424" w14:textId="77777777" w:rsidR="004B6FD2" w:rsidRPr="00B27556" w:rsidRDefault="004B6FD2" w:rsidP="004B6FD2">
                  <w:pPr>
                    <w:rPr>
                      <w:rFonts w:ascii="Arial" w:hAnsi="Arial" w:cs="Arial"/>
                    </w:rPr>
                  </w:pPr>
                  <w:r w:rsidRPr="00B27556">
                    <w:rPr>
                      <w:rFonts w:ascii="Arial" w:hAnsi="Arial" w:cs="Arial"/>
                    </w:rPr>
                    <w:t xml:space="preserve">Yes, it is acceptable to have the net recovery credited to the State which would be the gross recovery less the documented contractual contingency fee, so long as the State is provided with a detailed report of the gross recovery and the Third-Party subcontractor fee for validation. </w:t>
                  </w:r>
                </w:p>
                <w:p w14:paraId="31B3E97B" w14:textId="77777777" w:rsidR="00201C05" w:rsidRPr="009E0DAA" w:rsidRDefault="00201C05" w:rsidP="001656A9">
                  <w:pPr>
                    <w:rPr>
                      <w:rFonts w:ascii="Arial" w:hAnsi="Arial" w:cs="Arial"/>
                    </w:rPr>
                  </w:pPr>
                </w:p>
              </w:tc>
              <w:tc>
                <w:tcPr>
                  <w:tcW w:w="126" w:type="dxa"/>
                  <w:hideMark/>
                </w:tcPr>
                <w:p w14:paraId="5E10DB17" w14:textId="77777777" w:rsidR="001656A9" w:rsidRPr="009E0DAA" w:rsidRDefault="001656A9" w:rsidP="001656A9">
                  <w:pPr>
                    <w:rPr>
                      <w:rFonts w:ascii="Arial" w:hAnsi="Arial" w:cs="Arial"/>
                    </w:rPr>
                  </w:pPr>
                </w:p>
              </w:tc>
            </w:tr>
          </w:tbl>
          <w:p w14:paraId="26C55B55"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17DD837B" w14:textId="77777777" w:rsidTr="002420F8">
        <w:tc>
          <w:tcPr>
            <w:tcW w:w="877" w:type="dxa"/>
            <w:tcBorders>
              <w:top w:val="single" w:sz="4" w:space="0" w:color="auto"/>
              <w:left w:val="single" w:sz="4" w:space="0" w:color="auto"/>
              <w:bottom w:val="single" w:sz="4" w:space="0" w:color="auto"/>
              <w:right w:val="single" w:sz="4" w:space="0" w:color="auto"/>
            </w:tcBorders>
          </w:tcPr>
          <w:p w14:paraId="58B07880" w14:textId="2CA9E490" w:rsidR="00AF1ABA" w:rsidRPr="009E0DAA" w:rsidRDefault="00AF1ABA" w:rsidP="00AF1ABA">
            <w:pPr>
              <w:tabs>
                <w:tab w:val="left" w:pos="0"/>
              </w:tabs>
              <w:autoSpaceDN w:val="0"/>
              <w:jc w:val="center"/>
              <w:rPr>
                <w:rFonts w:ascii="Arial" w:hAnsi="Arial" w:cs="Arial"/>
              </w:rPr>
            </w:pPr>
            <w:r w:rsidRPr="009E0DAA">
              <w:rPr>
                <w:rFonts w:ascii="Arial" w:hAnsi="Arial" w:cs="Arial"/>
              </w:rPr>
              <w:t>146</w:t>
            </w:r>
          </w:p>
        </w:tc>
        <w:tc>
          <w:tcPr>
            <w:tcW w:w="2160" w:type="dxa"/>
            <w:tcBorders>
              <w:top w:val="single" w:sz="4" w:space="0" w:color="auto"/>
              <w:left w:val="single" w:sz="4" w:space="0" w:color="auto"/>
              <w:bottom w:val="single" w:sz="4" w:space="0" w:color="auto"/>
              <w:right w:val="single" w:sz="4" w:space="0" w:color="auto"/>
            </w:tcBorders>
          </w:tcPr>
          <w:p w14:paraId="4F52ACEC" w14:textId="27C643FF" w:rsidR="00AF1ABA" w:rsidRDefault="001656A9" w:rsidP="00201C05">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Wellness Fees tab</w:t>
            </w:r>
          </w:p>
          <w:p w14:paraId="050B99F9" w14:textId="3070E6CC" w:rsidR="007100C2" w:rsidRPr="009E0DAA" w:rsidRDefault="007100C2" w:rsidP="00201C0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656A9" w:rsidRPr="009E0DAA" w14:paraId="0CED3DAB" w14:textId="77777777">
              <w:trPr>
                <w:tblCellSpacing w:w="6" w:type="dxa"/>
              </w:trPr>
              <w:tc>
                <w:tcPr>
                  <w:tcW w:w="9198" w:type="dxa"/>
                  <w:hideMark/>
                </w:tcPr>
                <w:p w14:paraId="2F503FF0" w14:textId="51DB7FF1" w:rsidR="006C5D88" w:rsidRDefault="006C5D88" w:rsidP="001656A9">
                  <w:pPr>
                    <w:rPr>
                      <w:rFonts w:ascii="Arial" w:hAnsi="Arial" w:cs="Arial"/>
                      <w:b/>
                    </w:rPr>
                  </w:pPr>
                  <w:r>
                    <w:rPr>
                      <w:rFonts w:ascii="Arial" w:hAnsi="Arial" w:cs="Arial"/>
                      <w:b/>
                    </w:rPr>
                    <w:t xml:space="preserve">A. </w:t>
                  </w:r>
                  <w:r w:rsidR="001656A9" w:rsidRPr="006C5D88">
                    <w:rPr>
                      <w:rFonts w:ascii="Arial" w:hAnsi="Arial" w:cs="Arial"/>
                      <w:b/>
                    </w:rPr>
                    <w:t xml:space="preserve">Indicates pricing is based on enrollment bands based on total enrollment. Also indicates pricing based on NJ WELL enrollees as defined in 2.3. The services are not really </w:t>
                  </w:r>
                  <w:r>
                    <w:rPr>
                      <w:rFonts w:ascii="Arial" w:hAnsi="Arial" w:cs="Arial"/>
                      <w:b/>
                    </w:rPr>
                    <w:t>“</w:t>
                  </w:r>
                  <w:r w:rsidR="001656A9" w:rsidRPr="006C5D88">
                    <w:rPr>
                      <w:rFonts w:ascii="Arial" w:hAnsi="Arial" w:cs="Arial"/>
                      <w:b/>
                    </w:rPr>
                    <w:t>variable</w:t>
                  </w:r>
                  <w:r>
                    <w:rPr>
                      <w:rFonts w:ascii="Arial" w:hAnsi="Arial" w:cs="Arial"/>
                      <w:b/>
                    </w:rPr>
                    <w:t>”</w:t>
                  </w:r>
                  <w:r w:rsidR="001656A9" w:rsidRPr="006C5D88">
                    <w:rPr>
                      <w:rFonts w:ascii="Arial" w:hAnsi="Arial" w:cs="Arial"/>
                      <w:b/>
                    </w:rPr>
                    <w:t xml:space="preserve"> as a function of the enrollment. Would the State consider changing the per NJWELL enrollee to a straightforward overall PEPM so expenses are more stable, regardless of the growth in the program? </w:t>
                  </w:r>
                </w:p>
                <w:p w14:paraId="1F09B117" w14:textId="77777777" w:rsidR="006C5D88" w:rsidRDefault="006C5D88" w:rsidP="001656A9">
                  <w:pPr>
                    <w:rPr>
                      <w:rFonts w:ascii="Arial" w:hAnsi="Arial" w:cs="Arial"/>
                      <w:b/>
                    </w:rPr>
                  </w:pPr>
                </w:p>
                <w:p w14:paraId="6F32CE33" w14:textId="3665F866" w:rsidR="001C291F" w:rsidRDefault="004B6FD2" w:rsidP="001656A9">
                  <w:pPr>
                    <w:rPr>
                      <w:rFonts w:ascii="Arial" w:hAnsi="Arial" w:cs="Arial"/>
                      <w:b/>
                    </w:rPr>
                  </w:pPr>
                  <w:r w:rsidRPr="004B6FD2">
                    <w:rPr>
                      <w:rFonts w:ascii="Arial" w:hAnsi="Arial" w:cs="Arial"/>
                    </w:rPr>
                    <w:t>No</w:t>
                  </w:r>
                  <w:r>
                    <w:rPr>
                      <w:rFonts w:ascii="Arial" w:hAnsi="Arial" w:cs="Arial"/>
                      <w:b/>
                    </w:rPr>
                    <w:t>.</w:t>
                  </w:r>
                </w:p>
                <w:p w14:paraId="0B1D7A5C" w14:textId="77777777" w:rsidR="001C291F" w:rsidRDefault="001C291F" w:rsidP="001656A9">
                  <w:pPr>
                    <w:rPr>
                      <w:rFonts w:ascii="Arial" w:hAnsi="Arial" w:cs="Arial"/>
                      <w:b/>
                    </w:rPr>
                  </w:pPr>
                </w:p>
                <w:p w14:paraId="48B5995C" w14:textId="6CC8306B" w:rsidR="001656A9" w:rsidRDefault="006C5D88" w:rsidP="001656A9">
                  <w:pPr>
                    <w:rPr>
                      <w:rFonts w:ascii="Arial" w:hAnsi="Arial" w:cs="Arial"/>
                      <w:b/>
                    </w:rPr>
                  </w:pPr>
                  <w:r>
                    <w:rPr>
                      <w:rFonts w:ascii="Arial" w:hAnsi="Arial" w:cs="Arial"/>
                      <w:b/>
                    </w:rPr>
                    <w:t xml:space="preserve">B. </w:t>
                  </w:r>
                  <w:r w:rsidR="001656A9" w:rsidRPr="006C5D88">
                    <w:rPr>
                      <w:rFonts w:ascii="Arial" w:hAnsi="Arial" w:cs="Arial"/>
                      <w:b/>
                    </w:rPr>
                    <w:t xml:space="preserve">Can telephonic coaching be quoted on a per item basis vs. Per enrollee? </w:t>
                  </w:r>
                </w:p>
                <w:p w14:paraId="00F7368D" w14:textId="77777777" w:rsidR="004B6FD2" w:rsidRDefault="004B6FD2" w:rsidP="001656A9">
                  <w:pPr>
                    <w:rPr>
                      <w:rFonts w:ascii="Arial" w:hAnsi="Arial" w:cs="Arial"/>
                      <w:b/>
                    </w:rPr>
                  </w:pPr>
                </w:p>
                <w:p w14:paraId="50E89649" w14:textId="77777777" w:rsidR="00201C05" w:rsidRDefault="004B6FD2" w:rsidP="00A221DD">
                  <w:pPr>
                    <w:rPr>
                      <w:rFonts w:ascii="Arial" w:hAnsi="Arial" w:cs="Arial"/>
                    </w:rPr>
                  </w:pPr>
                  <w:r w:rsidRPr="004B6FD2">
                    <w:rPr>
                      <w:rFonts w:ascii="Arial" w:hAnsi="Arial" w:cs="Arial"/>
                    </w:rPr>
                    <w:t>No.</w:t>
                  </w:r>
                </w:p>
                <w:p w14:paraId="6337001F" w14:textId="2CD70BB3" w:rsidR="00A221DD" w:rsidRPr="006C5D88" w:rsidRDefault="00A221DD" w:rsidP="00A221DD">
                  <w:pPr>
                    <w:rPr>
                      <w:rFonts w:ascii="Arial" w:hAnsi="Arial" w:cs="Arial"/>
                      <w:b/>
                    </w:rPr>
                  </w:pPr>
                </w:p>
              </w:tc>
              <w:tc>
                <w:tcPr>
                  <w:tcW w:w="126" w:type="dxa"/>
                  <w:hideMark/>
                </w:tcPr>
                <w:p w14:paraId="500C8F96" w14:textId="77777777" w:rsidR="001656A9" w:rsidRPr="009E0DAA" w:rsidRDefault="001656A9" w:rsidP="001656A9">
                  <w:pPr>
                    <w:rPr>
                      <w:rFonts w:ascii="Arial" w:hAnsi="Arial" w:cs="Arial"/>
                    </w:rPr>
                  </w:pPr>
                </w:p>
              </w:tc>
            </w:tr>
          </w:tbl>
          <w:p w14:paraId="291EA646" w14:textId="77777777" w:rsidR="00AF1ABA" w:rsidRPr="009E0DAA" w:rsidRDefault="00AF1ABA" w:rsidP="005663AD">
            <w:pPr>
              <w:tabs>
                <w:tab w:val="left" w:pos="0"/>
              </w:tabs>
              <w:overflowPunct w:val="0"/>
              <w:autoSpaceDE w:val="0"/>
              <w:autoSpaceDN w:val="0"/>
              <w:adjustRightInd w:val="0"/>
              <w:jc w:val="both"/>
              <w:rPr>
                <w:rFonts w:ascii="Arial" w:hAnsi="Arial" w:cs="Arial"/>
              </w:rPr>
            </w:pPr>
          </w:p>
        </w:tc>
      </w:tr>
      <w:tr w:rsidR="00AF1ABA" w:rsidRPr="009E0DAA" w14:paraId="280162C0" w14:textId="77777777" w:rsidTr="000C301F">
        <w:tc>
          <w:tcPr>
            <w:tcW w:w="877" w:type="dxa"/>
            <w:tcBorders>
              <w:top w:val="single" w:sz="4" w:space="0" w:color="auto"/>
              <w:left w:val="single" w:sz="4" w:space="0" w:color="auto"/>
              <w:bottom w:val="single" w:sz="4" w:space="0" w:color="auto"/>
              <w:right w:val="single" w:sz="4" w:space="0" w:color="auto"/>
            </w:tcBorders>
            <w:shd w:val="clear" w:color="auto" w:fill="auto"/>
          </w:tcPr>
          <w:p w14:paraId="5F8B939C" w14:textId="2B815C49" w:rsidR="00AF1ABA" w:rsidRPr="009E0DAA" w:rsidRDefault="00AF1ABA" w:rsidP="00AF1ABA">
            <w:pPr>
              <w:tabs>
                <w:tab w:val="left" w:pos="0"/>
              </w:tabs>
              <w:autoSpaceDN w:val="0"/>
              <w:jc w:val="center"/>
              <w:rPr>
                <w:rFonts w:ascii="Arial" w:hAnsi="Arial" w:cs="Arial"/>
              </w:rPr>
            </w:pPr>
            <w:r w:rsidRPr="009E0DAA">
              <w:rPr>
                <w:rFonts w:ascii="Arial" w:hAnsi="Arial" w:cs="Arial"/>
              </w:rPr>
              <w:t>147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94E3938" w14:textId="04EBE155" w:rsidR="00AF1ABA" w:rsidRDefault="001656A9"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Claim Target Bundled Tab</w:t>
            </w:r>
          </w:p>
          <w:p w14:paraId="08AAC315" w14:textId="1E7459C0" w:rsidR="007100C2" w:rsidRPr="009E0DAA" w:rsidRDefault="007100C2"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58"/>
              <w:gridCol w:w="6826"/>
            </w:tblGrid>
            <w:tr w:rsidR="001656A9" w:rsidRPr="006C5D88" w14:paraId="34E33642" w14:textId="77777777">
              <w:trPr>
                <w:tblCellSpacing w:w="6" w:type="dxa"/>
              </w:trPr>
              <w:tc>
                <w:tcPr>
                  <w:tcW w:w="126" w:type="dxa"/>
                  <w:hideMark/>
                </w:tcPr>
                <w:p w14:paraId="4CA55509" w14:textId="77777777" w:rsidR="001656A9" w:rsidRPr="006C5D88" w:rsidRDefault="001656A9" w:rsidP="001656A9">
                  <w:pPr>
                    <w:rPr>
                      <w:rFonts w:ascii="Arial" w:hAnsi="Arial" w:cs="Arial"/>
                      <w:b/>
                    </w:rPr>
                  </w:pPr>
                </w:p>
              </w:tc>
              <w:tc>
                <w:tcPr>
                  <w:tcW w:w="9198" w:type="dxa"/>
                  <w:hideMark/>
                </w:tcPr>
                <w:p w14:paraId="391861A6" w14:textId="77777777" w:rsidR="001656A9" w:rsidRDefault="001656A9" w:rsidP="001656A9">
                  <w:pPr>
                    <w:rPr>
                      <w:rFonts w:ascii="Arial" w:hAnsi="Arial" w:cs="Arial"/>
                      <w:b/>
                    </w:rPr>
                  </w:pPr>
                  <w:r w:rsidRPr="006C5D88">
                    <w:rPr>
                      <w:rFonts w:ascii="Arial" w:hAnsi="Arial" w:cs="Arial"/>
                      <w:b/>
                    </w:rPr>
                    <w:t xml:space="preserve">Cell F populates with a percentage, but instructions for line I indicate it is a PEPM dollar figure? </w:t>
                  </w:r>
                </w:p>
                <w:p w14:paraId="28E9D9CF" w14:textId="77777777" w:rsidR="004B6FD2" w:rsidRDefault="004B6FD2" w:rsidP="001656A9">
                  <w:pPr>
                    <w:rPr>
                      <w:rFonts w:ascii="Arial" w:hAnsi="Arial" w:cs="Arial"/>
                      <w:b/>
                    </w:rPr>
                  </w:pPr>
                </w:p>
                <w:p w14:paraId="7766ECF3" w14:textId="2455E8A4" w:rsidR="00201C05" w:rsidRPr="006C5D88" w:rsidRDefault="004B6FD2" w:rsidP="001656A9">
                  <w:pPr>
                    <w:rPr>
                      <w:rFonts w:ascii="Arial" w:hAnsi="Arial" w:cs="Arial"/>
                      <w:b/>
                    </w:rPr>
                  </w:pPr>
                  <w:r w:rsidRPr="00B27556">
                    <w:rPr>
                      <w:rFonts w:ascii="Arial" w:hAnsi="Arial" w:cs="Arial"/>
                    </w:rPr>
                    <w:t>Cell F should be a PEPM dollar figure.</w:t>
                  </w:r>
                  <w:r w:rsidR="000C301F">
                    <w:rPr>
                      <w:rFonts w:ascii="Arial" w:hAnsi="Arial" w:cs="Arial"/>
                    </w:rPr>
                    <w:t xml:space="preserve"> Please refer to “T2846 Revised Price Sheet</w:t>
                  </w:r>
                  <w:r w:rsidR="00A43F96">
                    <w:rPr>
                      <w:rFonts w:ascii="Arial" w:hAnsi="Arial" w:cs="Arial"/>
                    </w:rPr>
                    <w:t>s</w:t>
                  </w:r>
                  <w:r w:rsidR="000C301F">
                    <w:rPr>
                      <w:rFonts w:ascii="Arial" w:hAnsi="Arial" w:cs="Arial"/>
                    </w:rPr>
                    <w:t xml:space="preserve"> 051019.”</w:t>
                  </w:r>
                </w:p>
                <w:p w14:paraId="7DBC1E4C" w14:textId="77777777" w:rsidR="00201C05" w:rsidRPr="006C5D88" w:rsidRDefault="00201C05" w:rsidP="001656A9">
                  <w:pPr>
                    <w:rPr>
                      <w:rFonts w:ascii="Arial" w:hAnsi="Arial" w:cs="Arial"/>
                      <w:b/>
                    </w:rPr>
                  </w:pPr>
                </w:p>
              </w:tc>
            </w:tr>
          </w:tbl>
          <w:p w14:paraId="1A0AB654" w14:textId="77777777" w:rsidR="00AF1ABA" w:rsidRPr="006C5D88" w:rsidRDefault="00AF1ABA" w:rsidP="005663AD">
            <w:pPr>
              <w:tabs>
                <w:tab w:val="left" w:pos="0"/>
              </w:tabs>
              <w:overflowPunct w:val="0"/>
              <w:autoSpaceDE w:val="0"/>
              <w:autoSpaceDN w:val="0"/>
              <w:adjustRightInd w:val="0"/>
              <w:jc w:val="both"/>
              <w:rPr>
                <w:rFonts w:ascii="Arial" w:hAnsi="Arial" w:cs="Arial"/>
                <w:b/>
              </w:rPr>
            </w:pPr>
          </w:p>
        </w:tc>
      </w:tr>
      <w:tr w:rsidR="00AF1ABA" w:rsidRPr="009E0DAA" w14:paraId="26223884" w14:textId="77777777" w:rsidTr="002420F8">
        <w:tc>
          <w:tcPr>
            <w:tcW w:w="877" w:type="dxa"/>
            <w:tcBorders>
              <w:top w:val="single" w:sz="4" w:space="0" w:color="auto"/>
              <w:left w:val="single" w:sz="4" w:space="0" w:color="auto"/>
              <w:bottom w:val="single" w:sz="4" w:space="0" w:color="auto"/>
              <w:right w:val="single" w:sz="4" w:space="0" w:color="auto"/>
            </w:tcBorders>
          </w:tcPr>
          <w:p w14:paraId="5916833C" w14:textId="1CBE1B29" w:rsidR="00AF1ABA" w:rsidRPr="009E0DAA" w:rsidRDefault="00AF1ABA" w:rsidP="005663AD">
            <w:pPr>
              <w:tabs>
                <w:tab w:val="left" w:pos="0"/>
              </w:tabs>
              <w:autoSpaceDN w:val="0"/>
              <w:jc w:val="center"/>
              <w:rPr>
                <w:rFonts w:ascii="Arial" w:hAnsi="Arial" w:cs="Arial"/>
              </w:rPr>
            </w:pPr>
            <w:r w:rsidRPr="009E0DAA">
              <w:rPr>
                <w:rFonts w:ascii="Arial" w:hAnsi="Arial" w:cs="Arial"/>
              </w:rPr>
              <w:t>148</w:t>
            </w:r>
          </w:p>
        </w:tc>
        <w:tc>
          <w:tcPr>
            <w:tcW w:w="2160" w:type="dxa"/>
            <w:tcBorders>
              <w:top w:val="single" w:sz="4" w:space="0" w:color="auto"/>
              <w:left w:val="single" w:sz="4" w:space="0" w:color="auto"/>
              <w:bottom w:val="single" w:sz="4" w:space="0" w:color="auto"/>
              <w:right w:val="single" w:sz="4" w:space="0" w:color="auto"/>
            </w:tcBorders>
          </w:tcPr>
          <w:p w14:paraId="70313037" w14:textId="77777777" w:rsidR="00AF1ABA" w:rsidRDefault="001656A9"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63-64; Scope of Work; 3.2.4.2 (D) - Protocols for mental health and SUD</w:t>
            </w:r>
          </w:p>
          <w:p w14:paraId="4FB577C7" w14:textId="5D31CE41" w:rsidR="007100C2" w:rsidRPr="009E0DAA" w:rsidRDefault="007100C2"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1656A9" w:rsidRPr="006C5D88" w14:paraId="7F2AC2A0" w14:textId="77777777">
              <w:trPr>
                <w:tblCellSpacing w:w="6" w:type="dxa"/>
              </w:trPr>
              <w:tc>
                <w:tcPr>
                  <w:tcW w:w="9198" w:type="dxa"/>
                  <w:hideMark/>
                </w:tcPr>
                <w:p w14:paraId="429D29B4" w14:textId="77777777" w:rsidR="001656A9" w:rsidRPr="004B6FD2" w:rsidRDefault="001656A9" w:rsidP="001656A9">
                  <w:pPr>
                    <w:rPr>
                      <w:rFonts w:ascii="Arial" w:hAnsi="Arial" w:cs="Arial"/>
                      <w:b/>
                    </w:rPr>
                  </w:pPr>
                  <w:r w:rsidRPr="004B6FD2">
                    <w:rPr>
                      <w:rFonts w:ascii="Arial" w:hAnsi="Arial" w:cs="Arial"/>
                      <w:b/>
                    </w:rPr>
                    <w:t xml:space="preserve">Is the State of NJ looking for a Part 2 vendor to provide a full carve-out program for managed behavioral and SUD? If so, please describe in greater detail what is expected and how the State will remove this service from the Part 1 vendor. </w:t>
                  </w:r>
                </w:p>
                <w:p w14:paraId="704CA88B" w14:textId="77777777" w:rsidR="004B6FD2" w:rsidRPr="004B6FD2" w:rsidRDefault="004B6FD2" w:rsidP="001656A9">
                  <w:pPr>
                    <w:rPr>
                      <w:rFonts w:ascii="Arial" w:hAnsi="Arial" w:cs="Arial"/>
                      <w:b/>
                    </w:rPr>
                  </w:pPr>
                </w:p>
                <w:p w14:paraId="2255A8F2" w14:textId="14D36CA4" w:rsidR="00201C05" w:rsidRPr="004B6FD2" w:rsidRDefault="004B6FD2" w:rsidP="001656A9">
                  <w:pPr>
                    <w:rPr>
                      <w:rFonts w:ascii="Arial" w:hAnsi="Arial" w:cs="Arial"/>
                      <w:b/>
                    </w:rPr>
                  </w:pPr>
                  <w:r w:rsidRPr="004B6FD2">
                    <w:rPr>
                      <w:rFonts w:ascii="Arial" w:hAnsi="Arial" w:cs="Arial"/>
                    </w:rPr>
                    <w:t xml:space="preserve">No, the Bid Solicitation is looking for Part 2 </w:t>
                  </w:r>
                  <w:r>
                    <w:rPr>
                      <w:rFonts w:ascii="Arial" w:hAnsi="Arial" w:cs="Arial"/>
                    </w:rPr>
                    <w:t>V</w:t>
                  </w:r>
                  <w:r w:rsidRPr="004B6FD2">
                    <w:rPr>
                      <w:rFonts w:ascii="Arial" w:hAnsi="Arial" w:cs="Arial"/>
                    </w:rPr>
                    <w:t>endor</w:t>
                  </w:r>
                  <w:r>
                    <w:rPr>
                      <w:rFonts w:ascii="Arial" w:hAnsi="Arial" w:cs="Arial"/>
                    </w:rPr>
                    <w:t xml:space="preserve"> {Contractor}</w:t>
                  </w:r>
                  <w:r w:rsidRPr="004B6FD2">
                    <w:rPr>
                      <w:rFonts w:ascii="Arial" w:hAnsi="Arial" w:cs="Arial"/>
                    </w:rPr>
                    <w:t xml:space="preserve"> coordination and care management with Part 1 </w:t>
                  </w:r>
                  <w:r>
                    <w:rPr>
                      <w:rFonts w:ascii="Arial" w:hAnsi="Arial" w:cs="Arial"/>
                    </w:rPr>
                    <w:t>V</w:t>
                  </w:r>
                  <w:r w:rsidRPr="004B6FD2">
                    <w:rPr>
                      <w:rFonts w:ascii="Arial" w:hAnsi="Arial" w:cs="Arial"/>
                    </w:rPr>
                    <w:t xml:space="preserve">endors </w:t>
                  </w:r>
                  <w:r>
                    <w:rPr>
                      <w:rFonts w:ascii="Arial" w:hAnsi="Arial" w:cs="Arial"/>
                    </w:rPr>
                    <w:t xml:space="preserve">{Contractors} </w:t>
                  </w:r>
                  <w:r w:rsidRPr="004B6FD2">
                    <w:rPr>
                      <w:rFonts w:ascii="Arial" w:hAnsi="Arial" w:cs="Arial"/>
                    </w:rPr>
                    <w:t>network.</w:t>
                  </w:r>
                </w:p>
                <w:p w14:paraId="29F5C7A9" w14:textId="77777777" w:rsidR="00201C05" w:rsidRPr="004B6FD2" w:rsidRDefault="00201C05" w:rsidP="001656A9">
                  <w:pPr>
                    <w:rPr>
                      <w:rFonts w:ascii="Arial" w:hAnsi="Arial" w:cs="Arial"/>
                      <w:b/>
                    </w:rPr>
                  </w:pPr>
                </w:p>
              </w:tc>
              <w:tc>
                <w:tcPr>
                  <w:tcW w:w="126" w:type="dxa"/>
                  <w:hideMark/>
                </w:tcPr>
                <w:p w14:paraId="54F9687F" w14:textId="77777777" w:rsidR="001656A9" w:rsidRPr="006C5D88" w:rsidRDefault="001656A9" w:rsidP="001656A9">
                  <w:pPr>
                    <w:rPr>
                      <w:rFonts w:ascii="Arial" w:hAnsi="Arial" w:cs="Arial"/>
                      <w:b/>
                    </w:rPr>
                  </w:pPr>
                </w:p>
              </w:tc>
            </w:tr>
          </w:tbl>
          <w:p w14:paraId="7FC0E51B" w14:textId="77777777" w:rsidR="00AF1ABA" w:rsidRPr="006C5D88" w:rsidRDefault="00AF1ABA" w:rsidP="005663AD">
            <w:pPr>
              <w:tabs>
                <w:tab w:val="left" w:pos="0"/>
              </w:tabs>
              <w:overflowPunct w:val="0"/>
              <w:autoSpaceDE w:val="0"/>
              <w:autoSpaceDN w:val="0"/>
              <w:adjustRightInd w:val="0"/>
              <w:jc w:val="both"/>
              <w:rPr>
                <w:rFonts w:ascii="Arial" w:hAnsi="Arial" w:cs="Arial"/>
                <w:b/>
              </w:rPr>
            </w:pPr>
          </w:p>
        </w:tc>
      </w:tr>
      <w:tr w:rsidR="00AF1ABA" w:rsidRPr="009E0DAA" w14:paraId="6B7B546B" w14:textId="77777777" w:rsidTr="002420F8">
        <w:tc>
          <w:tcPr>
            <w:tcW w:w="877" w:type="dxa"/>
            <w:tcBorders>
              <w:top w:val="single" w:sz="4" w:space="0" w:color="auto"/>
              <w:left w:val="single" w:sz="4" w:space="0" w:color="auto"/>
              <w:bottom w:val="single" w:sz="4" w:space="0" w:color="auto"/>
              <w:right w:val="single" w:sz="4" w:space="0" w:color="auto"/>
            </w:tcBorders>
          </w:tcPr>
          <w:p w14:paraId="684E2935" w14:textId="4424C80A" w:rsidR="00AF1ABA" w:rsidRPr="009E0DAA" w:rsidRDefault="00AF1ABA" w:rsidP="005663AD">
            <w:pPr>
              <w:tabs>
                <w:tab w:val="left" w:pos="0"/>
              </w:tabs>
              <w:autoSpaceDN w:val="0"/>
              <w:jc w:val="center"/>
              <w:rPr>
                <w:rFonts w:ascii="Arial" w:hAnsi="Arial" w:cs="Arial"/>
              </w:rPr>
            </w:pPr>
            <w:r w:rsidRPr="009E0DAA">
              <w:rPr>
                <w:rFonts w:ascii="Arial" w:hAnsi="Arial" w:cs="Arial"/>
              </w:rPr>
              <w:t>149</w:t>
            </w:r>
          </w:p>
        </w:tc>
        <w:tc>
          <w:tcPr>
            <w:tcW w:w="2160" w:type="dxa"/>
            <w:tcBorders>
              <w:top w:val="single" w:sz="4" w:space="0" w:color="auto"/>
              <w:left w:val="single" w:sz="4" w:space="0" w:color="auto"/>
              <w:bottom w:val="single" w:sz="4" w:space="0" w:color="auto"/>
              <w:right w:val="single" w:sz="4" w:space="0" w:color="auto"/>
            </w:tcBorders>
          </w:tcPr>
          <w:p w14:paraId="4EB80223" w14:textId="78FEB4E6" w:rsidR="007100C2" w:rsidRDefault="001656A9" w:rsidP="00F119CE">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Page 64; Scope of Work; 3.2.4.3 HDHP</w:t>
            </w:r>
          </w:p>
          <w:p w14:paraId="44E81264" w14:textId="77777777" w:rsidR="00AF1ABA" w:rsidRDefault="001656A9" w:rsidP="00F119CE">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Specific Requirements</w:t>
            </w:r>
          </w:p>
          <w:p w14:paraId="198FCDC4" w14:textId="674F35AD" w:rsidR="007100C2" w:rsidRPr="009E0DAA" w:rsidRDefault="007100C2" w:rsidP="00F119CE">
            <w:pPr>
              <w:tabs>
                <w:tab w:val="left" w:pos="0"/>
                <w:tab w:val="left" w:pos="332"/>
              </w:tabs>
              <w:overflowPunct w:val="0"/>
              <w:autoSpaceDE w:val="0"/>
              <w:autoSpaceDN w:val="0"/>
              <w:adjustRightInd w:val="0"/>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9F35A5" w14:textId="77777777" w:rsidR="00AF1ABA" w:rsidRDefault="001656A9" w:rsidP="005663AD">
            <w:pPr>
              <w:tabs>
                <w:tab w:val="left" w:pos="0"/>
              </w:tabs>
              <w:overflowPunct w:val="0"/>
              <w:autoSpaceDE w:val="0"/>
              <w:autoSpaceDN w:val="0"/>
              <w:adjustRightInd w:val="0"/>
              <w:jc w:val="both"/>
              <w:rPr>
                <w:rFonts w:ascii="Arial" w:hAnsi="Arial" w:cs="Arial"/>
                <w:b/>
              </w:rPr>
            </w:pPr>
            <w:r w:rsidRPr="006C5D88">
              <w:rPr>
                <w:rFonts w:ascii="Arial" w:hAnsi="Arial" w:cs="Arial"/>
                <w:b/>
              </w:rPr>
              <w:t>Who is the State of NJ's current EAS vendor? Please describe the program.</w:t>
            </w:r>
          </w:p>
          <w:p w14:paraId="2DD9C1C0" w14:textId="77777777" w:rsidR="004B6FD2" w:rsidRDefault="004B6FD2" w:rsidP="005663AD">
            <w:pPr>
              <w:tabs>
                <w:tab w:val="left" w:pos="0"/>
              </w:tabs>
              <w:overflowPunct w:val="0"/>
              <w:autoSpaceDE w:val="0"/>
              <w:autoSpaceDN w:val="0"/>
              <w:adjustRightInd w:val="0"/>
              <w:jc w:val="both"/>
              <w:rPr>
                <w:rFonts w:ascii="Arial" w:hAnsi="Arial" w:cs="Arial"/>
                <w:b/>
              </w:rPr>
            </w:pPr>
          </w:p>
          <w:p w14:paraId="15EAAF2E" w14:textId="1119F010" w:rsidR="004B6FD2" w:rsidRPr="00B27556" w:rsidRDefault="004B6FD2" w:rsidP="004B6FD2">
            <w:pPr>
              <w:rPr>
                <w:rFonts w:ascii="Arial" w:hAnsi="Arial" w:cs="Arial"/>
              </w:rPr>
            </w:pPr>
            <w:r w:rsidRPr="00B27556">
              <w:rPr>
                <w:rFonts w:ascii="Arial" w:hAnsi="Arial" w:cs="Arial"/>
              </w:rPr>
              <w:t xml:space="preserve">Behavioral Health Services are currently facilitated through the health plan and Vendors </w:t>
            </w:r>
            <w:r>
              <w:rPr>
                <w:rFonts w:ascii="Arial" w:hAnsi="Arial" w:cs="Arial"/>
              </w:rPr>
              <w:t xml:space="preserve">{Contractors} </w:t>
            </w:r>
            <w:r w:rsidRPr="00B27556">
              <w:rPr>
                <w:rFonts w:ascii="Arial" w:hAnsi="Arial" w:cs="Arial"/>
              </w:rPr>
              <w:t>are required to meet certain Provider Network Access Standards and Quality Assurance as set forth in Section 3.1.7.2 of the Bid Solicitation.  For clarification, Employee Advisory Service (EAS) is a State sponsored program administered by the New Jersey Civil Service Commission designed to help employees and their dependents with personal, family or work-related issues that may adversely impact their work performance. EAS is not a program affiliated with or offered in connection with the SHBP/SEHBP</w:t>
            </w:r>
            <w:r w:rsidR="0010579A">
              <w:rPr>
                <w:rFonts w:ascii="Arial" w:hAnsi="Arial" w:cs="Arial"/>
              </w:rPr>
              <w:t>;</w:t>
            </w:r>
            <w:r w:rsidRPr="00B27556">
              <w:rPr>
                <w:rFonts w:ascii="Arial" w:hAnsi="Arial" w:cs="Arial"/>
              </w:rPr>
              <w:t xml:space="preserve"> however, EAS staff and affiliates may refer employees to behavioral health providers for services that are covered by the SHBP/SEHBP plan(s).  </w:t>
            </w:r>
          </w:p>
          <w:p w14:paraId="3CD5A72E" w14:textId="4090E16D" w:rsidR="004B6FD2" w:rsidRPr="006C5D88" w:rsidRDefault="004B6FD2" w:rsidP="005663AD">
            <w:pPr>
              <w:tabs>
                <w:tab w:val="left" w:pos="0"/>
              </w:tabs>
              <w:overflowPunct w:val="0"/>
              <w:autoSpaceDE w:val="0"/>
              <w:autoSpaceDN w:val="0"/>
              <w:adjustRightInd w:val="0"/>
              <w:jc w:val="both"/>
              <w:rPr>
                <w:rFonts w:ascii="Arial" w:hAnsi="Arial" w:cs="Arial"/>
                <w:b/>
              </w:rPr>
            </w:pPr>
          </w:p>
        </w:tc>
      </w:tr>
      <w:tr w:rsidR="00AF1ABA" w:rsidRPr="009E0DAA" w14:paraId="737EB406" w14:textId="77777777" w:rsidTr="002420F8">
        <w:tc>
          <w:tcPr>
            <w:tcW w:w="877" w:type="dxa"/>
            <w:tcBorders>
              <w:top w:val="single" w:sz="4" w:space="0" w:color="auto"/>
              <w:left w:val="single" w:sz="4" w:space="0" w:color="auto"/>
              <w:bottom w:val="single" w:sz="4" w:space="0" w:color="auto"/>
              <w:right w:val="single" w:sz="4" w:space="0" w:color="auto"/>
            </w:tcBorders>
          </w:tcPr>
          <w:p w14:paraId="6A82D79F" w14:textId="521B00CC" w:rsidR="00AF1ABA" w:rsidRPr="009E0DAA" w:rsidRDefault="00AF1ABA" w:rsidP="005663AD">
            <w:pPr>
              <w:tabs>
                <w:tab w:val="left" w:pos="0"/>
              </w:tabs>
              <w:autoSpaceDN w:val="0"/>
              <w:jc w:val="center"/>
              <w:rPr>
                <w:rFonts w:ascii="Arial" w:hAnsi="Arial" w:cs="Arial"/>
              </w:rPr>
            </w:pPr>
            <w:r w:rsidRPr="009E0DAA">
              <w:rPr>
                <w:rFonts w:ascii="Arial" w:hAnsi="Arial" w:cs="Arial"/>
              </w:rPr>
              <w:t>150</w:t>
            </w:r>
          </w:p>
        </w:tc>
        <w:tc>
          <w:tcPr>
            <w:tcW w:w="2160" w:type="dxa"/>
            <w:tcBorders>
              <w:top w:val="single" w:sz="4" w:space="0" w:color="auto"/>
              <w:left w:val="single" w:sz="4" w:space="0" w:color="auto"/>
              <w:bottom w:val="single" w:sz="4" w:space="0" w:color="auto"/>
              <w:right w:val="single" w:sz="4" w:space="0" w:color="auto"/>
            </w:tcBorders>
          </w:tcPr>
          <w:p w14:paraId="70E7A0A6" w14:textId="77777777" w:rsidR="00AF1ABA" w:rsidRDefault="001656A9" w:rsidP="00F119C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64; Scope of Work; 3.2.5.1 Health Management Programs: UM</w:t>
            </w:r>
          </w:p>
          <w:p w14:paraId="3896EED1" w14:textId="371A6BD0" w:rsidR="007100C2" w:rsidRPr="009E0DAA" w:rsidRDefault="007100C2" w:rsidP="00F119CE">
            <w:pPr>
              <w:tabs>
                <w:tab w:val="left" w:pos="0"/>
                <w:tab w:val="left" w:pos="332"/>
              </w:tabs>
              <w:overflowPunct w:val="0"/>
              <w:autoSpaceDE w:val="0"/>
              <w:autoSpaceDN w:val="0"/>
              <w:adjustRightInd w:val="0"/>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F74B44" w14:textId="77777777" w:rsidR="00AF1ABA" w:rsidRDefault="001656A9" w:rsidP="005663AD">
            <w:pPr>
              <w:tabs>
                <w:tab w:val="left" w:pos="0"/>
              </w:tabs>
              <w:overflowPunct w:val="0"/>
              <w:autoSpaceDE w:val="0"/>
              <w:autoSpaceDN w:val="0"/>
              <w:adjustRightInd w:val="0"/>
              <w:jc w:val="both"/>
              <w:rPr>
                <w:rFonts w:ascii="Arial" w:hAnsi="Arial" w:cs="Arial"/>
                <w:b/>
              </w:rPr>
            </w:pPr>
            <w:r w:rsidRPr="006C5D88">
              <w:rPr>
                <w:rFonts w:ascii="Arial" w:hAnsi="Arial" w:cs="Arial"/>
                <w:b/>
              </w:rPr>
              <w:t>If a vendor is unable to provide the services outlined in this section, will the vendor still be considered for this opportunity, whereby the vendor does provide tradition advocacy, CM, DM and wellness services?</w:t>
            </w:r>
          </w:p>
          <w:p w14:paraId="37BA5ABE" w14:textId="77777777" w:rsidR="001D1776" w:rsidRDefault="001D1776" w:rsidP="00BF3890">
            <w:pPr>
              <w:tabs>
                <w:tab w:val="left" w:pos="0"/>
              </w:tabs>
              <w:overflowPunct w:val="0"/>
              <w:autoSpaceDE w:val="0"/>
              <w:autoSpaceDN w:val="0"/>
              <w:adjustRightInd w:val="0"/>
              <w:jc w:val="both"/>
              <w:rPr>
                <w:rFonts w:ascii="Arial" w:hAnsi="Arial" w:cs="Arial"/>
              </w:rPr>
            </w:pPr>
          </w:p>
          <w:p w14:paraId="1BD19DE3" w14:textId="77777777" w:rsidR="00BF3890" w:rsidRPr="00B27556" w:rsidRDefault="00BF3890" w:rsidP="00BF3890">
            <w:pPr>
              <w:tabs>
                <w:tab w:val="left" w:pos="0"/>
              </w:tabs>
              <w:overflowPunct w:val="0"/>
              <w:autoSpaceDE w:val="0"/>
              <w:autoSpaceDN w:val="0"/>
              <w:adjustRightInd w:val="0"/>
              <w:jc w:val="both"/>
              <w:rPr>
                <w:rFonts w:ascii="Arial" w:hAnsi="Arial" w:cs="Arial"/>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Pr>
                <w:rFonts w:ascii="Arial" w:hAnsi="Arial" w:cs="Arial"/>
              </w:rPr>
              <w:t>the Vendor’s {</w:t>
            </w:r>
            <w:r w:rsidRPr="00B27556">
              <w:rPr>
                <w:rFonts w:ascii="Arial" w:hAnsi="Arial" w:cs="Arial"/>
              </w:rPr>
              <w:t>Bidder</w:t>
            </w:r>
            <w:r>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responsive.</w:t>
            </w:r>
          </w:p>
          <w:p w14:paraId="11548BAA" w14:textId="309B2A0F" w:rsidR="00F119CE" w:rsidRPr="006C5D88" w:rsidRDefault="00F119CE" w:rsidP="005663AD">
            <w:pPr>
              <w:tabs>
                <w:tab w:val="left" w:pos="0"/>
              </w:tabs>
              <w:overflowPunct w:val="0"/>
              <w:autoSpaceDE w:val="0"/>
              <w:autoSpaceDN w:val="0"/>
              <w:adjustRightInd w:val="0"/>
              <w:jc w:val="both"/>
              <w:rPr>
                <w:rFonts w:ascii="Arial" w:hAnsi="Arial" w:cs="Arial"/>
                <w:b/>
              </w:rPr>
            </w:pPr>
          </w:p>
        </w:tc>
      </w:tr>
      <w:tr w:rsidR="00AF1ABA" w:rsidRPr="009E0DAA" w14:paraId="72169493" w14:textId="77777777" w:rsidTr="002420F8">
        <w:tc>
          <w:tcPr>
            <w:tcW w:w="877" w:type="dxa"/>
            <w:tcBorders>
              <w:top w:val="single" w:sz="4" w:space="0" w:color="auto"/>
              <w:left w:val="single" w:sz="4" w:space="0" w:color="auto"/>
              <w:bottom w:val="single" w:sz="4" w:space="0" w:color="auto"/>
              <w:right w:val="single" w:sz="4" w:space="0" w:color="auto"/>
            </w:tcBorders>
          </w:tcPr>
          <w:p w14:paraId="356F61D8" w14:textId="70FA71CA" w:rsidR="00AF1ABA" w:rsidRPr="009E0DAA" w:rsidRDefault="00AF1ABA" w:rsidP="005663AD">
            <w:pPr>
              <w:tabs>
                <w:tab w:val="left" w:pos="0"/>
              </w:tabs>
              <w:autoSpaceDN w:val="0"/>
              <w:jc w:val="center"/>
              <w:rPr>
                <w:rFonts w:ascii="Arial" w:hAnsi="Arial" w:cs="Arial"/>
              </w:rPr>
            </w:pPr>
            <w:r w:rsidRPr="009E0DAA">
              <w:rPr>
                <w:rFonts w:ascii="Arial" w:hAnsi="Arial" w:cs="Arial"/>
              </w:rPr>
              <w:t>151</w:t>
            </w:r>
          </w:p>
        </w:tc>
        <w:tc>
          <w:tcPr>
            <w:tcW w:w="2160" w:type="dxa"/>
            <w:tcBorders>
              <w:top w:val="single" w:sz="4" w:space="0" w:color="auto"/>
              <w:left w:val="single" w:sz="4" w:space="0" w:color="auto"/>
              <w:bottom w:val="single" w:sz="4" w:space="0" w:color="auto"/>
              <w:right w:val="single" w:sz="4" w:space="0" w:color="auto"/>
            </w:tcBorders>
          </w:tcPr>
          <w:p w14:paraId="1A849691" w14:textId="30CC1C56" w:rsidR="00AF1ABA" w:rsidRDefault="001656A9" w:rsidP="00F119C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 xml:space="preserve">Page 64; Scope of Work; 3.2.5.2 </w:t>
            </w:r>
            <w:r w:rsidR="007100C2">
              <w:rPr>
                <w:rFonts w:ascii="Arial" w:hAnsi="Arial" w:cs="Arial"/>
              </w:rPr>
              <w:t>–</w:t>
            </w:r>
            <w:r w:rsidRPr="009E0DAA">
              <w:rPr>
                <w:rFonts w:ascii="Arial" w:hAnsi="Arial" w:cs="Arial"/>
              </w:rPr>
              <w:t xml:space="preserve"> Wellness</w:t>
            </w:r>
          </w:p>
          <w:p w14:paraId="0D095E3C" w14:textId="76ED0F2C" w:rsidR="007100C2" w:rsidRPr="009E0DAA" w:rsidRDefault="007100C2" w:rsidP="00F119C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58"/>
              <w:gridCol w:w="6826"/>
            </w:tblGrid>
            <w:tr w:rsidR="001656A9" w:rsidRPr="006C5D88" w14:paraId="13A51744" w14:textId="77777777">
              <w:trPr>
                <w:tblCellSpacing w:w="6" w:type="dxa"/>
              </w:trPr>
              <w:tc>
                <w:tcPr>
                  <w:tcW w:w="126" w:type="dxa"/>
                  <w:hideMark/>
                </w:tcPr>
                <w:p w14:paraId="63792A52" w14:textId="77777777" w:rsidR="001656A9" w:rsidRPr="006C5D88" w:rsidRDefault="001656A9" w:rsidP="001656A9">
                  <w:pPr>
                    <w:rPr>
                      <w:rFonts w:ascii="Arial" w:hAnsi="Arial" w:cs="Arial"/>
                      <w:b/>
                    </w:rPr>
                  </w:pPr>
                </w:p>
              </w:tc>
              <w:tc>
                <w:tcPr>
                  <w:tcW w:w="9198" w:type="dxa"/>
                  <w:hideMark/>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530"/>
                    <w:gridCol w:w="158"/>
                  </w:tblGrid>
                  <w:tr w:rsidR="001656A9" w:rsidRPr="006C5D88" w14:paraId="45C79DBE" w14:textId="77777777" w:rsidTr="00F119CE">
                    <w:trPr>
                      <w:tblCellSpacing w:w="6" w:type="dxa"/>
                    </w:trPr>
                    <w:tc>
                      <w:tcPr>
                        <w:tcW w:w="6512" w:type="dxa"/>
                        <w:hideMark/>
                      </w:tcPr>
                      <w:p w14:paraId="4F0E6081" w14:textId="74B2FBF3" w:rsidR="00201C05" w:rsidRDefault="001656A9" w:rsidP="00F119CE">
                        <w:pPr>
                          <w:rPr>
                            <w:rFonts w:ascii="Arial" w:hAnsi="Arial" w:cs="Arial"/>
                            <w:b/>
                          </w:rPr>
                        </w:pPr>
                        <w:r w:rsidRPr="006C5D88">
                          <w:rPr>
                            <w:rFonts w:ascii="Arial" w:hAnsi="Arial" w:cs="Arial"/>
                            <w:b/>
                          </w:rPr>
                          <w:t xml:space="preserve">Please describe in greater detail the DPB NJWELL team's roles and responsibilities and any expected coordination with the Part 2 vendor's wellness offering. Does the State have on-site wellness specialists interfacing and guiding the 26 state wellness ambassadors or is that all done via phone, WebEx and online? Please describe the interface in greater detail. </w:t>
                        </w:r>
                      </w:p>
                      <w:p w14:paraId="117883D4" w14:textId="77777777" w:rsidR="00BF3890" w:rsidRDefault="00BF3890" w:rsidP="00F119CE">
                        <w:pPr>
                          <w:rPr>
                            <w:rFonts w:ascii="Arial" w:hAnsi="Arial" w:cs="Arial"/>
                            <w:b/>
                          </w:rPr>
                        </w:pPr>
                      </w:p>
                      <w:p w14:paraId="032212CB" w14:textId="1F01667A" w:rsidR="00BF3890" w:rsidRPr="00B27556" w:rsidRDefault="00BF3890" w:rsidP="00BF3890">
                        <w:pPr>
                          <w:rPr>
                            <w:rFonts w:ascii="Arial" w:hAnsi="Arial" w:cs="Arial"/>
                          </w:rPr>
                        </w:pPr>
                        <w:r w:rsidRPr="00B27556">
                          <w:rPr>
                            <w:rFonts w:ascii="Arial" w:hAnsi="Arial" w:cs="Arial"/>
                          </w:rPr>
                          <w:t>NJWELL is currently managed by the health plan vendors. The State is looking for solutions with either Part 1 or Part 2 Vendor</w:t>
                        </w:r>
                        <w:r>
                          <w:rPr>
                            <w:rFonts w:ascii="Arial" w:hAnsi="Arial" w:cs="Arial"/>
                          </w:rPr>
                          <w:t xml:space="preserve"> </w:t>
                        </w:r>
                        <w:r w:rsidR="00182BFF">
                          <w:rPr>
                            <w:rFonts w:ascii="Arial" w:hAnsi="Arial" w:cs="Arial"/>
                          </w:rPr>
                          <w:t>{</w:t>
                        </w:r>
                        <w:r>
                          <w:rPr>
                            <w:rFonts w:ascii="Arial" w:hAnsi="Arial" w:cs="Arial"/>
                          </w:rPr>
                          <w:t>Contractor}</w:t>
                        </w:r>
                        <w:r w:rsidRPr="00B27556">
                          <w:rPr>
                            <w:rFonts w:ascii="Arial" w:hAnsi="Arial" w:cs="Arial"/>
                          </w:rPr>
                          <w:t xml:space="preserve"> that will enhance engagement. </w:t>
                        </w:r>
                      </w:p>
                      <w:p w14:paraId="4D379C2F" w14:textId="77777777" w:rsidR="00BF3890" w:rsidRPr="00B27556" w:rsidRDefault="00BF3890" w:rsidP="00BF3890">
                        <w:pPr>
                          <w:rPr>
                            <w:rFonts w:ascii="Arial" w:hAnsi="Arial" w:cs="Arial"/>
                          </w:rPr>
                        </w:pPr>
                      </w:p>
                      <w:p w14:paraId="57661AE1" w14:textId="519AE4C2" w:rsidR="00BF3890" w:rsidRPr="006C5D88" w:rsidRDefault="00BF3890" w:rsidP="00F119CE">
                        <w:pPr>
                          <w:rPr>
                            <w:rFonts w:ascii="Arial" w:hAnsi="Arial" w:cs="Arial"/>
                            <w:b/>
                          </w:rPr>
                        </w:pPr>
                        <w:r w:rsidRPr="00B27556">
                          <w:rPr>
                            <w:rFonts w:ascii="Arial" w:hAnsi="Arial" w:cs="Arial"/>
                          </w:rPr>
                          <w:t xml:space="preserve">The State currently does not have on-site wellness specialists interfacing and guiding the 26 </w:t>
                        </w:r>
                        <w:r w:rsidR="0010579A">
                          <w:rPr>
                            <w:rFonts w:ascii="Arial" w:hAnsi="Arial" w:cs="Arial"/>
                          </w:rPr>
                          <w:t>S</w:t>
                        </w:r>
                        <w:r w:rsidRPr="00B27556">
                          <w:rPr>
                            <w:rFonts w:ascii="Arial" w:hAnsi="Arial" w:cs="Arial"/>
                          </w:rPr>
                          <w:t>tate wellness ambassadors.</w:t>
                        </w:r>
                        <w:r w:rsidRPr="00B27556">
                          <w:rPr>
                            <w:rFonts w:ascii="Arial" w:hAnsi="Arial" w:cs="Arial"/>
                            <w:b/>
                          </w:rPr>
                          <w:t xml:space="preserve"> </w:t>
                        </w:r>
                      </w:p>
                      <w:p w14:paraId="3FC2C98A" w14:textId="77777777" w:rsidR="00201C05" w:rsidRPr="006C5D88" w:rsidRDefault="00201C05" w:rsidP="00F119CE">
                        <w:pPr>
                          <w:rPr>
                            <w:rFonts w:ascii="Arial" w:hAnsi="Arial" w:cs="Arial"/>
                            <w:b/>
                          </w:rPr>
                        </w:pPr>
                      </w:p>
                    </w:tc>
                    <w:tc>
                      <w:tcPr>
                        <w:tcW w:w="140" w:type="dxa"/>
                        <w:hideMark/>
                      </w:tcPr>
                      <w:p w14:paraId="2EBA8D33" w14:textId="77777777" w:rsidR="001656A9" w:rsidRPr="006C5D88" w:rsidRDefault="001656A9" w:rsidP="001656A9">
                        <w:pPr>
                          <w:rPr>
                            <w:rFonts w:ascii="Arial" w:hAnsi="Arial" w:cs="Arial"/>
                            <w:b/>
                          </w:rPr>
                        </w:pPr>
                      </w:p>
                    </w:tc>
                  </w:tr>
                </w:tbl>
                <w:p w14:paraId="3A596C86" w14:textId="49B855DD" w:rsidR="001656A9" w:rsidRPr="006C5D88" w:rsidRDefault="001656A9" w:rsidP="001656A9">
                  <w:pPr>
                    <w:rPr>
                      <w:rFonts w:ascii="Arial" w:hAnsi="Arial" w:cs="Arial"/>
                      <w:b/>
                    </w:rPr>
                  </w:pPr>
                </w:p>
              </w:tc>
            </w:tr>
          </w:tbl>
          <w:p w14:paraId="3B70D134" w14:textId="77777777" w:rsidR="00AF1ABA" w:rsidRPr="006C5D88" w:rsidRDefault="00AF1ABA" w:rsidP="005663AD">
            <w:pPr>
              <w:tabs>
                <w:tab w:val="left" w:pos="0"/>
              </w:tabs>
              <w:overflowPunct w:val="0"/>
              <w:autoSpaceDE w:val="0"/>
              <w:autoSpaceDN w:val="0"/>
              <w:adjustRightInd w:val="0"/>
              <w:jc w:val="both"/>
              <w:rPr>
                <w:rFonts w:ascii="Arial" w:hAnsi="Arial" w:cs="Arial"/>
                <w:b/>
              </w:rPr>
            </w:pPr>
          </w:p>
        </w:tc>
      </w:tr>
      <w:tr w:rsidR="001656A9" w:rsidRPr="009E0DAA" w14:paraId="235F3315" w14:textId="77777777" w:rsidTr="002420F8">
        <w:tc>
          <w:tcPr>
            <w:tcW w:w="877" w:type="dxa"/>
            <w:tcBorders>
              <w:top w:val="single" w:sz="4" w:space="0" w:color="auto"/>
              <w:left w:val="single" w:sz="4" w:space="0" w:color="auto"/>
              <w:bottom w:val="single" w:sz="4" w:space="0" w:color="auto"/>
              <w:right w:val="single" w:sz="4" w:space="0" w:color="auto"/>
            </w:tcBorders>
          </w:tcPr>
          <w:p w14:paraId="01EF5274" w14:textId="6F3EC9B2" w:rsidR="001656A9" w:rsidRPr="009E0DAA" w:rsidRDefault="001656A9" w:rsidP="005663AD">
            <w:pPr>
              <w:tabs>
                <w:tab w:val="left" w:pos="0"/>
              </w:tabs>
              <w:autoSpaceDN w:val="0"/>
              <w:jc w:val="center"/>
              <w:rPr>
                <w:rFonts w:ascii="Arial" w:hAnsi="Arial" w:cs="Arial"/>
              </w:rPr>
            </w:pPr>
            <w:r w:rsidRPr="009E0DAA">
              <w:rPr>
                <w:rFonts w:ascii="Arial" w:hAnsi="Arial" w:cs="Arial"/>
              </w:rPr>
              <w:t>152</w:t>
            </w:r>
          </w:p>
        </w:tc>
        <w:tc>
          <w:tcPr>
            <w:tcW w:w="2160" w:type="dxa"/>
            <w:tcBorders>
              <w:top w:val="single" w:sz="4" w:space="0" w:color="auto"/>
              <w:left w:val="single" w:sz="4" w:space="0" w:color="auto"/>
              <w:bottom w:val="single" w:sz="4" w:space="0" w:color="auto"/>
              <w:right w:val="single" w:sz="4" w:space="0" w:color="auto"/>
            </w:tcBorders>
          </w:tcPr>
          <w:p w14:paraId="278B7D27" w14:textId="77777777" w:rsidR="001656A9" w:rsidRDefault="001656A9"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71; Scope of Work; 3.2.14 (F)</w:t>
            </w:r>
          </w:p>
          <w:p w14:paraId="553AD32D" w14:textId="33C35AD7" w:rsidR="007100C2" w:rsidRPr="009E0DAA" w:rsidRDefault="007100C2"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58"/>
              <w:gridCol w:w="6826"/>
            </w:tblGrid>
            <w:tr w:rsidR="001656A9" w:rsidRPr="009E0DAA" w14:paraId="547D8AB3" w14:textId="77777777">
              <w:trPr>
                <w:tblCellSpacing w:w="6" w:type="dxa"/>
              </w:trPr>
              <w:tc>
                <w:tcPr>
                  <w:tcW w:w="126" w:type="dxa"/>
                  <w:hideMark/>
                </w:tcPr>
                <w:p w14:paraId="25BE0274" w14:textId="77777777" w:rsidR="001656A9" w:rsidRPr="009E0DAA" w:rsidRDefault="001656A9" w:rsidP="001656A9">
                  <w:pPr>
                    <w:rPr>
                      <w:rFonts w:ascii="Arial" w:hAnsi="Arial" w:cs="Arial"/>
                    </w:rPr>
                  </w:pPr>
                </w:p>
              </w:tc>
              <w:tc>
                <w:tcPr>
                  <w:tcW w:w="9198" w:type="dxa"/>
                  <w:hideMark/>
                </w:tcPr>
                <w:p w14:paraId="75990363" w14:textId="77777777" w:rsidR="001656A9" w:rsidRDefault="001656A9" w:rsidP="001656A9">
                  <w:pPr>
                    <w:rPr>
                      <w:rFonts w:ascii="Arial" w:hAnsi="Arial" w:cs="Arial"/>
                      <w:b/>
                    </w:rPr>
                  </w:pPr>
                  <w:r w:rsidRPr="006C5D88">
                    <w:rPr>
                      <w:rFonts w:ascii="Arial" w:hAnsi="Arial" w:cs="Arial"/>
                      <w:b/>
                    </w:rPr>
                    <w:t xml:space="preserve">Is the State of NJ requesting that the Part 2 vendor support Open Enrollment during this period? </w:t>
                  </w:r>
                </w:p>
                <w:p w14:paraId="42073F2F" w14:textId="77777777" w:rsidR="00BF3890" w:rsidRDefault="00BF3890" w:rsidP="001656A9">
                  <w:pPr>
                    <w:rPr>
                      <w:rFonts w:ascii="Arial" w:hAnsi="Arial" w:cs="Arial"/>
                      <w:b/>
                    </w:rPr>
                  </w:pPr>
                </w:p>
                <w:p w14:paraId="0A23D498" w14:textId="5464A2B8" w:rsidR="00201C05" w:rsidRPr="00BF3890" w:rsidRDefault="00BF3890" w:rsidP="001656A9">
                  <w:pPr>
                    <w:rPr>
                      <w:rFonts w:ascii="Arial" w:hAnsi="Arial" w:cs="Arial"/>
                    </w:rPr>
                  </w:pPr>
                  <w:r w:rsidRPr="00BF3890">
                    <w:rPr>
                      <w:rFonts w:ascii="Arial" w:hAnsi="Arial" w:cs="Arial"/>
                    </w:rPr>
                    <w:t>Yes.</w:t>
                  </w:r>
                </w:p>
                <w:p w14:paraId="0570D3E4" w14:textId="77777777" w:rsidR="00201C05" w:rsidRPr="009E0DAA" w:rsidRDefault="00201C05" w:rsidP="001656A9">
                  <w:pPr>
                    <w:rPr>
                      <w:rFonts w:ascii="Arial" w:hAnsi="Arial" w:cs="Arial"/>
                    </w:rPr>
                  </w:pPr>
                </w:p>
              </w:tc>
            </w:tr>
          </w:tbl>
          <w:p w14:paraId="4CC4578A" w14:textId="77777777" w:rsidR="001656A9" w:rsidRPr="009E0DAA" w:rsidRDefault="001656A9" w:rsidP="001656A9">
            <w:pPr>
              <w:ind w:firstLine="720"/>
              <w:rPr>
                <w:rFonts w:ascii="Arial" w:hAnsi="Arial" w:cs="Arial"/>
              </w:rPr>
            </w:pPr>
          </w:p>
        </w:tc>
      </w:tr>
      <w:tr w:rsidR="001656A9" w:rsidRPr="009E0DAA" w14:paraId="04331D4E" w14:textId="77777777" w:rsidTr="002420F8">
        <w:tc>
          <w:tcPr>
            <w:tcW w:w="877" w:type="dxa"/>
            <w:tcBorders>
              <w:top w:val="single" w:sz="4" w:space="0" w:color="auto"/>
              <w:left w:val="single" w:sz="4" w:space="0" w:color="auto"/>
              <w:bottom w:val="single" w:sz="4" w:space="0" w:color="auto"/>
              <w:right w:val="single" w:sz="4" w:space="0" w:color="auto"/>
            </w:tcBorders>
          </w:tcPr>
          <w:p w14:paraId="0CC6EB52" w14:textId="56CC953E" w:rsidR="001656A9" w:rsidRPr="009E0DAA" w:rsidRDefault="001656A9" w:rsidP="005663AD">
            <w:pPr>
              <w:tabs>
                <w:tab w:val="left" w:pos="0"/>
              </w:tabs>
              <w:autoSpaceDN w:val="0"/>
              <w:jc w:val="center"/>
              <w:rPr>
                <w:rFonts w:ascii="Arial" w:hAnsi="Arial" w:cs="Arial"/>
              </w:rPr>
            </w:pPr>
            <w:r w:rsidRPr="009E0DAA">
              <w:rPr>
                <w:rFonts w:ascii="Arial" w:hAnsi="Arial" w:cs="Arial"/>
              </w:rPr>
              <w:t>153</w:t>
            </w:r>
          </w:p>
        </w:tc>
        <w:tc>
          <w:tcPr>
            <w:tcW w:w="2160" w:type="dxa"/>
            <w:tcBorders>
              <w:top w:val="single" w:sz="4" w:space="0" w:color="auto"/>
              <w:left w:val="single" w:sz="4" w:space="0" w:color="auto"/>
              <w:bottom w:val="single" w:sz="4" w:space="0" w:color="auto"/>
              <w:right w:val="single" w:sz="4" w:space="0" w:color="auto"/>
            </w:tcBorders>
          </w:tcPr>
          <w:p w14:paraId="7DE49D81" w14:textId="0589C74A" w:rsidR="001656A9" w:rsidRDefault="006F06E8"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 xml:space="preserve">Page 71; Scope of Work; 3.2.15 </w:t>
            </w:r>
            <w:r w:rsidR="007100C2">
              <w:rPr>
                <w:rFonts w:ascii="Arial" w:hAnsi="Arial" w:cs="Arial"/>
              </w:rPr>
              <w:t>–</w:t>
            </w:r>
            <w:r w:rsidRPr="009E0DAA">
              <w:rPr>
                <w:rFonts w:ascii="Arial" w:hAnsi="Arial" w:cs="Arial"/>
              </w:rPr>
              <w:t xml:space="preserve"> Audits</w:t>
            </w:r>
          </w:p>
          <w:p w14:paraId="463E6269" w14:textId="6880B675" w:rsidR="007100C2" w:rsidRPr="009E0DAA" w:rsidRDefault="007100C2"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F06E8" w:rsidRPr="009E0DAA" w14:paraId="0AB7D8CA" w14:textId="77777777">
              <w:trPr>
                <w:tblCellSpacing w:w="6" w:type="dxa"/>
              </w:trPr>
              <w:tc>
                <w:tcPr>
                  <w:tcW w:w="9198" w:type="dxa"/>
                  <w:hideMark/>
                </w:tcPr>
                <w:p w14:paraId="5202B65E" w14:textId="19BDBA8B" w:rsidR="00201C05" w:rsidRDefault="006F06E8" w:rsidP="006F06E8">
                  <w:pPr>
                    <w:rPr>
                      <w:rFonts w:ascii="Arial" w:hAnsi="Arial" w:cs="Arial"/>
                      <w:b/>
                    </w:rPr>
                  </w:pPr>
                  <w:r w:rsidRPr="006C5D88">
                    <w:rPr>
                      <w:rFonts w:ascii="Arial" w:hAnsi="Arial" w:cs="Arial"/>
                      <w:b/>
                    </w:rPr>
                    <w:t xml:space="preserve">If a vendor is unable to provide the services outlined in this section, will the vendor still be considered for this opportunity, whereby the vendor does provide traditional advocacy, CM, DM and wellness services? Audit functionality is in only scope for programs implemented and administered by our organization. </w:t>
                  </w:r>
                </w:p>
                <w:p w14:paraId="1EAA2450" w14:textId="77777777" w:rsidR="00BF3890" w:rsidRDefault="00BF3890" w:rsidP="006F06E8">
                  <w:pPr>
                    <w:rPr>
                      <w:rFonts w:ascii="Arial" w:hAnsi="Arial" w:cs="Arial"/>
                      <w:b/>
                    </w:rPr>
                  </w:pPr>
                </w:p>
                <w:p w14:paraId="2F288173" w14:textId="37D94220" w:rsidR="00BF3890" w:rsidRPr="00B27556" w:rsidRDefault="00BF3890" w:rsidP="00BF3890">
                  <w:pPr>
                    <w:tabs>
                      <w:tab w:val="left" w:pos="0"/>
                    </w:tabs>
                    <w:overflowPunct w:val="0"/>
                    <w:autoSpaceDE w:val="0"/>
                    <w:autoSpaceDN w:val="0"/>
                    <w:adjustRightInd w:val="0"/>
                    <w:jc w:val="both"/>
                    <w:rPr>
                      <w:rFonts w:ascii="Arial" w:hAnsi="Arial" w:cs="Arial"/>
                      <w:b/>
                    </w:rPr>
                  </w:pPr>
                  <w:r w:rsidRPr="00B27556">
                    <w:rPr>
                      <w:rFonts w:ascii="Arial" w:hAnsi="Arial" w:cs="Arial"/>
                    </w:rPr>
                    <w:t xml:space="preserve">Any "shall" language in the Bid Solicitation is required. Any "shall" language not met </w:t>
                  </w:r>
                  <w:r>
                    <w:rPr>
                      <w:rFonts w:ascii="Arial" w:hAnsi="Arial" w:cs="Arial"/>
                    </w:rPr>
                    <w:t>may</w:t>
                  </w:r>
                  <w:r w:rsidRPr="00B27556">
                    <w:rPr>
                      <w:rFonts w:ascii="Arial" w:hAnsi="Arial" w:cs="Arial"/>
                    </w:rPr>
                    <w:t xml:space="preserve"> make </w:t>
                  </w:r>
                  <w:r>
                    <w:rPr>
                      <w:rFonts w:ascii="Arial" w:hAnsi="Arial" w:cs="Arial"/>
                    </w:rPr>
                    <w:t>the Vendor’s {</w:t>
                  </w:r>
                  <w:r w:rsidRPr="00B27556">
                    <w:rPr>
                      <w:rFonts w:ascii="Arial" w:hAnsi="Arial" w:cs="Arial"/>
                    </w:rPr>
                    <w:t>Bidder</w:t>
                  </w:r>
                  <w:r>
                    <w:rPr>
                      <w:rFonts w:ascii="Arial" w:hAnsi="Arial" w:cs="Arial"/>
                    </w:rPr>
                    <w:t>’s}</w:t>
                  </w:r>
                  <w:r w:rsidRPr="00B27556">
                    <w:rPr>
                      <w:rFonts w:ascii="Arial" w:hAnsi="Arial" w:cs="Arial"/>
                    </w:rPr>
                    <w:t xml:space="preserve"> </w:t>
                  </w:r>
                  <w:r>
                    <w:rPr>
                      <w:rFonts w:ascii="Arial" w:hAnsi="Arial" w:cs="Arial"/>
                    </w:rPr>
                    <w:t>Quote non</w:t>
                  </w:r>
                  <w:r w:rsidRPr="00B27556">
                    <w:rPr>
                      <w:rFonts w:ascii="Arial" w:hAnsi="Arial" w:cs="Arial"/>
                    </w:rPr>
                    <w:t>responsive.</w:t>
                  </w:r>
                </w:p>
                <w:p w14:paraId="7E0627E3" w14:textId="77777777" w:rsidR="00201C05" w:rsidRPr="009E0DAA" w:rsidRDefault="00201C05" w:rsidP="006F06E8">
                  <w:pPr>
                    <w:rPr>
                      <w:rFonts w:ascii="Arial" w:hAnsi="Arial" w:cs="Arial"/>
                    </w:rPr>
                  </w:pPr>
                </w:p>
              </w:tc>
              <w:tc>
                <w:tcPr>
                  <w:tcW w:w="126" w:type="dxa"/>
                  <w:hideMark/>
                </w:tcPr>
                <w:p w14:paraId="4D352421" w14:textId="77777777" w:rsidR="006F06E8" w:rsidRPr="009E0DAA" w:rsidRDefault="006F06E8" w:rsidP="006F06E8">
                  <w:pPr>
                    <w:rPr>
                      <w:rFonts w:ascii="Arial" w:hAnsi="Arial" w:cs="Arial"/>
                    </w:rPr>
                  </w:pPr>
                </w:p>
              </w:tc>
            </w:tr>
          </w:tbl>
          <w:p w14:paraId="625223C5" w14:textId="77777777" w:rsidR="001656A9" w:rsidRPr="009E0DAA" w:rsidRDefault="001656A9" w:rsidP="001656A9">
            <w:pPr>
              <w:rPr>
                <w:rFonts w:ascii="Arial" w:hAnsi="Arial" w:cs="Arial"/>
              </w:rPr>
            </w:pPr>
          </w:p>
        </w:tc>
      </w:tr>
      <w:tr w:rsidR="001656A9" w:rsidRPr="009E0DAA" w14:paraId="4BAD40F0" w14:textId="77777777" w:rsidTr="002420F8">
        <w:tc>
          <w:tcPr>
            <w:tcW w:w="877" w:type="dxa"/>
            <w:tcBorders>
              <w:top w:val="single" w:sz="4" w:space="0" w:color="auto"/>
              <w:left w:val="single" w:sz="4" w:space="0" w:color="auto"/>
              <w:bottom w:val="single" w:sz="4" w:space="0" w:color="auto"/>
              <w:right w:val="single" w:sz="4" w:space="0" w:color="auto"/>
            </w:tcBorders>
          </w:tcPr>
          <w:p w14:paraId="3EDAD78D" w14:textId="018654CD" w:rsidR="001656A9" w:rsidRPr="009E0DAA" w:rsidRDefault="001656A9" w:rsidP="005663AD">
            <w:pPr>
              <w:tabs>
                <w:tab w:val="left" w:pos="0"/>
              </w:tabs>
              <w:autoSpaceDN w:val="0"/>
              <w:jc w:val="center"/>
              <w:rPr>
                <w:rFonts w:ascii="Arial" w:hAnsi="Arial" w:cs="Arial"/>
              </w:rPr>
            </w:pPr>
            <w:r w:rsidRPr="009E0DAA">
              <w:rPr>
                <w:rFonts w:ascii="Arial" w:hAnsi="Arial" w:cs="Arial"/>
              </w:rPr>
              <w:t>154</w:t>
            </w:r>
          </w:p>
        </w:tc>
        <w:tc>
          <w:tcPr>
            <w:tcW w:w="2160" w:type="dxa"/>
            <w:tcBorders>
              <w:top w:val="single" w:sz="4" w:space="0" w:color="auto"/>
              <w:left w:val="single" w:sz="4" w:space="0" w:color="auto"/>
              <w:bottom w:val="single" w:sz="4" w:space="0" w:color="auto"/>
              <w:right w:val="single" w:sz="4" w:space="0" w:color="auto"/>
            </w:tcBorders>
          </w:tcPr>
          <w:p w14:paraId="6C8C1EAD" w14:textId="695C094D" w:rsidR="007100C2" w:rsidRPr="009E0DAA" w:rsidRDefault="006F06E8" w:rsidP="00AD3077">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134; 9.0 State of NJ STTC; 5.7 Termination of Contract (A - For Convenience)</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F06E8" w:rsidRPr="009E0DAA" w14:paraId="02DA8CD1" w14:textId="77777777">
              <w:trPr>
                <w:tblCellSpacing w:w="6" w:type="dxa"/>
              </w:trPr>
              <w:tc>
                <w:tcPr>
                  <w:tcW w:w="9198" w:type="dxa"/>
                  <w:hideMark/>
                </w:tcPr>
                <w:p w14:paraId="1457E6DD" w14:textId="77777777" w:rsidR="006F06E8" w:rsidRDefault="006F06E8" w:rsidP="001C291F">
                  <w:pPr>
                    <w:rPr>
                      <w:rFonts w:ascii="Arial" w:hAnsi="Arial" w:cs="Arial"/>
                      <w:b/>
                    </w:rPr>
                  </w:pPr>
                  <w:r w:rsidRPr="006C5D88">
                    <w:rPr>
                      <w:rFonts w:ascii="Arial" w:hAnsi="Arial" w:cs="Arial"/>
                      <w:b/>
                    </w:rPr>
                    <w:t>Our standard contract provision states that any termination for convenience be available only after the first twelve (12) months of services, and thereafter with a 90 days</w:t>
                  </w:r>
                  <w:r w:rsidR="001C291F">
                    <w:rPr>
                      <w:rFonts w:ascii="Arial" w:hAnsi="Arial" w:cs="Arial"/>
                      <w:b/>
                    </w:rPr>
                    <w:t>’</w:t>
                  </w:r>
                  <w:r w:rsidRPr="006C5D88">
                    <w:rPr>
                      <w:rFonts w:ascii="Arial" w:hAnsi="Arial" w:cs="Arial"/>
                      <w:b/>
                    </w:rPr>
                    <w:t xml:space="preserve"> prior written notice to us. The initial twelve month period is necessary to recoup our startup costs, while the 90-day termination period allows us to orderly transition services while at the same time reallocate our internal resources. </w:t>
                  </w:r>
                </w:p>
                <w:p w14:paraId="0B4076D8" w14:textId="77777777" w:rsidR="00A44546" w:rsidRDefault="00A44546" w:rsidP="001C291F">
                  <w:pPr>
                    <w:rPr>
                      <w:rFonts w:ascii="Arial" w:hAnsi="Arial" w:cs="Arial"/>
                      <w:b/>
                    </w:rPr>
                  </w:pPr>
                </w:p>
                <w:p w14:paraId="6C22ADFE" w14:textId="77777777" w:rsidR="00A44546" w:rsidRDefault="00A44546" w:rsidP="00AD3077">
                  <w:pPr>
                    <w:rPr>
                      <w:rFonts w:ascii="Arial" w:hAnsi="Arial" w:cs="Arial"/>
                    </w:rPr>
                  </w:pPr>
                  <w:r w:rsidRPr="00AD3077">
                    <w:rPr>
                      <w:rFonts w:ascii="Arial" w:hAnsi="Arial" w:cs="Arial"/>
                    </w:rPr>
                    <w:t>Please see respon</w:t>
                  </w:r>
                  <w:r w:rsidR="00AD3077" w:rsidRPr="00AD3077">
                    <w:rPr>
                      <w:rFonts w:ascii="Arial" w:hAnsi="Arial" w:cs="Arial"/>
                    </w:rPr>
                    <w:t>s</w:t>
                  </w:r>
                  <w:r w:rsidRPr="00AD3077">
                    <w:rPr>
                      <w:rFonts w:ascii="Arial" w:hAnsi="Arial" w:cs="Arial"/>
                    </w:rPr>
                    <w:t>e to Question #62</w:t>
                  </w:r>
                  <w:r w:rsidR="00AD3077" w:rsidRPr="00AD3077">
                    <w:rPr>
                      <w:rFonts w:ascii="Arial" w:hAnsi="Arial" w:cs="Arial"/>
                    </w:rPr>
                    <w:t>.</w:t>
                  </w:r>
                </w:p>
                <w:p w14:paraId="3EE068CA" w14:textId="790BB268" w:rsidR="00963BCA" w:rsidRPr="00AD3077" w:rsidRDefault="00963BCA" w:rsidP="00AD3077">
                  <w:pPr>
                    <w:rPr>
                      <w:rFonts w:ascii="Arial" w:hAnsi="Arial" w:cs="Arial"/>
                    </w:rPr>
                  </w:pPr>
                </w:p>
              </w:tc>
              <w:tc>
                <w:tcPr>
                  <w:tcW w:w="126" w:type="dxa"/>
                  <w:hideMark/>
                </w:tcPr>
                <w:p w14:paraId="4220E413" w14:textId="77777777" w:rsidR="006F06E8" w:rsidRPr="009E0DAA" w:rsidRDefault="006F06E8" w:rsidP="006F06E8">
                  <w:pPr>
                    <w:rPr>
                      <w:rFonts w:ascii="Arial" w:hAnsi="Arial" w:cs="Arial"/>
                    </w:rPr>
                  </w:pPr>
                </w:p>
              </w:tc>
            </w:tr>
          </w:tbl>
          <w:p w14:paraId="453C86C3" w14:textId="0ADDC643" w:rsidR="001656A9" w:rsidRPr="009E0DAA" w:rsidRDefault="001656A9" w:rsidP="006F06E8">
            <w:pPr>
              <w:tabs>
                <w:tab w:val="left" w:pos="1209"/>
              </w:tabs>
              <w:rPr>
                <w:rFonts w:ascii="Arial" w:hAnsi="Arial" w:cs="Arial"/>
              </w:rPr>
            </w:pPr>
          </w:p>
        </w:tc>
      </w:tr>
      <w:tr w:rsidR="001656A9" w:rsidRPr="009E0DAA" w14:paraId="511B2215" w14:textId="77777777" w:rsidTr="002420F8">
        <w:tc>
          <w:tcPr>
            <w:tcW w:w="877" w:type="dxa"/>
            <w:tcBorders>
              <w:top w:val="single" w:sz="4" w:space="0" w:color="auto"/>
              <w:left w:val="single" w:sz="4" w:space="0" w:color="auto"/>
              <w:bottom w:val="single" w:sz="4" w:space="0" w:color="auto"/>
              <w:right w:val="single" w:sz="4" w:space="0" w:color="auto"/>
            </w:tcBorders>
          </w:tcPr>
          <w:p w14:paraId="1EB158F1" w14:textId="196FF7D2" w:rsidR="001656A9" w:rsidRPr="009E0DAA" w:rsidRDefault="001656A9" w:rsidP="005663AD">
            <w:pPr>
              <w:tabs>
                <w:tab w:val="left" w:pos="0"/>
              </w:tabs>
              <w:autoSpaceDN w:val="0"/>
              <w:jc w:val="center"/>
              <w:rPr>
                <w:rFonts w:ascii="Arial" w:hAnsi="Arial" w:cs="Arial"/>
              </w:rPr>
            </w:pPr>
            <w:r w:rsidRPr="009E0DAA">
              <w:rPr>
                <w:rFonts w:ascii="Arial" w:hAnsi="Arial" w:cs="Arial"/>
              </w:rPr>
              <w:t>155</w:t>
            </w:r>
          </w:p>
        </w:tc>
        <w:tc>
          <w:tcPr>
            <w:tcW w:w="2160" w:type="dxa"/>
            <w:tcBorders>
              <w:top w:val="single" w:sz="4" w:space="0" w:color="auto"/>
              <w:left w:val="single" w:sz="4" w:space="0" w:color="auto"/>
              <w:bottom w:val="single" w:sz="4" w:space="0" w:color="auto"/>
              <w:right w:val="single" w:sz="4" w:space="0" w:color="auto"/>
            </w:tcBorders>
          </w:tcPr>
          <w:p w14:paraId="17729A91" w14:textId="77777777" w:rsidR="001656A9" w:rsidRDefault="006F06E8" w:rsidP="00F119CE">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Page 134; 9.0 State of NJ STTC; 5.7 Termination of Contract (B. For Cause)</w:t>
            </w:r>
          </w:p>
          <w:p w14:paraId="532A3A80" w14:textId="38B1B551" w:rsidR="00F119CE" w:rsidRDefault="00F119CE" w:rsidP="00F119CE">
            <w:pPr>
              <w:tabs>
                <w:tab w:val="left" w:pos="0"/>
                <w:tab w:val="left" w:pos="332"/>
              </w:tabs>
              <w:overflowPunct w:val="0"/>
              <w:autoSpaceDE w:val="0"/>
              <w:autoSpaceDN w:val="0"/>
              <w:adjustRightInd w:val="0"/>
              <w:jc w:val="center"/>
              <w:rPr>
                <w:rFonts w:ascii="Arial" w:hAnsi="Arial" w:cs="Arial"/>
              </w:rPr>
            </w:pPr>
          </w:p>
          <w:p w14:paraId="7046474D" w14:textId="77777777" w:rsidR="00F119CE" w:rsidRDefault="00F119CE" w:rsidP="00F119CE">
            <w:pPr>
              <w:tabs>
                <w:tab w:val="left" w:pos="0"/>
                <w:tab w:val="left" w:pos="332"/>
              </w:tabs>
              <w:overflowPunct w:val="0"/>
              <w:autoSpaceDE w:val="0"/>
              <w:autoSpaceDN w:val="0"/>
              <w:adjustRightInd w:val="0"/>
              <w:ind w:hanging="18"/>
              <w:jc w:val="center"/>
              <w:rPr>
                <w:rFonts w:ascii="Arial" w:hAnsi="Arial" w:cs="Arial"/>
              </w:rPr>
            </w:pPr>
          </w:p>
          <w:p w14:paraId="14ADDDC9" w14:textId="50FAA96F" w:rsidR="00F119CE" w:rsidRPr="009E0DAA" w:rsidRDefault="00F119CE" w:rsidP="00F119CE">
            <w:pPr>
              <w:tabs>
                <w:tab w:val="left" w:pos="0"/>
                <w:tab w:val="left" w:pos="332"/>
              </w:tabs>
              <w:overflowPunct w:val="0"/>
              <w:autoSpaceDE w:val="0"/>
              <w:autoSpaceDN w:val="0"/>
              <w:adjustRightInd w:val="0"/>
              <w:ind w:hanging="18"/>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6F06E8" w:rsidRPr="006C5D88" w14:paraId="0F2F404A" w14:textId="77777777">
              <w:trPr>
                <w:tblCellSpacing w:w="6" w:type="dxa"/>
              </w:trPr>
              <w:tc>
                <w:tcPr>
                  <w:tcW w:w="9198" w:type="dxa"/>
                  <w:hideMark/>
                </w:tcPr>
                <w:p w14:paraId="68C0FDEA" w14:textId="77777777" w:rsidR="006F06E8" w:rsidRDefault="006F06E8" w:rsidP="006F06E8">
                  <w:pPr>
                    <w:rPr>
                      <w:rFonts w:ascii="Arial" w:hAnsi="Arial" w:cs="Arial"/>
                      <w:b/>
                    </w:rPr>
                  </w:pPr>
                  <w:r w:rsidRPr="006C5D88">
                    <w:rPr>
                      <w:rFonts w:ascii="Arial" w:hAnsi="Arial" w:cs="Arial"/>
                      <w:b/>
                    </w:rPr>
                    <w:t xml:space="preserve">We request a 30-day period to cure any material breach. This is our standard term and in our experience is a more appropriate time period in which the parties can resolve a breach. </w:t>
                  </w:r>
                </w:p>
                <w:p w14:paraId="598BC7BA" w14:textId="77777777" w:rsidR="00AD3077" w:rsidRDefault="00AD3077" w:rsidP="006F06E8">
                  <w:pPr>
                    <w:rPr>
                      <w:rFonts w:ascii="Arial" w:hAnsi="Arial" w:cs="Arial"/>
                      <w:b/>
                    </w:rPr>
                  </w:pPr>
                </w:p>
                <w:p w14:paraId="4ED9EFA5" w14:textId="1A4EB046" w:rsidR="00AD3077" w:rsidRDefault="00AD3077" w:rsidP="006F06E8">
                  <w:pPr>
                    <w:rPr>
                      <w:rFonts w:ascii="Arial" w:hAnsi="Arial" w:cs="Arial"/>
                      <w:b/>
                    </w:rPr>
                  </w:pPr>
                  <w:r w:rsidRPr="00213266">
                    <w:rPr>
                      <w:rFonts w:ascii="Arial" w:hAnsi="Arial" w:cs="Arial"/>
                    </w:rPr>
                    <w:t xml:space="preserve">The State will agree to extend the period to cure to thirty (30) days while still retaining the process outlined in </w:t>
                  </w:r>
                  <w:r w:rsidRPr="00213266">
                    <w:rPr>
                      <w:rFonts w:ascii="Arial" w:hAnsi="Arial" w:cs="Arial"/>
                      <w:u w:val="single"/>
                    </w:rPr>
                    <w:t>N.J.A.C.</w:t>
                  </w:r>
                  <w:r w:rsidRPr="00213266">
                    <w:rPr>
                      <w:rFonts w:ascii="Arial" w:hAnsi="Arial" w:cs="Arial"/>
                    </w:rPr>
                    <w:t xml:space="preserve"> 17:12-4.2 et seq. </w:t>
                  </w:r>
                  <w:r>
                    <w:rPr>
                      <w:rFonts w:ascii="Arial" w:hAnsi="Arial" w:cs="Arial"/>
                    </w:rPr>
                    <w:t>See</w:t>
                  </w:r>
                  <w:r w:rsidR="009410D8">
                    <w:rPr>
                      <w:rFonts w:ascii="Arial" w:hAnsi="Arial" w:cs="Arial"/>
                    </w:rPr>
                    <w:t xml:space="preserve"> “T2846 Revised Bid Solicitation 051019”, </w:t>
                  </w:r>
                  <w:r>
                    <w:rPr>
                      <w:rFonts w:ascii="Arial" w:hAnsi="Arial" w:cs="Arial"/>
                    </w:rPr>
                    <w:t>Section 5.17.</w:t>
                  </w:r>
                  <w:r w:rsidR="00964654">
                    <w:rPr>
                      <w:rFonts w:ascii="Arial" w:hAnsi="Arial" w:cs="Arial"/>
                    </w:rPr>
                    <w:t>3.</w:t>
                  </w:r>
                </w:p>
                <w:p w14:paraId="25178F17" w14:textId="77777777" w:rsidR="00AD3077" w:rsidRPr="006C5D88" w:rsidRDefault="00AD3077" w:rsidP="006F06E8">
                  <w:pPr>
                    <w:rPr>
                      <w:rFonts w:ascii="Arial" w:hAnsi="Arial" w:cs="Arial"/>
                      <w:b/>
                    </w:rPr>
                  </w:pPr>
                </w:p>
              </w:tc>
              <w:tc>
                <w:tcPr>
                  <w:tcW w:w="126" w:type="dxa"/>
                  <w:hideMark/>
                </w:tcPr>
                <w:p w14:paraId="13D93768" w14:textId="77777777" w:rsidR="006F06E8" w:rsidRPr="006C5D88" w:rsidRDefault="006F06E8" w:rsidP="006F06E8">
                  <w:pPr>
                    <w:rPr>
                      <w:rFonts w:ascii="Arial" w:hAnsi="Arial" w:cs="Arial"/>
                      <w:b/>
                    </w:rPr>
                  </w:pPr>
                </w:p>
              </w:tc>
            </w:tr>
          </w:tbl>
          <w:p w14:paraId="6D221F64" w14:textId="77777777" w:rsidR="001656A9" w:rsidRPr="006C5D88" w:rsidRDefault="001656A9" w:rsidP="001656A9">
            <w:pPr>
              <w:rPr>
                <w:rFonts w:ascii="Arial" w:hAnsi="Arial" w:cs="Arial"/>
                <w:b/>
              </w:rPr>
            </w:pPr>
          </w:p>
        </w:tc>
      </w:tr>
      <w:tr w:rsidR="001656A9" w:rsidRPr="009E0DAA" w14:paraId="30E06518" w14:textId="77777777" w:rsidTr="002420F8">
        <w:tc>
          <w:tcPr>
            <w:tcW w:w="877" w:type="dxa"/>
            <w:tcBorders>
              <w:top w:val="single" w:sz="4" w:space="0" w:color="auto"/>
              <w:left w:val="single" w:sz="4" w:space="0" w:color="auto"/>
              <w:bottom w:val="single" w:sz="4" w:space="0" w:color="auto"/>
              <w:right w:val="single" w:sz="4" w:space="0" w:color="auto"/>
            </w:tcBorders>
          </w:tcPr>
          <w:p w14:paraId="1CD0E51F" w14:textId="7782E15E" w:rsidR="001656A9" w:rsidRPr="009E0DAA" w:rsidRDefault="001656A9" w:rsidP="005663AD">
            <w:pPr>
              <w:tabs>
                <w:tab w:val="left" w:pos="0"/>
              </w:tabs>
              <w:autoSpaceDN w:val="0"/>
              <w:jc w:val="center"/>
              <w:rPr>
                <w:rFonts w:ascii="Arial" w:hAnsi="Arial" w:cs="Arial"/>
              </w:rPr>
            </w:pPr>
            <w:r w:rsidRPr="009E0DAA">
              <w:rPr>
                <w:rFonts w:ascii="Arial" w:hAnsi="Arial" w:cs="Arial"/>
              </w:rPr>
              <w:t>156</w:t>
            </w:r>
          </w:p>
        </w:tc>
        <w:tc>
          <w:tcPr>
            <w:tcW w:w="2160" w:type="dxa"/>
            <w:tcBorders>
              <w:top w:val="single" w:sz="4" w:space="0" w:color="auto"/>
              <w:left w:val="single" w:sz="4" w:space="0" w:color="auto"/>
              <w:bottom w:val="single" w:sz="4" w:space="0" w:color="auto"/>
              <w:right w:val="single" w:sz="4" w:space="0" w:color="auto"/>
            </w:tcBorders>
          </w:tcPr>
          <w:p w14:paraId="16132AAD" w14:textId="77777777" w:rsidR="001656A9" w:rsidRDefault="006F06E8" w:rsidP="00F119C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138; 9.0 State of NJ STTC; 7.1 Procurement of Recovered Materials</w:t>
            </w:r>
          </w:p>
          <w:p w14:paraId="7858F115" w14:textId="01F4ACDB" w:rsidR="00F119CE" w:rsidRDefault="00F119CE" w:rsidP="00F119CE">
            <w:pPr>
              <w:tabs>
                <w:tab w:val="left" w:pos="0"/>
                <w:tab w:val="left" w:pos="332"/>
              </w:tabs>
              <w:overflowPunct w:val="0"/>
              <w:autoSpaceDE w:val="0"/>
              <w:autoSpaceDN w:val="0"/>
              <w:adjustRightInd w:val="0"/>
              <w:jc w:val="center"/>
              <w:rPr>
                <w:rFonts w:ascii="Arial" w:hAnsi="Arial" w:cs="Arial"/>
              </w:rPr>
            </w:pPr>
          </w:p>
          <w:p w14:paraId="14F29E6C" w14:textId="2AF58134" w:rsidR="00F119CE" w:rsidRPr="009E0DAA" w:rsidRDefault="00F119CE" w:rsidP="00F119C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AD93A3F" w14:textId="77777777" w:rsidR="001656A9" w:rsidRDefault="006F06E8" w:rsidP="00F119CE">
            <w:pPr>
              <w:rPr>
                <w:rFonts w:ascii="Arial" w:hAnsi="Arial" w:cs="Arial"/>
                <w:b/>
              </w:rPr>
            </w:pPr>
            <w:r w:rsidRPr="006C5D88">
              <w:rPr>
                <w:rFonts w:ascii="Arial" w:hAnsi="Arial" w:cs="Arial"/>
                <w:b/>
              </w:rPr>
              <w:t>Not applicable to the services being provided.</w:t>
            </w:r>
          </w:p>
          <w:p w14:paraId="5A9C6CE9" w14:textId="77777777" w:rsidR="00AD3077" w:rsidRDefault="00AD3077" w:rsidP="00F119CE">
            <w:pPr>
              <w:rPr>
                <w:rFonts w:ascii="Arial" w:hAnsi="Arial" w:cs="Arial"/>
                <w:b/>
              </w:rPr>
            </w:pPr>
          </w:p>
          <w:p w14:paraId="3E0B014F" w14:textId="289CA25D" w:rsidR="00AD3077" w:rsidRDefault="00AD3077" w:rsidP="00AD3077">
            <w:pPr>
              <w:rPr>
                <w:rFonts w:ascii="Arial" w:hAnsi="Arial" w:cs="Arial"/>
              </w:rPr>
            </w:pPr>
            <w:r>
              <w:rPr>
                <w:rFonts w:ascii="Arial" w:hAnsi="Arial" w:cs="Arial"/>
              </w:rPr>
              <w:t xml:space="preserve">The State </w:t>
            </w:r>
            <w:r w:rsidR="00AD7C64">
              <w:rPr>
                <w:rFonts w:ascii="Arial" w:hAnsi="Arial" w:cs="Arial"/>
              </w:rPr>
              <w:t>will not agree to the</w:t>
            </w:r>
            <w:r>
              <w:rPr>
                <w:rFonts w:ascii="Arial" w:hAnsi="Arial" w:cs="Arial"/>
              </w:rPr>
              <w:t xml:space="preserve"> proposed modification. </w:t>
            </w:r>
            <w:r w:rsidRPr="00E30DC1">
              <w:rPr>
                <w:rFonts w:ascii="Arial" w:hAnsi="Arial" w:cs="Arial"/>
              </w:rPr>
              <w:t xml:space="preserve">This is a notice of statute provision only. Many sections of the Bid Solicitation are required to be in all State </w:t>
            </w:r>
            <w:r w:rsidR="0010579A">
              <w:rPr>
                <w:rFonts w:ascii="Arial" w:hAnsi="Arial" w:cs="Arial"/>
              </w:rPr>
              <w:t>Blanket P.O.s</w:t>
            </w:r>
            <w:r w:rsidRPr="00E30DC1">
              <w:rPr>
                <w:rFonts w:ascii="Arial" w:hAnsi="Arial" w:cs="Arial"/>
              </w:rPr>
              <w:t xml:space="preserve"> pursuant to applicable State </w:t>
            </w:r>
            <w:r>
              <w:rPr>
                <w:rFonts w:ascii="Arial" w:hAnsi="Arial" w:cs="Arial"/>
              </w:rPr>
              <w:t xml:space="preserve">or federal </w:t>
            </w:r>
            <w:r w:rsidRPr="00E30DC1">
              <w:rPr>
                <w:rFonts w:ascii="Arial" w:hAnsi="Arial" w:cs="Arial"/>
              </w:rPr>
              <w:t xml:space="preserve">law, and therefore cannot be stricken.  Also, while they may not apply to the current scope of work, the scope of work may change by </w:t>
            </w:r>
            <w:r>
              <w:rPr>
                <w:rFonts w:ascii="Arial" w:hAnsi="Arial" w:cs="Arial"/>
              </w:rPr>
              <w:t>Change Order</w:t>
            </w:r>
            <w:r w:rsidRPr="00E30DC1">
              <w:rPr>
                <w:rFonts w:ascii="Arial" w:hAnsi="Arial" w:cs="Arial"/>
              </w:rPr>
              <w:t>, and such change may trigger additional clauses which are not currently relevant.</w:t>
            </w:r>
          </w:p>
          <w:p w14:paraId="3AB445A4" w14:textId="437B9D0B" w:rsidR="00AD3077" w:rsidRPr="006C5D88" w:rsidRDefault="00AD3077" w:rsidP="00F119CE">
            <w:pPr>
              <w:rPr>
                <w:rFonts w:ascii="Arial" w:hAnsi="Arial" w:cs="Arial"/>
                <w:b/>
              </w:rPr>
            </w:pPr>
          </w:p>
        </w:tc>
      </w:tr>
      <w:tr w:rsidR="001656A9" w:rsidRPr="009E0DAA" w14:paraId="612B413F" w14:textId="77777777" w:rsidTr="002420F8">
        <w:tc>
          <w:tcPr>
            <w:tcW w:w="877" w:type="dxa"/>
            <w:tcBorders>
              <w:top w:val="single" w:sz="4" w:space="0" w:color="auto"/>
              <w:left w:val="single" w:sz="4" w:space="0" w:color="auto"/>
              <w:bottom w:val="single" w:sz="4" w:space="0" w:color="auto"/>
              <w:right w:val="single" w:sz="4" w:space="0" w:color="auto"/>
            </w:tcBorders>
          </w:tcPr>
          <w:p w14:paraId="24FC3656" w14:textId="730CD3AF" w:rsidR="001656A9" w:rsidRPr="009E0DAA" w:rsidRDefault="001656A9" w:rsidP="005663AD">
            <w:pPr>
              <w:tabs>
                <w:tab w:val="left" w:pos="0"/>
              </w:tabs>
              <w:autoSpaceDN w:val="0"/>
              <w:jc w:val="center"/>
              <w:rPr>
                <w:rFonts w:ascii="Arial" w:hAnsi="Arial" w:cs="Arial"/>
              </w:rPr>
            </w:pPr>
            <w:r w:rsidRPr="009E0DAA">
              <w:rPr>
                <w:rFonts w:ascii="Arial" w:hAnsi="Arial" w:cs="Arial"/>
              </w:rPr>
              <w:t>157</w:t>
            </w:r>
          </w:p>
        </w:tc>
        <w:tc>
          <w:tcPr>
            <w:tcW w:w="2160" w:type="dxa"/>
            <w:tcBorders>
              <w:top w:val="single" w:sz="4" w:space="0" w:color="auto"/>
              <w:left w:val="single" w:sz="4" w:space="0" w:color="auto"/>
              <w:bottom w:val="single" w:sz="4" w:space="0" w:color="auto"/>
              <w:right w:val="single" w:sz="4" w:space="0" w:color="auto"/>
            </w:tcBorders>
          </w:tcPr>
          <w:p w14:paraId="0725A25A" w14:textId="77777777" w:rsidR="001656A9" w:rsidRDefault="006F06E8" w:rsidP="00F119C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141; 9.0 State of NJ STTC; 7.3 Davis-Bacon Act, 40 U.S.C. 3141-3148, As Amended</w:t>
            </w:r>
          </w:p>
          <w:p w14:paraId="7ABD3BAF" w14:textId="04954084" w:rsidR="00F119CE" w:rsidRPr="009E0DAA" w:rsidRDefault="00F119CE" w:rsidP="00F119C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5F2097" w14:textId="77777777" w:rsidR="001656A9" w:rsidRDefault="006F06E8" w:rsidP="001656A9">
            <w:pPr>
              <w:rPr>
                <w:rFonts w:ascii="Arial" w:hAnsi="Arial" w:cs="Arial"/>
                <w:b/>
              </w:rPr>
            </w:pPr>
            <w:r w:rsidRPr="006C5D88">
              <w:rPr>
                <w:rFonts w:ascii="Arial" w:hAnsi="Arial" w:cs="Arial"/>
                <w:b/>
              </w:rPr>
              <w:t>Not applicable to the services being provided.</w:t>
            </w:r>
          </w:p>
          <w:p w14:paraId="5F723B49" w14:textId="77777777" w:rsidR="00AD3077" w:rsidRDefault="00AD3077" w:rsidP="001656A9">
            <w:pPr>
              <w:rPr>
                <w:rFonts w:ascii="Arial" w:hAnsi="Arial" w:cs="Arial"/>
                <w:b/>
              </w:rPr>
            </w:pPr>
          </w:p>
          <w:p w14:paraId="48A79C7D" w14:textId="0B1DCC8B" w:rsidR="00AD3077" w:rsidRPr="00AD3077" w:rsidRDefault="00AD3077" w:rsidP="00A221DD">
            <w:pPr>
              <w:rPr>
                <w:rFonts w:ascii="Arial" w:hAnsi="Arial" w:cs="Arial"/>
              </w:rPr>
            </w:pPr>
            <w:r w:rsidRPr="00AD3077">
              <w:rPr>
                <w:rFonts w:ascii="Arial" w:hAnsi="Arial" w:cs="Arial"/>
              </w:rPr>
              <w:t xml:space="preserve">Please see response to </w:t>
            </w:r>
            <w:r w:rsidR="00A221DD">
              <w:rPr>
                <w:rFonts w:ascii="Arial" w:hAnsi="Arial" w:cs="Arial"/>
              </w:rPr>
              <w:t>Q</w:t>
            </w:r>
            <w:r w:rsidRPr="00AD3077">
              <w:rPr>
                <w:rFonts w:ascii="Arial" w:hAnsi="Arial" w:cs="Arial"/>
              </w:rPr>
              <w:t>uestion #156.</w:t>
            </w:r>
          </w:p>
        </w:tc>
      </w:tr>
      <w:tr w:rsidR="001656A9" w:rsidRPr="009E0DAA" w14:paraId="0B9F47A9" w14:textId="77777777" w:rsidTr="002420F8">
        <w:tc>
          <w:tcPr>
            <w:tcW w:w="877" w:type="dxa"/>
            <w:tcBorders>
              <w:top w:val="single" w:sz="4" w:space="0" w:color="auto"/>
              <w:left w:val="single" w:sz="4" w:space="0" w:color="auto"/>
              <w:bottom w:val="single" w:sz="4" w:space="0" w:color="auto"/>
              <w:right w:val="single" w:sz="4" w:space="0" w:color="auto"/>
            </w:tcBorders>
          </w:tcPr>
          <w:p w14:paraId="23E553F3" w14:textId="4E21E4D2" w:rsidR="001656A9" w:rsidRPr="009E0DAA" w:rsidRDefault="001656A9" w:rsidP="005663AD">
            <w:pPr>
              <w:tabs>
                <w:tab w:val="left" w:pos="0"/>
              </w:tabs>
              <w:autoSpaceDN w:val="0"/>
              <w:jc w:val="center"/>
              <w:rPr>
                <w:rFonts w:ascii="Arial" w:hAnsi="Arial" w:cs="Arial"/>
              </w:rPr>
            </w:pPr>
            <w:r w:rsidRPr="009E0DAA">
              <w:rPr>
                <w:rFonts w:ascii="Arial" w:hAnsi="Arial" w:cs="Arial"/>
              </w:rPr>
              <w:t>158</w:t>
            </w:r>
          </w:p>
        </w:tc>
        <w:tc>
          <w:tcPr>
            <w:tcW w:w="2160" w:type="dxa"/>
            <w:tcBorders>
              <w:top w:val="single" w:sz="4" w:space="0" w:color="auto"/>
              <w:left w:val="single" w:sz="4" w:space="0" w:color="auto"/>
              <w:bottom w:val="single" w:sz="4" w:space="0" w:color="auto"/>
              <w:right w:val="single" w:sz="4" w:space="0" w:color="auto"/>
            </w:tcBorders>
          </w:tcPr>
          <w:p w14:paraId="1B1C4827" w14:textId="502D0FC7" w:rsidR="00F119CE" w:rsidRDefault="006F06E8" w:rsidP="000F1E6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141-142; 9.0 State of NJ STTC; 7.4 Contract Work Hours and Safety Standards Act, 40 U.S.C. 3701</w:t>
            </w:r>
          </w:p>
          <w:p w14:paraId="2FD25D42" w14:textId="5972A099" w:rsidR="00F119CE" w:rsidRPr="009E0DAA" w:rsidRDefault="00F119CE" w:rsidP="00F119CE">
            <w:pPr>
              <w:tabs>
                <w:tab w:val="left" w:pos="0"/>
                <w:tab w:val="left" w:pos="332"/>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BA51948" w14:textId="77777777" w:rsidR="001656A9" w:rsidRDefault="006F06E8" w:rsidP="001656A9">
            <w:pPr>
              <w:rPr>
                <w:rFonts w:ascii="Arial" w:hAnsi="Arial" w:cs="Arial"/>
                <w:b/>
              </w:rPr>
            </w:pPr>
            <w:r w:rsidRPr="006C5D88">
              <w:rPr>
                <w:rFonts w:ascii="Arial" w:hAnsi="Arial" w:cs="Arial"/>
                <w:b/>
              </w:rPr>
              <w:t>Not applicable to the services being provided.</w:t>
            </w:r>
          </w:p>
          <w:p w14:paraId="17C7AD89" w14:textId="77777777" w:rsidR="00AD3077" w:rsidRDefault="00AD3077" w:rsidP="001656A9">
            <w:pPr>
              <w:rPr>
                <w:rFonts w:ascii="Arial" w:hAnsi="Arial" w:cs="Arial"/>
                <w:b/>
              </w:rPr>
            </w:pPr>
          </w:p>
          <w:p w14:paraId="3450677F" w14:textId="698D91F5" w:rsidR="00AD3077" w:rsidRPr="006C5D88" w:rsidRDefault="00AD3077" w:rsidP="00AD3077">
            <w:pPr>
              <w:rPr>
                <w:rFonts w:ascii="Arial" w:hAnsi="Arial" w:cs="Arial"/>
                <w:b/>
              </w:rPr>
            </w:pPr>
            <w:r w:rsidRPr="00AD3077">
              <w:rPr>
                <w:rFonts w:ascii="Arial" w:hAnsi="Arial" w:cs="Arial"/>
              </w:rPr>
              <w:t xml:space="preserve">Please see response to </w:t>
            </w:r>
            <w:r>
              <w:rPr>
                <w:rFonts w:ascii="Arial" w:hAnsi="Arial" w:cs="Arial"/>
              </w:rPr>
              <w:t>Q</w:t>
            </w:r>
            <w:r w:rsidRPr="00AD3077">
              <w:rPr>
                <w:rFonts w:ascii="Arial" w:hAnsi="Arial" w:cs="Arial"/>
              </w:rPr>
              <w:t>uestion #156.</w:t>
            </w:r>
          </w:p>
        </w:tc>
      </w:tr>
      <w:tr w:rsidR="001656A9" w:rsidRPr="009E0DAA" w14:paraId="39AE3CFC" w14:textId="77777777" w:rsidTr="002420F8">
        <w:tc>
          <w:tcPr>
            <w:tcW w:w="877" w:type="dxa"/>
            <w:tcBorders>
              <w:top w:val="single" w:sz="4" w:space="0" w:color="auto"/>
              <w:left w:val="single" w:sz="4" w:space="0" w:color="auto"/>
              <w:bottom w:val="single" w:sz="4" w:space="0" w:color="auto"/>
              <w:right w:val="single" w:sz="4" w:space="0" w:color="auto"/>
            </w:tcBorders>
          </w:tcPr>
          <w:p w14:paraId="6B04C157" w14:textId="05543D0F" w:rsidR="001656A9" w:rsidRPr="009E0DAA" w:rsidRDefault="001656A9" w:rsidP="005663AD">
            <w:pPr>
              <w:tabs>
                <w:tab w:val="left" w:pos="0"/>
              </w:tabs>
              <w:autoSpaceDN w:val="0"/>
              <w:jc w:val="center"/>
              <w:rPr>
                <w:rFonts w:ascii="Arial" w:hAnsi="Arial" w:cs="Arial"/>
              </w:rPr>
            </w:pPr>
            <w:r w:rsidRPr="009E0DAA">
              <w:rPr>
                <w:rFonts w:ascii="Arial" w:hAnsi="Arial" w:cs="Arial"/>
              </w:rPr>
              <w:t>159</w:t>
            </w:r>
          </w:p>
        </w:tc>
        <w:tc>
          <w:tcPr>
            <w:tcW w:w="2160" w:type="dxa"/>
            <w:tcBorders>
              <w:top w:val="single" w:sz="4" w:space="0" w:color="auto"/>
              <w:left w:val="single" w:sz="4" w:space="0" w:color="auto"/>
              <w:bottom w:val="single" w:sz="4" w:space="0" w:color="auto"/>
              <w:right w:val="single" w:sz="4" w:space="0" w:color="auto"/>
            </w:tcBorders>
          </w:tcPr>
          <w:p w14:paraId="6BC31ADC" w14:textId="77777777" w:rsidR="00F119CE" w:rsidRDefault="006F06E8" w:rsidP="00227432">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Page 145-148; Exhibit B; Construction Contracts</w:t>
            </w:r>
          </w:p>
          <w:p w14:paraId="307A15E0" w14:textId="02D8BF3C" w:rsidR="00227432" w:rsidRPr="009E0DAA" w:rsidRDefault="00227432" w:rsidP="00227432">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64C6D2" w14:textId="77777777" w:rsidR="001656A9" w:rsidRDefault="006F06E8" w:rsidP="001656A9">
            <w:pPr>
              <w:rPr>
                <w:rFonts w:ascii="Arial" w:hAnsi="Arial" w:cs="Arial"/>
                <w:b/>
              </w:rPr>
            </w:pPr>
            <w:r w:rsidRPr="006C5D88">
              <w:rPr>
                <w:rFonts w:ascii="Arial" w:hAnsi="Arial" w:cs="Arial"/>
                <w:b/>
              </w:rPr>
              <w:t>Not applicable to the services being provided.</w:t>
            </w:r>
          </w:p>
          <w:p w14:paraId="4B2C218F" w14:textId="77777777" w:rsidR="00AD3077" w:rsidRDefault="00AD3077" w:rsidP="001656A9">
            <w:pPr>
              <w:rPr>
                <w:rFonts w:ascii="Arial" w:hAnsi="Arial" w:cs="Arial"/>
                <w:b/>
              </w:rPr>
            </w:pPr>
          </w:p>
          <w:p w14:paraId="56A6022C" w14:textId="6B80DE01" w:rsidR="00AD3077" w:rsidRPr="006C5D88" w:rsidRDefault="00AD3077" w:rsidP="00AD3077">
            <w:pPr>
              <w:rPr>
                <w:rFonts w:ascii="Arial" w:hAnsi="Arial" w:cs="Arial"/>
                <w:b/>
              </w:rPr>
            </w:pPr>
            <w:r w:rsidRPr="00AD3077">
              <w:rPr>
                <w:rFonts w:ascii="Arial" w:hAnsi="Arial" w:cs="Arial"/>
              </w:rPr>
              <w:t xml:space="preserve">Please see response to </w:t>
            </w:r>
            <w:r>
              <w:rPr>
                <w:rFonts w:ascii="Arial" w:hAnsi="Arial" w:cs="Arial"/>
              </w:rPr>
              <w:t>Q</w:t>
            </w:r>
            <w:r w:rsidRPr="00AD3077">
              <w:rPr>
                <w:rFonts w:ascii="Arial" w:hAnsi="Arial" w:cs="Arial"/>
              </w:rPr>
              <w:t>uestion #156.</w:t>
            </w:r>
          </w:p>
        </w:tc>
      </w:tr>
      <w:tr w:rsidR="001656A9" w:rsidRPr="009E0DAA" w14:paraId="181414A1" w14:textId="77777777" w:rsidTr="002420F8">
        <w:tc>
          <w:tcPr>
            <w:tcW w:w="877" w:type="dxa"/>
            <w:tcBorders>
              <w:top w:val="single" w:sz="4" w:space="0" w:color="auto"/>
              <w:left w:val="single" w:sz="4" w:space="0" w:color="auto"/>
              <w:bottom w:val="single" w:sz="4" w:space="0" w:color="auto"/>
              <w:right w:val="single" w:sz="4" w:space="0" w:color="auto"/>
            </w:tcBorders>
          </w:tcPr>
          <w:p w14:paraId="64EE6233" w14:textId="0BB72A17" w:rsidR="001656A9" w:rsidRPr="009E0DAA" w:rsidRDefault="001656A9" w:rsidP="005663AD">
            <w:pPr>
              <w:tabs>
                <w:tab w:val="left" w:pos="0"/>
              </w:tabs>
              <w:autoSpaceDN w:val="0"/>
              <w:jc w:val="center"/>
              <w:rPr>
                <w:rFonts w:ascii="Arial" w:hAnsi="Arial" w:cs="Arial"/>
              </w:rPr>
            </w:pPr>
            <w:r w:rsidRPr="009E0DAA">
              <w:rPr>
                <w:rFonts w:ascii="Arial" w:hAnsi="Arial" w:cs="Arial"/>
              </w:rPr>
              <w:t>160</w:t>
            </w:r>
          </w:p>
        </w:tc>
        <w:tc>
          <w:tcPr>
            <w:tcW w:w="2160" w:type="dxa"/>
            <w:tcBorders>
              <w:top w:val="single" w:sz="4" w:space="0" w:color="auto"/>
              <w:left w:val="single" w:sz="4" w:space="0" w:color="auto"/>
              <w:bottom w:val="single" w:sz="4" w:space="0" w:color="auto"/>
              <w:right w:val="single" w:sz="4" w:space="0" w:color="auto"/>
            </w:tcBorders>
          </w:tcPr>
          <w:p w14:paraId="1353B8F4" w14:textId="77777777" w:rsidR="001656A9" w:rsidRDefault="006F06E8"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 Financial Guarantee, Part 1 tab</w:t>
            </w:r>
          </w:p>
          <w:p w14:paraId="283A28DA" w14:textId="5DF53DDF" w:rsidR="00F119CE" w:rsidRPr="009E0DAA" w:rsidRDefault="00F119CE"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C88824" w14:textId="4DF227FF" w:rsidR="00F119CE" w:rsidRDefault="006F06E8" w:rsidP="00227432">
            <w:pPr>
              <w:rPr>
                <w:rFonts w:ascii="Arial" w:hAnsi="Arial" w:cs="Arial"/>
                <w:b/>
              </w:rPr>
            </w:pPr>
            <w:r w:rsidRPr="00F119CE">
              <w:rPr>
                <w:rFonts w:ascii="Arial" w:hAnsi="Arial" w:cs="Arial"/>
                <w:b/>
              </w:rPr>
              <w:t>Inpatient Unit Cost. Please confirm the inpatient unit cost guarantee will be based on the weighting in attachment B for the bidders book of business submitted as a part of this RFP</w:t>
            </w:r>
            <w:r w:rsidR="00227432">
              <w:rPr>
                <w:rFonts w:ascii="Arial" w:hAnsi="Arial" w:cs="Arial"/>
                <w:b/>
              </w:rPr>
              <w:t>.</w:t>
            </w:r>
          </w:p>
          <w:p w14:paraId="3C1BA1AC" w14:textId="77777777" w:rsidR="00227432" w:rsidRDefault="00227432" w:rsidP="00227432">
            <w:pPr>
              <w:rPr>
                <w:rFonts w:ascii="Arial" w:hAnsi="Arial" w:cs="Arial"/>
                <w:b/>
              </w:rPr>
            </w:pPr>
          </w:p>
          <w:p w14:paraId="0B162019" w14:textId="77777777" w:rsidR="00227432" w:rsidRPr="00B27556" w:rsidRDefault="00227432" w:rsidP="00227432">
            <w:pPr>
              <w:rPr>
                <w:rFonts w:ascii="Arial" w:hAnsi="Arial" w:cs="Arial"/>
                <w:b/>
              </w:rPr>
            </w:pPr>
            <w:r w:rsidRPr="00B27556">
              <w:rPr>
                <w:rFonts w:ascii="Arial" w:hAnsi="Arial" w:cs="Arial"/>
              </w:rPr>
              <w:t>Weighting will be developed based on historical State of NJ experience.</w:t>
            </w:r>
          </w:p>
          <w:p w14:paraId="5A3E035E" w14:textId="5A26FD19" w:rsidR="00227432" w:rsidRPr="00F119CE" w:rsidRDefault="00227432" w:rsidP="00227432">
            <w:pPr>
              <w:rPr>
                <w:rFonts w:ascii="Arial" w:hAnsi="Arial" w:cs="Arial"/>
                <w:b/>
              </w:rPr>
            </w:pPr>
          </w:p>
        </w:tc>
      </w:tr>
      <w:tr w:rsidR="001656A9" w:rsidRPr="009E0DAA" w14:paraId="50A82D0E" w14:textId="77777777" w:rsidTr="002420F8">
        <w:tc>
          <w:tcPr>
            <w:tcW w:w="877" w:type="dxa"/>
            <w:tcBorders>
              <w:top w:val="single" w:sz="4" w:space="0" w:color="auto"/>
              <w:left w:val="single" w:sz="4" w:space="0" w:color="auto"/>
              <w:bottom w:val="single" w:sz="4" w:space="0" w:color="auto"/>
              <w:right w:val="single" w:sz="4" w:space="0" w:color="auto"/>
            </w:tcBorders>
          </w:tcPr>
          <w:p w14:paraId="23F6EB68" w14:textId="0CD66C55" w:rsidR="001656A9" w:rsidRPr="009E0DAA" w:rsidRDefault="001656A9" w:rsidP="005663AD">
            <w:pPr>
              <w:tabs>
                <w:tab w:val="left" w:pos="0"/>
              </w:tabs>
              <w:autoSpaceDN w:val="0"/>
              <w:jc w:val="center"/>
              <w:rPr>
                <w:rFonts w:ascii="Arial" w:hAnsi="Arial" w:cs="Arial"/>
              </w:rPr>
            </w:pPr>
            <w:r w:rsidRPr="009E0DAA">
              <w:rPr>
                <w:rFonts w:ascii="Arial" w:hAnsi="Arial" w:cs="Arial"/>
              </w:rPr>
              <w:t>161</w:t>
            </w:r>
          </w:p>
        </w:tc>
        <w:tc>
          <w:tcPr>
            <w:tcW w:w="2160" w:type="dxa"/>
            <w:tcBorders>
              <w:top w:val="single" w:sz="4" w:space="0" w:color="auto"/>
              <w:left w:val="single" w:sz="4" w:space="0" w:color="auto"/>
              <w:bottom w:val="single" w:sz="4" w:space="0" w:color="auto"/>
              <w:right w:val="single" w:sz="4" w:space="0" w:color="auto"/>
            </w:tcBorders>
          </w:tcPr>
          <w:p w14:paraId="11154BE4" w14:textId="77777777" w:rsidR="001656A9" w:rsidRDefault="006F06E8" w:rsidP="00227432">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Pricing Sheet , Financial Guarantee, Part 1 tab</w:t>
            </w:r>
          </w:p>
          <w:p w14:paraId="52B1CA46" w14:textId="41B289CA" w:rsidR="00F119CE" w:rsidRPr="009E0DAA" w:rsidRDefault="00F119CE" w:rsidP="00227432">
            <w:pPr>
              <w:tabs>
                <w:tab w:val="left" w:pos="0"/>
                <w:tab w:val="left" w:pos="332"/>
              </w:tabs>
              <w:overflowPunct w:val="0"/>
              <w:autoSpaceDE w:val="0"/>
              <w:autoSpaceDN w:val="0"/>
              <w:adjustRightInd w:val="0"/>
              <w:ind w:hanging="18"/>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A9C2F0" w14:textId="78F28B09" w:rsidR="006F06E8" w:rsidRDefault="006F06E8" w:rsidP="001656A9">
            <w:pPr>
              <w:rPr>
                <w:rFonts w:ascii="Arial" w:hAnsi="Arial" w:cs="Arial"/>
                <w:b/>
              </w:rPr>
            </w:pPr>
            <w:r w:rsidRPr="00F119CE">
              <w:rPr>
                <w:rFonts w:ascii="Arial" w:hAnsi="Arial" w:cs="Arial"/>
                <w:b/>
              </w:rPr>
              <w:t>Professional Unit Cost. Please confirm the professional unit cost guarantee will be based on the weighting in attachment B for the bidders book of business submitted as a part of this RFP</w:t>
            </w:r>
            <w:r w:rsidR="00F119CE">
              <w:rPr>
                <w:rFonts w:ascii="Arial" w:hAnsi="Arial" w:cs="Arial"/>
                <w:b/>
              </w:rPr>
              <w:t>.</w:t>
            </w:r>
          </w:p>
          <w:p w14:paraId="668F2B8E" w14:textId="77777777" w:rsidR="00F119CE" w:rsidRPr="00F119CE" w:rsidRDefault="00F119CE" w:rsidP="001656A9">
            <w:pPr>
              <w:rPr>
                <w:rFonts w:ascii="Arial" w:hAnsi="Arial" w:cs="Arial"/>
                <w:b/>
              </w:rPr>
            </w:pPr>
          </w:p>
          <w:p w14:paraId="31F51C1C" w14:textId="77777777" w:rsidR="00B1628B" w:rsidRPr="00B27556" w:rsidRDefault="00B1628B" w:rsidP="00B1628B">
            <w:pPr>
              <w:rPr>
                <w:rFonts w:ascii="Arial" w:hAnsi="Arial" w:cs="Arial"/>
                <w:b/>
              </w:rPr>
            </w:pPr>
            <w:r w:rsidRPr="00B27556">
              <w:rPr>
                <w:rFonts w:ascii="Arial" w:hAnsi="Arial" w:cs="Arial"/>
              </w:rPr>
              <w:t>Weighting will be developed based on historical State of NJ experience.</w:t>
            </w:r>
          </w:p>
          <w:p w14:paraId="5E6CB969" w14:textId="77777777" w:rsidR="001656A9" w:rsidRPr="00F119CE" w:rsidRDefault="001656A9" w:rsidP="006F06E8">
            <w:pPr>
              <w:rPr>
                <w:rFonts w:ascii="Arial" w:hAnsi="Arial" w:cs="Arial"/>
                <w:b/>
              </w:rPr>
            </w:pPr>
          </w:p>
        </w:tc>
      </w:tr>
      <w:tr w:rsidR="001656A9" w:rsidRPr="009E0DAA" w14:paraId="40E74CBD" w14:textId="77777777" w:rsidTr="002420F8">
        <w:tc>
          <w:tcPr>
            <w:tcW w:w="877" w:type="dxa"/>
            <w:tcBorders>
              <w:top w:val="single" w:sz="4" w:space="0" w:color="auto"/>
              <w:left w:val="single" w:sz="4" w:space="0" w:color="auto"/>
              <w:bottom w:val="single" w:sz="4" w:space="0" w:color="auto"/>
              <w:right w:val="single" w:sz="4" w:space="0" w:color="auto"/>
            </w:tcBorders>
          </w:tcPr>
          <w:p w14:paraId="60F8DCD0" w14:textId="1906A04B" w:rsidR="001656A9" w:rsidRPr="009E0DAA" w:rsidRDefault="001656A9" w:rsidP="005663AD">
            <w:pPr>
              <w:tabs>
                <w:tab w:val="left" w:pos="0"/>
              </w:tabs>
              <w:autoSpaceDN w:val="0"/>
              <w:jc w:val="center"/>
              <w:rPr>
                <w:rFonts w:ascii="Arial" w:hAnsi="Arial" w:cs="Arial"/>
              </w:rPr>
            </w:pPr>
            <w:r w:rsidRPr="009E0DAA">
              <w:rPr>
                <w:rFonts w:ascii="Arial" w:hAnsi="Arial" w:cs="Arial"/>
              </w:rPr>
              <w:t>162</w:t>
            </w:r>
          </w:p>
        </w:tc>
        <w:tc>
          <w:tcPr>
            <w:tcW w:w="2160" w:type="dxa"/>
            <w:tcBorders>
              <w:top w:val="single" w:sz="4" w:space="0" w:color="auto"/>
              <w:left w:val="single" w:sz="4" w:space="0" w:color="auto"/>
              <w:bottom w:val="single" w:sz="4" w:space="0" w:color="auto"/>
              <w:right w:val="single" w:sz="4" w:space="0" w:color="auto"/>
            </w:tcBorders>
          </w:tcPr>
          <w:p w14:paraId="07EAA259" w14:textId="77777777" w:rsidR="001656A9" w:rsidRDefault="006F06E8" w:rsidP="00F119C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Financial Guarantee, Part 1 tab</w:t>
            </w:r>
          </w:p>
          <w:p w14:paraId="463C03E9" w14:textId="6DA713D1" w:rsidR="00F119CE" w:rsidRPr="009E0DAA" w:rsidRDefault="00F119CE" w:rsidP="00F119CE">
            <w:pPr>
              <w:tabs>
                <w:tab w:val="left" w:pos="0"/>
                <w:tab w:val="left" w:pos="332"/>
              </w:tabs>
              <w:overflowPunct w:val="0"/>
              <w:autoSpaceDE w:val="0"/>
              <w:autoSpaceDN w:val="0"/>
              <w:adjustRightInd w:val="0"/>
              <w:ind w:hanging="18"/>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9F0560" w14:textId="77777777" w:rsidR="001656A9" w:rsidRDefault="006F06E8" w:rsidP="001656A9">
            <w:pPr>
              <w:rPr>
                <w:rFonts w:ascii="Arial" w:hAnsi="Arial" w:cs="Arial"/>
                <w:b/>
              </w:rPr>
            </w:pPr>
            <w:r w:rsidRPr="00F119CE">
              <w:rPr>
                <w:rFonts w:ascii="Arial" w:hAnsi="Arial" w:cs="Arial"/>
                <w:b/>
              </w:rPr>
              <w:t>OutPatient Discount. Will the weighting be based on number of services for utilization and 3 digit zip code for geographic distribution?</w:t>
            </w:r>
          </w:p>
          <w:p w14:paraId="7A9DDC8F" w14:textId="77777777" w:rsidR="00B1628B" w:rsidRDefault="00B1628B" w:rsidP="001656A9">
            <w:pPr>
              <w:rPr>
                <w:rFonts w:ascii="Arial" w:hAnsi="Arial" w:cs="Arial"/>
                <w:b/>
              </w:rPr>
            </w:pPr>
          </w:p>
          <w:p w14:paraId="06271470" w14:textId="77777777" w:rsidR="00B1628B" w:rsidRDefault="00B1628B" w:rsidP="001656A9">
            <w:pPr>
              <w:rPr>
                <w:rFonts w:ascii="Arial" w:hAnsi="Arial" w:cs="Arial"/>
              </w:rPr>
            </w:pPr>
            <w:r w:rsidRPr="00B27556">
              <w:rPr>
                <w:rFonts w:ascii="Arial" w:hAnsi="Arial" w:cs="Arial"/>
              </w:rPr>
              <w:t>Weighting will be developed based on historical State of NJ distribution of charges before discounts</w:t>
            </w:r>
            <w:r>
              <w:rPr>
                <w:rFonts w:ascii="Arial" w:hAnsi="Arial" w:cs="Arial"/>
              </w:rPr>
              <w:t>.</w:t>
            </w:r>
          </w:p>
          <w:p w14:paraId="076ECE26" w14:textId="15234BFE" w:rsidR="00B1628B" w:rsidRPr="00F119CE" w:rsidRDefault="00B1628B" w:rsidP="001656A9">
            <w:pPr>
              <w:rPr>
                <w:rFonts w:ascii="Arial" w:hAnsi="Arial" w:cs="Arial"/>
                <w:b/>
              </w:rPr>
            </w:pPr>
          </w:p>
        </w:tc>
      </w:tr>
      <w:tr w:rsidR="001656A9" w:rsidRPr="009E0DAA" w14:paraId="3231EB97" w14:textId="77777777" w:rsidTr="002420F8">
        <w:tc>
          <w:tcPr>
            <w:tcW w:w="877" w:type="dxa"/>
            <w:tcBorders>
              <w:top w:val="single" w:sz="4" w:space="0" w:color="auto"/>
              <w:left w:val="single" w:sz="4" w:space="0" w:color="auto"/>
              <w:bottom w:val="single" w:sz="4" w:space="0" w:color="auto"/>
              <w:right w:val="single" w:sz="4" w:space="0" w:color="auto"/>
            </w:tcBorders>
          </w:tcPr>
          <w:p w14:paraId="7B59B174" w14:textId="2447B2E7" w:rsidR="001656A9" w:rsidRPr="009E0DAA" w:rsidRDefault="001656A9" w:rsidP="005663AD">
            <w:pPr>
              <w:tabs>
                <w:tab w:val="left" w:pos="0"/>
              </w:tabs>
              <w:autoSpaceDN w:val="0"/>
              <w:jc w:val="center"/>
              <w:rPr>
                <w:rFonts w:ascii="Arial" w:hAnsi="Arial" w:cs="Arial"/>
              </w:rPr>
            </w:pPr>
            <w:r w:rsidRPr="009E0DAA">
              <w:rPr>
                <w:rFonts w:ascii="Arial" w:hAnsi="Arial" w:cs="Arial"/>
              </w:rPr>
              <w:t>163</w:t>
            </w:r>
          </w:p>
        </w:tc>
        <w:tc>
          <w:tcPr>
            <w:tcW w:w="2160" w:type="dxa"/>
            <w:tcBorders>
              <w:top w:val="single" w:sz="4" w:space="0" w:color="auto"/>
              <w:left w:val="single" w:sz="4" w:space="0" w:color="auto"/>
              <w:bottom w:val="single" w:sz="4" w:space="0" w:color="auto"/>
              <w:right w:val="single" w:sz="4" w:space="0" w:color="auto"/>
            </w:tcBorders>
          </w:tcPr>
          <w:p w14:paraId="1E999B95" w14:textId="77777777" w:rsidR="001656A9" w:rsidRDefault="006F06E8" w:rsidP="00F119CE">
            <w:pPr>
              <w:tabs>
                <w:tab w:val="left" w:pos="0"/>
                <w:tab w:val="left" w:pos="332"/>
              </w:tabs>
              <w:overflowPunct w:val="0"/>
              <w:autoSpaceDE w:val="0"/>
              <w:autoSpaceDN w:val="0"/>
              <w:adjustRightInd w:val="0"/>
              <w:ind w:hanging="18"/>
              <w:jc w:val="center"/>
              <w:rPr>
                <w:rFonts w:ascii="Arial" w:hAnsi="Arial" w:cs="Arial"/>
              </w:rPr>
            </w:pPr>
            <w:r w:rsidRPr="009E0DAA">
              <w:rPr>
                <w:rFonts w:ascii="Arial" w:hAnsi="Arial" w:cs="Arial"/>
              </w:rPr>
              <w:t>Pricing Sheet , Financial Guarantee, Part 1 tab</w:t>
            </w:r>
          </w:p>
          <w:p w14:paraId="3AF9B2F1" w14:textId="61495776" w:rsidR="00F119CE" w:rsidRPr="009E0DAA" w:rsidRDefault="00F119CE" w:rsidP="00F119C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2442EAE" w14:textId="77777777" w:rsidR="001656A9" w:rsidRDefault="006F06E8" w:rsidP="001656A9">
            <w:pPr>
              <w:rPr>
                <w:rFonts w:ascii="Arial" w:hAnsi="Arial" w:cs="Arial"/>
                <w:b/>
              </w:rPr>
            </w:pPr>
            <w:r w:rsidRPr="00F119CE">
              <w:rPr>
                <w:rFonts w:ascii="Arial" w:hAnsi="Arial" w:cs="Arial"/>
                <w:b/>
              </w:rPr>
              <w:t>Professional Unit cost. How will the utilization weighting be determined if number of procedures per CPT4 code is not provided on the attachment B by the bidders.</w:t>
            </w:r>
          </w:p>
          <w:p w14:paraId="5CBF7172" w14:textId="77777777" w:rsidR="00B1628B" w:rsidRDefault="00B1628B" w:rsidP="001656A9">
            <w:pPr>
              <w:rPr>
                <w:rFonts w:ascii="Arial" w:hAnsi="Arial" w:cs="Arial"/>
                <w:b/>
              </w:rPr>
            </w:pPr>
          </w:p>
          <w:p w14:paraId="37701102" w14:textId="77777777" w:rsidR="00B1628B" w:rsidRPr="00B27556" w:rsidRDefault="00B1628B" w:rsidP="00B1628B">
            <w:pPr>
              <w:rPr>
                <w:rFonts w:ascii="Arial" w:hAnsi="Arial" w:cs="Arial"/>
                <w:b/>
              </w:rPr>
            </w:pPr>
            <w:r w:rsidRPr="00B27556">
              <w:rPr>
                <w:rFonts w:ascii="Arial" w:hAnsi="Arial" w:cs="Arial"/>
              </w:rPr>
              <w:t xml:space="preserve">Weighting will be developed based on historical State of NJ experience. </w:t>
            </w:r>
          </w:p>
          <w:p w14:paraId="18528E83" w14:textId="5C9E6C95" w:rsidR="00B1628B" w:rsidRPr="00F119CE" w:rsidRDefault="00B1628B" w:rsidP="001656A9">
            <w:pPr>
              <w:rPr>
                <w:rFonts w:ascii="Arial" w:hAnsi="Arial" w:cs="Arial"/>
                <w:b/>
              </w:rPr>
            </w:pPr>
          </w:p>
        </w:tc>
      </w:tr>
      <w:tr w:rsidR="001656A9" w:rsidRPr="009E0DAA" w14:paraId="71ABAC05" w14:textId="77777777" w:rsidTr="002420F8">
        <w:tc>
          <w:tcPr>
            <w:tcW w:w="877" w:type="dxa"/>
            <w:tcBorders>
              <w:top w:val="single" w:sz="4" w:space="0" w:color="auto"/>
              <w:left w:val="single" w:sz="4" w:space="0" w:color="auto"/>
              <w:bottom w:val="single" w:sz="4" w:space="0" w:color="auto"/>
              <w:right w:val="single" w:sz="4" w:space="0" w:color="auto"/>
            </w:tcBorders>
          </w:tcPr>
          <w:p w14:paraId="0E7D7957" w14:textId="27A92530" w:rsidR="001656A9" w:rsidRPr="009E0DAA" w:rsidRDefault="001656A9" w:rsidP="005663AD">
            <w:pPr>
              <w:tabs>
                <w:tab w:val="left" w:pos="0"/>
              </w:tabs>
              <w:autoSpaceDN w:val="0"/>
              <w:jc w:val="center"/>
              <w:rPr>
                <w:rFonts w:ascii="Arial" w:hAnsi="Arial" w:cs="Arial"/>
              </w:rPr>
            </w:pPr>
            <w:r w:rsidRPr="009E0DAA">
              <w:rPr>
                <w:rFonts w:ascii="Arial" w:hAnsi="Arial" w:cs="Arial"/>
              </w:rPr>
              <w:t>164</w:t>
            </w:r>
          </w:p>
        </w:tc>
        <w:tc>
          <w:tcPr>
            <w:tcW w:w="2160" w:type="dxa"/>
            <w:tcBorders>
              <w:top w:val="single" w:sz="4" w:space="0" w:color="auto"/>
              <w:left w:val="single" w:sz="4" w:space="0" w:color="auto"/>
              <w:bottom w:val="single" w:sz="4" w:space="0" w:color="auto"/>
              <w:right w:val="single" w:sz="4" w:space="0" w:color="auto"/>
            </w:tcBorders>
          </w:tcPr>
          <w:p w14:paraId="3F193126" w14:textId="77777777" w:rsidR="001656A9" w:rsidRDefault="006F06E8" w:rsidP="006C5D8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 Financial Guarantee, Part 1 tab</w:t>
            </w:r>
          </w:p>
          <w:p w14:paraId="7EA4C170" w14:textId="55AD2C9F" w:rsidR="00F119CE" w:rsidRPr="009E0DAA" w:rsidRDefault="00F119CE" w:rsidP="006C5D8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158"/>
              <w:gridCol w:w="6668"/>
              <w:gridCol w:w="158"/>
            </w:tblGrid>
            <w:tr w:rsidR="006F06E8" w:rsidRPr="00F119CE" w14:paraId="10CE9638" w14:textId="77777777">
              <w:trPr>
                <w:tblCellSpacing w:w="6" w:type="dxa"/>
              </w:trPr>
              <w:tc>
                <w:tcPr>
                  <w:tcW w:w="126" w:type="dxa"/>
                  <w:hideMark/>
                </w:tcPr>
                <w:p w14:paraId="2A62673E" w14:textId="77777777" w:rsidR="006F06E8" w:rsidRPr="00F119CE" w:rsidRDefault="006F06E8" w:rsidP="006F06E8">
                  <w:pPr>
                    <w:rPr>
                      <w:rFonts w:ascii="Arial" w:hAnsi="Arial" w:cs="Arial"/>
                      <w:b/>
                    </w:rPr>
                  </w:pPr>
                </w:p>
              </w:tc>
              <w:tc>
                <w:tcPr>
                  <w:tcW w:w="9060" w:type="dxa"/>
                  <w:hideMark/>
                </w:tcPr>
                <w:p w14:paraId="5555D6EA" w14:textId="77777777" w:rsidR="006F06E8" w:rsidRDefault="006F06E8" w:rsidP="00270BAE">
                  <w:pPr>
                    <w:rPr>
                      <w:rFonts w:ascii="Arial" w:hAnsi="Arial" w:cs="Arial"/>
                      <w:b/>
                    </w:rPr>
                  </w:pPr>
                  <w:r w:rsidRPr="00F119CE">
                    <w:rPr>
                      <w:rFonts w:ascii="Arial" w:hAnsi="Arial" w:cs="Arial"/>
                      <w:b/>
                    </w:rPr>
                    <w:t xml:space="preserve">Is the expectation that the 2020 Guaranteed unit cost increase/discount increase is based on the 2019 claims data for the State of New Jersey but weighted by the bidders 2018 submitted data for their book of business in attachment B of this RFP? </w:t>
                  </w:r>
                </w:p>
                <w:p w14:paraId="0337F56E" w14:textId="77777777" w:rsidR="001D1776" w:rsidRDefault="001D1776" w:rsidP="00B1628B">
                  <w:pPr>
                    <w:rPr>
                      <w:rFonts w:ascii="Arial" w:hAnsi="Arial" w:cs="Arial"/>
                    </w:rPr>
                  </w:pPr>
                </w:p>
                <w:p w14:paraId="584B1794" w14:textId="307C2463" w:rsidR="00B1628B" w:rsidRPr="00B1628B" w:rsidRDefault="00B1628B" w:rsidP="00B1628B">
                  <w:pPr>
                    <w:rPr>
                      <w:rFonts w:ascii="Arial" w:hAnsi="Arial" w:cs="Arial"/>
                    </w:rPr>
                  </w:pPr>
                  <w:r w:rsidRPr="00B1628B">
                    <w:rPr>
                      <w:rFonts w:ascii="Arial" w:hAnsi="Arial" w:cs="Arial"/>
                    </w:rPr>
                    <w:t xml:space="preserve">The 2020 guaranteed unit cost will be based on the submitted book of business data for the </w:t>
                  </w:r>
                  <w:r>
                    <w:rPr>
                      <w:rFonts w:ascii="Arial" w:hAnsi="Arial" w:cs="Arial"/>
                    </w:rPr>
                    <w:t>Vendor {B</w:t>
                  </w:r>
                  <w:r w:rsidRPr="00B1628B">
                    <w:rPr>
                      <w:rFonts w:ascii="Arial" w:hAnsi="Arial" w:cs="Arial"/>
                    </w:rPr>
                    <w:t>idder</w:t>
                  </w:r>
                  <w:r>
                    <w:rPr>
                      <w:rFonts w:ascii="Arial" w:hAnsi="Arial" w:cs="Arial"/>
                    </w:rPr>
                    <w:t>}</w:t>
                  </w:r>
                  <w:r w:rsidRPr="00B1628B">
                    <w:rPr>
                      <w:rFonts w:ascii="Arial" w:hAnsi="Arial" w:cs="Arial"/>
                    </w:rPr>
                    <w:t xml:space="preserve"> and weighted based on historical State of NJ experience.</w:t>
                  </w:r>
                </w:p>
                <w:p w14:paraId="1C1F858D" w14:textId="6EDAA76C" w:rsidR="00270BAE" w:rsidRPr="00F119CE" w:rsidRDefault="00270BAE" w:rsidP="00270BAE">
                  <w:pPr>
                    <w:rPr>
                      <w:rFonts w:ascii="Arial" w:hAnsi="Arial" w:cs="Arial"/>
                      <w:b/>
                    </w:rPr>
                  </w:pPr>
                </w:p>
              </w:tc>
              <w:tc>
                <w:tcPr>
                  <w:tcW w:w="126" w:type="dxa"/>
                  <w:hideMark/>
                </w:tcPr>
                <w:p w14:paraId="00532567" w14:textId="77777777" w:rsidR="006F06E8" w:rsidRPr="00F119CE" w:rsidRDefault="006F06E8" w:rsidP="006F06E8">
                  <w:pPr>
                    <w:rPr>
                      <w:rFonts w:ascii="Arial" w:hAnsi="Arial" w:cs="Arial"/>
                      <w:b/>
                    </w:rPr>
                  </w:pPr>
                </w:p>
              </w:tc>
            </w:tr>
          </w:tbl>
          <w:p w14:paraId="119DE6CB" w14:textId="77777777" w:rsidR="001656A9" w:rsidRPr="00F119CE" w:rsidRDefault="001656A9" w:rsidP="001656A9">
            <w:pPr>
              <w:rPr>
                <w:rFonts w:ascii="Arial" w:hAnsi="Arial" w:cs="Arial"/>
                <w:b/>
              </w:rPr>
            </w:pPr>
          </w:p>
        </w:tc>
      </w:tr>
      <w:tr w:rsidR="001656A9" w:rsidRPr="009E0DAA" w14:paraId="33121B04" w14:textId="77777777" w:rsidTr="002420F8">
        <w:tc>
          <w:tcPr>
            <w:tcW w:w="877" w:type="dxa"/>
            <w:tcBorders>
              <w:top w:val="single" w:sz="4" w:space="0" w:color="auto"/>
              <w:left w:val="single" w:sz="4" w:space="0" w:color="auto"/>
              <w:bottom w:val="single" w:sz="4" w:space="0" w:color="auto"/>
              <w:right w:val="single" w:sz="4" w:space="0" w:color="auto"/>
            </w:tcBorders>
          </w:tcPr>
          <w:p w14:paraId="0E4E071D" w14:textId="1F045E28" w:rsidR="001656A9" w:rsidRPr="009E0DAA" w:rsidRDefault="001656A9" w:rsidP="005663AD">
            <w:pPr>
              <w:tabs>
                <w:tab w:val="left" w:pos="0"/>
              </w:tabs>
              <w:autoSpaceDN w:val="0"/>
              <w:jc w:val="center"/>
              <w:rPr>
                <w:rFonts w:ascii="Arial" w:hAnsi="Arial" w:cs="Arial"/>
              </w:rPr>
            </w:pPr>
            <w:r w:rsidRPr="009E0DAA">
              <w:rPr>
                <w:rFonts w:ascii="Arial" w:hAnsi="Arial" w:cs="Arial"/>
              </w:rPr>
              <w:t>165</w:t>
            </w:r>
          </w:p>
        </w:tc>
        <w:tc>
          <w:tcPr>
            <w:tcW w:w="2160" w:type="dxa"/>
            <w:tcBorders>
              <w:top w:val="single" w:sz="4" w:space="0" w:color="auto"/>
              <w:left w:val="single" w:sz="4" w:space="0" w:color="auto"/>
              <w:bottom w:val="single" w:sz="4" w:space="0" w:color="auto"/>
              <w:right w:val="single" w:sz="4" w:space="0" w:color="auto"/>
            </w:tcBorders>
          </w:tcPr>
          <w:p w14:paraId="24C729CB" w14:textId="77777777" w:rsidR="001656A9" w:rsidRDefault="006F06E8"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 Financial Guarantee, Part 1 tab</w:t>
            </w:r>
          </w:p>
          <w:p w14:paraId="6273A0C0" w14:textId="4AEBC8B4" w:rsidR="00270BAE" w:rsidRPr="009E0DAA" w:rsidRDefault="00270BAE"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8CBF03" w14:textId="77777777" w:rsidR="001656A9" w:rsidRDefault="006F06E8" w:rsidP="001656A9">
            <w:pPr>
              <w:rPr>
                <w:rFonts w:ascii="Arial" w:hAnsi="Arial" w:cs="Arial"/>
                <w:b/>
              </w:rPr>
            </w:pPr>
            <w:r w:rsidRPr="00F119CE">
              <w:rPr>
                <w:rFonts w:ascii="Arial" w:hAnsi="Arial" w:cs="Arial"/>
                <w:b/>
              </w:rPr>
              <w:t>Will the tiered product be measured as part of this guarantee?</w:t>
            </w:r>
          </w:p>
          <w:p w14:paraId="23888FC9" w14:textId="77777777" w:rsidR="00B1628B" w:rsidRDefault="00B1628B" w:rsidP="001656A9">
            <w:pPr>
              <w:rPr>
                <w:rFonts w:ascii="Arial" w:hAnsi="Arial" w:cs="Arial"/>
                <w:b/>
              </w:rPr>
            </w:pPr>
          </w:p>
          <w:p w14:paraId="08EACEF4" w14:textId="73923442" w:rsidR="00B1628B" w:rsidRPr="00B1628B" w:rsidRDefault="00B1628B" w:rsidP="00B1628B">
            <w:pPr>
              <w:rPr>
                <w:rFonts w:ascii="Arial" w:hAnsi="Arial" w:cs="Arial"/>
              </w:rPr>
            </w:pPr>
            <w:r w:rsidRPr="00B1628B">
              <w:rPr>
                <w:rFonts w:ascii="Arial" w:hAnsi="Arial" w:cs="Arial"/>
              </w:rPr>
              <w:t>No.</w:t>
            </w:r>
          </w:p>
        </w:tc>
      </w:tr>
      <w:tr w:rsidR="001656A9" w:rsidRPr="009E0DAA" w14:paraId="0237AEF3" w14:textId="77777777" w:rsidTr="002420F8">
        <w:tc>
          <w:tcPr>
            <w:tcW w:w="877" w:type="dxa"/>
            <w:tcBorders>
              <w:top w:val="single" w:sz="4" w:space="0" w:color="auto"/>
              <w:left w:val="single" w:sz="4" w:space="0" w:color="auto"/>
              <w:bottom w:val="single" w:sz="4" w:space="0" w:color="auto"/>
              <w:right w:val="single" w:sz="4" w:space="0" w:color="auto"/>
            </w:tcBorders>
          </w:tcPr>
          <w:p w14:paraId="0CE7CB9F" w14:textId="059CF575" w:rsidR="001656A9" w:rsidRPr="009E0DAA" w:rsidRDefault="001656A9" w:rsidP="005663AD">
            <w:pPr>
              <w:tabs>
                <w:tab w:val="left" w:pos="0"/>
              </w:tabs>
              <w:autoSpaceDN w:val="0"/>
              <w:jc w:val="center"/>
              <w:rPr>
                <w:rFonts w:ascii="Arial" w:hAnsi="Arial" w:cs="Arial"/>
              </w:rPr>
            </w:pPr>
            <w:r w:rsidRPr="009E0DAA">
              <w:rPr>
                <w:rFonts w:ascii="Arial" w:hAnsi="Arial" w:cs="Arial"/>
              </w:rPr>
              <w:t>166</w:t>
            </w:r>
          </w:p>
        </w:tc>
        <w:tc>
          <w:tcPr>
            <w:tcW w:w="2160" w:type="dxa"/>
            <w:tcBorders>
              <w:top w:val="single" w:sz="4" w:space="0" w:color="auto"/>
              <w:left w:val="single" w:sz="4" w:space="0" w:color="auto"/>
              <w:bottom w:val="single" w:sz="4" w:space="0" w:color="auto"/>
              <w:right w:val="single" w:sz="4" w:space="0" w:color="auto"/>
            </w:tcBorders>
          </w:tcPr>
          <w:p w14:paraId="661115EC" w14:textId="77777777" w:rsidR="001656A9" w:rsidRDefault="006F06E8" w:rsidP="006F06E8">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Financial Guarantee, Part 1 tab</w:t>
            </w:r>
          </w:p>
          <w:p w14:paraId="337B4DA8" w14:textId="27D513BC" w:rsidR="00270BAE" w:rsidRPr="009E0DAA" w:rsidRDefault="00270BAE" w:rsidP="006F06E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2CF4642" w14:textId="000353F9" w:rsidR="00270BAE" w:rsidRDefault="006F06E8" w:rsidP="001656A9">
            <w:pPr>
              <w:rPr>
                <w:rFonts w:ascii="Arial" w:hAnsi="Arial" w:cs="Arial"/>
                <w:b/>
              </w:rPr>
            </w:pPr>
            <w:r w:rsidRPr="00F119CE">
              <w:rPr>
                <w:rFonts w:ascii="Arial" w:hAnsi="Arial" w:cs="Arial"/>
                <w:b/>
              </w:rPr>
              <w:t>Please advise placement (i.e. North NJ/South NJ) for NJ 3 Digit zips: 080, 081, and 086.</w:t>
            </w:r>
          </w:p>
          <w:p w14:paraId="1AB919B4" w14:textId="77777777" w:rsidR="00B1628B" w:rsidRDefault="00B1628B" w:rsidP="001656A9">
            <w:pPr>
              <w:rPr>
                <w:rFonts w:ascii="Arial" w:hAnsi="Arial" w:cs="Arial"/>
                <w:b/>
              </w:rPr>
            </w:pPr>
          </w:p>
          <w:p w14:paraId="25F7A080" w14:textId="77777777" w:rsidR="00B1628B" w:rsidRPr="00B27556" w:rsidRDefault="00B1628B" w:rsidP="00B1628B">
            <w:pPr>
              <w:rPr>
                <w:rFonts w:ascii="Arial" w:hAnsi="Arial" w:cs="Arial"/>
              </w:rPr>
            </w:pPr>
            <w:r w:rsidRPr="00B27556">
              <w:rPr>
                <w:rFonts w:ascii="Arial" w:hAnsi="Arial" w:cs="Arial"/>
              </w:rPr>
              <w:t>All three zip codes are included in the South NJ category.</w:t>
            </w:r>
          </w:p>
          <w:p w14:paraId="1C5EF708" w14:textId="43B8F9FD" w:rsidR="00270BAE" w:rsidRPr="00F119CE" w:rsidRDefault="00270BAE" w:rsidP="001656A9">
            <w:pPr>
              <w:rPr>
                <w:rFonts w:ascii="Arial" w:hAnsi="Arial" w:cs="Arial"/>
                <w:b/>
              </w:rPr>
            </w:pPr>
          </w:p>
        </w:tc>
      </w:tr>
      <w:tr w:rsidR="001656A9" w:rsidRPr="009E0DAA" w14:paraId="1B4531D0" w14:textId="77777777" w:rsidTr="002420F8">
        <w:tc>
          <w:tcPr>
            <w:tcW w:w="877" w:type="dxa"/>
            <w:tcBorders>
              <w:top w:val="single" w:sz="4" w:space="0" w:color="auto"/>
              <w:left w:val="single" w:sz="4" w:space="0" w:color="auto"/>
              <w:bottom w:val="single" w:sz="4" w:space="0" w:color="auto"/>
              <w:right w:val="single" w:sz="4" w:space="0" w:color="auto"/>
            </w:tcBorders>
          </w:tcPr>
          <w:p w14:paraId="12183BCB" w14:textId="71814392" w:rsidR="001656A9" w:rsidRPr="009E0DAA" w:rsidRDefault="001656A9" w:rsidP="005663AD">
            <w:pPr>
              <w:tabs>
                <w:tab w:val="left" w:pos="0"/>
              </w:tabs>
              <w:autoSpaceDN w:val="0"/>
              <w:jc w:val="center"/>
              <w:rPr>
                <w:rFonts w:ascii="Arial" w:hAnsi="Arial" w:cs="Arial"/>
              </w:rPr>
            </w:pPr>
            <w:r w:rsidRPr="009E0DAA">
              <w:rPr>
                <w:rFonts w:ascii="Arial" w:hAnsi="Arial" w:cs="Arial"/>
              </w:rPr>
              <w:t>167</w:t>
            </w:r>
          </w:p>
        </w:tc>
        <w:tc>
          <w:tcPr>
            <w:tcW w:w="2160" w:type="dxa"/>
            <w:tcBorders>
              <w:top w:val="single" w:sz="4" w:space="0" w:color="auto"/>
              <w:left w:val="single" w:sz="4" w:space="0" w:color="auto"/>
              <w:bottom w:val="single" w:sz="4" w:space="0" w:color="auto"/>
              <w:right w:val="single" w:sz="4" w:space="0" w:color="auto"/>
            </w:tcBorders>
          </w:tcPr>
          <w:p w14:paraId="1139745E" w14:textId="77777777" w:rsidR="001656A9" w:rsidRDefault="006F06E8"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Pricing Sheet, Financial Guarantee, Part 1 tab and Attachment B, IP Fac Reimbursement tab</w:t>
            </w:r>
          </w:p>
          <w:p w14:paraId="46BA9F3B" w14:textId="4A0F23DF" w:rsidR="00270BAE" w:rsidRPr="009E0DAA" w:rsidRDefault="00270BAE"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0F85A9" w14:textId="77777777" w:rsidR="001656A9" w:rsidRDefault="006F06E8" w:rsidP="00270BAE">
            <w:pPr>
              <w:rPr>
                <w:rFonts w:ascii="Arial" w:hAnsi="Arial" w:cs="Arial"/>
                <w:b/>
              </w:rPr>
            </w:pPr>
            <w:r w:rsidRPr="00270BAE">
              <w:rPr>
                <w:rFonts w:ascii="Arial" w:hAnsi="Arial" w:cs="Arial"/>
                <w:b/>
              </w:rPr>
              <w:t xml:space="preserve">Financial Guarantee Worksheet. Please confirm that the term </w:t>
            </w:r>
            <w:r w:rsidR="00270BAE" w:rsidRPr="00270BAE">
              <w:rPr>
                <w:rFonts w:ascii="Arial" w:hAnsi="Arial" w:cs="Arial"/>
                <w:b/>
              </w:rPr>
              <w:t>“</w:t>
            </w:r>
            <w:r w:rsidRPr="00270BAE">
              <w:rPr>
                <w:rFonts w:ascii="Arial" w:hAnsi="Arial" w:cs="Arial"/>
                <w:b/>
              </w:rPr>
              <w:t>half-MDC</w:t>
            </w:r>
            <w:r w:rsidR="00270BAE" w:rsidRPr="00270BAE">
              <w:rPr>
                <w:rFonts w:ascii="Arial" w:hAnsi="Arial" w:cs="Arial"/>
                <w:b/>
              </w:rPr>
              <w:t>”</w:t>
            </w:r>
            <w:r w:rsidRPr="00270BAE">
              <w:rPr>
                <w:rFonts w:ascii="Arial" w:hAnsi="Arial" w:cs="Arial"/>
                <w:b/>
              </w:rPr>
              <w:t xml:space="preserve"> corresponds to the DRG column in Attachment B.</w:t>
            </w:r>
          </w:p>
          <w:p w14:paraId="1287892D" w14:textId="77777777" w:rsidR="00B1628B" w:rsidRDefault="00B1628B" w:rsidP="00270BAE">
            <w:pPr>
              <w:rPr>
                <w:rFonts w:ascii="Arial" w:hAnsi="Arial" w:cs="Arial"/>
                <w:b/>
              </w:rPr>
            </w:pPr>
          </w:p>
          <w:p w14:paraId="74A642A9" w14:textId="09D33AB0" w:rsidR="00B1628B" w:rsidRPr="00B27556" w:rsidRDefault="00B1628B" w:rsidP="00B1628B">
            <w:pPr>
              <w:rPr>
                <w:rFonts w:ascii="Arial" w:hAnsi="Arial" w:cs="Arial"/>
              </w:rPr>
            </w:pPr>
            <w:r w:rsidRPr="00B27556">
              <w:rPr>
                <w:rFonts w:ascii="Arial" w:hAnsi="Arial" w:cs="Arial"/>
              </w:rPr>
              <w:t xml:space="preserve">Confirmed. </w:t>
            </w:r>
            <w:r w:rsidR="00574D65">
              <w:rPr>
                <w:rFonts w:ascii="Arial" w:hAnsi="Arial" w:cs="Arial"/>
              </w:rPr>
              <w:t xml:space="preserve"> Definition has been added to Bid Solicitation Section 2.3 Please refer to “T2846 Revised Bid Solicitation 051019.”</w:t>
            </w:r>
            <w:r w:rsidRPr="00B27556">
              <w:rPr>
                <w:rFonts w:ascii="Arial" w:hAnsi="Arial" w:cs="Arial"/>
              </w:rPr>
              <w:t xml:space="preserve">  </w:t>
            </w:r>
          </w:p>
          <w:p w14:paraId="007B7507" w14:textId="11D8754B" w:rsidR="00B1628B" w:rsidRPr="00270BAE" w:rsidRDefault="00B1628B" w:rsidP="00270BAE">
            <w:pPr>
              <w:rPr>
                <w:rFonts w:ascii="Arial" w:hAnsi="Arial" w:cs="Arial"/>
                <w:b/>
              </w:rPr>
            </w:pPr>
          </w:p>
        </w:tc>
      </w:tr>
      <w:tr w:rsidR="001656A9" w:rsidRPr="009E0DAA" w14:paraId="25C1A0E2" w14:textId="77777777" w:rsidTr="002420F8">
        <w:tc>
          <w:tcPr>
            <w:tcW w:w="877" w:type="dxa"/>
            <w:tcBorders>
              <w:top w:val="single" w:sz="4" w:space="0" w:color="auto"/>
              <w:left w:val="single" w:sz="4" w:space="0" w:color="auto"/>
              <w:bottom w:val="single" w:sz="4" w:space="0" w:color="auto"/>
              <w:right w:val="single" w:sz="4" w:space="0" w:color="auto"/>
            </w:tcBorders>
          </w:tcPr>
          <w:p w14:paraId="39D3AD28" w14:textId="070A2F7B" w:rsidR="001656A9" w:rsidRPr="009E0DAA" w:rsidRDefault="001656A9" w:rsidP="005663AD">
            <w:pPr>
              <w:tabs>
                <w:tab w:val="left" w:pos="0"/>
              </w:tabs>
              <w:autoSpaceDN w:val="0"/>
              <w:jc w:val="center"/>
              <w:rPr>
                <w:rFonts w:ascii="Arial" w:hAnsi="Arial" w:cs="Arial"/>
              </w:rPr>
            </w:pPr>
            <w:r w:rsidRPr="009E0DAA">
              <w:rPr>
                <w:rFonts w:ascii="Arial" w:hAnsi="Arial" w:cs="Arial"/>
              </w:rPr>
              <w:t>168</w:t>
            </w:r>
          </w:p>
        </w:tc>
        <w:tc>
          <w:tcPr>
            <w:tcW w:w="2160" w:type="dxa"/>
            <w:tcBorders>
              <w:top w:val="single" w:sz="4" w:space="0" w:color="auto"/>
              <w:left w:val="single" w:sz="4" w:space="0" w:color="auto"/>
              <w:bottom w:val="single" w:sz="4" w:space="0" w:color="auto"/>
              <w:right w:val="single" w:sz="4" w:space="0" w:color="auto"/>
            </w:tcBorders>
          </w:tcPr>
          <w:p w14:paraId="15226E67" w14:textId="77777777" w:rsidR="001656A9" w:rsidRDefault="00B67564"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B</w:t>
            </w:r>
          </w:p>
          <w:p w14:paraId="08A6A6CF" w14:textId="282DE441" w:rsidR="00270BAE" w:rsidRPr="009E0DAA" w:rsidRDefault="00270BAE"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67564" w:rsidRPr="00270BAE" w14:paraId="3B356A60" w14:textId="77777777">
              <w:trPr>
                <w:tblCellSpacing w:w="6" w:type="dxa"/>
              </w:trPr>
              <w:tc>
                <w:tcPr>
                  <w:tcW w:w="9198" w:type="dxa"/>
                  <w:hideMark/>
                </w:tcPr>
                <w:p w14:paraId="38187120" w14:textId="77777777" w:rsidR="00B67564" w:rsidRDefault="00B67564" w:rsidP="00B67564">
                  <w:pPr>
                    <w:rPr>
                      <w:rFonts w:ascii="Arial" w:hAnsi="Arial" w:cs="Arial"/>
                      <w:b/>
                    </w:rPr>
                  </w:pPr>
                  <w:r w:rsidRPr="00270BAE">
                    <w:rPr>
                      <w:rFonts w:ascii="Arial" w:hAnsi="Arial" w:cs="Arial"/>
                      <w:b/>
                    </w:rPr>
                    <w:t xml:space="preserve">Including reimbursements to non-par providers paid as in network? This would include Surprise billing reimbursements. This would seem to misrepresent the true network discounts available to the SHBP/SEHBP. Can these amount be excluded or shown separately? </w:t>
                  </w:r>
                </w:p>
                <w:p w14:paraId="3462E6D8" w14:textId="77777777" w:rsidR="00B1628B" w:rsidRDefault="00B1628B" w:rsidP="00B67564">
                  <w:pPr>
                    <w:rPr>
                      <w:rFonts w:ascii="Arial" w:hAnsi="Arial" w:cs="Arial"/>
                      <w:b/>
                    </w:rPr>
                  </w:pPr>
                </w:p>
                <w:p w14:paraId="4FB3148E" w14:textId="52533E44" w:rsidR="00270BAE" w:rsidRPr="00270BAE" w:rsidRDefault="00B1628B" w:rsidP="00B1628B">
                  <w:pPr>
                    <w:rPr>
                      <w:rFonts w:ascii="Arial" w:hAnsi="Arial" w:cs="Arial"/>
                      <w:b/>
                    </w:rPr>
                  </w:pPr>
                  <w:r w:rsidRPr="00B1628B">
                    <w:rPr>
                      <w:rFonts w:ascii="Arial" w:hAnsi="Arial" w:cs="Arial"/>
                    </w:rPr>
                    <w:t>No.</w:t>
                  </w:r>
                </w:p>
              </w:tc>
              <w:tc>
                <w:tcPr>
                  <w:tcW w:w="126" w:type="dxa"/>
                  <w:hideMark/>
                </w:tcPr>
                <w:p w14:paraId="24285AF0" w14:textId="77777777" w:rsidR="00B67564" w:rsidRPr="00270BAE" w:rsidRDefault="00B67564" w:rsidP="00B67564">
                  <w:pPr>
                    <w:rPr>
                      <w:rFonts w:ascii="Arial" w:hAnsi="Arial" w:cs="Arial"/>
                      <w:b/>
                    </w:rPr>
                  </w:pPr>
                </w:p>
              </w:tc>
            </w:tr>
          </w:tbl>
          <w:p w14:paraId="7C5A0D6A" w14:textId="77777777" w:rsidR="001656A9" w:rsidRPr="00270BAE" w:rsidRDefault="001656A9" w:rsidP="001656A9">
            <w:pPr>
              <w:rPr>
                <w:rFonts w:ascii="Arial" w:hAnsi="Arial" w:cs="Arial"/>
                <w:b/>
              </w:rPr>
            </w:pPr>
          </w:p>
        </w:tc>
      </w:tr>
      <w:tr w:rsidR="001656A9" w:rsidRPr="009E0DAA" w14:paraId="6E18B907" w14:textId="77777777" w:rsidTr="007C6201">
        <w:tc>
          <w:tcPr>
            <w:tcW w:w="877" w:type="dxa"/>
            <w:tcBorders>
              <w:top w:val="single" w:sz="4" w:space="0" w:color="auto"/>
              <w:left w:val="single" w:sz="4" w:space="0" w:color="auto"/>
              <w:bottom w:val="single" w:sz="4" w:space="0" w:color="auto"/>
              <w:right w:val="single" w:sz="4" w:space="0" w:color="auto"/>
            </w:tcBorders>
            <w:shd w:val="clear" w:color="auto" w:fill="auto"/>
          </w:tcPr>
          <w:p w14:paraId="0424B4C0" w14:textId="2CCC237A" w:rsidR="001656A9" w:rsidRPr="009E0DAA" w:rsidRDefault="001656A9" w:rsidP="005663AD">
            <w:pPr>
              <w:tabs>
                <w:tab w:val="left" w:pos="0"/>
              </w:tabs>
              <w:autoSpaceDN w:val="0"/>
              <w:jc w:val="center"/>
              <w:rPr>
                <w:rFonts w:ascii="Arial" w:hAnsi="Arial" w:cs="Arial"/>
              </w:rPr>
            </w:pPr>
            <w:r w:rsidRPr="009E0DAA">
              <w:rPr>
                <w:rFonts w:ascii="Arial" w:hAnsi="Arial" w:cs="Arial"/>
              </w:rPr>
              <w:t>169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B44DB7C" w14:textId="77777777" w:rsidR="001656A9" w:rsidRDefault="00B67564"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B, Physician tab</w:t>
            </w:r>
          </w:p>
          <w:p w14:paraId="0F36CD0B" w14:textId="432C4DCF" w:rsidR="00B1628B" w:rsidRPr="009E0DAA" w:rsidRDefault="00B1628B"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67564" w:rsidRPr="00270BAE" w14:paraId="07FAEE1E" w14:textId="77777777">
              <w:trPr>
                <w:tblCellSpacing w:w="6" w:type="dxa"/>
              </w:trPr>
              <w:tc>
                <w:tcPr>
                  <w:tcW w:w="9198" w:type="dxa"/>
                  <w:hideMark/>
                </w:tcPr>
                <w:p w14:paraId="54987A97" w14:textId="1630D3C3" w:rsidR="00270BAE" w:rsidRDefault="00B67564" w:rsidP="00B67564">
                  <w:pPr>
                    <w:rPr>
                      <w:rFonts w:ascii="Arial" w:hAnsi="Arial" w:cs="Arial"/>
                      <w:b/>
                    </w:rPr>
                  </w:pPr>
                  <w:r w:rsidRPr="00270BAE">
                    <w:rPr>
                      <w:rFonts w:ascii="Arial" w:hAnsi="Arial" w:cs="Arial"/>
                      <w:b/>
                    </w:rPr>
                    <w:t xml:space="preserve">Confirm Eligible Charge, Reimbursement, and # of outpatient Services are all for In Network claims. In Network claims that include payments made to non-contracted providers where the members benefit is deemed as in-network. Each line is defined differently. </w:t>
                  </w:r>
                </w:p>
                <w:p w14:paraId="6A389C4E" w14:textId="77777777" w:rsidR="00B1628B" w:rsidRDefault="00B1628B" w:rsidP="00B67564">
                  <w:pPr>
                    <w:rPr>
                      <w:rFonts w:ascii="Arial" w:hAnsi="Arial" w:cs="Arial"/>
                      <w:b/>
                    </w:rPr>
                  </w:pPr>
                </w:p>
                <w:p w14:paraId="36D18992" w14:textId="77777777" w:rsidR="002C3E04" w:rsidRDefault="002C3E04" w:rsidP="002C3E04">
                  <w:r w:rsidRPr="001973E9">
                    <w:rPr>
                      <w:rFonts w:ascii="Arial" w:hAnsi="Arial" w:cs="Arial"/>
                    </w:rPr>
                    <w:t xml:space="preserve">Confirmed, In-Network only should also include payment to Non-contracted providers paid </w:t>
                  </w:r>
                  <w:r>
                    <w:rPr>
                      <w:rFonts w:ascii="Arial" w:hAnsi="Arial" w:cs="Arial"/>
                    </w:rPr>
                    <w:t>as in network.</w:t>
                  </w:r>
                </w:p>
                <w:p w14:paraId="1F978221" w14:textId="77777777" w:rsidR="002C3E04" w:rsidRDefault="002C3E04" w:rsidP="002C3E04"/>
                <w:p w14:paraId="1267E889" w14:textId="52BEDAFF" w:rsidR="002C3E04" w:rsidRDefault="002C3E04" w:rsidP="002C3E04">
                  <w:pPr>
                    <w:rPr>
                      <w:rFonts w:ascii="Arial" w:hAnsi="Arial" w:cs="Arial"/>
                    </w:rPr>
                  </w:pPr>
                  <w:r>
                    <w:rPr>
                      <w:rFonts w:ascii="Arial" w:hAnsi="Arial" w:cs="Arial"/>
                    </w:rPr>
                    <w:t>Attachment B</w:t>
                  </w:r>
                  <w:r w:rsidR="007C6201">
                    <w:rPr>
                      <w:rFonts w:ascii="Arial" w:hAnsi="Arial" w:cs="Arial"/>
                    </w:rPr>
                    <w:t>, Discount Workbook</w:t>
                  </w:r>
                  <w:r w:rsidR="00A221DD">
                    <w:rPr>
                      <w:rFonts w:ascii="Arial" w:hAnsi="Arial" w:cs="Arial"/>
                    </w:rPr>
                    <w:t xml:space="preserve">, </w:t>
                  </w:r>
                  <w:r>
                    <w:rPr>
                      <w:rFonts w:ascii="Arial" w:hAnsi="Arial" w:cs="Arial"/>
                    </w:rPr>
                    <w:t xml:space="preserve">Physician Reimbursement Tab instructions should be amended </w:t>
                  </w:r>
                  <w:r w:rsidR="0010579A">
                    <w:rPr>
                      <w:rFonts w:ascii="Arial" w:hAnsi="Arial" w:cs="Arial"/>
                    </w:rPr>
                    <w:t>as follows</w:t>
                  </w:r>
                  <w:r>
                    <w:rPr>
                      <w:rFonts w:ascii="Arial" w:hAnsi="Arial" w:cs="Arial"/>
                    </w:rPr>
                    <w:t>:</w:t>
                  </w:r>
                </w:p>
                <w:p w14:paraId="37507A41" w14:textId="77777777" w:rsidR="002C3E04" w:rsidRDefault="002C3E04" w:rsidP="002C3E04"/>
                <w:p w14:paraId="256EE914" w14:textId="77777777" w:rsidR="002C3E04" w:rsidRDefault="002C3E04" w:rsidP="002C3E04">
                  <w:pPr>
                    <w:rPr>
                      <w:rFonts w:ascii="Arial" w:hAnsi="Arial" w:cs="Arial"/>
                      <w:b/>
                      <w:bCs/>
                      <w:i/>
                      <w:iCs/>
                    </w:rPr>
                  </w:pPr>
                  <w:r>
                    <w:rPr>
                      <w:rFonts w:ascii="Arial" w:hAnsi="Arial" w:cs="Arial"/>
                      <w:b/>
                      <w:bCs/>
                      <w:i/>
                      <w:iCs/>
                    </w:rPr>
                    <w:t>Instructions:</w:t>
                  </w:r>
                </w:p>
                <w:p w14:paraId="2AF07976" w14:textId="77777777" w:rsidR="002C3E04" w:rsidRDefault="002C3E04" w:rsidP="002C3E04">
                  <w:pPr>
                    <w:rPr>
                      <w:rFonts w:ascii="Arial" w:hAnsi="Arial" w:cs="Arial"/>
                    </w:rPr>
                  </w:pPr>
                  <w:r>
                    <w:rPr>
                      <w:rFonts w:ascii="Arial" w:hAnsi="Arial" w:cs="Arial"/>
                    </w:rPr>
                    <w:t>Vendor {Bidder} must provide the Professional eligible charges and reimbursement by place of service.  Vendor {Bidder} should provide the Technical and Total/Global eligible charges and reimbursement by place of service.</w:t>
                  </w:r>
                </w:p>
                <w:p w14:paraId="66706B7F" w14:textId="64A1B81B" w:rsidR="002C3E04" w:rsidRDefault="002C3E04" w:rsidP="002C3E04">
                  <w:pPr>
                    <w:rPr>
                      <w:rFonts w:ascii="Arial" w:hAnsi="Arial" w:cs="Arial"/>
                    </w:rPr>
                  </w:pPr>
                  <w:r>
                    <w:rPr>
                      <w:rFonts w:ascii="Arial" w:hAnsi="Arial" w:cs="Arial"/>
                    </w:rPr>
                    <w:t>Region X - a list of 3 digit zip codes within region X can be found in Appendix A</w:t>
                  </w:r>
                  <w:r w:rsidR="007C6201">
                    <w:rPr>
                      <w:rFonts w:ascii="Arial" w:hAnsi="Arial" w:cs="Arial"/>
                    </w:rPr>
                    <w:t xml:space="preserve"> in Attachment B, Discount Workbook</w:t>
                  </w:r>
                </w:p>
                <w:p w14:paraId="358A0728" w14:textId="77777777" w:rsidR="00A221DD" w:rsidRDefault="00A221DD" w:rsidP="002C3E04">
                  <w:pPr>
                    <w:rPr>
                      <w:rFonts w:ascii="Arial" w:hAnsi="Arial" w:cs="Arial"/>
                      <w:b/>
                      <w:bCs/>
                    </w:rPr>
                  </w:pPr>
                </w:p>
                <w:p w14:paraId="01D8D9DB" w14:textId="77777777" w:rsidR="002C3E04" w:rsidRPr="001D1776" w:rsidRDefault="002C3E04" w:rsidP="002C3E04">
                  <w:pPr>
                    <w:rPr>
                      <w:rFonts w:ascii="Arial" w:hAnsi="Arial" w:cs="Arial"/>
                    </w:rPr>
                  </w:pPr>
                  <w:r>
                    <w:rPr>
                      <w:rFonts w:ascii="Arial" w:hAnsi="Arial" w:cs="Arial"/>
                      <w:b/>
                      <w:bCs/>
                    </w:rPr>
                    <w:t>Eligible Charge:</w:t>
                  </w:r>
                  <w:r>
                    <w:rPr>
                      <w:rFonts w:ascii="Arial" w:hAnsi="Arial" w:cs="Arial"/>
                    </w:rPr>
                    <w:t xml:space="preserve"> The average eligible charge (submitted charge minus ineligible charge) for your non-Medicare book-of-business for claims paid during the period of 1/1/2018 to 12/31/2018</w:t>
                  </w:r>
                  <w:r w:rsidRPr="001D1776">
                    <w:rPr>
                      <w:rFonts w:ascii="Arial" w:hAnsi="Arial" w:cs="Arial"/>
                    </w:rPr>
                    <w:t>. In-Network only, including payment to Non-contracted providers paid as In-Network.</w:t>
                  </w:r>
                </w:p>
                <w:p w14:paraId="7B74E0C2" w14:textId="77777777" w:rsidR="00A221DD" w:rsidRDefault="00A221DD" w:rsidP="002C3E04">
                  <w:pPr>
                    <w:rPr>
                      <w:rFonts w:ascii="Arial" w:hAnsi="Arial" w:cs="Arial"/>
                      <w:b/>
                      <w:bCs/>
                    </w:rPr>
                  </w:pPr>
                </w:p>
                <w:p w14:paraId="772A5D8E" w14:textId="77777777" w:rsidR="002C3E04" w:rsidRPr="001D1776" w:rsidRDefault="002C3E04" w:rsidP="002C3E04">
                  <w:pPr>
                    <w:rPr>
                      <w:rFonts w:ascii="Arial" w:hAnsi="Arial" w:cs="Arial"/>
                    </w:rPr>
                  </w:pPr>
                  <w:r w:rsidRPr="001D1776">
                    <w:rPr>
                      <w:rFonts w:ascii="Arial" w:hAnsi="Arial" w:cs="Arial"/>
                      <w:b/>
                      <w:bCs/>
                    </w:rPr>
                    <w:t xml:space="preserve">Reimbursement: </w:t>
                  </w:r>
                  <w:r w:rsidRPr="001D1776">
                    <w:rPr>
                      <w:rFonts w:ascii="Arial" w:hAnsi="Arial" w:cs="Arial"/>
                    </w:rPr>
                    <w:t>The average dollar amount paid for all services for your non-Medicare book-of-business during the period of 1/1/2018 to 12/31/2018. This is the amount after application of fee discounts, fee schedules, etc., but prior to benefit application.</w:t>
                  </w:r>
                </w:p>
                <w:p w14:paraId="2F53F6DE" w14:textId="77777777" w:rsidR="002C3E04" w:rsidRPr="001D1776" w:rsidRDefault="002C3E04" w:rsidP="002C3E04">
                  <w:pPr>
                    <w:rPr>
                      <w:rFonts w:ascii="Arial" w:hAnsi="Arial" w:cs="Arial"/>
                    </w:rPr>
                  </w:pPr>
                  <w:r w:rsidRPr="001D1776">
                    <w:rPr>
                      <w:rFonts w:ascii="Arial" w:hAnsi="Arial" w:cs="Arial"/>
                    </w:rPr>
                    <w:t>In-Network Only should also include payments made to non-contracted providers where the member benefit is determined as in-network, if applicable.</w:t>
                  </w:r>
                </w:p>
                <w:p w14:paraId="4DDF67E4" w14:textId="77777777" w:rsidR="00A221DD" w:rsidRDefault="00A221DD" w:rsidP="002C3E04">
                  <w:pPr>
                    <w:rPr>
                      <w:rFonts w:ascii="Arial" w:hAnsi="Arial" w:cs="Arial"/>
                      <w:b/>
                      <w:bCs/>
                    </w:rPr>
                  </w:pPr>
                </w:p>
                <w:p w14:paraId="43326ACE" w14:textId="77777777" w:rsidR="002C3E04" w:rsidRDefault="002C3E04" w:rsidP="002C3E04">
                  <w:pPr>
                    <w:rPr>
                      <w:rFonts w:ascii="Arial" w:hAnsi="Arial" w:cs="Arial"/>
                    </w:rPr>
                  </w:pPr>
                  <w:r>
                    <w:rPr>
                      <w:rFonts w:ascii="Arial" w:hAnsi="Arial" w:cs="Arial"/>
                      <w:b/>
                      <w:bCs/>
                    </w:rPr>
                    <w:t>Global</w:t>
                  </w:r>
                  <w:r>
                    <w:rPr>
                      <w:rFonts w:ascii="Arial" w:hAnsi="Arial" w:cs="Arial"/>
                    </w:rPr>
                    <w:t xml:space="preserve"> = Professional + Technical</w:t>
                  </w:r>
                </w:p>
                <w:p w14:paraId="0038379B" w14:textId="77777777" w:rsidR="002C3E04" w:rsidRDefault="002C3E04" w:rsidP="002C3E04">
                  <w:r>
                    <w:rPr>
                      <w:rFonts w:ascii="Arial" w:hAnsi="Arial" w:cs="Arial"/>
                      <w:b/>
                      <w:bCs/>
                    </w:rPr>
                    <w:t>Average</w:t>
                  </w:r>
                  <w:r>
                    <w:rPr>
                      <w:rFonts w:ascii="Arial" w:hAnsi="Arial" w:cs="Arial"/>
                    </w:rPr>
                    <w:t xml:space="preserve"> = defined as Aggregate Experience / Number of Procedures</w:t>
                  </w:r>
                </w:p>
                <w:p w14:paraId="6FEC3169" w14:textId="77777777" w:rsidR="00270BAE" w:rsidRPr="00270BAE" w:rsidRDefault="00270BAE" w:rsidP="001973E9">
                  <w:pPr>
                    <w:rPr>
                      <w:rFonts w:ascii="Arial" w:hAnsi="Arial" w:cs="Arial"/>
                      <w:b/>
                    </w:rPr>
                  </w:pPr>
                </w:p>
              </w:tc>
              <w:tc>
                <w:tcPr>
                  <w:tcW w:w="126" w:type="dxa"/>
                  <w:hideMark/>
                </w:tcPr>
                <w:p w14:paraId="533088BF" w14:textId="77777777" w:rsidR="00B67564" w:rsidRPr="00270BAE" w:rsidRDefault="00B67564" w:rsidP="00B67564">
                  <w:pPr>
                    <w:rPr>
                      <w:rFonts w:ascii="Arial" w:hAnsi="Arial" w:cs="Arial"/>
                      <w:b/>
                    </w:rPr>
                  </w:pPr>
                </w:p>
              </w:tc>
            </w:tr>
          </w:tbl>
          <w:p w14:paraId="4464E7AD" w14:textId="77777777" w:rsidR="001656A9" w:rsidRPr="00270BAE" w:rsidRDefault="001656A9" w:rsidP="001656A9">
            <w:pPr>
              <w:rPr>
                <w:rFonts w:ascii="Arial" w:hAnsi="Arial" w:cs="Arial"/>
                <w:b/>
              </w:rPr>
            </w:pPr>
          </w:p>
        </w:tc>
      </w:tr>
      <w:tr w:rsidR="001656A9" w:rsidRPr="009E0DAA" w14:paraId="44CC434F" w14:textId="77777777" w:rsidTr="001805E7">
        <w:tc>
          <w:tcPr>
            <w:tcW w:w="877" w:type="dxa"/>
            <w:tcBorders>
              <w:top w:val="single" w:sz="4" w:space="0" w:color="auto"/>
              <w:left w:val="single" w:sz="4" w:space="0" w:color="auto"/>
              <w:bottom w:val="single" w:sz="4" w:space="0" w:color="auto"/>
              <w:right w:val="single" w:sz="4" w:space="0" w:color="auto"/>
            </w:tcBorders>
            <w:shd w:val="clear" w:color="auto" w:fill="auto"/>
          </w:tcPr>
          <w:p w14:paraId="098DA18D" w14:textId="2E79D617" w:rsidR="001656A9" w:rsidRPr="009E0DAA" w:rsidRDefault="001656A9" w:rsidP="005663AD">
            <w:pPr>
              <w:tabs>
                <w:tab w:val="left" w:pos="0"/>
              </w:tabs>
              <w:autoSpaceDN w:val="0"/>
              <w:jc w:val="center"/>
              <w:rPr>
                <w:rFonts w:ascii="Arial" w:hAnsi="Arial" w:cs="Arial"/>
              </w:rPr>
            </w:pPr>
            <w:r w:rsidRPr="009E0DAA">
              <w:rPr>
                <w:rFonts w:ascii="Arial" w:hAnsi="Arial" w:cs="Arial"/>
              </w:rPr>
              <w:t>170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7DFAD49" w14:textId="77777777" w:rsidR="001656A9" w:rsidRDefault="00B67564"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Attachment B, IP Facility tab</w:t>
            </w:r>
          </w:p>
          <w:p w14:paraId="197B51C7" w14:textId="6AFF86EA" w:rsidR="00574D65" w:rsidRPr="009E0DAA" w:rsidRDefault="00574D65" w:rsidP="00B67564">
            <w:pPr>
              <w:tabs>
                <w:tab w:val="left" w:pos="0"/>
                <w:tab w:val="left" w:pos="332"/>
              </w:tabs>
              <w:overflowPunct w:val="0"/>
              <w:autoSpaceDE w:val="0"/>
              <w:autoSpaceDN w:val="0"/>
              <w:adjustRightInd w:val="0"/>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67564" w:rsidRPr="00270BAE" w14:paraId="39EF6A70" w14:textId="77777777">
              <w:trPr>
                <w:tblCellSpacing w:w="6" w:type="dxa"/>
              </w:trPr>
              <w:tc>
                <w:tcPr>
                  <w:tcW w:w="9198" w:type="dxa"/>
                  <w:hideMark/>
                </w:tcPr>
                <w:p w14:paraId="7BBD671B" w14:textId="77777777" w:rsidR="00B67564" w:rsidRPr="001D1776" w:rsidRDefault="00B67564" w:rsidP="00B67564">
                  <w:pPr>
                    <w:rPr>
                      <w:rFonts w:ascii="Arial" w:hAnsi="Arial" w:cs="Arial"/>
                      <w:b/>
                    </w:rPr>
                  </w:pPr>
                  <w:r w:rsidRPr="001D1776">
                    <w:rPr>
                      <w:rFonts w:ascii="Arial" w:hAnsi="Arial" w:cs="Arial"/>
                      <w:b/>
                    </w:rPr>
                    <w:t xml:space="preserve">Confirm Eligible Charge, and Reimbursement, number of admissions are all based on In-Network claims. In Network claims that include payments made to non-contracted providers where the members benefit is deemed as in-network. Each line is defined differently. </w:t>
                  </w:r>
                </w:p>
                <w:p w14:paraId="2C297C8F" w14:textId="77777777" w:rsidR="00574D65" w:rsidRPr="001D1776" w:rsidRDefault="00574D65" w:rsidP="00B67564">
                  <w:pPr>
                    <w:rPr>
                      <w:rFonts w:ascii="Arial" w:hAnsi="Arial" w:cs="Arial"/>
                      <w:b/>
                    </w:rPr>
                  </w:pPr>
                </w:p>
                <w:p w14:paraId="38B9A035" w14:textId="77777777" w:rsidR="001805E7" w:rsidRPr="001D1776" w:rsidRDefault="001805E7" w:rsidP="001805E7">
                  <w:pPr>
                    <w:rPr>
                      <w:rFonts w:ascii="Arial" w:hAnsi="Arial" w:cs="Arial"/>
                    </w:rPr>
                  </w:pPr>
                  <w:r w:rsidRPr="001D1776">
                    <w:rPr>
                      <w:rFonts w:ascii="Arial" w:hAnsi="Arial" w:cs="Arial"/>
                    </w:rPr>
                    <w:t xml:space="preserve">Confirmed, In-Network only should also include payment to Non-contracted providers paid as in network. </w:t>
                  </w:r>
                </w:p>
                <w:p w14:paraId="4443D4C4" w14:textId="77777777" w:rsidR="001805E7" w:rsidRPr="001D1776" w:rsidRDefault="001805E7" w:rsidP="001805E7">
                  <w:pPr>
                    <w:rPr>
                      <w:rFonts w:ascii="Arial" w:hAnsi="Arial" w:cs="Arial"/>
                    </w:rPr>
                  </w:pPr>
                </w:p>
                <w:p w14:paraId="79462FED" w14:textId="186DC342" w:rsidR="001805E7" w:rsidRPr="001D1776" w:rsidRDefault="001805E7" w:rsidP="001805E7">
                  <w:pPr>
                    <w:rPr>
                      <w:rFonts w:ascii="Arial" w:hAnsi="Arial" w:cs="Arial"/>
                    </w:rPr>
                  </w:pPr>
                  <w:r w:rsidRPr="001D1776">
                    <w:rPr>
                      <w:rFonts w:ascii="Arial" w:hAnsi="Arial" w:cs="Arial"/>
                    </w:rPr>
                    <w:t>Attachment B, Discount Workbook</w:t>
                  </w:r>
                  <w:r w:rsidR="00A221DD">
                    <w:rPr>
                      <w:rFonts w:ascii="Arial" w:hAnsi="Arial" w:cs="Arial"/>
                    </w:rPr>
                    <w:t xml:space="preserve">, </w:t>
                  </w:r>
                  <w:r w:rsidRPr="001D1776">
                    <w:rPr>
                      <w:rFonts w:ascii="Arial" w:hAnsi="Arial" w:cs="Arial"/>
                    </w:rPr>
                    <w:t xml:space="preserve">IP Facility Reimbursement Tab instructions should be amended </w:t>
                  </w:r>
                  <w:r w:rsidR="0010579A">
                    <w:rPr>
                      <w:rFonts w:ascii="Arial" w:hAnsi="Arial" w:cs="Arial"/>
                    </w:rPr>
                    <w:t>as follows</w:t>
                  </w:r>
                  <w:r w:rsidRPr="001D1776">
                    <w:rPr>
                      <w:rFonts w:ascii="Arial" w:hAnsi="Arial" w:cs="Arial"/>
                    </w:rPr>
                    <w:t>:</w:t>
                  </w:r>
                </w:p>
                <w:p w14:paraId="491E36B8" w14:textId="77777777" w:rsidR="001805E7" w:rsidRPr="001D1776" w:rsidRDefault="001805E7" w:rsidP="001805E7">
                  <w:pPr>
                    <w:rPr>
                      <w:rFonts w:ascii="Calibri" w:hAnsi="Calibri"/>
                      <w:sz w:val="16"/>
                      <w:szCs w:val="16"/>
                    </w:rPr>
                  </w:pPr>
                </w:p>
                <w:p w14:paraId="27261134" w14:textId="77777777" w:rsidR="001805E7" w:rsidRPr="001D1776" w:rsidRDefault="001805E7" w:rsidP="001805E7">
                  <w:pPr>
                    <w:rPr>
                      <w:rFonts w:ascii="Arial" w:hAnsi="Arial" w:cs="Arial"/>
                      <w:b/>
                      <w:bCs/>
                      <w:i/>
                      <w:iCs/>
                    </w:rPr>
                  </w:pPr>
                  <w:r w:rsidRPr="001D1776">
                    <w:rPr>
                      <w:rFonts w:ascii="Arial" w:hAnsi="Arial" w:cs="Arial"/>
                      <w:b/>
                      <w:bCs/>
                      <w:i/>
                      <w:iCs/>
                    </w:rPr>
                    <w:t>Instructions:</w:t>
                  </w:r>
                </w:p>
                <w:p w14:paraId="7A6EC1FE" w14:textId="77777777" w:rsidR="001805E7" w:rsidRPr="001D1776" w:rsidRDefault="001805E7" w:rsidP="001805E7">
                  <w:pPr>
                    <w:rPr>
                      <w:rFonts w:ascii="Arial" w:hAnsi="Arial" w:cs="Arial"/>
                    </w:rPr>
                  </w:pPr>
                  <w:r w:rsidRPr="001D1776">
                    <w:rPr>
                      <w:rFonts w:ascii="Arial" w:hAnsi="Arial" w:cs="Arial"/>
                    </w:rPr>
                    <w:t xml:space="preserve">Vendor {Bidder} must provide the Inpatient eligible charges and reimbursement by MS-DRG.  </w:t>
                  </w:r>
                </w:p>
                <w:p w14:paraId="06151FC5" w14:textId="2EC74D34" w:rsidR="001805E7" w:rsidRPr="001D1776" w:rsidRDefault="001805E7" w:rsidP="001805E7">
                  <w:pPr>
                    <w:rPr>
                      <w:rFonts w:ascii="Arial" w:hAnsi="Arial" w:cs="Arial"/>
                    </w:rPr>
                  </w:pPr>
                  <w:r w:rsidRPr="001D1776">
                    <w:rPr>
                      <w:rFonts w:ascii="Arial" w:hAnsi="Arial" w:cs="Arial"/>
                    </w:rPr>
                    <w:t>Region X - a list of 3 digit zip codes within region X can be found in Appendix A in Attachment B, Discount Workbook.</w:t>
                  </w:r>
                </w:p>
                <w:p w14:paraId="0EA16195" w14:textId="77777777" w:rsidR="00A221DD" w:rsidRDefault="00A221DD" w:rsidP="001805E7">
                  <w:pPr>
                    <w:rPr>
                      <w:rFonts w:ascii="Arial" w:hAnsi="Arial" w:cs="Arial"/>
                      <w:b/>
                      <w:bCs/>
                    </w:rPr>
                  </w:pPr>
                </w:p>
                <w:p w14:paraId="73706AA8" w14:textId="77777777" w:rsidR="001805E7" w:rsidRPr="001D1776" w:rsidRDefault="001805E7" w:rsidP="001805E7">
                  <w:pPr>
                    <w:rPr>
                      <w:rFonts w:ascii="Arial" w:hAnsi="Arial" w:cs="Arial"/>
                    </w:rPr>
                  </w:pPr>
                  <w:r w:rsidRPr="001D1776">
                    <w:rPr>
                      <w:rFonts w:ascii="Arial" w:hAnsi="Arial" w:cs="Arial"/>
                      <w:b/>
                      <w:bCs/>
                    </w:rPr>
                    <w:t>Eligible Charge:</w:t>
                  </w:r>
                  <w:r w:rsidRPr="001D1776">
                    <w:rPr>
                      <w:rFonts w:ascii="Arial" w:hAnsi="Arial" w:cs="Arial"/>
                    </w:rPr>
                    <w:t xml:space="preserve"> The eligible charges (submitted charge minus ineligible charge) for your non-Medicare book-of-business for claims paid during the period of 1/1/2018 to 12/31/2018. In-Network only, including payment to Non-contracted providers paid as In-Network.</w:t>
                  </w:r>
                </w:p>
                <w:p w14:paraId="14613020" w14:textId="77777777" w:rsidR="00A221DD" w:rsidRDefault="00A221DD" w:rsidP="001805E7">
                  <w:pPr>
                    <w:rPr>
                      <w:rFonts w:ascii="Arial" w:hAnsi="Arial" w:cs="Arial"/>
                      <w:b/>
                      <w:bCs/>
                    </w:rPr>
                  </w:pPr>
                </w:p>
                <w:p w14:paraId="3AB8A1AC" w14:textId="77777777" w:rsidR="001805E7" w:rsidRPr="001D1776" w:rsidRDefault="001805E7" w:rsidP="001805E7">
                  <w:pPr>
                    <w:rPr>
                      <w:rFonts w:ascii="Arial" w:hAnsi="Arial" w:cs="Arial"/>
                    </w:rPr>
                  </w:pPr>
                  <w:r w:rsidRPr="001D1776">
                    <w:rPr>
                      <w:rFonts w:ascii="Arial" w:hAnsi="Arial" w:cs="Arial"/>
                      <w:b/>
                      <w:bCs/>
                    </w:rPr>
                    <w:t xml:space="preserve">Reimbursement: </w:t>
                  </w:r>
                  <w:r w:rsidRPr="001D1776">
                    <w:rPr>
                      <w:rFonts w:ascii="Arial" w:hAnsi="Arial" w:cs="Arial"/>
                    </w:rPr>
                    <w:t>The dollar amount paid for all services for your non-Medicare book-of-business during the period of 1/1/2018 to 12/31/2018. This is the amount after application of fee discounts, fee schedules, etc., but prior to benefit application.</w:t>
                  </w:r>
                </w:p>
                <w:p w14:paraId="581F1A07" w14:textId="77777777" w:rsidR="001805E7" w:rsidRPr="001D1776" w:rsidRDefault="001805E7" w:rsidP="001805E7">
                  <w:pPr>
                    <w:rPr>
                      <w:rFonts w:ascii="Arial" w:hAnsi="Arial" w:cs="Arial"/>
                    </w:rPr>
                  </w:pPr>
                  <w:r w:rsidRPr="001D1776">
                    <w:rPr>
                      <w:rFonts w:ascii="Arial" w:hAnsi="Arial" w:cs="Arial"/>
                    </w:rPr>
                    <w:t>In-Network Only should also include payments made to non-contracted providers where the member benefit is determined as in-network, if applicable.</w:t>
                  </w:r>
                </w:p>
                <w:p w14:paraId="6F7FFE02" w14:textId="77777777" w:rsidR="00A221DD" w:rsidRDefault="00A221DD" w:rsidP="001805E7">
                  <w:pPr>
                    <w:rPr>
                      <w:rFonts w:ascii="Arial" w:hAnsi="Arial" w:cs="Arial"/>
                      <w:b/>
                      <w:bCs/>
                    </w:rPr>
                  </w:pPr>
                </w:p>
                <w:p w14:paraId="3C365084" w14:textId="3F7867AF" w:rsidR="001805E7" w:rsidRPr="001D1776" w:rsidRDefault="001805E7" w:rsidP="001805E7">
                  <w:pPr>
                    <w:rPr>
                      <w:sz w:val="16"/>
                      <w:szCs w:val="16"/>
                    </w:rPr>
                  </w:pPr>
                  <w:r w:rsidRPr="001D1776">
                    <w:rPr>
                      <w:rFonts w:ascii="Arial" w:hAnsi="Arial" w:cs="Arial"/>
                      <w:b/>
                      <w:bCs/>
                    </w:rPr>
                    <w:t xml:space="preserve">Number of Admissions:  </w:t>
                  </w:r>
                  <w:r w:rsidRPr="001D1776">
                    <w:rPr>
                      <w:rFonts w:ascii="Arial" w:hAnsi="Arial" w:cs="Arial"/>
                    </w:rPr>
                    <w:t>The number of admissions for each DRG, by ZIP-3, for your non-Medicare book-of-business during the period of 1/1/2018 to 12/31/2018.</w:t>
                  </w:r>
                </w:p>
                <w:p w14:paraId="4E9C3644" w14:textId="184379CA" w:rsidR="00574D65" w:rsidRPr="001D1776" w:rsidRDefault="00574D65" w:rsidP="00574D65">
                  <w:pPr>
                    <w:rPr>
                      <w:rFonts w:ascii="Arial" w:hAnsi="Arial" w:cs="Arial"/>
                      <w:b/>
                    </w:rPr>
                  </w:pPr>
                  <w:r w:rsidRPr="001D1776">
                    <w:rPr>
                      <w:rFonts w:ascii="Arial" w:hAnsi="Arial" w:cs="Arial"/>
                    </w:rPr>
                    <w:t xml:space="preserve">Confirmed, In-Network only should also include payment to Non-par providers paid as in network. </w:t>
                  </w:r>
                </w:p>
                <w:p w14:paraId="50E7FC89" w14:textId="77777777" w:rsidR="00574D65" w:rsidRPr="001D1776" w:rsidRDefault="00574D65" w:rsidP="00B67564">
                  <w:pPr>
                    <w:rPr>
                      <w:rFonts w:ascii="Arial" w:hAnsi="Arial" w:cs="Arial"/>
                      <w:b/>
                    </w:rPr>
                  </w:pPr>
                </w:p>
              </w:tc>
              <w:tc>
                <w:tcPr>
                  <w:tcW w:w="126" w:type="dxa"/>
                  <w:hideMark/>
                </w:tcPr>
                <w:p w14:paraId="6ECFEE21" w14:textId="77777777" w:rsidR="00B67564" w:rsidRPr="00270BAE" w:rsidRDefault="00B67564" w:rsidP="00B67564">
                  <w:pPr>
                    <w:rPr>
                      <w:rFonts w:ascii="Arial" w:hAnsi="Arial" w:cs="Arial"/>
                      <w:b/>
                    </w:rPr>
                  </w:pPr>
                </w:p>
              </w:tc>
            </w:tr>
          </w:tbl>
          <w:p w14:paraId="2AFCF192" w14:textId="77777777" w:rsidR="001656A9" w:rsidRPr="00270BAE" w:rsidRDefault="001656A9" w:rsidP="001656A9">
            <w:pPr>
              <w:rPr>
                <w:rFonts w:ascii="Arial" w:hAnsi="Arial" w:cs="Arial"/>
                <w:b/>
              </w:rPr>
            </w:pPr>
          </w:p>
        </w:tc>
      </w:tr>
      <w:tr w:rsidR="001656A9" w:rsidRPr="009E0DAA" w14:paraId="1FA72D6D" w14:textId="77777777" w:rsidTr="001805E7">
        <w:tc>
          <w:tcPr>
            <w:tcW w:w="877" w:type="dxa"/>
            <w:tcBorders>
              <w:top w:val="single" w:sz="4" w:space="0" w:color="auto"/>
              <w:left w:val="single" w:sz="4" w:space="0" w:color="auto"/>
              <w:bottom w:val="single" w:sz="4" w:space="0" w:color="auto"/>
              <w:right w:val="single" w:sz="4" w:space="0" w:color="auto"/>
            </w:tcBorders>
            <w:shd w:val="clear" w:color="auto" w:fill="auto"/>
          </w:tcPr>
          <w:p w14:paraId="6C5332E1" w14:textId="1316F0DF" w:rsidR="001656A9" w:rsidRPr="001805E7" w:rsidRDefault="001656A9" w:rsidP="005663AD">
            <w:pPr>
              <w:tabs>
                <w:tab w:val="left" w:pos="0"/>
              </w:tabs>
              <w:autoSpaceDN w:val="0"/>
              <w:jc w:val="center"/>
              <w:rPr>
                <w:rFonts w:ascii="Arial" w:hAnsi="Arial" w:cs="Arial"/>
              </w:rPr>
            </w:pPr>
            <w:r w:rsidRPr="001805E7">
              <w:rPr>
                <w:rFonts w:ascii="Arial" w:hAnsi="Arial" w:cs="Arial"/>
              </w:rPr>
              <w:t>171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734942D" w14:textId="77777777" w:rsidR="001656A9" w:rsidRPr="001805E7" w:rsidRDefault="00B67564" w:rsidP="00270BAE">
            <w:pPr>
              <w:tabs>
                <w:tab w:val="left" w:pos="0"/>
                <w:tab w:val="left" w:pos="332"/>
              </w:tabs>
              <w:overflowPunct w:val="0"/>
              <w:autoSpaceDE w:val="0"/>
              <w:autoSpaceDN w:val="0"/>
              <w:adjustRightInd w:val="0"/>
              <w:jc w:val="center"/>
              <w:rPr>
                <w:rFonts w:ascii="Arial" w:hAnsi="Arial" w:cs="Arial"/>
              </w:rPr>
            </w:pPr>
            <w:r w:rsidRPr="001805E7">
              <w:rPr>
                <w:rFonts w:ascii="Arial" w:hAnsi="Arial" w:cs="Arial"/>
              </w:rPr>
              <w:t>Attachment B, OP Facility tab</w:t>
            </w:r>
          </w:p>
          <w:p w14:paraId="4ED3CB03" w14:textId="5FE7175E" w:rsidR="00574D65" w:rsidRPr="001805E7" w:rsidRDefault="00574D65"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67564" w:rsidRPr="00270BAE" w14:paraId="2BB355A2" w14:textId="77777777" w:rsidTr="001805E7">
              <w:trPr>
                <w:tblCellSpacing w:w="6" w:type="dxa"/>
              </w:trPr>
              <w:tc>
                <w:tcPr>
                  <w:tcW w:w="9198" w:type="dxa"/>
                  <w:shd w:val="clear" w:color="auto" w:fill="auto"/>
                  <w:hideMark/>
                </w:tcPr>
                <w:p w14:paraId="05E01712" w14:textId="77777777" w:rsidR="00B67564" w:rsidRPr="001805E7" w:rsidRDefault="00B67564" w:rsidP="00B67564">
                  <w:pPr>
                    <w:rPr>
                      <w:rFonts w:ascii="Arial" w:hAnsi="Arial" w:cs="Arial"/>
                      <w:b/>
                    </w:rPr>
                  </w:pPr>
                  <w:r w:rsidRPr="001805E7">
                    <w:rPr>
                      <w:rFonts w:ascii="Arial" w:hAnsi="Arial" w:cs="Arial"/>
                      <w:b/>
                    </w:rPr>
                    <w:t xml:space="preserve">Confirm Eligible Charge, Reimbursement, and Services are all for In Network claims. In Network claims that include payments made to non-contracted providers where the members benefit is deemed as in-network. Each line is defined differently </w:t>
                  </w:r>
                </w:p>
                <w:p w14:paraId="0C500F05" w14:textId="77777777" w:rsidR="001805E7" w:rsidRPr="001805E7" w:rsidRDefault="001805E7" w:rsidP="001805E7">
                  <w:pPr>
                    <w:rPr>
                      <w:rFonts w:ascii="Arial" w:hAnsi="Arial" w:cs="Arial"/>
                    </w:rPr>
                  </w:pPr>
                </w:p>
                <w:p w14:paraId="59D43F01" w14:textId="77777777" w:rsidR="001805E7" w:rsidRPr="001805E7" w:rsidRDefault="001805E7" w:rsidP="001805E7">
                  <w:pPr>
                    <w:rPr>
                      <w:rFonts w:ascii="Arial" w:hAnsi="Arial" w:cs="Arial"/>
                    </w:rPr>
                  </w:pPr>
                  <w:r w:rsidRPr="001805E7">
                    <w:rPr>
                      <w:rFonts w:ascii="Arial" w:hAnsi="Arial" w:cs="Arial"/>
                    </w:rPr>
                    <w:t>Confirmed, In-Network only should also include payment to Non</w:t>
                  </w:r>
                  <w:r w:rsidRPr="00182BFF">
                    <w:rPr>
                      <w:rFonts w:ascii="Arial" w:hAnsi="Arial" w:cs="Arial"/>
                    </w:rPr>
                    <w:t xml:space="preserve">-contracted </w:t>
                  </w:r>
                  <w:r w:rsidRPr="001805E7">
                    <w:rPr>
                      <w:rFonts w:ascii="Arial" w:hAnsi="Arial" w:cs="Arial"/>
                    </w:rPr>
                    <w:t xml:space="preserve">providers paid as in network. </w:t>
                  </w:r>
                </w:p>
                <w:p w14:paraId="3E81ED51" w14:textId="77777777" w:rsidR="001805E7" w:rsidRPr="001805E7" w:rsidRDefault="001805E7" w:rsidP="001805E7">
                  <w:pPr>
                    <w:rPr>
                      <w:rFonts w:ascii="Arial" w:hAnsi="Arial" w:cs="Arial"/>
                    </w:rPr>
                  </w:pPr>
                </w:p>
                <w:p w14:paraId="197A221B" w14:textId="548D182B" w:rsidR="001805E7" w:rsidRPr="001805E7" w:rsidRDefault="001805E7" w:rsidP="001805E7">
                  <w:pPr>
                    <w:rPr>
                      <w:rFonts w:ascii="Arial" w:hAnsi="Arial" w:cs="Arial"/>
                    </w:rPr>
                  </w:pPr>
                  <w:r w:rsidRPr="001805E7">
                    <w:rPr>
                      <w:rFonts w:ascii="Arial" w:hAnsi="Arial" w:cs="Arial"/>
                    </w:rPr>
                    <w:t>Attachment B, Discount Workbook</w:t>
                  </w:r>
                  <w:r w:rsidR="004073EE">
                    <w:rPr>
                      <w:rFonts w:ascii="Arial" w:hAnsi="Arial" w:cs="Arial"/>
                    </w:rPr>
                    <w:t xml:space="preserve">, </w:t>
                  </w:r>
                  <w:r w:rsidRPr="001805E7">
                    <w:rPr>
                      <w:rFonts w:ascii="Arial" w:hAnsi="Arial" w:cs="Arial"/>
                    </w:rPr>
                    <w:t xml:space="preserve">OP Facility Reimbursement Tab instructions should be amended </w:t>
                  </w:r>
                  <w:r w:rsidR="0010579A">
                    <w:rPr>
                      <w:rFonts w:ascii="Arial" w:hAnsi="Arial" w:cs="Arial"/>
                    </w:rPr>
                    <w:t>as follows</w:t>
                  </w:r>
                  <w:r w:rsidRPr="001805E7">
                    <w:rPr>
                      <w:rFonts w:ascii="Arial" w:hAnsi="Arial" w:cs="Arial"/>
                    </w:rPr>
                    <w:t>:</w:t>
                  </w:r>
                </w:p>
                <w:p w14:paraId="7D7B2BF0" w14:textId="77777777" w:rsidR="001805E7" w:rsidRPr="001805E7" w:rsidRDefault="001805E7" w:rsidP="001805E7">
                  <w:pPr>
                    <w:rPr>
                      <w:sz w:val="12"/>
                      <w:szCs w:val="12"/>
                    </w:rPr>
                  </w:pPr>
                </w:p>
                <w:p w14:paraId="795196FC" w14:textId="77777777" w:rsidR="001805E7" w:rsidRPr="001805E7" w:rsidRDefault="001805E7" w:rsidP="001805E7">
                  <w:pPr>
                    <w:rPr>
                      <w:rFonts w:ascii="Calibri" w:hAnsi="Calibri"/>
                      <w:sz w:val="12"/>
                      <w:szCs w:val="12"/>
                    </w:rPr>
                  </w:pPr>
                </w:p>
                <w:p w14:paraId="4A1A4B0A" w14:textId="77777777" w:rsidR="001805E7" w:rsidRPr="001805E7" w:rsidRDefault="001805E7" w:rsidP="001805E7">
                  <w:pPr>
                    <w:rPr>
                      <w:rFonts w:ascii="Arial" w:hAnsi="Arial" w:cs="Arial"/>
                      <w:b/>
                      <w:bCs/>
                      <w:i/>
                      <w:iCs/>
                    </w:rPr>
                  </w:pPr>
                  <w:r w:rsidRPr="001805E7">
                    <w:rPr>
                      <w:rFonts w:ascii="Arial" w:hAnsi="Arial" w:cs="Arial"/>
                      <w:b/>
                      <w:bCs/>
                      <w:i/>
                      <w:iCs/>
                    </w:rPr>
                    <w:t>Instructions:</w:t>
                  </w:r>
                </w:p>
                <w:p w14:paraId="6DBDA475" w14:textId="77777777" w:rsidR="001805E7" w:rsidRPr="001805E7" w:rsidRDefault="001805E7" w:rsidP="001805E7">
                  <w:pPr>
                    <w:rPr>
                      <w:rFonts w:ascii="Arial" w:hAnsi="Arial" w:cs="Arial"/>
                      <w:color w:val="000000"/>
                      <w:sz w:val="22"/>
                      <w:szCs w:val="22"/>
                    </w:rPr>
                  </w:pPr>
                  <w:r w:rsidRPr="001805E7">
                    <w:rPr>
                      <w:rFonts w:ascii="Arial" w:hAnsi="Arial" w:cs="Arial"/>
                      <w:color w:val="000000"/>
                    </w:rPr>
                    <w:t xml:space="preserve">Vendor {Bidder} must provide the Outpatient eligible charges and reimbursement by the six Outpatient categories described below.  </w:t>
                  </w:r>
                </w:p>
                <w:p w14:paraId="1F5B16F0" w14:textId="6371CEA2" w:rsidR="001805E7" w:rsidRDefault="001805E7" w:rsidP="001805E7">
                  <w:pPr>
                    <w:rPr>
                      <w:rFonts w:ascii="Arial" w:hAnsi="Arial" w:cs="Arial"/>
                      <w:color w:val="000000"/>
                    </w:rPr>
                  </w:pPr>
                  <w:r w:rsidRPr="001805E7">
                    <w:rPr>
                      <w:rFonts w:ascii="Arial" w:hAnsi="Arial" w:cs="Arial"/>
                      <w:color w:val="000000"/>
                    </w:rPr>
                    <w:t>Region X - a list of 3 digit zip codes within region X can be found in Appendix A in Attachment B, Discount Workbook.</w:t>
                  </w:r>
                </w:p>
                <w:p w14:paraId="06FEB216" w14:textId="77777777" w:rsidR="00536A47" w:rsidRPr="001805E7" w:rsidRDefault="00536A47" w:rsidP="001805E7">
                  <w:pPr>
                    <w:rPr>
                      <w:rFonts w:ascii="Arial" w:hAnsi="Arial" w:cs="Arial"/>
                      <w:color w:val="000000"/>
                    </w:rPr>
                  </w:pPr>
                </w:p>
                <w:p w14:paraId="048BC78A" w14:textId="393C787D" w:rsidR="001805E7" w:rsidRDefault="001805E7" w:rsidP="001805E7">
                  <w:pPr>
                    <w:rPr>
                      <w:rFonts w:ascii="Arial" w:hAnsi="Arial" w:cs="Arial"/>
                    </w:rPr>
                  </w:pPr>
                  <w:r w:rsidRPr="001805E7">
                    <w:rPr>
                      <w:rFonts w:ascii="Arial" w:hAnsi="Arial" w:cs="Arial"/>
                      <w:b/>
                      <w:bCs/>
                      <w:color w:val="000000"/>
                    </w:rPr>
                    <w:t>Eligible Charge:</w:t>
                  </w:r>
                  <w:r w:rsidRPr="001805E7">
                    <w:rPr>
                      <w:rFonts w:ascii="Arial" w:hAnsi="Arial" w:cs="Arial"/>
                      <w:color w:val="000000"/>
                    </w:rPr>
                    <w:t xml:space="preserve"> The eligible charges (submitted charge minus ineligible charge) for your non-Medicare book-of-business for claims paid during the period of 1/1/2018 to 12/31/2018. </w:t>
                  </w:r>
                  <w:r w:rsidRPr="001D1776">
                    <w:rPr>
                      <w:rFonts w:ascii="Arial" w:hAnsi="Arial" w:cs="Arial"/>
                    </w:rPr>
                    <w:t>In-Network only, including payment to Non-contracted providers paid as In-Network.</w:t>
                  </w:r>
                </w:p>
                <w:p w14:paraId="74029D07" w14:textId="77777777" w:rsidR="00536A47" w:rsidRPr="001D1776" w:rsidRDefault="00536A47" w:rsidP="001805E7">
                  <w:pPr>
                    <w:rPr>
                      <w:rFonts w:ascii="Arial" w:hAnsi="Arial" w:cs="Arial"/>
                    </w:rPr>
                  </w:pPr>
                </w:p>
                <w:p w14:paraId="01729E27" w14:textId="1E72E80A" w:rsidR="001805E7" w:rsidRPr="001D1776" w:rsidRDefault="001805E7" w:rsidP="001805E7">
                  <w:pPr>
                    <w:rPr>
                      <w:rFonts w:ascii="Arial" w:hAnsi="Arial" w:cs="Arial"/>
                    </w:rPr>
                  </w:pPr>
                  <w:r w:rsidRPr="001D1776">
                    <w:rPr>
                      <w:rFonts w:ascii="Arial" w:hAnsi="Arial" w:cs="Arial"/>
                      <w:b/>
                      <w:bCs/>
                    </w:rPr>
                    <w:t xml:space="preserve">Reimbursement: </w:t>
                  </w:r>
                  <w:r w:rsidRPr="001D1776">
                    <w:rPr>
                      <w:rFonts w:ascii="Arial" w:hAnsi="Arial" w:cs="Arial"/>
                    </w:rPr>
                    <w:t>The dollar amount paid for all services for your non-Medicare book-of-business during the period of 1/1/2018 to 12/31/2018. This is the amount after application of fee discounts, fee schedules, etc., but prior to benefit application.</w:t>
                  </w:r>
                </w:p>
                <w:p w14:paraId="2529E74E" w14:textId="77777777" w:rsidR="001805E7" w:rsidRDefault="001805E7" w:rsidP="001805E7">
                  <w:pPr>
                    <w:rPr>
                      <w:rFonts w:ascii="Arial" w:hAnsi="Arial" w:cs="Arial"/>
                    </w:rPr>
                  </w:pPr>
                  <w:r w:rsidRPr="001D1776">
                    <w:rPr>
                      <w:rFonts w:ascii="Arial" w:hAnsi="Arial" w:cs="Arial"/>
                    </w:rPr>
                    <w:t>In-Network Only should also include payments made to non-contracted providers where the member benefit is determined as in-network, if applicable.</w:t>
                  </w:r>
                </w:p>
                <w:p w14:paraId="234F07BC" w14:textId="77777777" w:rsidR="00536A47" w:rsidRPr="001D1776" w:rsidRDefault="00536A47" w:rsidP="001805E7">
                  <w:pPr>
                    <w:rPr>
                      <w:rFonts w:ascii="Arial" w:hAnsi="Arial" w:cs="Arial"/>
                    </w:rPr>
                  </w:pPr>
                </w:p>
                <w:p w14:paraId="00E1B6E7" w14:textId="34FE64EF" w:rsidR="00574D65" w:rsidRDefault="001805E7" w:rsidP="00B67564">
                  <w:pPr>
                    <w:rPr>
                      <w:rFonts w:ascii="Arial" w:hAnsi="Arial" w:cs="Arial"/>
                      <w:b/>
                    </w:rPr>
                  </w:pPr>
                  <w:r w:rsidRPr="001805E7">
                    <w:rPr>
                      <w:rFonts w:ascii="Arial" w:hAnsi="Arial" w:cs="Arial"/>
                      <w:b/>
                      <w:bCs/>
                      <w:color w:val="000000"/>
                    </w:rPr>
                    <w:t xml:space="preserve">Number of Outpatient Services:  </w:t>
                  </w:r>
                  <w:r w:rsidRPr="001805E7">
                    <w:rPr>
                      <w:rFonts w:ascii="Arial" w:hAnsi="Arial" w:cs="Arial"/>
                      <w:color w:val="000000"/>
                    </w:rPr>
                    <w:t>The number of outpatient services for each Category for your non-Medicare book-of-business during the period of 1/1/2018 to 12/31/2018.</w:t>
                  </w:r>
                </w:p>
                <w:p w14:paraId="5A5AA6B7" w14:textId="77777777" w:rsidR="00574D65" w:rsidRPr="00270BAE" w:rsidRDefault="00574D65" w:rsidP="00B67564">
                  <w:pPr>
                    <w:rPr>
                      <w:rFonts w:ascii="Arial" w:hAnsi="Arial" w:cs="Arial"/>
                      <w:b/>
                    </w:rPr>
                  </w:pPr>
                </w:p>
              </w:tc>
              <w:tc>
                <w:tcPr>
                  <w:tcW w:w="126" w:type="dxa"/>
                  <w:hideMark/>
                </w:tcPr>
                <w:p w14:paraId="62BA9A03" w14:textId="77777777" w:rsidR="00B67564" w:rsidRPr="00270BAE" w:rsidRDefault="00B67564" w:rsidP="00B67564">
                  <w:pPr>
                    <w:rPr>
                      <w:rFonts w:ascii="Arial" w:hAnsi="Arial" w:cs="Arial"/>
                      <w:b/>
                    </w:rPr>
                  </w:pPr>
                </w:p>
              </w:tc>
            </w:tr>
          </w:tbl>
          <w:p w14:paraId="2E2013DF" w14:textId="77777777" w:rsidR="001656A9" w:rsidRPr="00270BAE" w:rsidRDefault="001656A9" w:rsidP="001656A9">
            <w:pPr>
              <w:rPr>
                <w:rFonts w:ascii="Arial" w:hAnsi="Arial" w:cs="Arial"/>
                <w:b/>
              </w:rPr>
            </w:pPr>
          </w:p>
        </w:tc>
      </w:tr>
      <w:tr w:rsidR="001656A9" w:rsidRPr="002C3E04" w14:paraId="15B9EA6A" w14:textId="77777777" w:rsidTr="002C3E04">
        <w:tc>
          <w:tcPr>
            <w:tcW w:w="877" w:type="dxa"/>
            <w:tcBorders>
              <w:top w:val="single" w:sz="4" w:space="0" w:color="auto"/>
              <w:left w:val="single" w:sz="4" w:space="0" w:color="auto"/>
              <w:bottom w:val="single" w:sz="4" w:space="0" w:color="auto"/>
              <w:right w:val="single" w:sz="4" w:space="0" w:color="auto"/>
            </w:tcBorders>
            <w:shd w:val="clear" w:color="auto" w:fill="auto"/>
          </w:tcPr>
          <w:p w14:paraId="1DEB3C2B" w14:textId="72235D8C" w:rsidR="001656A9" w:rsidRPr="002C3E04" w:rsidRDefault="001656A9" w:rsidP="005663AD">
            <w:pPr>
              <w:tabs>
                <w:tab w:val="left" w:pos="0"/>
              </w:tabs>
              <w:autoSpaceDN w:val="0"/>
              <w:jc w:val="center"/>
              <w:rPr>
                <w:rFonts w:ascii="Arial" w:hAnsi="Arial" w:cs="Arial"/>
              </w:rPr>
            </w:pPr>
            <w:r w:rsidRPr="002C3E04">
              <w:rPr>
                <w:rFonts w:ascii="Arial" w:hAnsi="Arial" w:cs="Arial"/>
              </w:rPr>
              <w:t>172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3DDDED" w14:textId="77777777" w:rsidR="001656A9" w:rsidRPr="002C3E04" w:rsidRDefault="00B67564" w:rsidP="00270BAE">
            <w:pPr>
              <w:tabs>
                <w:tab w:val="left" w:pos="0"/>
                <w:tab w:val="left" w:pos="332"/>
              </w:tabs>
              <w:overflowPunct w:val="0"/>
              <w:autoSpaceDE w:val="0"/>
              <w:autoSpaceDN w:val="0"/>
              <w:adjustRightInd w:val="0"/>
              <w:jc w:val="center"/>
              <w:rPr>
                <w:rFonts w:ascii="Arial" w:hAnsi="Arial" w:cs="Arial"/>
              </w:rPr>
            </w:pPr>
            <w:r w:rsidRPr="002C3E04">
              <w:rPr>
                <w:rFonts w:ascii="Arial" w:hAnsi="Arial" w:cs="Arial"/>
              </w:rPr>
              <w:t>T2846 Exhibit 2 - Active Census File T2846 Exhibit 3 - Early Retiree Census File</w:t>
            </w:r>
          </w:p>
          <w:p w14:paraId="646FF6A4" w14:textId="0CC855A7" w:rsidR="001C4EFF" w:rsidRPr="002C3E04" w:rsidRDefault="001C4EFF"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67564" w:rsidRPr="002C3E04" w14:paraId="775207EB" w14:textId="77777777">
              <w:trPr>
                <w:tblCellSpacing w:w="6" w:type="dxa"/>
              </w:trPr>
              <w:tc>
                <w:tcPr>
                  <w:tcW w:w="9198" w:type="dxa"/>
                  <w:hideMark/>
                </w:tcPr>
                <w:p w14:paraId="4813648B" w14:textId="77777777" w:rsidR="00B67564" w:rsidRPr="002C3E04" w:rsidRDefault="00B67564" w:rsidP="00B67564">
                  <w:pPr>
                    <w:rPr>
                      <w:rFonts w:ascii="Arial" w:hAnsi="Arial" w:cs="Arial"/>
                      <w:b/>
                    </w:rPr>
                  </w:pPr>
                  <w:r w:rsidRPr="002C3E04">
                    <w:rPr>
                      <w:rFonts w:ascii="Arial" w:hAnsi="Arial" w:cs="Arial"/>
                      <w:b/>
                    </w:rPr>
                    <w:t xml:space="preserve">We are unable to identify the fields of the census or convert to Excel. Is it possible to send files with headers and in excel format? </w:t>
                  </w:r>
                </w:p>
                <w:p w14:paraId="667F9570" w14:textId="77777777" w:rsidR="002C3E04" w:rsidRPr="002C3E04" w:rsidRDefault="002C3E04" w:rsidP="00B67564">
                  <w:pPr>
                    <w:rPr>
                      <w:rFonts w:ascii="Arial" w:hAnsi="Arial" w:cs="Arial"/>
                      <w:b/>
                    </w:rPr>
                  </w:pPr>
                </w:p>
                <w:p w14:paraId="2B0511C6" w14:textId="22FD0163" w:rsidR="00574D65" w:rsidRPr="002C3E04" w:rsidRDefault="002C3E04" w:rsidP="00B67564">
                  <w:pPr>
                    <w:rPr>
                      <w:rFonts w:ascii="Arial" w:hAnsi="Arial" w:cs="Arial"/>
                      <w:b/>
                    </w:rPr>
                  </w:pPr>
                  <w:r w:rsidRPr="002C3E04">
                    <w:rPr>
                      <w:rFonts w:ascii="Arial" w:hAnsi="Arial" w:cs="Arial"/>
                    </w:rPr>
                    <w:t xml:space="preserve">The census data provided on the CD is contained in a flat file in .TXT format which does not contain headers.  This will be the only format that such data will be distributed.  Due to the size of the files, </w:t>
                  </w:r>
                  <w:r>
                    <w:rPr>
                      <w:rFonts w:ascii="Arial" w:hAnsi="Arial" w:cs="Arial"/>
                    </w:rPr>
                    <w:t>Vendors {</w:t>
                  </w:r>
                  <w:r w:rsidRPr="002C3E04">
                    <w:rPr>
                      <w:rFonts w:ascii="Arial" w:hAnsi="Arial" w:cs="Arial"/>
                    </w:rPr>
                    <w:t>Bidders</w:t>
                  </w:r>
                  <w:r>
                    <w:rPr>
                      <w:rFonts w:ascii="Arial" w:hAnsi="Arial" w:cs="Arial"/>
                    </w:rPr>
                    <w:t>}</w:t>
                  </w:r>
                  <w:r w:rsidRPr="002C3E04">
                    <w:rPr>
                      <w:rFonts w:ascii="Arial" w:hAnsi="Arial" w:cs="Arial"/>
                    </w:rPr>
                    <w:t xml:space="preserve"> should be certain that they are utilizing a program with sufficient capability to view the enclosed information.  The data on these files should be mapped by using the layout as described on the “Layout” tab of Exhibit 1 – Audit Layout.  Certain data within the census files have been masked to protect individual member information that is not pertinent to this Bid Solicitation (eg. SSN, last name, first name, etc.).  Masked data can appear in the census files as a repeating character.  </w:t>
                  </w:r>
                </w:p>
                <w:p w14:paraId="3EE720FF" w14:textId="77777777" w:rsidR="00574D65" w:rsidRPr="002C3E04" w:rsidRDefault="00574D65" w:rsidP="0065096B">
                  <w:pPr>
                    <w:rPr>
                      <w:rFonts w:ascii="Arial" w:hAnsi="Arial" w:cs="Arial"/>
                      <w:b/>
                    </w:rPr>
                  </w:pPr>
                </w:p>
              </w:tc>
              <w:tc>
                <w:tcPr>
                  <w:tcW w:w="126" w:type="dxa"/>
                  <w:hideMark/>
                </w:tcPr>
                <w:p w14:paraId="43E9B1AD" w14:textId="77777777" w:rsidR="00B67564" w:rsidRPr="002C3E04" w:rsidRDefault="00B67564" w:rsidP="00B67564">
                  <w:pPr>
                    <w:rPr>
                      <w:rFonts w:ascii="Arial" w:hAnsi="Arial" w:cs="Arial"/>
                      <w:b/>
                    </w:rPr>
                  </w:pPr>
                </w:p>
              </w:tc>
            </w:tr>
          </w:tbl>
          <w:p w14:paraId="3655D42F" w14:textId="77777777" w:rsidR="001656A9" w:rsidRPr="002C3E04" w:rsidRDefault="001656A9" w:rsidP="001656A9">
            <w:pPr>
              <w:rPr>
                <w:rFonts w:ascii="Arial" w:hAnsi="Arial" w:cs="Arial"/>
                <w:b/>
              </w:rPr>
            </w:pPr>
          </w:p>
        </w:tc>
      </w:tr>
      <w:tr w:rsidR="001656A9" w:rsidRPr="009E0DAA" w14:paraId="4D4A0110" w14:textId="77777777" w:rsidTr="002420F8">
        <w:tc>
          <w:tcPr>
            <w:tcW w:w="877" w:type="dxa"/>
            <w:tcBorders>
              <w:top w:val="single" w:sz="4" w:space="0" w:color="auto"/>
              <w:left w:val="single" w:sz="4" w:space="0" w:color="auto"/>
              <w:bottom w:val="single" w:sz="4" w:space="0" w:color="auto"/>
              <w:right w:val="single" w:sz="4" w:space="0" w:color="auto"/>
            </w:tcBorders>
          </w:tcPr>
          <w:p w14:paraId="30A26F1E" w14:textId="51C8A916" w:rsidR="001656A9" w:rsidRPr="009E0DAA" w:rsidRDefault="001656A9" w:rsidP="005663AD">
            <w:pPr>
              <w:tabs>
                <w:tab w:val="left" w:pos="0"/>
              </w:tabs>
              <w:autoSpaceDN w:val="0"/>
              <w:jc w:val="center"/>
              <w:rPr>
                <w:rFonts w:ascii="Arial" w:hAnsi="Arial" w:cs="Arial"/>
              </w:rPr>
            </w:pPr>
            <w:r w:rsidRPr="009E0DAA">
              <w:rPr>
                <w:rFonts w:ascii="Arial" w:hAnsi="Arial" w:cs="Arial"/>
              </w:rPr>
              <w:t>173</w:t>
            </w:r>
          </w:p>
        </w:tc>
        <w:tc>
          <w:tcPr>
            <w:tcW w:w="2160" w:type="dxa"/>
            <w:tcBorders>
              <w:top w:val="single" w:sz="4" w:space="0" w:color="auto"/>
              <w:left w:val="single" w:sz="4" w:space="0" w:color="auto"/>
              <w:bottom w:val="single" w:sz="4" w:space="0" w:color="auto"/>
              <w:right w:val="single" w:sz="4" w:space="0" w:color="auto"/>
            </w:tcBorders>
          </w:tcPr>
          <w:p w14:paraId="5B941F23" w14:textId="77777777" w:rsidR="001656A9" w:rsidRDefault="00B67564" w:rsidP="00270BAE">
            <w:pPr>
              <w:tabs>
                <w:tab w:val="left" w:pos="0"/>
                <w:tab w:val="left" w:pos="332"/>
              </w:tabs>
              <w:overflowPunct w:val="0"/>
              <w:autoSpaceDE w:val="0"/>
              <w:autoSpaceDN w:val="0"/>
              <w:adjustRightInd w:val="0"/>
              <w:jc w:val="center"/>
              <w:rPr>
                <w:rFonts w:ascii="Arial" w:hAnsi="Arial" w:cs="Arial"/>
              </w:rPr>
            </w:pPr>
            <w:r w:rsidRPr="009E0DAA">
              <w:rPr>
                <w:rFonts w:ascii="Arial" w:hAnsi="Arial" w:cs="Arial"/>
              </w:rPr>
              <w:t>T2846 Exhibit 2 - Active Census File</w:t>
            </w:r>
          </w:p>
          <w:p w14:paraId="628DA7C4" w14:textId="73FCC80D" w:rsidR="001C4EFF" w:rsidRPr="009E0DAA" w:rsidRDefault="001C4EFF" w:rsidP="00270BA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948F74" w14:textId="77777777" w:rsidR="001656A9" w:rsidRDefault="00B67564" w:rsidP="001656A9">
            <w:pPr>
              <w:rPr>
                <w:rFonts w:ascii="Arial" w:hAnsi="Arial" w:cs="Arial"/>
                <w:b/>
              </w:rPr>
            </w:pPr>
            <w:r w:rsidRPr="00270BAE">
              <w:rPr>
                <w:rFonts w:ascii="Arial" w:hAnsi="Arial" w:cs="Arial"/>
                <w:b/>
              </w:rPr>
              <w:t>Please supply the breakdown of membership between the two medical carriers as we are unable to open the file supplied.</w:t>
            </w:r>
          </w:p>
          <w:p w14:paraId="7DF24FCB" w14:textId="77777777" w:rsidR="0065096B" w:rsidRDefault="0065096B" w:rsidP="001656A9">
            <w:pPr>
              <w:rPr>
                <w:rFonts w:ascii="Arial" w:hAnsi="Arial" w:cs="Arial"/>
                <w:b/>
              </w:rPr>
            </w:pPr>
          </w:p>
          <w:p w14:paraId="42502311" w14:textId="6E9F6544" w:rsidR="00270BAE" w:rsidRDefault="0065096B" w:rsidP="001656A9">
            <w:pPr>
              <w:rPr>
                <w:rFonts w:ascii="Arial" w:hAnsi="Arial" w:cs="Arial"/>
                <w:b/>
              </w:rPr>
            </w:pPr>
            <w:r w:rsidRPr="00B27556">
              <w:rPr>
                <w:rFonts w:ascii="Arial" w:hAnsi="Arial" w:cs="Arial"/>
              </w:rPr>
              <w:t xml:space="preserve">Membership information provided in Exhibits 9 </w:t>
            </w:r>
            <w:r>
              <w:rPr>
                <w:rFonts w:ascii="Arial" w:hAnsi="Arial" w:cs="Arial"/>
              </w:rPr>
              <w:t xml:space="preserve">Experience Data (Medical) </w:t>
            </w:r>
            <w:r w:rsidRPr="00B27556">
              <w:rPr>
                <w:rFonts w:ascii="Arial" w:hAnsi="Arial" w:cs="Arial"/>
              </w:rPr>
              <w:t>and 10</w:t>
            </w:r>
            <w:r>
              <w:rPr>
                <w:rFonts w:ascii="Arial" w:hAnsi="Arial" w:cs="Arial"/>
              </w:rPr>
              <w:t xml:space="preserve"> Experience Data (RX)</w:t>
            </w:r>
            <w:r w:rsidRPr="00B27556">
              <w:rPr>
                <w:rFonts w:ascii="Arial" w:hAnsi="Arial" w:cs="Arial"/>
              </w:rPr>
              <w:t>.</w:t>
            </w:r>
          </w:p>
          <w:p w14:paraId="6F69EA2F" w14:textId="55C9CA7C" w:rsidR="00270BAE" w:rsidRPr="00270BAE" w:rsidRDefault="00270BAE" w:rsidP="001656A9">
            <w:pPr>
              <w:rPr>
                <w:rFonts w:ascii="Arial" w:hAnsi="Arial" w:cs="Arial"/>
                <w:b/>
              </w:rPr>
            </w:pPr>
          </w:p>
        </w:tc>
      </w:tr>
      <w:tr w:rsidR="001656A9" w:rsidRPr="0083071D" w14:paraId="42A112C4" w14:textId="77777777" w:rsidTr="002420F8">
        <w:tc>
          <w:tcPr>
            <w:tcW w:w="877" w:type="dxa"/>
            <w:tcBorders>
              <w:top w:val="single" w:sz="4" w:space="0" w:color="auto"/>
              <w:left w:val="single" w:sz="4" w:space="0" w:color="auto"/>
              <w:bottom w:val="single" w:sz="4" w:space="0" w:color="auto"/>
              <w:right w:val="single" w:sz="4" w:space="0" w:color="auto"/>
            </w:tcBorders>
          </w:tcPr>
          <w:p w14:paraId="41179584" w14:textId="1A0B9A1F" w:rsidR="001656A9" w:rsidRDefault="001656A9" w:rsidP="005663AD">
            <w:pPr>
              <w:tabs>
                <w:tab w:val="left" w:pos="0"/>
              </w:tabs>
              <w:autoSpaceDN w:val="0"/>
              <w:jc w:val="center"/>
              <w:rPr>
                <w:rFonts w:ascii="Arial" w:hAnsi="Arial" w:cs="Arial"/>
              </w:rPr>
            </w:pPr>
            <w:r>
              <w:rPr>
                <w:rFonts w:ascii="Arial" w:hAnsi="Arial" w:cs="Arial"/>
              </w:rPr>
              <w:t>174</w:t>
            </w:r>
          </w:p>
        </w:tc>
        <w:tc>
          <w:tcPr>
            <w:tcW w:w="2160" w:type="dxa"/>
            <w:tcBorders>
              <w:top w:val="single" w:sz="4" w:space="0" w:color="auto"/>
              <w:left w:val="single" w:sz="4" w:space="0" w:color="auto"/>
              <w:bottom w:val="single" w:sz="4" w:space="0" w:color="auto"/>
              <w:right w:val="single" w:sz="4" w:space="0" w:color="auto"/>
            </w:tcBorders>
          </w:tcPr>
          <w:p w14:paraId="02B0B10E" w14:textId="5F2AF520" w:rsidR="001656A9" w:rsidRDefault="00B67564" w:rsidP="001C4EFF">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1.1.3 N</w:t>
            </w:r>
            <w:r w:rsidR="001C4EFF">
              <w:rPr>
                <w:rFonts w:ascii="Arial" w:hAnsi="Arial" w:cs="Arial"/>
              </w:rPr>
              <w:t>ature of the</w:t>
            </w:r>
            <w:r w:rsidRPr="00270BAE">
              <w:rPr>
                <w:rFonts w:ascii="Arial" w:hAnsi="Arial" w:cs="Arial"/>
              </w:rPr>
              <w:t xml:space="preserve"> SHBC/SEHBC P</w:t>
            </w:r>
            <w:r w:rsidR="001C4EFF">
              <w:rPr>
                <w:rFonts w:ascii="Arial" w:hAnsi="Arial" w:cs="Arial"/>
              </w:rPr>
              <w:t>rogram and Possible Plan Design changes</w:t>
            </w:r>
            <w:r w:rsidRPr="00270BAE">
              <w:rPr>
                <w:rFonts w:ascii="Arial" w:hAnsi="Arial" w:cs="Arial"/>
              </w:rPr>
              <w:t>:</w:t>
            </w:r>
            <w:r w:rsidR="002C3E04">
              <w:rPr>
                <w:rFonts w:ascii="Arial" w:hAnsi="Arial" w:cs="Arial"/>
              </w:rPr>
              <w:t xml:space="preserve"> </w:t>
            </w:r>
            <w:r w:rsidRPr="00270BAE">
              <w:rPr>
                <w:rFonts w:ascii="Arial" w:hAnsi="Arial" w:cs="Arial"/>
              </w:rPr>
              <w:t>Page #8</w:t>
            </w:r>
          </w:p>
          <w:p w14:paraId="40CFC9FC" w14:textId="11633F92" w:rsidR="001C4EFF" w:rsidRPr="00270BAE" w:rsidRDefault="001C4EFF" w:rsidP="001C4EFF">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0158972" w14:textId="77777777" w:rsidR="001656A9" w:rsidRDefault="00B67564" w:rsidP="001C4EFF">
            <w:pPr>
              <w:rPr>
                <w:rFonts w:ascii="Arial" w:hAnsi="Arial" w:cs="Arial"/>
                <w:b/>
              </w:rPr>
            </w:pPr>
            <w:r w:rsidRPr="00270BAE">
              <w:rPr>
                <w:rFonts w:ascii="Arial" w:hAnsi="Arial" w:cs="Arial"/>
                <w:b/>
              </w:rPr>
              <w:t>Please confirm plan exclusions that would be reviewed as part of the pre-payment subrogation investigation</w:t>
            </w:r>
            <w:r w:rsidR="001C4EFF">
              <w:rPr>
                <w:rFonts w:ascii="Arial" w:hAnsi="Arial" w:cs="Arial"/>
                <w:b/>
              </w:rPr>
              <w:t xml:space="preserve">: </w:t>
            </w:r>
            <w:r w:rsidRPr="00270BAE">
              <w:rPr>
                <w:rFonts w:ascii="Arial" w:hAnsi="Arial" w:cs="Arial"/>
                <w:b/>
              </w:rPr>
              <w:t xml:space="preserve"> Auto coordination of benefits (auto excess)</w:t>
            </w:r>
            <w:r w:rsidR="001C4EFF">
              <w:rPr>
                <w:rFonts w:ascii="Arial" w:hAnsi="Arial" w:cs="Arial"/>
                <w:b/>
              </w:rPr>
              <w:t>;</w:t>
            </w:r>
            <w:r w:rsidRPr="00270BAE">
              <w:rPr>
                <w:rFonts w:ascii="Arial" w:hAnsi="Arial" w:cs="Arial"/>
                <w:b/>
              </w:rPr>
              <w:t xml:space="preserve"> Work related</w:t>
            </w:r>
            <w:r w:rsidR="001C4EFF">
              <w:rPr>
                <w:rFonts w:ascii="Arial" w:hAnsi="Arial" w:cs="Arial"/>
                <w:b/>
              </w:rPr>
              <w:t>;</w:t>
            </w:r>
            <w:r w:rsidRPr="00270BAE">
              <w:rPr>
                <w:rFonts w:ascii="Arial" w:hAnsi="Arial" w:cs="Arial"/>
                <w:b/>
              </w:rPr>
              <w:t xml:space="preserve"> Criminal Activity</w:t>
            </w:r>
            <w:r w:rsidR="001C4EFF">
              <w:rPr>
                <w:rFonts w:ascii="Arial" w:hAnsi="Arial" w:cs="Arial"/>
                <w:b/>
              </w:rPr>
              <w:t>;</w:t>
            </w:r>
            <w:r w:rsidRPr="00270BAE">
              <w:rPr>
                <w:rFonts w:ascii="Arial" w:hAnsi="Arial" w:cs="Arial"/>
                <w:b/>
              </w:rPr>
              <w:t xml:space="preserve"> Hazardous Activities</w:t>
            </w:r>
            <w:r w:rsidR="001C4EFF">
              <w:rPr>
                <w:rFonts w:ascii="Arial" w:hAnsi="Arial" w:cs="Arial"/>
                <w:b/>
              </w:rPr>
              <w:t>?</w:t>
            </w:r>
          </w:p>
          <w:p w14:paraId="4546B800" w14:textId="77777777" w:rsidR="0065096B" w:rsidRDefault="0065096B" w:rsidP="001C4EFF">
            <w:pPr>
              <w:rPr>
                <w:rFonts w:ascii="Arial" w:hAnsi="Arial" w:cs="Arial"/>
                <w:b/>
              </w:rPr>
            </w:pPr>
          </w:p>
          <w:p w14:paraId="450DACD2" w14:textId="77777777" w:rsidR="0065096B" w:rsidRPr="00B27556" w:rsidRDefault="0065096B" w:rsidP="0065096B">
            <w:pPr>
              <w:autoSpaceDE w:val="0"/>
              <w:autoSpaceDN w:val="0"/>
              <w:rPr>
                <w:rFonts w:ascii="Arial" w:hAnsi="Arial" w:cs="Arial"/>
              </w:rPr>
            </w:pPr>
            <w:r w:rsidRPr="00B27556">
              <w:rPr>
                <w:rFonts w:ascii="Arial" w:hAnsi="Arial" w:cs="Arial"/>
              </w:rPr>
              <w:t>Vendor {Contractor} shall be required to set the Claims threshold reviews (and not use auto adjudication) for any Claim over $5,000 or a subsequent mutually agreed to lower threshold based on financial accuracy performance. The pre-payment subrogation investigation may include, but is not limited to Auto coordination of benefits (auto excess), Work related, Criminal Activity, and Hazardous Activities.</w:t>
            </w:r>
          </w:p>
          <w:p w14:paraId="7E84AB00" w14:textId="5877710F" w:rsidR="0065096B" w:rsidRPr="00270BAE" w:rsidRDefault="0065096B" w:rsidP="001C4EFF">
            <w:pPr>
              <w:rPr>
                <w:rFonts w:ascii="Arial" w:hAnsi="Arial" w:cs="Arial"/>
                <w:b/>
              </w:rPr>
            </w:pPr>
          </w:p>
        </w:tc>
      </w:tr>
      <w:tr w:rsidR="001656A9" w:rsidRPr="0083071D" w14:paraId="23431B3F" w14:textId="77777777" w:rsidTr="002420F8">
        <w:tc>
          <w:tcPr>
            <w:tcW w:w="877" w:type="dxa"/>
            <w:tcBorders>
              <w:top w:val="single" w:sz="4" w:space="0" w:color="auto"/>
              <w:left w:val="single" w:sz="4" w:space="0" w:color="auto"/>
              <w:bottom w:val="single" w:sz="4" w:space="0" w:color="auto"/>
              <w:right w:val="single" w:sz="4" w:space="0" w:color="auto"/>
            </w:tcBorders>
          </w:tcPr>
          <w:p w14:paraId="70ED5D19" w14:textId="4A2444AB" w:rsidR="001656A9" w:rsidRDefault="001656A9" w:rsidP="005663AD">
            <w:pPr>
              <w:tabs>
                <w:tab w:val="left" w:pos="0"/>
              </w:tabs>
              <w:autoSpaceDN w:val="0"/>
              <w:jc w:val="center"/>
              <w:rPr>
                <w:rFonts w:ascii="Arial" w:hAnsi="Arial" w:cs="Arial"/>
              </w:rPr>
            </w:pPr>
            <w:r>
              <w:rPr>
                <w:rFonts w:ascii="Arial" w:hAnsi="Arial" w:cs="Arial"/>
              </w:rPr>
              <w:t>175</w:t>
            </w:r>
          </w:p>
        </w:tc>
        <w:tc>
          <w:tcPr>
            <w:tcW w:w="2160" w:type="dxa"/>
            <w:tcBorders>
              <w:top w:val="single" w:sz="4" w:space="0" w:color="auto"/>
              <w:left w:val="single" w:sz="4" w:space="0" w:color="auto"/>
              <w:bottom w:val="single" w:sz="4" w:space="0" w:color="auto"/>
              <w:right w:val="single" w:sz="4" w:space="0" w:color="auto"/>
            </w:tcBorders>
          </w:tcPr>
          <w:p w14:paraId="41E1A797" w14:textId="63A2E170" w:rsidR="001656A9" w:rsidRDefault="00B67564" w:rsidP="001C4EFF">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1.1.3 N</w:t>
            </w:r>
            <w:r w:rsidR="006401C0">
              <w:rPr>
                <w:rFonts w:ascii="Arial" w:hAnsi="Arial" w:cs="Arial"/>
              </w:rPr>
              <w:t xml:space="preserve">ature of the </w:t>
            </w:r>
            <w:r w:rsidRPr="00270BAE">
              <w:rPr>
                <w:rFonts w:ascii="Arial" w:hAnsi="Arial" w:cs="Arial"/>
              </w:rPr>
              <w:t xml:space="preserve"> SHBC/SEHBC P</w:t>
            </w:r>
            <w:r w:rsidR="006401C0">
              <w:rPr>
                <w:rFonts w:ascii="Arial" w:hAnsi="Arial" w:cs="Arial"/>
              </w:rPr>
              <w:t>rogram and Possible Plan Design Changes:</w:t>
            </w:r>
            <w:r w:rsidRPr="00270BAE">
              <w:rPr>
                <w:rFonts w:ascii="Arial" w:hAnsi="Arial" w:cs="Arial"/>
              </w:rPr>
              <w:t xml:space="preserve"> Page #8</w:t>
            </w:r>
          </w:p>
          <w:p w14:paraId="5D197D32" w14:textId="278A82D5" w:rsidR="001C4EFF" w:rsidRPr="00270BAE" w:rsidRDefault="001C4EFF" w:rsidP="001C4EFF">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ABBF71" w14:textId="77777777" w:rsidR="001656A9" w:rsidRDefault="00B67564" w:rsidP="001656A9">
            <w:pPr>
              <w:rPr>
                <w:rFonts w:ascii="Arial" w:hAnsi="Arial" w:cs="Arial"/>
                <w:b/>
              </w:rPr>
            </w:pPr>
            <w:r w:rsidRPr="001C4EFF">
              <w:rPr>
                <w:rFonts w:ascii="Arial" w:hAnsi="Arial" w:cs="Arial"/>
                <w:b/>
              </w:rPr>
              <w:t>Do current subrogation process includes investigation pre-payment, including claim denials until receipt of requested information?</w:t>
            </w:r>
          </w:p>
          <w:p w14:paraId="2FDC3302" w14:textId="77777777" w:rsidR="0065096B" w:rsidRDefault="0065096B" w:rsidP="001656A9">
            <w:pPr>
              <w:rPr>
                <w:rFonts w:ascii="Arial" w:hAnsi="Arial" w:cs="Arial"/>
                <w:b/>
              </w:rPr>
            </w:pPr>
          </w:p>
          <w:p w14:paraId="35E4BD68" w14:textId="2D9DAF37" w:rsidR="0065096B" w:rsidRPr="004F7791" w:rsidRDefault="0065096B" w:rsidP="001656A9">
            <w:pPr>
              <w:rPr>
                <w:rFonts w:ascii="Arial" w:hAnsi="Arial" w:cs="Arial"/>
              </w:rPr>
            </w:pPr>
            <w:r w:rsidRPr="004F7791">
              <w:rPr>
                <w:rFonts w:ascii="Arial" w:hAnsi="Arial" w:cs="Arial"/>
              </w:rPr>
              <w:t>No.</w:t>
            </w:r>
          </w:p>
        </w:tc>
      </w:tr>
      <w:tr w:rsidR="001656A9" w:rsidRPr="0083071D" w14:paraId="7CAEE7C1" w14:textId="77777777" w:rsidTr="002420F8">
        <w:tc>
          <w:tcPr>
            <w:tcW w:w="877" w:type="dxa"/>
            <w:tcBorders>
              <w:top w:val="single" w:sz="4" w:space="0" w:color="auto"/>
              <w:left w:val="single" w:sz="4" w:space="0" w:color="auto"/>
              <w:bottom w:val="single" w:sz="4" w:space="0" w:color="auto"/>
              <w:right w:val="single" w:sz="4" w:space="0" w:color="auto"/>
            </w:tcBorders>
          </w:tcPr>
          <w:p w14:paraId="1C60D36C" w14:textId="6C6B30CE" w:rsidR="001656A9" w:rsidRDefault="001656A9" w:rsidP="005663AD">
            <w:pPr>
              <w:tabs>
                <w:tab w:val="left" w:pos="0"/>
              </w:tabs>
              <w:autoSpaceDN w:val="0"/>
              <w:jc w:val="center"/>
              <w:rPr>
                <w:rFonts w:ascii="Arial" w:hAnsi="Arial" w:cs="Arial"/>
              </w:rPr>
            </w:pPr>
            <w:r>
              <w:rPr>
                <w:rFonts w:ascii="Arial" w:hAnsi="Arial" w:cs="Arial"/>
              </w:rPr>
              <w:t>176</w:t>
            </w:r>
          </w:p>
        </w:tc>
        <w:tc>
          <w:tcPr>
            <w:tcW w:w="2160" w:type="dxa"/>
            <w:tcBorders>
              <w:top w:val="single" w:sz="4" w:space="0" w:color="auto"/>
              <w:left w:val="single" w:sz="4" w:space="0" w:color="auto"/>
              <w:bottom w:val="single" w:sz="4" w:space="0" w:color="auto"/>
              <w:right w:val="single" w:sz="4" w:space="0" w:color="auto"/>
            </w:tcBorders>
          </w:tcPr>
          <w:p w14:paraId="0AA9C189" w14:textId="358A41D5" w:rsidR="001656A9" w:rsidRDefault="006401C0" w:rsidP="00B67564">
            <w:pPr>
              <w:tabs>
                <w:tab w:val="left" w:pos="0"/>
                <w:tab w:val="left" w:pos="332"/>
              </w:tabs>
              <w:overflowPunct w:val="0"/>
              <w:autoSpaceDE w:val="0"/>
              <w:autoSpaceDN w:val="0"/>
              <w:adjustRightInd w:val="0"/>
              <w:jc w:val="center"/>
              <w:rPr>
                <w:rFonts w:ascii="Arial" w:hAnsi="Arial" w:cs="Arial"/>
              </w:rPr>
            </w:pPr>
            <w:r>
              <w:rPr>
                <w:rFonts w:ascii="Arial" w:hAnsi="Arial" w:cs="Arial"/>
              </w:rPr>
              <w:t>E</w:t>
            </w:r>
            <w:r w:rsidR="00B67564" w:rsidRPr="00270BAE">
              <w:rPr>
                <w:rFonts w:ascii="Arial" w:hAnsi="Arial" w:cs="Arial"/>
              </w:rPr>
              <w:t>mployees enrolled for medical</w:t>
            </w:r>
          </w:p>
          <w:p w14:paraId="499BA9EE" w14:textId="5BF98A67" w:rsidR="001C4EFF" w:rsidRPr="00270BAE" w:rsidRDefault="001C4EFF" w:rsidP="00B6756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BB8573" w14:textId="77777777" w:rsidR="001656A9" w:rsidRDefault="00B67564" w:rsidP="001C4EFF">
            <w:pPr>
              <w:rPr>
                <w:rFonts w:ascii="Arial" w:hAnsi="Arial" w:cs="Arial"/>
                <w:b/>
              </w:rPr>
            </w:pPr>
            <w:r w:rsidRPr="001C4EFF">
              <w:rPr>
                <w:rFonts w:ascii="Arial" w:hAnsi="Arial" w:cs="Arial"/>
                <w:b/>
              </w:rPr>
              <w:t>Please provide the total number of employees who are eligible/ enrolled in the medical plans</w:t>
            </w:r>
          </w:p>
          <w:p w14:paraId="66CD4D01" w14:textId="77777777" w:rsidR="004F7791" w:rsidRDefault="004F7791" w:rsidP="001C4EFF">
            <w:pPr>
              <w:rPr>
                <w:rFonts w:ascii="Arial" w:hAnsi="Arial" w:cs="Arial"/>
                <w:b/>
              </w:rPr>
            </w:pPr>
          </w:p>
          <w:p w14:paraId="19D5062F" w14:textId="02ABD746" w:rsidR="004F7791" w:rsidRPr="00B27556" w:rsidRDefault="004F7791" w:rsidP="004F7791">
            <w:pPr>
              <w:tabs>
                <w:tab w:val="left" w:pos="0"/>
              </w:tabs>
              <w:overflowPunct w:val="0"/>
              <w:autoSpaceDE w:val="0"/>
              <w:autoSpaceDN w:val="0"/>
              <w:adjustRightInd w:val="0"/>
              <w:ind w:hanging="28"/>
              <w:rPr>
                <w:rFonts w:ascii="Arial" w:hAnsi="Arial" w:cs="Arial"/>
              </w:rPr>
            </w:pPr>
            <w:r w:rsidRPr="00B27556">
              <w:rPr>
                <w:rFonts w:ascii="Arial" w:hAnsi="Arial" w:cs="Arial"/>
              </w:rPr>
              <w:t>Membership information is provided in Exhibits 9</w:t>
            </w:r>
            <w:r>
              <w:rPr>
                <w:rFonts w:ascii="Arial" w:hAnsi="Arial" w:cs="Arial"/>
              </w:rPr>
              <w:t xml:space="preserve"> Experience Data (Medical) </w:t>
            </w:r>
            <w:r w:rsidRPr="00B27556">
              <w:rPr>
                <w:rFonts w:ascii="Arial" w:hAnsi="Arial" w:cs="Arial"/>
              </w:rPr>
              <w:t xml:space="preserve"> and 10</w:t>
            </w:r>
            <w:r>
              <w:rPr>
                <w:rFonts w:ascii="Arial" w:hAnsi="Arial" w:cs="Arial"/>
              </w:rPr>
              <w:t xml:space="preserve"> Experience Data (Rx) on the CD Attachment</w:t>
            </w:r>
            <w:r w:rsidRPr="00B27556">
              <w:rPr>
                <w:rFonts w:ascii="Arial" w:hAnsi="Arial" w:cs="Arial"/>
              </w:rPr>
              <w:t xml:space="preserve">. </w:t>
            </w:r>
          </w:p>
          <w:p w14:paraId="73D2E52D" w14:textId="235468A4" w:rsidR="001C4EFF" w:rsidRPr="001C4EFF" w:rsidRDefault="001C4EFF" w:rsidP="001C4EFF">
            <w:pPr>
              <w:rPr>
                <w:rFonts w:ascii="Arial" w:hAnsi="Arial" w:cs="Arial"/>
                <w:b/>
              </w:rPr>
            </w:pPr>
          </w:p>
        </w:tc>
      </w:tr>
      <w:tr w:rsidR="001656A9" w:rsidRPr="0083071D" w14:paraId="30D31A09" w14:textId="77777777" w:rsidTr="002420F8">
        <w:tc>
          <w:tcPr>
            <w:tcW w:w="877" w:type="dxa"/>
            <w:tcBorders>
              <w:top w:val="single" w:sz="4" w:space="0" w:color="auto"/>
              <w:left w:val="single" w:sz="4" w:space="0" w:color="auto"/>
              <w:bottom w:val="single" w:sz="4" w:space="0" w:color="auto"/>
              <w:right w:val="single" w:sz="4" w:space="0" w:color="auto"/>
            </w:tcBorders>
          </w:tcPr>
          <w:p w14:paraId="7DE2D787" w14:textId="673C431F" w:rsidR="001656A9" w:rsidRDefault="001656A9" w:rsidP="005663AD">
            <w:pPr>
              <w:tabs>
                <w:tab w:val="left" w:pos="0"/>
              </w:tabs>
              <w:autoSpaceDN w:val="0"/>
              <w:jc w:val="center"/>
              <w:rPr>
                <w:rFonts w:ascii="Arial" w:hAnsi="Arial" w:cs="Arial"/>
              </w:rPr>
            </w:pPr>
            <w:r>
              <w:rPr>
                <w:rFonts w:ascii="Arial" w:hAnsi="Arial" w:cs="Arial"/>
              </w:rPr>
              <w:t>177</w:t>
            </w:r>
          </w:p>
        </w:tc>
        <w:tc>
          <w:tcPr>
            <w:tcW w:w="2160" w:type="dxa"/>
            <w:tcBorders>
              <w:top w:val="single" w:sz="4" w:space="0" w:color="auto"/>
              <w:left w:val="single" w:sz="4" w:space="0" w:color="auto"/>
              <w:bottom w:val="single" w:sz="4" w:space="0" w:color="auto"/>
              <w:right w:val="single" w:sz="4" w:space="0" w:color="auto"/>
            </w:tcBorders>
          </w:tcPr>
          <w:p w14:paraId="2398B220" w14:textId="37A86C78" w:rsidR="001656A9" w:rsidRDefault="006401C0" w:rsidP="001C4EFF">
            <w:pPr>
              <w:tabs>
                <w:tab w:val="left" w:pos="0"/>
                <w:tab w:val="left" w:pos="332"/>
              </w:tabs>
              <w:overflowPunct w:val="0"/>
              <w:autoSpaceDE w:val="0"/>
              <w:autoSpaceDN w:val="0"/>
              <w:adjustRightInd w:val="0"/>
              <w:ind w:hanging="18"/>
              <w:jc w:val="center"/>
              <w:rPr>
                <w:rFonts w:ascii="Arial" w:hAnsi="Arial" w:cs="Arial"/>
              </w:rPr>
            </w:pPr>
            <w:r>
              <w:rPr>
                <w:rFonts w:ascii="Arial" w:hAnsi="Arial" w:cs="Arial"/>
              </w:rPr>
              <w:t>M</w:t>
            </w:r>
            <w:r w:rsidR="00B67564" w:rsidRPr="00270BAE">
              <w:rPr>
                <w:rFonts w:ascii="Arial" w:hAnsi="Arial" w:cs="Arial"/>
              </w:rPr>
              <w:t>embers (employee and dependents)</w:t>
            </w:r>
          </w:p>
          <w:p w14:paraId="02733FD9" w14:textId="04CB86C1" w:rsidR="001C4EFF" w:rsidRPr="00270BAE" w:rsidRDefault="001C4EFF" w:rsidP="001C4EFF">
            <w:pPr>
              <w:tabs>
                <w:tab w:val="left" w:pos="0"/>
                <w:tab w:val="left" w:pos="332"/>
              </w:tabs>
              <w:overflowPunct w:val="0"/>
              <w:autoSpaceDE w:val="0"/>
              <w:autoSpaceDN w:val="0"/>
              <w:adjustRightInd w:val="0"/>
              <w:ind w:hanging="18"/>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69FFF8" w14:textId="77777777" w:rsidR="001656A9" w:rsidRDefault="00B67564" w:rsidP="001656A9">
            <w:pPr>
              <w:rPr>
                <w:rFonts w:ascii="Arial" w:hAnsi="Arial" w:cs="Arial"/>
                <w:b/>
              </w:rPr>
            </w:pPr>
            <w:r w:rsidRPr="001C4EFF">
              <w:rPr>
                <w:rFonts w:ascii="Arial" w:hAnsi="Arial" w:cs="Arial"/>
                <w:b/>
              </w:rPr>
              <w:t>Please provide total number of members (employee + dependents) enrolled in medical plans/by plan</w:t>
            </w:r>
          </w:p>
          <w:p w14:paraId="11445AA8" w14:textId="77777777" w:rsidR="004F7791" w:rsidRDefault="004F7791" w:rsidP="001656A9">
            <w:pPr>
              <w:rPr>
                <w:rFonts w:ascii="Arial" w:hAnsi="Arial" w:cs="Arial"/>
                <w:b/>
              </w:rPr>
            </w:pPr>
          </w:p>
          <w:p w14:paraId="4486DCA5" w14:textId="436894B2" w:rsidR="004F7791" w:rsidRPr="00B27556" w:rsidRDefault="004F7791" w:rsidP="004F7791">
            <w:pPr>
              <w:tabs>
                <w:tab w:val="left" w:pos="0"/>
              </w:tabs>
              <w:overflowPunct w:val="0"/>
              <w:autoSpaceDE w:val="0"/>
              <w:autoSpaceDN w:val="0"/>
              <w:adjustRightInd w:val="0"/>
              <w:ind w:hanging="28"/>
              <w:rPr>
                <w:rFonts w:ascii="Arial" w:hAnsi="Arial" w:cs="Arial"/>
              </w:rPr>
            </w:pPr>
            <w:r w:rsidRPr="00B27556">
              <w:rPr>
                <w:rFonts w:ascii="Arial" w:hAnsi="Arial" w:cs="Arial"/>
              </w:rPr>
              <w:t>Membership information is provided in Exhibits 9</w:t>
            </w:r>
            <w:r>
              <w:rPr>
                <w:rFonts w:ascii="Arial" w:hAnsi="Arial" w:cs="Arial"/>
              </w:rPr>
              <w:t xml:space="preserve"> Experience Data (Medical) </w:t>
            </w:r>
            <w:r w:rsidRPr="00B27556">
              <w:rPr>
                <w:rFonts w:ascii="Arial" w:hAnsi="Arial" w:cs="Arial"/>
              </w:rPr>
              <w:t xml:space="preserve"> and 10</w:t>
            </w:r>
            <w:r>
              <w:rPr>
                <w:rFonts w:ascii="Arial" w:hAnsi="Arial" w:cs="Arial"/>
              </w:rPr>
              <w:t xml:space="preserve"> Experience Data (Rx) on the CD Attachment</w:t>
            </w:r>
            <w:r w:rsidRPr="00B27556">
              <w:rPr>
                <w:rFonts w:ascii="Arial" w:hAnsi="Arial" w:cs="Arial"/>
              </w:rPr>
              <w:t xml:space="preserve">. </w:t>
            </w:r>
          </w:p>
          <w:p w14:paraId="1A65073B" w14:textId="187C9034" w:rsidR="001C4EFF" w:rsidRPr="001C4EFF" w:rsidRDefault="001C4EFF" w:rsidP="001656A9">
            <w:pPr>
              <w:rPr>
                <w:rFonts w:ascii="Arial" w:hAnsi="Arial" w:cs="Arial"/>
                <w:b/>
              </w:rPr>
            </w:pPr>
          </w:p>
        </w:tc>
      </w:tr>
      <w:tr w:rsidR="001656A9" w:rsidRPr="0083071D" w14:paraId="7EC476B4" w14:textId="77777777" w:rsidTr="007C6201">
        <w:tc>
          <w:tcPr>
            <w:tcW w:w="877" w:type="dxa"/>
            <w:tcBorders>
              <w:top w:val="single" w:sz="4" w:space="0" w:color="auto"/>
              <w:left w:val="single" w:sz="4" w:space="0" w:color="auto"/>
              <w:bottom w:val="single" w:sz="4" w:space="0" w:color="auto"/>
              <w:right w:val="single" w:sz="4" w:space="0" w:color="auto"/>
            </w:tcBorders>
            <w:shd w:val="clear" w:color="auto" w:fill="auto"/>
          </w:tcPr>
          <w:p w14:paraId="552C6477" w14:textId="0DE7F8DF" w:rsidR="001656A9" w:rsidRDefault="001656A9" w:rsidP="005663AD">
            <w:pPr>
              <w:tabs>
                <w:tab w:val="left" w:pos="0"/>
              </w:tabs>
              <w:autoSpaceDN w:val="0"/>
              <w:jc w:val="center"/>
              <w:rPr>
                <w:rFonts w:ascii="Arial" w:hAnsi="Arial" w:cs="Arial"/>
              </w:rPr>
            </w:pPr>
            <w:r>
              <w:rPr>
                <w:rFonts w:ascii="Arial" w:hAnsi="Arial" w:cs="Arial"/>
              </w:rPr>
              <w:t>178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89044F7" w14:textId="25B9FA16" w:rsidR="001656A9" w:rsidRDefault="006401C0" w:rsidP="001C4EFF">
            <w:pPr>
              <w:tabs>
                <w:tab w:val="left" w:pos="0"/>
                <w:tab w:val="left" w:pos="332"/>
              </w:tabs>
              <w:overflowPunct w:val="0"/>
              <w:autoSpaceDE w:val="0"/>
              <w:autoSpaceDN w:val="0"/>
              <w:adjustRightInd w:val="0"/>
              <w:jc w:val="center"/>
              <w:rPr>
                <w:rFonts w:ascii="Arial" w:hAnsi="Arial" w:cs="Arial"/>
              </w:rPr>
            </w:pPr>
            <w:r>
              <w:rPr>
                <w:rFonts w:ascii="Arial" w:hAnsi="Arial" w:cs="Arial"/>
              </w:rPr>
              <w:t>E</w:t>
            </w:r>
            <w:r w:rsidR="00B67564" w:rsidRPr="00270BAE">
              <w:rPr>
                <w:rFonts w:ascii="Arial" w:hAnsi="Arial" w:cs="Arial"/>
              </w:rPr>
              <w:t>ligible employees who waived</w:t>
            </w:r>
          </w:p>
          <w:p w14:paraId="2316FFDA" w14:textId="483A74EA" w:rsidR="001C4EFF" w:rsidRPr="00270BAE" w:rsidRDefault="001C4EFF" w:rsidP="001C4EFF">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8DA103" w14:textId="77777777" w:rsidR="001656A9" w:rsidRDefault="00B67564" w:rsidP="001656A9">
            <w:pPr>
              <w:rPr>
                <w:rFonts w:ascii="Arial" w:hAnsi="Arial" w:cs="Arial"/>
                <w:b/>
              </w:rPr>
            </w:pPr>
            <w:r w:rsidRPr="001C4EFF">
              <w:rPr>
                <w:rFonts w:ascii="Arial" w:hAnsi="Arial" w:cs="Arial"/>
                <w:b/>
              </w:rPr>
              <w:t>Please provide total eligible who waived enrollment</w:t>
            </w:r>
          </w:p>
          <w:p w14:paraId="6F66DAB6" w14:textId="77777777" w:rsidR="001C4EFF" w:rsidRDefault="001C4EFF" w:rsidP="001656A9">
            <w:pPr>
              <w:rPr>
                <w:rFonts w:ascii="Arial" w:hAnsi="Arial" w:cs="Arial"/>
                <w:b/>
              </w:rPr>
            </w:pPr>
          </w:p>
          <w:p w14:paraId="2EAE6F76" w14:textId="3020EE76" w:rsidR="004F7791" w:rsidRPr="007C6201" w:rsidRDefault="007C6201" w:rsidP="001656A9">
            <w:pPr>
              <w:rPr>
                <w:rFonts w:ascii="Arial" w:hAnsi="Arial" w:cs="Arial"/>
                <w:b/>
                <w:color w:val="FF0000"/>
              </w:rPr>
            </w:pPr>
            <w:r w:rsidRPr="007C6201">
              <w:rPr>
                <w:rFonts w:ascii="Arial" w:hAnsi="Arial" w:cs="Arial"/>
              </w:rPr>
              <w:t>Approximately 57,000 eligible waived coverage in 2019. </w:t>
            </w:r>
            <w:r w:rsidRPr="007C6201">
              <w:rPr>
                <w:rFonts w:ascii="Arial" w:hAnsi="Arial" w:cs="Arial"/>
                <w:color w:val="1F497D"/>
              </w:rPr>
              <w:t xml:space="preserve"> </w:t>
            </w:r>
          </w:p>
          <w:p w14:paraId="446200C6" w14:textId="1CB747AF" w:rsidR="001C4EFF" w:rsidRPr="001C4EFF" w:rsidRDefault="001C4EFF" w:rsidP="001656A9">
            <w:pPr>
              <w:rPr>
                <w:rFonts w:ascii="Arial" w:hAnsi="Arial" w:cs="Arial"/>
                <w:b/>
              </w:rPr>
            </w:pPr>
          </w:p>
        </w:tc>
      </w:tr>
      <w:tr w:rsidR="001656A9" w:rsidRPr="0083071D" w14:paraId="2DF42EAC" w14:textId="77777777" w:rsidTr="002420F8">
        <w:tc>
          <w:tcPr>
            <w:tcW w:w="877" w:type="dxa"/>
            <w:tcBorders>
              <w:top w:val="single" w:sz="4" w:space="0" w:color="auto"/>
              <w:left w:val="single" w:sz="4" w:space="0" w:color="auto"/>
              <w:bottom w:val="single" w:sz="4" w:space="0" w:color="auto"/>
              <w:right w:val="single" w:sz="4" w:space="0" w:color="auto"/>
            </w:tcBorders>
          </w:tcPr>
          <w:p w14:paraId="7DB51840" w14:textId="1743391D" w:rsidR="001656A9" w:rsidRDefault="001656A9" w:rsidP="005663AD">
            <w:pPr>
              <w:tabs>
                <w:tab w:val="left" w:pos="0"/>
              </w:tabs>
              <w:autoSpaceDN w:val="0"/>
              <w:jc w:val="center"/>
              <w:rPr>
                <w:rFonts w:ascii="Arial" w:hAnsi="Arial" w:cs="Arial"/>
              </w:rPr>
            </w:pPr>
            <w:r>
              <w:rPr>
                <w:rFonts w:ascii="Arial" w:hAnsi="Arial" w:cs="Arial"/>
              </w:rPr>
              <w:t>179</w:t>
            </w:r>
          </w:p>
        </w:tc>
        <w:tc>
          <w:tcPr>
            <w:tcW w:w="2160" w:type="dxa"/>
            <w:tcBorders>
              <w:top w:val="single" w:sz="4" w:space="0" w:color="auto"/>
              <w:left w:val="single" w:sz="4" w:space="0" w:color="auto"/>
              <w:bottom w:val="single" w:sz="4" w:space="0" w:color="auto"/>
              <w:right w:val="single" w:sz="4" w:space="0" w:color="auto"/>
            </w:tcBorders>
          </w:tcPr>
          <w:p w14:paraId="1D907094" w14:textId="77777777" w:rsidR="001656A9" w:rsidRDefault="00B67564" w:rsidP="001C4EFF">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Appeals</w:t>
            </w:r>
          </w:p>
          <w:p w14:paraId="27704065" w14:textId="6ACA6633" w:rsidR="001C4EFF" w:rsidRPr="00270BAE" w:rsidRDefault="001C4EFF" w:rsidP="001C4EFF">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1CBCA0" w14:textId="60258B34" w:rsidR="001C4EFF" w:rsidRPr="004F7791" w:rsidRDefault="00B67564" w:rsidP="001656A9">
            <w:pPr>
              <w:rPr>
                <w:rFonts w:ascii="Arial" w:hAnsi="Arial" w:cs="Arial"/>
                <w:b/>
              </w:rPr>
            </w:pPr>
            <w:r w:rsidRPr="004F7791">
              <w:rPr>
                <w:rFonts w:ascii="Arial" w:hAnsi="Arial" w:cs="Arial"/>
                <w:b/>
              </w:rPr>
              <w:t>3.1.1 U and V (page 31), W and X (page 32) Appeals - Please explain the process, the exact handoffs and any correspondence we</w:t>
            </w:r>
            <w:r w:rsidR="009944F2" w:rsidRPr="004F7791">
              <w:rPr>
                <w:rFonts w:ascii="Arial" w:hAnsi="Arial" w:cs="Arial"/>
                <w:b/>
              </w:rPr>
              <w:t>’</w:t>
            </w:r>
            <w:r w:rsidRPr="004F7791">
              <w:rPr>
                <w:rFonts w:ascii="Arial" w:hAnsi="Arial" w:cs="Arial"/>
                <w:b/>
              </w:rPr>
              <w:t>ll need to produce in conjunction with the UM Vendor.</w:t>
            </w:r>
          </w:p>
          <w:p w14:paraId="1B5A3843" w14:textId="77777777" w:rsidR="004F7791" w:rsidRPr="004F7791" w:rsidRDefault="004F7791" w:rsidP="001656A9">
            <w:pPr>
              <w:rPr>
                <w:rFonts w:ascii="Arial" w:hAnsi="Arial" w:cs="Arial"/>
                <w:b/>
              </w:rPr>
            </w:pPr>
          </w:p>
          <w:p w14:paraId="2E551A58" w14:textId="7C5AF27F" w:rsidR="004F7791" w:rsidRPr="004F7791" w:rsidRDefault="004F7791" w:rsidP="004F7791">
            <w:pPr>
              <w:rPr>
                <w:rFonts w:ascii="Arial" w:hAnsi="Arial" w:cs="Arial"/>
              </w:rPr>
            </w:pPr>
            <w:r w:rsidRPr="004F7791">
              <w:rPr>
                <w:rFonts w:ascii="Arial" w:hAnsi="Arial" w:cs="Arial"/>
              </w:rPr>
              <w:t>Member appeals that involve medical judgment made by the Part 1 Vendor</w:t>
            </w:r>
            <w:r>
              <w:rPr>
                <w:rFonts w:ascii="Arial" w:hAnsi="Arial" w:cs="Arial"/>
              </w:rPr>
              <w:t xml:space="preserve"> {Contractor}</w:t>
            </w:r>
            <w:r w:rsidRPr="004F7791">
              <w:rPr>
                <w:rFonts w:ascii="Arial" w:hAnsi="Arial" w:cs="Arial"/>
              </w:rPr>
              <w:t xml:space="preserve"> are considered medical appeals. Adverse benefit determinations involving medical judgment may usually be appealed up to four (4) times as outlined below:</w:t>
            </w:r>
          </w:p>
          <w:p w14:paraId="11E06362" w14:textId="77777777" w:rsidR="004F7791" w:rsidRPr="004F7791" w:rsidRDefault="004F7791" w:rsidP="004F7791">
            <w:pPr>
              <w:pStyle w:val="ListParagraph"/>
              <w:numPr>
                <w:ilvl w:val="0"/>
                <w:numId w:val="5"/>
              </w:numPr>
              <w:rPr>
                <w:rFonts w:ascii="Arial" w:hAnsi="Arial" w:cs="Arial"/>
              </w:rPr>
            </w:pPr>
            <w:r w:rsidRPr="004F7791">
              <w:rPr>
                <w:rFonts w:ascii="Arial" w:hAnsi="Arial" w:cs="Arial"/>
              </w:rPr>
              <w:t>First Level Medical Appeal – The First Level Medical Appeal of an adverse benefit determination;</w:t>
            </w:r>
          </w:p>
          <w:p w14:paraId="68517007" w14:textId="778AFC16" w:rsidR="004F7791" w:rsidRPr="004F7791" w:rsidRDefault="004F7791" w:rsidP="004F7791">
            <w:pPr>
              <w:pStyle w:val="ListParagraph"/>
              <w:numPr>
                <w:ilvl w:val="0"/>
                <w:numId w:val="5"/>
              </w:numPr>
              <w:rPr>
                <w:rFonts w:ascii="Arial" w:hAnsi="Arial" w:cs="Arial"/>
              </w:rPr>
            </w:pPr>
            <w:r w:rsidRPr="004F7791">
              <w:rPr>
                <w:rFonts w:ascii="Arial" w:hAnsi="Arial" w:cs="Arial"/>
              </w:rPr>
              <w:t xml:space="preserve">Second Level Medical Appeal – The Second Level Medical Appeal of an adverse benefit determination available after completing a First Level Medical Appeal; </w:t>
            </w:r>
          </w:p>
          <w:p w14:paraId="1743BD0C" w14:textId="3986D51E" w:rsidR="004F7791" w:rsidRPr="004F7791" w:rsidRDefault="004F7791" w:rsidP="004F7791">
            <w:pPr>
              <w:pStyle w:val="ListParagraph"/>
              <w:numPr>
                <w:ilvl w:val="0"/>
                <w:numId w:val="5"/>
              </w:numPr>
              <w:rPr>
                <w:rFonts w:ascii="Arial" w:hAnsi="Arial" w:cs="Arial"/>
              </w:rPr>
            </w:pPr>
            <w:r w:rsidRPr="004F7791">
              <w:rPr>
                <w:rFonts w:ascii="Arial" w:hAnsi="Arial" w:cs="Arial"/>
              </w:rPr>
              <w:t>External Appeal – The third Level Medical Appeal of an adverse benefit determination.  An External Appeal provides the right to appeal to an Independent Review Organization (IRO)</w:t>
            </w:r>
            <w:r w:rsidR="0010579A">
              <w:rPr>
                <w:rFonts w:ascii="Arial" w:hAnsi="Arial" w:cs="Arial"/>
              </w:rPr>
              <w:t>; and</w:t>
            </w:r>
            <w:r w:rsidRPr="004F7791">
              <w:rPr>
                <w:rFonts w:ascii="Arial" w:hAnsi="Arial" w:cs="Arial"/>
              </w:rPr>
              <w:t>.</w:t>
            </w:r>
          </w:p>
          <w:p w14:paraId="1CB83C8B" w14:textId="77777777" w:rsidR="004F7791" w:rsidRPr="004F7791" w:rsidRDefault="004F7791" w:rsidP="004F7791">
            <w:pPr>
              <w:pStyle w:val="ListParagraph"/>
              <w:numPr>
                <w:ilvl w:val="0"/>
                <w:numId w:val="5"/>
              </w:numPr>
              <w:rPr>
                <w:rFonts w:ascii="Arial" w:hAnsi="Arial" w:cs="Arial"/>
              </w:rPr>
            </w:pPr>
            <w:r w:rsidRPr="004F7791">
              <w:rPr>
                <w:rFonts w:ascii="Arial" w:hAnsi="Arial" w:cs="Arial"/>
              </w:rPr>
              <w:t>Commission Appeal – The fourth level Medical Appeal of an adverse benefit determination. A Commission Appeal provides you the right to appeal to the State Health Benefits Commission/School Employees’ Health Benefits Commission.</w:t>
            </w:r>
          </w:p>
          <w:p w14:paraId="62F76966" w14:textId="77777777" w:rsidR="004F7791" w:rsidRPr="004F7791" w:rsidRDefault="004F7791" w:rsidP="004F7791">
            <w:pPr>
              <w:rPr>
                <w:rFonts w:ascii="Arial" w:hAnsi="Arial" w:cs="Arial"/>
              </w:rPr>
            </w:pPr>
          </w:p>
          <w:p w14:paraId="48936424" w14:textId="4815EB4C" w:rsidR="004F7791" w:rsidRPr="004F7791" w:rsidRDefault="004F7791" w:rsidP="004F7791">
            <w:pPr>
              <w:rPr>
                <w:rFonts w:ascii="Arial" w:hAnsi="Arial" w:cs="Arial"/>
              </w:rPr>
            </w:pPr>
            <w:r w:rsidRPr="004F7791">
              <w:rPr>
                <w:rFonts w:ascii="Arial" w:hAnsi="Arial" w:cs="Arial"/>
              </w:rPr>
              <w:t>Administrative appeals question plan benefit decisions such as whether a particular service is covered or paid appropriately are made by the Part 1 Vendor</w:t>
            </w:r>
            <w:r>
              <w:rPr>
                <w:rFonts w:ascii="Arial" w:hAnsi="Arial" w:cs="Arial"/>
              </w:rPr>
              <w:t xml:space="preserve"> {Contractor}</w:t>
            </w:r>
            <w:r w:rsidRPr="004F7791">
              <w:rPr>
                <w:rFonts w:ascii="Arial" w:hAnsi="Arial" w:cs="Arial"/>
              </w:rPr>
              <w:t xml:space="preserve"> and the Commission, depending upon the level of appeal.  Adverse benefit determinations involving the application of plan benefits may be appealed up to three (3) times as outlined below: </w:t>
            </w:r>
          </w:p>
          <w:p w14:paraId="59759D1B" w14:textId="77777777" w:rsidR="004F7791" w:rsidRPr="004F7791" w:rsidRDefault="004F7791" w:rsidP="004F7791">
            <w:pPr>
              <w:pStyle w:val="ListParagraph"/>
              <w:numPr>
                <w:ilvl w:val="0"/>
                <w:numId w:val="6"/>
              </w:numPr>
              <w:rPr>
                <w:rFonts w:ascii="Arial" w:hAnsi="Arial" w:cs="Arial"/>
              </w:rPr>
            </w:pPr>
            <w:r w:rsidRPr="004F7791">
              <w:rPr>
                <w:rFonts w:ascii="Arial" w:hAnsi="Arial" w:cs="Arial"/>
              </w:rPr>
              <w:t xml:space="preserve">First Level Administrative Appeal – The First Level Administrative Appeal of an adverse benefit determination; </w:t>
            </w:r>
          </w:p>
          <w:p w14:paraId="10190175" w14:textId="77777777" w:rsidR="004F7791" w:rsidRPr="004F7791" w:rsidRDefault="004F7791" w:rsidP="004F7791">
            <w:pPr>
              <w:pStyle w:val="ListParagraph"/>
              <w:numPr>
                <w:ilvl w:val="0"/>
                <w:numId w:val="6"/>
              </w:numPr>
              <w:rPr>
                <w:rFonts w:ascii="Arial" w:hAnsi="Arial" w:cs="Arial"/>
              </w:rPr>
            </w:pPr>
            <w:r w:rsidRPr="004F7791">
              <w:rPr>
                <w:rFonts w:ascii="Arial" w:hAnsi="Arial" w:cs="Arial"/>
              </w:rPr>
              <w:t xml:space="preserve">Second Level Administrative Appeal – The Second Level Administrative Appeal of an adverse benefit determination available to you after completing a First Level Administrative Appeal; and </w:t>
            </w:r>
          </w:p>
          <w:p w14:paraId="2A59A784" w14:textId="77777777" w:rsidR="004F7791" w:rsidRPr="004F7791" w:rsidRDefault="004F7791" w:rsidP="004F7791">
            <w:pPr>
              <w:pStyle w:val="ListParagraph"/>
              <w:numPr>
                <w:ilvl w:val="0"/>
                <w:numId w:val="6"/>
              </w:numPr>
              <w:rPr>
                <w:rFonts w:ascii="Arial" w:hAnsi="Arial" w:cs="Arial"/>
              </w:rPr>
            </w:pPr>
            <w:r w:rsidRPr="004F7791">
              <w:rPr>
                <w:rFonts w:ascii="Arial" w:hAnsi="Arial" w:cs="Arial"/>
              </w:rPr>
              <w:t>Commission Appeal – The Third Level Administrative Appeal of an adverse benefit determination. A Commission Appeal provides you the right to appeal to the State Health Benefits Commission/School Employees’ Health Benefits Commission.</w:t>
            </w:r>
          </w:p>
          <w:p w14:paraId="062B38BB" w14:textId="77777777" w:rsidR="00060A4E" w:rsidRDefault="00060A4E" w:rsidP="004F7791">
            <w:pPr>
              <w:rPr>
                <w:rFonts w:ascii="Arial" w:hAnsi="Arial" w:cs="Arial"/>
              </w:rPr>
            </w:pPr>
          </w:p>
          <w:p w14:paraId="6F2D2B2B" w14:textId="0F735A7D" w:rsidR="004F7791" w:rsidRPr="004F7791" w:rsidRDefault="004F7791" w:rsidP="004F7791">
            <w:pPr>
              <w:rPr>
                <w:rFonts w:ascii="Arial" w:hAnsi="Arial" w:cs="Arial"/>
                <w:b/>
              </w:rPr>
            </w:pPr>
            <w:r w:rsidRPr="004F7791">
              <w:rPr>
                <w:rFonts w:ascii="Arial" w:hAnsi="Arial" w:cs="Arial"/>
              </w:rPr>
              <w:t xml:space="preserve">Part 2 Vendors </w:t>
            </w:r>
            <w:r w:rsidR="00060A4E">
              <w:rPr>
                <w:rFonts w:ascii="Arial" w:hAnsi="Arial" w:cs="Arial"/>
              </w:rPr>
              <w:t xml:space="preserve">{Contractors} </w:t>
            </w:r>
            <w:r w:rsidRPr="004F7791">
              <w:rPr>
                <w:rFonts w:ascii="Arial" w:hAnsi="Arial" w:cs="Arial"/>
              </w:rPr>
              <w:t>will be expected to provide the State, the Part 1 Vendor</w:t>
            </w:r>
            <w:r w:rsidR="00060A4E">
              <w:rPr>
                <w:rFonts w:ascii="Arial" w:hAnsi="Arial" w:cs="Arial"/>
              </w:rPr>
              <w:t xml:space="preserve"> {Contractor}</w:t>
            </w:r>
            <w:r w:rsidRPr="004F7791">
              <w:rPr>
                <w:rFonts w:ascii="Arial" w:hAnsi="Arial" w:cs="Arial"/>
              </w:rPr>
              <w:t>, or any other State designee with information pertinent to the member appeal or administrative appeal at issue. </w:t>
            </w:r>
          </w:p>
          <w:p w14:paraId="186320F6" w14:textId="0EF375F7" w:rsidR="001C4EFF" w:rsidRPr="004F7791" w:rsidRDefault="001C4EFF" w:rsidP="001656A9">
            <w:pPr>
              <w:rPr>
                <w:rFonts w:ascii="Arial" w:hAnsi="Arial" w:cs="Arial"/>
                <w:b/>
              </w:rPr>
            </w:pPr>
          </w:p>
        </w:tc>
      </w:tr>
      <w:tr w:rsidR="001656A9" w:rsidRPr="0083071D" w14:paraId="7D472039" w14:textId="77777777" w:rsidTr="002420F8">
        <w:tc>
          <w:tcPr>
            <w:tcW w:w="877" w:type="dxa"/>
            <w:tcBorders>
              <w:top w:val="single" w:sz="4" w:space="0" w:color="auto"/>
              <w:left w:val="single" w:sz="4" w:space="0" w:color="auto"/>
              <w:bottom w:val="single" w:sz="4" w:space="0" w:color="auto"/>
              <w:right w:val="single" w:sz="4" w:space="0" w:color="auto"/>
            </w:tcBorders>
          </w:tcPr>
          <w:p w14:paraId="6B1EB157" w14:textId="08F2C68F" w:rsidR="001656A9" w:rsidRDefault="001656A9" w:rsidP="005663AD">
            <w:pPr>
              <w:tabs>
                <w:tab w:val="left" w:pos="0"/>
              </w:tabs>
              <w:autoSpaceDN w:val="0"/>
              <w:jc w:val="center"/>
              <w:rPr>
                <w:rFonts w:ascii="Arial" w:hAnsi="Arial" w:cs="Arial"/>
              </w:rPr>
            </w:pPr>
            <w:r>
              <w:rPr>
                <w:rFonts w:ascii="Arial" w:hAnsi="Arial" w:cs="Arial"/>
              </w:rPr>
              <w:t>180</w:t>
            </w:r>
          </w:p>
        </w:tc>
        <w:tc>
          <w:tcPr>
            <w:tcW w:w="2160" w:type="dxa"/>
            <w:tcBorders>
              <w:top w:val="single" w:sz="4" w:space="0" w:color="auto"/>
              <w:left w:val="single" w:sz="4" w:space="0" w:color="auto"/>
              <w:bottom w:val="single" w:sz="4" w:space="0" w:color="auto"/>
              <w:right w:val="single" w:sz="4" w:space="0" w:color="auto"/>
            </w:tcBorders>
          </w:tcPr>
          <w:p w14:paraId="650F7EB1" w14:textId="77777777" w:rsidR="001656A9" w:rsidRDefault="00B67564" w:rsidP="001C4EFF">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Claims Administration</w:t>
            </w:r>
          </w:p>
          <w:p w14:paraId="138638B1" w14:textId="704A4A99" w:rsidR="001C4EFF" w:rsidRPr="00270BAE" w:rsidRDefault="001C4EFF" w:rsidP="001C4EFF">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9ED2D1" w14:textId="1C2C85D3" w:rsidR="001C4EFF" w:rsidRDefault="001C4EFF" w:rsidP="001656A9">
            <w:pPr>
              <w:rPr>
                <w:rFonts w:ascii="Arial" w:hAnsi="Arial" w:cs="Arial"/>
                <w:b/>
              </w:rPr>
            </w:pPr>
            <w:r w:rsidRPr="004F7791">
              <w:rPr>
                <w:rFonts w:ascii="Arial" w:hAnsi="Arial" w:cs="Arial"/>
                <w:b/>
              </w:rPr>
              <w:t xml:space="preserve">A. </w:t>
            </w:r>
            <w:r w:rsidR="00B67564" w:rsidRPr="004F7791">
              <w:rPr>
                <w:rFonts w:ascii="Arial" w:hAnsi="Arial" w:cs="Arial"/>
                <w:b/>
              </w:rPr>
              <w:t xml:space="preserve">3.1.1 Z (page 32) Please confirm who would be responsible for providing the medical professional? </w:t>
            </w:r>
          </w:p>
          <w:p w14:paraId="7316B21C" w14:textId="77777777" w:rsidR="00060A4E" w:rsidRDefault="00060A4E" w:rsidP="001656A9">
            <w:pPr>
              <w:rPr>
                <w:rFonts w:ascii="Arial" w:hAnsi="Arial" w:cs="Arial"/>
                <w:b/>
              </w:rPr>
            </w:pPr>
          </w:p>
          <w:p w14:paraId="6AABB910" w14:textId="4846D938" w:rsidR="00060A4E" w:rsidRPr="00B27556" w:rsidRDefault="00060A4E" w:rsidP="00060A4E">
            <w:pPr>
              <w:rPr>
                <w:rFonts w:ascii="Arial" w:hAnsi="Arial" w:cs="Arial"/>
              </w:rPr>
            </w:pPr>
            <w:r w:rsidRPr="00B27556">
              <w:rPr>
                <w:rFonts w:ascii="Arial" w:hAnsi="Arial" w:cs="Arial"/>
              </w:rPr>
              <w:t xml:space="preserve">Part 1 Vendor </w:t>
            </w:r>
            <w:r>
              <w:rPr>
                <w:rFonts w:ascii="Arial" w:hAnsi="Arial" w:cs="Arial"/>
              </w:rPr>
              <w:t xml:space="preserve">{Contractor} </w:t>
            </w:r>
            <w:r w:rsidRPr="00B27556">
              <w:rPr>
                <w:rFonts w:ascii="Arial" w:hAnsi="Arial" w:cs="Arial"/>
              </w:rPr>
              <w:t>will be receiving all claims data and shall be able to render medical professional opinion.</w:t>
            </w:r>
          </w:p>
          <w:p w14:paraId="660A4BCE" w14:textId="77777777" w:rsidR="001C4EFF" w:rsidRPr="004F7791" w:rsidRDefault="001C4EFF" w:rsidP="001656A9">
            <w:pPr>
              <w:rPr>
                <w:rFonts w:ascii="Arial" w:hAnsi="Arial" w:cs="Arial"/>
                <w:b/>
              </w:rPr>
            </w:pPr>
          </w:p>
          <w:p w14:paraId="3C2B1FD5" w14:textId="1D213C0E" w:rsidR="001C4EFF" w:rsidRDefault="001C4EFF" w:rsidP="001656A9">
            <w:pPr>
              <w:rPr>
                <w:rFonts w:ascii="Arial" w:hAnsi="Arial" w:cs="Arial"/>
                <w:b/>
              </w:rPr>
            </w:pPr>
            <w:r w:rsidRPr="004F7791">
              <w:rPr>
                <w:rFonts w:ascii="Arial" w:hAnsi="Arial" w:cs="Arial"/>
                <w:b/>
              </w:rPr>
              <w:t xml:space="preserve">B. </w:t>
            </w:r>
            <w:r w:rsidR="00B67564" w:rsidRPr="004F7791">
              <w:rPr>
                <w:rFonts w:ascii="Arial" w:hAnsi="Arial" w:cs="Arial"/>
                <w:b/>
              </w:rPr>
              <w:t>If this is a service you would like from us, how will we receive the information necessary?</w:t>
            </w:r>
          </w:p>
          <w:p w14:paraId="1F09ACB8" w14:textId="77777777" w:rsidR="00060A4E" w:rsidRDefault="00060A4E" w:rsidP="001656A9">
            <w:pPr>
              <w:rPr>
                <w:rFonts w:ascii="Arial" w:hAnsi="Arial" w:cs="Arial"/>
                <w:b/>
              </w:rPr>
            </w:pPr>
          </w:p>
          <w:p w14:paraId="4D6CEA86" w14:textId="1D1602A8" w:rsidR="00060A4E" w:rsidRPr="00060A4E" w:rsidRDefault="00060A4E" w:rsidP="00060A4E">
            <w:pPr>
              <w:rPr>
                <w:rFonts w:ascii="Arial" w:hAnsi="Arial" w:cs="Arial"/>
              </w:rPr>
            </w:pPr>
            <w:r w:rsidRPr="00060A4E">
              <w:rPr>
                <w:rFonts w:ascii="Arial" w:hAnsi="Arial" w:cs="Arial"/>
              </w:rPr>
              <w:t>Member appeals that involve medical judgment made by the Part 1 Vendor {Contractor} are considered medical appeals. An adverse benefit determination involving medical judgment is (a) a denial; or (b) a reduction from the application of clinical or medical necessity criteria; or (c) a failure to cover an item or service for which benefits are otherwise provided because the Part 1</w:t>
            </w:r>
            <w:r>
              <w:rPr>
                <w:rFonts w:ascii="Arial" w:hAnsi="Arial" w:cs="Arial"/>
              </w:rPr>
              <w:t xml:space="preserve"> </w:t>
            </w:r>
            <w:r w:rsidRPr="00060A4E">
              <w:rPr>
                <w:rFonts w:ascii="Arial" w:hAnsi="Arial" w:cs="Arial"/>
              </w:rPr>
              <w:t xml:space="preserve">Vendor </w:t>
            </w:r>
            <w:r>
              <w:rPr>
                <w:rFonts w:ascii="Arial" w:hAnsi="Arial" w:cs="Arial"/>
              </w:rPr>
              <w:t xml:space="preserve">{Contractor} </w:t>
            </w:r>
            <w:r w:rsidRPr="00060A4E">
              <w:rPr>
                <w:rFonts w:ascii="Arial" w:hAnsi="Arial" w:cs="Arial"/>
              </w:rPr>
              <w:t>determines the item or service to be experimental or investigational, cosmetic, or dental, rather than medical.</w:t>
            </w:r>
          </w:p>
          <w:p w14:paraId="666DFCF4" w14:textId="77777777" w:rsidR="00060A4E" w:rsidRPr="00060A4E" w:rsidRDefault="00060A4E" w:rsidP="00060A4E">
            <w:pPr>
              <w:rPr>
                <w:rFonts w:ascii="Arial" w:hAnsi="Arial" w:cs="Arial"/>
              </w:rPr>
            </w:pPr>
          </w:p>
          <w:p w14:paraId="1E1D58D1" w14:textId="77777777" w:rsidR="001C4EFF" w:rsidRDefault="00060A4E" w:rsidP="00060A4E">
            <w:pPr>
              <w:rPr>
                <w:rFonts w:ascii="Arial" w:hAnsi="Arial" w:cs="Arial"/>
              </w:rPr>
            </w:pPr>
            <w:r w:rsidRPr="00060A4E">
              <w:rPr>
                <w:rFonts w:ascii="Arial" w:hAnsi="Arial" w:cs="Arial"/>
              </w:rPr>
              <w:t xml:space="preserve">Information regarding individual Member appeals will be made available to Part 2 </w:t>
            </w:r>
            <w:r>
              <w:rPr>
                <w:rFonts w:ascii="Arial" w:hAnsi="Arial" w:cs="Arial"/>
              </w:rPr>
              <w:t>V</w:t>
            </w:r>
            <w:r w:rsidRPr="00060A4E">
              <w:rPr>
                <w:rFonts w:ascii="Arial" w:hAnsi="Arial" w:cs="Arial"/>
              </w:rPr>
              <w:t>endors</w:t>
            </w:r>
            <w:r>
              <w:rPr>
                <w:rFonts w:ascii="Arial" w:hAnsi="Arial" w:cs="Arial"/>
              </w:rPr>
              <w:t xml:space="preserve"> {Contractors}</w:t>
            </w:r>
            <w:r w:rsidRPr="00060A4E">
              <w:rPr>
                <w:rFonts w:ascii="Arial" w:hAnsi="Arial" w:cs="Arial"/>
              </w:rPr>
              <w:t xml:space="preserve"> by the State or its designee, to the extent pertinent to the appeal. </w:t>
            </w:r>
          </w:p>
          <w:p w14:paraId="1F3988F0" w14:textId="0DBC23FB" w:rsidR="00536A47" w:rsidRPr="004F7791" w:rsidRDefault="00536A47" w:rsidP="00060A4E">
            <w:pPr>
              <w:rPr>
                <w:rFonts w:ascii="Arial" w:hAnsi="Arial" w:cs="Arial"/>
                <w:b/>
              </w:rPr>
            </w:pPr>
          </w:p>
        </w:tc>
      </w:tr>
      <w:tr w:rsidR="001656A9" w:rsidRPr="0083071D" w14:paraId="67491B3A" w14:textId="77777777" w:rsidTr="002420F8">
        <w:tc>
          <w:tcPr>
            <w:tcW w:w="877" w:type="dxa"/>
            <w:tcBorders>
              <w:top w:val="single" w:sz="4" w:space="0" w:color="auto"/>
              <w:left w:val="single" w:sz="4" w:space="0" w:color="auto"/>
              <w:bottom w:val="single" w:sz="4" w:space="0" w:color="auto"/>
              <w:right w:val="single" w:sz="4" w:space="0" w:color="auto"/>
            </w:tcBorders>
          </w:tcPr>
          <w:p w14:paraId="381BA12B" w14:textId="7324F409" w:rsidR="001656A9" w:rsidRDefault="001656A9" w:rsidP="00B67564">
            <w:pPr>
              <w:tabs>
                <w:tab w:val="left" w:pos="0"/>
              </w:tabs>
              <w:autoSpaceDN w:val="0"/>
              <w:jc w:val="center"/>
              <w:rPr>
                <w:rFonts w:ascii="Arial" w:hAnsi="Arial" w:cs="Arial"/>
              </w:rPr>
            </w:pPr>
            <w:r>
              <w:rPr>
                <w:rFonts w:ascii="Arial" w:hAnsi="Arial" w:cs="Arial"/>
              </w:rPr>
              <w:t>18</w:t>
            </w:r>
            <w:r w:rsidR="00B6756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E92F9F0" w14:textId="77777777" w:rsidR="001656A9" w:rsidRDefault="00B67564" w:rsidP="00FF1EE8">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HSA</w:t>
            </w:r>
          </w:p>
          <w:p w14:paraId="1702B2BC" w14:textId="11361F95" w:rsidR="001C4EFF" w:rsidRPr="00270BAE" w:rsidRDefault="001C4EFF" w:rsidP="00060A4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B26E44" w14:textId="77777777" w:rsidR="00060A4E" w:rsidRDefault="00B67564" w:rsidP="00060A4E">
            <w:pPr>
              <w:tabs>
                <w:tab w:val="right" w:pos="6984"/>
              </w:tabs>
              <w:rPr>
                <w:rFonts w:ascii="Arial" w:hAnsi="Arial" w:cs="Arial"/>
                <w:b/>
              </w:rPr>
            </w:pPr>
            <w:r w:rsidRPr="001C4EFF">
              <w:rPr>
                <w:rFonts w:ascii="Arial" w:hAnsi="Arial" w:cs="Arial"/>
                <w:b/>
              </w:rPr>
              <w:t xml:space="preserve">3.1.7.6 </w:t>
            </w:r>
            <w:r w:rsidR="009944F2">
              <w:rPr>
                <w:rFonts w:ascii="Arial" w:hAnsi="Arial" w:cs="Arial"/>
                <w:b/>
              </w:rPr>
              <w:t>HSA-</w:t>
            </w:r>
            <w:r w:rsidRPr="001C4EFF">
              <w:rPr>
                <w:rFonts w:ascii="Arial" w:hAnsi="Arial" w:cs="Arial"/>
                <w:b/>
              </w:rPr>
              <w:t xml:space="preserve"> Please provide any HSA integration requirements.</w:t>
            </w:r>
          </w:p>
          <w:p w14:paraId="786A9BC3" w14:textId="77777777" w:rsidR="00060A4E" w:rsidRDefault="00060A4E" w:rsidP="00060A4E">
            <w:pPr>
              <w:tabs>
                <w:tab w:val="right" w:pos="6984"/>
              </w:tabs>
              <w:rPr>
                <w:rFonts w:ascii="Arial" w:hAnsi="Arial" w:cs="Arial"/>
                <w:b/>
              </w:rPr>
            </w:pPr>
          </w:p>
          <w:p w14:paraId="55047620" w14:textId="2CD3D3AC" w:rsidR="001C4EFF" w:rsidRDefault="00060A4E" w:rsidP="001656A9">
            <w:pPr>
              <w:rPr>
                <w:rFonts w:ascii="Arial" w:hAnsi="Arial" w:cs="Arial"/>
                <w:b/>
              </w:rPr>
            </w:pPr>
            <w:r w:rsidRPr="00B27556">
              <w:rPr>
                <w:rFonts w:ascii="Arial" w:hAnsi="Arial" w:cs="Arial"/>
              </w:rPr>
              <w:t xml:space="preserve">Comply with the requirements set forth in </w:t>
            </w:r>
            <w:r>
              <w:rPr>
                <w:rFonts w:ascii="Arial" w:hAnsi="Arial" w:cs="Arial"/>
              </w:rPr>
              <w:t xml:space="preserve">Bid Solicitation Section </w:t>
            </w:r>
            <w:r w:rsidRPr="00B27556">
              <w:rPr>
                <w:rFonts w:ascii="Arial" w:hAnsi="Arial" w:cs="Arial"/>
              </w:rPr>
              <w:t xml:space="preserve">3.1.7.6. </w:t>
            </w:r>
          </w:p>
          <w:p w14:paraId="5D8F8E0B" w14:textId="4E42D960" w:rsidR="001C4EFF" w:rsidRPr="001C4EFF" w:rsidRDefault="001C4EFF" w:rsidP="001656A9">
            <w:pPr>
              <w:rPr>
                <w:rFonts w:ascii="Arial" w:hAnsi="Arial" w:cs="Arial"/>
                <w:b/>
              </w:rPr>
            </w:pPr>
          </w:p>
        </w:tc>
      </w:tr>
      <w:tr w:rsidR="00B67564" w:rsidRPr="0083071D" w14:paraId="64F13FAD" w14:textId="77777777" w:rsidTr="002420F8">
        <w:tc>
          <w:tcPr>
            <w:tcW w:w="877" w:type="dxa"/>
            <w:tcBorders>
              <w:top w:val="single" w:sz="4" w:space="0" w:color="auto"/>
              <w:left w:val="single" w:sz="4" w:space="0" w:color="auto"/>
              <w:bottom w:val="single" w:sz="4" w:space="0" w:color="auto"/>
              <w:right w:val="single" w:sz="4" w:space="0" w:color="auto"/>
            </w:tcBorders>
          </w:tcPr>
          <w:p w14:paraId="3F32C241" w14:textId="6BB2E126" w:rsidR="00B67564" w:rsidRDefault="00B67564" w:rsidP="005663AD">
            <w:pPr>
              <w:tabs>
                <w:tab w:val="left" w:pos="0"/>
              </w:tabs>
              <w:autoSpaceDN w:val="0"/>
              <w:jc w:val="center"/>
              <w:rPr>
                <w:rFonts w:ascii="Arial" w:hAnsi="Arial" w:cs="Arial"/>
              </w:rPr>
            </w:pPr>
            <w:r>
              <w:rPr>
                <w:rFonts w:ascii="Arial" w:hAnsi="Arial" w:cs="Arial"/>
              </w:rPr>
              <w:t>182</w:t>
            </w:r>
          </w:p>
        </w:tc>
        <w:tc>
          <w:tcPr>
            <w:tcW w:w="2160" w:type="dxa"/>
            <w:tcBorders>
              <w:top w:val="single" w:sz="4" w:space="0" w:color="auto"/>
              <w:left w:val="single" w:sz="4" w:space="0" w:color="auto"/>
              <w:bottom w:val="single" w:sz="4" w:space="0" w:color="auto"/>
              <w:right w:val="single" w:sz="4" w:space="0" w:color="auto"/>
            </w:tcBorders>
          </w:tcPr>
          <w:p w14:paraId="0E4D6DB0" w14:textId="77777777" w:rsidR="00B67564" w:rsidRDefault="009E1F85" w:rsidP="00FF1EE8">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Attachment D, Part 2 Tab</w:t>
            </w:r>
          </w:p>
          <w:p w14:paraId="19531D4B" w14:textId="6D1CD4F4" w:rsidR="001C4EFF" w:rsidRPr="00270BAE" w:rsidRDefault="001C4EFF" w:rsidP="00FF1EE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6C49DF" w14:textId="777CC101" w:rsidR="00060A4E" w:rsidRDefault="009E1F85" w:rsidP="009944F2">
            <w:pPr>
              <w:rPr>
                <w:rFonts w:ascii="Arial" w:hAnsi="Arial" w:cs="Arial"/>
                <w:b/>
              </w:rPr>
            </w:pPr>
            <w:r w:rsidRPr="001C4EFF">
              <w:rPr>
                <w:rFonts w:ascii="Arial" w:hAnsi="Arial" w:cs="Arial"/>
                <w:b/>
              </w:rPr>
              <w:t>Third Party Engagement</w:t>
            </w:r>
            <w:r w:rsidR="009944F2">
              <w:rPr>
                <w:rFonts w:ascii="Arial" w:hAnsi="Arial" w:cs="Arial"/>
                <w:b/>
              </w:rPr>
              <w:t xml:space="preserve"> - </w:t>
            </w:r>
            <w:r w:rsidRPr="001C4EFF">
              <w:rPr>
                <w:rFonts w:ascii="Arial" w:hAnsi="Arial" w:cs="Arial"/>
                <w:b/>
              </w:rPr>
              <w:t xml:space="preserve"> How will baseline for year one improvement be developed?</w:t>
            </w:r>
          </w:p>
          <w:p w14:paraId="08052D3E" w14:textId="77777777" w:rsidR="00060A4E" w:rsidRDefault="00060A4E" w:rsidP="009944F2">
            <w:pPr>
              <w:rPr>
                <w:rFonts w:ascii="Arial" w:hAnsi="Arial" w:cs="Arial"/>
                <w:b/>
              </w:rPr>
            </w:pPr>
          </w:p>
          <w:p w14:paraId="4801E20E" w14:textId="50D31FE9" w:rsidR="000C301F" w:rsidRDefault="000C301F" w:rsidP="000C301F">
            <w:pPr>
              <w:rPr>
                <w:rFonts w:ascii="Arial" w:hAnsi="Arial" w:cs="Arial"/>
              </w:rPr>
            </w:pPr>
            <w:r>
              <w:rPr>
                <w:rFonts w:ascii="Arial" w:hAnsi="Arial" w:cs="Arial"/>
              </w:rPr>
              <w:t xml:space="preserve">Third Party Application is the software program administered by the Part 2 Vendor {Contractor} for member engagement activities. </w:t>
            </w:r>
          </w:p>
          <w:p w14:paraId="0B4A11F3" w14:textId="77777777" w:rsidR="000C301F" w:rsidRDefault="000C301F" w:rsidP="000C301F">
            <w:pPr>
              <w:rPr>
                <w:rFonts w:ascii="Arial" w:hAnsi="Arial" w:cs="Arial"/>
              </w:rPr>
            </w:pPr>
          </w:p>
          <w:p w14:paraId="339F491B" w14:textId="77777777" w:rsidR="000C301F" w:rsidRDefault="000C301F" w:rsidP="000C301F">
            <w:pPr>
              <w:rPr>
                <w:rFonts w:ascii="Arial" w:hAnsi="Arial" w:cs="Arial"/>
              </w:rPr>
            </w:pPr>
            <w:r>
              <w:rPr>
                <w:rFonts w:ascii="Arial" w:hAnsi="Arial" w:cs="Arial"/>
              </w:rPr>
              <w:t>This measurement will be measured and assessed annually on or after Year 2. Year 1 Third Party Application engagement will be used as the baseline measure.</w:t>
            </w:r>
          </w:p>
          <w:p w14:paraId="00C462A2" w14:textId="77777777" w:rsidR="000C301F" w:rsidRDefault="000C301F" w:rsidP="000C301F">
            <w:pPr>
              <w:rPr>
                <w:rFonts w:ascii="Arial" w:hAnsi="Arial" w:cs="Arial"/>
              </w:rPr>
            </w:pPr>
          </w:p>
          <w:p w14:paraId="0908A1D1" w14:textId="092E8C0E" w:rsidR="000C301F" w:rsidRDefault="000C301F" w:rsidP="000C301F">
            <w:pPr>
              <w:rPr>
                <w:rFonts w:ascii="Arial" w:hAnsi="Arial" w:cs="Arial"/>
              </w:rPr>
            </w:pPr>
            <w:r>
              <w:rPr>
                <w:rFonts w:ascii="Arial" w:hAnsi="Arial" w:cs="Arial"/>
              </w:rPr>
              <w:t>Attachment D</w:t>
            </w:r>
            <w:r w:rsidR="001805E7">
              <w:rPr>
                <w:rFonts w:ascii="Arial" w:hAnsi="Arial" w:cs="Arial"/>
              </w:rPr>
              <w:t>, Performance Standards &amp; Damages</w:t>
            </w:r>
            <w:r>
              <w:rPr>
                <w:rFonts w:ascii="Arial" w:hAnsi="Arial" w:cs="Arial"/>
              </w:rPr>
              <w:t xml:space="preserve"> – Part 2 Tab – Third Party Application Engagement performance requirement should be amended to the following: </w:t>
            </w:r>
          </w:p>
          <w:p w14:paraId="2B3494E9" w14:textId="77777777" w:rsidR="000C301F" w:rsidRDefault="000C301F" w:rsidP="000C301F">
            <w:pPr>
              <w:rPr>
                <w:rFonts w:ascii="Arial" w:hAnsi="Arial" w:cs="Arial"/>
              </w:rPr>
            </w:pPr>
          </w:p>
          <w:p w14:paraId="3BD761E3" w14:textId="4E7C1917" w:rsidR="000C301F" w:rsidRDefault="000C301F" w:rsidP="000C301F">
            <w:pPr>
              <w:rPr>
                <w:rFonts w:ascii="Arial" w:hAnsi="Arial" w:cs="Arial"/>
              </w:rPr>
            </w:pPr>
            <w:r>
              <w:rPr>
                <w:rFonts w:ascii="Arial" w:hAnsi="Arial" w:cs="Arial"/>
                <w:b/>
                <w:bCs/>
              </w:rPr>
              <w:t>Third Party Application Engagement</w:t>
            </w:r>
            <w:r>
              <w:rPr>
                <w:rFonts w:ascii="Arial" w:hAnsi="Arial" w:cs="Arial"/>
              </w:rPr>
              <w:t xml:space="preserve"> – Member engagement in third party solutions will </w:t>
            </w:r>
            <w:r w:rsidRPr="00182BFF">
              <w:rPr>
                <w:rFonts w:ascii="Arial" w:hAnsi="Arial" w:cs="Arial"/>
              </w:rPr>
              <w:t xml:space="preserve">be measured annually on or after Year 2 and </w:t>
            </w:r>
            <w:r>
              <w:rPr>
                <w:rFonts w:ascii="Arial" w:hAnsi="Arial" w:cs="Arial"/>
              </w:rPr>
              <w:t>increase 10% in year 2 and year 3. Engaged shall, at a minimum, mean one interaction between Vendor {Contractor} representative and Member or Provider.</w:t>
            </w:r>
          </w:p>
          <w:p w14:paraId="24978C62" w14:textId="701662DD" w:rsidR="009944F2" w:rsidRPr="001C4EFF" w:rsidRDefault="009944F2" w:rsidP="009944F2">
            <w:pPr>
              <w:rPr>
                <w:rFonts w:ascii="Arial" w:hAnsi="Arial" w:cs="Arial"/>
                <w:b/>
              </w:rPr>
            </w:pPr>
          </w:p>
        </w:tc>
      </w:tr>
      <w:tr w:rsidR="00B67564" w:rsidRPr="0083071D" w14:paraId="2AAEED6F" w14:textId="77777777" w:rsidTr="002420F8">
        <w:tc>
          <w:tcPr>
            <w:tcW w:w="877" w:type="dxa"/>
            <w:tcBorders>
              <w:top w:val="single" w:sz="4" w:space="0" w:color="auto"/>
              <w:left w:val="single" w:sz="4" w:space="0" w:color="auto"/>
              <w:bottom w:val="single" w:sz="4" w:space="0" w:color="auto"/>
              <w:right w:val="single" w:sz="4" w:space="0" w:color="auto"/>
            </w:tcBorders>
          </w:tcPr>
          <w:p w14:paraId="1B3094FB" w14:textId="48744D97" w:rsidR="00B67564" w:rsidRDefault="00B67564" w:rsidP="005663AD">
            <w:pPr>
              <w:tabs>
                <w:tab w:val="left" w:pos="0"/>
              </w:tabs>
              <w:autoSpaceDN w:val="0"/>
              <w:jc w:val="center"/>
              <w:rPr>
                <w:rFonts w:ascii="Arial" w:hAnsi="Arial" w:cs="Arial"/>
              </w:rPr>
            </w:pPr>
            <w:r>
              <w:rPr>
                <w:rFonts w:ascii="Arial" w:hAnsi="Arial" w:cs="Arial"/>
              </w:rPr>
              <w:t>183</w:t>
            </w:r>
          </w:p>
        </w:tc>
        <w:tc>
          <w:tcPr>
            <w:tcW w:w="2160" w:type="dxa"/>
            <w:tcBorders>
              <w:top w:val="single" w:sz="4" w:space="0" w:color="auto"/>
              <w:left w:val="single" w:sz="4" w:space="0" w:color="auto"/>
              <w:bottom w:val="single" w:sz="4" w:space="0" w:color="auto"/>
              <w:right w:val="single" w:sz="4" w:space="0" w:color="auto"/>
            </w:tcBorders>
          </w:tcPr>
          <w:p w14:paraId="7DC2E066" w14:textId="77777777" w:rsidR="00B67564" w:rsidRDefault="009E1F85" w:rsidP="00FF1EE8">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Attachment D, Part 2 Tab</w:t>
            </w:r>
          </w:p>
          <w:p w14:paraId="31D021C6" w14:textId="3250431F" w:rsidR="001C4EFF" w:rsidRPr="00270BAE" w:rsidRDefault="001C4EFF" w:rsidP="00FF1EE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1C4EFF" w14:paraId="4AF7E5F8" w14:textId="77777777">
              <w:trPr>
                <w:tblCellSpacing w:w="6" w:type="dxa"/>
              </w:trPr>
              <w:tc>
                <w:tcPr>
                  <w:tcW w:w="9198" w:type="dxa"/>
                  <w:hideMark/>
                </w:tcPr>
                <w:p w14:paraId="769C4911" w14:textId="7321A243" w:rsidR="009944F2" w:rsidRDefault="009E1F85" w:rsidP="009E1F85">
                  <w:pPr>
                    <w:rPr>
                      <w:rFonts w:ascii="Arial" w:hAnsi="Arial" w:cs="Arial"/>
                      <w:b/>
                    </w:rPr>
                  </w:pPr>
                  <w:r w:rsidRPr="001C4EFF">
                    <w:rPr>
                      <w:rFonts w:ascii="Arial" w:hAnsi="Arial" w:cs="Arial"/>
                      <w:b/>
                    </w:rPr>
                    <w:t xml:space="preserve">Diabetes indicates members meeting measure of 1 or 0 emergency room visits/1,000 member, and Heart Disease members meeting measure of Between 0-1 emergency room visits/1,000 members. How does the State Expect this outcome to be calculated? </w:t>
                  </w:r>
                </w:p>
                <w:p w14:paraId="6C5ADE3F" w14:textId="77777777" w:rsidR="002604B3" w:rsidRDefault="002604B3" w:rsidP="009E1F85">
                  <w:pPr>
                    <w:rPr>
                      <w:rFonts w:ascii="Arial" w:hAnsi="Arial" w:cs="Arial"/>
                      <w:b/>
                    </w:rPr>
                  </w:pPr>
                </w:p>
                <w:p w14:paraId="0F89BE25" w14:textId="77777777" w:rsidR="002604B3" w:rsidRPr="00B27556" w:rsidRDefault="002604B3" w:rsidP="002604B3">
                  <w:pPr>
                    <w:rPr>
                      <w:rFonts w:ascii="Arial" w:hAnsi="Arial" w:cs="Arial"/>
                    </w:rPr>
                  </w:pPr>
                  <w:r w:rsidRPr="00B27556">
                    <w:rPr>
                      <w:rFonts w:ascii="Arial" w:hAnsi="Arial" w:cs="Arial"/>
                    </w:rPr>
                    <w:t>The State expects this outcome to be measured based on all members with diabetes and all members with heart disease. The Diabetes liquidated damage baseline results will be developed by confirming the percentage of members that meet all requirements.</w:t>
                  </w:r>
                </w:p>
                <w:p w14:paraId="480DDC17" w14:textId="77777777" w:rsidR="009944F2" w:rsidRPr="001C4EFF" w:rsidRDefault="009944F2" w:rsidP="009E1F85">
                  <w:pPr>
                    <w:rPr>
                      <w:rFonts w:ascii="Arial" w:hAnsi="Arial" w:cs="Arial"/>
                      <w:b/>
                    </w:rPr>
                  </w:pPr>
                </w:p>
              </w:tc>
              <w:tc>
                <w:tcPr>
                  <w:tcW w:w="126" w:type="dxa"/>
                  <w:hideMark/>
                </w:tcPr>
                <w:p w14:paraId="56C126BC" w14:textId="77777777" w:rsidR="009E1F85" w:rsidRPr="001C4EFF" w:rsidRDefault="009E1F85" w:rsidP="009E1F85">
                  <w:pPr>
                    <w:rPr>
                      <w:rFonts w:ascii="Arial" w:hAnsi="Arial" w:cs="Arial"/>
                      <w:b/>
                    </w:rPr>
                  </w:pPr>
                </w:p>
              </w:tc>
            </w:tr>
          </w:tbl>
          <w:p w14:paraId="18AC7270" w14:textId="77777777" w:rsidR="00B67564" w:rsidRPr="001C4EFF" w:rsidRDefault="00B67564" w:rsidP="001656A9">
            <w:pPr>
              <w:rPr>
                <w:rFonts w:ascii="Arial" w:hAnsi="Arial" w:cs="Arial"/>
                <w:b/>
              </w:rPr>
            </w:pPr>
          </w:p>
        </w:tc>
      </w:tr>
      <w:tr w:rsidR="00B67564" w:rsidRPr="0083071D" w14:paraId="13408A65" w14:textId="77777777" w:rsidTr="002420F8">
        <w:tc>
          <w:tcPr>
            <w:tcW w:w="877" w:type="dxa"/>
            <w:tcBorders>
              <w:top w:val="single" w:sz="4" w:space="0" w:color="auto"/>
              <w:left w:val="single" w:sz="4" w:space="0" w:color="auto"/>
              <w:bottom w:val="single" w:sz="4" w:space="0" w:color="auto"/>
              <w:right w:val="single" w:sz="4" w:space="0" w:color="auto"/>
            </w:tcBorders>
          </w:tcPr>
          <w:p w14:paraId="24EAB7C8" w14:textId="74A47ACE" w:rsidR="00B67564" w:rsidRDefault="00B67564" w:rsidP="009944F2">
            <w:pPr>
              <w:tabs>
                <w:tab w:val="left" w:pos="0"/>
              </w:tabs>
              <w:autoSpaceDN w:val="0"/>
              <w:jc w:val="center"/>
              <w:rPr>
                <w:rFonts w:ascii="Arial" w:hAnsi="Arial" w:cs="Arial"/>
              </w:rPr>
            </w:pPr>
            <w:r>
              <w:rPr>
                <w:rFonts w:ascii="Arial" w:hAnsi="Arial" w:cs="Arial"/>
              </w:rPr>
              <w:t>1</w:t>
            </w:r>
            <w:r w:rsidR="009944F2">
              <w:rPr>
                <w:rFonts w:ascii="Arial" w:hAnsi="Arial" w:cs="Arial"/>
              </w:rPr>
              <w:t>8</w:t>
            </w: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CF8B79E" w14:textId="77777777" w:rsidR="00B67564" w:rsidRDefault="009E1F85" w:rsidP="00FF1EE8">
            <w:pPr>
              <w:tabs>
                <w:tab w:val="left" w:pos="0"/>
                <w:tab w:val="left" w:pos="332"/>
              </w:tabs>
              <w:overflowPunct w:val="0"/>
              <w:autoSpaceDE w:val="0"/>
              <w:autoSpaceDN w:val="0"/>
              <w:adjustRightInd w:val="0"/>
              <w:jc w:val="center"/>
              <w:rPr>
                <w:rFonts w:ascii="Arial" w:hAnsi="Arial" w:cs="Arial"/>
              </w:rPr>
            </w:pPr>
            <w:r w:rsidRPr="00270BAE">
              <w:rPr>
                <w:rFonts w:ascii="Arial" w:hAnsi="Arial" w:cs="Arial"/>
              </w:rPr>
              <w:t>Attachment D, Part 2 Tab</w:t>
            </w:r>
          </w:p>
          <w:p w14:paraId="5B993BD0" w14:textId="3D22EF9E" w:rsidR="001C4EFF" w:rsidRPr="00270BAE" w:rsidRDefault="001C4EFF" w:rsidP="00FF1EE8">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270BAE" w14:paraId="299899D5" w14:textId="77777777">
              <w:trPr>
                <w:tblCellSpacing w:w="6" w:type="dxa"/>
              </w:trPr>
              <w:tc>
                <w:tcPr>
                  <w:tcW w:w="9198" w:type="dxa"/>
                  <w:hideMark/>
                </w:tcPr>
                <w:p w14:paraId="13A35DF9" w14:textId="77777777" w:rsidR="009944F2" w:rsidRDefault="009E1F85" w:rsidP="009E1F85">
                  <w:pPr>
                    <w:rPr>
                      <w:rFonts w:ascii="Arial" w:hAnsi="Arial" w:cs="Arial"/>
                      <w:b/>
                    </w:rPr>
                  </w:pPr>
                  <w:r w:rsidRPr="009944F2">
                    <w:rPr>
                      <w:rFonts w:ascii="Arial" w:hAnsi="Arial" w:cs="Arial"/>
                      <w:b/>
                    </w:rPr>
                    <w:t xml:space="preserve">General Questions about 3.2.5.1 Measures </w:t>
                  </w:r>
                </w:p>
                <w:p w14:paraId="5355F783" w14:textId="77777777" w:rsidR="009944F2" w:rsidRDefault="009944F2" w:rsidP="009E1F85">
                  <w:pPr>
                    <w:rPr>
                      <w:rFonts w:ascii="Arial" w:hAnsi="Arial" w:cs="Arial"/>
                      <w:b/>
                    </w:rPr>
                  </w:pPr>
                </w:p>
                <w:p w14:paraId="32FCA042" w14:textId="45773B02" w:rsidR="009944F2" w:rsidRDefault="009E1F85" w:rsidP="009E1F85">
                  <w:pPr>
                    <w:rPr>
                      <w:rFonts w:ascii="Arial" w:hAnsi="Arial" w:cs="Arial"/>
                      <w:b/>
                    </w:rPr>
                  </w:pPr>
                  <w:r w:rsidRPr="009944F2">
                    <w:rPr>
                      <w:rFonts w:ascii="Arial" w:hAnsi="Arial" w:cs="Arial"/>
                      <w:b/>
                    </w:rPr>
                    <w:t>1. Some of the data required to measure these outcomes is not available in claims or encounters. What is the State</w:t>
                  </w:r>
                  <w:r w:rsidR="009944F2">
                    <w:rPr>
                      <w:rFonts w:ascii="Arial" w:hAnsi="Arial" w:cs="Arial"/>
                      <w:b/>
                    </w:rPr>
                    <w:t>’</w:t>
                  </w:r>
                  <w:r w:rsidRPr="009944F2">
                    <w:rPr>
                      <w:rFonts w:ascii="Arial" w:hAnsi="Arial" w:cs="Arial"/>
                      <w:b/>
                    </w:rPr>
                    <w:t xml:space="preserve">s expectation of the vendor in gathering this information? </w:t>
                  </w:r>
                </w:p>
                <w:p w14:paraId="0A1FA754" w14:textId="77777777" w:rsidR="002604B3" w:rsidRDefault="002604B3" w:rsidP="009E1F85">
                  <w:pPr>
                    <w:rPr>
                      <w:rFonts w:ascii="Arial" w:hAnsi="Arial" w:cs="Arial"/>
                      <w:b/>
                    </w:rPr>
                  </w:pPr>
                </w:p>
                <w:p w14:paraId="1D6C10D0" w14:textId="77777777" w:rsidR="002604B3" w:rsidRPr="00B27556" w:rsidRDefault="002604B3" w:rsidP="002604B3">
                  <w:pPr>
                    <w:rPr>
                      <w:rFonts w:ascii="Arial" w:hAnsi="Arial" w:cs="Arial"/>
                    </w:rPr>
                  </w:pPr>
                  <w:r w:rsidRPr="00B27556">
                    <w:rPr>
                      <w:rFonts w:ascii="Arial" w:hAnsi="Arial" w:cs="Arial"/>
                    </w:rPr>
                    <w:t>The State will provide the necessary baseline data for guarantee measures</w:t>
                  </w:r>
                  <w:r>
                    <w:rPr>
                      <w:rFonts w:ascii="Arial" w:hAnsi="Arial" w:cs="Arial"/>
                    </w:rPr>
                    <w:t xml:space="preserve"> after award</w:t>
                  </w:r>
                  <w:r w:rsidRPr="00B27556">
                    <w:rPr>
                      <w:rFonts w:ascii="Arial" w:hAnsi="Arial" w:cs="Arial"/>
                    </w:rPr>
                    <w:t>.</w:t>
                  </w:r>
                </w:p>
                <w:p w14:paraId="7B62EEB2" w14:textId="77777777" w:rsidR="002604B3" w:rsidRDefault="002604B3" w:rsidP="009E1F85">
                  <w:pPr>
                    <w:rPr>
                      <w:rFonts w:ascii="Arial" w:hAnsi="Arial" w:cs="Arial"/>
                      <w:b/>
                    </w:rPr>
                  </w:pPr>
                </w:p>
                <w:p w14:paraId="5EED22B0" w14:textId="77777777" w:rsidR="009944F2" w:rsidRDefault="009E1F85" w:rsidP="009E1F85">
                  <w:pPr>
                    <w:rPr>
                      <w:rFonts w:ascii="Arial" w:hAnsi="Arial" w:cs="Arial"/>
                      <w:b/>
                    </w:rPr>
                  </w:pPr>
                  <w:r w:rsidRPr="009944F2">
                    <w:rPr>
                      <w:rFonts w:ascii="Arial" w:hAnsi="Arial" w:cs="Arial"/>
                      <w:b/>
                    </w:rPr>
                    <w:t xml:space="preserve">2. Will the state be providing the Baseline Period data for these measures? </w:t>
                  </w:r>
                </w:p>
                <w:p w14:paraId="55CDAFA3" w14:textId="77777777" w:rsidR="002604B3" w:rsidRDefault="002604B3" w:rsidP="009E1F85">
                  <w:pPr>
                    <w:rPr>
                      <w:rFonts w:ascii="Arial" w:hAnsi="Arial" w:cs="Arial"/>
                      <w:b/>
                    </w:rPr>
                  </w:pPr>
                </w:p>
                <w:p w14:paraId="4B36ACDA" w14:textId="77777777" w:rsidR="002604B3" w:rsidRPr="00B27556" w:rsidRDefault="002604B3" w:rsidP="002604B3">
                  <w:pPr>
                    <w:rPr>
                      <w:rFonts w:ascii="Arial" w:hAnsi="Arial" w:cs="Arial"/>
                    </w:rPr>
                  </w:pPr>
                  <w:r w:rsidRPr="00B27556">
                    <w:rPr>
                      <w:rFonts w:ascii="Arial" w:hAnsi="Arial" w:cs="Arial"/>
                    </w:rPr>
                    <w:t>The State will provide the necessary baseline data for guarantee measures</w:t>
                  </w:r>
                  <w:r>
                    <w:rPr>
                      <w:rFonts w:ascii="Arial" w:hAnsi="Arial" w:cs="Arial"/>
                    </w:rPr>
                    <w:t xml:space="preserve"> after award</w:t>
                  </w:r>
                  <w:r w:rsidRPr="00B27556">
                    <w:rPr>
                      <w:rFonts w:ascii="Arial" w:hAnsi="Arial" w:cs="Arial"/>
                    </w:rPr>
                    <w:t>.</w:t>
                  </w:r>
                </w:p>
                <w:p w14:paraId="4512B4FB" w14:textId="77777777" w:rsidR="009944F2" w:rsidRDefault="009944F2" w:rsidP="009E1F85">
                  <w:pPr>
                    <w:rPr>
                      <w:rFonts w:ascii="Arial" w:hAnsi="Arial" w:cs="Arial"/>
                      <w:b/>
                    </w:rPr>
                  </w:pPr>
                </w:p>
                <w:p w14:paraId="209CC0F8" w14:textId="79B5D088" w:rsidR="009944F2" w:rsidRDefault="009944F2" w:rsidP="009E1F85">
                  <w:pPr>
                    <w:rPr>
                      <w:rFonts w:ascii="Arial" w:hAnsi="Arial" w:cs="Arial"/>
                      <w:b/>
                    </w:rPr>
                  </w:pPr>
                  <w:r>
                    <w:rPr>
                      <w:rFonts w:ascii="Arial" w:hAnsi="Arial" w:cs="Arial"/>
                      <w:b/>
                    </w:rPr>
                    <w:t xml:space="preserve">2A. </w:t>
                  </w:r>
                  <w:r w:rsidR="009E1F85" w:rsidRPr="009944F2">
                    <w:rPr>
                      <w:rFonts w:ascii="Arial" w:hAnsi="Arial" w:cs="Arial"/>
                      <w:b/>
                    </w:rPr>
                    <w:t xml:space="preserve">How will the vendor validate the information? </w:t>
                  </w:r>
                </w:p>
                <w:p w14:paraId="0B91F86C" w14:textId="77777777" w:rsidR="002604B3" w:rsidRDefault="002604B3" w:rsidP="009E1F85">
                  <w:pPr>
                    <w:rPr>
                      <w:rFonts w:ascii="Arial" w:hAnsi="Arial" w:cs="Arial"/>
                      <w:b/>
                    </w:rPr>
                  </w:pPr>
                </w:p>
                <w:p w14:paraId="1F507084" w14:textId="77777777" w:rsidR="002604B3" w:rsidRPr="00B27556" w:rsidRDefault="002604B3" w:rsidP="002604B3">
                  <w:pPr>
                    <w:rPr>
                      <w:rFonts w:ascii="Arial" w:hAnsi="Arial" w:cs="Arial"/>
                    </w:rPr>
                  </w:pPr>
                  <w:r w:rsidRPr="00B27556">
                    <w:rPr>
                      <w:rFonts w:ascii="Arial" w:hAnsi="Arial" w:cs="Arial"/>
                    </w:rPr>
                    <w:t>The State will provide the necessary baseline data for guarantee measures</w:t>
                  </w:r>
                  <w:r>
                    <w:rPr>
                      <w:rFonts w:ascii="Arial" w:hAnsi="Arial" w:cs="Arial"/>
                    </w:rPr>
                    <w:t xml:space="preserve"> after award</w:t>
                  </w:r>
                  <w:r w:rsidRPr="00B27556">
                    <w:rPr>
                      <w:rFonts w:ascii="Arial" w:hAnsi="Arial" w:cs="Arial"/>
                    </w:rPr>
                    <w:t>.</w:t>
                  </w:r>
                </w:p>
                <w:p w14:paraId="7CCBC310" w14:textId="77777777" w:rsidR="009944F2" w:rsidRDefault="009944F2" w:rsidP="009E1F85">
                  <w:pPr>
                    <w:rPr>
                      <w:rFonts w:ascii="Arial" w:hAnsi="Arial" w:cs="Arial"/>
                      <w:b/>
                    </w:rPr>
                  </w:pPr>
                </w:p>
                <w:p w14:paraId="6A502B10" w14:textId="77777777" w:rsidR="009944F2" w:rsidRDefault="009E1F85" w:rsidP="009E1F85">
                  <w:pPr>
                    <w:rPr>
                      <w:rFonts w:ascii="Arial" w:hAnsi="Arial" w:cs="Arial"/>
                      <w:b/>
                    </w:rPr>
                  </w:pPr>
                  <w:r w:rsidRPr="009944F2">
                    <w:rPr>
                      <w:rFonts w:ascii="Arial" w:hAnsi="Arial" w:cs="Arial"/>
                      <w:b/>
                    </w:rPr>
                    <w:t xml:space="preserve">3. How is </w:t>
                  </w:r>
                  <w:r w:rsidR="009944F2">
                    <w:rPr>
                      <w:rFonts w:ascii="Arial" w:hAnsi="Arial" w:cs="Arial"/>
                      <w:b/>
                    </w:rPr>
                    <w:t>“</w:t>
                  </w:r>
                  <w:r w:rsidRPr="009944F2">
                    <w:rPr>
                      <w:rFonts w:ascii="Arial" w:hAnsi="Arial" w:cs="Arial"/>
                      <w:b/>
                    </w:rPr>
                    <w:t>3% annual improvement</w:t>
                  </w:r>
                  <w:r w:rsidR="009944F2">
                    <w:rPr>
                      <w:rFonts w:ascii="Arial" w:hAnsi="Arial" w:cs="Arial"/>
                      <w:b/>
                    </w:rPr>
                    <w:t>”</w:t>
                  </w:r>
                  <w:r w:rsidRPr="009944F2">
                    <w:rPr>
                      <w:rFonts w:ascii="Arial" w:hAnsi="Arial" w:cs="Arial"/>
                      <w:b/>
                    </w:rPr>
                    <w:t xml:space="preserve"> measured for Diabetes and Heart Disease measures? Is the expectation for a 3 percentage point increase (eg  91% to 94%) or a 3 percent increase (eg  91% to 93.73%)? </w:t>
                  </w:r>
                </w:p>
                <w:p w14:paraId="0DFC689F" w14:textId="77777777" w:rsidR="002604B3" w:rsidRDefault="002604B3" w:rsidP="009E1F85">
                  <w:pPr>
                    <w:rPr>
                      <w:rFonts w:ascii="Arial" w:hAnsi="Arial" w:cs="Arial"/>
                      <w:b/>
                    </w:rPr>
                  </w:pPr>
                </w:p>
                <w:p w14:paraId="7E87EE8D" w14:textId="66E50FD5" w:rsidR="002604B3" w:rsidRPr="002604B3" w:rsidRDefault="002604B3" w:rsidP="002604B3">
                  <w:pPr>
                    <w:rPr>
                      <w:rFonts w:ascii="Arial" w:hAnsi="Arial" w:cs="Arial"/>
                    </w:rPr>
                  </w:pPr>
                  <w:r w:rsidRPr="002604B3">
                    <w:rPr>
                      <w:rFonts w:ascii="Arial" w:hAnsi="Arial" w:cs="Arial"/>
                    </w:rPr>
                    <w:t>3 percent increase (eg</w:t>
                  </w:r>
                  <w:r w:rsidR="00536A47">
                    <w:rPr>
                      <w:rFonts w:ascii="Arial" w:hAnsi="Arial" w:cs="Arial"/>
                    </w:rPr>
                    <w:t>.</w:t>
                  </w:r>
                  <w:r w:rsidRPr="002604B3">
                    <w:rPr>
                      <w:rFonts w:ascii="Arial" w:hAnsi="Arial" w:cs="Arial"/>
                    </w:rPr>
                    <w:t xml:space="preserve"> 91% to 93.73%)</w:t>
                  </w:r>
                </w:p>
                <w:p w14:paraId="71ABF379" w14:textId="77777777" w:rsidR="009944F2" w:rsidRDefault="009944F2" w:rsidP="009E1F85">
                  <w:pPr>
                    <w:rPr>
                      <w:rFonts w:ascii="Arial" w:hAnsi="Arial" w:cs="Arial"/>
                      <w:b/>
                    </w:rPr>
                  </w:pPr>
                </w:p>
                <w:p w14:paraId="30073A9E" w14:textId="6CA867CF" w:rsidR="009944F2" w:rsidRDefault="009944F2" w:rsidP="009E1F85">
                  <w:pPr>
                    <w:rPr>
                      <w:rFonts w:ascii="Arial" w:hAnsi="Arial" w:cs="Arial"/>
                      <w:b/>
                    </w:rPr>
                  </w:pPr>
                  <w:r>
                    <w:rPr>
                      <w:rFonts w:ascii="Arial" w:hAnsi="Arial" w:cs="Arial"/>
                      <w:b/>
                    </w:rPr>
                    <w:t xml:space="preserve">3A. </w:t>
                  </w:r>
                  <w:r w:rsidR="009E1F85" w:rsidRPr="009944F2">
                    <w:rPr>
                      <w:rFonts w:ascii="Arial" w:hAnsi="Arial" w:cs="Arial"/>
                      <w:b/>
                    </w:rPr>
                    <w:t xml:space="preserve">How is the 1% annual improvement in overall rates measured for the Cancer measures? Percentage point increase or percent increase? </w:t>
                  </w:r>
                </w:p>
                <w:p w14:paraId="27464965" w14:textId="77777777" w:rsidR="002604B3" w:rsidRDefault="002604B3" w:rsidP="002604B3">
                  <w:pPr>
                    <w:rPr>
                      <w:rFonts w:ascii="Arial" w:hAnsi="Arial" w:cs="Arial"/>
                    </w:rPr>
                  </w:pPr>
                </w:p>
                <w:p w14:paraId="11809C64" w14:textId="77777777" w:rsidR="002604B3" w:rsidRPr="00B27556" w:rsidRDefault="002604B3" w:rsidP="002604B3">
                  <w:pPr>
                    <w:rPr>
                      <w:rFonts w:ascii="Arial" w:hAnsi="Arial" w:cs="Arial"/>
                    </w:rPr>
                  </w:pPr>
                  <w:r w:rsidRPr="00B27556">
                    <w:rPr>
                      <w:rFonts w:ascii="Arial" w:hAnsi="Arial" w:cs="Arial"/>
                    </w:rPr>
                    <w:t xml:space="preserve">Improvement in overall cancer rates will be 1.0% </w:t>
                  </w:r>
                </w:p>
                <w:p w14:paraId="34C10C63" w14:textId="77777777" w:rsidR="009944F2" w:rsidRDefault="009944F2" w:rsidP="009E1F85">
                  <w:pPr>
                    <w:rPr>
                      <w:rFonts w:ascii="Arial" w:hAnsi="Arial" w:cs="Arial"/>
                      <w:b/>
                    </w:rPr>
                  </w:pPr>
                </w:p>
                <w:p w14:paraId="7B2CBF7F" w14:textId="20609857" w:rsidR="009E1F85" w:rsidRDefault="009E1F85" w:rsidP="009E1F85">
                  <w:pPr>
                    <w:rPr>
                      <w:rFonts w:ascii="Arial" w:hAnsi="Arial" w:cs="Arial"/>
                      <w:b/>
                    </w:rPr>
                  </w:pPr>
                  <w:r w:rsidRPr="009944F2">
                    <w:rPr>
                      <w:rFonts w:ascii="Arial" w:hAnsi="Arial" w:cs="Arial"/>
                      <w:b/>
                    </w:rPr>
                    <w:t xml:space="preserve">4. Is the state providing measure specifications (definitions of denominators, numerators, inclusion and exclusion criteria) for the all the measures in the Clinical Outcomes section? </w:t>
                  </w:r>
                </w:p>
                <w:p w14:paraId="6BF9419B" w14:textId="77777777" w:rsidR="002604B3" w:rsidRDefault="002604B3" w:rsidP="009E1F85">
                  <w:pPr>
                    <w:rPr>
                      <w:rFonts w:ascii="Arial" w:hAnsi="Arial" w:cs="Arial"/>
                      <w:b/>
                    </w:rPr>
                  </w:pPr>
                </w:p>
                <w:p w14:paraId="39A98CDB" w14:textId="327AFFFA" w:rsidR="009944F2" w:rsidRPr="009944F2" w:rsidRDefault="002604B3" w:rsidP="002604B3">
                  <w:pPr>
                    <w:rPr>
                      <w:rFonts w:ascii="Arial" w:hAnsi="Arial" w:cs="Arial"/>
                      <w:b/>
                    </w:rPr>
                  </w:pPr>
                  <w:r w:rsidRPr="00B27556">
                    <w:rPr>
                      <w:rFonts w:ascii="Arial" w:hAnsi="Arial" w:cs="Arial"/>
                    </w:rPr>
                    <w:t>The State will provide the necessary baseline data for guarantee measures</w:t>
                  </w:r>
                  <w:r>
                    <w:rPr>
                      <w:rFonts w:ascii="Arial" w:hAnsi="Arial" w:cs="Arial"/>
                    </w:rPr>
                    <w:t xml:space="preserve"> after award</w:t>
                  </w:r>
                  <w:r w:rsidRPr="00B27556">
                    <w:rPr>
                      <w:rFonts w:ascii="Arial" w:hAnsi="Arial" w:cs="Arial"/>
                    </w:rPr>
                    <w:t>.</w:t>
                  </w:r>
                </w:p>
              </w:tc>
              <w:tc>
                <w:tcPr>
                  <w:tcW w:w="126" w:type="dxa"/>
                  <w:hideMark/>
                </w:tcPr>
                <w:p w14:paraId="388D8E4B" w14:textId="77777777" w:rsidR="009E1F85" w:rsidRPr="00270BAE" w:rsidRDefault="009E1F85" w:rsidP="009E1F85">
                  <w:pPr>
                    <w:rPr>
                      <w:rFonts w:ascii="Arial" w:hAnsi="Arial" w:cs="Arial"/>
                    </w:rPr>
                  </w:pPr>
                </w:p>
              </w:tc>
            </w:tr>
          </w:tbl>
          <w:p w14:paraId="20987155" w14:textId="77777777" w:rsidR="00B67564" w:rsidRPr="00270BAE" w:rsidRDefault="00B67564" w:rsidP="001656A9">
            <w:pPr>
              <w:rPr>
                <w:rFonts w:ascii="Arial" w:hAnsi="Arial" w:cs="Arial"/>
              </w:rPr>
            </w:pPr>
          </w:p>
        </w:tc>
      </w:tr>
      <w:tr w:rsidR="00B67564" w:rsidRPr="001C4EFF" w14:paraId="08577D63" w14:textId="77777777" w:rsidTr="002420F8">
        <w:tc>
          <w:tcPr>
            <w:tcW w:w="877" w:type="dxa"/>
            <w:tcBorders>
              <w:top w:val="single" w:sz="4" w:space="0" w:color="auto"/>
              <w:left w:val="single" w:sz="4" w:space="0" w:color="auto"/>
              <w:bottom w:val="single" w:sz="4" w:space="0" w:color="auto"/>
              <w:right w:val="single" w:sz="4" w:space="0" w:color="auto"/>
            </w:tcBorders>
          </w:tcPr>
          <w:p w14:paraId="2C9CA533" w14:textId="6D089414" w:rsidR="00B67564" w:rsidRPr="001C4EFF" w:rsidRDefault="00B67564" w:rsidP="005663AD">
            <w:pPr>
              <w:tabs>
                <w:tab w:val="left" w:pos="0"/>
              </w:tabs>
              <w:autoSpaceDN w:val="0"/>
              <w:jc w:val="center"/>
              <w:rPr>
                <w:rFonts w:ascii="Arial" w:hAnsi="Arial" w:cs="Arial"/>
              </w:rPr>
            </w:pPr>
            <w:r w:rsidRPr="001C4EFF">
              <w:rPr>
                <w:rFonts w:ascii="Arial" w:hAnsi="Arial" w:cs="Arial"/>
              </w:rPr>
              <w:t>185</w:t>
            </w:r>
          </w:p>
        </w:tc>
        <w:tc>
          <w:tcPr>
            <w:tcW w:w="2160" w:type="dxa"/>
            <w:tcBorders>
              <w:top w:val="single" w:sz="4" w:space="0" w:color="auto"/>
              <w:left w:val="single" w:sz="4" w:space="0" w:color="auto"/>
              <w:bottom w:val="single" w:sz="4" w:space="0" w:color="auto"/>
              <w:right w:val="single" w:sz="4" w:space="0" w:color="auto"/>
            </w:tcBorders>
          </w:tcPr>
          <w:p w14:paraId="63E8A27B" w14:textId="77777777" w:rsidR="00B67564" w:rsidRPr="001C4EFF" w:rsidRDefault="009E1F85" w:rsidP="009E1F85">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Attachment D, Part 2 Tab</w:t>
            </w:r>
          </w:p>
          <w:p w14:paraId="107A500D" w14:textId="004F4B2E" w:rsidR="001C4EFF" w:rsidRPr="001C4EFF" w:rsidRDefault="001C4EFF" w:rsidP="009E1F85">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1C4EFF" w14:paraId="72A2AFAD" w14:textId="77777777" w:rsidTr="009944F2">
              <w:trPr>
                <w:tblCellSpacing w:w="6" w:type="dxa"/>
              </w:trPr>
              <w:tc>
                <w:tcPr>
                  <w:tcW w:w="6808" w:type="dxa"/>
                  <w:hideMark/>
                </w:tcPr>
                <w:p w14:paraId="097DC9C4" w14:textId="77777777" w:rsidR="008C7D9E" w:rsidRDefault="009E1F85" w:rsidP="009944F2">
                  <w:pPr>
                    <w:rPr>
                      <w:rFonts w:ascii="Arial" w:hAnsi="Arial" w:cs="Arial"/>
                      <w:b/>
                    </w:rPr>
                  </w:pPr>
                  <w:r w:rsidRPr="009944F2">
                    <w:rPr>
                      <w:rFonts w:ascii="Arial" w:hAnsi="Arial" w:cs="Arial"/>
                      <w:b/>
                    </w:rPr>
                    <w:t xml:space="preserve">Section Reference 3.2.5.1 , Diabetes </w:t>
                  </w:r>
                </w:p>
                <w:p w14:paraId="01A7AFDA" w14:textId="77777777" w:rsidR="008C7D9E" w:rsidRDefault="008C7D9E" w:rsidP="009944F2">
                  <w:pPr>
                    <w:rPr>
                      <w:rFonts w:ascii="Arial" w:hAnsi="Arial" w:cs="Arial"/>
                      <w:b/>
                    </w:rPr>
                  </w:pPr>
                </w:p>
                <w:p w14:paraId="6FD05DD2" w14:textId="39B220F8" w:rsidR="008C7D9E" w:rsidRDefault="009E1F85" w:rsidP="009944F2">
                  <w:pPr>
                    <w:rPr>
                      <w:rFonts w:ascii="Arial" w:hAnsi="Arial" w:cs="Arial"/>
                      <w:b/>
                    </w:rPr>
                  </w:pPr>
                  <w:r w:rsidRPr="009944F2">
                    <w:rPr>
                      <w:rFonts w:ascii="Arial" w:hAnsi="Arial" w:cs="Arial"/>
                      <w:b/>
                    </w:rPr>
                    <w:t xml:space="preserve">1- We request the state clarify the statement, </w:t>
                  </w:r>
                  <w:r w:rsidR="009944F2">
                    <w:rPr>
                      <w:rFonts w:ascii="Arial" w:hAnsi="Arial" w:cs="Arial"/>
                      <w:b/>
                    </w:rPr>
                    <w:t>“</w:t>
                  </w:r>
                  <w:r w:rsidRPr="009944F2">
                    <w:rPr>
                      <w:rFonts w:ascii="Arial" w:hAnsi="Arial" w:cs="Arial"/>
                      <w:b/>
                    </w:rPr>
                    <w:t>% of members meeting all of the following measures.</w:t>
                  </w:r>
                  <w:r w:rsidR="009944F2">
                    <w:rPr>
                      <w:rFonts w:ascii="Arial" w:hAnsi="Arial" w:cs="Arial"/>
                      <w:b/>
                    </w:rPr>
                    <w:t>”</w:t>
                  </w:r>
                  <w:r w:rsidRPr="009944F2">
                    <w:rPr>
                      <w:rFonts w:ascii="Arial" w:hAnsi="Arial" w:cs="Arial"/>
                      <w:b/>
                    </w:rPr>
                    <w:t xml:space="preserve"> Does this mean the objective is a 3% improvement in the compliance rates only for members who fall into all of the seven measures in this section? Or does this mean the vendor is being measured on achieving a 3% improvement in compliance for each individual measure in this section? </w:t>
                  </w:r>
                </w:p>
                <w:p w14:paraId="7B95BC6B" w14:textId="77777777" w:rsidR="007B35C3" w:rsidRDefault="007B35C3" w:rsidP="007B35C3">
                  <w:pPr>
                    <w:rPr>
                      <w:rFonts w:ascii="Arial" w:hAnsi="Arial" w:cs="Arial"/>
                    </w:rPr>
                  </w:pPr>
                </w:p>
                <w:p w14:paraId="18FB4BC0" w14:textId="77777777" w:rsidR="007B35C3" w:rsidRPr="00B27556" w:rsidRDefault="007B35C3" w:rsidP="007B35C3">
                  <w:pPr>
                    <w:rPr>
                      <w:rFonts w:ascii="Arial" w:hAnsi="Arial" w:cs="Arial"/>
                    </w:rPr>
                  </w:pPr>
                  <w:r w:rsidRPr="00B27556">
                    <w:rPr>
                      <w:rFonts w:ascii="Arial" w:hAnsi="Arial" w:cs="Arial"/>
                    </w:rPr>
                    <w:t>The State expects each individual identified with diabetes to be included in the denominator of each of these measures and those that meet the benchmark will be placed in the numerator.  The State expects those results to be reported.  To assess for the 3% improvement, the total number of diabetics will be placed in the denominator and the number of diabetics who meet all of the benchmarks listed will be placed in the numerator producing the percentage of members meeting all measures.  This will be compared to each year and an improvement of 3% will be anticipated</w:t>
                  </w:r>
                </w:p>
                <w:p w14:paraId="14CCA25F" w14:textId="77777777" w:rsidR="008C7D9E" w:rsidRDefault="008C7D9E" w:rsidP="009944F2">
                  <w:pPr>
                    <w:rPr>
                      <w:rFonts w:ascii="Arial" w:hAnsi="Arial" w:cs="Arial"/>
                      <w:b/>
                    </w:rPr>
                  </w:pPr>
                </w:p>
                <w:p w14:paraId="6A254DAC" w14:textId="77777777" w:rsidR="008C7D9E" w:rsidRDefault="009E1F85" w:rsidP="008C7D9E">
                  <w:pPr>
                    <w:rPr>
                      <w:rFonts w:ascii="Arial" w:hAnsi="Arial" w:cs="Arial"/>
                      <w:b/>
                    </w:rPr>
                  </w:pPr>
                  <w:r w:rsidRPr="009944F2">
                    <w:rPr>
                      <w:rFonts w:ascii="Arial" w:hAnsi="Arial" w:cs="Arial"/>
                      <w:b/>
                    </w:rPr>
                    <w:t xml:space="preserve">2- We request clarification as to why there are two blood pressure parameters for the second measure on the list? (% Diabetics with BP&lt; 140/90; &lt;120/80) If only one blood pressure is being used for this measure, please clarify which blood pressure target should vendor use? </w:t>
                  </w:r>
                </w:p>
                <w:p w14:paraId="26AAFC7F" w14:textId="77777777" w:rsidR="007B35C3" w:rsidRDefault="007B35C3" w:rsidP="008C7D9E">
                  <w:pPr>
                    <w:rPr>
                      <w:rFonts w:ascii="Arial" w:hAnsi="Arial" w:cs="Arial"/>
                      <w:b/>
                    </w:rPr>
                  </w:pPr>
                </w:p>
                <w:p w14:paraId="4B0EE8CC" w14:textId="77777777" w:rsidR="007B35C3" w:rsidRDefault="007B35C3" w:rsidP="007B35C3">
                  <w:pPr>
                    <w:rPr>
                      <w:rFonts w:ascii="Arial" w:hAnsi="Arial" w:cs="Arial"/>
                    </w:rPr>
                  </w:pPr>
                  <w:r w:rsidRPr="00B27556">
                    <w:rPr>
                      <w:rFonts w:ascii="Arial" w:hAnsi="Arial" w:cs="Arial"/>
                    </w:rPr>
                    <w:t>Blood Pressure target of &lt;140/90</w:t>
                  </w:r>
                </w:p>
                <w:p w14:paraId="5A89F527" w14:textId="77777777" w:rsidR="007B35C3" w:rsidRPr="00B27556" w:rsidRDefault="007B35C3" w:rsidP="007B35C3">
                  <w:pPr>
                    <w:rPr>
                      <w:rFonts w:ascii="Arial" w:hAnsi="Arial" w:cs="Arial"/>
                    </w:rPr>
                  </w:pPr>
                </w:p>
                <w:p w14:paraId="6B7EB9C9" w14:textId="175D72A5" w:rsidR="008C7D9E" w:rsidRDefault="009E1F85" w:rsidP="008C7D9E">
                  <w:pPr>
                    <w:rPr>
                      <w:rFonts w:ascii="Arial" w:hAnsi="Arial" w:cs="Arial"/>
                      <w:b/>
                    </w:rPr>
                  </w:pPr>
                  <w:r w:rsidRPr="009944F2">
                    <w:rPr>
                      <w:rFonts w:ascii="Arial" w:hAnsi="Arial" w:cs="Arial"/>
                      <w:b/>
                    </w:rPr>
                    <w:t xml:space="preserve">3- Vendor requests clarification on the </w:t>
                  </w:r>
                  <w:r w:rsidR="008C7D9E">
                    <w:rPr>
                      <w:rFonts w:ascii="Arial" w:hAnsi="Arial" w:cs="Arial"/>
                      <w:b/>
                    </w:rPr>
                    <w:t>“</w:t>
                  </w:r>
                  <w:r w:rsidRPr="009944F2">
                    <w:rPr>
                      <w:rFonts w:ascii="Arial" w:hAnsi="Arial" w:cs="Arial"/>
                      <w:b/>
                    </w:rPr>
                    <w:t>Average LDL-C Measurement</w:t>
                  </w:r>
                  <w:r w:rsidR="008C7D9E">
                    <w:rPr>
                      <w:rFonts w:ascii="Arial" w:hAnsi="Arial" w:cs="Arial"/>
                      <w:b/>
                    </w:rPr>
                    <w:t>”</w:t>
                  </w:r>
                  <w:r w:rsidRPr="009944F2">
                    <w:rPr>
                      <w:rFonts w:ascii="Arial" w:hAnsi="Arial" w:cs="Arial"/>
                      <w:b/>
                    </w:rPr>
                    <w:t xml:space="preserve"> measure. Is this the same as NCQA</w:t>
                  </w:r>
                  <w:r w:rsidR="008C7D9E">
                    <w:rPr>
                      <w:rFonts w:ascii="Arial" w:hAnsi="Arial" w:cs="Arial"/>
                      <w:b/>
                    </w:rPr>
                    <w:t>’</w:t>
                  </w:r>
                  <w:r w:rsidRPr="009944F2">
                    <w:rPr>
                      <w:rFonts w:ascii="Arial" w:hAnsi="Arial" w:cs="Arial"/>
                      <w:b/>
                    </w:rPr>
                    <w:t>s measure</w:t>
                  </w:r>
                  <w:r w:rsidR="008C7D9E">
                    <w:rPr>
                      <w:rFonts w:ascii="Arial" w:hAnsi="Arial" w:cs="Arial"/>
                      <w:b/>
                    </w:rPr>
                    <w:t>?</w:t>
                  </w:r>
                  <w:r w:rsidRPr="009944F2">
                    <w:rPr>
                      <w:rFonts w:ascii="Arial" w:hAnsi="Arial" w:cs="Arial"/>
                      <w:b/>
                    </w:rPr>
                    <w:t xml:space="preserve"> Percentage of patients 18-75 years of age with diabetes whose LDL-C was adequately controlled (&lt;100 mg/dL) during the measurement period.? </w:t>
                  </w:r>
                </w:p>
                <w:p w14:paraId="798EC9EF" w14:textId="77777777" w:rsidR="007B35C3" w:rsidRDefault="007B35C3" w:rsidP="008C7D9E">
                  <w:pPr>
                    <w:rPr>
                      <w:rFonts w:ascii="Arial" w:hAnsi="Arial" w:cs="Arial"/>
                      <w:b/>
                    </w:rPr>
                  </w:pPr>
                </w:p>
                <w:p w14:paraId="099E1AD7" w14:textId="77777777" w:rsidR="007B35C3" w:rsidRPr="00B27556" w:rsidRDefault="007B35C3" w:rsidP="007B35C3">
                  <w:pPr>
                    <w:rPr>
                      <w:rFonts w:ascii="Arial" w:hAnsi="Arial" w:cs="Arial"/>
                    </w:rPr>
                  </w:pPr>
                  <w:r w:rsidRPr="00B27556">
                    <w:rPr>
                      <w:rFonts w:ascii="Arial" w:hAnsi="Arial" w:cs="Arial"/>
                    </w:rPr>
                    <w:t>Yes, this is the HEDIS Average LDL-C measurement</w:t>
                  </w:r>
                </w:p>
                <w:p w14:paraId="11785A5D" w14:textId="77777777" w:rsidR="007B35C3" w:rsidRPr="00B27556" w:rsidRDefault="007B35C3" w:rsidP="007B35C3">
                  <w:pPr>
                    <w:rPr>
                      <w:rFonts w:ascii="Arial" w:hAnsi="Arial" w:cs="Arial"/>
                    </w:rPr>
                  </w:pPr>
                </w:p>
                <w:p w14:paraId="51BCA267" w14:textId="77777777" w:rsidR="009E1F85" w:rsidRDefault="009E1F85" w:rsidP="008C7D9E">
                  <w:pPr>
                    <w:rPr>
                      <w:rFonts w:ascii="Arial" w:hAnsi="Arial" w:cs="Arial"/>
                      <w:b/>
                    </w:rPr>
                  </w:pPr>
                  <w:r w:rsidRPr="009944F2">
                    <w:rPr>
                      <w:rFonts w:ascii="Arial" w:hAnsi="Arial" w:cs="Arial"/>
                      <w:b/>
                    </w:rPr>
                    <w:t xml:space="preserve">4- Is the measure </w:t>
                  </w:r>
                  <w:r w:rsidR="008C7D9E">
                    <w:rPr>
                      <w:rFonts w:ascii="Arial" w:hAnsi="Arial" w:cs="Arial"/>
                      <w:b/>
                    </w:rPr>
                    <w:t>“</w:t>
                  </w:r>
                  <w:r w:rsidRPr="009944F2">
                    <w:rPr>
                      <w:rFonts w:ascii="Arial" w:hAnsi="Arial" w:cs="Arial"/>
                      <w:b/>
                    </w:rPr>
                    <w:t>BP control &lt;140/90</w:t>
                  </w:r>
                  <w:r w:rsidR="008C7D9E">
                    <w:rPr>
                      <w:rFonts w:ascii="Arial" w:hAnsi="Arial" w:cs="Arial"/>
                      <w:b/>
                    </w:rPr>
                    <w:t>”</w:t>
                  </w:r>
                  <w:r w:rsidRPr="009944F2">
                    <w:rPr>
                      <w:rFonts w:ascii="Arial" w:hAnsi="Arial" w:cs="Arial"/>
                      <w:b/>
                    </w:rPr>
                    <w:t xml:space="preserve"> applicable to just the membership diagnosed with diabetes or the entire membership? The second measure in this category also focused on blood pressure control. How are these two measures different? </w:t>
                  </w:r>
                </w:p>
                <w:p w14:paraId="75E5BDD2" w14:textId="77777777" w:rsidR="007B35C3" w:rsidRDefault="007B35C3" w:rsidP="008C7D9E">
                  <w:pPr>
                    <w:rPr>
                      <w:rFonts w:ascii="Arial" w:hAnsi="Arial" w:cs="Arial"/>
                      <w:b/>
                    </w:rPr>
                  </w:pPr>
                </w:p>
                <w:p w14:paraId="4CAF226F" w14:textId="09B025FE" w:rsidR="008C7D9E" w:rsidRPr="008C7D9E" w:rsidRDefault="007B35C3" w:rsidP="008C7D9E">
                  <w:pPr>
                    <w:rPr>
                      <w:rFonts w:ascii="Arial" w:hAnsi="Arial" w:cs="Arial"/>
                    </w:rPr>
                  </w:pPr>
                  <w:r w:rsidRPr="00B27556">
                    <w:rPr>
                      <w:rFonts w:ascii="Arial" w:hAnsi="Arial" w:cs="Arial"/>
                    </w:rPr>
                    <w:t>The &lt;140/90 is for the diabetic cohort only. This is duplicative and should be removed.</w:t>
                  </w:r>
                </w:p>
                <w:p w14:paraId="621B4157" w14:textId="02FD7D4D" w:rsidR="008C7D9E" w:rsidRPr="008C7D9E" w:rsidRDefault="008C7D9E" w:rsidP="008C7D9E">
                  <w:pPr>
                    <w:rPr>
                      <w:rFonts w:ascii="Arial" w:hAnsi="Arial" w:cs="Arial"/>
                    </w:rPr>
                  </w:pPr>
                </w:p>
              </w:tc>
              <w:tc>
                <w:tcPr>
                  <w:tcW w:w="140" w:type="dxa"/>
                  <w:hideMark/>
                </w:tcPr>
                <w:p w14:paraId="4AA68E02" w14:textId="77777777" w:rsidR="009E1F85" w:rsidRPr="001C4EFF" w:rsidRDefault="009E1F85" w:rsidP="009E1F85">
                  <w:pPr>
                    <w:rPr>
                      <w:rFonts w:ascii="Arial" w:hAnsi="Arial" w:cs="Arial"/>
                    </w:rPr>
                  </w:pPr>
                </w:p>
              </w:tc>
            </w:tr>
          </w:tbl>
          <w:p w14:paraId="3F5DB0E1" w14:textId="5388AB6E" w:rsidR="00B67564" w:rsidRPr="001C4EFF" w:rsidRDefault="00B67564" w:rsidP="009E1F85">
            <w:pPr>
              <w:tabs>
                <w:tab w:val="left" w:pos="1218"/>
              </w:tabs>
              <w:rPr>
                <w:rFonts w:ascii="Arial" w:hAnsi="Arial" w:cs="Arial"/>
              </w:rPr>
            </w:pPr>
          </w:p>
        </w:tc>
      </w:tr>
      <w:tr w:rsidR="00B67564" w:rsidRPr="001C4EFF" w14:paraId="1CACA6DB" w14:textId="77777777" w:rsidTr="002420F8">
        <w:tc>
          <w:tcPr>
            <w:tcW w:w="877" w:type="dxa"/>
            <w:tcBorders>
              <w:top w:val="single" w:sz="4" w:space="0" w:color="auto"/>
              <w:left w:val="single" w:sz="4" w:space="0" w:color="auto"/>
              <w:bottom w:val="single" w:sz="4" w:space="0" w:color="auto"/>
              <w:right w:val="single" w:sz="4" w:space="0" w:color="auto"/>
            </w:tcBorders>
          </w:tcPr>
          <w:p w14:paraId="0E3887DE" w14:textId="7D25A618" w:rsidR="00B67564" w:rsidRPr="001C4EFF" w:rsidRDefault="00B67564" w:rsidP="005663AD">
            <w:pPr>
              <w:tabs>
                <w:tab w:val="left" w:pos="0"/>
              </w:tabs>
              <w:autoSpaceDN w:val="0"/>
              <w:jc w:val="center"/>
              <w:rPr>
                <w:rFonts w:ascii="Arial" w:hAnsi="Arial" w:cs="Arial"/>
              </w:rPr>
            </w:pPr>
            <w:r w:rsidRPr="001C4EFF">
              <w:rPr>
                <w:rFonts w:ascii="Arial" w:hAnsi="Arial" w:cs="Arial"/>
              </w:rPr>
              <w:t>186</w:t>
            </w:r>
          </w:p>
        </w:tc>
        <w:tc>
          <w:tcPr>
            <w:tcW w:w="2160" w:type="dxa"/>
            <w:tcBorders>
              <w:top w:val="single" w:sz="4" w:space="0" w:color="auto"/>
              <w:left w:val="single" w:sz="4" w:space="0" w:color="auto"/>
              <w:bottom w:val="single" w:sz="4" w:space="0" w:color="auto"/>
              <w:right w:val="single" w:sz="4" w:space="0" w:color="auto"/>
            </w:tcBorders>
          </w:tcPr>
          <w:p w14:paraId="4C20F6CA"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Attachment D, Part 2 Tab</w:t>
            </w:r>
          </w:p>
          <w:p w14:paraId="29C0F843" w14:textId="7BC80EB9"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1C4EFF" w14:paraId="7026C9E5" w14:textId="77777777">
              <w:trPr>
                <w:tblCellSpacing w:w="6" w:type="dxa"/>
              </w:trPr>
              <w:tc>
                <w:tcPr>
                  <w:tcW w:w="9198" w:type="dxa"/>
                  <w:hideMark/>
                </w:tcPr>
                <w:p w14:paraId="351B5F2E" w14:textId="77777777" w:rsidR="008C7D9E" w:rsidRDefault="009E1F85" w:rsidP="009E1F85">
                  <w:pPr>
                    <w:rPr>
                      <w:rFonts w:ascii="Arial" w:hAnsi="Arial" w:cs="Arial"/>
                      <w:b/>
                    </w:rPr>
                  </w:pPr>
                  <w:r w:rsidRPr="008C7D9E">
                    <w:rPr>
                      <w:rFonts w:ascii="Arial" w:hAnsi="Arial" w:cs="Arial"/>
                      <w:b/>
                    </w:rPr>
                    <w:t xml:space="preserve">Section Reference 3.2.5.1, Heart Disease </w:t>
                  </w:r>
                </w:p>
                <w:p w14:paraId="27E9127C" w14:textId="77777777" w:rsidR="008C7D9E" w:rsidRDefault="008C7D9E" w:rsidP="009E1F85">
                  <w:pPr>
                    <w:rPr>
                      <w:rFonts w:ascii="Arial" w:hAnsi="Arial" w:cs="Arial"/>
                      <w:b/>
                    </w:rPr>
                  </w:pPr>
                </w:p>
                <w:p w14:paraId="369742B1" w14:textId="77777777" w:rsidR="008C7D9E" w:rsidRDefault="009E1F85" w:rsidP="009E1F85">
                  <w:pPr>
                    <w:rPr>
                      <w:rFonts w:ascii="Arial" w:hAnsi="Arial" w:cs="Arial"/>
                      <w:b/>
                    </w:rPr>
                  </w:pPr>
                  <w:r w:rsidRPr="008C7D9E">
                    <w:rPr>
                      <w:rFonts w:ascii="Arial" w:hAnsi="Arial" w:cs="Arial"/>
                      <w:b/>
                    </w:rPr>
                    <w:t xml:space="preserve">1- Please clarify the statement, </w:t>
                  </w:r>
                  <w:r w:rsidR="008C7D9E">
                    <w:rPr>
                      <w:rFonts w:ascii="Arial" w:hAnsi="Arial" w:cs="Arial"/>
                      <w:b/>
                    </w:rPr>
                    <w:t>“</w:t>
                  </w:r>
                  <w:r w:rsidRPr="008C7D9E">
                    <w:rPr>
                      <w:rFonts w:ascii="Arial" w:hAnsi="Arial" w:cs="Arial"/>
                      <w:b/>
                    </w:rPr>
                    <w:t>% of members meeting all of the following measures.</w:t>
                  </w:r>
                  <w:r w:rsidR="008C7D9E">
                    <w:rPr>
                      <w:rFonts w:ascii="Arial" w:hAnsi="Arial" w:cs="Arial"/>
                      <w:b/>
                    </w:rPr>
                    <w:t xml:space="preserve">” </w:t>
                  </w:r>
                  <w:r w:rsidRPr="008C7D9E">
                    <w:rPr>
                      <w:rFonts w:ascii="Arial" w:hAnsi="Arial" w:cs="Arial"/>
                      <w:b/>
                    </w:rPr>
                    <w:t xml:space="preserve"> Does this mean the objective is a 3% improvement in the compliance rates only for members who fall into all of the five measures in this section? Or does this mean the vendor is being measured on achieving a 3% improvement in compliance for each individual measure in this section? </w:t>
                  </w:r>
                </w:p>
                <w:p w14:paraId="34B0C025" w14:textId="77777777" w:rsidR="009E41B1" w:rsidRDefault="009E41B1" w:rsidP="007B35C3">
                  <w:pPr>
                    <w:rPr>
                      <w:rFonts w:ascii="Arial" w:hAnsi="Arial" w:cs="Arial"/>
                      <w:b/>
                    </w:rPr>
                  </w:pPr>
                </w:p>
                <w:p w14:paraId="455E901D" w14:textId="77777777" w:rsidR="007B35C3" w:rsidRPr="009E41B1" w:rsidRDefault="007B35C3" w:rsidP="007B35C3">
                  <w:pPr>
                    <w:rPr>
                      <w:rFonts w:ascii="Arial" w:hAnsi="Arial" w:cs="Arial"/>
                    </w:rPr>
                  </w:pPr>
                  <w:r w:rsidRPr="009E41B1">
                    <w:rPr>
                      <w:rFonts w:ascii="Arial" w:hAnsi="Arial" w:cs="Arial"/>
                    </w:rPr>
                    <w:t>Please see response to Question 185, #1.</w:t>
                  </w:r>
                </w:p>
                <w:p w14:paraId="09E83AE6" w14:textId="77777777" w:rsidR="008C7D9E" w:rsidRDefault="008C7D9E" w:rsidP="009E1F85">
                  <w:pPr>
                    <w:rPr>
                      <w:rFonts w:ascii="Arial" w:hAnsi="Arial" w:cs="Arial"/>
                      <w:b/>
                    </w:rPr>
                  </w:pPr>
                </w:p>
                <w:p w14:paraId="64AC09E2" w14:textId="4F53E2CF" w:rsidR="009E1F85" w:rsidRDefault="009E1F85" w:rsidP="009E1F85">
                  <w:pPr>
                    <w:rPr>
                      <w:rFonts w:ascii="Arial" w:hAnsi="Arial" w:cs="Arial"/>
                      <w:b/>
                    </w:rPr>
                  </w:pPr>
                  <w:r w:rsidRPr="008C7D9E">
                    <w:rPr>
                      <w:rFonts w:ascii="Arial" w:hAnsi="Arial" w:cs="Arial"/>
                      <w:b/>
                    </w:rPr>
                    <w:t xml:space="preserve">2- Please clarify the measure specification for </w:t>
                  </w:r>
                  <w:r w:rsidR="008C7D9E">
                    <w:rPr>
                      <w:rFonts w:ascii="Arial" w:hAnsi="Arial" w:cs="Arial"/>
                      <w:b/>
                    </w:rPr>
                    <w:t>“</w:t>
                  </w:r>
                  <w:r w:rsidRPr="008C7D9E">
                    <w:rPr>
                      <w:rFonts w:ascii="Arial" w:hAnsi="Arial" w:cs="Arial"/>
                      <w:b/>
                    </w:rPr>
                    <w:t>Average LDL-C measurement.</w:t>
                  </w:r>
                  <w:r w:rsidR="008C7D9E">
                    <w:rPr>
                      <w:rFonts w:ascii="Arial" w:hAnsi="Arial" w:cs="Arial"/>
                      <w:b/>
                    </w:rPr>
                    <w:t>”</w:t>
                  </w:r>
                  <w:r w:rsidRPr="008C7D9E">
                    <w:rPr>
                      <w:rFonts w:ascii="Arial" w:hAnsi="Arial" w:cs="Arial"/>
                      <w:b/>
                    </w:rPr>
                    <w:t xml:space="preserve"> </w:t>
                  </w:r>
                </w:p>
                <w:p w14:paraId="65FA0B5F" w14:textId="77777777" w:rsidR="009E41B1" w:rsidRDefault="009E41B1" w:rsidP="009E1F85">
                  <w:pPr>
                    <w:rPr>
                      <w:rFonts w:ascii="Arial" w:hAnsi="Arial" w:cs="Arial"/>
                      <w:b/>
                    </w:rPr>
                  </w:pPr>
                </w:p>
                <w:p w14:paraId="370414EB" w14:textId="30557A48" w:rsidR="009944F2" w:rsidRDefault="00000AE7" w:rsidP="009E1F85">
                  <w:pPr>
                    <w:rPr>
                      <w:rFonts w:ascii="Arial" w:hAnsi="Arial" w:cs="Arial"/>
                    </w:rPr>
                  </w:pPr>
                  <w:r>
                    <w:rPr>
                      <w:rFonts w:ascii="Arial" w:hAnsi="Arial" w:cs="Arial"/>
                    </w:rPr>
                    <w:t>Please s</w:t>
                  </w:r>
                  <w:r w:rsidR="009E41B1" w:rsidRPr="00B27556">
                    <w:rPr>
                      <w:rFonts w:ascii="Arial" w:hAnsi="Arial" w:cs="Arial"/>
                    </w:rPr>
                    <w:t>ee the response above</w:t>
                  </w:r>
                  <w:r w:rsidR="009E41B1">
                    <w:rPr>
                      <w:rFonts w:ascii="Arial" w:hAnsi="Arial" w:cs="Arial"/>
                    </w:rPr>
                    <w:t xml:space="preserve"> to Question 185, #3</w:t>
                  </w:r>
                  <w:r w:rsidR="009E41B1" w:rsidRPr="00B27556">
                    <w:rPr>
                      <w:rFonts w:ascii="Arial" w:hAnsi="Arial" w:cs="Arial"/>
                    </w:rPr>
                    <w:t>. </w:t>
                  </w:r>
                </w:p>
                <w:p w14:paraId="592083D9" w14:textId="77777777" w:rsidR="009944F2" w:rsidRPr="009944F2" w:rsidRDefault="009944F2" w:rsidP="009E1F85">
                  <w:pPr>
                    <w:rPr>
                      <w:rFonts w:ascii="Arial" w:hAnsi="Arial" w:cs="Arial"/>
                    </w:rPr>
                  </w:pPr>
                </w:p>
              </w:tc>
              <w:tc>
                <w:tcPr>
                  <w:tcW w:w="126" w:type="dxa"/>
                  <w:hideMark/>
                </w:tcPr>
                <w:p w14:paraId="4F6EFE83" w14:textId="77777777" w:rsidR="009E1F85" w:rsidRPr="001C4EFF" w:rsidRDefault="009E1F85" w:rsidP="009E1F85">
                  <w:pPr>
                    <w:rPr>
                      <w:rFonts w:ascii="Arial" w:hAnsi="Arial" w:cs="Arial"/>
                    </w:rPr>
                  </w:pPr>
                </w:p>
              </w:tc>
            </w:tr>
          </w:tbl>
          <w:p w14:paraId="6B00E70C" w14:textId="77777777" w:rsidR="00B67564" w:rsidRPr="001C4EFF" w:rsidRDefault="00B67564" w:rsidP="001656A9">
            <w:pPr>
              <w:rPr>
                <w:rFonts w:ascii="Arial" w:hAnsi="Arial" w:cs="Arial"/>
              </w:rPr>
            </w:pPr>
          </w:p>
        </w:tc>
      </w:tr>
      <w:tr w:rsidR="00B67564" w:rsidRPr="001C4EFF" w14:paraId="77D69652" w14:textId="77777777" w:rsidTr="002420F8">
        <w:tc>
          <w:tcPr>
            <w:tcW w:w="877" w:type="dxa"/>
            <w:tcBorders>
              <w:top w:val="single" w:sz="4" w:space="0" w:color="auto"/>
              <w:left w:val="single" w:sz="4" w:space="0" w:color="auto"/>
              <w:bottom w:val="single" w:sz="4" w:space="0" w:color="auto"/>
              <w:right w:val="single" w:sz="4" w:space="0" w:color="auto"/>
            </w:tcBorders>
          </w:tcPr>
          <w:p w14:paraId="7B157FF9" w14:textId="2861D70A" w:rsidR="00B67564" w:rsidRPr="001C4EFF" w:rsidRDefault="00B67564" w:rsidP="005663AD">
            <w:pPr>
              <w:tabs>
                <w:tab w:val="left" w:pos="0"/>
              </w:tabs>
              <w:autoSpaceDN w:val="0"/>
              <w:jc w:val="center"/>
              <w:rPr>
                <w:rFonts w:ascii="Arial" w:hAnsi="Arial" w:cs="Arial"/>
              </w:rPr>
            </w:pPr>
            <w:r w:rsidRPr="001C4EFF">
              <w:rPr>
                <w:rFonts w:ascii="Arial" w:hAnsi="Arial" w:cs="Arial"/>
              </w:rPr>
              <w:t>187</w:t>
            </w:r>
          </w:p>
        </w:tc>
        <w:tc>
          <w:tcPr>
            <w:tcW w:w="2160" w:type="dxa"/>
            <w:tcBorders>
              <w:top w:val="single" w:sz="4" w:space="0" w:color="auto"/>
              <w:left w:val="single" w:sz="4" w:space="0" w:color="auto"/>
              <w:bottom w:val="single" w:sz="4" w:space="0" w:color="auto"/>
              <w:right w:val="single" w:sz="4" w:space="0" w:color="auto"/>
            </w:tcBorders>
          </w:tcPr>
          <w:p w14:paraId="55E827F5"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Attachment D, Part 2 Tab</w:t>
            </w:r>
          </w:p>
          <w:p w14:paraId="02DB5D30" w14:textId="44E9D3C1"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8F0103" w14:textId="7306FE06" w:rsidR="008C7D9E" w:rsidRDefault="009E1F85" w:rsidP="001656A9">
            <w:pPr>
              <w:rPr>
                <w:rFonts w:ascii="Arial" w:hAnsi="Arial" w:cs="Arial"/>
                <w:b/>
              </w:rPr>
            </w:pPr>
            <w:r w:rsidRPr="009944F2">
              <w:rPr>
                <w:rFonts w:ascii="Arial" w:hAnsi="Arial" w:cs="Arial"/>
                <w:b/>
              </w:rPr>
              <w:t xml:space="preserve">Section Reference 3.2.5.1 , Cancer Please clarify the measure specification for </w:t>
            </w:r>
            <w:r w:rsidR="008C7D9E">
              <w:rPr>
                <w:rFonts w:ascii="Arial" w:hAnsi="Arial" w:cs="Arial"/>
                <w:b/>
              </w:rPr>
              <w:t>“</w:t>
            </w:r>
            <w:r w:rsidRPr="009944F2">
              <w:rPr>
                <w:rFonts w:ascii="Arial" w:hAnsi="Arial" w:cs="Arial"/>
                <w:b/>
              </w:rPr>
              <w:t>Steerage to high quality and low-cost facilities.</w:t>
            </w:r>
            <w:r w:rsidR="008C7D9E">
              <w:rPr>
                <w:rFonts w:ascii="Arial" w:hAnsi="Arial" w:cs="Arial"/>
                <w:b/>
              </w:rPr>
              <w:t>”</w:t>
            </w:r>
          </w:p>
          <w:p w14:paraId="6E4C1527" w14:textId="77777777" w:rsidR="009E41B1" w:rsidRDefault="009E41B1" w:rsidP="001656A9">
            <w:pPr>
              <w:rPr>
                <w:rFonts w:ascii="Arial" w:hAnsi="Arial" w:cs="Arial"/>
                <w:b/>
              </w:rPr>
            </w:pPr>
          </w:p>
          <w:p w14:paraId="77D46570" w14:textId="5AC19B96" w:rsidR="009E41B1" w:rsidRDefault="009E41B1" w:rsidP="001656A9">
            <w:pPr>
              <w:rPr>
                <w:rFonts w:ascii="Arial" w:hAnsi="Arial" w:cs="Arial"/>
                <w:b/>
              </w:rPr>
            </w:pPr>
            <w:r w:rsidRPr="00B27556">
              <w:rPr>
                <w:rFonts w:ascii="Arial" w:hAnsi="Arial" w:cs="Arial"/>
              </w:rPr>
              <w:t xml:space="preserve">This measure will be based on a network evaluation mutually agreed upon by </w:t>
            </w:r>
            <w:r>
              <w:rPr>
                <w:rFonts w:ascii="Arial" w:hAnsi="Arial" w:cs="Arial"/>
              </w:rPr>
              <w:t>t</w:t>
            </w:r>
            <w:r w:rsidRPr="00B27556">
              <w:rPr>
                <w:rFonts w:ascii="Arial" w:hAnsi="Arial" w:cs="Arial"/>
              </w:rPr>
              <w:t xml:space="preserve">he State and the </w:t>
            </w:r>
            <w:r w:rsidR="00000AE7">
              <w:rPr>
                <w:rFonts w:ascii="Arial" w:hAnsi="Arial" w:cs="Arial"/>
              </w:rPr>
              <w:t>Vendor {B</w:t>
            </w:r>
            <w:r w:rsidRPr="00B27556">
              <w:rPr>
                <w:rFonts w:ascii="Arial" w:hAnsi="Arial" w:cs="Arial"/>
              </w:rPr>
              <w:t>idder</w:t>
            </w:r>
            <w:r w:rsidR="00000AE7">
              <w:rPr>
                <w:rFonts w:ascii="Arial" w:hAnsi="Arial" w:cs="Arial"/>
              </w:rPr>
              <w:t>}</w:t>
            </w:r>
            <w:r w:rsidRPr="00B27556">
              <w:rPr>
                <w:rFonts w:ascii="Arial" w:hAnsi="Arial" w:cs="Arial"/>
              </w:rPr>
              <w:t xml:space="preserve"> after award and prior to the effective date.</w:t>
            </w:r>
          </w:p>
          <w:p w14:paraId="34929E7B" w14:textId="2078006B" w:rsidR="008C7D9E" w:rsidRPr="009944F2" w:rsidRDefault="008C7D9E" w:rsidP="001656A9">
            <w:pPr>
              <w:rPr>
                <w:rFonts w:ascii="Arial" w:hAnsi="Arial" w:cs="Arial"/>
                <w:b/>
              </w:rPr>
            </w:pPr>
          </w:p>
        </w:tc>
      </w:tr>
      <w:tr w:rsidR="00B67564" w:rsidRPr="001C4EFF" w14:paraId="23F356B5" w14:textId="77777777" w:rsidTr="002420F8">
        <w:tc>
          <w:tcPr>
            <w:tcW w:w="877" w:type="dxa"/>
            <w:tcBorders>
              <w:top w:val="single" w:sz="4" w:space="0" w:color="auto"/>
              <w:left w:val="single" w:sz="4" w:space="0" w:color="auto"/>
              <w:bottom w:val="single" w:sz="4" w:space="0" w:color="auto"/>
              <w:right w:val="single" w:sz="4" w:space="0" w:color="auto"/>
            </w:tcBorders>
          </w:tcPr>
          <w:p w14:paraId="6EB4D9CF" w14:textId="4C8358E6" w:rsidR="00B67564" w:rsidRPr="001C4EFF" w:rsidRDefault="00B67564" w:rsidP="005663AD">
            <w:pPr>
              <w:tabs>
                <w:tab w:val="left" w:pos="0"/>
              </w:tabs>
              <w:autoSpaceDN w:val="0"/>
              <w:jc w:val="center"/>
              <w:rPr>
                <w:rFonts w:ascii="Arial" w:hAnsi="Arial" w:cs="Arial"/>
              </w:rPr>
            </w:pPr>
            <w:r w:rsidRPr="001C4EFF">
              <w:rPr>
                <w:rFonts w:ascii="Arial" w:hAnsi="Arial" w:cs="Arial"/>
              </w:rPr>
              <w:t>188</w:t>
            </w:r>
          </w:p>
        </w:tc>
        <w:tc>
          <w:tcPr>
            <w:tcW w:w="2160" w:type="dxa"/>
            <w:tcBorders>
              <w:top w:val="single" w:sz="4" w:space="0" w:color="auto"/>
              <w:left w:val="single" w:sz="4" w:space="0" w:color="auto"/>
              <w:bottom w:val="single" w:sz="4" w:space="0" w:color="auto"/>
              <w:right w:val="single" w:sz="4" w:space="0" w:color="auto"/>
            </w:tcBorders>
          </w:tcPr>
          <w:p w14:paraId="3E6B06C9"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3.1.6 Network Management Page #36</w:t>
            </w:r>
          </w:p>
          <w:p w14:paraId="2B14D4DC" w14:textId="39B7E807"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6FB86A" w14:textId="77777777" w:rsidR="00B67564" w:rsidRDefault="009E1F85" w:rsidP="008C7D9E">
            <w:pPr>
              <w:rPr>
                <w:rFonts w:ascii="Arial" w:hAnsi="Arial" w:cs="Arial"/>
                <w:b/>
              </w:rPr>
            </w:pPr>
            <w:r w:rsidRPr="009944F2">
              <w:rPr>
                <w:rFonts w:ascii="Arial" w:hAnsi="Arial" w:cs="Arial"/>
                <w:b/>
              </w:rPr>
              <w:t>Are we able to provide an alternative notification process as long as SCM agrees and approves the process?</w:t>
            </w:r>
          </w:p>
          <w:p w14:paraId="300283B7" w14:textId="77777777" w:rsidR="009E41B1" w:rsidRDefault="009E41B1" w:rsidP="008C7D9E">
            <w:pPr>
              <w:rPr>
                <w:rFonts w:ascii="Arial" w:hAnsi="Arial" w:cs="Arial"/>
                <w:b/>
              </w:rPr>
            </w:pPr>
          </w:p>
          <w:p w14:paraId="6B83C8B6" w14:textId="1787BF49" w:rsidR="009E41B1" w:rsidRPr="00B27556" w:rsidRDefault="00536A47" w:rsidP="009E41B1">
            <w:pPr>
              <w:rPr>
                <w:rFonts w:ascii="Arial" w:hAnsi="Arial" w:cs="Arial"/>
              </w:rPr>
            </w:pPr>
            <w:r>
              <w:rPr>
                <w:rFonts w:ascii="Arial" w:hAnsi="Arial" w:cs="Arial"/>
              </w:rPr>
              <w:t>Vendor {</w:t>
            </w:r>
            <w:r w:rsidR="009E41B1">
              <w:rPr>
                <w:rFonts w:ascii="Arial" w:hAnsi="Arial" w:cs="Arial"/>
              </w:rPr>
              <w:t>Contractor</w:t>
            </w:r>
            <w:r>
              <w:rPr>
                <w:rFonts w:ascii="Arial" w:hAnsi="Arial" w:cs="Arial"/>
              </w:rPr>
              <w:t>}</w:t>
            </w:r>
            <w:r w:rsidR="009E41B1" w:rsidRPr="00B27556">
              <w:rPr>
                <w:rFonts w:ascii="Arial" w:hAnsi="Arial" w:cs="Arial"/>
              </w:rPr>
              <w:t xml:space="preserve"> shall comply with all requirements set forth in the </w:t>
            </w:r>
            <w:r w:rsidR="00000AE7">
              <w:rPr>
                <w:rFonts w:ascii="Arial" w:hAnsi="Arial" w:cs="Arial"/>
              </w:rPr>
              <w:t>B</w:t>
            </w:r>
            <w:r w:rsidR="009E41B1" w:rsidRPr="00B27556">
              <w:rPr>
                <w:rFonts w:ascii="Arial" w:hAnsi="Arial" w:cs="Arial"/>
              </w:rPr>
              <w:t xml:space="preserve">id </w:t>
            </w:r>
            <w:r w:rsidR="00000AE7">
              <w:rPr>
                <w:rFonts w:ascii="Arial" w:hAnsi="Arial" w:cs="Arial"/>
              </w:rPr>
              <w:t>S</w:t>
            </w:r>
            <w:r w:rsidR="009E41B1" w:rsidRPr="00B27556">
              <w:rPr>
                <w:rFonts w:ascii="Arial" w:hAnsi="Arial" w:cs="Arial"/>
              </w:rPr>
              <w:t xml:space="preserve">olicitation, unless mutually agreed upon. </w:t>
            </w:r>
          </w:p>
          <w:p w14:paraId="5936BCBC" w14:textId="594D7E4A" w:rsidR="009E41B1" w:rsidRPr="009944F2" w:rsidRDefault="009E41B1" w:rsidP="008C7D9E">
            <w:pPr>
              <w:rPr>
                <w:rFonts w:ascii="Arial" w:hAnsi="Arial" w:cs="Arial"/>
                <w:b/>
              </w:rPr>
            </w:pPr>
          </w:p>
        </w:tc>
      </w:tr>
      <w:tr w:rsidR="00B67564" w:rsidRPr="001C4EFF" w14:paraId="75C73BC9" w14:textId="77777777" w:rsidTr="002420F8">
        <w:tc>
          <w:tcPr>
            <w:tcW w:w="877" w:type="dxa"/>
            <w:tcBorders>
              <w:top w:val="single" w:sz="4" w:space="0" w:color="auto"/>
              <w:left w:val="single" w:sz="4" w:space="0" w:color="auto"/>
              <w:bottom w:val="single" w:sz="4" w:space="0" w:color="auto"/>
              <w:right w:val="single" w:sz="4" w:space="0" w:color="auto"/>
            </w:tcBorders>
          </w:tcPr>
          <w:p w14:paraId="1239C3DC" w14:textId="65F64738" w:rsidR="00B67564" w:rsidRPr="001C4EFF" w:rsidRDefault="00B67564" w:rsidP="005663AD">
            <w:pPr>
              <w:tabs>
                <w:tab w:val="left" w:pos="0"/>
              </w:tabs>
              <w:autoSpaceDN w:val="0"/>
              <w:jc w:val="center"/>
              <w:rPr>
                <w:rFonts w:ascii="Arial" w:hAnsi="Arial" w:cs="Arial"/>
              </w:rPr>
            </w:pPr>
            <w:r w:rsidRPr="001C4EFF">
              <w:rPr>
                <w:rFonts w:ascii="Arial" w:hAnsi="Arial" w:cs="Arial"/>
              </w:rPr>
              <w:t>189</w:t>
            </w:r>
          </w:p>
        </w:tc>
        <w:tc>
          <w:tcPr>
            <w:tcW w:w="2160" w:type="dxa"/>
            <w:tcBorders>
              <w:top w:val="single" w:sz="4" w:space="0" w:color="auto"/>
              <w:left w:val="single" w:sz="4" w:space="0" w:color="auto"/>
              <w:bottom w:val="single" w:sz="4" w:space="0" w:color="auto"/>
              <w:right w:val="single" w:sz="4" w:space="0" w:color="auto"/>
            </w:tcBorders>
          </w:tcPr>
          <w:p w14:paraId="08906616"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3.1.22 Reporting Requirement #54</w:t>
            </w:r>
          </w:p>
          <w:p w14:paraId="4D1B8492" w14:textId="5AC79D04"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9944F2" w14:paraId="219A55BD" w14:textId="77777777" w:rsidTr="008C7D9E">
              <w:trPr>
                <w:tblCellSpacing w:w="6" w:type="dxa"/>
              </w:trPr>
              <w:tc>
                <w:tcPr>
                  <w:tcW w:w="6808" w:type="dxa"/>
                  <w:hideMark/>
                </w:tcPr>
                <w:p w14:paraId="3FA15D16" w14:textId="2C475650" w:rsidR="008C7D9E" w:rsidRDefault="008C7D9E" w:rsidP="009E1F85">
                  <w:pPr>
                    <w:rPr>
                      <w:rFonts w:ascii="Arial" w:hAnsi="Arial" w:cs="Arial"/>
                      <w:b/>
                    </w:rPr>
                  </w:pPr>
                  <w:r>
                    <w:rPr>
                      <w:rFonts w:ascii="Arial" w:hAnsi="Arial" w:cs="Arial"/>
                      <w:b/>
                    </w:rPr>
                    <w:t xml:space="preserve">A. </w:t>
                  </w:r>
                  <w:r w:rsidR="009E1F85" w:rsidRPr="009944F2">
                    <w:rPr>
                      <w:rFonts w:ascii="Arial" w:hAnsi="Arial" w:cs="Arial"/>
                      <w:b/>
                    </w:rPr>
                    <w:t xml:space="preserve">What is the current turnaround time of outbound data files to vendors? </w:t>
                  </w:r>
                </w:p>
                <w:p w14:paraId="47C70C0F" w14:textId="77777777" w:rsidR="009E41B1" w:rsidRDefault="009E41B1" w:rsidP="009E1F85">
                  <w:pPr>
                    <w:rPr>
                      <w:rFonts w:ascii="Arial" w:hAnsi="Arial" w:cs="Arial"/>
                      <w:b/>
                    </w:rPr>
                  </w:pPr>
                </w:p>
                <w:p w14:paraId="7276B225" w14:textId="5E3EFBEB" w:rsidR="009E41B1" w:rsidRPr="00B27556" w:rsidRDefault="009E41B1" w:rsidP="009E41B1">
                  <w:pPr>
                    <w:rPr>
                      <w:rFonts w:ascii="Arial" w:hAnsi="Arial" w:cs="Arial"/>
                    </w:rPr>
                  </w:pPr>
                  <w:r w:rsidRPr="00B27556">
                    <w:rPr>
                      <w:rFonts w:ascii="Arial" w:hAnsi="Arial" w:cs="Arial"/>
                    </w:rPr>
                    <w:t xml:space="preserve">Data files are sent to Vendors </w:t>
                  </w:r>
                  <w:r>
                    <w:rPr>
                      <w:rFonts w:ascii="Arial" w:hAnsi="Arial" w:cs="Arial"/>
                    </w:rPr>
                    <w:t xml:space="preserve">{Contractors} </w:t>
                  </w:r>
                  <w:r w:rsidRPr="00B27556">
                    <w:rPr>
                      <w:rFonts w:ascii="Arial" w:hAnsi="Arial" w:cs="Arial"/>
                    </w:rPr>
                    <w:t xml:space="preserve">on a continual and ongoing basis. </w:t>
                  </w:r>
                </w:p>
                <w:p w14:paraId="3A2682DA" w14:textId="77777777" w:rsidR="009E41B1" w:rsidRDefault="009E41B1" w:rsidP="009E1F85">
                  <w:pPr>
                    <w:rPr>
                      <w:rFonts w:ascii="Arial" w:hAnsi="Arial" w:cs="Arial"/>
                      <w:b/>
                    </w:rPr>
                  </w:pPr>
                </w:p>
                <w:p w14:paraId="6780351E" w14:textId="00E8DBA5" w:rsidR="008C7D9E" w:rsidRDefault="008C7D9E" w:rsidP="009E1F85">
                  <w:pPr>
                    <w:rPr>
                      <w:rFonts w:ascii="Arial" w:hAnsi="Arial" w:cs="Arial"/>
                      <w:b/>
                    </w:rPr>
                  </w:pPr>
                  <w:r>
                    <w:rPr>
                      <w:rFonts w:ascii="Arial" w:hAnsi="Arial" w:cs="Arial"/>
                      <w:b/>
                    </w:rPr>
                    <w:t>B. I</w:t>
                  </w:r>
                  <w:r w:rsidR="009E1F85" w:rsidRPr="009944F2">
                    <w:rPr>
                      <w:rFonts w:ascii="Arial" w:hAnsi="Arial" w:cs="Arial"/>
                      <w:b/>
                    </w:rPr>
                    <w:t xml:space="preserve">s the reference to real time based on providing up-to-date data within outbound files on an ongoing basis? </w:t>
                  </w:r>
                </w:p>
                <w:p w14:paraId="003F0483" w14:textId="77777777" w:rsidR="009E41B1" w:rsidRDefault="009E41B1" w:rsidP="009E1F85">
                  <w:pPr>
                    <w:rPr>
                      <w:rFonts w:ascii="Arial" w:hAnsi="Arial" w:cs="Arial"/>
                      <w:b/>
                    </w:rPr>
                  </w:pPr>
                </w:p>
                <w:p w14:paraId="1E703216" w14:textId="2B7009D2" w:rsidR="008C7D9E" w:rsidRDefault="009E41B1" w:rsidP="00536A47">
                  <w:pPr>
                    <w:autoSpaceDE w:val="0"/>
                    <w:autoSpaceDN w:val="0"/>
                    <w:rPr>
                      <w:rFonts w:ascii="Arial" w:hAnsi="Arial" w:cs="Arial"/>
                    </w:rPr>
                  </w:pPr>
                  <w:r w:rsidRPr="00B27556">
                    <w:rPr>
                      <w:rFonts w:ascii="Arial" w:hAnsi="Arial" w:cs="Arial"/>
                    </w:rPr>
                    <w:t xml:space="preserve">The reference to real time requires the </w:t>
                  </w:r>
                  <w:r w:rsidR="00000AE7">
                    <w:rPr>
                      <w:rFonts w:ascii="Arial" w:hAnsi="Arial" w:cs="Arial"/>
                    </w:rPr>
                    <w:t>V</w:t>
                  </w:r>
                  <w:r w:rsidRPr="00B27556">
                    <w:rPr>
                      <w:rFonts w:ascii="Arial" w:hAnsi="Arial" w:cs="Arial"/>
                    </w:rPr>
                    <w:t xml:space="preserve">endor to cooperate with the State, which includes the setup and ongoing maintenance of interfaces to securely send data file feeds in real-time to </w:t>
                  </w:r>
                  <w:r>
                    <w:rPr>
                      <w:rFonts w:ascii="Arial" w:hAnsi="Arial" w:cs="Arial"/>
                    </w:rPr>
                    <w:t>the V</w:t>
                  </w:r>
                  <w:r w:rsidRPr="00B27556">
                    <w:rPr>
                      <w:rFonts w:ascii="Arial" w:hAnsi="Arial" w:cs="Arial"/>
                    </w:rPr>
                    <w:t>endor</w:t>
                  </w:r>
                  <w:r>
                    <w:rPr>
                      <w:rFonts w:ascii="Arial" w:hAnsi="Arial" w:cs="Arial"/>
                    </w:rPr>
                    <w:t xml:space="preserve"> [Contractor}</w:t>
                  </w:r>
                  <w:r w:rsidRPr="00B27556">
                    <w:rPr>
                      <w:rFonts w:ascii="Arial" w:hAnsi="Arial" w:cs="Arial"/>
                    </w:rPr>
                    <w:t xml:space="preserve"> awarded Part 1: Network/Claims services and any other designated third party by the SCM. </w:t>
                  </w:r>
                </w:p>
                <w:p w14:paraId="311A3553" w14:textId="79A73383" w:rsidR="00536A47" w:rsidRPr="009944F2" w:rsidRDefault="00536A47" w:rsidP="00536A47">
                  <w:pPr>
                    <w:autoSpaceDE w:val="0"/>
                    <w:autoSpaceDN w:val="0"/>
                    <w:rPr>
                      <w:rFonts w:ascii="Arial" w:hAnsi="Arial" w:cs="Arial"/>
                      <w:b/>
                    </w:rPr>
                  </w:pPr>
                </w:p>
              </w:tc>
              <w:tc>
                <w:tcPr>
                  <w:tcW w:w="140" w:type="dxa"/>
                  <w:hideMark/>
                </w:tcPr>
                <w:p w14:paraId="557C6E25" w14:textId="77777777" w:rsidR="009E1F85" w:rsidRPr="009944F2" w:rsidRDefault="009E1F85" w:rsidP="009E1F85">
                  <w:pPr>
                    <w:rPr>
                      <w:rFonts w:ascii="Arial" w:hAnsi="Arial" w:cs="Arial"/>
                      <w:b/>
                    </w:rPr>
                  </w:pPr>
                </w:p>
              </w:tc>
            </w:tr>
          </w:tbl>
          <w:p w14:paraId="33B9B0FA" w14:textId="72738A20" w:rsidR="00B67564" w:rsidRPr="001C4EFF" w:rsidRDefault="00B67564" w:rsidP="009E1F85">
            <w:pPr>
              <w:tabs>
                <w:tab w:val="left" w:pos="1089"/>
              </w:tabs>
              <w:rPr>
                <w:rFonts w:ascii="Arial" w:hAnsi="Arial" w:cs="Arial"/>
              </w:rPr>
            </w:pPr>
          </w:p>
        </w:tc>
      </w:tr>
      <w:tr w:rsidR="00B67564" w:rsidRPr="001C4EFF" w14:paraId="291524BF" w14:textId="77777777" w:rsidTr="002420F8">
        <w:tc>
          <w:tcPr>
            <w:tcW w:w="877" w:type="dxa"/>
            <w:tcBorders>
              <w:top w:val="single" w:sz="4" w:space="0" w:color="auto"/>
              <w:left w:val="single" w:sz="4" w:space="0" w:color="auto"/>
              <w:bottom w:val="single" w:sz="4" w:space="0" w:color="auto"/>
              <w:right w:val="single" w:sz="4" w:space="0" w:color="auto"/>
            </w:tcBorders>
          </w:tcPr>
          <w:p w14:paraId="7416B285" w14:textId="34171D1D" w:rsidR="00B67564" w:rsidRPr="001C4EFF" w:rsidRDefault="00B67564" w:rsidP="005663AD">
            <w:pPr>
              <w:tabs>
                <w:tab w:val="left" w:pos="0"/>
              </w:tabs>
              <w:autoSpaceDN w:val="0"/>
              <w:jc w:val="center"/>
              <w:rPr>
                <w:rFonts w:ascii="Arial" w:hAnsi="Arial" w:cs="Arial"/>
              </w:rPr>
            </w:pPr>
            <w:r w:rsidRPr="001C4EFF">
              <w:rPr>
                <w:rFonts w:ascii="Arial" w:hAnsi="Arial" w:cs="Arial"/>
              </w:rPr>
              <w:t>190</w:t>
            </w:r>
          </w:p>
        </w:tc>
        <w:tc>
          <w:tcPr>
            <w:tcW w:w="2160" w:type="dxa"/>
            <w:tcBorders>
              <w:top w:val="single" w:sz="4" w:space="0" w:color="auto"/>
              <w:left w:val="single" w:sz="4" w:space="0" w:color="auto"/>
              <w:bottom w:val="single" w:sz="4" w:space="0" w:color="auto"/>
              <w:right w:val="single" w:sz="4" w:space="0" w:color="auto"/>
            </w:tcBorders>
          </w:tcPr>
          <w:p w14:paraId="456204D4"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3.1.1.2 Claims recovery, COB and subrogation Page #60</w:t>
            </w:r>
          </w:p>
          <w:p w14:paraId="25CB8A82" w14:textId="73B6CC0C"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1C4EFF" w14:paraId="5480A398" w14:textId="77777777">
              <w:trPr>
                <w:tblCellSpacing w:w="6" w:type="dxa"/>
              </w:trPr>
              <w:tc>
                <w:tcPr>
                  <w:tcW w:w="9198" w:type="dxa"/>
                  <w:hideMark/>
                </w:tcPr>
                <w:p w14:paraId="35FDE2F0" w14:textId="77777777" w:rsidR="009E1F85" w:rsidRDefault="009E1F85" w:rsidP="009E1F85">
                  <w:pPr>
                    <w:rPr>
                      <w:rFonts w:ascii="Arial" w:hAnsi="Arial" w:cs="Arial"/>
                      <w:b/>
                    </w:rPr>
                  </w:pPr>
                  <w:r w:rsidRPr="009944F2">
                    <w:rPr>
                      <w:rFonts w:ascii="Arial" w:hAnsi="Arial" w:cs="Arial"/>
                      <w:b/>
                    </w:rPr>
                    <w:t xml:space="preserve">Please clarify the manner in which the third party Subcontractor fees for workers compensation and third-party subrogation are assess today, ie. percentage of savings. </w:t>
                  </w:r>
                </w:p>
                <w:p w14:paraId="67F7DD8A" w14:textId="77777777" w:rsidR="009E41B1" w:rsidRDefault="009E41B1" w:rsidP="009E1F85">
                  <w:pPr>
                    <w:rPr>
                      <w:rFonts w:ascii="Arial" w:hAnsi="Arial" w:cs="Arial"/>
                      <w:b/>
                    </w:rPr>
                  </w:pPr>
                </w:p>
                <w:p w14:paraId="2AFAD47F" w14:textId="77777777" w:rsidR="009E41B1" w:rsidRPr="00B27556" w:rsidRDefault="009E41B1" w:rsidP="009E41B1">
                  <w:pPr>
                    <w:rPr>
                      <w:rFonts w:ascii="Arial" w:hAnsi="Arial" w:cs="Arial"/>
                    </w:rPr>
                  </w:pPr>
                  <w:r w:rsidRPr="00B27556">
                    <w:rPr>
                      <w:rFonts w:ascii="Arial" w:hAnsi="Arial" w:cs="Arial"/>
                    </w:rPr>
                    <w:t xml:space="preserve">Third party subcontractor fees for workers compensation and third-party subrogation fees are assessed as a percentage of savings. </w:t>
                  </w:r>
                </w:p>
                <w:p w14:paraId="3368FA05" w14:textId="77777777" w:rsidR="009E41B1" w:rsidRPr="009944F2" w:rsidRDefault="009E41B1" w:rsidP="009E1F85">
                  <w:pPr>
                    <w:rPr>
                      <w:rFonts w:ascii="Arial" w:hAnsi="Arial" w:cs="Arial"/>
                      <w:b/>
                    </w:rPr>
                  </w:pPr>
                </w:p>
              </w:tc>
              <w:tc>
                <w:tcPr>
                  <w:tcW w:w="126" w:type="dxa"/>
                  <w:hideMark/>
                </w:tcPr>
                <w:p w14:paraId="5D4C55B3" w14:textId="77777777" w:rsidR="009E1F85" w:rsidRPr="001C4EFF" w:rsidRDefault="009E1F85" w:rsidP="009E1F85">
                  <w:pPr>
                    <w:rPr>
                      <w:rFonts w:ascii="Arial" w:hAnsi="Arial" w:cs="Arial"/>
                    </w:rPr>
                  </w:pPr>
                </w:p>
              </w:tc>
            </w:tr>
          </w:tbl>
          <w:p w14:paraId="0C8D702D" w14:textId="77777777" w:rsidR="00B67564" w:rsidRPr="001C4EFF" w:rsidRDefault="00B67564" w:rsidP="001656A9">
            <w:pPr>
              <w:rPr>
                <w:rFonts w:ascii="Arial" w:hAnsi="Arial" w:cs="Arial"/>
              </w:rPr>
            </w:pPr>
          </w:p>
        </w:tc>
      </w:tr>
      <w:tr w:rsidR="00B67564" w:rsidRPr="001C4EFF" w14:paraId="3E8C3C80" w14:textId="77777777" w:rsidTr="002420F8">
        <w:tc>
          <w:tcPr>
            <w:tcW w:w="877" w:type="dxa"/>
            <w:tcBorders>
              <w:top w:val="single" w:sz="4" w:space="0" w:color="auto"/>
              <w:left w:val="single" w:sz="4" w:space="0" w:color="auto"/>
              <w:bottom w:val="single" w:sz="4" w:space="0" w:color="auto"/>
              <w:right w:val="single" w:sz="4" w:space="0" w:color="auto"/>
            </w:tcBorders>
          </w:tcPr>
          <w:p w14:paraId="1991A05A" w14:textId="75C4BF58" w:rsidR="00B67564" w:rsidRPr="001C4EFF" w:rsidRDefault="00B67564" w:rsidP="005663AD">
            <w:pPr>
              <w:tabs>
                <w:tab w:val="left" w:pos="0"/>
              </w:tabs>
              <w:autoSpaceDN w:val="0"/>
              <w:jc w:val="center"/>
              <w:rPr>
                <w:rFonts w:ascii="Arial" w:hAnsi="Arial" w:cs="Arial"/>
              </w:rPr>
            </w:pPr>
            <w:r w:rsidRPr="001C4EFF">
              <w:rPr>
                <w:rFonts w:ascii="Arial" w:hAnsi="Arial" w:cs="Arial"/>
              </w:rPr>
              <w:t>191</w:t>
            </w:r>
          </w:p>
        </w:tc>
        <w:tc>
          <w:tcPr>
            <w:tcW w:w="2160" w:type="dxa"/>
            <w:tcBorders>
              <w:top w:val="single" w:sz="4" w:space="0" w:color="auto"/>
              <w:left w:val="single" w:sz="4" w:space="0" w:color="auto"/>
              <w:bottom w:val="single" w:sz="4" w:space="0" w:color="auto"/>
              <w:right w:val="single" w:sz="4" w:space="0" w:color="auto"/>
            </w:tcBorders>
          </w:tcPr>
          <w:p w14:paraId="78B79C8E"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3.1.1.2 . C. Claims recovery, COB, and subrogation Page #60</w:t>
            </w:r>
          </w:p>
          <w:p w14:paraId="02C16AD9" w14:textId="5277C0C0"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9391FF" w14:textId="77777777" w:rsidR="00B67564" w:rsidRDefault="009E1F85" w:rsidP="001656A9">
            <w:pPr>
              <w:rPr>
                <w:rFonts w:ascii="Arial" w:hAnsi="Arial" w:cs="Arial"/>
                <w:b/>
              </w:rPr>
            </w:pPr>
            <w:r w:rsidRPr="009944F2">
              <w:rPr>
                <w:rFonts w:ascii="Arial" w:hAnsi="Arial" w:cs="Arial"/>
                <w:b/>
              </w:rPr>
              <w:t>Which recovery services are included in the capped PEPY?</w:t>
            </w:r>
          </w:p>
          <w:p w14:paraId="4C54A353" w14:textId="77777777" w:rsidR="009E41B1" w:rsidRDefault="009E41B1" w:rsidP="001656A9">
            <w:pPr>
              <w:rPr>
                <w:rFonts w:ascii="Arial" w:hAnsi="Arial" w:cs="Arial"/>
                <w:b/>
              </w:rPr>
            </w:pPr>
          </w:p>
          <w:p w14:paraId="512CCB9E" w14:textId="5CB97985" w:rsidR="009E41B1" w:rsidRPr="009944F2" w:rsidRDefault="009E41B1" w:rsidP="009E41B1">
            <w:pPr>
              <w:rPr>
                <w:rFonts w:ascii="Arial" w:hAnsi="Arial" w:cs="Arial"/>
                <w:b/>
              </w:rPr>
            </w:pPr>
            <w:r w:rsidRPr="00B27556">
              <w:rPr>
                <w:rFonts w:ascii="Arial" w:hAnsi="Arial" w:cs="Arial"/>
              </w:rPr>
              <w:t>All recovery services excluding workers compensation and subrogation</w:t>
            </w:r>
            <w:r>
              <w:rPr>
                <w:rFonts w:ascii="Arial" w:hAnsi="Arial" w:cs="Arial"/>
              </w:rPr>
              <w:t>.</w:t>
            </w:r>
          </w:p>
        </w:tc>
      </w:tr>
      <w:tr w:rsidR="00B67564" w:rsidRPr="001C4EFF" w14:paraId="248B62D4" w14:textId="77777777" w:rsidTr="002420F8">
        <w:tc>
          <w:tcPr>
            <w:tcW w:w="877" w:type="dxa"/>
            <w:tcBorders>
              <w:top w:val="single" w:sz="4" w:space="0" w:color="auto"/>
              <w:left w:val="single" w:sz="4" w:space="0" w:color="auto"/>
              <w:bottom w:val="single" w:sz="4" w:space="0" w:color="auto"/>
              <w:right w:val="single" w:sz="4" w:space="0" w:color="auto"/>
            </w:tcBorders>
          </w:tcPr>
          <w:p w14:paraId="561301C7" w14:textId="17ED7CB2" w:rsidR="00B67564" w:rsidRPr="001C4EFF" w:rsidRDefault="00B67564" w:rsidP="005663AD">
            <w:pPr>
              <w:tabs>
                <w:tab w:val="left" w:pos="0"/>
              </w:tabs>
              <w:autoSpaceDN w:val="0"/>
              <w:jc w:val="center"/>
              <w:rPr>
                <w:rFonts w:ascii="Arial" w:hAnsi="Arial" w:cs="Arial"/>
              </w:rPr>
            </w:pPr>
            <w:r w:rsidRPr="001C4EFF">
              <w:rPr>
                <w:rFonts w:ascii="Arial" w:hAnsi="Arial" w:cs="Arial"/>
              </w:rPr>
              <w:t>192</w:t>
            </w:r>
          </w:p>
        </w:tc>
        <w:tc>
          <w:tcPr>
            <w:tcW w:w="2160" w:type="dxa"/>
            <w:tcBorders>
              <w:top w:val="single" w:sz="4" w:space="0" w:color="auto"/>
              <w:left w:val="single" w:sz="4" w:space="0" w:color="auto"/>
              <w:bottom w:val="single" w:sz="4" w:space="0" w:color="auto"/>
              <w:right w:val="single" w:sz="4" w:space="0" w:color="auto"/>
            </w:tcBorders>
          </w:tcPr>
          <w:p w14:paraId="4BB88179"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Discount Workbook</w:t>
            </w:r>
          </w:p>
          <w:p w14:paraId="323813EC" w14:textId="5DB4340E"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9CDABB" w14:textId="717BFE8B" w:rsidR="008C7D9E" w:rsidRDefault="009E1F85" w:rsidP="001656A9">
            <w:pPr>
              <w:rPr>
                <w:rFonts w:ascii="Arial" w:hAnsi="Arial" w:cs="Arial"/>
                <w:b/>
              </w:rPr>
            </w:pPr>
            <w:r w:rsidRPr="009944F2">
              <w:rPr>
                <w:rFonts w:ascii="Arial" w:hAnsi="Arial" w:cs="Arial"/>
                <w:b/>
              </w:rPr>
              <w:t>T2846 Attachment B Discount Workbook in the Facility Reimbursement Tab there is a reference to Appendix E, please supply.</w:t>
            </w:r>
          </w:p>
          <w:p w14:paraId="3CE10891" w14:textId="77777777" w:rsidR="009E41B1" w:rsidRDefault="009E41B1" w:rsidP="001656A9">
            <w:pPr>
              <w:rPr>
                <w:rFonts w:ascii="Arial" w:hAnsi="Arial" w:cs="Arial"/>
                <w:b/>
              </w:rPr>
            </w:pPr>
          </w:p>
          <w:p w14:paraId="20127613" w14:textId="061C2050" w:rsidR="009E41B1" w:rsidRDefault="009E41B1" w:rsidP="001656A9">
            <w:pPr>
              <w:rPr>
                <w:rFonts w:ascii="Arial" w:hAnsi="Arial" w:cs="Arial"/>
                <w:b/>
              </w:rPr>
            </w:pPr>
            <w:r w:rsidRPr="00B27556">
              <w:rPr>
                <w:rFonts w:ascii="Arial" w:hAnsi="Arial" w:cs="Arial"/>
              </w:rPr>
              <w:t xml:space="preserve">Appendix E </w:t>
            </w:r>
            <w:r>
              <w:rPr>
                <w:rFonts w:ascii="Arial" w:hAnsi="Arial" w:cs="Arial"/>
              </w:rPr>
              <w:t>will be provided via email to all potential Vendors {Bidders} that signed the NDA.</w:t>
            </w:r>
            <w:r w:rsidRPr="00B27556">
              <w:rPr>
                <w:rFonts w:ascii="Arial" w:hAnsi="Arial" w:cs="Arial"/>
              </w:rPr>
              <w:t xml:space="preserve"> </w:t>
            </w:r>
            <w:r w:rsidR="00380C09">
              <w:rPr>
                <w:rFonts w:ascii="Arial" w:hAnsi="Arial" w:cs="Arial"/>
              </w:rPr>
              <w:t xml:space="preserve">Appendix </w:t>
            </w:r>
            <w:r w:rsidR="00417CD5">
              <w:rPr>
                <w:rFonts w:ascii="Arial" w:hAnsi="Arial" w:cs="Arial"/>
              </w:rPr>
              <w:t>E</w:t>
            </w:r>
            <w:r w:rsidR="00380C09">
              <w:rPr>
                <w:rFonts w:ascii="Arial" w:hAnsi="Arial" w:cs="Arial"/>
              </w:rPr>
              <w:t xml:space="preserve"> should be utilized with Attachment B, Discount Workbook.</w:t>
            </w:r>
          </w:p>
          <w:p w14:paraId="2C611C67" w14:textId="425BAC0F" w:rsidR="008C7D9E" w:rsidRPr="009944F2" w:rsidRDefault="008C7D9E" w:rsidP="001656A9">
            <w:pPr>
              <w:rPr>
                <w:rFonts w:ascii="Arial" w:hAnsi="Arial" w:cs="Arial"/>
                <w:b/>
              </w:rPr>
            </w:pPr>
          </w:p>
        </w:tc>
      </w:tr>
      <w:tr w:rsidR="00B67564" w:rsidRPr="001C4EFF" w14:paraId="747FFECF" w14:textId="77777777" w:rsidTr="002420F8">
        <w:tc>
          <w:tcPr>
            <w:tcW w:w="877" w:type="dxa"/>
            <w:tcBorders>
              <w:top w:val="single" w:sz="4" w:space="0" w:color="auto"/>
              <w:left w:val="single" w:sz="4" w:space="0" w:color="auto"/>
              <w:bottom w:val="single" w:sz="4" w:space="0" w:color="auto"/>
              <w:right w:val="single" w:sz="4" w:space="0" w:color="auto"/>
            </w:tcBorders>
          </w:tcPr>
          <w:p w14:paraId="2D0DA2CF" w14:textId="0CD57788" w:rsidR="00B67564" w:rsidRPr="001C4EFF" w:rsidRDefault="00B67564" w:rsidP="005663AD">
            <w:pPr>
              <w:tabs>
                <w:tab w:val="left" w:pos="0"/>
              </w:tabs>
              <w:autoSpaceDN w:val="0"/>
              <w:jc w:val="center"/>
              <w:rPr>
                <w:rFonts w:ascii="Arial" w:hAnsi="Arial" w:cs="Arial"/>
              </w:rPr>
            </w:pPr>
            <w:r w:rsidRPr="001C4EFF">
              <w:rPr>
                <w:rFonts w:ascii="Arial" w:hAnsi="Arial" w:cs="Arial"/>
              </w:rPr>
              <w:t>193</w:t>
            </w:r>
          </w:p>
        </w:tc>
        <w:tc>
          <w:tcPr>
            <w:tcW w:w="2160" w:type="dxa"/>
            <w:tcBorders>
              <w:top w:val="single" w:sz="4" w:space="0" w:color="auto"/>
              <w:left w:val="single" w:sz="4" w:space="0" w:color="auto"/>
              <w:bottom w:val="single" w:sz="4" w:space="0" w:color="auto"/>
              <w:right w:val="single" w:sz="4" w:space="0" w:color="auto"/>
            </w:tcBorders>
          </w:tcPr>
          <w:p w14:paraId="56B6FE22"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Discount Workbook</w:t>
            </w:r>
          </w:p>
          <w:p w14:paraId="7F2BB01E" w14:textId="7045F0BC"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9E1F85" w:rsidRPr="009944F2" w14:paraId="2A01B202" w14:textId="77777777">
              <w:trPr>
                <w:tblCellSpacing w:w="6" w:type="dxa"/>
              </w:trPr>
              <w:tc>
                <w:tcPr>
                  <w:tcW w:w="9198" w:type="dxa"/>
                  <w:hideMark/>
                </w:tcPr>
                <w:p w14:paraId="4A92D1F9" w14:textId="60FD9065" w:rsidR="008C7D9E" w:rsidRDefault="009E1F85" w:rsidP="009E1F85">
                  <w:pPr>
                    <w:rPr>
                      <w:rFonts w:ascii="Arial" w:hAnsi="Arial" w:cs="Arial"/>
                      <w:b/>
                    </w:rPr>
                  </w:pPr>
                  <w:r w:rsidRPr="009944F2">
                    <w:rPr>
                      <w:rFonts w:ascii="Arial" w:hAnsi="Arial" w:cs="Arial"/>
                      <w:b/>
                    </w:rPr>
                    <w:t>T2846 Attachment B Discount Workbook</w:t>
                  </w:r>
                  <w:r w:rsidR="00597C47">
                    <w:rPr>
                      <w:rFonts w:ascii="Arial" w:hAnsi="Arial" w:cs="Arial"/>
                      <w:b/>
                    </w:rPr>
                    <w:t xml:space="preserve">: </w:t>
                  </w:r>
                  <w:r w:rsidRPr="009944F2">
                    <w:rPr>
                      <w:rFonts w:ascii="Arial" w:hAnsi="Arial" w:cs="Arial"/>
                      <w:b/>
                    </w:rPr>
                    <w:t xml:space="preserve"> The following claim would fall under the "other" section in Outpatient Facility Reimbursement. For the service count, would it be 1 service, 2 services or 300 services? Please confirm. Claim # Line # Rev Cd Proc Code Units Billed 20193495877 1 0636 J9271 90 $7,985 20193495877 2 0636 J9271 210 $18,632 </w:t>
                  </w:r>
                </w:p>
                <w:p w14:paraId="7A996F5E" w14:textId="77777777" w:rsidR="009E41B1" w:rsidRDefault="009E41B1" w:rsidP="009E1F85">
                  <w:pPr>
                    <w:rPr>
                      <w:rFonts w:ascii="Arial" w:hAnsi="Arial" w:cs="Arial"/>
                      <w:b/>
                    </w:rPr>
                  </w:pPr>
                </w:p>
                <w:p w14:paraId="72242D28" w14:textId="17275C56" w:rsidR="008C7D9E" w:rsidRPr="009944F2" w:rsidRDefault="009E41B1" w:rsidP="009E41B1">
                  <w:pPr>
                    <w:rPr>
                      <w:rFonts w:ascii="Arial" w:hAnsi="Arial" w:cs="Arial"/>
                      <w:b/>
                    </w:rPr>
                  </w:pPr>
                  <w:r w:rsidRPr="00B27556">
                    <w:rPr>
                      <w:rFonts w:ascii="Arial" w:hAnsi="Arial" w:cs="Arial"/>
                    </w:rPr>
                    <w:t xml:space="preserve">Under this scenario </w:t>
                  </w:r>
                  <w:r>
                    <w:rPr>
                      <w:rFonts w:ascii="Arial" w:hAnsi="Arial" w:cs="Arial"/>
                    </w:rPr>
                    <w:t>the State</w:t>
                  </w:r>
                  <w:r w:rsidRPr="00B27556">
                    <w:rPr>
                      <w:rFonts w:ascii="Arial" w:hAnsi="Arial" w:cs="Arial"/>
                    </w:rPr>
                    <w:t xml:space="preserve"> understand</w:t>
                  </w:r>
                  <w:r>
                    <w:rPr>
                      <w:rFonts w:ascii="Arial" w:hAnsi="Arial" w:cs="Arial"/>
                    </w:rPr>
                    <w:t>s</w:t>
                  </w:r>
                  <w:r w:rsidRPr="00B27556">
                    <w:rPr>
                      <w:rFonts w:ascii="Arial" w:hAnsi="Arial" w:cs="Arial"/>
                    </w:rPr>
                    <w:t xml:space="preserve"> the answer to be </w:t>
                  </w:r>
                  <w:r w:rsidR="00000AE7">
                    <w:rPr>
                      <w:rFonts w:ascii="Arial" w:hAnsi="Arial" w:cs="Arial"/>
                    </w:rPr>
                    <w:t>two (</w:t>
                  </w:r>
                  <w:r w:rsidRPr="00B27556">
                    <w:rPr>
                      <w:rFonts w:ascii="Arial" w:hAnsi="Arial" w:cs="Arial"/>
                    </w:rPr>
                    <w:t>2</w:t>
                  </w:r>
                  <w:r w:rsidR="00000AE7">
                    <w:rPr>
                      <w:rFonts w:ascii="Arial" w:hAnsi="Arial" w:cs="Arial"/>
                    </w:rPr>
                    <w:t>)</w:t>
                  </w:r>
                  <w:r w:rsidRPr="00B27556">
                    <w:rPr>
                      <w:rFonts w:ascii="Arial" w:hAnsi="Arial" w:cs="Arial"/>
                    </w:rPr>
                    <w:t xml:space="preserve"> services (line items)</w:t>
                  </w:r>
                  <w:r>
                    <w:rPr>
                      <w:rFonts w:ascii="Arial" w:hAnsi="Arial" w:cs="Arial"/>
                    </w:rPr>
                    <w:t>.</w:t>
                  </w:r>
                </w:p>
              </w:tc>
              <w:tc>
                <w:tcPr>
                  <w:tcW w:w="126" w:type="dxa"/>
                  <w:hideMark/>
                </w:tcPr>
                <w:p w14:paraId="70E55BDA" w14:textId="77777777" w:rsidR="009E1F85" w:rsidRPr="009944F2" w:rsidRDefault="009E1F85" w:rsidP="009E1F85">
                  <w:pPr>
                    <w:rPr>
                      <w:rFonts w:ascii="Arial" w:hAnsi="Arial" w:cs="Arial"/>
                      <w:b/>
                    </w:rPr>
                  </w:pPr>
                </w:p>
              </w:tc>
            </w:tr>
          </w:tbl>
          <w:p w14:paraId="4A1075B2" w14:textId="77777777" w:rsidR="00B67564" w:rsidRPr="009944F2" w:rsidRDefault="00B67564" w:rsidP="001656A9">
            <w:pPr>
              <w:rPr>
                <w:rFonts w:ascii="Arial" w:hAnsi="Arial" w:cs="Arial"/>
                <w:b/>
              </w:rPr>
            </w:pPr>
          </w:p>
        </w:tc>
      </w:tr>
      <w:tr w:rsidR="00B67564" w:rsidRPr="001C4EFF" w14:paraId="6BE0EC4A" w14:textId="77777777" w:rsidTr="002420F8">
        <w:tc>
          <w:tcPr>
            <w:tcW w:w="877" w:type="dxa"/>
            <w:tcBorders>
              <w:top w:val="single" w:sz="4" w:space="0" w:color="auto"/>
              <w:left w:val="single" w:sz="4" w:space="0" w:color="auto"/>
              <w:bottom w:val="single" w:sz="4" w:space="0" w:color="auto"/>
              <w:right w:val="single" w:sz="4" w:space="0" w:color="auto"/>
            </w:tcBorders>
          </w:tcPr>
          <w:p w14:paraId="642D72F0" w14:textId="74575F17" w:rsidR="00B67564" w:rsidRPr="001C4EFF" w:rsidRDefault="00B67564" w:rsidP="005663AD">
            <w:pPr>
              <w:tabs>
                <w:tab w:val="left" w:pos="0"/>
              </w:tabs>
              <w:autoSpaceDN w:val="0"/>
              <w:jc w:val="center"/>
              <w:rPr>
                <w:rFonts w:ascii="Arial" w:hAnsi="Arial" w:cs="Arial"/>
              </w:rPr>
            </w:pPr>
            <w:r w:rsidRPr="001C4EFF">
              <w:rPr>
                <w:rFonts w:ascii="Arial" w:hAnsi="Arial" w:cs="Arial"/>
              </w:rPr>
              <w:t>194</w:t>
            </w:r>
          </w:p>
        </w:tc>
        <w:tc>
          <w:tcPr>
            <w:tcW w:w="2160" w:type="dxa"/>
            <w:tcBorders>
              <w:top w:val="single" w:sz="4" w:space="0" w:color="auto"/>
              <w:left w:val="single" w:sz="4" w:space="0" w:color="auto"/>
              <w:bottom w:val="single" w:sz="4" w:space="0" w:color="auto"/>
              <w:right w:val="single" w:sz="4" w:space="0" w:color="auto"/>
            </w:tcBorders>
          </w:tcPr>
          <w:p w14:paraId="24AB63EA" w14:textId="77777777" w:rsidR="00B67564" w:rsidRPr="001C4EFF" w:rsidRDefault="009E1F85" w:rsidP="008C7D9E">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Term Length</w:t>
            </w:r>
          </w:p>
          <w:p w14:paraId="3592A4BA" w14:textId="6C88C71D"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p w14:paraId="3E9F3C73" w14:textId="04E277E9" w:rsidR="001C4EFF" w:rsidRPr="001C4EFF" w:rsidRDefault="001C4EFF" w:rsidP="008C7D9E">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E00F1E" w14:textId="77777777" w:rsidR="00B67564" w:rsidRDefault="00ED71BA" w:rsidP="001656A9">
            <w:pPr>
              <w:rPr>
                <w:rFonts w:ascii="Arial" w:hAnsi="Arial" w:cs="Arial"/>
                <w:b/>
              </w:rPr>
            </w:pPr>
            <w:r w:rsidRPr="009944F2">
              <w:rPr>
                <w:rFonts w:ascii="Arial" w:hAnsi="Arial" w:cs="Arial"/>
                <w:b/>
              </w:rPr>
              <w:t>Please confirm the quote term, we typically offer a 3 year proposal.</w:t>
            </w:r>
          </w:p>
          <w:p w14:paraId="59B0C0A6" w14:textId="77777777" w:rsidR="002274F8" w:rsidRDefault="002274F8" w:rsidP="001656A9">
            <w:pPr>
              <w:rPr>
                <w:rFonts w:ascii="Arial" w:hAnsi="Arial" w:cs="Arial"/>
                <w:b/>
              </w:rPr>
            </w:pPr>
          </w:p>
          <w:p w14:paraId="34CA0C42" w14:textId="35DE148C" w:rsidR="002274F8" w:rsidRPr="002274F8" w:rsidRDefault="002274F8" w:rsidP="001656A9">
            <w:pPr>
              <w:rPr>
                <w:rFonts w:ascii="Arial" w:hAnsi="Arial" w:cs="Arial"/>
              </w:rPr>
            </w:pPr>
            <w:r w:rsidRPr="002274F8">
              <w:rPr>
                <w:rFonts w:ascii="Arial" w:hAnsi="Arial" w:cs="Arial"/>
              </w:rPr>
              <w:t xml:space="preserve">Please refer to Bid Solicitation Section 5.2 </w:t>
            </w:r>
            <w:r w:rsidRPr="002274F8">
              <w:rPr>
                <w:rFonts w:ascii="Arial" w:hAnsi="Arial" w:cs="Arial"/>
                <w:i/>
              </w:rPr>
              <w:t>Blanket P.O. Term and Extension</w:t>
            </w:r>
            <w:r w:rsidRPr="002274F8">
              <w:rPr>
                <w:rFonts w:ascii="Arial" w:hAnsi="Arial" w:cs="Arial"/>
              </w:rPr>
              <w:t xml:space="preserve"> </w:t>
            </w:r>
            <w:r w:rsidRPr="002274F8">
              <w:rPr>
                <w:rFonts w:ascii="Arial" w:hAnsi="Arial" w:cs="Arial"/>
                <w:i/>
              </w:rPr>
              <w:t>Option.</w:t>
            </w:r>
            <w:r w:rsidRPr="002274F8">
              <w:rPr>
                <w:rFonts w:ascii="Arial" w:hAnsi="Arial" w:cs="Arial"/>
              </w:rPr>
              <w:t xml:space="preserve"> The base term of this Blanket P.O. for a period of three (3) years with an option to ext</w:t>
            </w:r>
            <w:r>
              <w:rPr>
                <w:rFonts w:ascii="Arial" w:hAnsi="Arial" w:cs="Arial"/>
              </w:rPr>
              <w:t>end</w:t>
            </w:r>
            <w:r w:rsidRPr="002274F8">
              <w:rPr>
                <w:rFonts w:ascii="Arial" w:hAnsi="Arial" w:cs="Arial"/>
              </w:rPr>
              <w:t xml:space="preserve"> for up to two (2) year</w:t>
            </w:r>
            <w:r>
              <w:rPr>
                <w:rFonts w:ascii="Arial" w:hAnsi="Arial" w:cs="Arial"/>
              </w:rPr>
              <w:t>s</w:t>
            </w:r>
            <w:r w:rsidRPr="002274F8">
              <w:rPr>
                <w:rFonts w:ascii="Arial" w:hAnsi="Arial" w:cs="Arial"/>
              </w:rPr>
              <w:t xml:space="preserve"> wi</w:t>
            </w:r>
            <w:r>
              <w:rPr>
                <w:rFonts w:ascii="Arial" w:hAnsi="Arial" w:cs="Arial"/>
              </w:rPr>
              <w:t>t</w:t>
            </w:r>
            <w:r w:rsidRPr="002274F8">
              <w:rPr>
                <w:rFonts w:ascii="Arial" w:hAnsi="Arial" w:cs="Arial"/>
              </w:rPr>
              <w:t>h no single extension exceeding one (1) year.</w:t>
            </w:r>
          </w:p>
          <w:p w14:paraId="7DDEEAC1" w14:textId="1675805C" w:rsidR="002274F8" w:rsidRPr="009944F2" w:rsidRDefault="002274F8" w:rsidP="001656A9">
            <w:pPr>
              <w:rPr>
                <w:rFonts w:ascii="Arial" w:hAnsi="Arial" w:cs="Arial"/>
                <w:b/>
              </w:rPr>
            </w:pPr>
          </w:p>
        </w:tc>
      </w:tr>
      <w:tr w:rsidR="00B67564" w:rsidRPr="001C4EFF" w14:paraId="1C2DBF09" w14:textId="77777777" w:rsidTr="002420F8">
        <w:tc>
          <w:tcPr>
            <w:tcW w:w="877" w:type="dxa"/>
            <w:tcBorders>
              <w:top w:val="single" w:sz="4" w:space="0" w:color="auto"/>
              <w:left w:val="single" w:sz="4" w:space="0" w:color="auto"/>
              <w:bottom w:val="single" w:sz="4" w:space="0" w:color="auto"/>
              <w:right w:val="single" w:sz="4" w:space="0" w:color="auto"/>
            </w:tcBorders>
          </w:tcPr>
          <w:p w14:paraId="78C928C0" w14:textId="46451AB7" w:rsidR="00B67564" w:rsidRPr="001C4EFF" w:rsidRDefault="00B67564" w:rsidP="005663AD">
            <w:pPr>
              <w:tabs>
                <w:tab w:val="left" w:pos="0"/>
              </w:tabs>
              <w:autoSpaceDN w:val="0"/>
              <w:jc w:val="center"/>
              <w:rPr>
                <w:rFonts w:ascii="Arial" w:hAnsi="Arial" w:cs="Arial"/>
              </w:rPr>
            </w:pPr>
            <w:r w:rsidRPr="001C4EFF">
              <w:rPr>
                <w:rFonts w:ascii="Arial" w:hAnsi="Arial" w:cs="Arial"/>
              </w:rPr>
              <w:t>195</w:t>
            </w:r>
          </w:p>
        </w:tc>
        <w:tc>
          <w:tcPr>
            <w:tcW w:w="2160" w:type="dxa"/>
            <w:tcBorders>
              <w:top w:val="single" w:sz="4" w:space="0" w:color="auto"/>
              <w:left w:val="single" w:sz="4" w:space="0" w:color="auto"/>
              <w:bottom w:val="single" w:sz="4" w:space="0" w:color="auto"/>
              <w:right w:val="single" w:sz="4" w:space="0" w:color="auto"/>
            </w:tcBorders>
          </w:tcPr>
          <w:p w14:paraId="2522633F" w14:textId="77777777" w:rsidR="00B67564" w:rsidRPr="001C4EFF" w:rsidRDefault="00ED71BA" w:rsidP="00597C47">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Attachment D, Wellness Tab</w:t>
            </w:r>
          </w:p>
          <w:p w14:paraId="582D53B8" w14:textId="2E4C4299" w:rsidR="001C4EFF" w:rsidRPr="001C4EFF" w:rsidRDefault="001C4EFF" w:rsidP="00597C47">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ED71BA" w:rsidRPr="009944F2" w14:paraId="7272487A" w14:textId="77777777">
              <w:trPr>
                <w:tblCellSpacing w:w="6" w:type="dxa"/>
              </w:trPr>
              <w:tc>
                <w:tcPr>
                  <w:tcW w:w="9198" w:type="dxa"/>
                  <w:hideMark/>
                </w:tcPr>
                <w:p w14:paraId="7D8E1B90" w14:textId="77777777" w:rsidR="00ED71BA" w:rsidRDefault="00ED71BA" w:rsidP="00ED71BA">
                  <w:pPr>
                    <w:rPr>
                      <w:rFonts w:ascii="Arial" w:hAnsi="Arial" w:cs="Arial"/>
                      <w:b/>
                    </w:rPr>
                  </w:pPr>
                  <w:r w:rsidRPr="009944F2">
                    <w:rPr>
                      <w:rFonts w:ascii="Arial" w:hAnsi="Arial" w:cs="Arial"/>
                      <w:b/>
                    </w:rPr>
                    <w:t xml:space="preserve">Data analysis and Reporting Requirements. Would the State consider changing this requirement to within 30 days of the end of the month? </w:t>
                  </w:r>
                </w:p>
                <w:p w14:paraId="463153CF" w14:textId="77777777" w:rsidR="009E41B1" w:rsidRDefault="009E41B1" w:rsidP="00ED71BA">
                  <w:pPr>
                    <w:rPr>
                      <w:rFonts w:ascii="Arial" w:hAnsi="Arial" w:cs="Arial"/>
                      <w:b/>
                    </w:rPr>
                  </w:pPr>
                </w:p>
                <w:p w14:paraId="4FC468E9" w14:textId="0CD6D175" w:rsidR="008C7D9E" w:rsidRDefault="009E41B1" w:rsidP="00ED71BA">
                  <w:pPr>
                    <w:rPr>
                      <w:rFonts w:ascii="Arial" w:hAnsi="Arial" w:cs="Arial"/>
                      <w:b/>
                    </w:rPr>
                  </w:pPr>
                  <w:r w:rsidRPr="00C95A08">
                    <w:rPr>
                      <w:rFonts w:ascii="Arial" w:hAnsi="Arial" w:cs="Arial"/>
                    </w:rPr>
                    <w:t>The State will not agree to the proposed</w:t>
                  </w:r>
                  <w:r>
                    <w:rPr>
                      <w:rFonts w:ascii="Arial" w:hAnsi="Arial" w:cs="Arial"/>
                      <w:b/>
                    </w:rPr>
                    <w:t xml:space="preserve"> </w:t>
                  </w:r>
                  <w:r w:rsidRPr="00C95A08">
                    <w:rPr>
                      <w:rFonts w:ascii="Arial" w:hAnsi="Arial" w:cs="Arial"/>
                    </w:rPr>
                    <w:t>modification.</w:t>
                  </w:r>
                </w:p>
                <w:p w14:paraId="22F82E1B" w14:textId="77777777" w:rsidR="008C7D9E" w:rsidRPr="009944F2" w:rsidRDefault="008C7D9E" w:rsidP="00ED71BA">
                  <w:pPr>
                    <w:rPr>
                      <w:rFonts w:ascii="Arial" w:hAnsi="Arial" w:cs="Arial"/>
                      <w:b/>
                    </w:rPr>
                  </w:pPr>
                </w:p>
              </w:tc>
              <w:tc>
                <w:tcPr>
                  <w:tcW w:w="126" w:type="dxa"/>
                  <w:hideMark/>
                </w:tcPr>
                <w:p w14:paraId="260D974E" w14:textId="77777777" w:rsidR="00ED71BA" w:rsidRPr="009944F2" w:rsidRDefault="00ED71BA" w:rsidP="00ED71BA">
                  <w:pPr>
                    <w:rPr>
                      <w:rFonts w:ascii="Arial" w:hAnsi="Arial" w:cs="Arial"/>
                      <w:b/>
                    </w:rPr>
                  </w:pPr>
                </w:p>
              </w:tc>
            </w:tr>
          </w:tbl>
          <w:p w14:paraId="5DF1B15A" w14:textId="177F4573" w:rsidR="00B67564" w:rsidRPr="009944F2" w:rsidRDefault="00B67564" w:rsidP="00ED71BA">
            <w:pPr>
              <w:tabs>
                <w:tab w:val="left" w:pos="2640"/>
              </w:tabs>
              <w:rPr>
                <w:rFonts w:ascii="Arial" w:hAnsi="Arial" w:cs="Arial"/>
                <w:b/>
              </w:rPr>
            </w:pPr>
          </w:p>
        </w:tc>
      </w:tr>
      <w:tr w:rsidR="00B67564" w:rsidRPr="001C4EFF" w14:paraId="01B17F85" w14:textId="77777777" w:rsidTr="002420F8">
        <w:tc>
          <w:tcPr>
            <w:tcW w:w="877" w:type="dxa"/>
            <w:tcBorders>
              <w:top w:val="single" w:sz="4" w:space="0" w:color="auto"/>
              <w:left w:val="single" w:sz="4" w:space="0" w:color="auto"/>
              <w:bottom w:val="single" w:sz="4" w:space="0" w:color="auto"/>
              <w:right w:val="single" w:sz="4" w:space="0" w:color="auto"/>
            </w:tcBorders>
          </w:tcPr>
          <w:p w14:paraId="0C97B10C" w14:textId="09D1A602" w:rsidR="00B67564" w:rsidRPr="001C4EFF" w:rsidRDefault="00B67564" w:rsidP="005663AD">
            <w:pPr>
              <w:tabs>
                <w:tab w:val="left" w:pos="0"/>
              </w:tabs>
              <w:autoSpaceDN w:val="0"/>
              <w:jc w:val="center"/>
              <w:rPr>
                <w:rFonts w:ascii="Arial" w:hAnsi="Arial" w:cs="Arial"/>
              </w:rPr>
            </w:pPr>
            <w:r w:rsidRPr="001C4EFF">
              <w:rPr>
                <w:rFonts w:ascii="Arial" w:hAnsi="Arial" w:cs="Arial"/>
              </w:rPr>
              <w:t>196</w:t>
            </w:r>
          </w:p>
        </w:tc>
        <w:tc>
          <w:tcPr>
            <w:tcW w:w="2160" w:type="dxa"/>
            <w:tcBorders>
              <w:top w:val="single" w:sz="4" w:space="0" w:color="auto"/>
              <w:left w:val="single" w:sz="4" w:space="0" w:color="auto"/>
              <w:bottom w:val="single" w:sz="4" w:space="0" w:color="auto"/>
              <w:right w:val="single" w:sz="4" w:space="0" w:color="auto"/>
            </w:tcBorders>
          </w:tcPr>
          <w:p w14:paraId="16F43AD2" w14:textId="77777777" w:rsidR="00B67564" w:rsidRPr="001C4EFF" w:rsidRDefault="00ED71BA" w:rsidP="00597C47">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Attachment D, Wellness Tab</w:t>
            </w:r>
          </w:p>
          <w:p w14:paraId="326FC172" w14:textId="3EA3AE77" w:rsidR="001C4EFF" w:rsidRPr="001C4EFF" w:rsidRDefault="001C4EFF" w:rsidP="00597C47">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ED71BA" w:rsidRPr="009944F2" w14:paraId="4AD4A47C" w14:textId="77777777" w:rsidTr="00686F02">
              <w:trPr>
                <w:tblCellSpacing w:w="6" w:type="dxa"/>
              </w:trPr>
              <w:tc>
                <w:tcPr>
                  <w:tcW w:w="9198" w:type="dxa"/>
                  <w:hideMark/>
                </w:tcPr>
                <w:p w14:paraId="3CF98764" w14:textId="574CF4FA" w:rsidR="00ED71BA" w:rsidRDefault="00ED71BA" w:rsidP="00ED71BA">
                  <w:pPr>
                    <w:rPr>
                      <w:rFonts w:ascii="Arial" w:hAnsi="Arial" w:cs="Arial"/>
                      <w:b/>
                    </w:rPr>
                  </w:pPr>
                  <w:r w:rsidRPr="009944F2">
                    <w:rPr>
                      <w:rFonts w:ascii="Arial" w:hAnsi="Arial" w:cs="Arial"/>
                      <w:b/>
                    </w:rPr>
                    <w:t>NJWELL Engagement: What is the benchmark for the 5% increase to engagement in Year 1? (We assume the 10% increase in Y2 and Y3 of the contract will be based on Y1</w:t>
                  </w:r>
                  <w:r w:rsidR="00B0286F">
                    <w:rPr>
                      <w:rFonts w:ascii="Arial" w:hAnsi="Arial" w:cs="Arial"/>
                      <w:b/>
                    </w:rPr>
                    <w:t>’</w:t>
                  </w:r>
                  <w:r w:rsidRPr="009944F2">
                    <w:rPr>
                      <w:rFonts w:ascii="Arial" w:hAnsi="Arial" w:cs="Arial"/>
                      <w:b/>
                    </w:rPr>
                    <w:t xml:space="preserve">s engagement.) </w:t>
                  </w:r>
                </w:p>
                <w:p w14:paraId="4BCBCB83" w14:textId="77777777" w:rsidR="008C7D9E" w:rsidRDefault="008C7D9E" w:rsidP="00ED71BA">
                  <w:pPr>
                    <w:rPr>
                      <w:rFonts w:ascii="Arial" w:hAnsi="Arial" w:cs="Arial"/>
                      <w:b/>
                    </w:rPr>
                  </w:pPr>
                </w:p>
                <w:p w14:paraId="1D62D384" w14:textId="77777777" w:rsidR="00C95A08" w:rsidRPr="00B27556" w:rsidRDefault="00C95A08" w:rsidP="00C95A08">
                  <w:pPr>
                    <w:pStyle w:val="CommentText"/>
                    <w:rPr>
                      <w:rFonts w:ascii="Arial" w:hAnsi="Arial" w:cs="Arial"/>
                    </w:rPr>
                  </w:pPr>
                  <w:r w:rsidRPr="00B27556">
                    <w:rPr>
                      <w:rFonts w:ascii="Arial" w:hAnsi="Arial" w:cs="Arial"/>
                    </w:rPr>
                    <w:t>Baseline engagement benchmark will be current NJWELL engagement, for Plan Year 2019</w:t>
                  </w:r>
                </w:p>
                <w:p w14:paraId="735936A8" w14:textId="77777777" w:rsidR="00C95A08" w:rsidRPr="00B27556" w:rsidRDefault="00C95A08" w:rsidP="00C95A08">
                  <w:pPr>
                    <w:pStyle w:val="CommentText"/>
                    <w:rPr>
                      <w:rFonts w:ascii="Arial" w:hAnsi="Arial" w:cs="Arial"/>
                    </w:rPr>
                  </w:pPr>
                </w:p>
                <w:p w14:paraId="0897FC6F" w14:textId="4092C4B7" w:rsidR="008C7D9E" w:rsidRPr="009944F2" w:rsidRDefault="00C95A08" w:rsidP="00C95A08">
                  <w:pPr>
                    <w:rPr>
                      <w:rFonts w:ascii="Arial" w:hAnsi="Arial" w:cs="Arial"/>
                      <w:b/>
                    </w:rPr>
                  </w:pPr>
                  <w:r w:rsidRPr="00B27556">
                    <w:rPr>
                      <w:rFonts w:ascii="Arial" w:hAnsi="Arial" w:cs="Arial"/>
                    </w:rPr>
                    <w:t>Note, Year 2 engagement requirement is to increase 10% above Year 1. Year 3 engagement requirement is to increase 10% above Year 2.</w:t>
                  </w:r>
                </w:p>
              </w:tc>
              <w:tc>
                <w:tcPr>
                  <w:tcW w:w="126" w:type="dxa"/>
                  <w:hideMark/>
                </w:tcPr>
                <w:p w14:paraId="49BBF5E1" w14:textId="77777777" w:rsidR="00ED71BA" w:rsidRPr="009944F2" w:rsidRDefault="00ED71BA" w:rsidP="00ED71BA">
                  <w:pPr>
                    <w:rPr>
                      <w:rFonts w:ascii="Arial" w:hAnsi="Arial" w:cs="Arial"/>
                      <w:b/>
                    </w:rPr>
                  </w:pPr>
                </w:p>
              </w:tc>
            </w:tr>
          </w:tbl>
          <w:p w14:paraId="045D1313" w14:textId="5AB70A87" w:rsidR="00B67564" w:rsidRPr="009944F2" w:rsidRDefault="00ED71BA" w:rsidP="001656A9">
            <w:pPr>
              <w:rPr>
                <w:rFonts w:ascii="Arial" w:hAnsi="Arial" w:cs="Arial"/>
                <w:b/>
              </w:rPr>
            </w:pPr>
            <w:r w:rsidRPr="009944F2">
              <w:rPr>
                <w:rFonts w:ascii="Arial" w:hAnsi="Arial" w:cs="Arial"/>
                <w:b/>
              </w:rPr>
              <w:tab/>
            </w:r>
          </w:p>
        </w:tc>
      </w:tr>
      <w:tr w:rsidR="00B67564" w:rsidRPr="001C4EFF" w14:paraId="34BB0CE6" w14:textId="77777777" w:rsidTr="002C3E04">
        <w:tc>
          <w:tcPr>
            <w:tcW w:w="877" w:type="dxa"/>
            <w:tcBorders>
              <w:top w:val="single" w:sz="4" w:space="0" w:color="auto"/>
              <w:left w:val="single" w:sz="4" w:space="0" w:color="auto"/>
              <w:bottom w:val="single" w:sz="4" w:space="0" w:color="auto"/>
              <w:right w:val="single" w:sz="4" w:space="0" w:color="auto"/>
            </w:tcBorders>
            <w:shd w:val="clear" w:color="auto" w:fill="auto"/>
          </w:tcPr>
          <w:p w14:paraId="34ABAAAC" w14:textId="17068C11" w:rsidR="00B67564" w:rsidRPr="001C4EFF" w:rsidRDefault="00B67564" w:rsidP="005663AD">
            <w:pPr>
              <w:tabs>
                <w:tab w:val="left" w:pos="0"/>
              </w:tabs>
              <w:autoSpaceDN w:val="0"/>
              <w:jc w:val="center"/>
              <w:rPr>
                <w:rFonts w:ascii="Arial" w:hAnsi="Arial" w:cs="Arial"/>
              </w:rPr>
            </w:pPr>
            <w:r w:rsidRPr="001C4EFF">
              <w:rPr>
                <w:rFonts w:ascii="Arial" w:hAnsi="Arial" w:cs="Arial"/>
              </w:rPr>
              <w:t>197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21BD52" w14:textId="77777777" w:rsidR="00B67564" w:rsidRDefault="00ED71BA" w:rsidP="00597C47">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Exhibits 2, 3 and 4</w:t>
            </w:r>
          </w:p>
          <w:p w14:paraId="6CEF5AE9" w14:textId="77777777" w:rsidR="00C95A08" w:rsidRPr="00C95A08" w:rsidRDefault="00C95A08" w:rsidP="00597C47">
            <w:pPr>
              <w:tabs>
                <w:tab w:val="left" w:pos="0"/>
                <w:tab w:val="left" w:pos="332"/>
              </w:tabs>
              <w:overflowPunct w:val="0"/>
              <w:autoSpaceDE w:val="0"/>
              <w:autoSpaceDN w:val="0"/>
              <w:adjustRightInd w:val="0"/>
              <w:jc w:val="center"/>
              <w:rPr>
                <w:rFonts w:ascii="Arial" w:hAnsi="Arial" w:cs="Arial"/>
                <w:color w:val="FF0000"/>
              </w:rPr>
            </w:pPr>
          </w:p>
          <w:p w14:paraId="38BF5776" w14:textId="2A5E9905" w:rsidR="001C4EFF" w:rsidRPr="001C4EFF" w:rsidRDefault="001C4EFF" w:rsidP="002C3E0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033B2EC" w14:textId="7B56D221" w:rsidR="001C291F" w:rsidRDefault="00ED71BA" w:rsidP="00597C47">
            <w:pPr>
              <w:ind w:hanging="18"/>
              <w:rPr>
                <w:rFonts w:ascii="Arial" w:hAnsi="Arial" w:cs="Arial"/>
                <w:b/>
              </w:rPr>
            </w:pPr>
            <w:r w:rsidRPr="009944F2">
              <w:rPr>
                <w:rFonts w:ascii="Arial" w:hAnsi="Arial" w:cs="Arial"/>
                <w:b/>
              </w:rPr>
              <w:t>The census files provided are in text with no header columns noted. Please provide header columns.</w:t>
            </w:r>
          </w:p>
          <w:p w14:paraId="0E0AB561" w14:textId="77777777" w:rsidR="002C3E04" w:rsidRDefault="002C3E04" w:rsidP="00597C47">
            <w:pPr>
              <w:ind w:hanging="18"/>
              <w:rPr>
                <w:rFonts w:ascii="Arial" w:hAnsi="Arial" w:cs="Arial"/>
                <w:b/>
              </w:rPr>
            </w:pPr>
          </w:p>
          <w:p w14:paraId="4CC82D94" w14:textId="4F6CE7DC" w:rsidR="00C95A08" w:rsidRPr="002C3E04" w:rsidRDefault="002C3E04" w:rsidP="002C3E04">
            <w:pPr>
              <w:rPr>
                <w:rFonts w:ascii="Arial" w:hAnsi="Arial" w:cs="Arial"/>
                <w:b/>
              </w:rPr>
            </w:pPr>
            <w:r w:rsidRPr="002C3E04">
              <w:rPr>
                <w:rFonts w:ascii="Arial" w:hAnsi="Arial" w:cs="Arial"/>
              </w:rPr>
              <w:t xml:space="preserve">The census data provided on the CD is contained in a flat file in .TXT format which does not contain headers.  This will be the only format that such data will be distributed.  Due to the size of the files, </w:t>
            </w:r>
            <w:r>
              <w:rPr>
                <w:rFonts w:ascii="Arial" w:hAnsi="Arial" w:cs="Arial"/>
              </w:rPr>
              <w:t>Vendors {</w:t>
            </w:r>
            <w:r w:rsidRPr="002C3E04">
              <w:rPr>
                <w:rFonts w:ascii="Arial" w:hAnsi="Arial" w:cs="Arial"/>
              </w:rPr>
              <w:t>Bidders</w:t>
            </w:r>
            <w:r>
              <w:rPr>
                <w:rFonts w:ascii="Arial" w:hAnsi="Arial" w:cs="Arial"/>
              </w:rPr>
              <w:t>}</w:t>
            </w:r>
            <w:r w:rsidRPr="002C3E04">
              <w:rPr>
                <w:rFonts w:ascii="Arial" w:hAnsi="Arial" w:cs="Arial"/>
              </w:rPr>
              <w:t xml:space="preserve"> should be certain that they are utilizing a program with sufficient capability to view the enclosed information.  The data on these files should be mapped by using the layout as described on the “Layout” tab of Exhibit 1 – Audit Layout.  Certain data within the census files have been masked to protect individual member information that is not pertinent to this Bid Solicitation (eg. SSN, last name, first name, etc.).  Masked data can appear in the census files as a repeating character.  </w:t>
            </w:r>
          </w:p>
          <w:p w14:paraId="1F8B0E94" w14:textId="1A91F87C" w:rsidR="008C7D9E" w:rsidRPr="009944F2" w:rsidRDefault="008C7D9E" w:rsidP="00C95A08">
            <w:pPr>
              <w:rPr>
                <w:rFonts w:ascii="Arial" w:hAnsi="Arial" w:cs="Arial"/>
                <w:b/>
              </w:rPr>
            </w:pPr>
          </w:p>
        </w:tc>
      </w:tr>
      <w:tr w:rsidR="00B67564" w:rsidRPr="001C4EFF" w14:paraId="2C911E79" w14:textId="77777777" w:rsidTr="002420F8">
        <w:tc>
          <w:tcPr>
            <w:tcW w:w="877" w:type="dxa"/>
            <w:tcBorders>
              <w:top w:val="single" w:sz="4" w:space="0" w:color="auto"/>
              <w:left w:val="single" w:sz="4" w:space="0" w:color="auto"/>
              <w:bottom w:val="single" w:sz="4" w:space="0" w:color="auto"/>
              <w:right w:val="single" w:sz="4" w:space="0" w:color="auto"/>
            </w:tcBorders>
          </w:tcPr>
          <w:p w14:paraId="38C53C08" w14:textId="71382025" w:rsidR="00B67564" w:rsidRPr="001C4EFF" w:rsidRDefault="00B67564" w:rsidP="005663AD">
            <w:pPr>
              <w:tabs>
                <w:tab w:val="left" w:pos="0"/>
              </w:tabs>
              <w:autoSpaceDN w:val="0"/>
              <w:jc w:val="center"/>
              <w:rPr>
                <w:rFonts w:ascii="Arial" w:hAnsi="Arial" w:cs="Arial"/>
              </w:rPr>
            </w:pPr>
            <w:r w:rsidRPr="001C4EFF">
              <w:rPr>
                <w:rFonts w:ascii="Arial" w:hAnsi="Arial" w:cs="Arial"/>
              </w:rPr>
              <w:t>198</w:t>
            </w:r>
          </w:p>
        </w:tc>
        <w:tc>
          <w:tcPr>
            <w:tcW w:w="2160" w:type="dxa"/>
            <w:tcBorders>
              <w:top w:val="single" w:sz="4" w:space="0" w:color="auto"/>
              <w:left w:val="single" w:sz="4" w:space="0" w:color="auto"/>
              <w:bottom w:val="single" w:sz="4" w:space="0" w:color="auto"/>
              <w:right w:val="single" w:sz="4" w:space="0" w:color="auto"/>
            </w:tcBorders>
          </w:tcPr>
          <w:p w14:paraId="5E24D149" w14:textId="77777777" w:rsidR="00B67564" w:rsidRPr="001C4EFF" w:rsidRDefault="00ED71BA" w:rsidP="00597C47">
            <w:pPr>
              <w:tabs>
                <w:tab w:val="left" w:pos="0"/>
                <w:tab w:val="left" w:pos="332"/>
              </w:tabs>
              <w:overflowPunct w:val="0"/>
              <w:autoSpaceDE w:val="0"/>
              <w:autoSpaceDN w:val="0"/>
              <w:adjustRightInd w:val="0"/>
              <w:jc w:val="center"/>
              <w:rPr>
                <w:rFonts w:ascii="Arial" w:hAnsi="Arial" w:cs="Arial"/>
              </w:rPr>
            </w:pPr>
            <w:r w:rsidRPr="001C4EFF">
              <w:rPr>
                <w:rFonts w:ascii="Arial" w:hAnsi="Arial" w:cs="Arial"/>
              </w:rPr>
              <w:t>4.1 Indemnification</w:t>
            </w:r>
          </w:p>
          <w:p w14:paraId="019CC93D" w14:textId="155BB01F" w:rsidR="001C4EFF" w:rsidRPr="001C4EFF" w:rsidRDefault="001C4EFF" w:rsidP="00597C47">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63C2B4" w14:textId="77777777" w:rsidR="00B67564" w:rsidRDefault="00ED71BA" w:rsidP="001656A9">
            <w:pPr>
              <w:rPr>
                <w:rFonts w:ascii="Arial" w:hAnsi="Arial" w:cs="Arial"/>
                <w:b/>
              </w:rPr>
            </w:pPr>
            <w:r w:rsidRPr="009944F2">
              <w:rPr>
                <w:rFonts w:ascii="Arial" w:hAnsi="Arial" w:cs="Arial"/>
                <w:b/>
              </w:rPr>
              <w:t>Our standard is straight negligence and willful misconduct.</w:t>
            </w:r>
          </w:p>
          <w:p w14:paraId="70B351BE" w14:textId="77777777" w:rsidR="00AD3077" w:rsidRDefault="00AD3077" w:rsidP="001656A9">
            <w:pPr>
              <w:rPr>
                <w:rFonts w:ascii="Arial" w:hAnsi="Arial" w:cs="Arial"/>
                <w:b/>
              </w:rPr>
            </w:pPr>
          </w:p>
          <w:p w14:paraId="2A53D3F2" w14:textId="693EFF1E" w:rsidR="00AD3077" w:rsidRPr="00AD3077" w:rsidRDefault="00AD3077" w:rsidP="001656A9">
            <w:pPr>
              <w:rPr>
                <w:rFonts w:ascii="Arial" w:hAnsi="Arial" w:cs="Arial"/>
              </w:rPr>
            </w:pPr>
            <w:r w:rsidRPr="00AD3077">
              <w:rPr>
                <w:rFonts w:ascii="Arial" w:hAnsi="Arial" w:cs="Arial"/>
              </w:rPr>
              <w:t xml:space="preserve">The State </w:t>
            </w:r>
            <w:r w:rsidR="003B63FD">
              <w:rPr>
                <w:rFonts w:ascii="Arial" w:hAnsi="Arial" w:cs="Arial"/>
              </w:rPr>
              <w:t xml:space="preserve">will not agree to </w:t>
            </w:r>
            <w:r w:rsidRPr="00AD3077">
              <w:rPr>
                <w:rFonts w:ascii="Arial" w:hAnsi="Arial" w:cs="Arial"/>
              </w:rPr>
              <w:t>the proposed modification.</w:t>
            </w:r>
          </w:p>
          <w:p w14:paraId="70314B5B" w14:textId="77777777" w:rsidR="001C291F" w:rsidRDefault="001C291F" w:rsidP="001656A9">
            <w:pPr>
              <w:rPr>
                <w:rFonts w:ascii="Arial" w:hAnsi="Arial" w:cs="Arial"/>
                <w:b/>
              </w:rPr>
            </w:pPr>
          </w:p>
          <w:p w14:paraId="76E0E3D3" w14:textId="3154569D" w:rsidR="001C291F" w:rsidRPr="009944F2" w:rsidRDefault="001C291F" w:rsidP="001656A9">
            <w:pPr>
              <w:rPr>
                <w:rFonts w:ascii="Arial" w:hAnsi="Arial" w:cs="Arial"/>
                <w:b/>
              </w:rPr>
            </w:pPr>
          </w:p>
        </w:tc>
      </w:tr>
      <w:tr w:rsidR="00B67564" w:rsidRPr="0006362D" w14:paraId="0A9BD351" w14:textId="77777777" w:rsidTr="002420F8">
        <w:tc>
          <w:tcPr>
            <w:tcW w:w="877" w:type="dxa"/>
            <w:tcBorders>
              <w:top w:val="single" w:sz="4" w:space="0" w:color="auto"/>
              <w:left w:val="single" w:sz="4" w:space="0" w:color="auto"/>
              <w:bottom w:val="single" w:sz="4" w:space="0" w:color="auto"/>
              <w:right w:val="single" w:sz="4" w:space="0" w:color="auto"/>
            </w:tcBorders>
          </w:tcPr>
          <w:p w14:paraId="099B4228" w14:textId="1ABAA704" w:rsidR="00B67564" w:rsidRPr="0006362D" w:rsidRDefault="0052677B" w:rsidP="005663AD">
            <w:pPr>
              <w:tabs>
                <w:tab w:val="left" w:pos="0"/>
              </w:tabs>
              <w:autoSpaceDN w:val="0"/>
              <w:jc w:val="center"/>
              <w:rPr>
                <w:rFonts w:ascii="Arial" w:hAnsi="Arial" w:cs="Arial"/>
              </w:rPr>
            </w:pPr>
            <w:r w:rsidRPr="0006362D">
              <w:rPr>
                <w:rFonts w:ascii="Arial" w:hAnsi="Arial" w:cs="Arial"/>
              </w:rPr>
              <w:t>199</w:t>
            </w:r>
          </w:p>
        </w:tc>
        <w:tc>
          <w:tcPr>
            <w:tcW w:w="2160" w:type="dxa"/>
            <w:tcBorders>
              <w:top w:val="single" w:sz="4" w:space="0" w:color="auto"/>
              <w:left w:val="single" w:sz="4" w:space="0" w:color="auto"/>
              <w:bottom w:val="single" w:sz="4" w:space="0" w:color="auto"/>
              <w:right w:val="single" w:sz="4" w:space="0" w:color="auto"/>
            </w:tcBorders>
          </w:tcPr>
          <w:p w14:paraId="51649987" w14:textId="77777777" w:rsidR="00B67564" w:rsidRDefault="0052677B" w:rsidP="0006362D">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1AAA2074" w14:textId="148E4FC2" w:rsidR="00956E31" w:rsidRDefault="00956E31" w:rsidP="0006362D">
            <w:pPr>
              <w:tabs>
                <w:tab w:val="left" w:pos="0"/>
                <w:tab w:val="left" w:pos="332"/>
              </w:tabs>
              <w:overflowPunct w:val="0"/>
              <w:autoSpaceDE w:val="0"/>
              <w:autoSpaceDN w:val="0"/>
              <w:adjustRightInd w:val="0"/>
              <w:jc w:val="center"/>
              <w:rPr>
                <w:rFonts w:ascii="Arial" w:hAnsi="Arial" w:cs="Arial"/>
              </w:rPr>
            </w:pPr>
            <w:r>
              <w:rPr>
                <w:rFonts w:ascii="Arial" w:hAnsi="Arial" w:cs="Arial"/>
              </w:rPr>
              <w:t>Section 4.1 Indemnification</w:t>
            </w:r>
            <w:r w:rsidR="006848E8">
              <w:rPr>
                <w:rFonts w:ascii="Arial" w:hAnsi="Arial" w:cs="Arial"/>
              </w:rPr>
              <w:t>,</w:t>
            </w:r>
            <w:r>
              <w:rPr>
                <w:rFonts w:ascii="Arial" w:hAnsi="Arial" w:cs="Arial"/>
              </w:rPr>
              <w:t xml:space="preserve"> page 130</w:t>
            </w:r>
          </w:p>
          <w:p w14:paraId="1B62BC9E" w14:textId="77777777" w:rsidR="0006362D" w:rsidRDefault="0006362D" w:rsidP="0006362D">
            <w:pPr>
              <w:tabs>
                <w:tab w:val="left" w:pos="0"/>
                <w:tab w:val="left" w:pos="332"/>
              </w:tabs>
              <w:overflowPunct w:val="0"/>
              <w:autoSpaceDE w:val="0"/>
              <w:autoSpaceDN w:val="0"/>
              <w:adjustRightInd w:val="0"/>
              <w:jc w:val="center"/>
              <w:rPr>
                <w:rFonts w:ascii="Arial" w:hAnsi="Arial" w:cs="Arial"/>
              </w:rPr>
            </w:pPr>
          </w:p>
          <w:p w14:paraId="2445A1D2" w14:textId="3D95A83A" w:rsidR="0006362D" w:rsidRPr="0006362D" w:rsidRDefault="0006362D" w:rsidP="0006362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0D859E8D" w14:textId="77777777">
              <w:trPr>
                <w:tblCellSpacing w:w="6" w:type="dxa"/>
              </w:trPr>
              <w:tc>
                <w:tcPr>
                  <w:tcW w:w="9198" w:type="dxa"/>
                  <w:hideMark/>
                </w:tcPr>
                <w:p w14:paraId="4076BF5B" w14:textId="495267E3" w:rsidR="0006362D" w:rsidRDefault="0052677B" w:rsidP="00FC2D5A">
                  <w:pPr>
                    <w:rPr>
                      <w:rFonts w:ascii="Arial" w:hAnsi="Arial" w:cs="Arial"/>
                      <w:b/>
                    </w:rPr>
                  </w:pPr>
                  <w:r w:rsidRPr="0052677B">
                    <w:rPr>
                      <w:rFonts w:ascii="Arial" w:hAnsi="Arial" w:cs="Arial"/>
                      <w:b/>
                    </w:rPr>
                    <w:t xml:space="preserve">Note to draft: OBJECTION w/EXPLANATION: </w:t>
                  </w:r>
                  <w:r w:rsidR="00C95A08">
                    <w:rPr>
                      <w:rFonts w:ascii="Arial" w:hAnsi="Arial" w:cs="Arial"/>
                      <w:b/>
                    </w:rPr>
                    <w:t>Bidder</w:t>
                  </w:r>
                  <w:r w:rsidRPr="0052677B">
                    <w:rPr>
                      <w:rFonts w:ascii="Arial" w:hAnsi="Arial" w:cs="Arial"/>
                      <w:b/>
                    </w:rPr>
                    <w:t xml:space="preserve"> seeks a narrow indemnity from all of its customers for claims that may be brought by its customer</w:t>
                  </w:r>
                  <w:r w:rsidR="0006362D" w:rsidRPr="0006362D">
                    <w:rPr>
                      <w:rFonts w:ascii="Arial" w:hAnsi="Arial" w:cs="Arial"/>
                      <w:b/>
                    </w:rPr>
                    <w:t>’</w:t>
                  </w:r>
                  <w:r w:rsidRPr="0052677B">
                    <w:rPr>
                      <w:rFonts w:ascii="Arial" w:hAnsi="Arial" w:cs="Arial"/>
                      <w:b/>
                    </w:rPr>
                    <w:t xml:space="preserve">s employees or health plan members arising from violations of law, particularly ERISA or other labor laws, by its customers in fulfilling their obligations as fiduciaries and employers. For example, we would include indemnity language that would apply to a claim brought by a member arising from a claim denial by the customer acting on behalf of its health plan as fiduciary, where </w:t>
                  </w:r>
                  <w:r w:rsidR="00C95A08">
                    <w:rPr>
                      <w:rFonts w:ascii="Arial" w:hAnsi="Arial" w:cs="Arial"/>
                      <w:b/>
                    </w:rPr>
                    <w:t>Bidder</w:t>
                  </w:r>
                  <w:r w:rsidRPr="0052677B">
                    <w:rPr>
                      <w:rFonts w:ascii="Arial" w:hAnsi="Arial" w:cs="Arial"/>
                      <w:b/>
                    </w:rPr>
                    <w:t xml:space="preserve"> was sued alongside the customer and had no fault. </w:t>
                  </w:r>
                </w:p>
                <w:p w14:paraId="2697ED76" w14:textId="77777777" w:rsidR="00FC2D5A" w:rsidRDefault="00FC2D5A" w:rsidP="00FC2D5A">
                  <w:pPr>
                    <w:rPr>
                      <w:rFonts w:ascii="Arial" w:hAnsi="Arial" w:cs="Arial"/>
                      <w:b/>
                    </w:rPr>
                  </w:pPr>
                </w:p>
                <w:p w14:paraId="2D7D94D2" w14:textId="439F19BE" w:rsidR="00FC2D5A" w:rsidRDefault="00FC2D5A" w:rsidP="00FC2D5A">
                  <w:pPr>
                    <w:tabs>
                      <w:tab w:val="left" w:pos="0"/>
                    </w:tabs>
                    <w:overflowPunct w:val="0"/>
                    <w:autoSpaceDE w:val="0"/>
                    <w:autoSpaceDN w:val="0"/>
                    <w:adjustRightInd w:val="0"/>
                    <w:jc w:val="both"/>
                    <w:rPr>
                      <w:rFonts w:ascii="Arial" w:hAnsi="Arial" w:cs="Arial"/>
                    </w:rPr>
                  </w:pPr>
                  <w:r>
                    <w:rPr>
                      <w:rFonts w:ascii="Arial" w:hAnsi="Arial" w:cs="Arial"/>
                    </w:rPr>
                    <w:t xml:space="preserve">The State </w:t>
                  </w:r>
                  <w:r w:rsidR="00AD7C64">
                    <w:rPr>
                      <w:rFonts w:ascii="Arial" w:hAnsi="Arial" w:cs="Arial"/>
                    </w:rPr>
                    <w:t>will not agree to</w:t>
                  </w:r>
                  <w:r>
                    <w:rPr>
                      <w:rFonts w:ascii="Arial" w:hAnsi="Arial" w:cs="Arial"/>
                    </w:rPr>
                    <w:t xml:space="preserve"> the proposed modification. </w:t>
                  </w:r>
                  <w:r w:rsidRPr="00E30DC1">
                    <w:rPr>
                      <w:rFonts w:ascii="Arial" w:hAnsi="Arial" w:cs="Arial"/>
                    </w:rPr>
                    <w:t xml:space="preserve">The State does not agree to any indemnification of contractors. The State does not have authority to indemnify any third-party in the absence of specific statutory authority to provide indemnity. See </w:t>
                  </w:r>
                  <w:r w:rsidRPr="00E30DC1">
                    <w:rPr>
                      <w:rFonts w:ascii="Arial" w:hAnsi="Arial" w:cs="Arial"/>
                      <w:u w:val="single"/>
                    </w:rPr>
                    <w:t>N.J.A.C.</w:t>
                  </w:r>
                  <w:r w:rsidRPr="00E30DC1">
                    <w:rPr>
                      <w:rFonts w:ascii="Arial" w:hAnsi="Arial" w:cs="Arial"/>
                    </w:rPr>
                    <w:t xml:space="preserve"> 17:12-1B.2. </w:t>
                  </w:r>
                </w:p>
                <w:p w14:paraId="6E74B4F6" w14:textId="14028A0D" w:rsidR="00FC2D5A" w:rsidRPr="0052677B" w:rsidRDefault="00FC2D5A" w:rsidP="00FC2D5A">
                  <w:pPr>
                    <w:rPr>
                      <w:rFonts w:ascii="Arial" w:hAnsi="Arial" w:cs="Arial"/>
                    </w:rPr>
                  </w:pPr>
                </w:p>
              </w:tc>
              <w:tc>
                <w:tcPr>
                  <w:tcW w:w="126" w:type="dxa"/>
                  <w:hideMark/>
                </w:tcPr>
                <w:p w14:paraId="0E4F2686" w14:textId="77777777" w:rsidR="0052677B" w:rsidRPr="0052677B" w:rsidRDefault="0052677B" w:rsidP="0052677B">
                  <w:pPr>
                    <w:rPr>
                      <w:rFonts w:ascii="Arial" w:hAnsi="Arial" w:cs="Arial"/>
                    </w:rPr>
                  </w:pPr>
                </w:p>
              </w:tc>
            </w:tr>
          </w:tbl>
          <w:p w14:paraId="0B55A2F9" w14:textId="54662A61" w:rsidR="00B67564" w:rsidRPr="0006362D" w:rsidRDefault="00B67564" w:rsidP="0052677B">
            <w:pPr>
              <w:tabs>
                <w:tab w:val="left" w:pos="1163"/>
              </w:tabs>
              <w:rPr>
                <w:rFonts w:ascii="Arial" w:hAnsi="Arial" w:cs="Arial"/>
              </w:rPr>
            </w:pPr>
          </w:p>
        </w:tc>
      </w:tr>
      <w:tr w:rsidR="0052677B" w:rsidRPr="0006362D" w14:paraId="5CA40ED9" w14:textId="77777777" w:rsidTr="002420F8">
        <w:tc>
          <w:tcPr>
            <w:tcW w:w="877" w:type="dxa"/>
            <w:tcBorders>
              <w:top w:val="single" w:sz="4" w:space="0" w:color="auto"/>
              <w:left w:val="single" w:sz="4" w:space="0" w:color="auto"/>
              <w:bottom w:val="single" w:sz="4" w:space="0" w:color="auto"/>
              <w:right w:val="single" w:sz="4" w:space="0" w:color="auto"/>
            </w:tcBorders>
          </w:tcPr>
          <w:p w14:paraId="3BFB199C" w14:textId="05A6124F" w:rsidR="0052677B" w:rsidRPr="0006362D" w:rsidRDefault="0052677B" w:rsidP="005663AD">
            <w:pPr>
              <w:tabs>
                <w:tab w:val="left" w:pos="0"/>
              </w:tabs>
              <w:autoSpaceDN w:val="0"/>
              <w:jc w:val="center"/>
              <w:rPr>
                <w:rFonts w:ascii="Arial" w:hAnsi="Arial" w:cs="Arial"/>
              </w:rPr>
            </w:pPr>
            <w:r w:rsidRPr="0006362D">
              <w:rPr>
                <w:rFonts w:ascii="Arial" w:hAnsi="Arial" w:cs="Arial"/>
              </w:rPr>
              <w:t>200</w:t>
            </w:r>
          </w:p>
        </w:tc>
        <w:tc>
          <w:tcPr>
            <w:tcW w:w="2160" w:type="dxa"/>
            <w:tcBorders>
              <w:top w:val="single" w:sz="4" w:space="0" w:color="auto"/>
              <w:left w:val="single" w:sz="4" w:space="0" w:color="auto"/>
              <w:bottom w:val="single" w:sz="4" w:space="0" w:color="auto"/>
              <w:right w:val="single" w:sz="4" w:space="0" w:color="auto"/>
            </w:tcBorders>
          </w:tcPr>
          <w:p w14:paraId="7157A10A"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081931FD" w14:textId="31A35CAD" w:rsidR="0052677B" w:rsidRDefault="0052677B" w:rsidP="0006362D">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 xml:space="preserve">Section </w:t>
            </w:r>
            <w:r w:rsidR="00956E31">
              <w:rPr>
                <w:rFonts w:ascii="Arial" w:hAnsi="Arial" w:cs="Arial"/>
              </w:rPr>
              <w:t>5.3</w:t>
            </w:r>
            <w:r w:rsidRPr="0006362D">
              <w:rPr>
                <w:rFonts w:ascii="Arial" w:hAnsi="Arial" w:cs="Arial"/>
              </w:rPr>
              <w:t xml:space="preserve"> </w:t>
            </w:r>
            <w:r w:rsidR="00956E31">
              <w:rPr>
                <w:rFonts w:ascii="Arial" w:hAnsi="Arial" w:cs="Arial"/>
              </w:rPr>
              <w:t>Contract Term and Extension Option, page 131</w:t>
            </w:r>
          </w:p>
          <w:p w14:paraId="499F6FB5" w14:textId="77777777" w:rsidR="0006362D" w:rsidRDefault="0006362D" w:rsidP="0006362D">
            <w:pPr>
              <w:tabs>
                <w:tab w:val="left" w:pos="0"/>
                <w:tab w:val="left" w:pos="332"/>
              </w:tabs>
              <w:overflowPunct w:val="0"/>
              <w:autoSpaceDE w:val="0"/>
              <w:autoSpaceDN w:val="0"/>
              <w:adjustRightInd w:val="0"/>
              <w:jc w:val="center"/>
              <w:rPr>
                <w:rFonts w:ascii="Arial" w:hAnsi="Arial" w:cs="Arial"/>
              </w:rPr>
            </w:pPr>
          </w:p>
          <w:p w14:paraId="2B124685" w14:textId="3D1458EF" w:rsidR="0006362D" w:rsidRPr="0006362D" w:rsidRDefault="0006362D" w:rsidP="0006362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25A73576" w14:textId="77777777">
              <w:trPr>
                <w:tblCellSpacing w:w="6" w:type="dxa"/>
              </w:trPr>
              <w:tc>
                <w:tcPr>
                  <w:tcW w:w="9198" w:type="dxa"/>
                  <w:hideMark/>
                </w:tcPr>
                <w:p w14:paraId="32EEA910" w14:textId="185F77D8" w:rsidR="0052677B" w:rsidRDefault="0052677B" w:rsidP="0006362D">
                  <w:pPr>
                    <w:rPr>
                      <w:rFonts w:ascii="Arial" w:hAnsi="Arial" w:cs="Arial"/>
                      <w:b/>
                    </w:rPr>
                  </w:pPr>
                  <w:r w:rsidRPr="0052677B">
                    <w:rPr>
                      <w:rFonts w:ascii="Arial" w:hAnsi="Arial" w:cs="Arial"/>
                      <w:b/>
                    </w:rPr>
                    <w:t xml:space="preserve">5.3, page 131: OBJECTION WITH EXPLANATION </w:t>
                  </w:r>
                  <w:r w:rsidR="0006362D" w:rsidRPr="0006362D">
                    <w:rPr>
                      <w:rFonts w:ascii="Arial" w:hAnsi="Arial" w:cs="Arial"/>
                      <w:b/>
                    </w:rPr>
                    <w:t xml:space="preserve">- </w:t>
                  </w:r>
                  <w:r w:rsidRPr="0052677B">
                    <w:rPr>
                      <w:rFonts w:ascii="Arial" w:hAnsi="Arial" w:cs="Arial"/>
                      <w:b/>
                    </w:rPr>
                    <w:t xml:space="preserve"> </w:t>
                  </w:r>
                  <w:r w:rsidR="00C95A08">
                    <w:rPr>
                      <w:rFonts w:ascii="Arial" w:hAnsi="Arial" w:cs="Arial"/>
                      <w:b/>
                    </w:rPr>
                    <w:t>Bidder</w:t>
                  </w:r>
                  <w:r w:rsidRPr="0052677B">
                    <w:rPr>
                      <w:rFonts w:ascii="Arial" w:hAnsi="Arial" w:cs="Arial"/>
                      <w:b/>
                    </w:rPr>
                    <w:t xml:space="preserve"> would request at least 180 days before the expiration of the term to be notified of the intention to extend or terminate. The rationale for the lead time is due to (1) the fact that we need to staff specifically for our customers engagement volumes and require time to transition health assistants and nurses to other customer, and (2) because typically in advance of such a termination time is required to smoothly transition the service to another service providers and avoid interruptions negatively impacting members. </w:t>
                  </w:r>
                </w:p>
                <w:p w14:paraId="50A49985" w14:textId="77777777" w:rsidR="00FC2D5A" w:rsidRDefault="00FC2D5A" w:rsidP="0006362D">
                  <w:pPr>
                    <w:rPr>
                      <w:rFonts w:ascii="Arial" w:hAnsi="Arial" w:cs="Arial"/>
                      <w:b/>
                    </w:rPr>
                  </w:pPr>
                </w:p>
                <w:p w14:paraId="08D899F1" w14:textId="14180F3E" w:rsidR="0006362D" w:rsidRPr="0006362D" w:rsidRDefault="00FC2D5A" w:rsidP="0006362D">
                  <w:pPr>
                    <w:rPr>
                      <w:rFonts w:ascii="Arial" w:hAnsi="Arial" w:cs="Arial"/>
                      <w:b/>
                    </w:rPr>
                  </w:pPr>
                  <w:r w:rsidRPr="00FC2D5A">
                    <w:rPr>
                      <w:rFonts w:ascii="Arial" w:hAnsi="Arial" w:cs="Arial"/>
                    </w:rPr>
                    <w:t>The State</w:t>
                  </w:r>
                  <w:r w:rsidR="00AD7C64">
                    <w:rPr>
                      <w:rFonts w:ascii="Arial" w:hAnsi="Arial" w:cs="Arial"/>
                    </w:rPr>
                    <w:t xml:space="preserve"> will not agree to the</w:t>
                  </w:r>
                  <w:r w:rsidRPr="00FC2D5A">
                    <w:rPr>
                      <w:rFonts w:ascii="Arial" w:hAnsi="Arial" w:cs="Arial"/>
                    </w:rPr>
                    <w:t xml:space="preserve"> proposed modification.</w:t>
                  </w:r>
                </w:p>
                <w:p w14:paraId="2425D60F" w14:textId="3B8686D0" w:rsidR="0006362D" w:rsidRPr="0052677B" w:rsidRDefault="0006362D" w:rsidP="0006362D">
                  <w:pPr>
                    <w:rPr>
                      <w:rFonts w:ascii="Arial" w:hAnsi="Arial" w:cs="Arial"/>
                      <w:b/>
                    </w:rPr>
                  </w:pPr>
                </w:p>
              </w:tc>
              <w:tc>
                <w:tcPr>
                  <w:tcW w:w="126" w:type="dxa"/>
                  <w:hideMark/>
                </w:tcPr>
                <w:p w14:paraId="5A91C7B4" w14:textId="77777777" w:rsidR="0052677B" w:rsidRPr="0052677B" w:rsidRDefault="0052677B" w:rsidP="0052677B">
                  <w:pPr>
                    <w:rPr>
                      <w:rFonts w:ascii="Arial" w:hAnsi="Arial" w:cs="Arial"/>
                      <w:b/>
                    </w:rPr>
                  </w:pPr>
                </w:p>
              </w:tc>
            </w:tr>
          </w:tbl>
          <w:p w14:paraId="772835C7" w14:textId="77777777" w:rsidR="0052677B" w:rsidRPr="0006362D" w:rsidRDefault="0052677B" w:rsidP="001656A9">
            <w:pPr>
              <w:rPr>
                <w:rFonts w:ascii="Arial" w:hAnsi="Arial" w:cs="Arial"/>
              </w:rPr>
            </w:pPr>
          </w:p>
        </w:tc>
      </w:tr>
      <w:tr w:rsidR="0052677B" w:rsidRPr="0006362D" w14:paraId="55BFAA87" w14:textId="77777777" w:rsidTr="002420F8">
        <w:tc>
          <w:tcPr>
            <w:tcW w:w="877" w:type="dxa"/>
            <w:tcBorders>
              <w:top w:val="single" w:sz="4" w:space="0" w:color="auto"/>
              <w:left w:val="single" w:sz="4" w:space="0" w:color="auto"/>
              <w:bottom w:val="single" w:sz="4" w:space="0" w:color="auto"/>
              <w:right w:val="single" w:sz="4" w:space="0" w:color="auto"/>
            </w:tcBorders>
          </w:tcPr>
          <w:p w14:paraId="45D879B5" w14:textId="4F19099C" w:rsidR="0052677B" w:rsidRPr="0006362D" w:rsidRDefault="0052677B" w:rsidP="005663AD">
            <w:pPr>
              <w:tabs>
                <w:tab w:val="left" w:pos="0"/>
              </w:tabs>
              <w:autoSpaceDN w:val="0"/>
              <w:jc w:val="center"/>
              <w:rPr>
                <w:rFonts w:ascii="Arial" w:hAnsi="Arial" w:cs="Arial"/>
              </w:rPr>
            </w:pPr>
            <w:r w:rsidRPr="0006362D">
              <w:rPr>
                <w:rFonts w:ascii="Arial" w:hAnsi="Arial" w:cs="Arial"/>
              </w:rPr>
              <w:t>201</w:t>
            </w:r>
          </w:p>
        </w:tc>
        <w:tc>
          <w:tcPr>
            <w:tcW w:w="2160" w:type="dxa"/>
            <w:tcBorders>
              <w:top w:val="single" w:sz="4" w:space="0" w:color="auto"/>
              <w:left w:val="single" w:sz="4" w:space="0" w:color="auto"/>
              <w:bottom w:val="single" w:sz="4" w:space="0" w:color="auto"/>
              <w:right w:val="single" w:sz="4" w:space="0" w:color="auto"/>
            </w:tcBorders>
          </w:tcPr>
          <w:p w14:paraId="49C9E9A7"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39EE89D8" w14:textId="29D7E93C" w:rsidR="0052677B" w:rsidRPr="0006362D" w:rsidRDefault="0052677B" w:rsidP="00635054">
            <w:pPr>
              <w:tabs>
                <w:tab w:val="left" w:pos="0"/>
                <w:tab w:val="left" w:pos="332"/>
              </w:tabs>
              <w:overflowPunct w:val="0"/>
              <w:autoSpaceDE w:val="0"/>
              <w:autoSpaceDN w:val="0"/>
              <w:adjustRightInd w:val="0"/>
              <w:ind w:hanging="18"/>
              <w:jc w:val="center"/>
              <w:rPr>
                <w:rFonts w:ascii="Arial" w:hAnsi="Arial" w:cs="Arial"/>
              </w:rPr>
            </w:pPr>
            <w:r w:rsidRPr="0006362D">
              <w:rPr>
                <w:rFonts w:ascii="Arial" w:hAnsi="Arial" w:cs="Arial"/>
              </w:rPr>
              <w:t>Section 5.</w:t>
            </w:r>
            <w:r w:rsidR="00956E31">
              <w:rPr>
                <w:rFonts w:ascii="Arial" w:hAnsi="Arial" w:cs="Arial"/>
              </w:rPr>
              <w:t>4</w:t>
            </w:r>
            <w:r w:rsidR="009A7F3D">
              <w:rPr>
                <w:rFonts w:ascii="Arial" w:hAnsi="Arial" w:cs="Arial"/>
              </w:rPr>
              <w:t xml:space="preserve"> </w:t>
            </w:r>
            <w:r w:rsidR="00956E31">
              <w:rPr>
                <w:rFonts w:ascii="Arial" w:hAnsi="Arial" w:cs="Arial"/>
              </w:rPr>
              <w:t>State’s Option to reduce Scope of Work</w:t>
            </w:r>
            <w:r w:rsidRPr="0006362D">
              <w:rPr>
                <w:rFonts w:ascii="Arial" w:hAnsi="Arial" w:cs="Arial"/>
              </w:rPr>
              <w:t>, page 131</w:t>
            </w:r>
          </w:p>
          <w:p w14:paraId="0F2AE5EF" w14:textId="77777777" w:rsidR="0006362D" w:rsidRPr="0006362D" w:rsidRDefault="0006362D" w:rsidP="0052677B">
            <w:pPr>
              <w:tabs>
                <w:tab w:val="left" w:pos="0"/>
                <w:tab w:val="left" w:pos="332"/>
              </w:tabs>
              <w:overflowPunct w:val="0"/>
              <w:autoSpaceDE w:val="0"/>
              <w:autoSpaceDN w:val="0"/>
              <w:adjustRightInd w:val="0"/>
              <w:ind w:firstLine="720"/>
              <w:rPr>
                <w:rFonts w:ascii="Arial" w:hAnsi="Arial" w:cs="Arial"/>
              </w:rPr>
            </w:pPr>
          </w:p>
          <w:p w14:paraId="1CC1E8E7" w14:textId="01078701" w:rsidR="0006362D" w:rsidRPr="0006362D" w:rsidRDefault="0006362D"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5C51F5D6" w14:textId="77777777">
              <w:trPr>
                <w:tblCellSpacing w:w="6" w:type="dxa"/>
              </w:trPr>
              <w:tc>
                <w:tcPr>
                  <w:tcW w:w="9198" w:type="dxa"/>
                  <w:hideMark/>
                </w:tcPr>
                <w:p w14:paraId="2A0E965F" w14:textId="159F81B1" w:rsidR="0006362D" w:rsidRDefault="0052677B" w:rsidP="0052677B">
                  <w:pPr>
                    <w:rPr>
                      <w:rFonts w:ascii="Arial" w:hAnsi="Arial" w:cs="Arial"/>
                      <w:b/>
                    </w:rPr>
                  </w:pPr>
                  <w:r w:rsidRPr="0052677B">
                    <w:rPr>
                      <w:rFonts w:ascii="Arial" w:hAnsi="Arial" w:cs="Arial"/>
                      <w:b/>
                    </w:rPr>
                    <w:t xml:space="preserve">P. 131-132, Section 5.4  OBJECTION WITH EXPLANATION: </w:t>
                  </w:r>
                  <w:r w:rsidR="00C95A08">
                    <w:rPr>
                      <w:rFonts w:ascii="Arial" w:hAnsi="Arial" w:cs="Arial"/>
                      <w:b/>
                    </w:rPr>
                    <w:t>Bidder</w:t>
                  </w:r>
                  <w:r w:rsidRPr="0052677B">
                    <w:rPr>
                      <w:rFonts w:ascii="Arial" w:hAnsi="Arial" w:cs="Arial"/>
                      <w:b/>
                    </w:rPr>
                    <w:t xml:space="preserve"> would request that any change to the scope of work be discussed reasonably far enough in advance of the change to allow the parties to form a high level plan regarding: (i) the scope of the reduction, (ii) the estimated resources required to implement the change, (iii) an approximate cost for such change, if applicable, and (iv) a proposed timeline for completion of such reduc</w:t>
                  </w:r>
                  <w:r w:rsidR="00635054">
                    <w:rPr>
                      <w:rFonts w:ascii="Arial" w:hAnsi="Arial" w:cs="Arial"/>
                      <w:b/>
                    </w:rPr>
                    <w:t>tion</w:t>
                  </w:r>
                  <w:r w:rsidRPr="0052677B">
                    <w:rPr>
                      <w:rFonts w:ascii="Arial" w:hAnsi="Arial" w:cs="Arial"/>
                      <w:b/>
                    </w:rPr>
                    <w:t xml:space="preserve">. Based on the high level plan, then the parties would develop a change order that sets forth the respective obligations of the parties with respect to implementing the change. </w:t>
                  </w:r>
                  <w:r w:rsidR="00C95A08">
                    <w:rPr>
                      <w:rFonts w:ascii="Arial" w:hAnsi="Arial" w:cs="Arial"/>
                      <w:b/>
                    </w:rPr>
                    <w:t>Bidder</w:t>
                  </w:r>
                  <w:r w:rsidRPr="0052677B">
                    <w:rPr>
                      <w:rFonts w:ascii="Arial" w:hAnsi="Arial" w:cs="Arial"/>
                      <w:b/>
                    </w:rPr>
                    <w:t xml:space="preserve"> would request that all costs associated with such change request would be mutually negotiated and agreed upon and documented in a change order</w:t>
                  </w:r>
                  <w:r w:rsidR="00635054" w:rsidRPr="00635054">
                    <w:rPr>
                      <w:rFonts w:ascii="Arial" w:hAnsi="Arial" w:cs="Arial"/>
                      <w:b/>
                    </w:rPr>
                    <w:t>.</w:t>
                  </w:r>
                  <w:r w:rsidRPr="0052677B">
                    <w:rPr>
                      <w:rFonts w:ascii="Arial" w:hAnsi="Arial" w:cs="Arial"/>
                      <w:b/>
                    </w:rPr>
                    <w:t xml:space="preserve"> </w:t>
                  </w:r>
                </w:p>
                <w:p w14:paraId="0861669E" w14:textId="77777777" w:rsidR="00FC2D5A" w:rsidRDefault="00FC2D5A" w:rsidP="0052677B">
                  <w:pPr>
                    <w:rPr>
                      <w:rFonts w:ascii="Arial" w:hAnsi="Arial" w:cs="Arial"/>
                      <w:b/>
                    </w:rPr>
                  </w:pPr>
                  <w:bookmarkStart w:id="0" w:name="_GoBack"/>
                  <w:bookmarkEnd w:id="0"/>
                </w:p>
                <w:p w14:paraId="767D413F" w14:textId="1FFEF0D8" w:rsidR="00FC2D5A" w:rsidRPr="00D52C6C" w:rsidRDefault="00FC2D5A" w:rsidP="00FC2D5A">
                  <w:pPr>
                    <w:rPr>
                      <w:rFonts w:ascii="Arial" w:hAnsi="Arial" w:cs="Arial"/>
                    </w:rPr>
                  </w:pPr>
                  <w:r>
                    <w:rPr>
                      <w:rFonts w:ascii="Arial" w:hAnsi="Arial" w:cs="Arial"/>
                    </w:rPr>
                    <w:t xml:space="preserve">The State </w:t>
                  </w:r>
                  <w:r w:rsidR="00AD7C64">
                    <w:rPr>
                      <w:rFonts w:ascii="Arial" w:hAnsi="Arial" w:cs="Arial"/>
                    </w:rPr>
                    <w:t>will not agree to the</w:t>
                  </w:r>
                  <w:r>
                    <w:rPr>
                      <w:rFonts w:ascii="Arial" w:hAnsi="Arial" w:cs="Arial"/>
                    </w:rPr>
                    <w:t xml:space="preserve"> proposed modification.  However, please note that Changes in Plan Design are addressed in Bid Solicitation Section 5.22</w:t>
                  </w:r>
                  <w:r w:rsidRPr="00E30DC1">
                    <w:rPr>
                      <w:rFonts w:ascii="Arial" w:hAnsi="Arial" w:cs="Arial"/>
                    </w:rPr>
                    <w:t>.</w:t>
                  </w:r>
                  <w:r>
                    <w:rPr>
                      <w:rFonts w:ascii="Arial" w:hAnsi="Arial" w:cs="Arial"/>
                    </w:rPr>
                    <w:t xml:space="preserve">  </w:t>
                  </w:r>
                </w:p>
                <w:p w14:paraId="13D9AA29" w14:textId="77777777" w:rsidR="0006362D" w:rsidRPr="0052677B" w:rsidRDefault="0006362D" w:rsidP="0052677B">
                  <w:pPr>
                    <w:rPr>
                      <w:rFonts w:ascii="Arial" w:hAnsi="Arial" w:cs="Arial"/>
                    </w:rPr>
                  </w:pPr>
                </w:p>
              </w:tc>
              <w:tc>
                <w:tcPr>
                  <w:tcW w:w="126" w:type="dxa"/>
                  <w:hideMark/>
                </w:tcPr>
                <w:p w14:paraId="2061A05E" w14:textId="77777777" w:rsidR="0052677B" w:rsidRPr="0052677B" w:rsidRDefault="0052677B" w:rsidP="0052677B">
                  <w:pPr>
                    <w:rPr>
                      <w:rFonts w:ascii="Arial" w:hAnsi="Arial" w:cs="Arial"/>
                    </w:rPr>
                  </w:pPr>
                </w:p>
              </w:tc>
            </w:tr>
          </w:tbl>
          <w:p w14:paraId="561098B8" w14:textId="77777777" w:rsidR="0052677B" w:rsidRPr="0006362D" w:rsidRDefault="0052677B" w:rsidP="0052677B">
            <w:pPr>
              <w:ind w:firstLine="720"/>
              <w:rPr>
                <w:rFonts w:ascii="Arial" w:hAnsi="Arial" w:cs="Arial"/>
              </w:rPr>
            </w:pPr>
          </w:p>
        </w:tc>
      </w:tr>
      <w:tr w:rsidR="0052677B" w:rsidRPr="0006362D" w14:paraId="43C160C3" w14:textId="77777777" w:rsidTr="002420F8">
        <w:tc>
          <w:tcPr>
            <w:tcW w:w="877" w:type="dxa"/>
            <w:tcBorders>
              <w:top w:val="single" w:sz="4" w:space="0" w:color="auto"/>
              <w:left w:val="single" w:sz="4" w:space="0" w:color="auto"/>
              <w:bottom w:val="single" w:sz="4" w:space="0" w:color="auto"/>
              <w:right w:val="single" w:sz="4" w:space="0" w:color="auto"/>
            </w:tcBorders>
          </w:tcPr>
          <w:p w14:paraId="176DC95A" w14:textId="0E928642" w:rsidR="0052677B" w:rsidRPr="0006362D" w:rsidRDefault="0052677B" w:rsidP="005663AD">
            <w:pPr>
              <w:tabs>
                <w:tab w:val="left" w:pos="0"/>
              </w:tabs>
              <w:autoSpaceDN w:val="0"/>
              <w:jc w:val="center"/>
              <w:rPr>
                <w:rFonts w:ascii="Arial" w:hAnsi="Arial" w:cs="Arial"/>
              </w:rPr>
            </w:pPr>
            <w:r w:rsidRPr="0006362D">
              <w:rPr>
                <w:rFonts w:ascii="Arial" w:hAnsi="Arial" w:cs="Arial"/>
              </w:rPr>
              <w:t>202</w:t>
            </w:r>
          </w:p>
        </w:tc>
        <w:tc>
          <w:tcPr>
            <w:tcW w:w="216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222"/>
              <w:gridCol w:w="1722"/>
            </w:tblGrid>
            <w:tr w:rsidR="0052677B" w:rsidRPr="0052677B" w14:paraId="1B7AC8D8" w14:textId="77777777">
              <w:trPr>
                <w:tblCellSpacing w:w="6" w:type="dxa"/>
              </w:trPr>
              <w:tc>
                <w:tcPr>
                  <w:tcW w:w="494" w:type="dxa"/>
                  <w:hideMark/>
                </w:tcPr>
                <w:p w14:paraId="6B1A9E48" w14:textId="77777777" w:rsidR="0052677B" w:rsidRPr="0052677B" w:rsidRDefault="0052677B" w:rsidP="0052677B">
                  <w:pPr>
                    <w:rPr>
                      <w:rFonts w:ascii="Arial" w:hAnsi="Arial" w:cs="Arial"/>
                    </w:rPr>
                  </w:pPr>
                </w:p>
              </w:tc>
              <w:tc>
                <w:tcPr>
                  <w:tcW w:w="8830" w:type="dxa"/>
                  <w:hideMark/>
                </w:tcPr>
                <w:p w14:paraId="62159098"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1EB8B504" w14:textId="77777777" w:rsidR="0052677B" w:rsidRDefault="0052677B" w:rsidP="00635054">
                  <w:pPr>
                    <w:jc w:val="center"/>
                    <w:rPr>
                      <w:rFonts w:ascii="Arial" w:hAnsi="Arial" w:cs="Arial"/>
                    </w:rPr>
                  </w:pPr>
                  <w:r w:rsidRPr="0052677B">
                    <w:rPr>
                      <w:rFonts w:ascii="Arial" w:hAnsi="Arial" w:cs="Arial"/>
                    </w:rPr>
                    <w:t>Terms and Conditions</w:t>
                  </w:r>
                </w:p>
                <w:p w14:paraId="5B1B76DD" w14:textId="1FF86BD9" w:rsidR="009A7F3D" w:rsidRPr="0006362D" w:rsidRDefault="009A7F3D" w:rsidP="00635054">
                  <w:pPr>
                    <w:jc w:val="center"/>
                    <w:rPr>
                      <w:rFonts w:ascii="Arial" w:hAnsi="Arial" w:cs="Arial"/>
                    </w:rPr>
                  </w:pPr>
                  <w:r>
                    <w:rPr>
                      <w:rFonts w:ascii="Arial" w:hAnsi="Arial" w:cs="Arial"/>
                    </w:rPr>
                    <w:t>Section 5.5 Change in Law</w:t>
                  </w:r>
                  <w:r w:rsidR="006848E8">
                    <w:rPr>
                      <w:rFonts w:ascii="Arial" w:hAnsi="Arial" w:cs="Arial"/>
                    </w:rPr>
                    <w:t>, page 132</w:t>
                  </w:r>
                </w:p>
                <w:p w14:paraId="2F0526F5" w14:textId="77777777" w:rsidR="0006362D" w:rsidRPr="0006362D" w:rsidRDefault="0006362D" w:rsidP="00635054">
                  <w:pPr>
                    <w:jc w:val="center"/>
                    <w:rPr>
                      <w:rFonts w:ascii="Arial" w:hAnsi="Arial" w:cs="Arial"/>
                    </w:rPr>
                  </w:pPr>
                </w:p>
                <w:p w14:paraId="773731B4" w14:textId="7B9E895A" w:rsidR="0006362D" w:rsidRPr="0052677B" w:rsidRDefault="0006362D" w:rsidP="00635054">
                  <w:pPr>
                    <w:jc w:val="center"/>
                    <w:rPr>
                      <w:rFonts w:ascii="Arial" w:hAnsi="Arial" w:cs="Arial"/>
                    </w:rPr>
                  </w:pPr>
                </w:p>
              </w:tc>
            </w:tr>
          </w:tbl>
          <w:p w14:paraId="69D251B7" w14:textId="77777777" w:rsidR="0052677B" w:rsidRPr="0006362D" w:rsidRDefault="0052677B" w:rsidP="0052677B">
            <w:pPr>
              <w:tabs>
                <w:tab w:val="left" w:pos="0"/>
                <w:tab w:val="left" w:pos="332"/>
              </w:tabs>
              <w:overflowPunct w:val="0"/>
              <w:autoSpaceDE w:val="0"/>
              <w:autoSpaceDN w:val="0"/>
              <w:adjustRightInd w:val="0"/>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57F7A8DB" w14:textId="77777777">
              <w:trPr>
                <w:tblCellSpacing w:w="6" w:type="dxa"/>
              </w:trPr>
              <w:tc>
                <w:tcPr>
                  <w:tcW w:w="9198" w:type="dxa"/>
                  <w:hideMark/>
                </w:tcPr>
                <w:p w14:paraId="0CAB77F5" w14:textId="1CA87D6F" w:rsidR="0052677B" w:rsidRDefault="0052677B" w:rsidP="0052677B">
                  <w:pPr>
                    <w:rPr>
                      <w:rFonts w:ascii="Arial" w:hAnsi="Arial" w:cs="Arial"/>
                      <w:b/>
                    </w:rPr>
                  </w:pPr>
                  <w:r w:rsidRPr="0052677B">
                    <w:rPr>
                      <w:rFonts w:ascii="Arial" w:hAnsi="Arial" w:cs="Arial"/>
                      <w:b/>
                    </w:rPr>
                    <w:t xml:space="preserve">P. 132, Section 5.5 FURTHER EXPLANATION </w:t>
                  </w:r>
                  <w:r w:rsidR="00EF12A0">
                    <w:rPr>
                      <w:rFonts w:ascii="Arial" w:hAnsi="Arial" w:cs="Arial"/>
                      <w:b/>
                    </w:rPr>
                    <w:t xml:space="preserve">- </w:t>
                  </w:r>
                  <w:r w:rsidR="00C95A08">
                    <w:rPr>
                      <w:rFonts w:ascii="Arial" w:hAnsi="Arial" w:cs="Arial"/>
                      <w:b/>
                    </w:rPr>
                    <w:t>Bidder</w:t>
                  </w:r>
                  <w:r w:rsidRPr="0052677B">
                    <w:rPr>
                      <w:rFonts w:ascii="Arial" w:hAnsi="Arial" w:cs="Arial"/>
                      <w:b/>
                    </w:rPr>
                    <w:t xml:space="preserve"> would request that the State provide reasonable notice of any change in law that would impact this contract. Further, </w:t>
                  </w:r>
                  <w:r w:rsidR="00C95A08">
                    <w:rPr>
                      <w:rFonts w:ascii="Arial" w:hAnsi="Arial" w:cs="Arial"/>
                      <w:b/>
                    </w:rPr>
                    <w:t>Bidder</w:t>
                  </w:r>
                  <w:r w:rsidRPr="0052677B">
                    <w:rPr>
                      <w:rFonts w:ascii="Arial" w:hAnsi="Arial" w:cs="Arial"/>
                      <w:b/>
                    </w:rPr>
                    <w:t xml:space="preserve"> would request that if there is any change in law that solely affects the State, then the State shall pay </w:t>
                  </w:r>
                  <w:r w:rsidR="00C95A08">
                    <w:rPr>
                      <w:rFonts w:ascii="Arial" w:hAnsi="Arial" w:cs="Arial"/>
                      <w:b/>
                    </w:rPr>
                    <w:t>Bidder</w:t>
                  </w:r>
                  <w:r w:rsidRPr="0052677B">
                    <w:rPr>
                      <w:rFonts w:ascii="Arial" w:hAnsi="Arial" w:cs="Arial"/>
                      <w:b/>
                    </w:rPr>
                    <w:t xml:space="preserve"> for the fees associated with such amendment to the contract </w:t>
                  </w:r>
                </w:p>
                <w:p w14:paraId="58078028" w14:textId="77777777" w:rsidR="00FC2D5A" w:rsidRDefault="00FC2D5A" w:rsidP="0052677B">
                  <w:pPr>
                    <w:rPr>
                      <w:rFonts w:ascii="Arial" w:hAnsi="Arial" w:cs="Arial"/>
                      <w:b/>
                    </w:rPr>
                  </w:pPr>
                </w:p>
                <w:p w14:paraId="44F67178" w14:textId="3D5B7C3E" w:rsidR="0006362D" w:rsidRDefault="00FC2D5A" w:rsidP="00FC2D5A">
                  <w:pPr>
                    <w:rPr>
                      <w:rFonts w:ascii="Arial" w:hAnsi="Arial" w:cs="Arial"/>
                    </w:rPr>
                  </w:pPr>
                  <w:r>
                    <w:rPr>
                      <w:rFonts w:ascii="Arial" w:hAnsi="Arial" w:cs="Arial"/>
                    </w:rPr>
                    <w:t xml:space="preserve">The State </w:t>
                  </w:r>
                  <w:r w:rsidR="00AD7C64">
                    <w:rPr>
                      <w:rFonts w:ascii="Arial" w:hAnsi="Arial" w:cs="Arial"/>
                    </w:rPr>
                    <w:t>will not agree to</w:t>
                  </w:r>
                  <w:r>
                    <w:rPr>
                      <w:rFonts w:ascii="Arial" w:hAnsi="Arial" w:cs="Arial"/>
                    </w:rPr>
                    <w:t xml:space="preserve"> the proposed modification.  However, t</w:t>
                  </w:r>
                  <w:r w:rsidRPr="00E30DC1">
                    <w:rPr>
                      <w:rFonts w:ascii="Arial" w:hAnsi="Arial" w:cs="Arial"/>
                    </w:rPr>
                    <w:t xml:space="preserve">he State will provide as much notice as is practicable under the situation, but the </w:t>
                  </w:r>
                  <w:r w:rsidR="00536A47">
                    <w:rPr>
                      <w:rFonts w:ascii="Arial" w:hAnsi="Arial" w:cs="Arial"/>
                    </w:rPr>
                    <w:t>Vendor {Contractor}</w:t>
                  </w:r>
                  <w:r w:rsidRPr="00E30DC1">
                    <w:rPr>
                      <w:rFonts w:ascii="Arial" w:hAnsi="Arial" w:cs="Arial"/>
                    </w:rPr>
                    <w:t xml:space="preserve"> will have at least 5 days’ notice as provided by the STTC.</w:t>
                  </w:r>
                  <w:r>
                    <w:rPr>
                      <w:rFonts w:ascii="Arial" w:hAnsi="Arial" w:cs="Arial"/>
                    </w:rPr>
                    <w:t xml:space="preserve">  It is the Vendor {Contractor’s} responsibility to be aware of any applicable changes in law.</w:t>
                  </w:r>
                </w:p>
                <w:p w14:paraId="5B9A451F" w14:textId="0659FAC8" w:rsidR="00FC2D5A" w:rsidRPr="0052677B" w:rsidRDefault="00FC2D5A" w:rsidP="00FC2D5A">
                  <w:pPr>
                    <w:rPr>
                      <w:rFonts w:ascii="Arial" w:hAnsi="Arial" w:cs="Arial"/>
                    </w:rPr>
                  </w:pPr>
                </w:p>
              </w:tc>
              <w:tc>
                <w:tcPr>
                  <w:tcW w:w="126" w:type="dxa"/>
                  <w:hideMark/>
                </w:tcPr>
                <w:p w14:paraId="485AA1A2" w14:textId="77777777" w:rsidR="0052677B" w:rsidRPr="0052677B" w:rsidRDefault="0052677B" w:rsidP="0052677B">
                  <w:pPr>
                    <w:rPr>
                      <w:rFonts w:ascii="Arial" w:hAnsi="Arial" w:cs="Arial"/>
                    </w:rPr>
                  </w:pPr>
                </w:p>
              </w:tc>
            </w:tr>
          </w:tbl>
          <w:p w14:paraId="4495D962" w14:textId="77777777" w:rsidR="0052677B" w:rsidRPr="0006362D" w:rsidRDefault="0052677B" w:rsidP="001656A9">
            <w:pPr>
              <w:rPr>
                <w:rFonts w:ascii="Arial" w:hAnsi="Arial" w:cs="Arial"/>
              </w:rPr>
            </w:pPr>
          </w:p>
        </w:tc>
      </w:tr>
      <w:tr w:rsidR="0052677B" w:rsidRPr="0006362D" w14:paraId="7D57BC4A" w14:textId="77777777" w:rsidTr="002420F8">
        <w:tc>
          <w:tcPr>
            <w:tcW w:w="877" w:type="dxa"/>
            <w:tcBorders>
              <w:top w:val="single" w:sz="4" w:space="0" w:color="auto"/>
              <w:left w:val="single" w:sz="4" w:space="0" w:color="auto"/>
              <w:bottom w:val="single" w:sz="4" w:space="0" w:color="auto"/>
              <w:right w:val="single" w:sz="4" w:space="0" w:color="auto"/>
            </w:tcBorders>
          </w:tcPr>
          <w:p w14:paraId="2A4BF464" w14:textId="26354AA0" w:rsidR="0052677B" w:rsidRPr="0006362D" w:rsidRDefault="0052677B" w:rsidP="005663AD">
            <w:pPr>
              <w:tabs>
                <w:tab w:val="left" w:pos="0"/>
              </w:tabs>
              <w:autoSpaceDN w:val="0"/>
              <w:jc w:val="center"/>
              <w:rPr>
                <w:rFonts w:ascii="Arial" w:hAnsi="Arial" w:cs="Arial"/>
              </w:rPr>
            </w:pPr>
            <w:r w:rsidRPr="0006362D">
              <w:rPr>
                <w:rFonts w:ascii="Arial" w:hAnsi="Arial" w:cs="Arial"/>
              </w:rPr>
              <w:t>203</w:t>
            </w:r>
          </w:p>
        </w:tc>
        <w:tc>
          <w:tcPr>
            <w:tcW w:w="2160" w:type="dxa"/>
            <w:tcBorders>
              <w:top w:val="single" w:sz="4" w:space="0" w:color="auto"/>
              <w:left w:val="single" w:sz="4" w:space="0" w:color="auto"/>
              <w:bottom w:val="single" w:sz="4" w:space="0" w:color="auto"/>
              <w:right w:val="single" w:sz="4" w:space="0" w:color="auto"/>
            </w:tcBorders>
          </w:tcPr>
          <w:p w14:paraId="70590AC1"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184E288B" w14:textId="29BF8A9C" w:rsidR="006848E8" w:rsidRDefault="006848E8"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Section 5.6 Suspension of Work, page 132</w:t>
            </w:r>
          </w:p>
          <w:p w14:paraId="3EEB79B8" w14:textId="002B6F2C" w:rsidR="0052677B" w:rsidRPr="0006362D" w:rsidRDefault="0052677B"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57757C74" w14:textId="77777777">
              <w:trPr>
                <w:tblCellSpacing w:w="6" w:type="dxa"/>
              </w:trPr>
              <w:tc>
                <w:tcPr>
                  <w:tcW w:w="9198" w:type="dxa"/>
                  <w:hideMark/>
                </w:tcPr>
                <w:p w14:paraId="23F9B4FB" w14:textId="142BE01D" w:rsidR="0052677B" w:rsidRDefault="0052677B" w:rsidP="0052677B">
                  <w:pPr>
                    <w:rPr>
                      <w:rFonts w:ascii="Arial" w:hAnsi="Arial" w:cs="Arial"/>
                      <w:b/>
                    </w:rPr>
                  </w:pPr>
                  <w:r w:rsidRPr="0052677B">
                    <w:rPr>
                      <w:rFonts w:ascii="Arial" w:hAnsi="Arial" w:cs="Arial"/>
                      <w:b/>
                    </w:rPr>
                    <w:t xml:space="preserve">P. 132, Section 5.6 OBJECTION WITH EXPLANATION </w:t>
                  </w:r>
                  <w:r w:rsidR="00EF12A0" w:rsidRPr="00EF12A0">
                    <w:rPr>
                      <w:rFonts w:ascii="Arial" w:hAnsi="Arial" w:cs="Arial"/>
                      <w:b/>
                    </w:rPr>
                    <w:t xml:space="preserve"> - </w:t>
                  </w:r>
                  <w:r w:rsidRPr="0052677B">
                    <w:rPr>
                      <w:rFonts w:ascii="Arial" w:hAnsi="Arial" w:cs="Arial"/>
                      <w:b/>
                    </w:rPr>
                    <w:t xml:space="preserve"> </w:t>
                  </w:r>
                  <w:r w:rsidR="00C95A08">
                    <w:rPr>
                      <w:rFonts w:ascii="Arial" w:hAnsi="Arial" w:cs="Arial"/>
                      <w:b/>
                    </w:rPr>
                    <w:t>Bidder</w:t>
                  </w:r>
                  <w:r w:rsidRPr="0052677B">
                    <w:rPr>
                      <w:rFonts w:ascii="Arial" w:hAnsi="Arial" w:cs="Arial"/>
                      <w:b/>
                    </w:rPr>
                    <w:t xml:space="preserve"> requests further information about the circumstances in which a suspension of work would take place. As explained below regarding termination for convenience, </w:t>
                  </w:r>
                  <w:r w:rsidR="00C95A08">
                    <w:rPr>
                      <w:rFonts w:ascii="Arial" w:hAnsi="Arial" w:cs="Arial"/>
                      <w:b/>
                    </w:rPr>
                    <w:t>Bidder</w:t>
                  </w:r>
                  <w:r w:rsidR="00EF12A0" w:rsidRPr="00EF12A0">
                    <w:rPr>
                      <w:rFonts w:ascii="Arial" w:hAnsi="Arial" w:cs="Arial"/>
                      <w:b/>
                    </w:rPr>
                    <w:t>’</w:t>
                  </w:r>
                  <w:r w:rsidRPr="0052677B">
                    <w:rPr>
                      <w:rFonts w:ascii="Arial" w:hAnsi="Arial" w:cs="Arial"/>
                      <w:b/>
                    </w:rPr>
                    <w:t xml:space="preserve">s model requires a significant level of staff to support its members and would request that a right to terminate or suspend services not be triggered until after the initial term. </w:t>
                  </w:r>
                </w:p>
                <w:p w14:paraId="17043293" w14:textId="77777777" w:rsidR="00FC2D5A" w:rsidRDefault="00FC2D5A" w:rsidP="0052677B">
                  <w:pPr>
                    <w:rPr>
                      <w:rFonts w:ascii="Arial" w:hAnsi="Arial" w:cs="Arial"/>
                      <w:b/>
                    </w:rPr>
                  </w:pPr>
                </w:p>
                <w:p w14:paraId="1666EB61" w14:textId="5BBAEC6E" w:rsidR="00FC2D5A" w:rsidRPr="00D52C6C" w:rsidRDefault="00FC2D5A" w:rsidP="00FC2D5A">
                  <w:pPr>
                    <w:rPr>
                      <w:rFonts w:ascii="Arial" w:hAnsi="Arial" w:cs="Arial"/>
                    </w:rPr>
                  </w:pPr>
                  <w:r>
                    <w:rPr>
                      <w:rFonts w:ascii="Arial" w:hAnsi="Arial" w:cs="Arial"/>
                    </w:rPr>
                    <w:t xml:space="preserve">The State </w:t>
                  </w:r>
                  <w:r w:rsidR="00AD7C64">
                    <w:rPr>
                      <w:rFonts w:ascii="Arial" w:hAnsi="Arial" w:cs="Arial"/>
                    </w:rPr>
                    <w:t>will not agree to the</w:t>
                  </w:r>
                  <w:r>
                    <w:rPr>
                      <w:rFonts w:ascii="Arial" w:hAnsi="Arial" w:cs="Arial"/>
                    </w:rPr>
                    <w:t xml:space="preserve"> proposed modification. Please see </w:t>
                  </w:r>
                  <w:r w:rsidRPr="00FC2D5A">
                    <w:rPr>
                      <w:rFonts w:ascii="Arial" w:hAnsi="Arial" w:cs="Arial"/>
                      <w:u w:val="single"/>
                    </w:rPr>
                    <w:t>N.J.A.C.</w:t>
                  </w:r>
                  <w:r>
                    <w:rPr>
                      <w:rFonts w:ascii="Arial" w:hAnsi="Arial" w:cs="Arial"/>
                    </w:rPr>
                    <w:t xml:space="preserve"> 17:12-6 et seq. for additional information regarding suspensions.</w:t>
                  </w:r>
                </w:p>
                <w:p w14:paraId="74204D2D" w14:textId="77777777" w:rsidR="0006362D" w:rsidRPr="0052677B" w:rsidRDefault="0006362D" w:rsidP="0052677B">
                  <w:pPr>
                    <w:rPr>
                      <w:rFonts w:ascii="Arial" w:hAnsi="Arial" w:cs="Arial"/>
                    </w:rPr>
                  </w:pPr>
                </w:p>
              </w:tc>
              <w:tc>
                <w:tcPr>
                  <w:tcW w:w="126" w:type="dxa"/>
                  <w:hideMark/>
                </w:tcPr>
                <w:p w14:paraId="163DAF29" w14:textId="77777777" w:rsidR="0052677B" w:rsidRPr="0052677B" w:rsidRDefault="0052677B" w:rsidP="0052677B">
                  <w:pPr>
                    <w:rPr>
                      <w:rFonts w:ascii="Arial" w:hAnsi="Arial" w:cs="Arial"/>
                    </w:rPr>
                  </w:pPr>
                </w:p>
              </w:tc>
            </w:tr>
          </w:tbl>
          <w:p w14:paraId="6AA95611" w14:textId="77777777" w:rsidR="0052677B" w:rsidRPr="0006362D" w:rsidRDefault="0052677B" w:rsidP="001656A9">
            <w:pPr>
              <w:rPr>
                <w:rFonts w:ascii="Arial" w:hAnsi="Arial" w:cs="Arial"/>
              </w:rPr>
            </w:pPr>
          </w:p>
        </w:tc>
      </w:tr>
      <w:tr w:rsidR="0052677B" w:rsidRPr="00635054" w14:paraId="6AF9DF09" w14:textId="77777777" w:rsidTr="002420F8">
        <w:tc>
          <w:tcPr>
            <w:tcW w:w="877" w:type="dxa"/>
            <w:tcBorders>
              <w:top w:val="single" w:sz="4" w:space="0" w:color="auto"/>
              <w:left w:val="single" w:sz="4" w:space="0" w:color="auto"/>
              <w:bottom w:val="single" w:sz="4" w:space="0" w:color="auto"/>
              <w:right w:val="single" w:sz="4" w:space="0" w:color="auto"/>
            </w:tcBorders>
          </w:tcPr>
          <w:p w14:paraId="5A7C3973" w14:textId="657C9BE3" w:rsidR="0052677B" w:rsidRPr="00635054" w:rsidRDefault="0052677B" w:rsidP="005663AD">
            <w:pPr>
              <w:tabs>
                <w:tab w:val="left" w:pos="0"/>
              </w:tabs>
              <w:autoSpaceDN w:val="0"/>
              <w:jc w:val="center"/>
              <w:rPr>
                <w:rFonts w:ascii="Arial" w:hAnsi="Arial" w:cs="Arial"/>
              </w:rPr>
            </w:pPr>
            <w:r w:rsidRPr="00635054">
              <w:rPr>
                <w:rFonts w:ascii="Arial" w:hAnsi="Arial" w:cs="Arial"/>
              </w:rPr>
              <w:t>204</w:t>
            </w:r>
          </w:p>
        </w:tc>
        <w:tc>
          <w:tcPr>
            <w:tcW w:w="2160" w:type="dxa"/>
            <w:tcBorders>
              <w:top w:val="single" w:sz="4" w:space="0" w:color="auto"/>
              <w:left w:val="single" w:sz="4" w:space="0" w:color="auto"/>
              <w:bottom w:val="single" w:sz="4" w:space="0" w:color="auto"/>
              <w:right w:val="single" w:sz="4" w:space="0" w:color="auto"/>
            </w:tcBorders>
          </w:tcPr>
          <w:p w14:paraId="22FE91C4"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34355398" w14:textId="3D3F2D7A" w:rsidR="006848E8" w:rsidRDefault="006848E8"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Section 5.7 Termination of Contract, page 133</w:t>
            </w:r>
          </w:p>
          <w:p w14:paraId="6AB4CA8A" w14:textId="296ED124" w:rsidR="0052677B" w:rsidRPr="00635054" w:rsidRDefault="0052677B"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52677B" w:rsidRPr="0052677B" w14:paraId="289AB526" w14:textId="77777777">
              <w:trPr>
                <w:tblCellSpacing w:w="6" w:type="dxa"/>
              </w:trPr>
              <w:tc>
                <w:tcPr>
                  <w:tcW w:w="9198" w:type="dxa"/>
                  <w:hideMark/>
                </w:tcPr>
                <w:p w14:paraId="18ED56C9" w14:textId="520E802F" w:rsidR="0006362D" w:rsidRDefault="0052677B" w:rsidP="0052677B">
                  <w:pPr>
                    <w:rPr>
                      <w:rFonts w:ascii="Arial" w:hAnsi="Arial" w:cs="Arial"/>
                      <w:b/>
                    </w:rPr>
                  </w:pPr>
                  <w:r w:rsidRPr="0052677B">
                    <w:rPr>
                      <w:rFonts w:ascii="Arial" w:hAnsi="Arial" w:cs="Arial"/>
                      <w:b/>
                    </w:rPr>
                    <w:t xml:space="preserve">P. 133, Section 5.7 OBJECTION WITH EXPLANATION </w:t>
                  </w:r>
                  <w:r w:rsidR="00EF12A0">
                    <w:rPr>
                      <w:rFonts w:ascii="Arial" w:hAnsi="Arial" w:cs="Arial"/>
                      <w:b/>
                    </w:rPr>
                    <w:t>-</w:t>
                  </w:r>
                  <w:r w:rsidRPr="0052677B">
                    <w:rPr>
                      <w:rFonts w:ascii="Arial" w:hAnsi="Arial" w:cs="Arial"/>
                      <w:b/>
                    </w:rPr>
                    <w:t xml:space="preserve"> </w:t>
                  </w:r>
                  <w:r w:rsidR="00C95A08">
                    <w:rPr>
                      <w:rFonts w:ascii="Arial" w:hAnsi="Arial" w:cs="Arial"/>
                      <w:b/>
                    </w:rPr>
                    <w:t>Bidder</w:t>
                  </w:r>
                  <w:r w:rsidRPr="0052677B">
                    <w:rPr>
                      <w:rFonts w:ascii="Arial" w:hAnsi="Arial" w:cs="Arial"/>
                      <w:b/>
                    </w:rPr>
                    <w:t xml:space="preserve"> requests that the right to terminate for convenience would not be triggered until after the initial term. </w:t>
                  </w:r>
                  <w:r w:rsidR="00C95A08">
                    <w:rPr>
                      <w:rFonts w:ascii="Arial" w:hAnsi="Arial" w:cs="Arial"/>
                      <w:b/>
                    </w:rPr>
                    <w:t>Bidder</w:t>
                  </w:r>
                  <w:r w:rsidR="00EF12A0" w:rsidRPr="00EF12A0">
                    <w:rPr>
                      <w:rFonts w:ascii="Arial" w:hAnsi="Arial" w:cs="Arial"/>
                      <w:b/>
                    </w:rPr>
                    <w:t>’</w:t>
                  </w:r>
                  <w:r w:rsidRPr="0052677B">
                    <w:rPr>
                      <w:rFonts w:ascii="Arial" w:hAnsi="Arial" w:cs="Arial"/>
                      <w:b/>
                    </w:rPr>
                    <w:t>s model provides a technology enabled service that requires a significant level of staff to support the customer</w:t>
                  </w:r>
                  <w:r w:rsidR="00EF12A0">
                    <w:rPr>
                      <w:rFonts w:ascii="Arial" w:hAnsi="Arial" w:cs="Arial"/>
                      <w:b/>
                    </w:rPr>
                    <w:t>’</w:t>
                  </w:r>
                  <w:r w:rsidRPr="0052677B">
                    <w:rPr>
                      <w:rFonts w:ascii="Arial" w:hAnsi="Arial" w:cs="Arial"/>
                      <w:b/>
                    </w:rPr>
                    <w:t>s members. This staff includes transfers, hiring and training of health assistants, nurses, doctors, pharmacist etc. For this reason we request an initial term of multiple years without a right to terminate for convenience during this initial term. Our fee proposal is based on this initial term. While we understand the need to have flexibility with a termination for convenience clause, we believe that this flexibility can be provided within other clauses within the agreement including: (1) Performance Guarantees</w:t>
                  </w:r>
                  <w:r w:rsidR="00663569">
                    <w:rPr>
                      <w:rFonts w:ascii="Arial" w:hAnsi="Arial" w:cs="Arial"/>
                      <w:b/>
                    </w:rPr>
                    <w:t>-</w:t>
                  </w:r>
                  <w:r w:rsidRPr="0052677B">
                    <w:rPr>
                      <w:rFonts w:ascii="Arial" w:hAnsi="Arial" w:cs="Arial"/>
                    </w:rPr>
                    <w:t xml:space="preserve"> </w:t>
                  </w:r>
                  <w:r w:rsidRPr="0052677B">
                    <w:rPr>
                      <w:rFonts w:ascii="Arial" w:hAnsi="Arial" w:cs="Arial"/>
                      <w:b/>
                    </w:rPr>
                    <w:t xml:space="preserve">If </w:t>
                  </w:r>
                  <w:r w:rsidR="00C95A08">
                    <w:rPr>
                      <w:rFonts w:ascii="Arial" w:hAnsi="Arial" w:cs="Arial"/>
                      <w:b/>
                    </w:rPr>
                    <w:t>Bidder</w:t>
                  </w:r>
                  <w:r w:rsidRPr="0052677B">
                    <w:rPr>
                      <w:rFonts w:ascii="Arial" w:hAnsi="Arial" w:cs="Arial"/>
                      <w:b/>
                    </w:rPr>
                    <w:t xml:space="preserve"> does not meet the PG</w:t>
                  </w:r>
                  <w:r w:rsidR="00EF12A0">
                    <w:rPr>
                      <w:rFonts w:ascii="Arial" w:hAnsi="Arial" w:cs="Arial"/>
                      <w:b/>
                    </w:rPr>
                    <w:t>’</w:t>
                  </w:r>
                  <w:r w:rsidRPr="0052677B">
                    <w:rPr>
                      <w:rFonts w:ascii="Arial" w:hAnsi="Arial" w:cs="Arial"/>
                      <w:b/>
                    </w:rPr>
                    <w:t>s defined within the agreement, our fees are reduced; and (2) Breach</w:t>
                  </w:r>
                  <w:r w:rsidR="00663569">
                    <w:rPr>
                      <w:rFonts w:ascii="Arial" w:hAnsi="Arial" w:cs="Arial"/>
                      <w:b/>
                    </w:rPr>
                    <w:t>-</w:t>
                  </w:r>
                  <w:r w:rsidRPr="0052677B">
                    <w:rPr>
                      <w:rFonts w:ascii="Arial" w:hAnsi="Arial" w:cs="Arial"/>
                      <w:b/>
                    </w:rPr>
                    <w:t xml:space="preserve"> If </w:t>
                  </w:r>
                  <w:r w:rsidR="00C95A08">
                    <w:rPr>
                      <w:rFonts w:ascii="Arial" w:hAnsi="Arial" w:cs="Arial"/>
                      <w:b/>
                    </w:rPr>
                    <w:t>Bidder</w:t>
                  </w:r>
                  <w:r w:rsidRPr="0052677B">
                    <w:rPr>
                      <w:rFonts w:ascii="Arial" w:hAnsi="Arial" w:cs="Arial"/>
                      <w:b/>
                    </w:rPr>
                    <w:t xml:space="preserve"> fails to deliver the services described, customer can claim breach and terminate the contract. </w:t>
                  </w:r>
                </w:p>
                <w:p w14:paraId="11585ACD" w14:textId="77777777" w:rsidR="00B61BB7" w:rsidRDefault="00B61BB7" w:rsidP="0052677B">
                  <w:pPr>
                    <w:rPr>
                      <w:rFonts w:ascii="Arial" w:hAnsi="Arial" w:cs="Arial"/>
                      <w:b/>
                    </w:rPr>
                  </w:pPr>
                </w:p>
                <w:p w14:paraId="05A02824" w14:textId="5D8744FF" w:rsidR="00B61BB7" w:rsidRPr="00635054" w:rsidRDefault="00B61BB7" w:rsidP="0052677B">
                  <w:pPr>
                    <w:rPr>
                      <w:rFonts w:ascii="Arial" w:hAnsi="Arial" w:cs="Arial"/>
                    </w:rPr>
                  </w:pPr>
                  <w:r>
                    <w:rPr>
                      <w:rFonts w:ascii="Arial" w:hAnsi="Arial" w:cs="Arial"/>
                    </w:rPr>
                    <w:t>Please see response to Question #62.</w:t>
                  </w:r>
                </w:p>
                <w:p w14:paraId="5E1106C4" w14:textId="77777777" w:rsidR="0006362D" w:rsidRPr="0052677B" w:rsidRDefault="0006362D" w:rsidP="0052677B">
                  <w:pPr>
                    <w:rPr>
                      <w:rFonts w:ascii="Arial" w:hAnsi="Arial" w:cs="Arial"/>
                    </w:rPr>
                  </w:pPr>
                </w:p>
              </w:tc>
              <w:tc>
                <w:tcPr>
                  <w:tcW w:w="126" w:type="dxa"/>
                  <w:hideMark/>
                </w:tcPr>
                <w:p w14:paraId="4E3D816B" w14:textId="77777777" w:rsidR="0052677B" w:rsidRPr="0052677B" w:rsidRDefault="0052677B" w:rsidP="0052677B">
                  <w:pPr>
                    <w:rPr>
                      <w:rFonts w:ascii="Arial" w:hAnsi="Arial" w:cs="Arial"/>
                    </w:rPr>
                  </w:pPr>
                </w:p>
              </w:tc>
            </w:tr>
          </w:tbl>
          <w:p w14:paraId="34CB0133" w14:textId="77777777" w:rsidR="0052677B" w:rsidRPr="00635054" w:rsidRDefault="0052677B" w:rsidP="001656A9">
            <w:pPr>
              <w:rPr>
                <w:rFonts w:ascii="Arial" w:hAnsi="Arial" w:cs="Arial"/>
              </w:rPr>
            </w:pPr>
          </w:p>
        </w:tc>
      </w:tr>
      <w:tr w:rsidR="0052677B" w:rsidRPr="00635054" w14:paraId="0CCDF426" w14:textId="77777777" w:rsidTr="002420F8">
        <w:tc>
          <w:tcPr>
            <w:tcW w:w="877" w:type="dxa"/>
            <w:tcBorders>
              <w:top w:val="single" w:sz="4" w:space="0" w:color="auto"/>
              <w:left w:val="single" w:sz="4" w:space="0" w:color="auto"/>
              <w:bottom w:val="single" w:sz="4" w:space="0" w:color="auto"/>
              <w:right w:val="single" w:sz="4" w:space="0" w:color="auto"/>
            </w:tcBorders>
          </w:tcPr>
          <w:p w14:paraId="1B62DB6A" w14:textId="78754368" w:rsidR="0052677B" w:rsidRPr="00635054" w:rsidRDefault="0052677B" w:rsidP="005663AD">
            <w:pPr>
              <w:tabs>
                <w:tab w:val="left" w:pos="0"/>
              </w:tabs>
              <w:autoSpaceDN w:val="0"/>
              <w:jc w:val="center"/>
              <w:rPr>
                <w:rFonts w:ascii="Arial" w:hAnsi="Arial" w:cs="Arial"/>
              </w:rPr>
            </w:pPr>
            <w:r w:rsidRPr="00635054">
              <w:rPr>
                <w:rFonts w:ascii="Arial" w:hAnsi="Arial" w:cs="Arial"/>
              </w:rPr>
              <w:t>205</w:t>
            </w:r>
          </w:p>
        </w:tc>
        <w:tc>
          <w:tcPr>
            <w:tcW w:w="2160" w:type="dxa"/>
            <w:tcBorders>
              <w:top w:val="single" w:sz="4" w:space="0" w:color="auto"/>
              <w:left w:val="single" w:sz="4" w:space="0" w:color="auto"/>
              <w:bottom w:val="single" w:sz="4" w:space="0" w:color="auto"/>
              <w:right w:val="single" w:sz="4" w:space="0" w:color="auto"/>
            </w:tcBorders>
          </w:tcPr>
          <w:p w14:paraId="1B2AC53A"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36AB4D1E" w14:textId="77777777" w:rsidR="0052677B" w:rsidRDefault="00B03443" w:rsidP="00635054">
            <w:pPr>
              <w:tabs>
                <w:tab w:val="left" w:pos="0"/>
                <w:tab w:val="left" w:pos="332"/>
              </w:tabs>
              <w:overflowPunct w:val="0"/>
              <w:autoSpaceDE w:val="0"/>
              <w:autoSpaceDN w:val="0"/>
              <w:adjustRightInd w:val="0"/>
              <w:jc w:val="center"/>
              <w:rPr>
                <w:rFonts w:ascii="Arial" w:hAnsi="Arial" w:cs="Arial"/>
              </w:rPr>
            </w:pPr>
            <w:r w:rsidRPr="00635054">
              <w:rPr>
                <w:rFonts w:ascii="Arial" w:hAnsi="Arial" w:cs="Arial"/>
              </w:rPr>
              <w:t>Terms and Conditions</w:t>
            </w:r>
          </w:p>
          <w:p w14:paraId="3BC08833" w14:textId="2CF8BC87" w:rsidR="006848E8" w:rsidRPr="00635054" w:rsidRDefault="006848E8" w:rsidP="00635054">
            <w:pPr>
              <w:tabs>
                <w:tab w:val="left" w:pos="0"/>
                <w:tab w:val="left" w:pos="332"/>
              </w:tabs>
              <w:overflowPunct w:val="0"/>
              <w:autoSpaceDE w:val="0"/>
              <w:autoSpaceDN w:val="0"/>
              <w:adjustRightInd w:val="0"/>
              <w:jc w:val="center"/>
              <w:rPr>
                <w:rFonts w:ascii="Arial" w:hAnsi="Arial" w:cs="Arial"/>
              </w:rPr>
            </w:pPr>
            <w:r>
              <w:rPr>
                <w:rFonts w:ascii="Arial" w:hAnsi="Arial" w:cs="Arial"/>
              </w:rPr>
              <w:t>Section 5.8A Subcontracting, page 133</w:t>
            </w:r>
          </w:p>
          <w:p w14:paraId="64BA56FB" w14:textId="77777777" w:rsidR="0006362D" w:rsidRPr="00635054" w:rsidRDefault="0006362D" w:rsidP="00635054">
            <w:pPr>
              <w:tabs>
                <w:tab w:val="left" w:pos="0"/>
                <w:tab w:val="left" w:pos="332"/>
              </w:tabs>
              <w:overflowPunct w:val="0"/>
              <w:autoSpaceDE w:val="0"/>
              <w:autoSpaceDN w:val="0"/>
              <w:adjustRightInd w:val="0"/>
              <w:jc w:val="center"/>
              <w:rPr>
                <w:rFonts w:ascii="Arial" w:hAnsi="Arial" w:cs="Arial"/>
              </w:rPr>
            </w:pPr>
          </w:p>
          <w:p w14:paraId="3A8831B9" w14:textId="47A89F2C" w:rsidR="0006362D" w:rsidRPr="00635054" w:rsidRDefault="0006362D"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03443" w:rsidRPr="00B03443" w14:paraId="40A350BA" w14:textId="77777777">
              <w:trPr>
                <w:tblCellSpacing w:w="6" w:type="dxa"/>
              </w:trPr>
              <w:tc>
                <w:tcPr>
                  <w:tcW w:w="9198" w:type="dxa"/>
                  <w:hideMark/>
                </w:tcPr>
                <w:p w14:paraId="64272A7E" w14:textId="0D051C18" w:rsidR="00B03443" w:rsidRDefault="00B03443" w:rsidP="00B03443">
                  <w:pPr>
                    <w:rPr>
                      <w:rFonts w:ascii="Arial" w:hAnsi="Arial" w:cs="Arial"/>
                      <w:b/>
                    </w:rPr>
                  </w:pPr>
                  <w:r w:rsidRPr="00B03443">
                    <w:rPr>
                      <w:rFonts w:ascii="Arial" w:hAnsi="Arial" w:cs="Arial"/>
                      <w:b/>
                    </w:rPr>
                    <w:t>P. 133, Section 5.8(A) Subcontracting FURTHER EXPLANATION</w:t>
                  </w:r>
                  <w:r w:rsidR="00EF12A0" w:rsidRPr="00EF12A0">
                    <w:rPr>
                      <w:rFonts w:ascii="Arial" w:hAnsi="Arial" w:cs="Arial"/>
                      <w:b/>
                    </w:rPr>
                    <w:t>-</w:t>
                  </w:r>
                  <w:r w:rsidRPr="00B03443">
                    <w:rPr>
                      <w:rFonts w:ascii="Arial" w:hAnsi="Arial" w:cs="Arial"/>
                      <w:b/>
                    </w:rPr>
                    <w:t xml:space="preserve"> </w:t>
                  </w:r>
                  <w:r w:rsidR="00C95A08">
                    <w:rPr>
                      <w:rFonts w:ascii="Arial" w:hAnsi="Arial" w:cs="Arial"/>
                      <w:b/>
                    </w:rPr>
                    <w:t>Bidder</w:t>
                  </w:r>
                  <w:r w:rsidRPr="00B03443">
                    <w:rPr>
                      <w:rFonts w:ascii="Arial" w:hAnsi="Arial" w:cs="Arial"/>
                      <w:b/>
                    </w:rPr>
                    <w:t xml:space="preserve"> would request that approval of subcontractors would not be unreasonably withheld. Further, </w:t>
                  </w:r>
                  <w:r w:rsidR="00C95A08">
                    <w:rPr>
                      <w:rFonts w:ascii="Arial" w:hAnsi="Arial" w:cs="Arial"/>
                      <w:b/>
                    </w:rPr>
                    <w:t>Bidder</w:t>
                  </w:r>
                  <w:r w:rsidRPr="00B03443">
                    <w:rPr>
                      <w:rFonts w:ascii="Arial" w:hAnsi="Arial" w:cs="Arial"/>
                      <w:b/>
                    </w:rPr>
                    <w:t xml:space="preserve"> can provide a list of subcontractors in advance to the State and incorporate them into the contract for approval. </w:t>
                  </w:r>
                </w:p>
                <w:p w14:paraId="531A8E26" w14:textId="77777777" w:rsidR="00FC2D5A" w:rsidRDefault="00FC2D5A" w:rsidP="00B03443">
                  <w:pPr>
                    <w:rPr>
                      <w:rFonts w:ascii="Arial" w:hAnsi="Arial" w:cs="Arial"/>
                      <w:b/>
                    </w:rPr>
                  </w:pPr>
                </w:p>
                <w:p w14:paraId="4D961CEF" w14:textId="0946DC7C" w:rsidR="0006362D" w:rsidRPr="00635054" w:rsidRDefault="00FC2D5A" w:rsidP="00B03443">
                  <w:pPr>
                    <w:rPr>
                      <w:rFonts w:ascii="Arial" w:hAnsi="Arial" w:cs="Arial"/>
                    </w:rPr>
                  </w:pPr>
                  <w:r w:rsidRPr="00E30DC1">
                    <w:rPr>
                      <w:rFonts w:ascii="Arial" w:hAnsi="Arial" w:cs="Arial"/>
                    </w:rPr>
                    <w:t xml:space="preserve">The </w:t>
                  </w:r>
                  <w:r>
                    <w:rPr>
                      <w:rFonts w:ascii="Arial" w:hAnsi="Arial" w:cs="Arial"/>
                    </w:rPr>
                    <w:t>approval</w:t>
                  </w:r>
                  <w:r w:rsidRPr="00E30DC1">
                    <w:rPr>
                      <w:rFonts w:ascii="Arial" w:hAnsi="Arial" w:cs="Arial"/>
                    </w:rPr>
                    <w:t xml:space="preserve"> of subcontractors </w:t>
                  </w:r>
                  <w:r>
                    <w:rPr>
                      <w:rFonts w:ascii="Arial" w:hAnsi="Arial" w:cs="Arial"/>
                    </w:rPr>
                    <w:t>will</w:t>
                  </w:r>
                  <w:r w:rsidRPr="00E30DC1">
                    <w:rPr>
                      <w:rFonts w:ascii="Arial" w:hAnsi="Arial" w:cs="Arial"/>
                    </w:rPr>
                    <w:t xml:space="preserve"> not be unreasonably withheld. </w:t>
                  </w:r>
                  <w:r>
                    <w:rPr>
                      <w:rFonts w:ascii="Arial" w:hAnsi="Arial" w:cs="Arial"/>
                    </w:rPr>
                    <w:t xml:space="preserve">Vendor {Bidders} proposing to use subcontractors are required to provide the Subcontractor Utilization Plan with their Quote pursuant to </w:t>
                  </w:r>
                  <w:r w:rsidRPr="00E30DC1">
                    <w:rPr>
                      <w:rFonts w:ascii="Arial" w:hAnsi="Arial" w:cs="Arial"/>
                    </w:rPr>
                    <w:t xml:space="preserve">Bid </w:t>
                  </w:r>
                  <w:r w:rsidR="00000AE7">
                    <w:rPr>
                      <w:rFonts w:ascii="Arial" w:hAnsi="Arial" w:cs="Arial"/>
                    </w:rPr>
                    <w:t>Solicitation</w:t>
                  </w:r>
                  <w:r w:rsidRPr="00E30DC1">
                    <w:rPr>
                      <w:rFonts w:ascii="Arial" w:hAnsi="Arial" w:cs="Arial"/>
                    </w:rPr>
                    <w:t xml:space="preserve"> Section 4.4.1.3</w:t>
                  </w:r>
                  <w:r>
                    <w:rPr>
                      <w:rFonts w:ascii="Arial" w:hAnsi="Arial" w:cs="Arial"/>
                    </w:rPr>
                    <w:t>.  SSTC Section 5.8(a) requires ongoing notice of additional or changed subcontractors</w:t>
                  </w:r>
                  <w:r w:rsidRPr="003F2DD0">
                    <w:rPr>
                      <w:rFonts w:ascii="Arial" w:hAnsi="Arial" w:cs="Arial"/>
                    </w:rPr>
                    <w:t>.</w:t>
                  </w:r>
                </w:p>
                <w:p w14:paraId="2FCEEE71" w14:textId="77777777" w:rsidR="0006362D" w:rsidRPr="00B03443" w:rsidRDefault="0006362D" w:rsidP="00B03443">
                  <w:pPr>
                    <w:rPr>
                      <w:rFonts w:ascii="Arial" w:hAnsi="Arial" w:cs="Arial"/>
                    </w:rPr>
                  </w:pPr>
                </w:p>
              </w:tc>
              <w:tc>
                <w:tcPr>
                  <w:tcW w:w="126" w:type="dxa"/>
                  <w:hideMark/>
                </w:tcPr>
                <w:p w14:paraId="309E36A6" w14:textId="77777777" w:rsidR="00B03443" w:rsidRPr="00B03443" w:rsidRDefault="00B03443" w:rsidP="00B03443">
                  <w:pPr>
                    <w:rPr>
                      <w:rFonts w:ascii="Arial" w:hAnsi="Arial" w:cs="Arial"/>
                    </w:rPr>
                  </w:pPr>
                </w:p>
              </w:tc>
            </w:tr>
          </w:tbl>
          <w:p w14:paraId="15E8533C" w14:textId="77777777" w:rsidR="0052677B" w:rsidRPr="00635054" w:rsidRDefault="0052677B" w:rsidP="001656A9">
            <w:pPr>
              <w:rPr>
                <w:rFonts w:ascii="Arial" w:hAnsi="Arial" w:cs="Arial"/>
              </w:rPr>
            </w:pPr>
          </w:p>
        </w:tc>
      </w:tr>
      <w:tr w:rsidR="0052677B" w:rsidRPr="00635054" w14:paraId="5857CC8B" w14:textId="77777777" w:rsidTr="002420F8">
        <w:tc>
          <w:tcPr>
            <w:tcW w:w="877" w:type="dxa"/>
            <w:tcBorders>
              <w:top w:val="single" w:sz="4" w:space="0" w:color="auto"/>
              <w:left w:val="single" w:sz="4" w:space="0" w:color="auto"/>
              <w:bottom w:val="single" w:sz="4" w:space="0" w:color="auto"/>
              <w:right w:val="single" w:sz="4" w:space="0" w:color="auto"/>
            </w:tcBorders>
          </w:tcPr>
          <w:p w14:paraId="43DEFF1D" w14:textId="45A7D4DB" w:rsidR="0052677B" w:rsidRPr="0064745B" w:rsidRDefault="0052677B" w:rsidP="005663AD">
            <w:pPr>
              <w:tabs>
                <w:tab w:val="left" w:pos="0"/>
              </w:tabs>
              <w:autoSpaceDN w:val="0"/>
              <w:jc w:val="center"/>
              <w:rPr>
                <w:rFonts w:ascii="Arial" w:hAnsi="Arial" w:cs="Arial"/>
              </w:rPr>
            </w:pPr>
            <w:r w:rsidRPr="0064745B">
              <w:rPr>
                <w:rFonts w:ascii="Arial" w:hAnsi="Arial" w:cs="Arial"/>
              </w:rPr>
              <w:t>206</w:t>
            </w:r>
          </w:p>
        </w:tc>
        <w:tc>
          <w:tcPr>
            <w:tcW w:w="2160" w:type="dxa"/>
            <w:tcBorders>
              <w:top w:val="single" w:sz="4" w:space="0" w:color="auto"/>
              <w:left w:val="single" w:sz="4" w:space="0" w:color="auto"/>
              <w:bottom w:val="single" w:sz="4" w:space="0" w:color="auto"/>
              <w:right w:val="single" w:sz="4" w:space="0" w:color="auto"/>
            </w:tcBorders>
          </w:tcPr>
          <w:p w14:paraId="52DCFE50" w14:textId="77777777" w:rsidR="00956E31" w:rsidRPr="0064745B" w:rsidRDefault="00956E31" w:rsidP="00956E31">
            <w:pPr>
              <w:tabs>
                <w:tab w:val="left" w:pos="0"/>
                <w:tab w:val="left" w:pos="332"/>
              </w:tabs>
              <w:overflowPunct w:val="0"/>
              <w:autoSpaceDE w:val="0"/>
              <w:autoSpaceDN w:val="0"/>
              <w:adjustRightInd w:val="0"/>
              <w:jc w:val="center"/>
              <w:rPr>
                <w:rFonts w:ascii="Arial" w:hAnsi="Arial" w:cs="Arial"/>
              </w:rPr>
            </w:pPr>
            <w:r w:rsidRPr="0064745B">
              <w:rPr>
                <w:rFonts w:ascii="Arial" w:hAnsi="Arial" w:cs="Arial"/>
              </w:rPr>
              <w:t>Exceptions to Standard Term and Conditions</w:t>
            </w:r>
          </w:p>
          <w:p w14:paraId="5D654F6C" w14:textId="12A4CDE9" w:rsidR="006848E8" w:rsidRPr="0064745B" w:rsidRDefault="006848E8" w:rsidP="00956E31">
            <w:pPr>
              <w:tabs>
                <w:tab w:val="left" w:pos="0"/>
                <w:tab w:val="left" w:pos="332"/>
              </w:tabs>
              <w:overflowPunct w:val="0"/>
              <w:autoSpaceDE w:val="0"/>
              <w:autoSpaceDN w:val="0"/>
              <w:adjustRightInd w:val="0"/>
              <w:jc w:val="center"/>
              <w:rPr>
                <w:rFonts w:ascii="Arial" w:hAnsi="Arial" w:cs="Arial"/>
              </w:rPr>
            </w:pPr>
            <w:r w:rsidRPr="0064745B">
              <w:rPr>
                <w:rFonts w:ascii="Arial" w:hAnsi="Arial" w:cs="Arial"/>
              </w:rPr>
              <w:t>Section 5.8B Assignment, page 133</w:t>
            </w:r>
          </w:p>
          <w:p w14:paraId="5CEDCF01" w14:textId="57C28031" w:rsidR="0052677B" w:rsidRPr="0064745B" w:rsidRDefault="0052677B"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03443" w:rsidRPr="00B03443" w14:paraId="72F396BE" w14:textId="77777777">
              <w:trPr>
                <w:tblCellSpacing w:w="6" w:type="dxa"/>
              </w:trPr>
              <w:tc>
                <w:tcPr>
                  <w:tcW w:w="9198" w:type="dxa"/>
                  <w:hideMark/>
                </w:tcPr>
                <w:p w14:paraId="54F17C71" w14:textId="4AD8937F" w:rsidR="0006362D" w:rsidRPr="0064745B" w:rsidRDefault="00B03443" w:rsidP="00B03443">
                  <w:pPr>
                    <w:rPr>
                      <w:rFonts w:ascii="Arial" w:hAnsi="Arial" w:cs="Arial"/>
                      <w:b/>
                    </w:rPr>
                  </w:pPr>
                  <w:r w:rsidRPr="0064745B">
                    <w:rPr>
                      <w:rFonts w:ascii="Arial" w:hAnsi="Arial" w:cs="Arial"/>
                      <w:b/>
                    </w:rPr>
                    <w:t xml:space="preserve">P. 133, Section 5.8(B) Assignment OBJECTION WITH EXPLANATION - </w:t>
                  </w:r>
                  <w:r w:rsidR="00C95A08" w:rsidRPr="0064745B">
                    <w:rPr>
                      <w:rFonts w:ascii="Arial" w:hAnsi="Arial" w:cs="Arial"/>
                      <w:b/>
                    </w:rPr>
                    <w:t>Bidder</w:t>
                  </w:r>
                  <w:r w:rsidRPr="0064745B">
                    <w:rPr>
                      <w:rFonts w:ascii="Arial" w:hAnsi="Arial" w:cs="Arial"/>
                      <w:b/>
                    </w:rPr>
                    <w:t xml:space="preserve"> objects to a blanket prohibition on its right to assign this agreement to a successor, as it unduly restricts </w:t>
                  </w:r>
                  <w:r w:rsidR="00C95A08" w:rsidRPr="0064745B">
                    <w:rPr>
                      <w:rFonts w:ascii="Arial" w:hAnsi="Arial" w:cs="Arial"/>
                      <w:b/>
                    </w:rPr>
                    <w:t>Bidder</w:t>
                  </w:r>
                  <w:r w:rsidR="00635054" w:rsidRPr="0064745B">
                    <w:rPr>
                      <w:rFonts w:ascii="Arial" w:hAnsi="Arial" w:cs="Arial"/>
                      <w:b/>
                    </w:rPr>
                    <w:t>’</w:t>
                  </w:r>
                  <w:r w:rsidRPr="0064745B">
                    <w:rPr>
                      <w:rFonts w:ascii="Arial" w:hAnsi="Arial" w:cs="Arial"/>
                      <w:b/>
                    </w:rPr>
                    <w:t xml:space="preserve">s ability to manage its corporate activities as a privately held company. However, </w:t>
                  </w:r>
                  <w:r w:rsidR="00C95A08" w:rsidRPr="0064745B">
                    <w:rPr>
                      <w:rFonts w:ascii="Arial" w:hAnsi="Arial" w:cs="Arial"/>
                      <w:b/>
                    </w:rPr>
                    <w:t>Bidder</w:t>
                  </w:r>
                  <w:r w:rsidRPr="0064745B">
                    <w:rPr>
                      <w:rFonts w:ascii="Arial" w:hAnsi="Arial" w:cs="Arial"/>
                      <w:b/>
                    </w:rPr>
                    <w:t xml:space="preserve"> recognizes its customers</w:t>
                  </w:r>
                  <w:r w:rsidR="00635054" w:rsidRPr="0064745B">
                    <w:rPr>
                      <w:rFonts w:ascii="Arial" w:hAnsi="Arial" w:cs="Arial"/>
                      <w:b/>
                    </w:rPr>
                    <w:t>’</w:t>
                  </w:r>
                  <w:r w:rsidRPr="0064745B">
                    <w:rPr>
                      <w:rFonts w:ascii="Arial" w:hAnsi="Arial" w:cs="Arial"/>
                      <w:b/>
                    </w:rPr>
                    <w:t xml:space="preserve"> desire to ensure that the service will not suffer, that any acquirer assumes all obligations, and is not an entity with which the State has a material business or legal objection. We have been able to reach common ground on this point with all of our customers</w:t>
                  </w:r>
                  <w:r w:rsidR="00635054" w:rsidRPr="0064745B">
                    <w:rPr>
                      <w:rFonts w:ascii="Arial" w:hAnsi="Arial" w:cs="Arial"/>
                      <w:b/>
                    </w:rPr>
                    <w:t>.</w:t>
                  </w:r>
                  <w:r w:rsidRPr="0064745B">
                    <w:rPr>
                      <w:rFonts w:ascii="Arial" w:hAnsi="Arial" w:cs="Arial"/>
                      <w:b/>
                    </w:rPr>
                    <w:t xml:space="preserve"> </w:t>
                  </w:r>
                </w:p>
                <w:p w14:paraId="6419088E" w14:textId="77777777" w:rsidR="00FC2D5A" w:rsidRPr="0064745B" w:rsidRDefault="00FC2D5A" w:rsidP="00B03443">
                  <w:pPr>
                    <w:rPr>
                      <w:rFonts w:ascii="Arial" w:hAnsi="Arial" w:cs="Arial"/>
                      <w:b/>
                    </w:rPr>
                  </w:pPr>
                </w:p>
                <w:p w14:paraId="1248E8A7" w14:textId="23D4FDFE" w:rsidR="00FC2D5A" w:rsidRPr="00635054" w:rsidRDefault="00FC2D5A" w:rsidP="00FC2D5A">
                  <w:pPr>
                    <w:rPr>
                      <w:rFonts w:ascii="Arial" w:hAnsi="Arial" w:cs="Arial"/>
                    </w:rPr>
                  </w:pPr>
                  <w:r w:rsidRPr="0064745B">
                    <w:rPr>
                      <w:rFonts w:ascii="Arial" w:hAnsi="Arial" w:cs="Arial"/>
                    </w:rPr>
                    <w:t xml:space="preserve">The State will not agree to the proposed modification. The State requires advance notice of assignments </w:t>
                  </w:r>
                  <w:r w:rsidR="00C10F07" w:rsidRPr="0064745B">
                    <w:rPr>
                      <w:rFonts w:ascii="Arial" w:hAnsi="Arial" w:cs="Arial"/>
                    </w:rPr>
                    <w:t>other than as</w:t>
                  </w:r>
                  <w:r w:rsidRPr="0064745B">
                    <w:rPr>
                      <w:rFonts w:ascii="Arial" w:hAnsi="Arial" w:cs="Arial"/>
                    </w:rPr>
                    <w:t xml:space="preserve"> provided in </w:t>
                  </w:r>
                  <w:r w:rsidR="00C10F07" w:rsidRPr="0064745B">
                    <w:rPr>
                      <w:rFonts w:ascii="Arial" w:hAnsi="Arial" w:cs="Arial"/>
                    </w:rPr>
                    <w:t xml:space="preserve">SSTC </w:t>
                  </w:r>
                  <w:r w:rsidRPr="0064745B">
                    <w:rPr>
                      <w:rFonts w:ascii="Arial" w:hAnsi="Arial" w:cs="Arial"/>
                    </w:rPr>
                    <w:t>Section 5.10, Mergers, Acquisitions</w:t>
                  </w:r>
                  <w:r w:rsidR="00C10F07" w:rsidRPr="0064745B">
                    <w:rPr>
                      <w:rFonts w:ascii="Arial" w:hAnsi="Arial" w:cs="Arial"/>
                    </w:rPr>
                    <w:t>.</w:t>
                  </w:r>
                </w:p>
                <w:p w14:paraId="6CDEE4F3" w14:textId="77777777" w:rsidR="0006362D" w:rsidRPr="00B03443" w:rsidRDefault="0006362D" w:rsidP="00B03443">
                  <w:pPr>
                    <w:rPr>
                      <w:rFonts w:ascii="Arial" w:hAnsi="Arial" w:cs="Arial"/>
                    </w:rPr>
                  </w:pPr>
                </w:p>
              </w:tc>
              <w:tc>
                <w:tcPr>
                  <w:tcW w:w="126" w:type="dxa"/>
                  <w:hideMark/>
                </w:tcPr>
                <w:p w14:paraId="3E022288" w14:textId="77777777" w:rsidR="00B03443" w:rsidRPr="00B03443" w:rsidRDefault="00B03443" w:rsidP="00B03443">
                  <w:pPr>
                    <w:rPr>
                      <w:rFonts w:ascii="Arial" w:hAnsi="Arial" w:cs="Arial"/>
                    </w:rPr>
                  </w:pPr>
                </w:p>
              </w:tc>
            </w:tr>
          </w:tbl>
          <w:p w14:paraId="2A2B408B" w14:textId="77777777" w:rsidR="0052677B" w:rsidRPr="00635054" w:rsidRDefault="0052677B" w:rsidP="001656A9">
            <w:pPr>
              <w:rPr>
                <w:rFonts w:ascii="Arial" w:hAnsi="Arial" w:cs="Arial"/>
              </w:rPr>
            </w:pPr>
          </w:p>
        </w:tc>
      </w:tr>
      <w:tr w:rsidR="0052677B" w:rsidRPr="0006362D" w14:paraId="70188003" w14:textId="77777777" w:rsidTr="002420F8">
        <w:tc>
          <w:tcPr>
            <w:tcW w:w="877" w:type="dxa"/>
            <w:tcBorders>
              <w:top w:val="single" w:sz="4" w:space="0" w:color="auto"/>
              <w:left w:val="single" w:sz="4" w:space="0" w:color="auto"/>
              <w:bottom w:val="single" w:sz="4" w:space="0" w:color="auto"/>
              <w:right w:val="single" w:sz="4" w:space="0" w:color="auto"/>
            </w:tcBorders>
          </w:tcPr>
          <w:p w14:paraId="7967117D" w14:textId="5A71DF47" w:rsidR="0052677B" w:rsidRPr="0006362D" w:rsidRDefault="0052677B" w:rsidP="0006362D">
            <w:pPr>
              <w:tabs>
                <w:tab w:val="left" w:pos="0"/>
              </w:tabs>
              <w:autoSpaceDN w:val="0"/>
              <w:jc w:val="center"/>
              <w:rPr>
                <w:rFonts w:ascii="Arial" w:hAnsi="Arial" w:cs="Arial"/>
              </w:rPr>
            </w:pPr>
            <w:r w:rsidRPr="0006362D">
              <w:rPr>
                <w:rFonts w:ascii="Arial" w:hAnsi="Arial" w:cs="Arial"/>
              </w:rPr>
              <w:t>2</w:t>
            </w:r>
            <w:r w:rsidR="0006362D">
              <w:rPr>
                <w:rFonts w:ascii="Arial" w:hAnsi="Arial" w:cs="Arial"/>
              </w:rPr>
              <w:t>0</w:t>
            </w:r>
            <w:r w:rsidRPr="0006362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151E67"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0216E3D2" w14:textId="4CB1549B" w:rsidR="006848E8" w:rsidRPr="0006362D" w:rsidRDefault="006848E8" w:rsidP="006848E8">
            <w:pPr>
              <w:tabs>
                <w:tab w:val="left" w:pos="0"/>
                <w:tab w:val="left" w:pos="332"/>
              </w:tabs>
              <w:overflowPunct w:val="0"/>
              <w:autoSpaceDE w:val="0"/>
              <w:autoSpaceDN w:val="0"/>
              <w:adjustRightInd w:val="0"/>
              <w:jc w:val="center"/>
              <w:rPr>
                <w:rFonts w:ascii="Arial" w:hAnsi="Arial" w:cs="Arial"/>
              </w:rPr>
            </w:pPr>
            <w:r>
              <w:rPr>
                <w:rFonts w:ascii="Arial" w:hAnsi="Arial" w:cs="Arial"/>
              </w:rPr>
              <w:t>Section 5.11 Performance guarantee, page 134</w:t>
            </w:r>
          </w:p>
        </w:tc>
        <w:tc>
          <w:tcPr>
            <w:tcW w:w="7200" w:type="dxa"/>
            <w:tcBorders>
              <w:top w:val="single" w:sz="4" w:space="0" w:color="auto"/>
              <w:left w:val="single" w:sz="4" w:space="0" w:color="auto"/>
              <w:bottom w:val="single" w:sz="4" w:space="0" w:color="auto"/>
              <w:right w:val="single" w:sz="4" w:space="0" w:color="auto"/>
            </w:tcBorders>
          </w:tcPr>
          <w:p w14:paraId="4F3FCC6C" w14:textId="7E30A196" w:rsidR="0052677B" w:rsidRDefault="00B03443" w:rsidP="00635054">
            <w:pPr>
              <w:rPr>
                <w:rFonts w:ascii="Arial" w:hAnsi="Arial" w:cs="Arial"/>
                <w:b/>
              </w:rPr>
            </w:pPr>
            <w:r w:rsidRPr="00635054">
              <w:rPr>
                <w:rFonts w:ascii="Arial" w:hAnsi="Arial" w:cs="Arial"/>
                <w:b/>
              </w:rPr>
              <w:t xml:space="preserve">P. 134, Section 5.11 FURTHER EXPLANATION </w:t>
            </w:r>
            <w:r w:rsidR="00635054" w:rsidRPr="00635054">
              <w:rPr>
                <w:rFonts w:ascii="Arial" w:hAnsi="Arial" w:cs="Arial"/>
                <w:b/>
              </w:rPr>
              <w:t>-</w:t>
            </w:r>
            <w:r w:rsidRPr="00635054">
              <w:rPr>
                <w:rFonts w:ascii="Arial" w:hAnsi="Arial" w:cs="Arial"/>
                <w:b/>
              </w:rPr>
              <w:t xml:space="preserve"> Please note that this section is generally inapplicable to the services provided by </w:t>
            </w:r>
            <w:r w:rsidR="00C95A08">
              <w:rPr>
                <w:rFonts w:ascii="Arial" w:hAnsi="Arial" w:cs="Arial"/>
                <w:b/>
              </w:rPr>
              <w:t>Bidder</w:t>
            </w:r>
            <w:r w:rsidRPr="00635054">
              <w:rPr>
                <w:rFonts w:ascii="Arial" w:hAnsi="Arial" w:cs="Arial"/>
                <w:b/>
              </w:rPr>
              <w:t xml:space="preserve"> and </w:t>
            </w:r>
            <w:r w:rsidR="00C95A08">
              <w:rPr>
                <w:rFonts w:ascii="Arial" w:hAnsi="Arial" w:cs="Arial"/>
                <w:b/>
              </w:rPr>
              <w:t>Bidder</w:t>
            </w:r>
            <w:r w:rsidRPr="00635054">
              <w:rPr>
                <w:rFonts w:ascii="Arial" w:hAnsi="Arial" w:cs="Arial"/>
                <w:b/>
              </w:rPr>
              <w:t xml:space="preserve"> would request that it be stricken from the terms.</w:t>
            </w:r>
          </w:p>
          <w:p w14:paraId="19A9ABDB" w14:textId="77777777" w:rsidR="00FC2D5A" w:rsidRDefault="00FC2D5A" w:rsidP="00635054">
            <w:pPr>
              <w:rPr>
                <w:rFonts w:ascii="Arial" w:hAnsi="Arial" w:cs="Arial"/>
                <w:b/>
              </w:rPr>
            </w:pPr>
          </w:p>
          <w:p w14:paraId="3D20B990" w14:textId="59D4CC7A" w:rsidR="00C10F07" w:rsidRDefault="00000AE7" w:rsidP="00FC2D5A">
            <w:pPr>
              <w:rPr>
                <w:rFonts w:ascii="Arial" w:hAnsi="Arial" w:cs="Arial"/>
              </w:rPr>
            </w:pPr>
            <w:r>
              <w:rPr>
                <w:rFonts w:ascii="Arial" w:hAnsi="Arial" w:cs="Arial"/>
              </w:rPr>
              <w:t>Please s</w:t>
            </w:r>
            <w:r w:rsidR="00C10F07">
              <w:rPr>
                <w:rFonts w:ascii="Arial" w:hAnsi="Arial" w:cs="Arial"/>
              </w:rPr>
              <w:t>ee response to Question #63.</w:t>
            </w:r>
          </w:p>
          <w:p w14:paraId="432EA90F" w14:textId="6F68E093" w:rsidR="0006362D" w:rsidRPr="0006362D" w:rsidRDefault="0006362D" w:rsidP="00C10F07">
            <w:pPr>
              <w:rPr>
                <w:rFonts w:ascii="Arial" w:hAnsi="Arial" w:cs="Arial"/>
              </w:rPr>
            </w:pPr>
          </w:p>
        </w:tc>
      </w:tr>
      <w:tr w:rsidR="0052677B" w:rsidRPr="0006362D" w14:paraId="78D72F7E" w14:textId="77777777" w:rsidTr="002420F8">
        <w:tc>
          <w:tcPr>
            <w:tcW w:w="877" w:type="dxa"/>
            <w:tcBorders>
              <w:top w:val="single" w:sz="4" w:space="0" w:color="auto"/>
              <w:left w:val="single" w:sz="4" w:space="0" w:color="auto"/>
              <w:bottom w:val="single" w:sz="4" w:space="0" w:color="auto"/>
              <w:right w:val="single" w:sz="4" w:space="0" w:color="auto"/>
            </w:tcBorders>
          </w:tcPr>
          <w:p w14:paraId="6A5D96B7" w14:textId="2B7B9D4F" w:rsidR="0052677B" w:rsidRPr="0006362D" w:rsidRDefault="0052677B" w:rsidP="005663AD">
            <w:pPr>
              <w:tabs>
                <w:tab w:val="left" w:pos="0"/>
              </w:tabs>
              <w:autoSpaceDN w:val="0"/>
              <w:jc w:val="center"/>
              <w:rPr>
                <w:rFonts w:ascii="Arial" w:hAnsi="Arial" w:cs="Arial"/>
              </w:rPr>
            </w:pPr>
            <w:r w:rsidRPr="0006362D">
              <w:rPr>
                <w:rFonts w:ascii="Arial" w:hAnsi="Arial" w:cs="Arial"/>
              </w:rPr>
              <w:t>208</w:t>
            </w:r>
          </w:p>
        </w:tc>
        <w:tc>
          <w:tcPr>
            <w:tcW w:w="2160" w:type="dxa"/>
            <w:tcBorders>
              <w:top w:val="single" w:sz="4" w:space="0" w:color="auto"/>
              <w:left w:val="single" w:sz="4" w:space="0" w:color="auto"/>
              <w:bottom w:val="single" w:sz="4" w:space="0" w:color="auto"/>
              <w:right w:val="single" w:sz="4" w:space="0" w:color="auto"/>
            </w:tcBorders>
          </w:tcPr>
          <w:p w14:paraId="5C3C1900"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4A07A3B0" w14:textId="29D4C3E0" w:rsidR="006848E8" w:rsidRDefault="006848E8"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Section 6.1 Price Fluctuation, page 135</w:t>
            </w:r>
          </w:p>
          <w:p w14:paraId="689C521D" w14:textId="77777777" w:rsidR="0006362D" w:rsidRDefault="0006362D" w:rsidP="00FD4DFC">
            <w:pPr>
              <w:tabs>
                <w:tab w:val="left" w:pos="0"/>
                <w:tab w:val="left" w:pos="332"/>
              </w:tabs>
              <w:overflowPunct w:val="0"/>
              <w:autoSpaceDE w:val="0"/>
              <w:autoSpaceDN w:val="0"/>
              <w:adjustRightInd w:val="0"/>
              <w:rPr>
                <w:rFonts w:ascii="Arial" w:hAnsi="Arial" w:cs="Arial"/>
                <w:highlight w:val="yellow"/>
              </w:rPr>
            </w:pPr>
          </w:p>
          <w:p w14:paraId="236BEA89" w14:textId="7C0AB6EF" w:rsidR="0052677B" w:rsidRPr="0006362D" w:rsidRDefault="0052677B" w:rsidP="0006362D">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3FB1D23" w14:textId="536C0DD8" w:rsidR="0006362D" w:rsidRDefault="00B03443" w:rsidP="001656A9">
            <w:pPr>
              <w:rPr>
                <w:rFonts w:ascii="Arial" w:hAnsi="Arial" w:cs="Arial"/>
                <w:b/>
              </w:rPr>
            </w:pPr>
            <w:r w:rsidRPr="00635054">
              <w:rPr>
                <w:rFonts w:ascii="Arial" w:hAnsi="Arial" w:cs="Arial"/>
                <w:b/>
              </w:rPr>
              <w:t xml:space="preserve">P. 135, Section 6.1  OBJECTION WITH EXPLANATION </w:t>
            </w:r>
            <w:r w:rsidR="00635054" w:rsidRPr="00635054">
              <w:rPr>
                <w:rFonts w:ascii="Arial" w:hAnsi="Arial" w:cs="Arial"/>
                <w:b/>
              </w:rPr>
              <w:t xml:space="preserve">- </w:t>
            </w:r>
            <w:r w:rsidR="00C95A08">
              <w:rPr>
                <w:rFonts w:ascii="Arial" w:hAnsi="Arial" w:cs="Arial"/>
                <w:b/>
              </w:rPr>
              <w:t>Bidder</w:t>
            </w:r>
            <w:r w:rsidRPr="00635054">
              <w:rPr>
                <w:rFonts w:ascii="Arial" w:hAnsi="Arial" w:cs="Arial"/>
                <w:b/>
              </w:rPr>
              <w:t xml:space="preserve"> would request to add language to this section to clarify that nothing herein precludes price increases that may be negotiated in connection with the renewal of the contract; provided, that such price increases may not exceed a certain percentage of the rates then in effect.</w:t>
            </w:r>
          </w:p>
          <w:p w14:paraId="2A6C9081" w14:textId="77777777" w:rsidR="00FC2D5A" w:rsidRDefault="00FC2D5A" w:rsidP="001656A9">
            <w:pPr>
              <w:rPr>
                <w:rFonts w:ascii="Arial" w:hAnsi="Arial" w:cs="Arial"/>
                <w:b/>
              </w:rPr>
            </w:pPr>
          </w:p>
          <w:p w14:paraId="21F06A06" w14:textId="291A03B7" w:rsidR="00FC2D5A" w:rsidRPr="0006362D" w:rsidRDefault="00FC2D5A" w:rsidP="001656A9">
            <w:pPr>
              <w:rPr>
                <w:rFonts w:ascii="Arial" w:hAnsi="Arial" w:cs="Arial"/>
              </w:rPr>
            </w:pPr>
            <w:r w:rsidRPr="00213266">
              <w:rPr>
                <w:rFonts w:ascii="Arial" w:hAnsi="Arial" w:cs="Arial"/>
              </w:rPr>
              <w:t xml:space="preserve">The State </w:t>
            </w:r>
            <w:r w:rsidR="00384E42">
              <w:rPr>
                <w:rFonts w:ascii="Arial" w:hAnsi="Arial" w:cs="Arial"/>
              </w:rPr>
              <w:t>will not agree to</w:t>
            </w:r>
            <w:r w:rsidRPr="00213266">
              <w:rPr>
                <w:rFonts w:ascii="Arial" w:hAnsi="Arial" w:cs="Arial"/>
              </w:rPr>
              <w:t xml:space="preserve"> the proposed modification.</w:t>
            </w:r>
            <w:r>
              <w:rPr>
                <w:rFonts w:ascii="Arial" w:hAnsi="Arial" w:cs="Arial"/>
              </w:rPr>
              <w:t xml:space="preserve">  However, please note that price fluctuations that result from Changes in Plan Design are addressed in Bid Solicitation Section 5.22</w:t>
            </w:r>
            <w:r w:rsidRPr="00E30DC1">
              <w:rPr>
                <w:rFonts w:ascii="Arial" w:hAnsi="Arial" w:cs="Arial"/>
              </w:rPr>
              <w:t>.</w:t>
            </w:r>
            <w:r>
              <w:rPr>
                <w:rFonts w:ascii="Arial" w:hAnsi="Arial" w:cs="Arial"/>
              </w:rPr>
              <w:t xml:space="preserve">  </w:t>
            </w:r>
          </w:p>
          <w:p w14:paraId="7E114D80" w14:textId="0EAB9E2C" w:rsidR="0006362D" w:rsidRPr="0006362D" w:rsidRDefault="0006362D" w:rsidP="001656A9">
            <w:pPr>
              <w:rPr>
                <w:rFonts w:ascii="Arial" w:hAnsi="Arial" w:cs="Arial"/>
              </w:rPr>
            </w:pPr>
          </w:p>
        </w:tc>
      </w:tr>
      <w:tr w:rsidR="0052677B" w:rsidRPr="0006362D" w14:paraId="229D65CF" w14:textId="77777777" w:rsidTr="002420F8">
        <w:tc>
          <w:tcPr>
            <w:tcW w:w="877" w:type="dxa"/>
            <w:tcBorders>
              <w:top w:val="single" w:sz="4" w:space="0" w:color="auto"/>
              <w:left w:val="single" w:sz="4" w:space="0" w:color="auto"/>
              <w:bottom w:val="single" w:sz="4" w:space="0" w:color="auto"/>
              <w:right w:val="single" w:sz="4" w:space="0" w:color="auto"/>
            </w:tcBorders>
          </w:tcPr>
          <w:p w14:paraId="2C623D11" w14:textId="4F97451F" w:rsidR="0052677B" w:rsidRPr="0006362D" w:rsidRDefault="0052677B" w:rsidP="005663AD">
            <w:pPr>
              <w:tabs>
                <w:tab w:val="left" w:pos="0"/>
              </w:tabs>
              <w:autoSpaceDN w:val="0"/>
              <w:jc w:val="center"/>
              <w:rPr>
                <w:rFonts w:ascii="Arial" w:hAnsi="Arial" w:cs="Arial"/>
              </w:rPr>
            </w:pPr>
            <w:r w:rsidRPr="0006362D">
              <w:rPr>
                <w:rFonts w:ascii="Arial" w:hAnsi="Arial" w:cs="Arial"/>
              </w:rPr>
              <w:t>209</w:t>
            </w:r>
          </w:p>
        </w:tc>
        <w:tc>
          <w:tcPr>
            <w:tcW w:w="2160" w:type="dxa"/>
            <w:tcBorders>
              <w:top w:val="single" w:sz="4" w:space="0" w:color="auto"/>
              <w:left w:val="single" w:sz="4" w:space="0" w:color="auto"/>
              <w:bottom w:val="single" w:sz="4" w:space="0" w:color="auto"/>
              <w:right w:val="single" w:sz="4" w:space="0" w:color="auto"/>
            </w:tcBorders>
          </w:tcPr>
          <w:p w14:paraId="08980F10" w14:textId="77777777" w:rsidR="00956E31" w:rsidRDefault="00956E31" w:rsidP="00956E31">
            <w:pPr>
              <w:tabs>
                <w:tab w:val="left" w:pos="0"/>
                <w:tab w:val="left" w:pos="332"/>
              </w:tabs>
              <w:overflowPunct w:val="0"/>
              <w:autoSpaceDE w:val="0"/>
              <w:autoSpaceDN w:val="0"/>
              <w:adjustRightInd w:val="0"/>
              <w:jc w:val="center"/>
              <w:rPr>
                <w:rFonts w:ascii="Arial" w:hAnsi="Arial" w:cs="Arial"/>
              </w:rPr>
            </w:pPr>
            <w:r w:rsidRPr="0006362D">
              <w:rPr>
                <w:rFonts w:ascii="Arial" w:hAnsi="Arial" w:cs="Arial"/>
              </w:rPr>
              <w:t>Exceptions to Standard Term and Conditions</w:t>
            </w:r>
          </w:p>
          <w:p w14:paraId="626B2391" w14:textId="0C49C157" w:rsidR="006848E8" w:rsidRDefault="006848E8"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Section 6.6 Availability of Funds, page 136</w:t>
            </w:r>
          </w:p>
          <w:p w14:paraId="4FCD863F" w14:textId="67F6A64B" w:rsidR="0052677B" w:rsidRPr="0006362D" w:rsidRDefault="0052677B" w:rsidP="00635054">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B03443" w:rsidRPr="00B03443" w14:paraId="3F21B8A1" w14:textId="77777777">
              <w:trPr>
                <w:tblCellSpacing w:w="6" w:type="dxa"/>
              </w:trPr>
              <w:tc>
                <w:tcPr>
                  <w:tcW w:w="9198" w:type="dxa"/>
                  <w:hideMark/>
                </w:tcPr>
                <w:p w14:paraId="0399C825" w14:textId="1C975613" w:rsidR="00B03443" w:rsidRDefault="00B03443" w:rsidP="00B03443">
                  <w:pPr>
                    <w:rPr>
                      <w:rFonts w:ascii="Arial" w:hAnsi="Arial" w:cs="Arial"/>
                      <w:b/>
                    </w:rPr>
                  </w:pPr>
                  <w:r w:rsidRPr="00B03443">
                    <w:rPr>
                      <w:rFonts w:ascii="Arial" w:hAnsi="Arial" w:cs="Arial"/>
                      <w:b/>
                    </w:rPr>
                    <w:t xml:space="preserve">P. 136-137, Section 6.6  FURTHER EXPLANATION </w:t>
                  </w:r>
                  <w:r w:rsidR="00635054" w:rsidRPr="00635054">
                    <w:rPr>
                      <w:rFonts w:ascii="Arial" w:hAnsi="Arial" w:cs="Arial"/>
                      <w:b/>
                    </w:rPr>
                    <w:t>-</w:t>
                  </w:r>
                  <w:r w:rsidRPr="00B03443">
                    <w:rPr>
                      <w:rFonts w:ascii="Arial" w:hAnsi="Arial" w:cs="Arial"/>
                      <w:b/>
                    </w:rPr>
                    <w:t xml:space="preserve"> </w:t>
                  </w:r>
                  <w:r w:rsidR="00C95A08">
                    <w:rPr>
                      <w:rFonts w:ascii="Arial" w:hAnsi="Arial" w:cs="Arial"/>
                      <w:b/>
                    </w:rPr>
                    <w:t>Bidder</w:t>
                  </w:r>
                  <w:r w:rsidRPr="00B03443">
                    <w:rPr>
                      <w:rFonts w:ascii="Arial" w:hAnsi="Arial" w:cs="Arial"/>
                      <w:b/>
                    </w:rPr>
                    <w:t xml:space="preserve"> would request that the State use reasonable efforts to advise or inform </w:t>
                  </w:r>
                  <w:r w:rsidR="00C95A08">
                    <w:rPr>
                      <w:rFonts w:ascii="Arial" w:hAnsi="Arial" w:cs="Arial"/>
                      <w:b/>
                    </w:rPr>
                    <w:t>Bidder</w:t>
                  </w:r>
                  <w:r w:rsidRPr="00B03443">
                    <w:rPr>
                      <w:rFonts w:ascii="Arial" w:hAnsi="Arial" w:cs="Arial"/>
                      <w:b/>
                    </w:rPr>
                    <w:t xml:space="preserve"> that funds have not been appropriated. Further, </w:t>
                  </w:r>
                  <w:r w:rsidR="00C95A08">
                    <w:rPr>
                      <w:rFonts w:ascii="Arial" w:hAnsi="Arial" w:cs="Arial"/>
                      <w:b/>
                    </w:rPr>
                    <w:t>Bidder</w:t>
                  </w:r>
                  <w:r w:rsidRPr="00B03443">
                    <w:rPr>
                      <w:rFonts w:ascii="Arial" w:hAnsi="Arial" w:cs="Arial"/>
                      <w:b/>
                    </w:rPr>
                    <w:t xml:space="preserve"> would request that in the event of termination, </w:t>
                  </w:r>
                  <w:r w:rsidR="00C95A08">
                    <w:rPr>
                      <w:rFonts w:ascii="Arial" w:hAnsi="Arial" w:cs="Arial"/>
                      <w:b/>
                    </w:rPr>
                    <w:t>Bidder</w:t>
                  </w:r>
                  <w:r w:rsidRPr="00B03443">
                    <w:rPr>
                      <w:rFonts w:ascii="Arial" w:hAnsi="Arial" w:cs="Arial"/>
                      <w:b/>
                    </w:rPr>
                    <w:t xml:space="preserve"> would be paid for the services performed prior to the service termination date, together with any reimbursable expenses due. </w:t>
                  </w:r>
                </w:p>
                <w:p w14:paraId="2A254F78" w14:textId="77777777" w:rsidR="00FC2D5A" w:rsidRDefault="00FC2D5A" w:rsidP="00B03443">
                  <w:pPr>
                    <w:rPr>
                      <w:rFonts w:ascii="Arial" w:hAnsi="Arial" w:cs="Arial"/>
                      <w:b/>
                    </w:rPr>
                  </w:pPr>
                </w:p>
                <w:p w14:paraId="6297EA88" w14:textId="6847DD02" w:rsidR="0006362D" w:rsidRDefault="00FC2D5A" w:rsidP="00BC50D6">
                  <w:pPr>
                    <w:rPr>
                      <w:rFonts w:ascii="Arial" w:hAnsi="Arial" w:cs="Arial"/>
                    </w:rPr>
                  </w:pPr>
                  <w:r>
                    <w:rPr>
                      <w:rFonts w:ascii="Arial" w:hAnsi="Arial" w:cs="Arial"/>
                    </w:rPr>
                    <w:t xml:space="preserve">The State </w:t>
                  </w:r>
                  <w:r w:rsidR="00384E42">
                    <w:rPr>
                      <w:rFonts w:ascii="Arial" w:hAnsi="Arial" w:cs="Arial"/>
                    </w:rPr>
                    <w:t>will not agree to</w:t>
                  </w:r>
                  <w:r>
                    <w:rPr>
                      <w:rFonts w:ascii="Arial" w:hAnsi="Arial" w:cs="Arial"/>
                    </w:rPr>
                    <w:t xml:space="preserve"> the proposed modification. The State will make every effort to notify Vendor {Contractor} that funds have not been appropriated.  Please see SSTC Section 5.7(D) for payments related to termination.</w:t>
                  </w:r>
                </w:p>
                <w:p w14:paraId="57A1F66F" w14:textId="106381FA" w:rsidR="004E1848" w:rsidRPr="00B03443" w:rsidRDefault="004E1848" w:rsidP="00BC50D6">
                  <w:pPr>
                    <w:rPr>
                      <w:rFonts w:ascii="Arial" w:hAnsi="Arial" w:cs="Arial"/>
                    </w:rPr>
                  </w:pPr>
                </w:p>
              </w:tc>
              <w:tc>
                <w:tcPr>
                  <w:tcW w:w="126" w:type="dxa"/>
                  <w:hideMark/>
                </w:tcPr>
                <w:p w14:paraId="7B77D48A" w14:textId="77777777" w:rsidR="00B03443" w:rsidRPr="00B03443" w:rsidRDefault="00B03443" w:rsidP="00B03443">
                  <w:pPr>
                    <w:rPr>
                      <w:rFonts w:ascii="Arial" w:hAnsi="Arial" w:cs="Arial"/>
                    </w:rPr>
                  </w:pPr>
                </w:p>
              </w:tc>
            </w:tr>
          </w:tbl>
          <w:p w14:paraId="1AA40D42" w14:textId="77777777" w:rsidR="0052677B" w:rsidRPr="0006362D" w:rsidRDefault="0052677B" w:rsidP="001656A9">
            <w:pPr>
              <w:rPr>
                <w:rFonts w:ascii="Arial" w:hAnsi="Arial" w:cs="Arial"/>
              </w:rPr>
            </w:pPr>
          </w:p>
        </w:tc>
      </w:tr>
      <w:tr w:rsidR="00BC50D6" w:rsidRPr="0006362D" w14:paraId="1247555A" w14:textId="77777777" w:rsidTr="002420F8">
        <w:tc>
          <w:tcPr>
            <w:tcW w:w="877" w:type="dxa"/>
            <w:tcBorders>
              <w:top w:val="single" w:sz="4" w:space="0" w:color="auto"/>
              <w:left w:val="single" w:sz="4" w:space="0" w:color="auto"/>
              <w:bottom w:val="single" w:sz="4" w:space="0" w:color="auto"/>
              <w:right w:val="single" w:sz="4" w:space="0" w:color="auto"/>
            </w:tcBorders>
          </w:tcPr>
          <w:p w14:paraId="29BFA28B" w14:textId="63501D38" w:rsidR="00BC50D6" w:rsidRPr="0006362D" w:rsidRDefault="00BC50D6" w:rsidP="005663AD">
            <w:pPr>
              <w:tabs>
                <w:tab w:val="left" w:pos="0"/>
              </w:tabs>
              <w:autoSpaceDN w:val="0"/>
              <w:jc w:val="center"/>
              <w:rPr>
                <w:rFonts w:ascii="Arial" w:hAnsi="Arial" w:cs="Arial"/>
              </w:rPr>
            </w:pPr>
            <w:r>
              <w:rPr>
                <w:rFonts w:ascii="Arial" w:hAnsi="Arial" w:cs="Arial"/>
              </w:rPr>
              <w:t>210</w:t>
            </w:r>
          </w:p>
        </w:tc>
        <w:tc>
          <w:tcPr>
            <w:tcW w:w="2160" w:type="dxa"/>
            <w:tcBorders>
              <w:top w:val="single" w:sz="4" w:space="0" w:color="auto"/>
              <w:left w:val="single" w:sz="4" w:space="0" w:color="auto"/>
              <w:bottom w:val="single" w:sz="4" w:space="0" w:color="auto"/>
              <w:right w:val="single" w:sz="4" w:space="0" w:color="auto"/>
            </w:tcBorders>
          </w:tcPr>
          <w:p w14:paraId="37CB656B" w14:textId="2CE8F977" w:rsidR="00BC50D6" w:rsidRPr="0006362D"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3.0 Scope of Work </w:t>
            </w:r>
            <w:r w:rsidR="00BC50D6">
              <w:rPr>
                <w:rFonts w:ascii="Arial" w:hAnsi="Arial" w:cs="Arial"/>
              </w:rPr>
              <w:t>3.1.1.1</w:t>
            </w:r>
          </w:p>
        </w:tc>
        <w:tc>
          <w:tcPr>
            <w:tcW w:w="7200" w:type="dxa"/>
            <w:tcBorders>
              <w:top w:val="single" w:sz="4" w:space="0" w:color="auto"/>
              <w:left w:val="single" w:sz="4" w:space="0" w:color="auto"/>
              <w:bottom w:val="single" w:sz="4" w:space="0" w:color="auto"/>
              <w:right w:val="single" w:sz="4" w:space="0" w:color="auto"/>
            </w:tcBorders>
          </w:tcPr>
          <w:p w14:paraId="7A1649CC" w14:textId="28B3D882" w:rsidR="00BC50D6" w:rsidRPr="00BC50D6" w:rsidRDefault="00BC50D6" w:rsidP="00B03443">
            <w:pPr>
              <w:rPr>
                <w:rFonts w:ascii="Arial" w:hAnsi="Arial" w:cs="Arial"/>
                <w:b/>
              </w:rPr>
            </w:pPr>
            <w:r w:rsidRPr="00BC50D6">
              <w:rPr>
                <w:rFonts w:ascii="Arial" w:hAnsi="Arial" w:cs="Arial"/>
                <w:b/>
              </w:rPr>
              <w:t>We would like to discuss this further as our best practice is that these are functions that are performed best by the carrier.  The Navigation solution would partner with the carrier to ensure the best employee experience. If the State requires a new TPA, Bidder has the ability to partner to deliver these type of services, but again, would require further dialogue with the state. This response applies to all sections referring to claims administration within the bid solicitation document.</w:t>
            </w:r>
            <w:r w:rsidRPr="00BC50D6">
              <w:rPr>
                <w:rFonts w:ascii="Arial" w:hAnsi="Arial" w:cs="Arial"/>
                <w:b/>
              </w:rPr>
              <w:br/>
            </w:r>
          </w:p>
          <w:p w14:paraId="10FE992F" w14:textId="1E840C44" w:rsidR="00BC50D6" w:rsidRPr="00992F54" w:rsidRDefault="00D26220" w:rsidP="00B03443">
            <w:pPr>
              <w:rPr>
                <w:rFonts w:ascii="Arial" w:hAnsi="Arial" w:cs="Arial"/>
                <w:b/>
              </w:rPr>
            </w:pPr>
            <w:r w:rsidRPr="00992F54">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992F54">
              <w:rPr>
                <w:rFonts w:ascii="Arial" w:hAnsi="Arial" w:cs="Arial"/>
              </w:rPr>
              <w:br/>
            </w:r>
          </w:p>
        </w:tc>
      </w:tr>
      <w:tr w:rsidR="00BC50D6" w:rsidRPr="0006362D" w14:paraId="418AC120" w14:textId="77777777" w:rsidTr="002420F8">
        <w:tc>
          <w:tcPr>
            <w:tcW w:w="877" w:type="dxa"/>
            <w:tcBorders>
              <w:top w:val="single" w:sz="4" w:space="0" w:color="auto"/>
              <w:left w:val="single" w:sz="4" w:space="0" w:color="auto"/>
              <w:bottom w:val="single" w:sz="4" w:space="0" w:color="auto"/>
              <w:right w:val="single" w:sz="4" w:space="0" w:color="auto"/>
            </w:tcBorders>
          </w:tcPr>
          <w:p w14:paraId="4E6170AB" w14:textId="262FD5D1" w:rsidR="00BC50D6" w:rsidRPr="0006362D" w:rsidRDefault="00BC50D6" w:rsidP="005663AD">
            <w:pPr>
              <w:tabs>
                <w:tab w:val="left" w:pos="0"/>
              </w:tabs>
              <w:autoSpaceDN w:val="0"/>
              <w:jc w:val="center"/>
              <w:rPr>
                <w:rFonts w:ascii="Arial" w:hAnsi="Arial" w:cs="Arial"/>
              </w:rPr>
            </w:pPr>
            <w:r>
              <w:rPr>
                <w:rFonts w:ascii="Arial" w:hAnsi="Arial" w:cs="Arial"/>
              </w:rPr>
              <w:t>211</w:t>
            </w:r>
          </w:p>
        </w:tc>
        <w:tc>
          <w:tcPr>
            <w:tcW w:w="2160" w:type="dxa"/>
            <w:tcBorders>
              <w:top w:val="single" w:sz="4" w:space="0" w:color="auto"/>
              <w:left w:val="single" w:sz="4" w:space="0" w:color="auto"/>
              <w:bottom w:val="single" w:sz="4" w:space="0" w:color="auto"/>
              <w:right w:val="single" w:sz="4" w:space="0" w:color="auto"/>
            </w:tcBorders>
          </w:tcPr>
          <w:p w14:paraId="0B2C204C" w14:textId="27D9BCD5" w:rsidR="00BC50D6" w:rsidRPr="0006362D"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3.0 Scope of Work </w:t>
            </w:r>
            <w:r w:rsidR="00A04762">
              <w:rPr>
                <w:rFonts w:ascii="Arial" w:hAnsi="Arial" w:cs="Arial"/>
              </w:rPr>
              <w:t>3.1.7.2</w:t>
            </w:r>
          </w:p>
        </w:tc>
        <w:tc>
          <w:tcPr>
            <w:tcW w:w="7200" w:type="dxa"/>
            <w:tcBorders>
              <w:top w:val="single" w:sz="4" w:space="0" w:color="auto"/>
              <w:left w:val="single" w:sz="4" w:space="0" w:color="auto"/>
              <w:bottom w:val="single" w:sz="4" w:space="0" w:color="auto"/>
              <w:right w:val="single" w:sz="4" w:space="0" w:color="auto"/>
            </w:tcBorders>
          </w:tcPr>
          <w:p w14:paraId="6D349CD3" w14:textId="4B53573F" w:rsidR="00A04762" w:rsidRPr="004E1848" w:rsidRDefault="00A04762" w:rsidP="00A04762">
            <w:pPr>
              <w:rPr>
                <w:rFonts w:ascii="Arial" w:hAnsi="Arial" w:cs="Arial"/>
                <w:b/>
              </w:rPr>
            </w:pPr>
            <w:r w:rsidRPr="004E1848">
              <w:rPr>
                <w:rFonts w:ascii="Arial" w:hAnsi="Arial" w:cs="Arial"/>
                <w:b/>
              </w:rPr>
              <w:t xml:space="preserve">We would like to discuss this further as our best practice is that these are functions that are performed best by the Mental Health Telemedicine service provider.  The Navigation solution would partner with the service to ensure the best employee experience. If the State requires a new TPA, </w:t>
            </w:r>
            <w:r w:rsidR="006401C0">
              <w:rPr>
                <w:rFonts w:ascii="Arial" w:hAnsi="Arial" w:cs="Arial"/>
                <w:b/>
              </w:rPr>
              <w:t>Bidder</w:t>
            </w:r>
            <w:r w:rsidRPr="004E1848">
              <w:rPr>
                <w:rFonts w:ascii="Arial" w:hAnsi="Arial" w:cs="Arial"/>
                <w:b/>
              </w:rPr>
              <w:t xml:space="preserve"> has the ability to partner to deliver these type of services, but again, would require further dialogue with the state. This response applies to all sections referring to Mental Health Telemedicine providers within the bid solicitation document.</w:t>
            </w:r>
          </w:p>
          <w:p w14:paraId="3B58EE21" w14:textId="77777777" w:rsidR="00A04762" w:rsidRPr="00992F54" w:rsidRDefault="00A04762" w:rsidP="00A04762">
            <w:pPr>
              <w:rPr>
                <w:rFonts w:ascii="Arial" w:hAnsi="Arial" w:cs="Arial"/>
              </w:rPr>
            </w:pPr>
          </w:p>
          <w:p w14:paraId="36DFC4B9" w14:textId="7352CA27" w:rsidR="00BC50D6" w:rsidRPr="00992F54" w:rsidRDefault="00992F54" w:rsidP="00A04762">
            <w:pPr>
              <w:rPr>
                <w:rFonts w:ascii="Arial" w:hAnsi="Arial" w:cs="Arial"/>
                <w:b/>
              </w:rPr>
            </w:pPr>
            <w:r w:rsidRPr="00992F54">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992F54">
              <w:rPr>
                <w:rFonts w:ascii="Arial" w:hAnsi="Arial" w:cs="Arial"/>
              </w:rPr>
              <w:br/>
            </w:r>
          </w:p>
        </w:tc>
      </w:tr>
      <w:tr w:rsidR="00BC50D6" w:rsidRPr="0006362D" w14:paraId="4A72C688" w14:textId="77777777" w:rsidTr="002420F8">
        <w:tc>
          <w:tcPr>
            <w:tcW w:w="877" w:type="dxa"/>
            <w:tcBorders>
              <w:top w:val="single" w:sz="4" w:space="0" w:color="auto"/>
              <w:left w:val="single" w:sz="4" w:space="0" w:color="auto"/>
              <w:bottom w:val="single" w:sz="4" w:space="0" w:color="auto"/>
              <w:right w:val="single" w:sz="4" w:space="0" w:color="auto"/>
            </w:tcBorders>
          </w:tcPr>
          <w:p w14:paraId="74944458" w14:textId="142A6B5A" w:rsidR="00BC50D6" w:rsidRPr="0006362D" w:rsidRDefault="00BC50D6" w:rsidP="005663AD">
            <w:pPr>
              <w:tabs>
                <w:tab w:val="left" w:pos="0"/>
              </w:tabs>
              <w:autoSpaceDN w:val="0"/>
              <w:jc w:val="center"/>
              <w:rPr>
                <w:rFonts w:ascii="Arial" w:hAnsi="Arial" w:cs="Arial"/>
              </w:rPr>
            </w:pPr>
            <w:r>
              <w:rPr>
                <w:rFonts w:ascii="Arial" w:hAnsi="Arial" w:cs="Arial"/>
              </w:rPr>
              <w:t>212</w:t>
            </w:r>
          </w:p>
        </w:tc>
        <w:tc>
          <w:tcPr>
            <w:tcW w:w="2160" w:type="dxa"/>
            <w:tcBorders>
              <w:top w:val="single" w:sz="4" w:space="0" w:color="auto"/>
              <w:left w:val="single" w:sz="4" w:space="0" w:color="auto"/>
              <w:bottom w:val="single" w:sz="4" w:space="0" w:color="auto"/>
              <w:right w:val="single" w:sz="4" w:space="0" w:color="auto"/>
            </w:tcBorders>
          </w:tcPr>
          <w:p w14:paraId="770EDDCD" w14:textId="672DFA66" w:rsidR="00BC50D6" w:rsidRPr="0006362D"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3.0 Scope of Work </w:t>
            </w:r>
            <w:r w:rsidR="00A04762">
              <w:rPr>
                <w:rFonts w:ascii="Arial" w:hAnsi="Arial" w:cs="Arial"/>
              </w:rPr>
              <w:t>3.1.8.1</w:t>
            </w:r>
          </w:p>
        </w:tc>
        <w:tc>
          <w:tcPr>
            <w:tcW w:w="7200" w:type="dxa"/>
            <w:tcBorders>
              <w:top w:val="single" w:sz="4" w:space="0" w:color="auto"/>
              <w:left w:val="single" w:sz="4" w:space="0" w:color="auto"/>
              <w:bottom w:val="single" w:sz="4" w:space="0" w:color="auto"/>
              <w:right w:val="single" w:sz="4" w:space="0" w:color="auto"/>
            </w:tcBorders>
          </w:tcPr>
          <w:p w14:paraId="6AC686E2" w14:textId="259AFED1" w:rsidR="00A04762" w:rsidRPr="004E1848" w:rsidRDefault="00A04762" w:rsidP="00A04762">
            <w:pPr>
              <w:rPr>
                <w:rFonts w:ascii="Arial" w:hAnsi="Arial" w:cs="Arial"/>
                <w:b/>
              </w:rPr>
            </w:pPr>
            <w:r w:rsidRPr="004E1848">
              <w:rPr>
                <w:rFonts w:ascii="Arial" w:hAnsi="Arial" w:cs="Arial"/>
                <w:b/>
              </w:rPr>
              <w:t xml:space="preserve">We would like to discuss this further as our best practice is that these are functions that are performed best by the Health Management providers.  The Navigation solution would partner with the service to ensure the best employee experience. If the State requires a new TPA, </w:t>
            </w:r>
            <w:r w:rsidR="00992F54" w:rsidRPr="004E1848">
              <w:rPr>
                <w:rFonts w:ascii="Arial" w:hAnsi="Arial" w:cs="Arial"/>
                <w:b/>
              </w:rPr>
              <w:t>Bidder</w:t>
            </w:r>
            <w:r w:rsidRPr="004E1848">
              <w:rPr>
                <w:rFonts w:ascii="Arial" w:hAnsi="Arial" w:cs="Arial"/>
                <w:b/>
              </w:rPr>
              <w:t xml:space="preserve"> has the ability to partner to deliver these type of services, but again, would require further dialogue with the state. This response applies to all sections referring to Health Management providers within the bid solicitation document.</w:t>
            </w:r>
          </w:p>
          <w:p w14:paraId="5D31846F" w14:textId="77777777" w:rsidR="00A04762" w:rsidRPr="00992F54" w:rsidRDefault="00A04762" w:rsidP="00A04762">
            <w:pPr>
              <w:rPr>
                <w:rFonts w:ascii="Arial" w:hAnsi="Arial" w:cs="Arial"/>
              </w:rPr>
            </w:pPr>
          </w:p>
          <w:p w14:paraId="105FE8CD" w14:textId="462E7091" w:rsidR="00992F54" w:rsidRPr="00992F54" w:rsidRDefault="00992F54" w:rsidP="00A04762">
            <w:pPr>
              <w:rPr>
                <w:rFonts w:ascii="Arial" w:hAnsi="Arial" w:cs="Arial"/>
                <w:b/>
              </w:rPr>
            </w:pPr>
            <w:r w:rsidRPr="00992F54">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992F54">
              <w:rPr>
                <w:rFonts w:ascii="Arial" w:hAnsi="Arial" w:cs="Arial"/>
              </w:rPr>
              <w:br/>
            </w:r>
          </w:p>
        </w:tc>
      </w:tr>
      <w:tr w:rsidR="00BC50D6" w:rsidRPr="0006362D" w14:paraId="76907244" w14:textId="77777777" w:rsidTr="002420F8">
        <w:tc>
          <w:tcPr>
            <w:tcW w:w="877" w:type="dxa"/>
            <w:tcBorders>
              <w:top w:val="single" w:sz="4" w:space="0" w:color="auto"/>
              <w:left w:val="single" w:sz="4" w:space="0" w:color="auto"/>
              <w:bottom w:val="single" w:sz="4" w:space="0" w:color="auto"/>
              <w:right w:val="single" w:sz="4" w:space="0" w:color="auto"/>
            </w:tcBorders>
          </w:tcPr>
          <w:p w14:paraId="3A10A099" w14:textId="3A65068E" w:rsidR="00BC50D6" w:rsidRPr="0006362D" w:rsidRDefault="00BC50D6" w:rsidP="005663AD">
            <w:pPr>
              <w:tabs>
                <w:tab w:val="left" w:pos="0"/>
              </w:tabs>
              <w:autoSpaceDN w:val="0"/>
              <w:jc w:val="center"/>
              <w:rPr>
                <w:rFonts w:ascii="Arial" w:hAnsi="Arial" w:cs="Arial"/>
              </w:rPr>
            </w:pPr>
            <w:r>
              <w:rPr>
                <w:rFonts w:ascii="Arial" w:hAnsi="Arial" w:cs="Arial"/>
              </w:rPr>
              <w:t>213</w:t>
            </w:r>
          </w:p>
        </w:tc>
        <w:tc>
          <w:tcPr>
            <w:tcW w:w="2160" w:type="dxa"/>
            <w:tcBorders>
              <w:top w:val="single" w:sz="4" w:space="0" w:color="auto"/>
              <w:left w:val="single" w:sz="4" w:space="0" w:color="auto"/>
              <w:bottom w:val="single" w:sz="4" w:space="0" w:color="auto"/>
              <w:right w:val="single" w:sz="4" w:space="0" w:color="auto"/>
            </w:tcBorders>
          </w:tcPr>
          <w:p w14:paraId="2AEDD1C5" w14:textId="69EC1A65" w:rsidR="00BC50D6" w:rsidRPr="0006362D"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3.0 Scope of Work </w:t>
            </w:r>
            <w:r w:rsidR="00A04762">
              <w:rPr>
                <w:rFonts w:ascii="Arial" w:hAnsi="Arial" w:cs="Arial"/>
              </w:rPr>
              <w:t>3.1.8.2</w:t>
            </w:r>
          </w:p>
        </w:tc>
        <w:tc>
          <w:tcPr>
            <w:tcW w:w="7200" w:type="dxa"/>
            <w:tcBorders>
              <w:top w:val="single" w:sz="4" w:space="0" w:color="auto"/>
              <w:left w:val="single" w:sz="4" w:space="0" w:color="auto"/>
              <w:bottom w:val="single" w:sz="4" w:space="0" w:color="auto"/>
              <w:right w:val="single" w:sz="4" w:space="0" w:color="auto"/>
            </w:tcBorders>
          </w:tcPr>
          <w:p w14:paraId="1B0B3510" w14:textId="55FC0156" w:rsidR="00A04762" w:rsidRPr="004E1848" w:rsidRDefault="00A04762" w:rsidP="00A04762">
            <w:pPr>
              <w:rPr>
                <w:rFonts w:ascii="Arial" w:hAnsi="Arial" w:cs="Arial"/>
                <w:b/>
              </w:rPr>
            </w:pPr>
            <w:r w:rsidRPr="004E1848">
              <w:rPr>
                <w:rFonts w:ascii="Arial" w:hAnsi="Arial" w:cs="Arial"/>
                <w:b/>
              </w:rPr>
              <w:t xml:space="preserve">We would like to discuss this further as our best practice is that these are functions that are performed best by the Wellness providers.  The Navigation solution would partner with the service to ensure the best employee experience. If the State requires a new TPA, </w:t>
            </w:r>
            <w:r w:rsidR="006401C0">
              <w:rPr>
                <w:rFonts w:ascii="Arial" w:hAnsi="Arial" w:cs="Arial"/>
                <w:b/>
              </w:rPr>
              <w:t>Bidder</w:t>
            </w:r>
            <w:r w:rsidRPr="004E1848">
              <w:rPr>
                <w:rFonts w:ascii="Arial" w:hAnsi="Arial" w:cs="Arial"/>
                <w:b/>
              </w:rPr>
              <w:t xml:space="preserve"> has the ability to partner to deliver these type of services, but again, would require further dialogue with the state. This response applies to all sections referring to Wellness within the bid solicitation document.</w:t>
            </w:r>
          </w:p>
          <w:p w14:paraId="4CFF5692" w14:textId="77777777" w:rsidR="00992F54" w:rsidRDefault="00992F54" w:rsidP="00B03443"/>
          <w:p w14:paraId="00953149" w14:textId="0C81073D" w:rsidR="00BC50D6" w:rsidRPr="00992F54" w:rsidRDefault="00992F54" w:rsidP="00B03443">
            <w:pPr>
              <w:rPr>
                <w:rFonts w:ascii="Arial" w:hAnsi="Arial" w:cs="Arial"/>
                <w:b/>
              </w:rPr>
            </w:pPr>
            <w:r w:rsidRPr="00992F54">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992F54">
              <w:rPr>
                <w:rFonts w:ascii="Arial" w:hAnsi="Arial" w:cs="Arial"/>
              </w:rPr>
              <w:br/>
            </w:r>
          </w:p>
        </w:tc>
      </w:tr>
      <w:tr w:rsidR="00BC50D6" w:rsidRPr="004E1848" w14:paraId="4F1D2184" w14:textId="77777777" w:rsidTr="002420F8">
        <w:tc>
          <w:tcPr>
            <w:tcW w:w="877" w:type="dxa"/>
            <w:tcBorders>
              <w:top w:val="single" w:sz="4" w:space="0" w:color="auto"/>
              <w:left w:val="single" w:sz="4" w:space="0" w:color="auto"/>
              <w:bottom w:val="single" w:sz="4" w:space="0" w:color="auto"/>
              <w:right w:val="single" w:sz="4" w:space="0" w:color="auto"/>
            </w:tcBorders>
          </w:tcPr>
          <w:p w14:paraId="46679235" w14:textId="50B94B87" w:rsidR="00BC50D6" w:rsidRPr="004E1848" w:rsidRDefault="00BC50D6" w:rsidP="005663AD">
            <w:pPr>
              <w:tabs>
                <w:tab w:val="left" w:pos="0"/>
              </w:tabs>
              <w:autoSpaceDN w:val="0"/>
              <w:jc w:val="center"/>
              <w:rPr>
                <w:rFonts w:ascii="Arial" w:hAnsi="Arial" w:cs="Arial"/>
              </w:rPr>
            </w:pPr>
            <w:r w:rsidRPr="004E1848">
              <w:rPr>
                <w:rFonts w:ascii="Arial" w:hAnsi="Arial" w:cs="Arial"/>
              </w:rPr>
              <w:t>214</w:t>
            </w:r>
          </w:p>
        </w:tc>
        <w:tc>
          <w:tcPr>
            <w:tcW w:w="2160" w:type="dxa"/>
            <w:tcBorders>
              <w:top w:val="single" w:sz="4" w:space="0" w:color="auto"/>
              <w:left w:val="single" w:sz="4" w:space="0" w:color="auto"/>
              <w:bottom w:val="single" w:sz="4" w:space="0" w:color="auto"/>
              <w:right w:val="single" w:sz="4" w:space="0" w:color="auto"/>
            </w:tcBorders>
          </w:tcPr>
          <w:p w14:paraId="0E60D5EC" w14:textId="21BD761A" w:rsidR="00BC50D6" w:rsidRPr="004E1848"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r w:rsidR="00A04762" w:rsidRPr="004E1848">
              <w:rPr>
                <w:rFonts w:ascii="Arial" w:hAnsi="Arial" w:cs="Arial"/>
              </w:rPr>
              <w:t>3.2.1.1</w:t>
            </w:r>
          </w:p>
        </w:tc>
        <w:tc>
          <w:tcPr>
            <w:tcW w:w="7200" w:type="dxa"/>
            <w:tcBorders>
              <w:top w:val="single" w:sz="4" w:space="0" w:color="auto"/>
              <w:left w:val="single" w:sz="4" w:space="0" w:color="auto"/>
              <w:bottom w:val="single" w:sz="4" w:space="0" w:color="auto"/>
              <w:right w:val="single" w:sz="4" w:space="0" w:color="auto"/>
            </w:tcBorders>
          </w:tcPr>
          <w:p w14:paraId="2D9B46B8" w14:textId="156D39A8" w:rsidR="00A04762" w:rsidRPr="004E1848" w:rsidRDefault="00A04762" w:rsidP="00A04762">
            <w:pPr>
              <w:rPr>
                <w:rFonts w:ascii="Arial" w:hAnsi="Arial" w:cs="Arial"/>
                <w:b/>
              </w:rPr>
            </w:pPr>
            <w:r w:rsidRPr="004E1848">
              <w:rPr>
                <w:rFonts w:ascii="Arial" w:hAnsi="Arial" w:cs="Arial"/>
                <w:b/>
              </w:rPr>
              <w:t xml:space="preserve">We would like to discuss this further as our best practice is that these are functions that are performed best by the carrier.  The Navigation solution would partner with the carrier to ensure the best employee experience.  </w:t>
            </w:r>
            <w:r w:rsidR="006401C0">
              <w:rPr>
                <w:rFonts w:ascii="Arial" w:hAnsi="Arial" w:cs="Arial"/>
                <w:b/>
              </w:rPr>
              <w:t>Bidder</w:t>
            </w:r>
            <w:r w:rsidRPr="004E1848">
              <w:rPr>
                <w:rFonts w:ascii="Arial" w:hAnsi="Arial" w:cs="Arial"/>
                <w:b/>
              </w:rPr>
              <w:t xml:space="preserve"> has the ability to partner to deliver these type of services, but again, would require further dialogue with the state.</w:t>
            </w:r>
          </w:p>
          <w:p w14:paraId="38F4C63A" w14:textId="77777777" w:rsidR="00A04762" w:rsidRPr="004E1848" w:rsidRDefault="00A04762" w:rsidP="00A04762">
            <w:pPr>
              <w:rPr>
                <w:rFonts w:ascii="Arial" w:hAnsi="Arial" w:cs="Arial"/>
              </w:rPr>
            </w:pPr>
          </w:p>
          <w:p w14:paraId="33FB69F8" w14:textId="6B8A414C" w:rsidR="00BC50D6" w:rsidRPr="004E1848" w:rsidRDefault="00992F54" w:rsidP="00A04762">
            <w:pPr>
              <w:rPr>
                <w:rFonts w:ascii="Arial" w:hAnsi="Arial" w:cs="Arial"/>
                <w:b/>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4E1848">
              <w:rPr>
                <w:rFonts w:ascii="Arial" w:hAnsi="Arial" w:cs="Arial"/>
              </w:rPr>
              <w:br/>
            </w:r>
          </w:p>
        </w:tc>
      </w:tr>
      <w:tr w:rsidR="00BC50D6" w:rsidRPr="004E1848" w14:paraId="0E666AA1" w14:textId="77777777" w:rsidTr="002420F8">
        <w:tc>
          <w:tcPr>
            <w:tcW w:w="877" w:type="dxa"/>
            <w:tcBorders>
              <w:top w:val="single" w:sz="4" w:space="0" w:color="auto"/>
              <w:left w:val="single" w:sz="4" w:space="0" w:color="auto"/>
              <w:bottom w:val="single" w:sz="4" w:space="0" w:color="auto"/>
              <w:right w:val="single" w:sz="4" w:space="0" w:color="auto"/>
            </w:tcBorders>
          </w:tcPr>
          <w:p w14:paraId="5FC79949" w14:textId="6F9360FE" w:rsidR="00BC50D6" w:rsidRPr="004E1848" w:rsidRDefault="00BC50D6" w:rsidP="005663AD">
            <w:pPr>
              <w:tabs>
                <w:tab w:val="left" w:pos="0"/>
              </w:tabs>
              <w:autoSpaceDN w:val="0"/>
              <w:jc w:val="center"/>
              <w:rPr>
                <w:rFonts w:ascii="Arial" w:hAnsi="Arial" w:cs="Arial"/>
              </w:rPr>
            </w:pPr>
            <w:r w:rsidRPr="004E1848">
              <w:rPr>
                <w:rFonts w:ascii="Arial" w:hAnsi="Arial" w:cs="Arial"/>
              </w:rPr>
              <w:t>215</w:t>
            </w:r>
          </w:p>
        </w:tc>
        <w:tc>
          <w:tcPr>
            <w:tcW w:w="2160" w:type="dxa"/>
            <w:tcBorders>
              <w:top w:val="single" w:sz="4" w:space="0" w:color="auto"/>
              <w:left w:val="single" w:sz="4" w:space="0" w:color="auto"/>
              <w:bottom w:val="single" w:sz="4" w:space="0" w:color="auto"/>
              <w:right w:val="single" w:sz="4" w:space="0" w:color="auto"/>
            </w:tcBorders>
          </w:tcPr>
          <w:p w14:paraId="446E48E3" w14:textId="55EEFBBD" w:rsidR="001221FB"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Navigation/Advocacy Scope of Work</w:t>
            </w:r>
          </w:p>
          <w:p w14:paraId="07507E88" w14:textId="2BA9B1AA" w:rsidR="00BC50D6" w:rsidRPr="004E1848" w:rsidRDefault="00A04762" w:rsidP="00956E31">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3.2.4</w:t>
            </w:r>
          </w:p>
        </w:tc>
        <w:tc>
          <w:tcPr>
            <w:tcW w:w="7200" w:type="dxa"/>
            <w:tcBorders>
              <w:top w:val="single" w:sz="4" w:space="0" w:color="auto"/>
              <w:left w:val="single" w:sz="4" w:space="0" w:color="auto"/>
              <w:bottom w:val="single" w:sz="4" w:space="0" w:color="auto"/>
              <w:right w:val="single" w:sz="4" w:space="0" w:color="auto"/>
            </w:tcBorders>
          </w:tcPr>
          <w:p w14:paraId="01E7D636" w14:textId="13EB0E8C" w:rsidR="00A04762" w:rsidRPr="004E1848" w:rsidRDefault="006401C0" w:rsidP="00A04762">
            <w:pPr>
              <w:rPr>
                <w:rFonts w:ascii="Arial" w:hAnsi="Arial" w:cs="Arial"/>
              </w:rPr>
            </w:pPr>
            <w:r>
              <w:rPr>
                <w:rFonts w:ascii="Arial" w:hAnsi="Arial" w:cs="Arial"/>
                <w:b/>
              </w:rPr>
              <w:t>Bidder</w:t>
            </w:r>
            <w:r w:rsidR="00A04762" w:rsidRPr="004E1848">
              <w:rPr>
                <w:rFonts w:ascii="Arial" w:hAnsi="Arial" w:cs="Arial"/>
                <w:b/>
              </w:rPr>
              <w:t xml:space="preserve"> will want to review this requirement and discuss with the state as some resources will be solely focused on the state, while others will be designated</w:t>
            </w:r>
            <w:r w:rsidR="00A04762" w:rsidRPr="004E1848">
              <w:rPr>
                <w:rFonts w:ascii="Arial" w:hAnsi="Arial" w:cs="Arial"/>
              </w:rPr>
              <w:t>.</w:t>
            </w:r>
          </w:p>
          <w:p w14:paraId="361198D4" w14:textId="77777777" w:rsidR="00A04762" w:rsidRPr="004E1848" w:rsidRDefault="00A04762" w:rsidP="00A04762">
            <w:pPr>
              <w:rPr>
                <w:rFonts w:ascii="Arial" w:hAnsi="Arial" w:cs="Arial"/>
              </w:rPr>
            </w:pPr>
          </w:p>
          <w:p w14:paraId="3612E84C" w14:textId="31F7DF87" w:rsidR="00BC50D6" w:rsidRPr="004E1848" w:rsidRDefault="00992F54" w:rsidP="00B03443">
            <w:pPr>
              <w:rPr>
                <w:rFonts w:ascii="Arial" w:hAnsi="Arial" w:cs="Arial"/>
                <w:b/>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4E1848">
              <w:rPr>
                <w:rFonts w:ascii="Arial" w:hAnsi="Arial" w:cs="Arial"/>
              </w:rPr>
              <w:br/>
            </w:r>
          </w:p>
        </w:tc>
      </w:tr>
      <w:tr w:rsidR="00BC50D6" w:rsidRPr="004E1848" w14:paraId="4CFAD4AA" w14:textId="77777777" w:rsidTr="002420F8">
        <w:tc>
          <w:tcPr>
            <w:tcW w:w="877" w:type="dxa"/>
            <w:tcBorders>
              <w:top w:val="single" w:sz="4" w:space="0" w:color="auto"/>
              <w:left w:val="single" w:sz="4" w:space="0" w:color="auto"/>
              <w:bottom w:val="single" w:sz="4" w:space="0" w:color="auto"/>
              <w:right w:val="single" w:sz="4" w:space="0" w:color="auto"/>
            </w:tcBorders>
          </w:tcPr>
          <w:p w14:paraId="0CAB58A3" w14:textId="03FCE025" w:rsidR="00BC50D6" w:rsidRPr="004E1848" w:rsidRDefault="00BC50D6" w:rsidP="005663AD">
            <w:pPr>
              <w:tabs>
                <w:tab w:val="left" w:pos="0"/>
              </w:tabs>
              <w:autoSpaceDN w:val="0"/>
              <w:jc w:val="center"/>
              <w:rPr>
                <w:rFonts w:ascii="Arial" w:hAnsi="Arial" w:cs="Arial"/>
              </w:rPr>
            </w:pPr>
            <w:r w:rsidRPr="004E1848">
              <w:rPr>
                <w:rFonts w:ascii="Arial" w:hAnsi="Arial" w:cs="Arial"/>
              </w:rPr>
              <w:t>216</w:t>
            </w:r>
          </w:p>
        </w:tc>
        <w:tc>
          <w:tcPr>
            <w:tcW w:w="2160" w:type="dxa"/>
            <w:tcBorders>
              <w:top w:val="single" w:sz="4" w:space="0" w:color="auto"/>
              <w:left w:val="single" w:sz="4" w:space="0" w:color="auto"/>
              <w:bottom w:val="single" w:sz="4" w:space="0" w:color="auto"/>
              <w:right w:val="single" w:sz="4" w:space="0" w:color="auto"/>
            </w:tcBorders>
          </w:tcPr>
          <w:p w14:paraId="247423C8" w14:textId="4C3C623E" w:rsidR="00BC50D6" w:rsidRPr="004E1848"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r w:rsidR="00A04762" w:rsidRPr="004E1848">
              <w:rPr>
                <w:rFonts w:ascii="Arial" w:hAnsi="Arial" w:cs="Arial"/>
              </w:rPr>
              <w:t>3.2.4.1</w:t>
            </w:r>
          </w:p>
        </w:tc>
        <w:tc>
          <w:tcPr>
            <w:tcW w:w="7200" w:type="dxa"/>
            <w:tcBorders>
              <w:top w:val="single" w:sz="4" w:space="0" w:color="auto"/>
              <w:left w:val="single" w:sz="4" w:space="0" w:color="auto"/>
              <w:bottom w:val="single" w:sz="4" w:space="0" w:color="auto"/>
              <w:right w:val="single" w:sz="4" w:space="0" w:color="auto"/>
            </w:tcBorders>
          </w:tcPr>
          <w:p w14:paraId="64961C24" w14:textId="18132621" w:rsidR="00A04762" w:rsidRPr="004E1848" w:rsidRDefault="006401C0" w:rsidP="00A04762">
            <w:pPr>
              <w:rPr>
                <w:rFonts w:ascii="Arial" w:hAnsi="Arial" w:cs="Arial"/>
                <w:b/>
              </w:rPr>
            </w:pPr>
            <w:r>
              <w:rPr>
                <w:rFonts w:ascii="Arial" w:hAnsi="Arial" w:cs="Arial"/>
                <w:b/>
              </w:rPr>
              <w:t>Bidder</w:t>
            </w:r>
            <w:r w:rsidR="00A04762" w:rsidRPr="004E1848">
              <w:rPr>
                <w:rFonts w:ascii="Arial" w:hAnsi="Arial" w:cs="Arial"/>
                <w:b/>
              </w:rPr>
              <w:t xml:space="preserve"> would like to discuss this further with the state in greater detail to understand the full scope of the request and define expectations, timing, and impact. </w:t>
            </w:r>
          </w:p>
          <w:p w14:paraId="6DC2848A" w14:textId="77777777" w:rsidR="00A04762" w:rsidRPr="004E1848" w:rsidRDefault="00A04762" w:rsidP="00A04762">
            <w:pPr>
              <w:rPr>
                <w:rFonts w:ascii="Arial" w:hAnsi="Arial" w:cs="Arial"/>
              </w:rPr>
            </w:pPr>
          </w:p>
          <w:p w14:paraId="5A639ED0" w14:textId="3F4466E1" w:rsidR="00A04762" w:rsidRPr="004E1848" w:rsidRDefault="00992F54" w:rsidP="00A04762">
            <w:pPr>
              <w:rPr>
                <w:rFonts w:ascii="Arial" w:hAnsi="Arial" w:cs="Arial"/>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00A04762" w:rsidRPr="004E1848">
              <w:rPr>
                <w:rFonts w:ascii="Arial" w:hAnsi="Arial" w:cs="Arial"/>
              </w:rPr>
              <w:t xml:space="preserve">    </w:t>
            </w:r>
          </w:p>
          <w:p w14:paraId="168D7CD6" w14:textId="77777777" w:rsidR="00BC50D6" w:rsidRPr="004E1848" w:rsidRDefault="00BC50D6" w:rsidP="00B03443">
            <w:pPr>
              <w:rPr>
                <w:rFonts w:ascii="Arial" w:hAnsi="Arial" w:cs="Arial"/>
                <w:b/>
              </w:rPr>
            </w:pPr>
          </w:p>
        </w:tc>
      </w:tr>
      <w:tr w:rsidR="00BC50D6" w:rsidRPr="004E1848" w14:paraId="16C3BBC3" w14:textId="77777777" w:rsidTr="002420F8">
        <w:tc>
          <w:tcPr>
            <w:tcW w:w="877" w:type="dxa"/>
            <w:tcBorders>
              <w:top w:val="single" w:sz="4" w:space="0" w:color="auto"/>
              <w:left w:val="single" w:sz="4" w:space="0" w:color="auto"/>
              <w:bottom w:val="single" w:sz="4" w:space="0" w:color="auto"/>
              <w:right w:val="single" w:sz="4" w:space="0" w:color="auto"/>
            </w:tcBorders>
          </w:tcPr>
          <w:p w14:paraId="172D588B" w14:textId="172FA643" w:rsidR="00BC50D6" w:rsidRPr="004E1848" w:rsidRDefault="00BC50D6" w:rsidP="005663AD">
            <w:pPr>
              <w:tabs>
                <w:tab w:val="left" w:pos="0"/>
              </w:tabs>
              <w:autoSpaceDN w:val="0"/>
              <w:jc w:val="center"/>
              <w:rPr>
                <w:rFonts w:ascii="Arial" w:hAnsi="Arial" w:cs="Arial"/>
              </w:rPr>
            </w:pPr>
            <w:r w:rsidRPr="004E1848">
              <w:rPr>
                <w:rFonts w:ascii="Arial" w:hAnsi="Arial" w:cs="Arial"/>
              </w:rPr>
              <w:t>217</w:t>
            </w:r>
          </w:p>
        </w:tc>
        <w:tc>
          <w:tcPr>
            <w:tcW w:w="2160" w:type="dxa"/>
            <w:tcBorders>
              <w:top w:val="single" w:sz="4" w:space="0" w:color="auto"/>
              <w:left w:val="single" w:sz="4" w:space="0" w:color="auto"/>
              <w:bottom w:val="single" w:sz="4" w:space="0" w:color="auto"/>
              <w:right w:val="single" w:sz="4" w:space="0" w:color="auto"/>
            </w:tcBorders>
          </w:tcPr>
          <w:p w14:paraId="41AA8B5C" w14:textId="4391C388" w:rsidR="00BC50D6" w:rsidRPr="004E1848"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r w:rsidR="00A04762" w:rsidRPr="004E1848">
              <w:rPr>
                <w:rFonts w:ascii="Arial" w:hAnsi="Arial" w:cs="Arial"/>
              </w:rPr>
              <w:t>3.2.14</w:t>
            </w:r>
          </w:p>
        </w:tc>
        <w:tc>
          <w:tcPr>
            <w:tcW w:w="7200" w:type="dxa"/>
            <w:tcBorders>
              <w:top w:val="single" w:sz="4" w:space="0" w:color="auto"/>
              <w:left w:val="single" w:sz="4" w:space="0" w:color="auto"/>
              <w:bottom w:val="single" w:sz="4" w:space="0" w:color="auto"/>
              <w:right w:val="single" w:sz="4" w:space="0" w:color="auto"/>
            </w:tcBorders>
          </w:tcPr>
          <w:p w14:paraId="2C544914" w14:textId="73A387D2" w:rsidR="00A04762" w:rsidRPr="004E1848" w:rsidRDefault="006401C0" w:rsidP="00A04762">
            <w:pPr>
              <w:rPr>
                <w:rFonts w:ascii="Arial" w:hAnsi="Arial" w:cs="Arial"/>
                <w:b/>
              </w:rPr>
            </w:pPr>
            <w:r>
              <w:rPr>
                <w:rFonts w:ascii="Arial" w:hAnsi="Arial" w:cs="Arial"/>
                <w:b/>
              </w:rPr>
              <w:t>Bidder</w:t>
            </w:r>
            <w:r w:rsidR="00A04762" w:rsidRPr="004E1848">
              <w:rPr>
                <w:rFonts w:ascii="Arial" w:hAnsi="Arial" w:cs="Arial"/>
                <w:b/>
              </w:rPr>
              <w:t xml:space="preserve"> would like to discuss this further with the state as implementation efforts begin at the time that award is given, and applicable agreements are executed by both parties</w:t>
            </w:r>
            <w:r w:rsidR="004E1848">
              <w:rPr>
                <w:rFonts w:ascii="Arial" w:hAnsi="Arial" w:cs="Arial"/>
                <w:b/>
              </w:rPr>
              <w:t>.</w:t>
            </w:r>
          </w:p>
          <w:p w14:paraId="38843C03" w14:textId="77777777" w:rsidR="00A04762" w:rsidRPr="004E1848" w:rsidRDefault="00A04762" w:rsidP="00A04762">
            <w:pPr>
              <w:rPr>
                <w:rFonts w:ascii="Arial" w:hAnsi="Arial" w:cs="Arial"/>
              </w:rPr>
            </w:pPr>
          </w:p>
          <w:p w14:paraId="64F34EC2" w14:textId="2887BA1B" w:rsidR="00992F54" w:rsidRPr="004E1848" w:rsidRDefault="00992F54" w:rsidP="00992F54">
            <w:pPr>
              <w:rPr>
                <w:rFonts w:ascii="Arial" w:hAnsi="Arial" w:cs="Arial"/>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p w14:paraId="46B13179" w14:textId="77777777" w:rsidR="00BC50D6" w:rsidRPr="004E1848" w:rsidRDefault="00BC50D6" w:rsidP="00A04762">
            <w:pPr>
              <w:ind w:firstLine="720"/>
              <w:rPr>
                <w:rFonts w:ascii="Arial" w:hAnsi="Arial" w:cs="Arial"/>
                <w:b/>
              </w:rPr>
            </w:pPr>
          </w:p>
        </w:tc>
      </w:tr>
      <w:tr w:rsidR="00BC50D6" w:rsidRPr="004E1848" w14:paraId="36EFE8E4" w14:textId="77777777" w:rsidTr="002420F8">
        <w:tc>
          <w:tcPr>
            <w:tcW w:w="877" w:type="dxa"/>
            <w:tcBorders>
              <w:top w:val="single" w:sz="4" w:space="0" w:color="auto"/>
              <w:left w:val="single" w:sz="4" w:space="0" w:color="auto"/>
              <w:bottom w:val="single" w:sz="4" w:space="0" w:color="auto"/>
              <w:right w:val="single" w:sz="4" w:space="0" w:color="auto"/>
            </w:tcBorders>
          </w:tcPr>
          <w:p w14:paraId="1A25CEEA" w14:textId="1A0A225F" w:rsidR="00BC50D6" w:rsidRPr="004E1848" w:rsidRDefault="00BC50D6" w:rsidP="005663AD">
            <w:pPr>
              <w:tabs>
                <w:tab w:val="left" w:pos="0"/>
              </w:tabs>
              <w:autoSpaceDN w:val="0"/>
              <w:jc w:val="center"/>
              <w:rPr>
                <w:rFonts w:ascii="Arial" w:hAnsi="Arial" w:cs="Arial"/>
              </w:rPr>
            </w:pPr>
            <w:r w:rsidRPr="004E1848">
              <w:rPr>
                <w:rFonts w:ascii="Arial" w:hAnsi="Arial" w:cs="Arial"/>
              </w:rPr>
              <w:t>218</w:t>
            </w:r>
          </w:p>
        </w:tc>
        <w:tc>
          <w:tcPr>
            <w:tcW w:w="2160" w:type="dxa"/>
            <w:tcBorders>
              <w:top w:val="single" w:sz="4" w:space="0" w:color="auto"/>
              <w:left w:val="single" w:sz="4" w:space="0" w:color="auto"/>
              <w:bottom w:val="single" w:sz="4" w:space="0" w:color="auto"/>
              <w:right w:val="single" w:sz="4" w:space="0" w:color="auto"/>
            </w:tcBorders>
          </w:tcPr>
          <w:p w14:paraId="0E2B375A" w14:textId="77777777" w:rsidR="001221FB"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p>
          <w:p w14:paraId="377F9A09" w14:textId="2AF73969" w:rsidR="00BC50D6" w:rsidRPr="004E1848" w:rsidRDefault="00A04762" w:rsidP="00956E31">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3.2.15</w:t>
            </w:r>
          </w:p>
        </w:tc>
        <w:tc>
          <w:tcPr>
            <w:tcW w:w="7200" w:type="dxa"/>
            <w:tcBorders>
              <w:top w:val="single" w:sz="4" w:space="0" w:color="auto"/>
              <w:left w:val="single" w:sz="4" w:space="0" w:color="auto"/>
              <w:bottom w:val="single" w:sz="4" w:space="0" w:color="auto"/>
              <w:right w:val="single" w:sz="4" w:space="0" w:color="auto"/>
            </w:tcBorders>
          </w:tcPr>
          <w:p w14:paraId="635BA29A" w14:textId="77777777" w:rsidR="00A04762" w:rsidRPr="004E1848" w:rsidRDefault="00A04762" w:rsidP="00A04762">
            <w:pPr>
              <w:rPr>
                <w:rFonts w:ascii="Arial" w:hAnsi="Arial" w:cs="Arial"/>
                <w:b/>
              </w:rPr>
            </w:pPr>
            <w:r w:rsidRPr="004E1848">
              <w:rPr>
                <w:rFonts w:ascii="Arial" w:hAnsi="Arial" w:cs="Arial"/>
                <w:b/>
              </w:rPr>
              <w:t>We would like to discuss this further as our best practice is that these are functions that are performed best by the carrier for claims audits.  The Navigation solution would partner with the carrier to ensure the best experience. This response applies to all sections referring to claims audits within the bid solicitation document.</w:t>
            </w:r>
          </w:p>
          <w:p w14:paraId="4D79E29C" w14:textId="77777777" w:rsidR="00A04762" w:rsidRPr="004E1848" w:rsidRDefault="00A04762" w:rsidP="00A04762">
            <w:pPr>
              <w:rPr>
                <w:rFonts w:ascii="Arial" w:hAnsi="Arial" w:cs="Arial"/>
              </w:rPr>
            </w:pPr>
          </w:p>
          <w:p w14:paraId="3545197F" w14:textId="0D46FEB6" w:rsidR="00BC50D6" w:rsidRPr="004E1848" w:rsidRDefault="00992F54" w:rsidP="00B03443">
            <w:pPr>
              <w:rPr>
                <w:rFonts w:ascii="Arial" w:hAnsi="Arial" w:cs="Arial"/>
                <w:b/>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r w:rsidRPr="004E1848">
              <w:rPr>
                <w:rFonts w:ascii="Arial" w:hAnsi="Arial" w:cs="Arial"/>
              </w:rPr>
              <w:br/>
            </w:r>
          </w:p>
        </w:tc>
      </w:tr>
      <w:tr w:rsidR="00BC50D6" w:rsidRPr="004E1848" w14:paraId="5059581C" w14:textId="77777777" w:rsidTr="002420F8">
        <w:tc>
          <w:tcPr>
            <w:tcW w:w="877" w:type="dxa"/>
            <w:tcBorders>
              <w:top w:val="single" w:sz="4" w:space="0" w:color="auto"/>
              <w:left w:val="single" w:sz="4" w:space="0" w:color="auto"/>
              <w:bottom w:val="single" w:sz="4" w:space="0" w:color="auto"/>
              <w:right w:val="single" w:sz="4" w:space="0" w:color="auto"/>
            </w:tcBorders>
          </w:tcPr>
          <w:p w14:paraId="74BD5D6D" w14:textId="11D55BAC" w:rsidR="00BC50D6" w:rsidRPr="004E1848" w:rsidRDefault="00BC50D6" w:rsidP="005663AD">
            <w:pPr>
              <w:tabs>
                <w:tab w:val="left" w:pos="0"/>
              </w:tabs>
              <w:autoSpaceDN w:val="0"/>
              <w:jc w:val="center"/>
              <w:rPr>
                <w:rFonts w:ascii="Arial" w:hAnsi="Arial" w:cs="Arial"/>
              </w:rPr>
            </w:pPr>
            <w:r w:rsidRPr="004E1848">
              <w:rPr>
                <w:rFonts w:ascii="Arial" w:hAnsi="Arial" w:cs="Arial"/>
              </w:rPr>
              <w:t>219</w:t>
            </w:r>
          </w:p>
        </w:tc>
        <w:tc>
          <w:tcPr>
            <w:tcW w:w="2160" w:type="dxa"/>
            <w:tcBorders>
              <w:top w:val="single" w:sz="4" w:space="0" w:color="auto"/>
              <w:left w:val="single" w:sz="4" w:space="0" w:color="auto"/>
              <w:bottom w:val="single" w:sz="4" w:space="0" w:color="auto"/>
              <w:right w:val="single" w:sz="4" w:space="0" w:color="auto"/>
            </w:tcBorders>
          </w:tcPr>
          <w:p w14:paraId="76DB85A5" w14:textId="77777777" w:rsidR="001221FB"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p>
          <w:p w14:paraId="1FB6100B" w14:textId="5EA2F9FC" w:rsidR="00BC50D6" w:rsidRPr="004E1848" w:rsidRDefault="00903946" w:rsidP="00956E31">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3.2.16</w:t>
            </w:r>
          </w:p>
        </w:tc>
        <w:tc>
          <w:tcPr>
            <w:tcW w:w="7200" w:type="dxa"/>
            <w:tcBorders>
              <w:top w:val="single" w:sz="4" w:space="0" w:color="auto"/>
              <w:left w:val="single" w:sz="4" w:space="0" w:color="auto"/>
              <w:bottom w:val="single" w:sz="4" w:space="0" w:color="auto"/>
              <w:right w:val="single" w:sz="4" w:space="0" w:color="auto"/>
            </w:tcBorders>
          </w:tcPr>
          <w:p w14:paraId="1BF56147" w14:textId="019C86C8" w:rsidR="00903946" w:rsidRPr="004E1848" w:rsidRDefault="006401C0" w:rsidP="00903946">
            <w:pPr>
              <w:rPr>
                <w:rFonts w:ascii="Arial" w:hAnsi="Arial" w:cs="Arial"/>
                <w:b/>
              </w:rPr>
            </w:pPr>
            <w:r>
              <w:rPr>
                <w:rFonts w:ascii="Arial" w:hAnsi="Arial" w:cs="Arial"/>
                <w:b/>
              </w:rPr>
              <w:t>Bidder</w:t>
            </w:r>
            <w:r w:rsidR="00903946" w:rsidRPr="004E1848">
              <w:rPr>
                <w:rFonts w:ascii="Arial" w:hAnsi="Arial" w:cs="Arial"/>
                <w:b/>
              </w:rPr>
              <w:t xml:space="preserve"> would like to discuss this further as </w:t>
            </w:r>
            <w:r>
              <w:rPr>
                <w:rFonts w:ascii="Arial" w:hAnsi="Arial" w:cs="Arial"/>
                <w:b/>
              </w:rPr>
              <w:t>Bidder</w:t>
            </w:r>
            <w:r w:rsidR="00903946" w:rsidRPr="004E1848">
              <w:rPr>
                <w:rFonts w:ascii="Arial" w:hAnsi="Arial" w:cs="Arial"/>
                <w:b/>
              </w:rPr>
              <w:t xml:space="preserve"> has a firm wide policy for record retention</w:t>
            </w:r>
            <w:r w:rsidR="004E1848">
              <w:rPr>
                <w:rFonts w:ascii="Arial" w:hAnsi="Arial" w:cs="Arial"/>
                <w:b/>
              </w:rPr>
              <w:t>.</w:t>
            </w:r>
          </w:p>
          <w:p w14:paraId="2FA191D6" w14:textId="77777777" w:rsidR="00903946" w:rsidRPr="004E1848" w:rsidRDefault="00903946" w:rsidP="00903946">
            <w:pPr>
              <w:rPr>
                <w:rFonts w:ascii="Arial" w:hAnsi="Arial" w:cs="Arial"/>
              </w:rPr>
            </w:pPr>
          </w:p>
          <w:p w14:paraId="1B3282CE" w14:textId="77777777" w:rsidR="00992F54" w:rsidRPr="004E1848" w:rsidRDefault="00992F54" w:rsidP="00992F54">
            <w:pPr>
              <w:rPr>
                <w:rFonts w:ascii="Arial" w:hAnsi="Arial" w:cs="Arial"/>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p w14:paraId="269229C6" w14:textId="24242F2C" w:rsidR="00BC50D6" w:rsidRPr="004E1848" w:rsidRDefault="00BC50D6" w:rsidP="00903946">
            <w:pPr>
              <w:rPr>
                <w:rFonts w:ascii="Arial" w:hAnsi="Arial" w:cs="Arial"/>
                <w:b/>
              </w:rPr>
            </w:pPr>
          </w:p>
        </w:tc>
      </w:tr>
      <w:tr w:rsidR="00BC50D6" w:rsidRPr="004E1848" w14:paraId="767C6895" w14:textId="77777777" w:rsidTr="002420F8">
        <w:tc>
          <w:tcPr>
            <w:tcW w:w="877" w:type="dxa"/>
            <w:tcBorders>
              <w:top w:val="single" w:sz="4" w:space="0" w:color="auto"/>
              <w:left w:val="single" w:sz="4" w:space="0" w:color="auto"/>
              <w:bottom w:val="single" w:sz="4" w:space="0" w:color="auto"/>
              <w:right w:val="single" w:sz="4" w:space="0" w:color="auto"/>
            </w:tcBorders>
          </w:tcPr>
          <w:p w14:paraId="73F841A6" w14:textId="412AA210" w:rsidR="00BC50D6" w:rsidRPr="004E1848" w:rsidRDefault="00BC50D6" w:rsidP="005663AD">
            <w:pPr>
              <w:tabs>
                <w:tab w:val="left" w:pos="0"/>
              </w:tabs>
              <w:autoSpaceDN w:val="0"/>
              <w:jc w:val="center"/>
              <w:rPr>
                <w:rFonts w:ascii="Arial" w:hAnsi="Arial" w:cs="Arial"/>
              </w:rPr>
            </w:pPr>
            <w:r w:rsidRPr="004E1848">
              <w:rPr>
                <w:rFonts w:ascii="Arial" w:hAnsi="Arial" w:cs="Arial"/>
              </w:rPr>
              <w:t>220</w:t>
            </w:r>
          </w:p>
        </w:tc>
        <w:tc>
          <w:tcPr>
            <w:tcW w:w="2160" w:type="dxa"/>
            <w:tcBorders>
              <w:top w:val="single" w:sz="4" w:space="0" w:color="auto"/>
              <w:left w:val="single" w:sz="4" w:space="0" w:color="auto"/>
              <w:bottom w:val="single" w:sz="4" w:space="0" w:color="auto"/>
              <w:right w:val="single" w:sz="4" w:space="0" w:color="auto"/>
            </w:tcBorders>
          </w:tcPr>
          <w:p w14:paraId="67B6A4B4" w14:textId="77777777" w:rsidR="001221FB" w:rsidRDefault="001221FB" w:rsidP="00956E31">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p>
          <w:p w14:paraId="15FB65AF" w14:textId="64D970AB" w:rsidR="00BC50D6" w:rsidRPr="004E1848" w:rsidRDefault="00903946" w:rsidP="00956E31">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3.2.18</w:t>
            </w:r>
          </w:p>
        </w:tc>
        <w:tc>
          <w:tcPr>
            <w:tcW w:w="7200" w:type="dxa"/>
            <w:tcBorders>
              <w:top w:val="single" w:sz="4" w:space="0" w:color="auto"/>
              <w:left w:val="single" w:sz="4" w:space="0" w:color="auto"/>
              <w:bottom w:val="single" w:sz="4" w:space="0" w:color="auto"/>
              <w:right w:val="single" w:sz="4" w:space="0" w:color="auto"/>
            </w:tcBorders>
          </w:tcPr>
          <w:p w14:paraId="28212212" w14:textId="485C7414" w:rsidR="00903946" w:rsidRPr="004E1848" w:rsidRDefault="006401C0" w:rsidP="00903946">
            <w:pPr>
              <w:rPr>
                <w:rFonts w:ascii="Arial" w:hAnsi="Arial" w:cs="Arial"/>
                <w:b/>
              </w:rPr>
            </w:pPr>
            <w:r>
              <w:rPr>
                <w:rFonts w:ascii="Arial" w:hAnsi="Arial" w:cs="Arial"/>
                <w:b/>
              </w:rPr>
              <w:t>Bidder</w:t>
            </w:r>
            <w:r w:rsidR="00903946" w:rsidRPr="004E1848">
              <w:rPr>
                <w:rFonts w:ascii="Arial" w:hAnsi="Arial" w:cs="Arial"/>
                <w:b/>
              </w:rPr>
              <w:t xml:space="preserve"> would like to review this request with the state as the required reports will be based on the finalized scope of work.  </w:t>
            </w:r>
            <w:r>
              <w:rPr>
                <w:rFonts w:ascii="Arial" w:hAnsi="Arial" w:cs="Arial"/>
                <w:b/>
              </w:rPr>
              <w:t>Bidder</w:t>
            </w:r>
            <w:r w:rsidR="00903946" w:rsidRPr="004E1848">
              <w:rPr>
                <w:rFonts w:ascii="Arial" w:hAnsi="Arial" w:cs="Arial"/>
                <w:b/>
              </w:rPr>
              <w:t xml:space="preserve"> will manage some reports while others may be performed by other 3</w:t>
            </w:r>
            <w:r w:rsidR="00903946" w:rsidRPr="004E1848">
              <w:rPr>
                <w:rFonts w:ascii="Arial" w:hAnsi="Arial" w:cs="Arial"/>
                <w:b/>
                <w:vertAlign w:val="superscript"/>
              </w:rPr>
              <w:t>rd</w:t>
            </w:r>
            <w:r w:rsidR="00903946" w:rsidRPr="004E1848">
              <w:rPr>
                <w:rFonts w:ascii="Arial" w:hAnsi="Arial" w:cs="Arial"/>
                <w:b/>
              </w:rPr>
              <w:t xml:space="preserve"> parties that support the state (i.e.: health plan carriers). This response applies to any reports request within the Bidder document</w:t>
            </w:r>
            <w:r w:rsidR="004E1848">
              <w:rPr>
                <w:rFonts w:ascii="Arial" w:hAnsi="Arial" w:cs="Arial"/>
                <w:b/>
              </w:rPr>
              <w:t>.</w:t>
            </w:r>
          </w:p>
          <w:p w14:paraId="1A24E0FC" w14:textId="77777777" w:rsidR="00903946" w:rsidRPr="004E1848" w:rsidRDefault="00903946" w:rsidP="00903946">
            <w:pPr>
              <w:rPr>
                <w:rFonts w:ascii="Arial" w:hAnsi="Arial" w:cs="Arial"/>
              </w:rPr>
            </w:pPr>
          </w:p>
          <w:p w14:paraId="2A2337E6" w14:textId="77777777" w:rsidR="00992F54" w:rsidRPr="004E1848" w:rsidRDefault="00992F54" w:rsidP="00992F54">
            <w:pPr>
              <w:rPr>
                <w:rFonts w:ascii="Arial" w:hAnsi="Arial" w:cs="Arial"/>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p w14:paraId="68789F19" w14:textId="77777777" w:rsidR="00BC50D6" w:rsidRPr="004E1848" w:rsidRDefault="00BC50D6" w:rsidP="00B03443">
            <w:pPr>
              <w:rPr>
                <w:rFonts w:ascii="Arial" w:hAnsi="Arial" w:cs="Arial"/>
                <w:b/>
              </w:rPr>
            </w:pPr>
          </w:p>
        </w:tc>
      </w:tr>
      <w:tr w:rsidR="00903946" w:rsidRPr="004E1848" w14:paraId="0A40F6AE" w14:textId="77777777" w:rsidTr="002420F8">
        <w:tc>
          <w:tcPr>
            <w:tcW w:w="877" w:type="dxa"/>
            <w:tcBorders>
              <w:top w:val="single" w:sz="4" w:space="0" w:color="auto"/>
              <w:left w:val="single" w:sz="4" w:space="0" w:color="auto"/>
              <w:bottom w:val="single" w:sz="4" w:space="0" w:color="auto"/>
              <w:right w:val="single" w:sz="4" w:space="0" w:color="auto"/>
            </w:tcBorders>
          </w:tcPr>
          <w:p w14:paraId="46CBE59F" w14:textId="1B980BB8" w:rsidR="00903946" w:rsidRPr="004E1848" w:rsidRDefault="00903946" w:rsidP="00903946">
            <w:pPr>
              <w:tabs>
                <w:tab w:val="left" w:pos="0"/>
              </w:tabs>
              <w:autoSpaceDN w:val="0"/>
              <w:jc w:val="center"/>
              <w:rPr>
                <w:rFonts w:ascii="Arial" w:hAnsi="Arial" w:cs="Arial"/>
              </w:rPr>
            </w:pPr>
            <w:r w:rsidRPr="004E1848">
              <w:rPr>
                <w:rFonts w:ascii="Arial" w:hAnsi="Arial" w:cs="Arial"/>
              </w:rPr>
              <w:t>221</w:t>
            </w:r>
          </w:p>
        </w:tc>
        <w:tc>
          <w:tcPr>
            <w:tcW w:w="2160" w:type="dxa"/>
            <w:tcBorders>
              <w:top w:val="single" w:sz="4" w:space="0" w:color="auto"/>
              <w:left w:val="single" w:sz="4" w:space="0" w:color="auto"/>
              <w:bottom w:val="single" w:sz="4" w:space="0" w:color="auto"/>
              <w:right w:val="single" w:sz="4" w:space="0" w:color="auto"/>
            </w:tcBorders>
          </w:tcPr>
          <w:p w14:paraId="786A476B" w14:textId="77777777" w:rsidR="001221FB" w:rsidRDefault="001221FB" w:rsidP="00903946">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p>
          <w:p w14:paraId="1734D9E2" w14:textId="2042D14E" w:rsidR="00903946" w:rsidRPr="004E1848" w:rsidRDefault="00903946" w:rsidP="00903946">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3.2.20</w:t>
            </w:r>
          </w:p>
        </w:tc>
        <w:tc>
          <w:tcPr>
            <w:tcW w:w="7200" w:type="dxa"/>
            <w:tcBorders>
              <w:top w:val="single" w:sz="4" w:space="0" w:color="auto"/>
              <w:left w:val="single" w:sz="4" w:space="0" w:color="auto"/>
              <w:bottom w:val="single" w:sz="4" w:space="0" w:color="auto"/>
              <w:right w:val="single" w:sz="4" w:space="0" w:color="auto"/>
            </w:tcBorders>
          </w:tcPr>
          <w:p w14:paraId="7DF09AFC" w14:textId="6B183CE4" w:rsidR="00903946" w:rsidRPr="004E1848" w:rsidRDefault="006401C0" w:rsidP="00903946">
            <w:pPr>
              <w:rPr>
                <w:rFonts w:ascii="Arial" w:hAnsi="Arial" w:cs="Arial"/>
                <w:b/>
              </w:rPr>
            </w:pPr>
            <w:r>
              <w:rPr>
                <w:rFonts w:ascii="Arial" w:hAnsi="Arial" w:cs="Arial"/>
                <w:b/>
              </w:rPr>
              <w:t>Bidder</w:t>
            </w:r>
            <w:r w:rsidR="00903946" w:rsidRPr="004E1848">
              <w:rPr>
                <w:rFonts w:ascii="Arial" w:hAnsi="Arial" w:cs="Arial"/>
                <w:b/>
              </w:rPr>
              <w:t xml:space="preserve"> would like to discuss this further as we have proposed services level agreements for the services in which we have proposed to p</w:t>
            </w:r>
            <w:r w:rsidR="004E1848" w:rsidRPr="004E1848">
              <w:rPr>
                <w:rFonts w:ascii="Arial" w:hAnsi="Arial" w:cs="Arial"/>
                <w:b/>
              </w:rPr>
              <w:t>er</w:t>
            </w:r>
            <w:r w:rsidR="00903946" w:rsidRPr="004E1848">
              <w:rPr>
                <w:rFonts w:ascii="Arial" w:hAnsi="Arial" w:cs="Arial"/>
                <w:b/>
              </w:rPr>
              <w:t>form for the state. Further we have outlined the fees at risk for these services.</w:t>
            </w:r>
          </w:p>
          <w:p w14:paraId="1276ABC9" w14:textId="77777777" w:rsidR="00903946" w:rsidRPr="004E1848" w:rsidRDefault="00903946" w:rsidP="00903946">
            <w:pPr>
              <w:rPr>
                <w:rFonts w:ascii="Arial" w:hAnsi="Arial" w:cs="Arial"/>
                <w:b/>
              </w:rPr>
            </w:pPr>
          </w:p>
          <w:p w14:paraId="6DA909C5" w14:textId="381134A9" w:rsidR="00903946" w:rsidRPr="004E1848" w:rsidRDefault="00903946" w:rsidP="00903946">
            <w:pPr>
              <w:pStyle w:val="RFPnormalDS"/>
              <w:tabs>
                <w:tab w:val="clear" w:pos="360"/>
              </w:tabs>
              <w:ind w:left="0"/>
              <w:rPr>
                <w:b/>
              </w:rPr>
            </w:pPr>
            <w:r w:rsidRPr="004E1848">
              <w:rPr>
                <w:b/>
              </w:rPr>
              <w:t xml:space="preserve">For our Navigation Solution, we can show that the ROI is based on the savings directly measured through the Advanced Reporting review of the medical claims file (i.e. member contacted </w:t>
            </w:r>
            <w:r w:rsidR="006401C0">
              <w:rPr>
                <w:b/>
              </w:rPr>
              <w:t>Bidder</w:t>
            </w:r>
            <w:r w:rsidRPr="004E1848">
              <w:rPr>
                <w:b/>
              </w:rPr>
              <w:t xml:space="preserve"> and through the claims data, we validate that they used the provider recommended with the resulting savings).</w:t>
            </w:r>
          </w:p>
          <w:p w14:paraId="08E8BCE9" w14:textId="77777777" w:rsidR="00903946" w:rsidRPr="004E1848" w:rsidRDefault="00903946" w:rsidP="00903946">
            <w:pPr>
              <w:pStyle w:val="RFPnormalDS"/>
              <w:tabs>
                <w:tab w:val="clear" w:pos="360"/>
              </w:tabs>
              <w:ind w:left="0"/>
              <w:rPr>
                <w:b/>
              </w:rPr>
            </w:pPr>
            <w:r w:rsidRPr="004E1848">
              <w:rPr>
                <w:b/>
              </w:rPr>
              <w:t>Realized savings will be achieved in one of five ways:</w:t>
            </w:r>
          </w:p>
          <w:p w14:paraId="63A3F150" w14:textId="24A53DB5" w:rsidR="00903946" w:rsidRPr="004E1848" w:rsidRDefault="00903946" w:rsidP="00903946">
            <w:pPr>
              <w:pStyle w:val="RFPnormalDS"/>
              <w:tabs>
                <w:tab w:val="clear" w:pos="360"/>
              </w:tabs>
              <w:ind w:left="0"/>
              <w:rPr>
                <w:b/>
              </w:rPr>
            </w:pPr>
            <w:r w:rsidRPr="004E1848">
              <w:rPr>
                <w:b/>
              </w:rPr>
              <w:t xml:space="preserve">1) Employee or member chooses a service / provider based on </w:t>
            </w:r>
            <w:r w:rsidR="006401C0">
              <w:rPr>
                <w:b/>
              </w:rPr>
              <w:t>Bidder</w:t>
            </w:r>
            <w:r w:rsidRPr="004E1848">
              <w:rPr>
                <w:b/>
              </w:rPr>
              <w:t xml:space="preserve"> support solutions where the total allowed amount (""total contract cost"") for the claim is less than the market norm for total allowed amount for the member's home CBSA (""Core Based Statistical Area"" - standard for grouping related zip codes)</w:t>
            </w:r>
          </w:p>
          <w:p w14:paraId="236D6C85" w14:textId="2C11EDAA" w:rsidR="00903946" w:rsidRPr="004E1848" w:rsidRDefault="00903946" w:rsidP="00903946">
            <w:pPr>
              <w:pStyle w:val="RFPnormalDS"/>
              <w:tabs>
                <w:tab w:val="clear" w:pos="360"/>
              </w:tabs>
              <w:ind w:left="0"/>
              <w:rPr>
                <w:b/>
              </w:rPr>
            </w:pPr>
            <w:r w:rsidRPr="004E1848">
              <w:rPr>
                <w:b/>
              </w:rPr>
              <w:t xml:space="preserve">2) Employee or member indicates a service / provider preference and then chooses a different service/provider with a lower total allowed amount based on </w:t>
            </w:r>
            <w:r w:rsidR="006401C0">
              <w:rPr>
                <w:b/>
              </w:rPr>
              <w:t>Bidder</w:t>
            </w:r>
            <w:r w:rsidRPr="004E1848">
              <w:rPr>
                <w:b/>
              </w:rPr>
              <w:t xml:space="preserve"> support solutions</w:t>
            </w:r>
          </w:p>
          <w:p w14:paraId="37E8F7B8" w14:textId="4CFBAE77" w:rsidR="00903946" w:rsidRPr="004E1848" w:rsidRDefault="00903946" w:rsidP="00903946">
            <w:pPr>
              <w:pStyle w:val="RFPnormalDS"/>
              <w:tabs>
                <w:tab w:val="clear" w:pos="360"/>
              </w:tabs>
              <w:ind w:left="0"/>
              <w:rPr>
                <w:b/>
              </w:rPr>
            </w:pPr>
            <w:r w:rsidRPr="004E1848">
              <w:rPr>
                <w:b/>
              </w:rPr>
              <w:t xml:space="preserve">3) Employee or member elects to avoid an unnecessary service or move to a lower cost care option based in response to </w:t>
            </w:r>
            <w:r w:rsidR="006401C0">
              <w:rPr>
                <w:b/>
              </w:rPr>
              <w:t>Bidder</w:t>
            </w:r>
            <w:r w:rsidRPr="004E1848">
              <w:rPr>
                <w:b/>
              </w:rPr>
              <w:t xml:space="preserve"> cost and quality information and in accordance with physician approval</w:t>
            </w:r>
          </w:p>
          <w:p w14:paraId="7F7419AB" w14:textId="1948D24C" w:rsidR="00903946" w:rsidRPr="004E1848" w:rsidRDefault="00903946" w:rsidP="00903946">
            <w:pPr>
              <w:pStyle w:val="RFPnormalDS"/>
              <w:tabs>
                <w:tab w:val="clear" w:pos="360"/>
              </w:tabs>
              <w:ind w:left="0"/>
              <w:rPr>
                <w:b/>
              </w:rPr>
            </w:pPr>
            <w:r w:rsidRPr="004E1848">
              <w:rPr>
                <w:b/>
              </w:rPr>
              <w:t xml:space="preserve">4) Employee or member selects a lower cost / alternative prescription over a previously prescribed medication based on </w:t>
            </w:r>
            <w:r w:rsidR="006401C0">
              <w:rPr>
                <w:b/>
              </w:rPr>
              <w:t>Bidder</w:t>
            </w:r>
            <w:r w:rsidRPr="004E1848">
              <w:rPr>
                <w:b/>
              </w:rPr>
              <w:t xml:space="preserve"> support solutions and personal physician approval</w:t>
            </w:r>
          </w:p>
          <w:p w14:paraId="2409AE6F" w14:textId="515A5BB3" w:rsidR="00903946" w:rsidRPr="004E1848" w:rsidRDefault="00903946" w:rsidP="00903946">
            <w:pPr>
              <w:rPr>
                <w:rFonts w:ascii="Arial" w:hAnsi="Arial" w:cs="Arial"/>
                <w:b/>
              </w:rPr>
            </w:pPr>
            <w:r w:rsidRPr="004E1848">
              <w:rPr>
                <w:rFonts w:ascii="Arial" w:hAnsi="Arial" w:cs="Arial"/>
                <w:b/>
              </w:rPr>
              <w:t xml:space="preserve">5) </w:t>
            </w:r>
            <w:r w:rsidR="006401C0">
              <w:rPr>
                <w:rFonts w:ascii="Arial" w:hAnsi="Arial" w:cs="Arial"/>
                <w:b/>
              </w:rPr>
              <w:t>Bidder</w:t>
            </w:r>
            <w:r w:rsidRPr="004E1848">
              <w:rPr>
                <w:rFonts w:ascii="Arial" w:hAnsi="Arial" w:cs="Arial"/>
                <w:b/>
              </w:rPr>
              <w:t xml:space="preserve"> corrects a billing error that results in a lower employer claim cost</w:t>
            </w:r>
          </w:p>
          <w:p w14:paraId="22758ECD" w14:textId="77777777" w:rsidR="00903946" w:rsidRPr="004E1848" w:rsidRDefault="00903946" w:rsidP="00903946">
            <w:pPr>
              <w:rPr>
                <w:rFonts w:ascii="Arial" w:hAnsi="Arial" w:cs="Arial"/>
                <w:b/>
              </w:rPr>
            </w:pPr>
          </w:p>
          <w:p w14:paraId="36493575" w14:textId="42DAA3D2" w:rsidR="00903946" w:rsidRPr="004E1848" w:rsidRDefault="00992F54" w:rsidP="00903946">
            <w:pPr>
              <w:rPr>
                <w:rFonts w:ascii="Arial" w:hAnsi="Arial" w:cs="Arial"/>
                <w:b/>
              </w:rPr>
            </w:pPr>
            <w:r w:rsidRPr="004E1848">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p w14:paraId="619773C3" w14:textId="77777777" w:rsidR="00903946" w:rsidRPr="004E1848" w:rsidRDefault="00903946" w:rsidP="00903946">
            <w:pPr>
              <w:rPr>
                <w:rFonts w:ascii="Arial" w:hAnsi="Arial" w:cs="Arial"/>
                <w:b/>
              </w:rPr>
            </w:pPr>
          </w:p>
        </w:tc>
      </w:tr>
      <w:tr w:rsidR="00903946" w:rsidRPr="0006362D" w14:paraId="622403CA" w14:textId="77777777" w:rsidTr="002420F8">
        <w:tc>
          <w:tcPr>
            <w:tcW w:w="877" w:type="dxa"/>
            <w:tcBorders>
              <w:top w:val="single" w:sz="4" w:space="0" w:color="auto"/>
              <w:left w:val="single" w:sz="4" w:space="0" w:color="auto"/>
              <w:bottom w:val="single" w:sz="4" w:space="0" w:color="auto"/>
              <w:right w:val="single" w:sz="4" w:space="0" w:color="auto"/>
            </w:tcBorders>
          </w:tcPr>
          <w:p w14:paraId="78C09B8D" w14:textId="33064565" w:rsidR="00903946" w:rsidRPr="0006362D" w:rsidRDefault="00903946" w:rsidP="00903946">
            <w:pPr>
              <w:tabs>
                <w:tab w:val="left" w:pos="0"/>
              </w:tabs>
              <w:autoSpaceDN w:val="0"/>
              <w:jc w:val="center"/>
              <w:rPr>
                <w:rFonts w:ascii="Arial" w:hAnsi="Arial" w:cs="Arial"/>
              </w:rPr>
            </w:pPr>
            <w:r>
              <w:rPr>
                <w:rFonts w:ascii="Arial" w:hAnsi="Arial" w:cs="Arial"/>
              </w:rPr>
              <w:t>222</w:t>
            </w:r>
          </w:p>
        </w:tc>
        <w:tc>
          <w:tcPr>
            <w:tcW w:w="2160" w:type="dxa"/>
            <w:tcBorders>
              <w:top w:val="single" w:sz="4" w:space="0" w:color="auto"/>
              <w:left w:val="single" w:sz="4" w:space="0" w:color="auto"/>
              <w:bottom w:val="single" w:sz="4" w:space="0" w:color="auto"/>
              <w:right w:val="single" w:sz="4" w:space="0" w:color="auto"/>
            </w:tcBorders>
          </w:tcPr>
          <w:p w14:paraId="29E48895" w14:textId="77777777" w:rsidR="001221FB" w:rsidRDefault="001221FB" w:rsidP="00903946">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Navigation/Advocacy Scope of Work </w:t>
            </w:r>
          </w:p>
          <w:p w14:paraId="101C67E3" w14:textId="3F587440" w:rsidR="00903946" w:rsidRPr="0006362D" w:rsidRDefault="00903946" w:rsidP="00903946">
            <w:pPr>
              <w:tabs>
                <w:tab w:val="left" w:pos="0"/>
                <w:tab w:val="left" w:pos="332"/>
              </w:tabs>
              <w:overflowPunct w:val="0"/>
              <w:autoSpaceDE w:val="0"/>
              <w:autoSpaceDN w:val="0"/>
              <w:adjustRightInd w:val="0"/>
              <w:jc w:val="center"/>
              <w:rPr>
                <w:rFonts w:ascii="Arial" w:hAnsi="Arial" w:cs="Arial"/>
              </w:rPr>
            </w:pPr>
            <w:r>
              <w:rPr>
                <w:rFonts w:ascii="Arial" w:hAnsi="Arial" w:cs="Arial"/>
              </w:rPr>
              <w:t>3.2.21</w:t>
            </w:r>
          </w:p>
        </w:tc>
        <w:tc>
          <w:tcPr>
            <w:tcW w:w="7200" w:type="dxa"/>
            <w:tcBorders>
              <w:top w:val="single" w:sz="4" w:space="0" w:color="auto"/>
              <w:left w:val="single" w:sz="4" w:space="0" w:color="auto"/>
              <w:bottom w:val="single" w:sz="4" w:space="0" w:color="auto"/>
              <w:right w:val="single" w:sz="4" w:space="0" w:color="auto"/>
            </w:tcBorders>
          </w:tcPr>
          <w:p w14:paraId="43AD5C1F" w14:textId="555FCF68" w:rsidR="00903946" w:rsidRPr="004E1848" w:rsidRDefault="006401C0" w:rsidP="00903946">
            <w:pPr>
              <w:pStyle w:val="RFPnormalDS"/>
              <w:tabs>
                <w:tab w:val="clear" w:pos="360"/>
              </w:tabs>
              <w:ind w:left="0"/>
              <w:rPr>
                <w:b/>
              </w:rPr>
            </w:pPr>
            <w:r>
              <w:rPr>
                <w:b/>
              </w:rPr>
              <w:t>Bidder</w:t>
            </w:r>
            <w:r w:rsidR="00903946" w:rsidRPr="004E1848">
              <w:rPr>
                <w:b/>
              </w:rPr>
              <w:t xml:space="preserve"> would like to discuss this further with the state in greater detail to understand the full scope of the request and define expectations, timing, and impact.</w:t>
            </w:r>
          </w:p>
          <w:p w14:paraId="1B5BB42F" w14:textId="77777777" w:rsidR="00903946" w:rsidRDefault="00B15767" w:rsidP="00536A47">
            <w:pPr>
              <w:rPr>
                <w:rFonts w:ascii="Arial" w:hAnsi="Arial" w:cs="Arial"/>
              </w:rPr>
            </w:pPr>
            <w:r w:rsidRPr="00536A47">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p w14:paraId="2CCA2617" w14:textId="1206A79D" w:rsidR="00536A47" w:rsidRPr="00536A47" w:rsidRDefault="00536A47" w:rsidP="00536A47">
            <w:pPr>
              <w:rPr>
                <w:rFonts w:ascii="Arial" w:hAnsi="Arial" w:cs="Arial"/>
                <w:b/>
              </w:rPr>
            </w:pPr>
          </w:p>
        </w:tc>
      </w:tr>
      <w:tr w:rsidR="00903946" w:rsidRPr="004E1848" w14:paraId="7AACC97F" w14:textId="77777777" w:rsidTr="002420F8">
        <w:tc>
          <w:tcPr>
            <w:tcW w:w="877" w:type="dxa"/>
            <w:tcBorders>
              <w:top w:val="single" w:sz="4" w:space="0" w:color="auto"/>
              <w:left w:val="single" w:sz="4" w:space="0" w:color="auto"/>
              <w:bottom w:val="single" w:sz="4" w:space="0" w:color="auto"/>
              <w:right w:val="single" w:sz="4" w:space="0" w:color="auto"/>
            </w:tcBorders>
          </w:tcPr>
          <w:p w14:paraId="17BC4431" w14:textId="4C242391" w:rsidR="00903946" w:rsidRPr="004E1848" w:rsidRDefault="00903946" w:rsidP="00903946">
            <w:pPr>
              <w:tabs>
                <w:tab w:val="left" w:pos="0"/>
              </w:tabs>
              <w:autoSpaceDN w:val="0"/>
              <w:jc w:val="center"/>
              <w:rPr>
                <w:rFonts w:ascii="Arial" w:hAnsi="Arial" w:cs="Arial"/>
              </w:rPr>
            </w:pPr>
            <w:r w:rsidRPr="004E1848">
              <w:rPr>
                <w:rFonts w:ascii="Arial" w:hAnsi="Arial" w:cs="Arial"/>
              </w:rPr>
              <w:t>223</w:t>
            </w:r>
          </w:p>
        </w:tc>
        <w:tc>
          <w:tcPr>
            <w:tcW w:w="2160" w:type="dxa"/>
            <w:tcBorders>
              <w:top w:val="single" w:sz="4" w:space="0" w:color="auto"/>
              <w:left w:val="single" w:sz="4" w:space="0" w:color="auto"/>
              <w:bottom w:val="single" w:sz="4" w:space="0" w:color="auto"/>
              <w:right w:val="single" w:sz="4" w:space="0" w:color="auto"/>
            </w:tcBorders>
          </w:tcPr>
          <w:p w14:paraId="5D5C41CB" w14:textId="10398400" w:rsidR="001221FB" w:rsidRDefault="001221FB" w:rsidP="00903946">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Security Plan and Standards </w:t>
            </w:r>
          </w:p>
          <w:p w14:paraId="2C90C845" w14:textId="3754EE33" w:rsidR="00903946" w:rsidRPr="004E1848" w:rsidRDefault="00903946" w:rsidP="00903946">
            <w:pPr>
              <w:tabs>
                <w:tab w:val="left" w:pos="0"/>
                <w:tab w:val="left" w:pos="332"/>
              </w:tabs>
              <w:overflowPunct w:val="0"/>
              <w:autoSpaceDE w:val="0"/>
              <w:autoSpaceDN w:val="0"/>
              <w:adjustRightInd w:val="0"/>
              <w:jc w:val="center"/>
              <w:rPr>
                <w:rFonts w:ascii="Arial" w:hAnsi="Arial" w:cs="Arial"/>
              </w:rPr>
            </w:pPr>
            <w:r w:rsidRPr="004E1848">
              <w:rPr>
                <w:rFonts w:ascii="Arial" w:hAnsi="Arial" w:cs="Arial"/>
              </w:rPr>
              <w:t>3.3.1-3.3.9 and 5.9</w:t>
            </w:r>
          </w:p>
        </w:tc>
        <w:tc>
          <w:tcPr>
            <w:tcW w:w="7200" w:type="dxa"/>
            <w:tcBorders>
              <w:top w:val="single" w:sz="4" w:space="0" w:color="auto"/>
              <w:left w:val="single" w:sz="4" w:space="0" w:color="auto"/>
              <w:bottom w:val="single" w:sz="4" w:space="0" w:color="auto"/>
              <w:right w:val="single" w:sz="4" w:space="0" w:color="auto"/>
            </w:tcBorders>
          </w:tcPr>
          <w:p w14:paraId="2776F895" w14:textId="148886D4" w:rsidR="00903946" w:rsidRPr="004E1848" w:rsidRDefault="006401C0" w:rsidP="00903946">
            <w:pPr>
              <w:rPr>
                <w:rFonts w:ascii="Arial" w:hAnsi="Arial" w:cs="Arial"/>
                <w:b/>
              </w:rPr>
            </w:pPr>
            <w:r>
              <w:rPr>
                <w:rFonts w:ascii="Arial" w:hAnsi="Arial" w:cs="Arial"/>
                <w:b/>
              </w:rPr>
              <w:t>Bidder</w:t>
            </w:r>
            <w:r w:rsidR="00903946" w:rsidRPr="004E1848">
              <w:rPr>
                <w:rFonts w:ascii="Arial" w:hAnsi="Arial" w:cs="Arial"/>
                <w:b/>
              </w:rPr>
              <w:t xml:space="preserve"> is deeply committed to protecting the sensitive personal information we receive while providing services to our clients. We have invested considerable time and effort in developing industry-leading data security practices and protocols. The attached document title “</w:t>
            </w:r>
            <w:r>
              <w:rPr>
                <w:rFonts w:ascii="Arial" w:hAnsi="Arial" w:cs="Arial"/>
                <w:b/>
                <w:i/>
              </w:rPr>
              <w:t>Bidder</w:t>
            </w:r>
            <w:r w:rsidR="00903946" w:rsidRPr="004E1848">
              <w:rPr>
                <w:rFonts w:ascii="Arial" w:hAnsi="Arial" w:cs="Arial"/>
                <w:b/>
                <w:i/>
              </w:rPr>
              <w:t xml:space="preserve"> Solutions Security-Privacy FAQ.pdf</w:t>
            </w:r>
            <w:r w:rsidR="00903946" w:rsidRPr="004E1848">
              <w:rPr>
                <w:rFonts w:ascii="Arial" w:hAnsi="Arial" w:cs="Arial"/>
                <w:b/>
              </w:rPr>
              <w:t>” includes frequently asked questions that we hope will assist you in understanding our approach to information security and data privacy.</w:t>
            </w:r>
          </w:p>
          <w:p w14:paraId="1A2B2993" w14:textId="77777777" w:rsidR="00903946" w:rsidRPr="004E1848" w:rsidRDefault="00903946" w:rsidP="00903946">
            <w:pPr>
              <w:rPr>
                <w:rFonts w:ascii="Arial" w:hAnsi="Arial" w:cs="Arial"/>
              </w:rPr>
            </w:pPr>
          </w:p>
          <w:p w14:paraId="04E69DC9" w14:textId="67690BA1" w:rsidR="00903946" w:rsidRPr="004E1848" w:rsidRDefault="00903946" w:rsidP="00903946">
            <w:pPr>
              <w:jc w:val="both"/>
              <w:rPr>
                <w:rFonts w:ascii="Arial" w:hAnsi="Arial" w:cs="Arial"/>
                <w:b/>
              </w:rPr>
            </w:pPr>
            <w:r w:rsidRPr="004E1848">
              <w:rPr>
                <w:rFonts w:ascii="Arial" w:hAnsi="Arial" w:cs="Arial"/>
                <w:b/>
              </w:rPr>
              <w:t xml:space="preserve">Rather than revising these sections to align with </w:t>
            </w:r>
            <w:r w:rsidR="006401C0">
              <w:rPr>
                <w:rFonts w:ascii="Arial" w:hAnsi="Arial" w:cs="Arial"/>
                <w:b/>
              </w:rPr>
              <w:t>Bidder</w:t>
            </w:r>
            <w:r w:rsidRPr="004E1848">
              <w:rPr>
                <w:rFonts w:ascii="Arial" w:hAnsi="Arial" w:cs="Arial"/>
                <w:b/>
              </w:rPr>
              <w:t xml:space="preserve">’s infrastructure, as a starting point for privacy and security related requirements, </w:t>
            </w:r>
            <w:r w:rsidR="006401C0">
              <w:rPr>
                <w:rFonts w:ascii="Arial" w:hAnsi="Arial" w:cs="Arial"/>
                <w:b/>
              </w:rPr>
              <w:t>Bidder</w:t>
            </w:r>
            <w:r w:rsidRPr="004E1848">
              <w:rPr>
                <w:rFonts w:ascii="Arial" w:hAnsi="Arial" w:cs="Arial"/>
                <w:b/>
              </w:rPr>
              <w:t xml:space="preserve"> proposes attaching the schedule entitled “</w:t>
            </w:r>
            <w:r w:rsidR="006401C0">
              <w:rPr>
                <w:rFonts w:ascii="Arial" w:hAnsi="Arial" w:cs="Arial"/>
                <w:b/>
                <w:i/>
              </w:rPr>
              <w:t>Bidder</w:t>
            </w:r>
            <w:r w:rsidRPr="004E1848">
              <w:rPr>
                <w:rFonts w:ascii="Arial" w:hAnsi="Arial" w:cs="Arial"/>
                <w:b/>
                <w:i/>
              </w:rPr>
              <w:t>’s Commitment to Information Security and Data Privacy</w:t>
            </w:r>
            <w:r w:rsidRPr="004E1848">
              <w:rPr>
                <w:rFonts w:ascii="Arial" w:hAnsi="Arial" w:cs="Arial"/>
                <w:b/>
              </w:rPr>
              <w:t>” (the “</w:t>
            </w:r>
            <w:r w:rsidR="006401C0">
              <w:rPr>
                <w:rFonts w:ascii="Arial" w:hAnsi="Arial" w:cs="Arial"/>
                <w:b/>
              </w:rPr>
              <w:t>Bidder</w:t>
            </w:r>
            <w:r w:rsidRPr="004E1848">
              <w:rPr>
                <w:rFonts w:ascii="Arial" w:hAnsi="Arial" w:cs="Arial"/>
                <w:b/>
              </w:rPr>
              <w:t xml:space="preserve">’s Security/Privacy Schedule”) included with this proposal, to the contract. We recognize that sometimes clients wish to include their own data security and privacy provisions in the services agreement. However, given our one-to-many business model, we have built robust security practices and protocols that apply across our entire client base.  </w:t>
            </w:r>
            <w:r w:rsidR="006401C0">
              <w:rPr>
                <w:rFonts w:ascii="Arial" w:hAnsi="Arial" w:cs="Arial"/>
                <w:b/>
              </w:rPr>
              <w:t>Bidder</w:t>
            </w:r>
            <w:r w:rsidRPr="004E1848">
              <w:rPr>
                <w:rFonts w:ascii="Arial" w:hAnsi="Arial" w:cs="Arial"/>
                <w:b/>
              </w:rPr>
              <w:t xml:space="preserve"> provides services to many of the largest and most complex customers in the world, ranging from financial (banking, insurance, and investment) clients, to energy and utility clients, to government clients, to technology clients. These clients demand that our data security programs are kept current and industry-leading. We are confident that our rigorous security and privacy standards and policies will meet with your approval. If you have any unique information security concerns that are not addressed in our program, we are happy to discuss at any time during the selection process.</w:t>
            </w:r>
          </w:p>
          <w:p w14:paraId="1E3FD009" w14:textId="77777777" w:rsidR="00903946" w:rsidRPr="004E1848" w:rsidRDefault="00903946" w:rsidP="00903946">
            <w:pPr>
              <w:jc w:val="both"/>
              <w:rPr>
                <w:rFonts w:ascii="Arial" w:hAnsi="Arial" w:cs="Arial"/>
              </w:rPr>
            </w:pPr>
          </w:p>
          <w:p w14:paraId="111C9C99" w14:textId="2D4BCDA4" w:rsidR="00903946" w:rsidRPr="004E1848" w:rsidRDefault="00903946" w:rsidP="00903946">
            <w:pPr>
              <w:jc w:val="both"/>
              <w:rPr>
                <w:rFonts w:ascii="Arial" w:hAnsi="Arial" w:cs="Arial"/>
              </w:rPr>
            </w:pPr>
            <w:r w:rsidRPr="004E1848">
              <w:rPr>
                <w:rFonts w:ascii="Arial" w:hAnsi="Arial" w:cs="Arial"/>
              </w:rPr>
              <w:t xml:space="preserve">This is not a question.  The State </w:t>
            </w:r>
            <w:r w:rsidR="00384E42">
              <w:rPr>
                <w:rFonts w:ascii="Arial" w:hAnsi="Arial" w:cs="Arial"/>
              </w:rPr>
              <w:t>will not agree to</w:t>
            </w:r>
            <w:r w:rsidRPr="004E1848">
              <w:rPr>
                <w:rFonts w:ascii="Arial" w:hAnsi="Arial" w:cs="Arial"/>
              </w:rPr>
              <w:t xml:space="preserve"> the proposed modification.</w:t>
            </w:r>
          </w:p>
          <w:p w14:paraId="495FC8F2" w14:textId="77777777" w:rsidR="00903946" w:rsidRPr="004E1848" w:rsidRDefault="00903946" w:rsidP="00903946">
            <w:pPr>
              <w:rPr>
                <w:rFonts w:ascii="Arial" w:hAnsi="Arial" w:cs="Arial"/>
                <w:b/>
              </w:rPr>
            </w:pPr>
          </w:p>
        </w:tc>
      </w:tr>
      <w:tr w:rsidR="00903946" w:rsidRPr="00384E42" w14:paraId="2DB2BB65" w14:textId="77777777" w:rsidTr="002420F8">
        <w:tc>
          <w:tcPr>
            <w:tcW w:w="877" w:type="dxa"/>
            <w:tcBorders>
              <w:top w:val="single" w:sz="4" w:space="0" w:color="auto"/>
              <w:left w:val="single" w:sz="4" w:space="0" w:color="auto"/>
              <w:bottom w:val="single" w:sz="4" w:space="0" w:color="auto"/>
              <w:right w:val="single" w:sz="4" w:space="0" w:color="auto"/>
            </w:tcBorders>
          </w:tcPr>
          <w:p w14:paraId="46FC78B7" w14:textId="6DDF70E4" w:rsidR="00903946" w:rsidRPr="00384E42" w:rsidRDefault="00903946" w:rsidP="00903946">
            <w:pPr>
              <w:tabs>
                <w:tab w:val="left" w:pos="0"/>
              </w:tabs>
              <w:autoSpaceDN w:val="0"/>
              <w:jc w:val="center"/>
              <w:rPr>
                <w:rFonts w:ascii="Arial" w:hAnsi="Arial" w:cs="Arial"/>
              </w:rPr>
            </w:pPr>
            <w:r w:rsidRPr="00384E42">
              <w:rPr>
                <w:rFonts w:ascii="Arial" w:hAnsi="Arial" w:cs="Arial"/>
              </w:rPr>
              <w:t>224</w:t>
            </w:r>
          </w:p>
        </w:tc>
        <w:tc>
          <w:tcPr>
            <w:tcW w:w="2160" w:type="dxa"/>
            <w:tcBorders>
              <w:top w:val="single" w:sz="4" w:space="0" w:color="auto"/>
              <w:left w:val="single" w:sz="4" w:space="0" w:color="auto"/>
              <w:bottom w:val="single" w:sz="4" w:space="0" w:color="auto"/>
              <w:right w:val="single" w:sz="4" w:space="0" w:color="auto"/>
            </w:tcBorders>
          </w:tcPr>
          <w:p w14:paraId="0989B62A" w14:textId="77777777" w:rsidR="001221FB" w:rsidRDefault="001221FB" w:rsidP="005A436E">
            <w:pPr>
              <w:jc w:val="center"/>
              <w:rPr>
                <w:rFonts w:ascii="Arial" w:hAnsi="Arial" w:cs="Arial"/>
              </w:rPr>
            </w:pPr>
            <w:r>
              <w:rPr>
                <w:rFonts w:ascii="Arial" w:hAnsi="Arial" w:cs="Arial"/>
              </w:rPr>
              <w:t>4.0 Quote Preparation and Submission</w:t>
            </w:r>
          </w:p>
          <w:p w14:paraId="159C15FA" w14:textId="78565347" w:rsidR="00903946" w:rsidRPr="00384E42" w:rsidRDefault="00903946" w:rsidP="005A436E">
            <w:pPr>
              <w:jc w:val="center"/>
              <w:rPr>
                <w:rFonts w:ascii="Arial" w:hAnsi="Arial" w:cs="Arial"/>
              </w:rPr>
            </w:pPr>
            <w:r w:rsidRPr="00384E42">
              <w:rPr>
                <w:rFonts w:ascii="Arial" w:hAnsi="Arial" w:cs="Arial"/>
              </w:rPr>
              <w:t xml:space="preserve">4.4.1.1.3 </w:t>
            </w:r>
            <w:r w:rsidR="00B15767">
              <w:rPr>
                <w:rFonts w:ascii="Arial" w:hAnsi="Arial" w:cs="Arial"/>
              </w:rPr>
              <w:t>New Jersey Business Ethics Guide Certification</w:t>
            </w:r>
          </w:p>
          <w:p w14:paraId="5EAFD600"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0C79BA" w14:textId="7CDC90B3" w:rsidR="00903946" w:rsidRPr="00384E42" w:rsidRDefault="00903946" w:rsidP="00903946">
            <w:pPr>
              <w:pStyle w:val="CommentText"/>
              <w:rPr>
                <w:rFonts w:ascii="Arial" w:hAnsi="Arial" w:cs="Arial"/>
                <w:b/>
              </w:rPr>
            </w:pPr>
            <w:r w:rsidRPr="00384E42">
              <w:rPr>
                <w:rFonts w:ascii="Arial" w:hAnsi="Arial" w:cs="Arial"/>
                <w:b/>
              </w:rPr>
              <w:t>Please note</w:t>
            </w:r>
            <w:r w:rsidRPr="00384E42">
              <w:rPr>
                <w:rStyle w:val="CommentReference"/>
                <w:rFonts w:ascii="Arial" w:hAnsi="Arial" w:cs="Arial"/>
                <w:b/>
              </w:rPr>
              <w:t>,</w:t>
            </w:r>
            <w:r w:rsidRPr="00384E42">
              <w:rPr>
                <w:rFonts w:ascii="Arial" w:hAnsi="Arial" w:cs="Arial"/>
                <w:b/>
              </w:rPr>
              <w:t xml:space="preserve"> as you may expect with any large organization, </w:t>
            </w:r>
            <w:r w:rsidR="006401C0">
              <w:rPr>
                <w:rFonts w:ascii="Arial" w:hAnsi="Arial" w:cs="Arial"/>
                <w:b/>
              </w:rPr>
              <w:t>Bidder</w:t>
            </w:r>
            <w:r w:rsidRPr="00384E42">
              <w:rPr>
                <w:rFonts w:ascii="Arial" w:hAnsi="Arial" w:cs="Arial"/>
                <w:b/>
              </w:rPr>
              <w:t xml:space="preserve"> maintains its own robust code of conduct.  The current </w:t>
            </w:r>
            <w:r w:rsidR="006401C0">
              <w:rPr>
                <w:rFonts w:ascii="Arial" w:hAnsi="Arial" w:cs="Arial"/>
                <w:b/>
              </w:rPr>
              <w:t>Bidder</w:t>
            </w:r>
            <w:r w:rsidRPr="00384E42">
              <w:rPr>
                <w:rFonts w:ascii="Arial" w:hAnsi="Arial" w:cs="Arial"/>
                <w:b/>
              </w:rPr>
              <w:t xml:space="preserve"> code of conduct is available upon request.  All </w:t>
            </w:r>
            <w:r w:rsidR="006401C0">
              <w:rPr>
                <w:rFonts w:ascii="Arial" w:hAnsi="Arial" w:cs="Arial"/>
                <w:b/>
              </w:rPr>
              <w:t>Bidder</w:t>
            </w:r>
            <w:r w:rsidRPr="00384E42">
              <w:rPr>
                <w:rFonts w:ascii="Arial" w:hAnsi="Arial" w:cs="Arial"/>
                <w:b/>
              </w:rPr>
              <w:t xml:space="preserve"> employees are required to review and adhere to this code of conduct, and we conduct regular training on its content.  To avoid confusion among our employees, many of whom support multiple clients, as a business practice we generally do not incorporate client policies into our contracts, nor do we share them with our employees.  Our policies don’t always conflict but there can be confusion giving different polices to our employees.  That said, we are happy to discuss this further during the selection process.</w:t>
            </w:r>
          </w:p>
          <w:p w14:paraId="0EA6917E" w14:textId="77777777" w:rsidR="00903946" w:rsidRPr="00384E42" w:rsidRDefault="00903946" w:rsidP="00903946">
            <w:pPr>
              <w:pStyle w:val="CommentText"/>
              <w:rPr>
                <w:rFonts w:ascii="Arial" w:hAnsi="Arial" w:cs="Arial"/>
              </w:rPr>
            </w:pPr>
          </w:p>
          <w:p w14:paraId="5847D084" w14:textId="55916FDC" w:rsidR="00903946" w:rsidRPr="00384E42" w:rsidRDefault="00903946" w:rsidP="00903946">
            <w:pPr>
              <w:rPr>
                <w:rFonts w:ascii="Arial" w:hAnsi="Arial" w:cs="Arial"/>
              </w:rPr>
            </w:pPr>
            <w:r w:rsidRPr="00384E42">
              <w:rPr>
                <w:rFonts w:ascii="Arial" w:hAnsi="Arial" w:cs="Arial"/>
              </w:rPr>
              <w:t xml:space="preserve">This is not a question. The State </w:t>
            </w:r>
            <w:r w:rsidR="00384E42">
              <w:rPr>
                <w:rFonts w:ascii="Arial" w:hAnsi="Arial" w:cs="Arial"/>
              </w:rPr>
              <w:t>will not agree to</w:t>
            </w:r>
            <w:r w:rsidRPr="00384E42">
              <w:rPr>
                <w:rFonts w:ascii="Arial" w:hAnsi="Arial" w:cs="Arial"/>
              </w:rPr>
              <w:t xml:space="preserve"> the proposed modification</w:t>
            </w:r>
            <w:r w:rsidR="00384E42">
              <w:rPr>
                <w:rFonts w:ascii="Arial" w:hAnsi="Arial" w:cs="Arial"/>
              </w:rPr>
              <w:t>.</w:t>
            </w:r>
          </w:p>
          <w:p w14:paraId="55CC48AA" w14:textId="77777777" w:rsidR="00903946" w:rsidRPr="00384E42" w:rsidRDefault="00903946" w:rsidP="00903946">
            <w:pPr>
              <w:ind w:firstLine="720"/>
              <w:rPr>
                <w:rFonts w:ascii="Arial" w:hAnsi="Arial" w:cs="Arial"/>
              </w:rPr>
            </w:pPr>
          </w:p>
        </w:tc>
      </w:tr>
      <w:tr w:rsidR="00903946" w:rsidRPr="00384E42" w14:paraId="5A033A25" w14:textId="77777777" w:rsidTr="002420F8">
        <w:tc>
          <w:tcPr>
            <w:tcW w:w="877" w:type="dxa"/>
            <w:tcBorders>
              <w:top w:val="single" w:sz="4" w:space="0" w:color="auto"/>
              <w:left w:val="single" w:sz="4" w:space="0" w:color="auto"/>
              <w:bottom w:val="single" w:sz="4" w:space="0" w:color="auto"/>
              <w:right w:val="single" w:sz="4" w:space="0" w:color="auto"/>
            </w:tcBorders>
          </w:tcPr>
          <w:p w14:paraId="4A3D0D2F" w14:textId="031E2BA6" w:rsidR="00903946" w:rsidRPr="00384E42" w:rsidRDefault="00903946" w:rsidP="00903946">
            <w:pPr>
              <w:tabs>
                <w:tab w:val="left" w:pos="0"/>
              </w:tabs>
              <w:autoSpaceDN w:val="0"/>
              <w:jc w:val="center"/>
              <w:rPr>
                <w:rFonts w:ascii="Arial" w:hAnsi="Arial" w:cs="Arial"/>
              </w:rPr>
            </w:pPr>
            <w:r w:rsidRPr="00384E42">
              <w:rPr>
                <w:rFonts w:ascii="Arial" w:hAnsi="Arial" w:cs="Arial"/>
              </w:rPr>
              <w:t>225</w:t>
            </w:r>
          </w:p>
        </w:tc>
        <w:tc>
          <w:tcPr>
            <w:tcW w:w="2160" w:type="dxa"/>
            <w:tcBorders>
              <w:top w:val="single" w:sz="4" w:space="0" w:color="auto"/>
              <w:left w:val="single" w:sz="4" w:space="0" w:color="auto"/>
              <w:bottom w:val="single" w:sz="4" w:space="0" w:color="auto"/>
              <w:right w:val="single" w:sz="4" w:space="0" w:color="auto"/>
            </w:tcBorders>
          </w:tcPr>
          <w:p w14:paraId="1E0C8A63" w14:textId="77777777" w:rsidR="001221FB" w:rsidRDefault="001221FB" w:rsidP="005A436E">
            <w:pPr>
              <w:jc w:val="center"/>
              <w:rPr>
                <w:rFonts w:ascii="Arial" w:hAnsi="Arial" w:cs="Arial"/>
              </w:rPr>
            </w:pPr>
            <w:r>
              <w:rPr>
                <w:rFonts w:ascii="Arial" w:hAnsi="Arial" w:cs="Arial"/>
              </w:rPr>
              <w:t xml:space="preserve">5.0 Special Contractual Terms and Conditions Applicable to the Blanket P.O. {Contract} </w:t>
            </w:r>
          </w:p>
          <w:p w14:paraId="01B034FE" w14:textId="6225CCB5" w:rsidR="00903946" w:rsidRPr="00384E42" w:rsidRDefault="00903946" w:rsidP="005A436E">
            <w:pPr>
              <w:jc w:val="center"/>
              <w:rPr>
                <w:rFonts w:ascii="Arial" w:hAnsi="Arial" w:cs="Arial"/>
              </w:rPr>
            </w:pPr>
            <w:r w:rsidRPr="00384E42">
              <w:rPr>
                <w:rFonts w:ascii="Arial" w:hAnsi="Arial" w:cs="Arial"/>
              </w:rPr>
              <w:t>5.5 – Vendor Responsibilities</w:t>
            </w:r>
          </w:p>
          <w:p w14:paraId="232F9D8A"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FE78C9" w14:textId="512434ED" w:rsidR="00903946" w:rsidRPr="00384E42" w:rsidRDefault="006401C0" w:rsidP="00903946">
            <w:pPr>
              <w:pStyle w:val="ListParagraph"/>
              <w:spacing w:after="240"/>
              <w:ind w:left="0"/>
              <w:contextualSpacing w:val="0"/>
              <w:jc w:val="both"/>
              <w:rPr>
                <w:rFonts w:ascii="Arial" w:hAnsi="Arial" w:cs="Arial"/>
                <w:b/>
              </w:rPr>
            </w:pPr>
            <w:r>
              <w:rPr>
                <w:rFonts w:ascii="Arial" w:hAnsi="Arial" w:cs="Arial"/>
                <w:b/>
              </w:rPr>
              <w:t>Bidder</w:t>
            </w:r>
            <w:r w:rsidR="00903946" w:rsidRPr="00384E42">
              <w:rPr>
                <w:rFonts w:ascii="Arial" w:hAnsi="Arial" w:cs="Arial"/>
                <w:b/>
              </w:rPr>
              <w:t xml:space="preserve">, without additional compensation, agrees to correct or revise any errors, omissions, or other deficiencies in its deliverables and other services to the extent such failure is the result of its non-compliance with the agreement.   However, </w:t>
            </w:r>
            <w:r>
              <w:rPr>
                <w:rFonts w:ascii="Arial" w:hAnsi="Arial" w:cs="Arial"/>
                <w:b/>
              </w:rPr>
              <w:t>Bidder</w:t>
            </w:r>
            <w:r w:rsidR="00903946" w:rsidRPr="00384E42">
              <w:rPr>
                <w:rFonts w:ascii="Arial" w:hAnsi="Arial" w:cs="Arial"/>
                <w:b/>
              </w:rPr>
              <w:t xml:space="preserve"> would not expect to be responsible to the extent any error or omission is the result of the State’s failure to fulfill its obligations under the contract or to take corrective action within tasks allocated to delivery model/scope, or as a result of providing bad data to </w:t>
            </w:r>
            <w:r>
              <w:rPr>
                <w:rFonts w:ascii="Arial" w:hAnsi="Arial" w:cs="Arial"/>
                <w:b/>
              </w:rPr>
              <w:t>Bidder</w:t>
            </w:r>
            <w:r w:rsidR="00903946" w:rsidRPr="00384E42">
              <w:rPr>
                <w:rFonts w:ascii="Arial" w:hAnsi="Arial" w:cs="Arial"/>
                <w:b/>
              </w:rPr>
              <w:t xml:space="preserve">. </w:t>
            </w:r>
          </w:p>
          <w:p w14:paraId="196C6D58" w14:textId="52C7B891" w:rsidR="00903946" w:rsidRPr="00384E42" w:rsidRDefault="006401C0" w:rsidP="00903946">
            <w:pPr>
              <w:pStyle w:val="ListParagraph"/>
              <w:spacing w:after="240"/>
              <w:ind w:left="0"/>
              <w:contextualSpacing w:val="0"/>
              <w:jc w:val="both"/>
              <w:rPr>
                <w:rFonts w:ascii="Arial" w:hAnsi="Arial" w:cs="Arial"/>
                <w:b/>
              </w:rPr>
            </w:pPr>
            <w:r>
              <w:rPr>
                <w:rFonts w:ascii="Arial" w:hAnsi="Arial" w:cs="Arial"/>
                <w:b/>
              </w:rPr>
              <w:t>Bidder</w:t>
            </w:r>
            <w:r w:rsidR="00903946" w:rsidRPr="00384E42">
              <w:rPr>
                <w:rFonts w:ascii="Arial" w:hAnsi="Arial" w:cs="Arial"/>
                <w:b/>
              </w:rPr>
              <w:t xml:space="preserve"> would also expect the contract to include the requirements of the State in order for </w:t>
            </w:r>
            <w:r>
              <w:rPr>
                <w:rFonts w:ascii="Arial" w:hAnsi="Arial" w:cs="Arial"/>
                <w:b/>
              </w:rPr>
              <w:t>Bidder</w:t>
            </w:r>
            <w:r w:rsidR="00903946" w:rsidRPr="00384E42">
              <w:rPr>
                <w:rFonts w:ascii="Arial" w:hAnsi="Arial" w:cs="Arial"/>
                <w:b/>
              </w:rPr>
              <w:t xml:space="preserve"> to provide the Services in accordance with best practices (e.g., transfer of applicable data/information; sign-off on requirements)</w:t>
            </w:r>
          </w:p>
          <w:p w14:paraId="74BB8C53" w14:textId="76497DF1" w:rsidR="00903946" w:rsidRPr="00384E42" w:rsidRDefault="00903946" w:rsidP="00903946">
            <w:pPr>
              <w:rPr>
                <w:rFonts w:ascii="Arial" w:hAnsi="Arial" w:cs="Arial"/>
                <w:b/>
              </w:rPr>
            </w:pPr>
            <w:r w:rsidRPr="00384E42">
              <w:rPr>
                <w:rFonts w:ascii="Arial" w:hAnsi="Arial" w:cs="Arial"/>
              </w:rPr>
              <w:t xml:space="preserve">This is not a question. The State </w:t>
            </w:r>
            <w:r w:rsidR="00384E42">
              <w:rPr>
                <w:rFonts w:ascii="Arial" w:hAnsi="Arial" w:cs="Arial"/>
              </w:rPr>
              <w:t>will not agree to</w:t>
            </w:r>
            <w:r w:rsidRPr="00384E42">
              <w:rPr>
                <w:rFonts w:ascii="Arial" w:hAnsi="Arial" w:cs="Arial"/>
              </w:rPr>
              <w:t xml:space="preserve"> the proposed modification.</w:t>
            </w:r>
          </w:p>
          <w:p w14:paraId="285982DF" w14:textId="77777777" w:rsidR="00903946" w:rsidRPr="00384E42" w:rsidRDefault="00903946" w:rsidP="00903946">
            <w:pPr>
              <w:ind w:firstLine="720"/>
              <w:rPr>
                <w:rFonts w:ascii="Arial" w:hAnsi="Arial" w:cs="Arial"/>
              </w:rPr>
            </w:pPr>
          </w:p>
        </w:tc>
      </w:tr>
      <w:tr w:rsidR="00903946" w:rsidRPr="00384E42" w14:paraId="4164618F" w14:textId="77777777" w:rsidTr="002420F8">
        <w:tc>
          <w:tcPr>
            <w:tcW w:w="877" w:type="dxa"/>
            <w:tcBorders>
              <w:top w:val="single" w:sz="4" w:space="0" w:color="auto"/>
              <w:left w:val="single" w:sz="4" w:space="0" w:color="auto"/>
              <w:bottom w:val="single" w:sz="4" w:space="0" w:color="auto"/>
              <w:right w:val="single" w:sz="4" w:space="0" w:color="auto"/>
            </w:tcBorders>
          </w:tcPr>
          <w:p w14:paraId="66F1D353" w14:textId="43F7B4F3" w:rsidR="00903946" w:rsidRPr="00384E42" w:rsidRDefault="00903946" w:rsidP="00903946">
            <w:pPr>
              <w:tabs>
                <w:tab w:val="left" w:pos="0"/>
              </w:tabs>
              <w:autoSpaceDN w:val="0"/>
              <w:jc w:val="center"/>
              <w:rPr>
                <w:rFonts w:ascii="Arial" w:hAnsi="Arial" w:cs="Arial"/>
              </w:rPr>
            </w:pPr>
            <w:r w:rsidRPr="00384E42">
              <w:rPr>
                <w:rFonts w:ascii="Arial" w:hAnsi="Arial" w:cs="Arial"/>
              </w:rPr>
              <w:t>226</w:t>
            </w:r>
          </w:p>
        </w:tc>
        <w:tc>
          <w:tcPr>
            <w:tcW w:w="2160" w:type="dxa"/>
            <w:tcBorders>
              <w:top w:val="single" w:sz="4" w:space="0" w:color="auto"/>
              <w:left w:val="single" w:sz="4" w:space="0" w:color="auto"/>
              <w:bottom w:val="single" w:sz="4" w:space="0" w:color="auto"/>
              <w:right w:val="single" w:sz="4" w:space="0" w:color="auto"/>
            </w:tcBorders>
          </w:tcPr>
          <w:p w14:paraId="5F2B264D" w14:textId="77777777" w:rsidR="001221FB" w:rsidRDefault="001221FB" w:rsidP="005A436E">
            <w:pPr>
              <w:jc w:val="center"/>
              <w:rPr>
                <w:rFonts w:ascii="Arial" w:hAnsi="Arial" w:cs="Arial"/>
              </w:rPr>
            </w:pPr>
            <w:r>
              <w:rPr>
                <w:rFonts w:ascii="Arial" w:hAnsi="Arial" w:cs="Arial"/>
              </w:rPr>
              <w:t xml:space="preserve">5.0 Special Contractual Terms and Conditions Applicable to the Blanket P.O. {Contract} </w:t>
            </w:r>
          </w:p>
          <w:p w14:paraId="56F816D9" w14:textId="15693D0E" w:rsidR="00903946" w:rsidRPr="00384E42" w:rsidRDefault="00903946" w:rsidP="005A436E">
            <w:pPr>
              <w:jc w:val="center"/>
              <w:rPr>
                <w:rFonts w:ascii="Arial" w:hAnsi="Arial" w:cs="Arial"/>
              </w:rPr>
            </w:pPr>
            <w:r w:rsidRPr="00384E42">
              <w:rPr>
                <w:rFonts w:ascii="Arial" w:hAnsi="Arial" w:cs="Arial"/>
              </w:rPr>
              <w:t>5.6 – Substitution of Staff</w:t>
            </w:r>
          </w:p>
          <w:p w14:paraId="6644F6FC"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726CEC" w14:textId="5501B696" w:rsidR="00903946" w:rsidRPr="00384E42" w:rsidRDefault="006401C0" w:rsidP="00903946">
            <w:pPr>
              <w:rPr>
                <w:rFonts w:ascii="Arial" w:hAnsi="Arial" w:cs="Arial"/>
                <w:b/>
              </w:rPr>
            </w:pPr>
            <w:r>
              <w:rPr>
                <w:rFonts w:ascii="Arial" w:hAnsi="Arial" w:cs="Arial"/>
                <w:b/>
              </w:rPr>
              <w:t>Bidder</w:t>
            </w:r>
            <w:r w:rsidR="00903946" w:rsidRPr="00384E42">
              <w:rPr>
                <w:rFonts w:ascii="Arial" w:hAnsi="Arial" w:cs="Arial"/>
                <w:b/>
              </w:rPr>
              <w:t xml:space="preserve"> understands the importance of staff qualifications and stability in this arrangement, and understands the onshore requirements.  We also agree with the importance of regular governance and communication, and we intend to provide our best practice advice.  We would prefer to structure this section to reflect our current working relationship and the processes used internally to ensure the best staffing possible.  We would like to discuss this with you further during the selection process and refine a definition of “Key Personnel” and such personnel’s roles/obligations. </w:t>
            </w:r>
          </w:p>
          <w:p w14:paraId="6AC95586" w14:textId="77777777" w:rsidR="00903946" w:rsidRPr="00384E42" w:rsidRDefault="00903946" w:rsidP="00903946">
            <w:pPr>
              <w:rPr>
                <w:rFonts w:ascii="Arial" w:hAnsi="Arial" w:cs="Arial"/>
              </w:rPr>
            </w:pPr>
          </w:p>
          <w:p w14:paraId="48E2F3EF" w14:textId="741358DF" w:rsidR="00903946" w:rsidRPr="00384E42" w:rsidRDefault="00903946" w:rsidP="00903946">
            <w:pPr>
              <w:rPr>
                <w:rFonts w:ascii="Arial" w:hAnsi="Arial" w:cs="Arial"/>
              </w:rPr>
            </w:pPr>
            <w:r w:rsidRPr="00384E42">
              <w:rPr>
                <w:rFonts w:ascii="Arial" w:hAnsi="Arial" w:cs="Arial"/>
              </w:rPr>
              <w:t xml:space="preserve">This is not a question. The State </w:t>
            </w:r>
            <w:r w:rsidR="00384E42">
              <w:rPr>
                <w:rFonts w:ascii="Arial" w:hAnsi="Arial" w:cs="Arial"/>
              </w:rPr>
              <w:t>will not agree to the</w:t>
            </w:r>
            <w:r w:rsidRPr="00384E42">
              <w:rPr>
                <w:rFonts w:ascii="Arial" w:hAnsi="Arial" w:cs="Arial"/>
              </w:rPr>
              <w:t xml:space="preserve"> proposed modification. See also Question </w:t>
            </w:r>
            <w:r w:rsidR="00384E42">
              <w:rPr>
                <w:rFonts w:ascii="Arial" w:hAnsi="Arial" w:cs="Arial"/>
              </w:rPr>
              <w:t>#</w:t>
            </w:r>
            <w:r w:rsidRPr="00384E42">
              <w:rPr>
                <w:rFonts w:ascii="Arial" w:hAnsi="Arial" w:cs="Arial"/>
              </w:rPr>
              <w:t>54.</w:t>
            </w:r>
          </w:p>
          <w:p w14:paraId="7EC40798" w14:textId="77777777" w:rsidR="00903946" w:rsidRPr="00384E42" w:rsidRDefault="00903946" w:rsidP="00903946">
            <w:pPr>
              <w:rPr>
                <w:rFonts w:ascii="Arial" w:hAnsi="Arial" w:cs="Arial"/>
                <w:b/>
              </w:rPr>
            </w:pPr>
          </w:p>
        </w:tc>
      </w:tr>
      <w:tr w:rsidR="00903946" w:rsidRPr="00384E42" w14:paraId="640D76E2" w14:textId="77777777" w:rsidTr="002420F8">
        <w:tc>
          <w:tcPr>
            <w:tcW w:w="877" w:type="dxa"/>
            <w:tcBorders>
              <w:top w:val="single" w:sz="4" w:space="0" w:color="auto"/>
              <w:left w:val="single" w:sz="4" w:space="0" w:color="auto"/>
              <w:bottom w:val="single" w:sz="4" w:space="0" w:color="auto"/>
              <w:right w:val="single" w:sz="4" w:space="0" w:color="auto"/>
            </w:tcBorders>
          </w:tcPr>
          <w:p w14:paraId="421B4D9C" w14:textId="562D1009" w:rsidR="00903946" w:rsidRPr="00384E42" w:rsidRDefault="00903946" w:rsidP="00903946">
            <w:pPr>
              <w:tabs>
                <w:tab w:val="left" w:pos="0"/>
              </w:tabs>
              <w:autoSpaceDN w:val="0"/>
              <w:jc w:val="center"/>
              <w:rPr>
                <w:rFonts w:ascii="Arial" w:hAnsi="Arial" w:cs="Arial"/>
              </w:rPr>
            </w:pPr>
            <w:r w:rsidRPr="00384E42">
              <w:rPr>
                <w:rFonts w:ascii="Arial" w:hAnsi="Arial" w:cs="Arial"/>
              </w:rPr>
              <w:t>227</w:t>
            </w:r>
          </w:p>
        </w:tc>
        <w:tc>
          <w:tcPr>
            <w:tcW w:w="2160" w:type="dxa"/>
            <w:tcBorders>
              <w:top w:val="single" w:sz="4" w:space="0" w:color="auto"/>
              <w:left w:val="single" w:sz="4" w:space="0" w:color="auto"/>
              <w:bottom w:val="single" w:sz="4" w:space="0" w:color="auto"/>
              <w:right w:val="single" w:sz="4" w:space="0" w:color="auto"/>
            </w:tcBorders>
          </w:tcPr>
          <w:p w14:paraId="26A544CA" w14:textId="77777777" w:rsidR="001221FB" w:rsidRDefault="001221FB" w:rsidP="005A436E">
            <w:pPr>
              <w:jc w:val="center"/>
              <w:rPr>
                <w:rFonts w:ascii="Arial" w:hAnsi="Arial" w:cs="Arial"/>
              </w:rPr>
            </w:pPr>
            <w:r>
              <w:rPr>
                <w:rFonts w:ascii="Arial" w:hAnsi="Arial" w:cs="Arial"/>
              </w:rPr>
              <w:t xml:space="preserve">5.0 Special Contractual Terms and Conditions Applicable to the Blanket P.O. {Contract} </w:t>
            </w:r>
          </w:p>
          <w:p w14:paraId="4A099408" w14:textId="2D4CB315" w:rsidR="00903946" w:rsidRPr="00384E42" w:rsidRDefault="00903946" w:rsidP="005A436E">
            <w:pPr>
              <w:jc w:val="center"/>
              <w:rPr>
                <w:rFonts w:ascii="Arial" w:hAnsi="Arial" w:cs="Arial"/>
              </w:rPr>
            </w:pPr>
            <w:r w:rsidRPr="00384E42">
              <w:rPr>
                <w:rFonts w:ascii="Arial" w:hAnsi="Arial" w:cs="Arial"/>
              </w:rPr>
              <w:t>Section 5.8 – Ownership of Material</w:t>
            </w:r>
          </w:p>
          <w:p w14:paraId="2C7D3576"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090E24" w14:textId="5FC01654" w:rsidR="00903946" w:rsidRPr="00384E42" w:rsidRDefault="006401C0" w:rsidP="00903946">
            <w:pPr>
              <w:rPr>
                <w:rFonts w:ascii="Arial" w:hAnsi="Arial" w:cs="Arial"/>
                <w:b/>
              </w:rPr>
            </w:pPr>
            <w:r>
              <w:rPr>
                <w:rFonts w:ascii="Arial" w:hAnsi="Arial" w:cs="Arial"/>
                <w:b/>
              </w:rPr>
              <w:t>Bidder</w:t>
            </w:r>
            <w:r w:rsidR="00903946" w:rsidRPr="00384E42">
              <w:rPr>
                <w:rFonts w:ascii="Arial" w:hAnsi="Arial" w:cs="Arial"/>
                <w:b/>
              </w:rPr>
              <w:t xml:space="preserve">’s solution does not involve the creation of work product that will be owned by the State.  </w:t>
            </w:r>
            <w:r>
              <w:rPr>
                <w:rFonts w:ascii="Arial" w:hAnsi="Arial" w:cs="Arial"/>
                <w:b/>
              </w:rPr>
              <w:t>Bidder</w:t>
            </w:r>
            <w:r w:rsidR="00903946" w:rsidRPr="00384E42">
              <w:rPr>
                <w:rFonts w:ascii="Arial" w:hAnsi="Arial" w:cs="Arial"/>
                <w:b/>
              </w:rPr>
              <w:t xml:space="preserve"> will retain ownership of the intellectual property inherent in its methods and systems, including the delivery model, </w:t>
            </w:r>
            <w:r>
              <w:rPr>
                <w:rFonts w:ascii="Arial" w:hAnsi="Arial" w:cs="Arial"/>
                <w:b/>
              </w:rPr>
              <w:t>Bidder</w:t>
            </w:r>
            <w:r w:rsidR="00903946" w:rsidRPr="00384E42">
              <w:rPr>
                <w:rFonts w:ascii="Arial" w:hAnsi="Arial" w:cs="Arial"/>
                <w:b/>
              </w:rPr>
              <w:t xml:space="preserve">’s software, </w:t>
            </w:r>
            <w:r>
              <w:rPr>
                <w:rFonts w:ascii="Arial" w:hAnsi="Arial" w:cs="Arial"/>
                <w:b/>
              </w:rPr>
              <w:t>Bidder</w:t>
            </w:r>
            <w:r w:rsidR="00903946" w:rsidRPr="00384E42">
              <w:rPr>
                <w:rFonts w:ascii="Arial" w:hAnsi="Arial" w:cs="Arial"/>
                <w:b/>
              </w:rPr>
              <w:t xml:space="preserve">’s standard materials and their derivatives and </w:t>
            </w:r>
            <w:r>
              <w:rPr>
                <w:rFonts w:ascii="Arial" w:hAnsi="Arial" w:cs="Arial"/>
                <w:b/>
              </w:rPr>
              <w:t>Bidder</w:t>
            </w:r>
            <w:r w:rsidR="00903946" w:rsidRPr="00384E42">
              <w:rPr>
                <w:rFonts w:ascii="Arial" w:hAnsi="Arial" w:cs="Arial"/>
                <w:b/>
              </w:rPr>
              <w:t xml:space="preserve">’s practices, tools, techniques, know-how and other intellectual property, whether pre-existing or developed during this engagement.  As such, </w:t>
            </w:r>
            <w:r>
              <w:rPr>
                <w:rFonts w:ascii="Arial" w:hAnsi="Arial" w:cs="Arial"/>
                <w:b/>
              </w:rPr>
              <w:t>Bidder</w:t>
            </w:r>
            <w:r w:rsidR="00903946" w:rsidRPr="00384E42">
              <w:rPr>
                <w:rFonts w:ascii="Arial" w:hAnsi="Arial" w:cs="Arial"/>
                <w:b/>
              </w:rPr>
              <w:t xml:space="preserve"> will not be granting the State ownership rights in the </w:t>
            </w:r>
            <w:r>
              <w:rPr>
                <w:rFonts w:ascii="Arial" w:hAnsi="Arial" w:cs="Arial"/>
                <w:b/>
              </w:rPr>
              <w:t>Bidder</w:t>
            </w:r>
            <w:r w:rsidR="00903946" w:rsidRPr="00384E42">
              <w:rPr>
                <w:rFonts w:ascii="Arial" w:hAnsi="Arial" w:cs="Arial"/>
                <w:b/>
              </w:rPr>
              <w:t xml:space="preserve"> intellectual property.  The State will retain ownership of its own data and information (participant data, plan provisions, trademarks, etc.) and will be granted a license to use </w:t>
            </w:r>
            <w:r>
              <w:rPr>
                <w:rFonts w:ascii="Arial" w:hAnsi="Arial" w:cs="Arial"/>
                <w:b/>
              </w:rPr>
              <w:t>Bidder</w:t>
            </w:r>
            <w:r w:rsidR="00903946" w:rsidRPr="00384E42">
              <w:rPr>
                <w:rFonts w:ascii="Arial" w:hAnsi="Arial" w:cs="Arial"/>
                <w:b/>
              </w:rPr>
              <w:t xml:space="preserve">’s intellectual property (including any software licensed to </w:t>
            </w:r>
            <w:r>
              <w:rPr>
                <w:rFonts w:ascii="Arial" w:hAnsi="Arial" w:cs="Arial"/>
                <w:b/>
              </w:rPr>
              <w:t>Bidder</w:t>
            </w:r>
            <w:r w:rsidR="00903946" w:rsidRPr="00384E42">
              <w:rPr>
                <w:rFonts w:ascii="Arial" w:hAnsi="Arial" w:cs="Arial"/>
                <w:b/>
              </w:rPr>
              <w:t xml:space="preserve"> from third parties) for the term of the agreement.  We will need to clarify this in a Bid Amendment.  Happy to discuss further at any time during the selection process.</w:t>
            </w:r>
          </w:p>
          <w:p w14:paraId="54706434" w14:textId="77777777" w:rsidR="00903946" w:rsidRPr="00384E42" w:rsidRDefault="00903946" w:rsidP="00903946">
            <w:pPr>
              <w:rPr>
                <w:rFonts w:ascii="Arial" w:hAnsi="Arial" w:cs="Arial"/>
              </w:rPr>
            </w:pPr>
          </w:p>
          <w:p w14:paraId="5A78B6E6" w14:textId="5D5370EA" w:rsidR="00903946" w:rsidRPr="00384E42" w:rsidRDefault="00903946" w:rsidP="00903946">
            <w:pPr>
              <w:rPr>
                <w:rFonts w:ascii="Arial" w:hAnsi="Arial" w:cs="Arial"/>
                <w:b/>
              </w:rPr>
            </w:pPr>
            <w:r w:rsidRPr="00384E42">
              <w:rPr>
                <w:rFonts w:ascii="Arial" w:hAnsi="Arial" w:cs="Arial"/>
              </w:rPr>
              <w:t xml:space="preserve">The State </w:t>
            </w:r>
            <w:r w:rsidR="00384E42">
              <w:rPr>
                <w:rFonts w:ascii="Arial" w:hAnsi="Arial" w:cs="Arial"/>
              </w:rPr>
              <w:t xml:space="preserve">will not </w:t>
            </w:r>
            <w:r w:rsidRPr="00384E42">
              <w:rPr>
                <w:rFonts w:ascii="Arial" w:hAnsi="Arial" w:cs="Arial"/>
              </w:rPr>
              <w:t xml:space="preserve">agree to the proposed modification.  Many sections of the Bid Solicitation are required to be in all State </w:t>
            </w:r>
            <w:r w:rsidR="00000AE7">
              <w:rPr>
                <w:rFonts w:ascii="Arial" w:hAnsi="Arial" w:cs="Arial"/>
              </w:rPr>
              <w:t>Blanket P.O.s</w:t>
            </w:r>
            <w:r w:rsidRPr="00384E42">
              <w:rPr>
                <w:rFonts w:ascii="Arial" w:hAnsi="Arial" w:cs="Arial"/>
              </w:rPr>
              <w:t xml:space="preserve"> pursuant to applicable State law, and therefore cannot be stricken.  Also, while they may not apply to the current scope of work, the scope of work may change by </w:t>
            </w:r>
            <w:r w:rsidR="00000AE7">
              <w:rPr>
                <w:rFonts w:ascii="Arial" w:hAnsi="Arial" w:cs="Arial"/>
              </w:rPr>
              <w:t>Change Order</w:t>
            </w:r>
            <w:r w:rsidRPr="00384E42">
              <w:rPr>
                <w:rFonts w:ascii="Arial" w:hAnsi="Arial" w:cs="Arial"/>
              </w:rPr>
              <w:t>, and such change may trigger additional clauses which may not be currently relevant.</w:t>
            </w:r>
          </w:p>
          <w:p w14:paraId="39791AE1" w14:textId="77777777" w:rsidR="00903946" w:rsidRPr="00384E42" w:rsidRDefault="00903946" w:rsidP="00903946">
            <w:pPr>
              <w:ind w:firstLine="720"/>
              <w:rPr>
                <w:rFonts w:ascii="Arial" w:hAnsi="Arial" w:cs="Arial"/>
              </w:rPr>
            </w:pPr>
          </w:p>
        </w:tc>
      </w:tr>
      <w:tr w:rsidR="00903946" w:rsidRPr="00384E42" w14:paraId="6FF72FA5" w14:textId="77777777" w:rsidTr="002420F8">
        <w:tc>
          <w:tcPr>
            <w:tcW w:w="877" w:type="dxa"/>
            <w:tcBorders>
              <w:top w:val="single" w:sz="4" w:space="0" w:color="auto"/>
              <w:left w:val="single" w:sz="4" w:space="0" w:color="auto"/>
              <w:bottom w:val="single" w:sz="4" w:space="0" w:color="auto"/>
              <w:right w:val="single" w:sz="4" w:space="0" w:color="auto"/>
            </w:tcBorders>
          </w:tcPr>
          <w:p w14:paraId="6514E400" w14:textId="6867A191" w:rsidR="00903946" w:rsidRPr="00384E42" w:rsidRDefault="00903946" w:rsidP="00903946">
            <w:pPr>
              <w:tabs>
                <w:tab w:val="left" w:pos="0"/>
              </w:tabs>
              <w:autoSpaceDN w:val="0"/>
              <w:jc w:val="center"/>
              <w:rPr>
                <w:rFonts w:ascii="Arial" w:hAnsi="Arial" w:cs="Arial"/>
              </w:rPr>
            </w:pPr>
            <w:r w:rsidRPr="00384E42">
              <w:rPr>
                <w:rFonts w:ascii="Arial" w:hAnsi="Arial" w:cs="Arial"/>
              </w:rPr>
              <w:t>228</w:t>
            </w:r>
          </w:p>
        </w:tc>
        <w:tc>
          <w:tcPr>
            <w:tcW w:w="2160" w:type="dxa"/>
            <w:tcBorders>
              <w:top w:val="single" w:sz="4" w:space="0" w:color="auto"/>
              <w:left w:val="single" w:sz="4" w:space="0" w:color="auto"/>
              <w:bottom w:val="single" w:sz="4" w:space="0" w:color="auto"/>
              <w:right w:val="single" w:sz="4" w:space="0" w:color="auto"/>
            </w:tcBorders>
          </w:tcPr>
          <w:p w14:paraId="0DA5C5F7" w14:textId="016746B2" w:rsidR="00694440" w:rsidRPr="00384E42" w:rsidRDefault="00097724" w:rsidP="00FB177C">
            <w:pPr>
              <w:jc w:val="center"/>
              <w:rPr>
                <w:rFonts w:ascii="Arial" w:hAnsi="Arial" w:cs="Arial"/>
              </w:rPr>
            </w:pPr>
            <w:r>
              <w:rPr>
                <w:rFonts w:ascii="Arial" w:hAnsi="Arial" w:cs="Arial"/>
              </w:rPr>
              <w:t xml:space="preserve">5.0 Special Contractual Terms and Conditions Applicable to the Blanket P.O. {Contract} </w:t>
            </w:r>
            <w:r w:rsidR="00694440" w:rsidRPr="00384E42">
              <w:rPr>
                <w:rFonts w:ascii="Arial" w:hAnsi="Arial" w:cs="Arial"/>
              </w:rPr>
              <w:t>Section 5.9.1 – Data Confidentiality</w:t>
            </w:r>
          </w:p>
          <w:p w14:paraId="6D7BADE9"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7E9A205" w14:textId="7D2D4CAB" w:rsidR="00694440" w:rsidRPr="005A436E" w:rsidRDefault="006401C0" w:rsidP="00694440">
            <w:pPr>
              <w:rPr>
                <w:rFonts w:ascii="Arial" w:hAnsi="Arial" w:cs="Arial"/>
                <w:b/>
              </w:rPr>
            </w:pPr>
            <w:r>
              <w:rPr>
                <w:rFonts w:ascii="Arial" w:hAnsi="Arial" w:cs="Arial"/>
                <w:b/>
              </w:rPr>
              <w:t>Bidder</w:t>
            </w:r>
            <w:r w:rsidR="00694440" w:rsidRPr="005A436E">
              <w:rPr>
                <w:rFonts w:ascii="Arial" w:hAnsi="Arial" w:cs="Arial"/>
                <w:b/>
              </w:rPr>
              <w:t xml:space="preserve"> would like to discuss the use of de-identified/aggregated data.   In the normal course of business, </w:t>
            </w:r>
            <w:r>
              <w:rPr>
                <w:rFonts w:ascii="Arial" w:hAnsi="Arial" w:cs="Arial"/>
                <w:b/>
              </w:rPr>
              <w:t>Bidder</w:t>
            </w:r>
            <w:r w:rsidR="00694440" w:rsidRPr="005A436E">
              <w:rPr>
                <w:rFonts w:ascii="Arial" w:hAnsi="Arial" w:cs="Arial"/>
                <w:b/>
              </w:rPr>
              <w:t xml:space="preserve"> makes use of clients’ aggregated, de identified data (i.e., data that cannot be identified as associated with any particular person or client) for business purposes, such as reporting of trends, identifying prospective improvements to our services and other similar uses that benefit </w:t>
            </w:r>
            <w:r>
              <w:rPr>
                <w:rFonts w:ascii="Arial" w:hAnsi="Arial" w:cs="Arial"/>
                <w:b/>
              </w:rPr>
              <w:t>Bidder</w:t>
            </w:r>
            <w:r w:rsidR="00694440" w:rsidRPr="005A436E">
              <w:rPr>
                <w:rFonts w:ascii="Arial" w:hAnsi="Arial" w:cs="Arial"/>
                <w:b/>
              </w:rPr>
              <w:t>’s clients, including the State.</w:t>
            </w:r>
          </w:p>
          <w:p w14:paraId="08F9912E" w14:textId="77777777" w:rsidR="00694440" w:rsidRPr="00384E42" w:rsidRDefault="00694440" w:rsidP="00694440">
            <w:pPr>
              <w:rPr>
                <w:rFonts w:ascii="Arial" w:hAnsi="Arial" w:cs="Arial"/>
              </w:rPr>
            </w:pPr>
          </w:p>
          <w:p w14:paraId="3CCBC2A6" w14:textId="6D453049" w:rsidR="00694440" w:rsidRPr="00384E42" w:rsidRDefault="00694440" w:rsidP="00903946">
            <w:pPr>
              <w:rPr>
                <w:rFonts w:ascii="Arial" w:hAnsi="Arial" w:cs="Arial"/>
                <w:b/>
              </w:rPr>
            </w:pPr>
            <w:r w:rsidRPr="00384E42">
              <w:rPr>
                <w:rFonts w:ascii="Arial" w:hAnsi="Arial" w:cs="Arial"/>
              </w:rPr>
              <w:t xml:space="preserve">This is not a question. The </w:t>
            </w:r>
            <w:r w:rsidR="005A436E">
              <w:rPr>
                <w:rFonts w:ascii="Arial" w:hAnsi="Arial" w:cs="Arial"/>
              </w:rPr>
              <w:t xml:space="preserve">State will not agree to the </w:t>
            </w:r>
            <w:r w:rsidRPr="00384E42">
              <w:rPr>
                <w:rFonts w:ascii="Arial" w:hAnsi="Arial" w:cs="Arial"/>
              </w:rPr>
              <w:t>proposed modification</w:t>
            </w:r>
            <w:r w:rsidR="005A436E">
              <w:rPr>
                <w:rFonts w:ascii="Arial" w:hAnsi="Arial" w:cs="Arial"/>
              </w:rPr>
              <w:t>.</w:t>
            </w:r>
          </w:p>
          <w:p w14:paraId="76C7BEA4" w14:textId="77777777" w:rsidR="00903946" w:rsidRPr="00384E42" w:rsidRDefault="00903946" w:rsidP="00694440">
            <w:pPr>
              <w:ind w:firstLine="720"/>
              <w:rPr>
                <w:rFonts w:ascii="Arial" w:hAnsi="Arial" w:cs="Arial"/>
              </w:rPr>
            </w:pPr>
          </w:p>
        </w:tc>
      </w:tr>
      <w:tr w:rsidR="00903946" w:rsidRPr="00384E42" w14:paraId="518FB53C" w14:textId="77777777" w:rsidTr="002420F8">
        <w:tc>
          <w:tcPr>
            <w:tcW w:w="877" w:type="dxa"/>
            <w:tcBorders>
              <w:top w:val="single" w:sz="4" w:space="0" w:color="auto"/>
              <w:left w:val="single" w:sz="4" w:space="0" w:color="auto"/>
              <w:bottom w:val="single" w:sz="4" w:space="0" w:color="auto"/>
              <w:right w:val="single" w:sz="4" w:space="0" w:color="auto"/>
            </w:tcBorders>
          </w:tcPr>
          <w:p w14:paraId="5D1DFD6A" w14:textId="362FE09B" w:rsidR="00903946" w:rsidRPr="00384E42" w:rsidRDefault="00903946" w:rsidP="00903946">
            <w:pPr>
              <w:tabs>
                <w:tab w:val="left" w:pos="0"/>
              </w:tabs>
              <w:autoSpaceDN w:val="0"/>
              <w:jc w:val="center"/>
              <w:rPr>
                <w:rFonts w:ascii="Arial" w:hAnsi="Arial" w:cs="Arial"/>
              </w:rPr>
            </w:pPr>
            <w:r w:rsidRPr="00384E42">
              <w:rPr>
                <w:rFonts w:ascii="Arial" w:hAnsi="Arial" w:cs="Arial"/>
              </w:rPr>
              <w:t>229</w:t>
            </w:r>
          </w:p>
        </w:tc>
        <w:tc>
          <w:tcPr>
            <w:tcW w:w="2160" w:type="dxa"/>
            <w:tcBorders>
              <w:top w:val="single" w:sz="4" w:space="0" w:color="auto"/>
              <w:left w:val="single" w:sz="4" w:space="0" w:color="auto"/>
              <w:bottom w:val="single" w:sz="4" w:space="0" w:color="auto"/>
              <w:right w:val="single" w:sz="4" w:space="0" w:color="auto"/>
            </w:tcBorders>
          </w:tcPr>
          <w:p w14:paraId="2C532DC6" w14:textId="720FDB06" w:rsidR="00694440" w:rsidRPr="00384E42" w:rsidRDefault="00097724" w:rsidP="00FB177C">
            <w:pPr>
              <w:jc w:val="center"/>
              <w:rPr>
                <w:rFonts w:ascii="Arial" w:hAnsi="Arial" w:cs="Arial"/>
              </w:rPr>
            </w:pPr>
            <w:r>
              <w:rPr>
                <w:rFonts w:ascii="Arial" w:hAnsi="Arial" w:cs="Arial"/>
              </w:rPr>
              <w:t xml:space="preserve">5.0 Special Contractual Terms and Conditions Applicable to the Blanket P.O. {Contract} </w:t>
            </w:r>
            <w:r w:rsidR="00694440" w:rsidRPr="00384E42">
              <w:rPr>
                <w:rFonts w:ascii="Arial" w:hAnsi="Arial" w:cs="Arial"/>
              </w:rPr>
              <w:t>5.14 Liquidated Damages</w:t>
            </w:r>
          </w:p>
          <w:p w14:paraId="628FC32B"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B184104" w14:textId="759D2CA8" w:rsidR="00694440" w:rsidRPr="005A436E" w:rsidRDefault="006401C0" w:rsidP="00694440">
            <w:pPr>
              <w:rPr>
                <w:rFonts w:ascii="Arial" w:hAnsi="Arial" w:cs="Arial"/>
                <w:b/>
              </w:rPr>
            </w:pPr>
            <w:r>
              <w:rPr>
                <w:rFonts w:ascii="Arial" w:hAnsi="Arial" w:cs="Arial"/>
                <w:b/>
              </w:rPr>
              <w:t>Bidder</w:t>
            </w:r>
            <w:r w:rsidR="00694440" w:rsidRPr="005A436E">
              <w:rPr>
                <w:rFonts w:ascii="Arial" w:hAnsi="Arial" w:cs="Arial"/>
                <w:b/>
              </w:rPr>
              <w:t xml:space="preserve"> generally does not agree with liquidated damages provisions.  However, in addition to its indemnification obligations, </w:t>
            </w:r>
            <w:r>
              <w:rPr>
                <w:rFonts w:ascii="Arial" w:hAnsi="Arial" w:cs="Arial"/>
                <w:b/>
              </w:rPr>
              <w:t>Bidder</w:t>
            </w:r>
            <w:r w:rsidR="00694440" w:rsidRPr="005A436E">
              <w:rPr>
                <w:rFonts w:ascii="Arial" w:hAnsi="Arial" w:cs="Arial"/>
                <w:b/>
              </w:rPr>
              <w:t xml:space="preserve"> agrees with having certain service level agreements and a designated amount of fees at risk. </w:t>
            </w:r>
          </w:p>
          <w:p w14:paraId="6C832F29" w14:textId="77777777" w:rsidR="00694440" w:rsidRPr="00384E42" w:rsidRDefault="00694440" w:rsidP="00694440">
            <w:pPr>
              <w:rPr>
                <w:rFonts w:ascii="Arial" w:hAnsi="Arial" w:cs="Arial"/>
              </w:rPr>
            </w:pPr>
          </w:p>
          <w:p w14:paraId="403F2588" w14:textId="47385482" w:rsidR="00694440" w:rsidRPr="00384E42" w:rsidRDefault="00694440" w:rsidP="00903946">
            <w:pPr>
              <w:rPr>
                <w:rFonts w:ascii="Arial" w:hAnsi="Arial" w:cs="Arial"/>
                <w:b/>
              </w:rPr>
            </w:pPr>
            <w:r w:rsidRPr="00384E42">
              <w:rPr>
                <w:rFonts w:ascii="Arial" w:hAnsi="Arial" w:cs="Arial"/>
              </w:rPr>
              <w:t xml:space="preserve">The State </w:t>
            </w:r>
            <w:r w:rsidR="00675FD0">
              <w:rPr>
                <w:rFonts w:ascii="Arial" w:hAnsi="Arial" w:cs="Arial"/>
              </w:rPr>
              <w:t>will not agree to the proposed modification.</w:t>
            </w:r>
            <w:r w:rsidRPr="00384E42">
              <w:rPr>
                <w:rFonts w:ascii="Arial" w:hAnsi="Arial" w:cs="Arial"/>
              </w:rPr>
              <w:t xml:space="preserve">  </w:t>
            </w:r>
          </w:p>
          <w:p w14:paraId="18E3ED6E" w14:textId="77777777" w:rsidR="00903946" w:rsidRPr="00384E42" w:rsidRDefault="00903946" w:rsidP="00694440">
            <w:pPr>
              <w:ind w:firstLine="720"/>
              <w:rPr>
                <w:rFonts w:ascii="Arial" w:hAnsi="Arial" w:cs="Arial"/>
              </w:rPr>
            </w:pPr>
          </w:p>
        </w:tc>
      </w:tr>
      <w:tr w:rsidR="00903946" w:rsidRPr="00384E42" w14:paraId="46B9CE59" w14:textId="77777777" w:rsidTr="002420F8">
        <w:tc>
          <w:tcPr>
            <w:tcW w:w="877" w:type="dxa"/>
            <w:tcBorders>
              <w:top w:val="single" w:sz="4" w:space="0" w:color="auto"/>
              <w:left w:val="single" w:sz="4" w:space="0" w:color="auto"/>
              <w:bottom w:val="single" w:sz="4" w:space="0" w:color="auto"/>
              <w:right w:val="single" w:sz="4" w:space="0" w:color="auto"/>
            </w:tcBorders>
          </w:tcPr>
          <w:p w14:paraId="2FB23B6A" w14:textId="52B2CECA" w:rsidR="00903946" w:rsidRPr="00384E42" w:rsidRDefault="00903946" w:rsidP="00903946">
            <w:pPr>
              <w:tabs>
                <w:tab w:val="left" w:pos="0"/>
              </w:tabs>
              <w:autoSpaceDN w:val="0"/>
              <w:jc w:val="center"/>
              <w:rPr>
                <w:rFonts w:ascii="Arial" w:hAnsi="Arial" w:cs="Arial"/>
              </w:rPr>
            </w:pPr>
            <w:r w:rsidRPr="00384E42">
              <w:rPr>
                <w:rFonts w:ascii="Arial" w:hAnsi="Arial" w:cs="Arial"/>
              </w:rPr>
              <w:t>230</w:t>
            </w:r>
          </w:p>
        </w:tc>
        <w:tc>
          <w:tcPr>
            <w:tcW w:w="2160" w:type="dxa"/>
            <w:tcBorders>
              <w:top w:val="single" w:sz="4" w:space="0" w:color="auto"/>
              <w:left w:val="single" w:sz="4" w:space="0" w:color="auto"/>
              <w:bottom w:val="single" w:sz="4" w:space="0" w:color="auto"/>
              <w:right w:val="single" w:sz="4" w:space="0" w:color="auto"/>
            </w:tcBorders>
          </w:tcPr>
          <w:p w14:paraId="27992BE0" w14:textId="77777777" w:rsidR="00097724" w:rsidRDefault="00097724" w:rsidP="00FB177C">
            <w:pPr>
              <w:jc w:val="center"/>
              <w:rPr>
                <w:rFonts w:ascii="Arial" w:hAnsi="Arial" w:cs="Arial"/>
              </w:rPr>
            </w:pPr>
            <w:r>
              <w:rPr>
                <w:rFonts w:ascii="Arial" w:hAnsi="Arial" w:cs="Arial"/>
              </w:rPr>
              <w:t xml:space="preserve">5.0 Special Contractual Terms and Conditions Applicable to the Blanket P.O. {Contract} </w:t>
            </w:r>
          </w:p>
          <w:p w14:paraId="728DCF4E" w14:textId="3A34F143" w:rsidR="00694440" w:rsidRPr="00384E42" w:rsidRDefault="00694440" w:rsidP="00FB177C">
            <w:pPr>
              <w:jc w:val="center"/>
              <w:rPr>
                <w:rFonts w:ascii="Arial" w:hAnsi="Arial" w:cs="Arial"/>
              </w:rPr>
            </w:pPr>
            <w:r w:rsidRPr="00384E42">
              <w:rPr>
                <w:rFonts w:ascii="Arial" w:hAnsi="Arial" w:cs="Arial"/>
              </w:rPr>
              <w:t>5.17.1 (adding 4.1.1 – Limitation of Liability to SSTC)</w:t>
            </w:r>
          </w:p>
          <w:p w14:paraId="639E0C1A" w14:textId="648C39AF" w:rsidR="00903946" w:rsidRPr="00384E42" w:rsidRDefault="00903946" w:rsidP="00694440">
            <w:pPr>
              <w:tabs>
                <w:tab w:val="left" w:pos="0"/>
                <w:tab w:val="left" w:pos="332"/>
                <w:tab w:val="left" w:pos="378"/>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B554F2" w14:textId="580A1A07" w:rsidR="00694440" w:rsidRPr="00FB177C" w:rsidRDefault="006401C0" w:rsidP="00694440">
            <w:pPr>
              <w:rPr>
                <w:rFonts w:ascii="Arial" w:hAnsi="Arial" w:cs="Arial"/>
                <w:b/>
              </w:rPr>
            </w:pPr>
            <w:r>
              <w:rPr>
                <w:rFonts w:ascii="Arial" w:hAnsi="Arial" w:cs="Arial"/>
                <w:b/>
              </w:rPr>
              <w:t>Bidder</w:t>
            </w:r>
            <w:r w:rsidR="00694440" w:rsidRPr="00FB177C">
              <w:rPr>
                <w:rFonts w:ascii="Arial" w:hAnsi="Arial" w:cs="Arial"/>
                <w:b/>
              </w:rPr>
              <w:t xml:space="preserve"> would like to discuss this further with the state in greater detail to understand the full scope of the Limitation of Liability as it ties into Section 9 of the Bid.</w:t>
            </w:r>
          </w:p>
          <w:p w14:paraId="4B88B5C2" w14:textId="77777777" w:rsidR="00694440" w:rsidRPr="00384E42" w:rsidRDefault="00694440" w:rsidP="00694440">
            <w:pPr>
              <w:rPr>
                <w:rFonts w:ascii="Arial" w:hAnsi="Arial" w:cs="Arial"/>
              </w:rPr>
            </w:pPr>
          </w:p>
          <w:p w14:paraId="56B1B841" w14:textId="281C958F" w:rsidR="00694440" w:rsidRPr="00384E42" w:rsidRDefault="00694440" w:rsidP="00694440">
            <w:pPr>
              <w:tabs>
                <w:tab w:val="left" w:pos="0"/>
              </w:tabs>
              <w:overflowPunct w:val="0"/>
              <w:autoSpaceDE w:val="0"/>
              <w:autoSpaceDN w:val="0"/>
              <w:adjustRightInd w:val="0"/>
              <w:jc w:val="both"/>
              <w:rPr>
                <w:rFonts w:ascii="Arial" w:hAnsi="Arial" w:cs="Arial"/>
              </w:rPr>
            </w:pPr>
            <w:r w:rsidRPr="00384E42">
              <w:rPr>
                <w:rFonts w:ascii="Arial" w:hAnsi="Arial" w:cs="Arial"/>
              </w:rPr>
              <w:t xml:space="preserve">This is not a question. The </w:t>
            </w:r>
            <w:r w:rsidR="00FB177C">
              <w:rPr>
                <w:rFonts w:ascii="Arial" w:hAnsi="Arial" w:cs="Arial"/>
              </w:rPr>
              <w:t>State will not agree to the p</w:t>
            </w:r>
            <w:r w:rsidRPr="00384E42">
              <w:rPr>
                <w:rFonts w:ascii="Arial" w:hAnsi="Arial" w:cs="Arial"/>
              </w:rPr>
              <w:t>roposed modification.</w:t>
            </w:r>
          </w:p>
          <w:p w14:paraId="373102F0" w14:textId="39D8FED7" w:rsidR="00903946" w:rsidRPr="00384E42" w:rsidRDefault="00903946" w:rsidP="00694440">
            <w:pPr>
              <w:tabs>
                <w:tab w:val="left" w:pos="942"/>
              </w:tabs>
              <w:rPr>
                <w:rFonts w:ascii="Arial" w:hAnsi="Arial" w:cs="Arial"/>
              </w:rPr>
            </w:pPr>
          </w:p>
        </w:tc>
      </w:tr>
      <w:tr w:rsidR="00903946" w:rsidRPr="00384E42" w14:paraId="03A1450A" w14:textId="77777777" w:rsidTr="002420F8">
        <w:tc>
          <w:tcPr>
            <w:tcW w:w="877" w:type="dxa"/>
            <w:tcBorders>
              <w:top w:val="single" w:sz="4" w:space="0" w:color="auto"/>
              <w:left w:val="single" w:sz="4" w:space="0" w:color="auto"/>
              <w:bottom w:val="single" w:sz="4" w:space="0" w:color="auto"/>
              <w:right w:val="single" w:sz="4" w:space="0" w:color="auto"/>
            </w:tcBorders>
          </w:tcPr>
          <w:p w14:paraId="5DED9387" w14:textId="0687F2B5" w:rsidR="00903946" w:rsidRPr="00384E42" w:rsidRDefault="00903946" w:rsidP="00903946">
            <w:pPr>
              <w:tabs>
                <w:tab w:val="left" w:pos="0"/>
              </w:tabs>
              <w:autoSpaceDN w:val="0"/>
              <w:jc w:val="center"/>
              <w:rPr>
                <w:rFonts w:ascii="Arial" w:hAnsi="Arial" w:cs="Arial"/>
              </w:rPr>
            </w:pPr>
            <w:r w:rsidRPr="00384E42">
              <w:rPr>
                <w:rFonts w:ascii="Arial" w:hAnsi="Arial" w:cs="Arial"/>
              </w:rPr>
              <w:t>231</w:t>
            </w:r>
          </w:p>
        </w:tc>
        <w:tc>
          <w:tcPr>
            <w:tcW w:w="2160" w:type="dxa"/>
            <w:tcBorders>
              <w:top w:val="single" w:sz="4" w:space="0" w:color="auto"/>
              <w:left w:val="single" w:sz="4" w:space="0" w:color="auto"/>
              <w:bottom w:val="single" w:sz="4" w:space="0" w:color="auto"/>
              <w:right w:val="single" w:sz="4" w:space="0" w:color="auto"/>
            </w:tcBorders>
          </w:tcPr>
          <w:p w14:paraId="6F56A5F2" w14:textId="77777777" w:rsidR="00097724" w:rsidRDefault="00097724" w:rsidP="00903946">
            <w:pPr>
              <w:tabs>
                <w:tab w:val="left" w:pos="0"/>
                <w:tab w:val="left" w:pos="332"/>
              </w:tabs>
              <w:overflowPunct w:val="0"/>
              <w:autoSpaceDE w:val="0"/>
              <w:autoSpaceDN w:val="0"/>
              <w:adjustRightInd w:val="0"/>
              <w:jc w:val="center"/>
              <w:rPr>
                <w:rFonts w:ascii="Arial" w:hAnsi="Arial" w:cs="Arial"/>
              </w:rPr>
            </w:pPr>
            <w:r>
              <w:rPr>
                <w:rFonts w:ascii="Arial" w:hAnsi="Arial" w:cs="Arial"/>
              </w:rPr>
              <w:t xml:space="preserve">5.0 Special Contractual Terms and Conditions Applicable to the Blanket P.O. {Contract} </w:t>
            </w:r>
          </w:p>
          <w:p w14:paraId="7E4185C5" w14:textId="6A292E12" w:rsidR="00903946" w:rsidRPr="00384E42" w:rsidRDefault="00101B8F" w:rsidP="00903946">
            <w:pPr>
              <w:tabs>
                <w:tab w:val="left" w:pos="0"/>
                <w:tab w:val="left" w:pos="332"/>
              </w:tabs>
              <w:overflowPunct w:val="0"/>
              <w:autoSpaceDE w:val="0"/>
              <w:autoSpaceDN w:val="0"/>
              <w:adjustRightInd w:val="0"/>
              <w:jc w:val="center"/>
              <w:rPr>
                <w:rFonts w:ascii="Arial" w:hAnsi="Arial" w:cs="Arial"/>
              </w:rPr>
            </w:pPr>
            <w:r w:rsidRPr="00384E42">
              <w:rPr>
                <w:rFonts w:ascii="Arial" w:hAnsi="Arial" w:cs="Arial"/>
              </w:rPr>
              <w:t>5.17.2 (adding 4.2 – Insurance to SSTC</w:t>
            </w:r>
          </w:p>
        </w:tc>
        <w:tc>
          <w:tcPr>
            <w:tcW w:w="7200" w:type="dxa"/>
            <w:tcBorders>
              <w:top w:val="single" w:sz="4" w:space="0" w:color="auto"/>
              <w:left w:val="single" w:sz="4" w:space="0" w:color="auto"/>
              <w:bottom w:val="single" w:sz="4" w:space="0" w:color="auto"/>
              <w:right w:val="single" w:sz="4" w:space="0" w:color="auto"/>
            </w:tcBorders>
          </w:tcPr>
          <w:p w14:paraId="2CBF1795" w14:textId="7DEA710D" w:rsidR="00101B8F" w:rsidRPr="00FB177C" w:rsidRDefault="00101B8F" w:rsidP="00101B8F">
            <w:pPr>
              <w:rPr>
                <w:rFonts w:ascii="Arial" w:hAnsi="Arial" w:cs="Arial"/>
                <w:b/>
              </w:rPr>
            </w:pPr>
            <w:r w:rsidRPr="00FB177C">
              <w:rPr>
                <w:rFonts w:ascii="Arial" w:hAnsi="Arial" w:cs="Arial"/>
                <w:b/>
              </w:rPr>
              <w:t xml:space="preserve">While it is not possible to have our policy forms approved by the State, </w:t>
            </w:r>
            <w:r w:rsidR="006401C0">
              <w:rPr>
                <w:rFonts w:ascii="Arial" w:hAnsi="Arial" w:cs="Arial"/>
                <w:b/>
              </w:rPr>
              <w:t>Bidder</w:t>
            </w:r>
            <w:r w:rsidRPr="00FB177C">
              <w:rPr>
                <w:rFonts w:ascii="Arial" w:hAnsi="Arial" w:cs="Arial"/>
                <w:b/>
              </w:rPr>
              <w:t xml:space="preserve"> carries sufficient coverages required, evidence is attached. </w:t>
            </w:r>
          </w:p>
          <w:p w14:paraId="39F87C3B" w14:textId="77777777" w:rsidR="00101B8F" w:rsidRPr="00384E42" w:rsidRDefault="00101B8F" w:rsidP="00101B8F">
            <w:pPr>
              <w:rPr>
                <w:rFonts w:ascii="Arial" w:hAnsi="Arial" w:cs="Arial"/>
              </w:rPr>
            </w:pPr>
          </w:p>
          <w:p w14:paraId="0CC2B9C1" w14:textId="29E6452E" w:rsidR="00101B8F" w:rsidRPr="00384E42" w:rsidRDefault="00101B8F" w:rsidP="00101B8F">
            <w:pPr>
              <w:tabs>
                <w:tab w:val="left" w:pos="0"/>
              </w:tabs>
              <w:overflowPunct w:val="0"/>
              <w:autoSpaceDE w:val="0"/>
              <w:autoSpaceDN w:val="0"/>
              <w:adjustRightInd w:val="0"/>
              <w:jc w:val="both"/>
              <w:rPr>
                <w:rFonts w:ascii="Arial" w:hAnsi="Arial" w:cs="Arial"/>
              </w:rPr>
            </w:pPr>
            <w:r w:rsidRPr="00384E42">
              <w:rPr>
                <w:rFonts w:ascii="Arial" w:hAnsi="Arial" w:cs="Arial"/>
              </w:rPr>
              <w:t xml:space="preserve">This is not a question. The </w:t>
            </w:r>
            <w:r w:rsidR="00FB177C">
              <w:rPr>
                <w:rFonts w:ascii="Arial" w:hAnsi="Arial" w:cs="Arial"/>
              </w:rPr>
              <w:t xml:space="preserve">State will not agree to the </w:t>
            </w:r>
            <w:r w:rsidRPr="00384E42">
              <w:rPr>
                <w:rFonts w:ascii="Arial" w:hAnsi="Arial" w:cs="Arial"/>
              </w:rPr>
              <w:t>proposed modification.</w:t>
            </w:r>
          </w:p>
          <w:p w14:paraId="32B5CDB4" w14:textId="77777777" w:rsidR="00903946" w:rsidRPr="00384E42" w:rsidRDefault="00903946" w:rsidP="00903946">
            <w:pPr>
              <w:rPr>
                <w:rFonts w:ascii="Arial" w:hAnsi="Arial" w:cs="Arial"/>
                <w:b/>
              </w:rPr>
            </w:pPr>
          </w:p>
        </w:tc>
      </w:tr>
      <w:tr w:rsidR="00903946" w:rsidRPr="00384E42" w14:paraId="5750CAA0" w14:textId="77777777" w:rsidTr="002420F8">
        <w:tc>
          <w:tcPr>
            <w:tcW w:w="877" w:type="dxa"/>
            <w:tcBorders>
              <w:top w:val="single" w:sz="4" w:space="0" w:color="auto"/>
              <w:left w:val="single" w:sz="4" w:space="0" w:color="auto"/>
              <w:bottom w:val="single" w:sz="4" w:space="0" w:color="auto"/>
              <w:right w:val="single" w:sz="4" w:space="0" w:color="auto"/>
            </w:tcBorders>
          </w:tcPr>
          <w:p w14:paraId="2D3E8472" w14:textId="6B9FF0A0" w:rsidR="00903946" w:rsidRPr="00384E42" w:rsidRDefault="00903946" w:rsidP="00903946">
            <w:pPr>
              <w:tabs>
                <w:tab w:val="left" w:pos="0"/>
              </w:tabs>
              <w:autoSpaceDN w:val="0"/>
              <w:jc w:val="center"/>
              <w:rPr>
                <w:rFonts w:ascii="Arial" w:hAnsi="Arial" w:cs="Arial"/>
              </w:rPr>
            </w:pPr>
            <w:r w:rsidRPr="00384E42">
              <w:rPr>
                <w:rFonts w:ascii="Arial" w:hAnsi="Arial" w:cs="Arial"/>
              </w:rPr>
              <w:t>232</w:t>
            </w:r>
          </w:p>
        </w:tc>
        <w:tc>
          <w:tcPr>
            <w:tcW w:w="2160" w:type="dxa"/>
            <w:tcBorders>
              <w:top w:val="single" w:sz="4" w:space="0" w:color="auto"/>
              <w:left w:val="single" w:sz="4" w:space="0" w:color="auto"/>
              <w:bottom w:val="single" w:sz="4" w:space="0" w:color="auto"/>
              <w:right w:val="single" w:sz="4" w:space="0" w:color="auto"/>
            </w:tcBorders>
          </w:tcPr>
          <w:p w14:paraId="1E421328" w14:textId="77777777" w:rsidR="00097724" w:rsidRDefault="00097724" w:rsidP="00FB177C">
            <w:pPr>
              <w:jc w:val="center"/>
              <w:rPr>
                <w:rFonts w:ascii="Arial" w:hAnsi="Arial" w:cs="Arial"/>
              </w:rPr>
            </w:pPr>
            <w:r>
              <w:rPr>
                <w:rFonts w:ascii="Arial" w:hAnsi="Arial" w:cs="Arial"/>
              </w:rPr>
              <w:t xml:space="preserve">5.0 Special Contractual Terms and Conditions Applicable to the Blanket P.O. {Contract} </w:t>
            </w:r>
          </w:p>
          <w:p w14:paraId="76C465F8" w14:textId="67E5A0CC" w:rsidR="00101B8F" w:rsidRPr="00384E42" w:rsidRDefault="00101B8F" w:rsidP="00FB177C">
            <w:pPr>
              <w:jc w:val="center"/>
              <w:rPr>
                <w:rFonts w:ascii="Arial" w:hAnsi="Arial" w:cs="Arial"/>
              </w:rPr>
            </w:pPr>
            <w:r w:rsidRPr="00384E42">
              <w:rPr>
                <w:rFonts w:ascii="Arial" w:hAnsi="Arial" w:cs="Arial"/>
              </w:rPr>
              <w:t>5.18 – Accessibility Compliance</w:t>
            </w:r>
          </w:p>
          <w:p w14:paraId="526BC49B" w14:textId="77777777" w:rsidR="00903946" w:rsidRPr="00384E42"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38AD475" w14:textId="5D81BE87" w:rsidR="002C2757" w:rsidRPr="00FB177C" w:rsidRDefault="006401C0" w:rsidP="002C2757">
            <w:pPr>
              <w:ind w:left="360"/>
              <w:rPr>
                <w:rFonts w:ascii="Arial" w:hAnsi="Arial" w:cs="Arial"/>
                <w:b/>
              </w:rPr>
            </w:pPr>
            <w:r>
              <w:rPr>
                <w:rFonts w:ascii="Arial" w:hAnsi="Arial" w:cs="Arial"/>
                <w:b/>
              </w:rPr>
              <w:t>Bidder</w:t>
            </w:r>
            <w:r w:rsidR="002C2757" w:rsidRPr="00FB177C">
              <w:rPr>
                <w:rFonts w:ascii="Arial" w:hAnsi="Arial" w:cs="Arial"/>
                <w:b/>
              </w:rPr>
              <w:t xml:space="preserve">’s website, as used for the </w:t>
            </w:r>
            <w:r>
              <w:rPr>
                <w:rFonts w:ascii="Arial" w:hAnsi="Arial" w:cs="Arial"/>
                <w:b/>
              </w:rPr>
              <w:t>Bidder</w:t>
            </w:r>
            <w:r w:rsidR="002C2757" w:rsidRPr="00FB177C">
              <w:rPr>
                <w:rFonts w:ascii="Arial" w:hAnsi="Arial" w:cs="Arial"/>
                <w:b/>
              </w:rPr>
              <w:t xml:space="preserve"> Services, will not be considered to be a website operated as a public service, and as such, Section 5.18 (Accessibility Compliance) is likely not applicable.  That said, </w:t>
            </w:r>
            <w:r w:rsidR="00FB177C">
              <w:rPr>
                <w:rFonts w:ascii="Arial" w:hAnsi="Arial" w:cs="Arial"/>
                <w:b/>
              </w:rPr>
              <w:t xml:space="preserve"> </w:t>
            </w:r>
            <w:r>
              <w:rPr>
                <w:rFonts w:ascii="Arial" w:hAnsi="Arial" w:cs="Arial"/>
                <w:b/>
              </w:rPr>
              <w:t>Bidder</w:t>
            </w:r>
            <w:r w:rsidR="002C2757" w:rsidRPr="00FB177C">
              <w:rPr>
                <w:rFonts w:ascii="Arial" w:hAnsi="Arial" w:cs="Arial"/>
                <w:b/>
              </w:rPr>
              <w:t xml:space="preserve"> is committed to making our UPoint site accessible to every visitor, regardless of ability. To achieve this objective, our website design and development process incorporates accessibility features based upon WCAG 2.0 Levels A and AA. We also periodically review our website’s features using both internal and external subject matter experts to ensure the website continues to be accessible on an ongoing basis. Our internal subject matter experts receive ongoing training on web accessibility standards and utilize online compliance tools to review website changes for compliance concerns as changes are made. Examples of website accessibility features available on our website are:</w:t>
            </w:r>
          </w:p>
          <w:p w14:paraId="100572C9" w14:textId="77777777" w:rsidR="002C2757" w:rsidRPr="00FB177C" w:rsidRDefault="002C2757" w:rsidP="002C2757">
            <w:pPr>
              <w:ind w:left="360"/>
              <w:rPr>
                <w:rFonts w:ascii="Arial" w:hAnsi="Arial" w:cs="Arial"/>
                <w:b/>
              </w:rPr>
            </w:pPr>
          </w:p>
          <w:p w14:paraId="3C113A2C" w14:textId="74F8972E" w:rsidR="002C2757" w:rsidRPr="00FB177C" w:rsidRDefault="002C2757" w:rsidP="002C2757">
            <w:pPr>
              <w:ind w:left="1080" w:hanging="360"/>
              <w:rPr>
                <w:rFonts w:ascii="Arial" w:hAnsi="Arial" w:cs="Arial"/>
                <w:b/>
              </w:rPr>
            </w:pPr>
            <w:r w:rsidRPr="00FB177C">
              <w:rPr>
                <w:rFonts w:ascii="Arial" w:hAnsi="Arial" w:cs="Arial"/>
                <w:b/>
              </w:rPr>
              <w:t>    Headings &amp; Page Structure: Users of screen readers often use heading structure to help navigate content within a site. By using headings properly, users of screen readers will easily be able to determine the content of the site and navigate to the desired area on a page.</w:t>
            </w:r>
          </w:p>
          <w:p w14:paraId="7BF189D0" w14:textId="77777777" w:rsidR="002C2757" w:rsidRPr="00FB177C" w:rsidRDefault="002C2757" w:rsidP="002C2757">
            <w:pPr>
              <w:ind w:left="360"/>
              <w:rPr>
                <w:rFonts w:ascii="Arial" w:hAnsi="Arial" w:cs="Arial"/>
                <w:b/>
              </w:rPr>
            </w:pPr>
          </w:p>
          <w:p w14:paraId="7C40FCFA" w14:textId="016E488C" w:rsidR="002C2757" w:rsidRPr="00FB177C" w:rsidRDefault="002C2757" w:rsidP="002C2757">
            <w:pPr>
              <w:ind w:left="1080" w:hanging="360"/>
              <w:rPr>
                <w:rFonts w:ascii="Arial" w:hAnsi="Arial" w:cs="Arial"/>
                <w:b/>
              </w:rPr>
            </w:pPr>
            <w:r w:rsidRPr="00FB177C">
              <w:rPr>
                <w:rFonts w:ascii="Arial" w:hAnsi="Arial" w:cs="Arial"/>
                <w:b/>
              </w:rPr>
              <w:t>    Alternate Text: Text equivalents for non-text elements (e.g. images and videos) help users who are unable to perceive those non-text elements.</w:t>
            </w:r>
          </w:p>
          <w:p w14:paraId="6435EBF1" w14:textId="77777777" w:rsidR="002C2757" w:rsidRPr="00FB177C" w:rsidRDefault="002C2757" w:rsidP="002C2757">
            <w:pPr>
              <w:ind w:left="360"/>
              <w:rPr>
                <w:rFonts w:ascii="Arial" w:hAnsi="Arial" w:cs="Arial"/>
                <w:b/>
              </w:rPr>
            </w:pPr>
          </w:p>
          <w:p w14:paraId="03A976C3" w14:textId="67CC881D" w:rsidR="002C2757" w:rsidRPr="00FB177C" w:rsidRDefault="002C2757" w:rsidP="002C2757">
            <w:pPr>
              <w:ind w:left="1080" w:hanging="360"/>
              <w:rPr>
                <w:rFonts w:ascii="Arial" w:hAnsi="Arial" w:cs="Arial"/>
                <w:b/>
              </w:rPr>
            </w:pPr>
            <w:r w:rsidRPr="00FB177C">
              <w:rPr>
                <w:rFonts w:ascii="Arial" w:hAnsi="Arial" w:cs="Arial"/>
                <w:b/>
              </w:rPr>
              <w:t>    Keyboard Accessibility &amp; Focus Control: Users who are blind, have</w:t>
            </w:r>
            <w:r w:rsidRPr="00384E42">
              <w:rPr>
                <w:rFonts w:ascii="Arial" w:hAnsi="Arial" w:cs="Arial"/>
              </w:rPr>
              <w:t xml:space="preserve"> </w:t>
            </w:r>
            <w:r w:rsidRPr="00FB177C">
              <w:rPr>
                <w:rFonts w:ascii="Arial" w:hAnsi="Arial" w:cs="Arial"/>
                <w:b/>
              </w:rPr>
              <w:t>low vision, or have certain mobility impairments utilize the keyboard as the sole means of navigating a site. Keyboard accessibility and focus control ensures that all appropriate actions can be taken from the keyboard.</w:t>
            </w:r>
          </w:p>
          <w:p w14:paraId="173DD422" w14:textId="77777777" w:rsidR="002C2757" w:rsidRPr="00FB177C" w:rsidRDefault="002C2757" w:rsidP="002C2757">
            <w:pPr>
              <w:ind w:left="360"/>
              <w:rPr>
                <w:rFonts w:ascii="Arial" w:hAnsi="Arial" w:cs="Arial"/>
                <w:b/>
              </w:rPr>
            </w:pPr>
          </w:p>
          <w:p w14:paraId="39FFE628" w14:textId="292B7E33" w:rsidR="002C2757" w:rsidRPr="00FB177C" w:rsidRDefault="002C2757" w:rsidP="002C2757">
            <w:pPr>
              <w:ind w:left="1080" w:hanging="360"/>
              <w:rPr>
                <w:rFonts w:ascii="Arial" w:hAnsi="Arial" w:cs="Arial"/>
                <w:b/>
              </w:rPr>
            </w:pPr>
            <w:r w:rsidRPr="00FB177C">
              <w:rPr>
                <w:rFonts w:ascii="Arial" w:hAnsi="Arial" w:cs="Arial"/>
                <w:b/>
              </w:rPr>
              <w:t>    Forms &amp; Labels: To ensure that users with disabilities can effectively utilize online forms, ensure forms use proper markup, provide logical field grouping, and make sense when rendered in assistive technology.</w:t>
            </w:r>
          </w:p>
          <w:p w14:paraId="292D6326" w14:textId="77777777" w:rsidR="002C2757" w:rsidRPr="00FB177C" w:rsidRDefault="002C2757" w:rsidP="002C2757">
            <w:pPr>
              <w:ind w:left="360"/>
              <w:rPr>
                <w:rFonts w:ascii="Arial" w:hAnsi="Arial" w:cs="Arial"/>
                <w:b/>
              </w:rPr>
            </w:pPr>
          </w:p>
          <w:p w14:paraId="4D4181BE" w14:textId="2E65BB5D" w:rsidR="002C2757" w:rsidRPr="00FB177C" w:rsidRDefault="002C2757" w:rsidP="002C2757">
            <w:pPr>
              <w:ind w:left="1080" w:hanging="360"/>
              <w:rPr>
                <w:rFonts w:ascii="Arial" w:hAnsi="Arial" w:cs="Arial"/>
                <w:b/>
              </w:rPr>
            </w:pPr>
            <w:r w:rsidRPr="00FB177C">
              <w:rPr>
                <w:rFonts w:ascii="Arial" w:hAnsi="Arial" w:cs="Arial"/>
                <w:b/>
              </w:rPr>
              <w:t>    Multimedia Alternatives: Multimedia alternatives such as text alternatives for non-text content, captions for pre-recorded audio content in synchronized media, and captions for all live audio content ensure accessibility for all.</w:t>
            </w:r>
          </w:p>
          <w:p w14:paraId="651B472A" w14:textId="77777777" w:rsidR="002C2757" w:rsidRPr="00FB177C" w:rsidRDefault="002C2757" w:rsidP="002C2757">
            <w:pPr>
              <w:ind w:left="360"/>
              <w:rPr>
                <w:rFonts w:ascii="Arial" w:hAnsi="Arial" w:cs="Arial"/>
                <w:b/>
              </w:rPr>
            </w:pPr>
          </w:p>
          <w:p w14:paraId="6285FABC" w14:textId="207C472A" w:rsidR="002C2757" w:rsidRPr="00FB177C" w:rsidRDefault="002C2757" w:rsidP="002C2757">
            <w:pPr>
              <w:rPr>
                <w:rFonts w:ascii="Arial" w:hAnsi="Arial" w:cs="Arial"/>
                <w:b/>
              </w:rPr>
            </w:pPr>
            <w:r w:rsidRPr="00FB177C">
              <w:rPr>
                <w:rFonts w:ascii="Arial" w:hAnsi="Arial" w:cs="Arial"/>
                <w:b/>
              </w:rPr>
              <w:t>In addition, we provide a toll-free call center number available 24 hours a day, 7 days a week, in UPoint that is easily accessible by screen readers and other avenues for assistance to accommodate users with certain restrictions.”</w:t>
            </w:r>
          </w:p>
          <w:p w14:paraId="48F0EE64" w14:textId="77777777" w:rsidR="002C2757" w:rsidRPr="00384E42" w:rsidRDefault="002C2757" w:rsidP="002C2757">
            <w:pPr>
              <w:rPr>
                <w:rFonts w:ascii="Arial" w:hAnsi="Arial" w:cs="Arial"/>
              </w:rPr>
            </w:pPr>
          </w:p>
          <w:p w14:paraId="5DF641FA" w14:textId="343EFC92" w:rsidR="002C2757" w:rsidRPr="00384E42" w:rsidRDefault="002C2757" w:rsidP="002C2757">
            <w:pPr>
              <w:rPr>
                <w:rFonts w:ascii="Arial" w:hAnsi="Arial" w:cs="Arial"/>
              </w:rPr>
            </w:pPr>
            <w:r w:rsidRPr="00384E42">
              <w:rPr>
                <w:rFonts w:ascii="Arial" w:hAnsi="Arial" w:cs="Arial"/>
              </w:rPr>
              <w:t xml:space="preserve">This is not a question. The </w:t>
            </w:r>
            <w:r w:rsidR="00FB177C">
              <w:rPr>
                <w:rFonts w:ascii="Arial" w:hAnsi="Arial" w:cs="Arial"/>
              </w:rPr>
              <w:t xml:space="preserve">State will not agree to the </w:t>
            </w:r>
            <w:r w:rsidRPr="00384E42">
              <w:rPr>
                <w:rFonts w:ascii="Arial" w:hAnsi="Arial" w:cs="Arial"/>
              </w:rPr>
              <w:t>proposed modification</w:t>
            </w:r>
            <w:r w:rsidR="00FB177C">
              <w:rPr>
                <w:rFonts w:ascii="Arial" w:hAnsi="Arial" w:cs="Arial"/>
              </w:rPr>
              <w:t>.</w:t>
            </w:r>
          </w:p>
          <w:p w14:paraId="0B625B2F" w14:textId="77777777" w:rsidR="00903946" w:rsidRPr="00384E42" w:rsidRDefault="00903946" w:rsidP="002C2757">
            <w:pPr>
              <w:ind w:firstLine="720"/>
              <w:rPr>
                <w:rFonts w:ascii="Arial" w:hAnsi="Arial" w:cs="Arial"/>
                <w:b/>
              </w:rPr>
            </w:pPr>
          </w:p>
        </w:tc>
      </w:tr>
      <w:tr w:rsidR="00903946" w:rsidRPr="00384E42" w14:paraId="5F1C34F8" w14:textId="77777777" w:rsidTr="002420F8">
        <w:tc>
          <w:tcPr>
            <w:tcW w:w="877" w:type="dxa"/>
            <w:tcBorders>
              <w:top w:val="single" w:sz="4" w:space="0" w:color="auto"/>
              <w:left w:val="single" w:sz="4" w:space="0" w:color="auto"/>
              <w:bottom w:val="single" w:sz="4" w:space="0" w:color="auto"/>
              <w:right w:val="single" w:sz="4" w:space="0" w:color="auto"/>
            </w:tcBorders>
          </w:tcPr>
          <w:p w14:paraId="199F0A6C" w14:textId="68726ACA" w:rsidR="00903946" w:rsidRPr="00384E42" w:rsidRDefault="00101B8F" w:rsidP="00903946">
            <w:pPr>
              <w:tabs>
                <w:tab w:val="left" w:pos="0"/>
              </w:tabs>
              <w:autoSpaceDN w:val="0"/>
              <w:jc w:val="center"/>
              <w:rPr>
                <w:rFonts w:ascii="Arial" w:hAnsi="Arial" w:cs="Arial"/>
              </w:rPr>
            </w:pPr>
            <w:r w:rsidRPr="00384E42">
              <w:rPr>
                <w:rFonts w:ascii="Arial" w:hAnsi="Arial" w:cs="Arial"/>
              </w:rPr>
              <w:t>233</w:t>
            </w:r>
          </w:p>
        </w:tc>
        <w:tc>
          <w:tcPr>
            <w:tcW w:w="2160" w:type="dxa"/>
            <w:tcBorders>
              <w:top w:val="single" w:sz="4" w:space="0" w:color="auto"/>
              <w:left w:val="single" w:sz="4" w:space="0" w:color="auto"/>
              <w:bottom w:val="single" w:sz="4" w:space="0" w:color="auto"/>
              <w:right w:val="single" w:sz="4" w:space="0" w:color="auto"/>
            </w:tcBorders>
          </w:tcPr>
          <w:p w14:paraId="5D7698C7" w14:textId="77777777" w:rsidR="00097724" w:rsidRDefault="00097724" w:rsidP="00097724">
            <w:pPr>
              <w:jc w:val="center"/>
              <w:rPr>
                <w:rFonts w:ascii="Arial" w:hAnsi="Arial" w:cs="Arial"/>
              </w:rPr>
            </w:pPr>
            <w:r>
              <w:rPr>
                <w:rFonts w:ascii="Arial" w:hAnsi="Arial" w:cs="Arial"/>
              </w:rPr>
              <w:t>9.0 State of New Jersey Standard Terms and Conditions</w:t>
            </w:r>
          </w:p>
          <w:p w14:paraId="74368189" w14:textId="29CFF165" w:rsidR="002C2757" w:rsidRPr="00384E42" w:rsidRDefault="002C2757" w:rsidP="00097724">
            <w:pPr>
              <w:jc w:val="center"/>
              <w:rPr>
                <w:rFonts w:ascii="Arial" w:hAnsi="Arial" w:cs="Arial"/>
              </w:rPr>
            </w:pPr>
            <w:r w:rsidRPr="00384E42">
              <w:rPr>
                <w:rFonts w:ascii="Arial" w:hAnsi="Arial" w:cs="Arial"/>
              </w:rPr>
              <w:t>2.10 – Compliance – Laws</w:t>
            </w:r>
          </w:p>
          <w:p w14:paraId="6A145370" w14:textId="77777777" w:rsidR="002C2757" w:rsidRPr="00384E42" w:rsidRDefault="002C2757" w:rsidP="002C2757">
            <w:pPr>
              <w:rPr>
                <w:rFonts w:ascii="Arial" w:hAnsi="Arial" w:cs="Arial"/>
              </w:rPr>
            </w:pPr>
          </w:p>
          <w:p w14:paraId="055F9B31" w14:textId="0C7B60A0" w:rsidR="00903946" w:rsidRPr="00384E42" w:rsidRDefault="002C2757" w:rsidP="002C2757">
            <w:pPr>
              <w:tabs>
                <w:tab w:val="left" w:pos="0"/>
                <w:tab w:val="left" w:pos="222"/>
                <w:tab w:val="left" w:pos="332"/>
              </w:tabs>
              <w:overflowPunct w:val="0"/>
              <w:autoSpaceDE w:val="0"/>
              <w:autoSpaceDN w:val="0"/>
              <w:adjustRightInd w:val="0"/>
              <w:rPr>
                <w:rFonts w:ascii="Arial" w:hAnsi="Arial" w:cs="Arial"/>
              </w:rPr>
            </w:pPr>
            <w:r w:rsidRPr="00384E42">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42A6D353" w14:textId="4FF09A60" w:rsidR="002C2757" w:rsidRPr="00FB177C" w:rsidRDefault="006401C0" w:rsidP="002C2757">
            <w:pPr>
              <w:rPr>
                <w:rFonts w:ascii="Arial" w:hAnsi="Arial" w:cs="Arial"/>
                <w:b/>
              </w:rPr>
            </w:pPr>
            <w:r>
              <w:rPr>
                <w:rFonts w:ascii="Arial" w:hAnsi="Arial" w:cs="Arial"/>
                <w:b/>
              </w:rPr>
              <w:t>Bidder</w:t>
            </w:r>
            <w:r w:rsidR="002C2757" w:rsidRPr="00FB177C">
              <w:rPr>
                <w:rFonts w:ascii="Arial" w:hAnsi="Arial" w:cs="Arial"/>
                <w:b/>
              </w:rPr>
              <w:t xml:space="preserve"> agrees to remain in compliance with all laws, including any required licenses, permits or registrations, that are applicable to </w:t>
            </w:r>
            <w:r>
              <w:rPr>
                <w:rFonts w:ascii="Arial" w:hAnsi="Arial" w:cs="Arial"/>
                <w:b/>
              </w:rPr>
              <w:t>Bidder</w:t>
            </w:r>
            <w:r w:rsidR="002C2757" w:rsidRPr="00FB177C">
              <w:rPr>
                <w:rFonts w:ascii="Arial" w:hAnsi="Arial" w:cs="Arial"/>
                <w:b/>
              </w:rPr>
              <w:t xml:space="preserve">’s business operations, necessary for </w:t>
            </w:r>
            <w:r>
              <w:rPr>
                <w:rFonts w:ascii="Arial" w:hAnsi="Arial" w:cs="Arial"/>
                <w:b/>
              </w:rPr>
              <w:t>Bidder</w:t>
            </w:r>
            <w:r w:rsidR="002C2757" w:rsidRPr="00FB177C">
              <w:rPr>
                <w:rFonts w:ascii="Arial" w:hAnsi="Arial" w:cs="Arial"/>
                <w:b/>
              </w:rPr>
              <w:t xml:space="preserve"> to perform the services or that otherwise apply directly to </w:t>
            </w:r>
            <w:r>
              <w:rPr>
                <w:rFonts w:ascii="Arial" w:hAnsi="Arial" w:cs="Arial"/>
                <w:b/>
              </w:rPr>
              <w:t>Bidder</w:t>
            </w:r>
            <w:r w:rsidR="002C2757" w:rsidRPr="00FB177C">
              <w:rPr>
                <w:rFonts w:ascii="Arial" w:hAnsi="Arial" w:cs="Arial"/>
                <w:b/>
              </w:rPr>
              <w:t xml:space="preserve"> in its capacity as a service provider.  </w:t>
            </w:r>
            <w:r>
              <w:rPr>
                <w:rFonts w:ascii="Arial" w:hAnsi="Arial" w:cs="Arial"/>
                <w:b/>
              </w:rPr>
              <w:t>Bidder</w:t>
            </w:r>
            <w:r w:rsidR="002C2757" w:rsidRPr="00FB177C">
              <w:rPr>
                <w:rFonts w:ascii="Arial" w:hAnsi="Arial" w:cs="Arial"/>
                <w:b/>
              </w:rPr>
              <w:t xml:space="preserve"> engages its research group and other resources to keep abreast of significant legislative developments regarding laws applicable to its client’s benefit plans and the services and communicates such developments to its clients.  However, </w:t>
            </w:r>
            <w:r>
              <w:rPr>
                <w:rFonts w:ascii="Arial" w:hAnsi="Arial" w:cs="Arial"/>
                <w:b/>
              </w:rPr>
              <w:t>Bidder</w:t>
            </w:r>
            <w:r w:rsidR="002C2757" w:rsidRPr="00FB177C">
              <w:rPr>
                <w:rFonts w:ascii="Arial" w:hAnsi="Arial" w:cs="Arial"/>
                <w:b/>
              </w:rPr>
              <w:t xml:space="preserve"> does not engage in the practice of law and cannot take on the responsibility to determine or guarantee the State’s compliance with the laws applicable to State and its benefits plans.  The State will retain responsibility for compliance with the laws applicable to State and its benefits plans including, for example, maintaining its benefits plan documents in compliance with ERISA.</w:t>
            </w:r>
          </w:p>
          <w:p w14:paraId="1505FCFC" w14:textId="77777777" w:rsidR="002C2757" w:rsidRPr="00FB177C" w:rsidRDefault="002C2757" w:rsidP="002C2757">
            <w:pPr>
              <w:rPr>
                <w:rFonts w:ascii="Arial" w:hAnsi="Arial" w:cs="Arial"/>
                <w:b/>
              </w:rPr>
            </w:pPr>
          </w:p>
          <w:p w14:paraId="21C6FD41" w14:textId="2B07A61E" w:rsidR="002C2757" w:rsidRPr="00FB177C" w:rsidRDefault="006401C0" w:rsidP="002C2757">
            <w:pPr>
              <w:rPr>
                <w:rFonts w:ascii="Arial" w:hAnsi="Arial" w:cs="Arial"/>
                <w:b/>
              </w:rPr>
            </w:pPr>
            <w:r>
              <w:rPr>
                <w:rFonts w:ascii="Arial" w:hAnsi="Arial" w:cs="Arial"/>
                <w:b/>
              </w:rPr>
              <w:t>Bidder</w:t>
            </w:r>
            <w:r w:rsidR="002C2757" w:rsidRPr="00FB177C">
              <w:rPr>
                <w:rFonts w:ascii="Arial" w:hAnsi="Arial" w:cs="Arial"/>
                <w:b/>
              </w:rPr>
              <w:t xml:space="preserve"> Suggested clarification:  </w:t>
            </w:r>
            <w:r>
              <w:rPr>
                <w:rFonts w:ascii="Arial" w:hAnsi="Arial" w:cs="Arial"/>
                <w:b/>
              </w:rPr>
              <w:t>Bidder</w:t>
            </w:r>
            <w:r w:rsidR="002C2757" w:rsidRPr="00FB177C">
              <w:rPr>
                <w:rFonts w:ascii="Arial" w:hAnsi="Arial" w:cs="Arial"/>
                <w:b/>
              </w:rPr>
              <w:t xml:space="preserve"> proposes the following revised definition to address the point above: “Contractor must comply with all local, State and Federal laws, rules and regulations, including those set forth herein, applicable to Contractor’s business operations, necessary for Contractor to perform the Services or that otherwise apply directly to Contractor in its capacity as a service provider.”</w:t>
            </w:r>
          </w:p>
          <w:p w14:paraId="69EE78CF" w14:textId="77777777" w:rsidR="002C2757" w:rsidRPr="00384E42" w:rsidRDefault="002C2757" w:rsidP="002C2757">
            <w:pPr>
              <w:rPr>
                <w:rFonts w:ascii="Arial" w:hAnsi="Arial" w:cs="Arial"/>
              </w:rPr>
            </w:pPr>
          </w:p>
          <w:p w14:paraId="7C9D8100" w14:textId="6ADAD4C5" w:rsidR="002C2757" w:rsidRPr="00384E42" w:rsidRDefault="002C2757" w:rsidP="002C2757">
            <w:pPr>
              <w:rPr>
                <w:rFonts w:ascii="Arial" w:hAnsi="Arial" w:cs="Arial"/>
              </w:rPr>
            </w:pPr>
            <w:r w:rsidRPr="00384E42">
              <w:rPr>
                <w:rFonts w:ascii="Arial" w:hAnsi="Arial" w:cs="Arial"/>
              </w:rPr>
              <w:t xml:space="preserve">The State </w:t>
            </w:r>
            <w:r w:rsidR="00FB177C">
              <w:rPr>
                <w:rFonts w:ascii="Arial" w:hAnsi="Arial" w:cs="Arial"/>
              </w:rPr>
              <w:t xml:space="preserve">will not agree to the </w:t>
            </w:r>
            <w:r w:rsidRPr="00384E42">
              <w:rPr>
                <w:rFonts w:ascii="Arial" w:hAnsi="Arial" w:cs="Arial"/>
              </w:rPr>
              <w:t>proposed modification.</w:t>
            </w:r>
          </w:p>
          <w:p w14:paraId="3FD164FE" w14:textId="77777777" w:rsidR="00903946" w:rsidRPr="00384E42" w:rsidRDefault="00903946" w:rsidP="00903946">
            <w:pPr>
              <w:rPr>
                <w:rFonts w:ascii="Arial" w:hAnsi="Arial" w:cs="Arial"/>
                <w:b/>
              </w:rPr>
            </w:pPr>
          </w:p>
        </w:tc>
      </w:tr>
      <w:tr w:rsidR="00903946" w:rsidRPr="00384E42" w14:paraId="4C73D02A" w14:textId="77777777" w:rsidTr="002420F8">
        <w:tc>
          <w:tcPr>
            <w:tcW w:w="877" w:type="dxa"/>
            <w:tcBorders>
              <w:top w:val="single" w:sz="4" w:space="0" w:color="auto"/>
              <w:left w:val="single" w:sz="4" w:space="0" w:color="auto"/>
              <w:bottom w:val="single" w:sz="4" w:space="0" w:color="auto"/>
              <w:right w:val="single" w:sz="4" w:space="0" w:color="auto"/>
            </w:tcBorders>
          </w:tcPr>
          <w:p w14:paraId="04DA0C5C" w14:textId="0877B3E2" w:rsidR="00903946" w:rsidRPr="00384E42" w:rsidRDefault="00101B8F" w:rsidP="00903946">
            <w:pPr>
              <w:tabs>
                <w:tab w:val="left" w:pos="0"/>
              </w:tabs>
              <w:autoSpaceDN w:val="0"/>
              <w:jc w:val="center"/>
              <w:rPr>
                <w:rFonts w:ascii="Arial" w:hAnsi="Arial" w:cs="Arial"/>
              </w:rPr>
            </w:pPr>
            <w:r w:rsidRPr="00384E42">
              <w:rPr>
                <w:rFonts w:ascii="Arial" w:hAnsi="Arial" w:cs="Arial"/>
              </w:rPr>
              <w:t>234</w:t>
            </w:r>
          </w:p>
        </w:tc>
        <w:tc>
          <w:tcPr>
            <w:tcW w:w="2160" w:type="dxa"/>
            <w:tcBorders>
              <w:top w:val="single" w:sz="4" w:space="0" w:color="auto"/>
              <w:left w:val="single" w:sz="4" w:space="0" w:color="auto"/>
              <w:bottom w:val="single" w:sz="4" w:space="0" w:color="auto"/>
              <w:right w:val="single" w:sz="4" w:space="0" w:color="auto"/>
            </w:tcBorders>
          </w:tcPr>
          <w:p w14:paraId="7940B427" w14:textId="77777777" w:rsidR="00097724" w:rsidRDefault="00097724" w:rsidP="00097724">
            <w:pPr>
              <w:jc w:val="center"/>
              <w:rPr>
                <w:rFonts w:ascii="Arial" w:hAnsi="Arial" w:cs="Arial"/>
              </w:rPr>
            </w:pPr>
            <w:r>
              <w:rPr>
                <w:rFonts w:ascii="Arial" w:hAnsi="Arial" w:cs="Arial"/>
              </w:rPr>
              <w:t>9.0 State of New Jersey Standard Terms and Conditions</w:t>
            </w:r>
          </w:p>
          <w:p w14:paraId="3B646942" w14:textId="77777777" w:rsidR="002C2757" w:rsidRPr="00384E42" w:rsidRDefault="002C2757" w:rsidP="00FB177C">
            <w:pPr>
              <w:jc w:val="center"/>
              <w:rPr>
                <w:rFonts w:ascii="Arial" w:hAnsi="Arial" w:cs="Arial"/>
              </w:rPr>
            </w:pPr>
            <w:r w:rsidRPr="00384E42">
              <w:rPr>
                <w:rFonts w:ascii="Arial" w:hAnsi="Arial" w:cs="Arial"/>
              </w:rPr>
              <w:t>4.1(A) – Indemnification</w:t>
            </w:r>
          </w:p>
          <w:p w14:paraId="3C18DF44" w14:textId="77777777" w:rsidR="00903946" w:rsidRPr="00384E42" w:rsidRDefault="00903946" w:rsidP="00FB177C">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9501945" w14:textId="6CCF1B06" w:rsidR="002C2757" w:rsidRPr="00FB177C" w:rsidRDefault="002C2757" w:rsidP="002C2757">
            <w:pPr>
              <w:rPr>
                <w:rFonts w:ascii="Arial" w:hAnsi="Arial" w:cs="Arial"/>
                <w:b/>
              </w:rPr>
            </w:pPr>
            <w:r w:rsidRPr="00FB177C">
              <w:rPr>
                <w:rFonts w:ascii="Arial" w:hAnsi="Arial" w:cs="Arial"/>
                <w:b/>
              </w:rPr>
              <w:t xml:space="preserve">As currently written, the Bid suggests that </w:t>
            </w:r>
            <w:r w:rsidR="006401C0">
              <w:rPr>
                <w:rFonts w:ascii="Arial" w:hAnsi="Arial" w:cs="Arial"/>
                <w:b/>
              </w:rPr>
              <w:t>Bidder</w:t>
            </w:r>
            <w:r w:rsidRPr="00FB177C">
              <w:rPr>
                <w:rFonts w:ascii="Arial" w:hAnsi="Arial" w:cs="Arial"/>
                <w:b/>
              </w:rPr>
              <w:t xml:space="preserve"> indemnifies the State for all losses arising from its acts or omissions (or those of its subcontractors, etc.) </w:t>
            </w:r>
            <w:r w:rsidRPr="00FB177C">
              <w:rPr>
                <w:rFonts w:ascii="Arial" w:hAnsi="Arial" w:cs="Arial"/>
                <w:b/>
                <w:i/>
              </w:rPr>
              <w:t>regardless</w:t>
            </w:r>
            <w:r w:rsidRPr="00FB177C">
              <w:rPr>
                <w:rFonts w:ascii="Arial" w:hAnsi="Arial" w:cs="Arial"/>
                <w:b/>
              </w:rPr>
              <w:t xml:space="preserve"> of fault of </w:t>
            </w:r>
            <w:r w:rsidR="006401C0">
              <w:rPr>
                <w:rFonts w:ascii="Arial" w:hAnsi="Arial" w:cs="Arial"/>
                <w:b/>
              </w:rPr>
              <w:t>Bidder</w:t>
            </w:r>
            <w:r w:rsidRPr="00FB177C">
              <w:rPr>
                <w:rFonts w:ascii="Arial" w:hAnsi="Arial" w:cs="Arial"/>
                <w:b/>
              </w:rPr>
              <w:t xml:space="preserve"> (i.e., strict liability).  </w:t>
            </w:r>
            <w:r w:rsidR="006401C0">
              <w:rPr>
                <w:rFonts w:ascii="Arial" w:hAnsi="Arial" w:cs="Arial"/>
                <w:b/>
              </w:rPr>
              <w:t>Bidder</w:t>
            </w:r>
            <w:r w:rsidRPr="00FB177C">
              <w:rPr>
                <w:rFonts w:ascii="Arial" w:hAnsi="Arial" w:cs="Arial"/>
                <w:b/>
              </w:rPr>
              <w:t xml:space="preserve"> is willing to accept liability for our (and our subcontractors’) errors up to the liability cap in Section 5.17.1 for our breach or negligence.  This should be revised in a Bid Amendment to reflect a fault-based approach.  </w:t>
            </w:r>
            <w:r w:rsidR="006401C0">
              <w:rPr>
                <w:rFonts w:ascii="Arial" w:hAnsi="Arial" w:cs="Arial"/>
                <w:b/>
              </w:rPr>
              <w:t>Bidder</w:t>
            </w:r>
            <w:r w:rsidRPr="00FB177C">
              <w:rPr>
                <w:rFonts w:ascii="Arial" w:hAnsi="Arial" w:cs="Arial"/>
                <w:b/>
              </w:rPr>
              <w:t xml:space="preserve"> would expect that both </w:t>
            </w:r>
            <w:r w:rsidR="006401C0">
              <w:rPr>
                <w:rFonts w:ascii="Arial" w:hAnsi="Arial" w:cs="Arial"/>
                <w:b/>
              </w:rPr>
              <w:t>Bidder</w:t>
            </w:r>
            <w:r w:rsidRPr="00FB177C">
              <w:rPr>
                <w:rFonts w:ascii="Arial" w:hAnsi="Arial" w:cs="Arial"/>
                <w:b/>
              </w:rPr>
              <w:t xml:space="preserve"> and the State have a contractual obligation to mitigate damages.</w:t>
            </w:r>
          </w:p>
          <w:p w14:paraId="70E6635A" w14:textId="77777777" w:rsidR="002C2757" w:rsidRPr="00FB177C" w:rsidRDefault="002C2757" w:rsidP="002C2757">
            <w:pPr>
              <w:rPr>
                <w:rFonts w:ascii="Arial" w:hAnsi="Arial" w:cs="Arial"/>
                <w:b/>
              </w:rPr>
            </w:pPr>
          </w:p>
          <w:p w14:paraId="517E6B21" w14:textId="589A410C" w:rsidR="002C2757" w:rsidRPr="00FB177C" w:rsidRDefault="006401C0" w:rsidP="002C2757">
            <w:pPr>
              <w:rPr>
                <w:rFonts w:ascii="Arial" w:hAnsi="Arial" w:cs="Arial"/>
                <w:b/>
              </w:rPr>
            </w:pPr>
            <w:r>
              <w:rPr>
                <w:rFonts w:ascii="Arial" w:hAnsi="Arial" w:cs="Arial"/>
                <w:b/>
              </w:rPr>
              <w:t>Bidder</w:t>
            </w:r>
            <w:r w:rsidR="002C2757" w:rsidRPr="00FB177C">
              <w:rPr>
                <w:rFonts w:ascii="Arial" w:hAnsi="Arial" w:cs="Arial"/>
                <w:b/>
              </w:rPr>
              <w:t xml:space="preserve"> also believes that it is appropriate, and would be advantageous to both the State and </w:t>
            </w:r>
            <w:r>
              <w:rPr>
                <w:rFonts w:ascii="Arial" w:hAnsi="Arial" w:cs="Arial"/>
                <w:b/>
              </w:rPr>
              <w:t>Bidder</w:t>
            </w:r>
            <w:r w:rsidR="002C2757" w:rsidRPr="00FB177C">
              <w:rPr>
                <w:rFonts w:ascii="Arial" w:hAnsi="Arial" w:cs="Arial"/>
                <w:b/>
              </w:rPr>
              <w:t xml:space="preserve">, if the State were to step in to defend and resolve claims brought against </w:t>
            </w:r>
            <w:r>
              <w:rPr>
                <w:rFonts w:ascii="Arial" w:hAnsi="Arial" w:cs="Arial"/>
                <w:b/>
              </w:rPr>
              <w:t>Bidder</w:t>
            </w:r>
            <w:r w:rsidR="002C2757" w:rsidRPr="00FB177C">
              <w:rPr>
                <w:rFonts w:ascii="Arial" w:hAnsi="Arial" w:cs="Arial"/>
                <w:b/>
              </w:rPr>
              <w:t xml:space="preserve"> by third parties such as the State’s affiliates, plans and plan participants in connection with the services.  Of course, to the extent that </w:t>
            </w:r>
            <w:r>
              <w:rPr>
                <w:rFonts w:ascii="Arial" w:hAnsi="Arial" w:cs="Arial"/>
                <w:b/>
              </w:rPr>
              <w:t>Bidder</w:t>
            </w:r>
            <w:r w:rsidR="002C2757" w:rsidRPr="00FB177C">
              <w:rPr>
                <w:rFonts w:ascii="Arial" w:hAnsi="Arial" w:cs="Arial"/>
                <w:b/>
              </w:rPr>
              <w:t xml:space="preserve"> is at fault, </w:t>
            </w:r>
            <w:r>
              <w:rPr>
                <w:rFonts w:ascii="Arial" w:hAnsi="Arial" w:cs="Arial"/>
                <w:b/>
              </w:rPr>
              <w:t>Bidder</w:t>
            </w:r>
            <w:r w:rsidR="002C2757" w:rsidRPr="00FB177C">
              <w:rPr>
                <w:rFonts w:ascii="Arial" w:hAnsi="Arial" w:cs="Arial"/>
                <w:b/>
              </w:rPr>
              <w:t xml:space="preserve"> would have direct liability to the State for its losses in connection with resolving such claims, subject to the limitations on liability proposed above.  </w:t>
            </w:r>
            <w:r>
              <w:rPr>
                <w:rFonts w:ascii="Arial" w:hAnsi="Arial" w:cs="Arial"/>
                <w:b/>
              </w:rPr>
              <w:t>Bidder</w:t>
            </w:r>
            <w:r w:rsidR="002C2757" w:rsidRPr="00FB177C">
              <w:rPr>
                <w:rFonts w:ascii="Arial" w:hAnsi="Arial" w:cs="Arial"/>
                <w:b/>
              </w:rPr>
              <w:t xml:space="preserve"> finds that disputes involving third parties are more expediently and efficiently resolved by our clients.  Moreover, in our experience, our clients prefer to have control over their relationships with such third parties and the resolution of any disputes with them.</w:t>
            </w:r>
          </w:p>
          <w:p w14:paraId="79E0BF81" w14:textId="77777777" w:rsidR="002C2757" w:rsidRPr="00FB177C" w:rsidRDefault="002C2757" w:rsidP="002C2757">
            <w:pPr>
              <w:rPr>
                <w:rFonts w:ascii="Arial" w:hAnsi="Arial" w:cs="Arial"/>
                <w:b/>
              </w:rPr>
            </w:pPr>
          </w:p>
          <w:p w14:paraId="3E1FB4FE" w14:textId="77777777" w:rsidR="002C2757" w:rsidRPr="00FB177C" w:rsidRDefault="002C2757" w:rsidP="002C2757">
            <w:pPr>
              <w:rPr>
                <w:rFonts w:ascii="Arial" w:hAnsi="Arial" w:cs="Arial"/>
                <w:b/>
              </w:rPr>
            </w:pPr>
            <w:r w:rsidRPr="00FB177C">
              <w:rPr>
                <w:rFonts w:ascii="Arial" w:hAnsi="Arial" w:cs="Arial"/>
                <w:b/>
              </w:rPr>
              <w:t>We happy to discuss this further during the selection process and can provide specific language for a Bid Amendment.</w:t>
            </w:r>
          </w:p>
          <w:p w14:paraId="616F5B4C" w14:textId="77777777" w:rsidR="002C2757" w:rsidRPr="00384E42" w:rsidRDefault="002C2757" w:rsidP="002C2757">
            <w:pPr>
              <w:rPr>
                <w:rFonts w:ascii="Arial" w:hAnsi="Arial" w:cs="Arial"/>
              </w:rPr>
            </w:pPr>
          </w:p>
          <w:p w14:paraId="213A163C" w14:textId="4695E1A7" w:rsidR="002C2757" w:rsidRPr="00384E42" w:rsidRDefault="002C2757" w:rsidP="00903946">
            <w:pPr>
              <w:rPr>
                <w:rFonts w:ascii="Arial" w:hAnsi="Arial" w:cs="Arial"/>
                <w:b/>
              </w:rPr>
            </w:pPr>
            <w:r w:rsidRPr="00384E42">
              <w:rPr>
                <w:rFonts w:ascii="Arial" w:hAnsi="Arial" w:cs="Arial"/>
              </w:rPr>
              <w:t xml:space="preserve">The State </w:t>
            </w:r>
            <w:r w:rsidR="003B63FD">
              <w:rPr>
                <w:rFonts w:ascii="Arial" w:hAnsi="Arial" w:cs="Arial"/>
              </w:rPr>
              <w:t>will not agree to</w:t>
            </w:r>
            <w:r w:rsidRPr="00384E42">
              <w:rPr>
                <w:rFonts w:ascii="Arial" w:hAnsi="Arial" w:cs="Arial"/>
              </w:rPr>
              <w:t xml:space="preserve"> the proposed modification. </w:t>
            </w:r>
          </w:p>
          <w:p w14:paraId="052F48D7" w14:textId="020A1EE6" w:rsidR="00903946" w:rsidRPr="00384E42" w:rsidRDefault="002C2757" w:rsidP="002C2757">
            <w:pPr>
              <w:tabs>
                <w:tab w:val="left" w:pos="1098"/>
              </w:tabs>
              <w:rPr>
                <w:rFonts w:ascii="Arial" w:hAnsi="Arial" w:cs="Arial"/>
              </w:rPr>
            </w:pPr>
            <w:r w:rsidRPr="00384E42">
              <w:rPr>
                <w:rFonts w:ascii="Arial" w:hAnsi="Arial" w:cs="Arial"/>
              </w:rPr>
              <w:tab/>
            </w:r>
          </w:p>
        </w:tc>
      </w:tr>
      <w:tr w:rsidR="00903946" w:rsidRPr="00FB177C" w14:paraId="21D6ADD3" w14:textId="77777777" w:rsidTr="002420F8">
        <w:tc>
          <w:tcPr>
            <w:tcW w:w="877" w:type="dxa"/>
            <w:tcBorders>
              <w:top w:val="single" w:sz="4" w:space="0" w:color="auto"/>
              <w:left w:val="single" w:sz="4" w:space="0" w:color="auto"/>
              <w:bottom w:val="single" w:sz="4" w:space="0" w:color="auto"/>
              <w:right w:val="single" w:sz="4" w:space="0" w:color="auto"/>
            </w:tcBorders>
          </w:tcPr>
          <w:p w14:paraId="0FDCE3D7" w14:textId="733C992D" w:rsidR="00903946" w:rsidRPr="00FB177C" w:rsidRDefault="00101B8F" w:rsidP="00903946">
            <w:pPr>
              <w:tabs>
                <w:tab w:val="left" w:pos="0"/>
              </w:tabs>
              <w:autoSpaceDN w:val="0"/>
              <w:jc w:val="center"/>
              <w:rPr>
                <w:rFonts w:ascii="Arial" w:hAnsi="Arial" w:cs="Arial"/>
              </w:rPr>
            </w:pPr>
            <w:r w:rsidRPr="00FB177C">
              <w:rPr>
                <w:rFonts w:ascii="Arial" w:hAnsi="Arial" w:cs="Arial"/>
              </w:rPr>
              <w:t>235</w:t>
            </w:r>
          </w:p>
        </w:tc>
        <w:tc>
          <w:tcPr>
            <w:tcW w:w="2160" w:type="dxa"/>
            <w:tcBorders>
              <w:top w:val="single" w:sz="4" w:space="0" w:color="auto"/>
              <w:left w:val="single" w:sz="4" w:space="0" w:color="auto"/>
              <w:bottom w:val="single" w:sz="4" w:space="0" w:color="auto"/>
              <w:right w:val="single" w:sz="4" w:space="0" w:color="auto"/>
            </w:tcBorders>
          </w:tcPr>
          <w:p w14:paraId="424C24C5" w14:textId="77777777" w:rsidR="00097724" w:rsidRDefault="00097724" w:rsidP="00097724">
            <w:pPr>
              <w:jc w:val="center"/>
              <w:rPr>
                <w:rFonts w:ascii="Arial" w:hAnsi="Arial" w:cs="Arial"/>
              </w:rPr>
            </w:pPr>
            <w:r>
              <w:rPr>
                <w:rFonts w:ascii="Arial" w:hAnsi="Arial" w:cs="Arial"/>
              </w:rPr>
              <w:t>9.0 State of New Jersey Standard Terms and Conditions</w:t>
            </w:r>
          </w:p>
          <w:p w14:paraId="34BE8DDB" w14:textId="77777777" w:rsidR="002C2757" w:rsidRPr="00FB177C" w:rsidRDefault="002C2757" w:rsidP="00FB177C">
            <w:pPr>
              <w:jc w:val="center"/>
              <w:rPr>
                <w:rFonts w:ascii="Arial" w:hAnsi="Arial" w:cs="Arial"/>
              </w:rPr>
            </w:pPr>
            <w:r w:rsidRPr="00FB177C">
              <w:rPr>
                <w:rFonts w:ascii="Arial" w:hAnsi="Arial" w:cs="Arial"/>
              </w:rPr>
              <w:t>5.4 – State’s Option to Reduce Scope of Work</w:t>
            </w:r>
          </w:p>
          <w:p w14:paraId="281D73BE" w14:textId="77777777" w:rsidR="00903946" w:rsidRPr="00FB177C"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3FC647" w14:textId="0DAEF281" w:rsidR="002C2757" w:rsidRPr="000555A8" w:rsidRDefault="006401C0" w:rsidP="002C2757">
            <w:pPr>
              <w:rPr>
                <w:rFonts w:ascii="Arial" w:hAnsi="Arial" w:cs="Arial"/>
                <w:b/>
                <w:bCs/>
              </w:rPr>
            </w:pPr>
            <w:r>
              <w:rPr>
                <w:rFonts w:ascii="Arial" w:hAnsi="Arial" w:cs="Arial"/>
                <w:b/>
              </w:rPr>
              <w:t>Bidder</w:t>
            </w:r>
            <w:r w:rsidR="002C2757" w:rsidRPr="000555A8">
              <w:rPr>
                <w:rFonts w:ascii="Arial" w:hAnsi="Arial" w:cs="Arial"/>
                <w:b/>
              </w:rPr>
              <w:t xml:space="preserve"> would just like to ensure that any associated fees are manageable from a business/operational perspective.  </w:t>
            </w:r>
          </w:p>
          <w:p w14:paraId="34A636F5" w14:textId="77777777" w:rsidR="002C2757" w:rsidRPr="000555A8" w:rsidRDefault="002C2757" w:rsidP="002C2757">
            <w:pPr>
              <w:rPr>
                <w:rFonts w:ascii="Arial" w:hAnsi="Arial" w:cs="Arial"/>
                <w:b/>
              </w:rPr>
            </w:pPr>
          </w:p>
          <w:p w14:paraId="67973270" w14:textId="3E22E80E" w:rsidR="002C2757" w:rsidRPr="000555A8" w:rsidRDefault="006401C0" w:rsidP="002C2757">
            <w:pPr>
              <w:rPr>
                <w:rFonts w:ascii="Arial" w:hAnsi="Arial" w:cs="Arial"/>
                <w:bCs/>
              </w:rPr>
            </w:pPr>
            <w:r>
              <w:rPr>
                <w:rFonts w:ascii="Arial" w:hAnsi="Arial" w:cs="Arial"/>
                <w:b/>
              </w:rPr>
              <w:t>Bidder</w:t>
            </w:r>
            <w:r w:rsidR="002C2757" w:rsidRPr="000555A8">
              <w:rPr>
                <w:rFonts w:ascii="Arial" w:hAnsi="Arial" w:cs="Arial"/>
                <w:b/>
              </w:rPr>
              <w:t xml:space="preserve"> Suggested C</w:t>
            </w:r>
            <w:r w:rsidR="002C2757" w:rsidRPr="000555A8">
              <w:rPr>
                <w:rFonts w:ascii="Arial" w:hAnsi="Arial" w:cs="Arial"/>
                <w:b/>
                <w:bCs/>
              </w:rPr>
              <w:t xml:space="preserve">larification: </w:t>
            </w:r>
            <w:r>
              <w:rPr>
                <w:rFonts w:ascii="Arial" w:hAnsi="Arial" w:cs="Arial"/>
                <w:b/>
                <w:bCs/>
              </w:rPr>
              <w:t>Bidder</w:t>
            </w:r>
            <w:r w:rsidR="002C2757" w:rsidRPr="000555A8">
              <w:rPr>
                <w:rFonts w:ascii="Arial" w:hAnsi="Arial" w:cs="Arial"/>
                <w:b/>
                <w:bCs/>
              </w:rPr>
              <w:t xml:space="preserve"> proposes the following language to address the point above: “</w:t>
            </w:r>
            <w:r w:rsidR="002C2757" w:rsidRPr="000555A8">
              <w:rPr>
                <w:rFonts w:ascii="Arial" w:hAnsi="Arial" w:cs="Arial"/>
                <w:b/>
              </w:rPr>
              <w:t xml:space="preserve">The State may, at its option, choose to reduce the scope of work. In such event, the State and Contractor shall mutually agree on the new price, taking into consideration the nature of the reduction in scope, the resulting impact to Contractor’s business operations, and any other considerations determined relevant by the </w:t>
            </w:r>
            <w:r w:rsidR="002C2757" w:rsidRPr="00675FD0">
              <w:rPr>
                <w:rFonts w:ascii="Arial" w:hAnsi="Arial" w:cs="Arial"/>
                <w:b/>
              </w:rPr>
              <w:t>parties. The new price shall be incorporated into the contract by written amendment thereto or through a prescribed change order process</w:t>
            </w:r>
            <w:r w:rsidR="002C2757" w:rsidRPr="00675FD0">
              <w:rPr>
                <w:rFonts w:ascii="Arial" w:hAnsi="Arial" w:cs="Arial"/>
                <w:b/>
                <w:bCs/>
              </w:rPr>
              <w:t>.”</w:t>
            </w:r>
          </w:p>
          <w:p w14:paraId="2E76DFEF" w14:textId="77777777" w:rsidR="002C2757" w:rsidRPr="00FB177C" w:rsidRDefault="002C2757" w:rsidP="002C2757">
            <w:pPr>
              <w:rPr>
                <w:rFonts w:ascii="Arial" w:hAnsi="Arial" w:cs="Arial"/>
                <w:bCs/>
              </w:rPr>
            </w:pPr>
          </w:p>
          <w:p w14:paraId="0CEE0230" w14:textId="05C0FD97" w:rsidR="002C2757" w:rsidRPr="00FB177C" w:rsidRDefault="002C2757" w:rsidP="00903946">
            <w:pPr>
              <w:rPr>
                <w:rFonts w:ascii="Arial" w:hAnsi="Arial" w:cs="Arial"/>
                <w:b/>
              </w:rPr>
            </w:pPr>
            <w:r w:rsidRPr="00FB177C">
              <w:rPr>
                <w:rFonts w:ascii="Arial" w:hAnsi="Arial" w:cs="Arial"/>
              </w:rPr>
              <w:t xml:space="preserve">The State </w:t>
            </w:r>
            <w:r w:rsidR="000555A8">
              <w:rPr>
                <w:rFonts w:ascii="Arial" w:hAnsi="Arial" w:cs="Arial"/>
              </w:rPr>
              <w:t xml:space="preserve">will not agree to </w:t>
            </w:r>
            <w:r w:rsidRPr="00FB177C">
              <w:rPr>
                <w:rFonts w:ascii="Arial" w:hAnsi="Arial" w:cs="Arial"/>
              </w:rPr>
              <w:t xml:space="preserve">the proposed modification.  However, please note that Changes in Plan Design are addressed in Bid Solicitation Section 5.22.  </w:t>
            </w:r>
          </w:p>
          <w:p w14:paraId="09F7ECB0" w14:textId="77777777" w:rsidR="00903946" w:rsidRPr="00FB177C" w:rsidRDefault="00903946" w:rsidP="002C2757">
            <w:pPr>
              <w:ind w:firstLine="720"/>
              <w:rPr>
                <w:rFonts w:ascii="Arial" w:hAnsi="Arial" w:cs="Arial"/>
              </w:rPr>
            </w:pPr>
          </w:p>
        </w:tc>
      </w:tr>
      <w:tr w:rsidR="00903946" w:rsidRPr="00FB177C" w14:paraId="23C4D84E" w14:textId="77777777" w:rsidTr="002420F8">
        <w:tc>
          <w:tcPr>
            <w:tcW w:w="877" w:type="dxa"/>
            <w:tcBorders>
              <w:top w:val="single" w:sz="4" w:space="0" w:color="auto"/>
              <w:left w:val="single" w:sz="4" w:space="0" w:color="auto"/>
              <w:bottom w:val="single" w:sz="4" w:space="0" w:color="auto"/>
              <w:right w:val="single" w:sz="4" w:space="0" w:color="auto"/>
            </w:tcBorders>
          </w:tcPr>
          <w:p w14:paraId="03C39C2C" w14:textId="76CD3666" w:rsidR="00903946" w:rsidRPr="00FB177C" w:rsidRDefault="00101B8F" w:rsidP="00903946">
            <w:pPr>
              <w:tabs>
                <w:tab w:val="left" w:pos="0"/>
              </w:tabs>
              <w:autoSpaceDN w:val="0"/>
              <w:jc w:val="center"/>
              <w:rPr>
                <w:rFonts w:ascii="Arial" w:hAnsi="Arial" w:cs="Arial"/>
              </w:rPr>
            </w:pPr>
            <w:r w:rsidRPr="00FB177C">
              <w:rPr>
                <w:rFonts w:ascii="Arial" w:hAnsi="Arial" w:cs="Arial"/>
              </w:rPr>
              <w:t>236</w:t>
            </w:r>
          </w:p>
        </w:tc>
        <w:tc>
          <w:tcPr>
            <w:tcW w:w="2160" w:type="dxa"/>
            <w:tcBorders>
              <w:top w:val="single" w:sz="4" w:space="0" w:color="auto"/>
              <w:left w:val="single" w:sz="4" w:space="0" w:color="auto"/>
              <w:bottom w:val="single" w:sz="4" w:space="0" w:color="auto"/>
              <w:right w:val="single" w:sz="4" w:space="0" w:color="auto"/>
            </w:tcBorders>
          </w:tcPr>
          <w:p w14:paraId="7E2B62EB" w14:textId="77777777" w:rsidR="00097724" w:rsidRDefault="00097724" w:rsidP="00097724">
            <w:pPr>
              <w:jc w:val="center"/>
              <w:rPr>
                <w:rFonts w:ascii="Arial" w:hAnsi="Arial" w:cs="Arial"/>
              </w:rPr>
            </w:pPr>
            <w:r>
              <w:rPr>
                <w:rFonts w:ascii="Arial" w:hAnsi="Arial" w:cs="Arial"/>
              </w:rPr>
              <w:t>9.0 State of New Jersey Standard Terms and Conditions</w:t>
            </w:r>
          </w:p>
          <w:p w14:paraId="4BC2D6C1" w14:textId="77777777" w:rsidR="002C2757" w:rsidRPr="00FB177C" w:rsidRDefault="002C2757" w:rsidP="000555A8">
            <w:pPr>
              <w:jc w:val="center"/>
              <w:rPr>
                <w:rFonts w:ascii="Arial" w:hAnsi="Arial" w:cs="Arial"/>
              </w:rPr>
            </w:pPr>
            <w:r w:rsidRPr="00FB177C">
              <w:rPr>
                <w:rFonts w:ascii="Arial" w:hAnsi="Arial" w:cs="Arial"/>
              </w:rPr>
              <w:t>5.5 – Change in Law</w:t>
            </w:r>
          </w:p>
          <w:p w14:paraId="024AEE06" w14:textId="77777777" w:rsidR="00903946" w:rsidRPr="00FB177C"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FD39B9" w14:textId="4F45BBBE" w:rsidR="002C2757" w:rsidRPr="000555A8" w:rsidRDefault="006401C0" w:rsidP="002C2757">
            <w:pPr>
              <w:rPr>
                <w:rFonts w:ascii="Arial" w:hAnsi="Arial" w:cs="Arial"/>
                <w:b/>
                <w:bCs/>
              </w:rPr>
            </w:pPr>
            <w:r>
              <w:rPr>
                <w:rFonts w:ascii="Arial" w:hAnsi="Arial" w:cs="Arial"/>
                <w:b/>
              </w:rPr>
              <w:t>Bidder</w:t>
            </w:r>
            <w:r w:rsidR="002C2757" w:rsidRPr="000555A8">
              <w:rPr>
                <w:rFonts w:ascii="Arial" w:hAnsi="Arial" w:cs="Arial"/>
                <w:b/>
              </w:rPr>
              <w:t xml:space="preserve"> agrees that costs relating to base system updates from legally mandated changes are included in ongoing fees to the extent such changes apply uniformly across our client base.  However, any client specific implementation efforts or customizations may require additional fees.  </w:t>
            </w:r>
          </w:p>
          <w:p w14:paraId="499C5FDF" w14:textId="77777777" w:rsidR="002C2757" w:rsidRPr="000555A8" w:rsidRDefault="002C2757" w:rsidP="002C2757">
            <w:pPr>
              <w:rPr>
                <w:rFonts w:ascii="Arial" w:hAnsi="Arial" w:cs="Arial"/>
                <w:b/>
              </w:rPr>
            </w:pPr>
          </w:p>
          <w:p w14:paraId="0F16DCFC" w14:textId="71BDDCB6" w:rsidR="002C2757" w:rsidRPr="000555A8" w:rsidRDefault="006401C0" w:rsidP="002C2757">
            <w:pPr>
              <w:rPr>
                <w:rFonts w:ascii="Arial" w:hAnsi="Arial" w:cs="Arial"/>
                <w:b/>
                <w:bCs/>
              </w:rPr>
            </w:pPr>
            <w:r>
              <w:rPr>
                <w:rFonts w:ascii="Arial" w:hAnsi="Arial" w:cs="Arial"/>
                <w:b/>
              </w:rPr>
              <w:t>Bidder</w:t>
            </w:r>
            <w:r w:rsidR="002C2757" w:rsidRPr="000555A8">
              <w:rPr>
                <w:rFonts w:ascii="Arial" w:hAnsi="Arial" w:cs="Arial"/>
                <w:b/>
              </w:rPr>
              <w:t xml:space="preserve"> Suggested C</w:t>
            </w:r>
            <w:r w:rsidR="002C2757" w:rsidRPr="000555A8">
              <w:rPr>
                <w:rFonts w:ascii="Arial" w:hAnsi="Arial" w:cs="Arial"/>
                <w:b/>
                <w:bCs/>
              </w:rPr>
              <w:t xml:space="preserve">larification: </w:t>
            </w:r>
            <w:r>
              <w:rPr>
                <w:rFonts w:ascii="Arial" w:hAnsi="Arial" w:cs="Arial"/>
                <w:b/>
                <w:bCs/>
              </w:rPr>
              <w:t>Bidder</w:t>
            </w:r>
            <w:r w:rsidR="002C2757" w:rsidRPr="000555A8">
              <w:rPr>
                <w:rFonts w:ascii="Arial" w:hAnsi="Arial" w:cs="Arial"/>
                <w:b/>
                <w:bCs/>
              </w:rPr>
              <w:t xml:space="preserve"> proposes the following language to address the point above: “Where any change in Law requires a Change in the Services, the State shall be responsible for additional Charges associated with Contractor' implementation of such Changes for Laws that are the State’s responsibility; provided however that Changes to Contractor’s base system documentation and base system software resulting solely from the enactment of legislation or regulations will be considered as within the scope of the Services, provided that any such Change applies generally to the services provided by Contractor to its other clients uniformly and without customization.  For changes in any other Laws, and to document Changes to the Services resulting from any change in Law, the Parties shall use the Change Order Procedures.</w:t>
            </w:r>
          </w:p>
          <w:p w14:paraId="7B286365" w14:textId="77777777" w:rsidR="002C2757" w:rsidRPr="00FB177C" w:rsidRDefault="002C2757" w:rsidP="002C2757">
            <w:pPr>
              <w:rPr>
                <w:rFonts w:ascii="Arial" w:hAnsi="Arial" w:cs="Arial"/>
                <w:bCs/>
              </w:rPr>
            </w:pPr>
          </w:p>
          <w:p w14:paraId="577A0E34" w14:textId="61E53205" w:rsidR="002C2757" w:rsidRPr="00FB177C" w:rsidRDefault="002C2757" w:rsidP="002C2757">
            <w:pPr>
              <w:rPr>
                <w:rFonts w:ascii="Arial" w:hAnsi="Arial" w:cs="Arial"/>
              </w:rPr>
            </w:pPr>
            <w:r w:rsidRPr="00FB177C">
              <w:rPr>
                <w:rFonts w:ascii="Arial" w:hAnsi="Arial" w:cs="Arial"/>
              </w:rPr>
              <w:t xml:space="preserve">The State </w:t>
            </w:r>
            <w:r w:rsidR="000555A8">
              <w:rPr>
                <w:rFonts w:ascii="Arial" w:hAnsi="Arial" w:cs="Arial"/>
              </w:rPr>
              <w:t>will not agree to</w:t>
            </w:r>
            <w:r w:rsidRPr="00FB177C">
              <w:rPr>
                <w:rFonts w:ascii="Arial" w:hAnsi="Arial" w:cs="Arial"/>
              </w:rPr>
              <w:t xml:space="preserve"> the proposed modification.</w:t>
            </w:r>
          </w:p>
          <w:p w14:paraId="0F9A0BD6" w14:textId="77777777" w:rsidR="00903946" w:rsidRPr="00FB177C" w:rsidRDefault="00903946" w:rsidP="002C2757">
            <w:pPr>
              <w:ind w:firstLine="720"/>
              <w:rPr>
                <w:rFonts w:ascii="Arial" w:hAnsi="Arial" w:cs="Arial"/>
                <w:b/>
              </w:rPr>
            </w:pPr>
          </w:p>
        </w:tc>
      </w:tr>
      <w:tr w:rsidR="00903946" w:rsidRPr="00FB177C" w14:paraId="43ED04CF" w14:textId="77777777" w:rsidTr="002420F8">
        <w:tc>
          <w:tcPr>
            <w:tcW w:w="877" w:type="dxa"/>
            <w:tcBorders>
              <w:top w:val="single" w:sz="4" w:space="0" w:color="auto"/>
              <w:left w:val="single" w:sz="4" w:space="0" w:color="auto"/>
              <w:bottom w:val="single" w:sz="4" w:space="0" w:color="auto"/>
              <w:right w:val="single" w:sz="4" w:space="0" w:color="auto"/>
            </w:tcBorders>
          </w:tcPr>
          <w:p w14:paraId="46D0AD8E" w14:textId="39ACEC5A" w:rsidR="00903946" w:rsidRPr="00FB177C" w:rsidRDefault="00101B8F" w:rsidP="00903946">
            <w:pPr>
              <w:tabs>
                <w:tab w:val="left" w:pos="0"/>
              </w:tabs>
              <w:autoSpaceDN w:val="0"/>
              <w:jc w:val="center"/>
              <w:rPr>
                <w:rFonts w:ascii="Arial" w:hAnsi="Arial" w:cs="Arial"/>
              </w:rPr>
            </w:pPr>
            <w:r w:rsidRPr="00FB177C">
              <w:rPr>
                <w:rFonts w:ascii="Arial" w:hAnsi="Arial" w:cs="Arial"/>
              </w:rPr>
              <w:t>237</w:t>
            </w:r>
          </w:p>
        </w:tc>
        <w:tc>
          <w:tcPr>
            <w:tcW w:w="2160" w:type="dxa"/>
            <w:tcBorders>
              <w:top w:val="single" w:sz="4" w:space="0" w:color="auto"/>
              <w:left w:val="single" w:sz="4" w:space="0" w:color="auto"/>
              <w:bottom w:val="single" w:sz="4" w:space="0" w:color="auto"/>
              <w:right w:val="single" w:sz="4" w:space="0" w:color="auto"/>
            </w:tcBorders>
          </w:tcPr>
          <w:p w14:paraId="617ECAE7" w14:textId="77777777" w:rsidR="00097724" w:rsidRDefault="00097724" w:rsidP="00097724">
            <w:pPr>
              <w:jc w:val="center"/>
              <w:rPr>
                <w:rFonts w:ascii="Arial" w:hAnsi="Arial" w:cs="Arial"/>
              </w:rPr>
            </w:pPr>
            <w:r>
              <w:rPr>
                <w:rFonts w:ascii="Arial" w:hAnsi="Arial" w:cs="Arial"/>
              </w:rPr>
              <w:t>9.0 State of New Jersey Standard Terms and Conditions</w:t>
            </w:r>
          </w:p>
          <w:p w14:paraId="41C64B9A" w14:textId="77777777" w:rsidR="002C2757" w:rsidRPr="00FB177C" w:rsidRDefault="002C2757" w:rsidP="000555A8">
            <w:pPr>
              <w:jc w:val="center"/>
              <w:rPr>
                <w:rFonts w:ascii="Arial" w:hAnsi="Arial" w:cs="Arial"/>
              </w:rPr>
            </w:pPr>
            <w:r w:rsidRPr="00FB177C">
              <w:rPr>
                <w:rFonts w:ascii="Arial" w:hAnsi="Arial" w:cs="Arial"/>
              </w:rPr>
              <w:t>5.6 – Suspension of Work</w:t>
            </w:r>
          </w:p>
          <w:p w14:paraId="4E9F0E0E" w14:textId="77777777" w:rsidR="00903946" w:rsidRPr="00FB177C"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A8B28F" w14:textId="0A3E97DA" w:rsidR="002C2757" w:rsidRPr="000555A8" w:rsidRDefault="006401C0" w:rsidP="002C2757">
            <w:pPr>
              <w:rPr>
                <w:rFonts w:ascii="Arial" w:hAnsi="Arial" w:cs="Arial"/>
                <w:b/>
              </w:rPr>
            </w:pPr>
            <w:r>
              <w:rPr>
                <w:rFonts w:ascii="Arial" w:hAnsi="Arial" w:cs="Arial"/>
                <w:b/>
              </w:rPr>
              <w:t>Bidder</w:t>
            </w:r>
            <w:r w:rsidR="002C2757" w:rsidRPr="000555A8">
              <w:rPr>
                <w:rFonts w:ascii="Arial" w:hAnsi="Arial" w:cs="Arial"/>
                <w:b/>
              </w:rPr>
              <w:t xml:space="preserve"> would like to understand from the State what would be considered a “valid reason”.  While </w:t>
            </w:r>
            <w:r>
              <w:rPr>
                <w:rFonts w:ascii="Arial" w:hAnsi="Arial" w:cs="Arial"/>
                <w:b/>
              </w:rPr>
              <w:t>Bidder</w:t>
            </w:r>
            <w:r w:rsidR="002C2757" w:rsidRPr="000555A8">
              <w:rPr>
                <w:rFonts w:ascii="Arial" w:hAnsi="Arial" w:cs="Arial"/>
                <w:b/>
              </w:rPr>
              <w:t xml:space="preserve"> has no incentive to terminate a contract, we also cannot be in a position where we keep resources on-hand when we are not able to provide the work for a period of time.  </w:t>
            </w:r>
            <w:r>
              <w:rPr>
                <w:rFonts w:ascii="Arial" w:hAnsi="Arial" w:cs="Arial"/>
                <w:b/>
              </w:rPr>
              <w:t>Bidder</w:t>
            </w:r>
            <w:r w:rsidR="002C2757" w:rsidRPr="000555A8">
              <w:rPr>
                <w:rFonts w:ascii="Arial" w:hAnsi="Arial" w:cs="Arial"/>
                <w:b/>
              </w:rPr>
              <w:t xml:space="preserve"> needs the ability to redeploy resources to billable services.  </w:t>
            </w:r>
          </w:p>
          <w:p w14:paraId="15D6F949" w14:textId="77777777" w:rsidR="002C2757" w:rsidRPr="000555A8" w:rsidRDefault="002C2757" w:rsidP="002C2757">
            <w:pPr>
              <w:rPr>
                <w:rFonts w:ascii="Arial" w:hAnsi="Arial" w:cs="Arial"/>
                <w:b/>
              </w:rPr>
            </w:pPr>
          </w:p>
          <w:p w14:paraId="7326171F" w14:textId="4EECC347" w:rsidR="002C2757" w:rsidRPr="000555A8" w:rsidRDefault="006401C0" w:rsidP="002C2757">
            <w:pPr>
              <w:rPr>
                <w:rFonts w:ascii="Arial" w:hAnsi="Arial" w:cs="Arial"/>
                <w:b/>
              </w:rPr>
            </w:pPr>
            <w:r>
              <w:rPr>
                <w:rFonts w:ascii="Arial" w:hAnsi="Arial" w:cs="Arial"/>
                <w:b/>
              </w:rPr>
              <w:t>Bidder</w:t>
            </w:r>
            <w:r w:rsidR="002C2757" w:rsidRPr="000555A8">
              <w:rPr>
                <w:rFonts w:ascii="Arial" w:hAnsi="Arial" w:cs="Arial"/>
                <w:b/>
              </w:rPr>
              <w:t xml:space="preserve"> Suggested clarification – </w:t>
            </w:r>
            <w:r>
              <w:rPr>
                <w:rFonts w:ascii="Arial" w:hAnsi="Arial" w:cs="Arial"/>
                <w:b/>
              </w:rPr>
              <w:t>Bidder</w:t>
            </w:r>
            <w:r w:rsidR="002C2757" w:rsidRPr="000555A8">
              <w:rPr>
                <w:rFonts w:ascii="Arial" w:hAnsi="Arial" w:cs="Arial"/>
                <w:b/>
              </w:rPr>
              <w:t xml:space="preserve"> proposes that such suspension can only occur for a period no longer than 30 days’, and we’d like to suggest narrowing what would be considered a “valid reason”</w:t>
            </w:r>
          </w:p>
          <w:p w14:paraId="1751E38B" w14:textId="77777777" w:rsidR="002C2757" w:rsidRPr="00FB177C" w:rsidRDefault="002C2757" w:rsidP="002C2757">
            <w:pPr>
              <w:rPr>
                <w:rFonts w:ascii="Arial" w:hAnsi="Arial" w:cs="Arial"/>
              </w:rPr>
            </w:pPr>
          </w:p>
          <w:p w14:paraId="46EB1763" w14:textId="7E509CCE" w:rsidR="002C2757" w:rsidRPr="00FB177C" w:rsidRDefault="002C2757" w:rsidP="00903946">
            <w:pPr>
              <w:rPr>
                <w:rFonts w:ascii="Arial" w:hAnsi="Arial" w:cs="Arial"/>
                <w:b/>
              </w:rPr>
            </w:pPr>
            <w:r w:rsidRPr="00FB177C">
              <w:rPr>
                <w:rFonts w:ascii="Arial" w:hAnsi="Arial" w:cs="Arial"/>
              </w:rPr>
              <w:t xml:space="preserve">The State </w:t>
            </w:r>
            <w:r w:rsidR="000555A8">
              <w:rPr>
                <w:rFonts w:ascii="Arial" w:hAnsi="Arial" w:cs="Arial"/>
              </w:rPr>
              <w:t>will not agree to the</w:t>
            </w:r>
            <w:r w:rsidRPr="00FB177C">
              <w:rPr>
                <w:rFonts w:ascii="Arial" w:hAnsi="Arial" w:cs="Arial"/>
              </w:rPr>
              <w:t xml:space="preserve"> proposed modification. Please see </w:t>
            </w:r>
            <w:r w:rsidRPr="000555A8">
              <w:rPr>
                <w:rFonts w:ascii="Arial" w:hAnsi="Arial" w:cs="Arial"/>
                <w:u w:val="single"/>
              </w:rPr>
              <w:t>N.J.A.C.</w:t>
            </w:r>
            <w:r w:rsidRPr="00FB177C">
              <w:rPr>
                <w:rFonts w:ascii="Arial" w:hAnsi="Arial" w:cs="Arial"/>
              </w:rPr>
              <w:t xml:space="preserve"> 17:12-6 et seq. for additional information regarding suspensions.</w:t>
            </w:r>
          </w:p>
          <w:p w14:paraId="73DF1154" w14:textId="77777777" w:rsidR="00903946" w:rsidRPr="00FB177C" w:rsidRDefault="00903946" w:rsidP="002C2757">
            <w:pPr>
              <w:rPr>
                <w:rFonts w:ascii="Arial" w:hAnsi="Arial" w:cs="Arial"/>
              </w:rPr>
            </w:pPr>
          </w:p>
        </w:tc>
      </w:tr>
      <w:tr w:rsidR="00903946" w:rsidRPr="00FB177C" w14:paraId="09754FB3" w14:textId="77777777" w:rsidTr="002420F8">
        <w:tc>
          <w:tcPr>
            <w:tcW w:w="877" w:type="dxa"/>
            <w:tcBorders>
              <w:top w:val="single" w:sz="4" w:space="0" w:color="auto"/>
              <w:left w:val="single" w:sz="4" w:space="0" w:color="auto"/>
              <w:bottom w:val="single" w:sz="4" w:space="0" w:color="auto"/>
              <w:right w:val="single" w:sz="4" w:space="0" w:color="auto"/>
            </w:tcBorders>
          </w:tcPr>
          <w:p w14:paraId="72B2953A" w14:textId="39F417EE" w:rsidR="00903946" w:rsidRPr="00FB177C" w:rsidRDefault="00101B8F" w:rsidP="00903946">
            <w:pPr>
              <w:tabs>
                <w:tab w:val="left" w:pos="0"/>
              </w:tabs>
              <w:autoSpaceDN w:val="0"/>
              <w:jc w:val="center"/>
              <w:rPr>
                <w:rFonts w:ascii="Arial" w:hAnsi="Arial" w:cs="Arial"/>
              </w:rPr>
            </w:pPr>
            <w:r w:rsidRPr="00FB177C">
              <w:rPr>
                <w:rFonts w:ascii="Arial" w:hAnsi="Arial" w:cs="Arial"/>
              </w:rPr>
              <w:t>238</w:t>
            </w:r>
          </w:p>
        </w:tc>
        <w:tc>
          <w:tcPr>
            <w:tcW w:w="2160" w:type="dxa"/>
            <w:tcBorders>
              <w:top w:val="single" w:sz="4" w:space="0" w:color="auto"/>
              <w:left w:val="single" w:sz="4" w:space="0" w:color="auto"/>
              <w:bottom w:val="single" w:sz="4" w:space="0" w:color="auto"/>
              <w:right w:val="single" w:sz="4" w:space="0" w:color="auto"/>
            </w:tcBorders>
          </w:tcPr>
          <w:p w14:paraId="583AF1BC" w14:textId="77777777" w:rsidR="00097724" w:rsidRDefault="00097724" w:rsidP="00097724">
            <w:pPr>
              <w:jc w:val="center"/>
              <w:rPr>
                <w:rFonts w:ascii="Arial" w:hAnsi="Arial" w:cs="Arial"/>
              </w:rPr>
            </w:pPr>
            <w:r>
              <w:rPr>
                <w:rFonts w:ascii="Arial" w:hAnsi="Arial" w:cs="Arial"/>
              </w:rPr>
              <w:t>9.0 State of New Jersey Standard Terms and Conditions</w:t>
            </w:r>
          </w:p>
          <w:p w14:paraId="10EFBCA9" w14:textId="1E6000A0" w:rsidR="002C2757" w:rsidRPr="00FB177C" w:rsidRDefault="002C2757" w:rsidP="000555A8">
            <w:pPr>
              <w:jc w:val="center"/>
              <w:rPr>
                <w:rFonts w:ascii="Arial" w:hAnsi="Arial" w:cs="Arial"/>
              </w:rPr>
            </w:pPr>
            <w:r w:rsidRPr="00FB177C">
              <w:rPr>
                <w:rFonts w:ascii="Arial" w:hAnsi="Arial" w:cs="Arial"/>
              </w:rPr>
              <w:t>5.7 – Termination of  Contract</w:t>
            </w:r>
          </w:p>
          <w:p w14:paraId="4813BF17" w14:textId="1F9E249F" w:rsidR="00903946" w:rsidRPr="00FB177C" w:rsidRDefault="002C2757" w:rsidP="002C2757">
            <w:pPr>
              <w:tabs>
                <w:tab w:val="left" w:pos="0"/>
                <w:tab w:val="left" w:pos="268"/>
                <w:tab w:val="left" w:pos="332"/>
              </w:tabs>
              <w:overflowPunct w:val="0"/>
              <w:autoSpaceDE w:val="0"/>
              <w:autoSpaceDN w:val="0"/>
              <w:adjustRightInd w:val="0"/>
              <w:rPr>
                <w:rFonts w:ascii="Arial" w:hAnsi="Arial" w:cs="Arial"/>
              </w:rPr>
            </w:pPr>
            <w:r w:rsidRPr="00FB177C">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574F001D" w14:textId="3087B77B" w:rsidR="002C2757" w:rsidRPr="006812A6" w:rsidRDefault="002C2757" w:rsidP="002C2757">
            <w:pPr>
              <w:rPr>
                <w:rFonts w:ascii="Arial" w:hAnsi="Arial" w:cs="Arial"/>
                <w:b/>
              </w:rPr>
            </w:pPr>
            <w:r w:rsidRPr="006812A6">
              <w:rPr>
                <w:rFonts w:ascii="Arial" w:hAnsi="Arial" w:cs="Arial"/>
                <w:b/>
              </w:rPr>
              <w:t xml:space="preserve">The State’s right to termination for convenience should be subject to a notice period that is sufficient to allow </w:t>
            </w:r>
            <w:r w:rsidR="006401C0">
              <w:rPr>
                <w:rFonts w:ascii="Arial" w:hAnsi="Arial" w:cs="Arial"/>
                <w:b/>
              </w:rPr>
              <w:t>Bidder</w:t>
            </w:r>
            <w:r w:rsidRPr="006812A6">
              <w:rPr>
                <w:rFonts w:ascii="Arial" w:hAnsi="Arial" w:cs="Arial"/>
                <w:b/>
              </w:rPr>
              <w:t xml:space="preserve"> a reasonable period of time to prepare for the transition of services, redeployment of personnel and other activities attendant to a termination.</w:t>
            </w:r>
          </w:p>
          <w:p w14:paraId="0CC4379F" w14:textId="77777777" w:rsidR="002C2757" w:rsidRPr="006812A6" w:rsidRDefault="002C2757" w:rsidP="002C2757">
            <w:pPr>
              <w:rPr>
                <w:rFonts w:ascii="Arial" w:hAnsi="Arial" w:cs="Arial"/>
                <w:b/>
              </w:rPr>
            </w:pPr>
          </w:p>
          <w:p w14:paraId="5E96957E" w14:textId="3906829C" w:rsidR="002C2757" w:rsidRPr="006812A6" w:rsidRDefault="002C2757" w:rsidP="002C2757">
            <w:pPr>
              <w:rPr>
                <w:rFonts w:ascii="Arial" w:hAnsi="Arial" w:cs="Arial"/>
                <w:b/>
              </w:rPr>
            </w:pPr>
            <w:r w:rsidRPr="006812A6">
              <w:rPr>
                <w:rFonts w:ascii="Arial" w:hAnsi="Arial" w:cs="Arial"/>
                <w:b/>
              </w:rPr>
              <w:t xml:space="preserve"> </w:t>
            </w:r>
            <w:r w:rsidR="006401C0">
              <w:rPr>
                <w:rFonts w:ascii="Arial" w:hAnsi="Arial" w:cs="Arial"/>
                <w:b/>
              </w:rPr>
              <w:t>Bidder</w:t>
            </w:r>
            <w:r w:rsidRPr="006812A6">
              <w:rPr>
                <w:rFonts w:ascii="Arial" w:hAnsi="Arial" w:cs="Arial"/>
                <w:b/>
              </w:rPr>
              <w:t xml:space="preserve"> Suggested clarification:  </w:t>
            </w:r>
            <w:r w:rsidR="006401C0">
              <w:rPr>
                <w:rFonts w:ascii="Arial" w:hAnsi="Arial" w:cs="Arial"/>
                <w:b/>
              </w:rPr>
              <w:t>Bidder</w:t>
            </w:r>
            <w:r w:rsidRPr="006812A6">
              <w:rPr>
                <w:rFonts w:ascii="Arial" w:hAnsi="Arial" w:cs="Arial"/>
                <w:b/>
              </w:rPr>
              <w:t xml:space="preserve"> proposes to change 30 days’ notice to 180 days’ notice.  </w:t>
            </w:r>
            <w:r w:rsidR="006401C0">
              <w:rPr>
                <w:rFonts w:ascii="Arial" w:hAnsi="Arial" w:cs="Arial"/>
                <w:b/>
              </w:rPr>
              <w:t>Bidder</w:t>
            </w:r>
            <w:r w:rsidRPr="006812A6">
              <w:rPr>
                <w:rFonts w:ascii="Arial" w:hAnsi="Arial" w:cs="Arial"/>
                <w:b/>
              </w:rPr>
              <w:t xml:space="preserve"> also would expect to have the ability to terminate for a significant uncured breach by the State.  We can agree to limit this to the following:  (i) uncured breach of the State’s confidentiality obligations; (ii) infringement of </w:t>
            </w:r>
            <w:r w:rsidR="006401C0">
              <w:rPr>
                <w:rFonts w:ascii="Arial" w:hAnsi="Arial" w:cs="Arial"/>
                <w:b/>
              </w:rPr>
              <w:t>Bidder</w:t>
            </w:r>
            <w:r w:rsidRPr="006812A6">
              <w:rPr>
                <w:rFonts w:ascii="Arial" w:hAnsi="Arial" w:cs="Arial"/>
                <w:b/>
              </w:rPr>
              <w:t xml:space="preserve"> intellectual property; or (iii) uncured payment default. </w:t>
            </w:r>
          </w:p>
          <w:p w14:paraId="51F1EE98" w14:textId="77777777" w:rsidR="002C2757" w:rsidRPr="006812A6" w:rsidRDefault="002C2757" w:rsidP="002C2757">
            <w:pPr>
              <w:rPr>
                <w:rFonts w:ascii="Arial" w:hAnsi="Arial" w:cs="Arial"/>
              </w:rPr>
            </w:pPr>
          </w:p>
          <w:p w14:paraId="495B25AB" w14:textId="28A9EF51" w:rsidR="002C2757" w:rsidRPr="006812A6" w:rsidRDefault="002C2757" w:rsidP="002C2757">
            <w:pPr>
              <w:rPr>
                <w:rFonts w:ascii="Arial" w:hAnsi="Arial" w:cs="Arial"/>
              </w:rPr>
            </w:pPr>
            <w:r w:rsidRPr="006812A6">
              <w:rPr>
                <w:rFonts w:ascii="Arial" w:hAnsi="Arial" w:cs="Arial"/>
              </w:rPr>
              <w:t xml:space="preserve">The State </w:t>
            </w:r>
            <w:r w:rsidR="000555A8" w:rsidRPr="006812A6">
              <w:rPr>
                <w:rFonts w:ascii="Arial" w:hAnsi="Arial" w:cs="Arial"/>
              </w:rPr>
              <w:t xml:space="preserve">will not </w:t>
            </w:r>
            <w:r w:rsidRPr="006812A6">
              <w:rPr>
                <w:rFonts w:ascii="Arial" w:hAnsi="Arial" w:cs="Arial"/>
              </w:rPr>
              <w:t xml:space="preserve">agree to the proposed modification. The State requires a termination for convenience. The State agrees to provide 60 days written notice for termination for convenience.  See </w:t>
            </w:r>
            <w:r w:rsidR="00C516A4">
              <w:rPr>
                <w:rFonts w:ascii="Arial" w:hAnsi="Arial" w:cs="Arial"/>
              </w:rPr>
              <w:t>“T2846 Revised Bid Solicitation 051019”</w:t>
            </w:r>
            <w:r w:rsidRPr="006812A6">
              <w:rPr>
                <w:rFonts w:ascii="Arial" w:hAnsi="Arial" w:cs="Arial"/>
              </w:rPr>
              <w:t xml:space="preserve"> Section 5.17.</w:t>
            </w:r>
            <w:r w:rsidR="00964654">
              <w:rPr>
                <w:rFonts w:ascii="Arial" w:hAnsi="Arial" w:cs="Arial"/>
              </w:rPr>
              <w:t>3.</w:t>
            </w:r>
            <w:r w:rsidRPr="006812A6">
              <w:rPr>
                <w:rFonts w:ascii="Arial" w:hAnsi="Arial" w:cs="Arial"/>
              </w:rPr>
              <w:t xml:space="preserve"> </w:t>
            </w:r>
          </w:p>
          <w:p w14:paraId="3896BA49" w14:textId="77777777" w:rsidR="00903946" w:rsidRPr="006812A6" w:rsidRDefault="00903946" w:rsidP="002C2757">
            <w:pPr>
              <w:ind w:firstLine="720"/>
              <w:rPr>
                <w:rFonts w:ascii="Arial" w:hAnsi="Arial" w:cs="Arial"/>
                <w:b/>
              </w:rPr>
            </w:pPr>
          </w:p>
        </w:tc>
      </w:tr>
      <w:tr w:rsidR="00903946" w:rsidRPr="00FB177C" w14:paraId="1144D0BC" w14:textId="77777777" w:rsidTr="002420F8">
        <w:tc>
          <w:tcPr>
            <w:tcW w:w="877" w:type="dxa"/>
            <w:tcBorders>
              <w:top w:val="single" w:sz="4" w:space="0" w:color="auto"/>
              <w:left w:val="single" w:sz="4" w:space="0" w:color="auto"/>
              <w:bottom w:val="single" w:sz="4" w:space="0" w:color="auto"/>
              <w:right w:val="single" w:sz="4" w:space="0" w:color="auto"/>
            </w:tcBorders>
          </w:tcPr>
          <w:p w14:paraId="0A9F8C73" w14:textId="6446DA21" w:rsidR="00903946" w:rsidRPr="00FB177C" w:rsidRDefault="00101B8F" w:rsidP="00903946">
            <w:pPr>
              <w:tabs>
                <w:tab w:val="left" w:pos="0"/>
              </w:tabs>
              <w:autoSpaceDN w:val="0"/>
              <w:jc w:val="center"/>
              <w:rPr>
                <w:rFonts w:ascii="Arial" w:hAnsi="Arial" w:cs="Arial"/>
              </w:rPr>
            </w:pPr>
            <w:r w:rsidRPr="00FB177C">
              <w:rPr>
                <w:rFonts w:ascii="Arial" w:hAnsi="Arial" w:cs="Arial"/>
              </w:rPr>
              <w:t>239</w:t>
            </w:r>
          </w:p>
        </w:tc>
        <w:tc>
          <w:tcPr>
            <w:tcW w:w="2160" w:type="dxa"/>
            <w:tcBorders>
              <w:top w:val="single" w:sz="4" w:space="0" w:color="auto"/>
              <w:left w:val="single" w:sz="4" w:space="0" w:color="auto"/>
              <w:bottom w:val="single" w:sz="4" w:space="0" w:color="auto"/>
              <w:right w:val="single" w:sz="4" w:space="0" w:color="auto"/>
            </w:tcBorders>
          </w:tcPr>
          <w:p w14:paraId="68588FC3" w14:textId="77777777" w:rsidR="00097724" w:rsidRDefault="00097724" w:rsidP="00097724">
            <w:pPr>
              <w:jc w:val="center"/>
              <w:rPr>
                <w:rFonts w:ascii="Arial" w:hAnsi="Arial" w:cs="Arial"/>
              </w:rPr>
            </w:pPr>
            <w:r>
              <w:rPr>
                <w:rFonts w:ascii="Arial" w:hAnsi="Arial" w:cs="Arial"/>
              </w:rPr>
              <w:t>9.0 State of New Jersey Standard Terms and Conditions</w:t>
            </w:r>
          </w:p>
          <w:p w14:paraId="3A220514" w14:textId="77777777" w:rsidR="00101B8F" w:rsidRPr="00FB177C" w:rsidRDefault="00101B8F" w:rsidP="00097724">
            <w:pPr>
              <w:jc w:val="center"/>
              <w:rPr>
                <w:rFonts w:ascii="Arial" w:hAnsi="Arial" w:cs="Arial"/>
              </w:rPr>
            </w:pPr>
            <w:r w:rsidRPr="00FB177C">
              <w:rPr>
                <w:rFonts w:ascii="Arial" w:hAnsi="Arial" w:cs="Arial"/>
              </w:rPr>
              <w:t>5.11 – Performance Guarantees of Contractor</w:t>
            </w:r>
          </w:p>
          <w:p w14:paraId="25DBDB24" w14:textId="77777777" w:rsidR="00903946" w:rsidRPr="00FB177C"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53363FE" w14:textId="4DD0A727" w:rsidR="00101B8F" w:rsidRPr="00A133CC" w:rsidRDefault="006401C0" w:rsidP="00101B8F">
            <w:pPr>
              <w:rPr>
                <w:rFonts w:ascii="Arial" w:hAnsi="Arial" w:cs="Arial"/>
                <w:b/>
              </w:rPr>
            </w:pPr>
            <w:r>
              <w:rPr>
                <w:rFonts w:ascii="Arial" w:hAnsi="Arial" w:cs="Arial"/>
                <w:b/>
              </w:rPr>
              <w:t>Bidder</w:t>
            </w:r>
            <w:r w:rsidR="00101B8F" w:rsidRPr="00A133CC">
              <w:rPr>
                <w:rFonts w:ascii="Arial" w:hAnsi="Arial" w:cs="Arial"/>
                <w:b/>
              </w:rPr>
              <w:t xml:space="preserve"> Suggested Clarification:  This section does not appear to applicable to the services being provided.  </w:t>
            </w:r>
            <w:r>
              <w:rPr>
                <w:rFonts w:ascii="Arial" w:hAnsi="Arial" w:cs="Arial"/>
                <w:b/>
              </w:rPr>
              <w:t>Bidder</w:t>
            </w:r>
            <w:r w:rsidR="00101B8F" w:rsidRPr="00A133CC">
              <w:rPr>
                <w:rFonts w:ascii="Arial" w:hAnsi="Arial" w:cs="Arial"/>
                <w:b/>
              </w:rPr>
              <w:t xml:space="preserve"> suggest to delete it from the contract.  </w:t>
            </w:r>
          </w:p>
          <w:p w14:paraId="4F8FF365" w14:textId="77777777" w:rsidR="00101B8F" w:rsidRPr="00FB177C" w:rsidRDefault="00101B8F" w:rsidP="00101B8F">
            <w:pPr>
              <w:rPr>
                <w:rFonts w:ascii="Arial" w:hAnsi="Arial" w:cs="Arial"/>
              </w:rPr>
            </w:pPr>
          </w:p>
          <w:p w14:paraId="607947BA" w14:textId="26D0E028" w:rsidR="00101B8F" w:rsidRPr="00FB177C" w:rsidRDefault="00101B8F" w:rsidP="00101B8F">
            <w:pPr>
              <w:rPr>
                <w:rFonts w:ascii="Arial" w:hAnsi="Arial" w:cs="Arial"/>
              </w:rPr>
            </w:pPr>
            <w:r w:rsidRPr="00FB177C">
              <w:rPr>
                <w:rFonts w:ascii="Arial" w:hAnsi="Arial" w:cs="Arial"/>
              </w:rPr>
              <w:t xml:space="preserve">The State </w:t>
            </w:r>
            <w:r w:rsidR="00A133CC">
              <w:rPr>
                <w:rFonts w:ascii="Arial" w:hAnsi="Arial" w:cs="Arial"/>
              </w:rPr>
              <w:t>will not agree</w:t>
            </w:r>
            <w:r w:rsidRPr="00FB177C">
              <w:rPr>
                <w:rFonts w:ascii="Arial" w:hAnsi="Arial" w:cs="Arial"/>
              </w:rPr>
              <w:t xml:space="preserve"> to the proposed modification.  Many sections of the Bid Solicitation are required to be in all State </w:t>
            </w:r>
            <w:r w:rsidR="00675FD0">
              <w:rPr>
                <w:rFonts w:ascii="Arial" w:hAnsi="Arial" w:cs="Arial"/>
              </w:rPr>
              <w:t>Blanket P.O.s</w:t>
            </w:r>
            <w:r w:rsidRPr="00FB177C">
              <w:rPr>
                <w:rFonts w:ascii="Arial" w:hAnsi="Arial" w:cs="Arial"/>
              </w:rPr>
              <w:t xml:space="preserve"> pursuant to applicable State law, and therefore cannot be stricken.  Also, while they may not apply to the current scope of work, the scope of work may change by </w:t>
            </w:r>
            <w:r w:rsidR="00675FD0">
              <w:rPr>
                <w:rFonts w:ascii="Arial" w:hAnsi="Arial" w:cs="Arial"/>
              </w:rPr>
              <w:t>Change Order</w:t>
            </w:r>
            <w:r w:rsidRPr="00FB177C">
              <w:rPr>
                <w:rFonts w:ascii="Arial" w:hAnsi="Arial" w:cs="Arial"/>
              </w:rPr>
              <w:t>, and such change may trigger additional clauses which may not be currently relevant.</w:t>
            </w:r>
          </w:p>
          <w:p w14:paraId="7E72B2DD" w14:textId="77182AEB" w:rsidR="00903946" w:rsidRPr="00FB177C" w:rsidRDefault="00903946" w:rsidP="00101B8F">
            <w:pPr>
              <w:tabs>
                <w:tab w:val="left" w:pos="1043"/>
              </w:tabs>
              <w:rPr>
                <w:rFonts w:ascii="Arial" w:hAnsi="Arial" w:cs="Arial"/>
                <w:b/>
              </w:rPr>
            </w:pPr>
          </w:p>
        </w:tc>
      </w:tr>
      <w:tr w:rsidR="00903946" w:rsidRPr="00FB177C" w14:paraId="7DC4405B" w14:textId="77777777" w:rsidTr="002420F8">
        <w:tc>
          <w:tcPr>
            <w:tcW w:w="877" w:type="dxa"/>
            <w:tcBorders>
              <w:top w:val="single" w:sz="4" w:space="0" w:color="auto"/>
              <w:left w:val="single" w:sz="4" w:space="0" w:color="auto"/>
              <w:bottom w:val="single" w:sz="4" w:space="0" w:color="auto"/>
              <w:right w:val="single" w:sz="4" w:space="0" w:color="auto"/>
            </w:tcBorders>
          </w:tcPr>
          <w:p w14:paraId="48AF228A" w14:textId="6EE9221C" w:rsidR="00903946" w:rsidRPr="00FB177C" w:rsidRDefault="00101B8F" w:rsidP="00101B8F">
            <w:pPr>
              <w:tabs>
                <w:tab w:val="left" w:pos="0"/>
              </w:tabs>
              <w:autoSpaceDN w:val="0"/>
              <w:jc w:val="center"/>
              <w:rPr>
                <w:rFonts w:ascii="Arial" w:hAnsi="Arial" w:cs="Arial"/>
              </w:rPr>
            </w:pPr>
            <w:r w:rsidRPr="00FB177C">
              <w:rPr>
                <w:rFonts w:ascii="Arial" w:hAnsi="Arial" w:cs="Arial"/>
              </w:rPr>
              <w:t>240</w:t>
            </w:r>
          </w:p>
        </w:tc>
        <w:tc>
          <w:tcPr>
            <w:tcW w:w="2160" w:type="dxa"/>
            <w:tcBorders>
              <w:top w:val="single" w:sz="4" w:space="0" w:color="auto"/>
              <w:left w:val="single" w:sz="4" w:space="0" w:color="auto"/>
              <w:bottom w:val="single" w:sz="4" w:space="0" w:color="auto"/>
              <w:right w:val="single" w:sz="4" w:space="0" w:color="auto"/>
            </w:tcBorders>
          </w:tcPr>
          <w:p w14:paraId="28901D35" w14:textId="77777777" w:rsidR="00097724" w:rsidRDefault="00097724" w:rsidP="00097724">
            <w:pPr>
              <w:jc w:val="center"/>
              <w:rPr>
                <w:rFonts w:ascii="Arial" w:hAnsi="Arial" w:cs="Arial"/>
              </w:rPr>
            </w:pPr>
            <w:r>
              <w:rPr>
                <w:rFonts w:ascii="Arial" w:hAnsi="Arial" w:cs="Arial"/>
              </w:rPr>
              <w:t>9.0 State of New Jersey Standard Terms and Conditions</w:t>
            </w:r>
          </w:p>
          <w:p w14:paraId="55C6FD2A" w14:textId="77777777" w:rsidR="00101B8F" w:rsidRPr="00FB177C" w:rsidRDefault="00101B8F" w:rsidP="00A133CC">
            <w:pPr>
              <w:jc w:val="center"/>
              <w:rPr>
                <w:rFonts w:ascii="Arial" w:hAnsi="Arial" w:cs="Arial"/>
              </w:rPr>
            </w:pPr>
            <w:r w:rsidRPr="00FB177C">
              <w:rPr>
                <w:rFonts w:ascii="Arial" w:hAnsi="Arial" w:cs="Arial"/>
              </w:rPr>
              <w:t>5.12 – Delivery Requirements</w:t>
            </w:r>
          </w:p>
          <w:p w14:paraId="01CCF3CF" w14:textId="77777777" w:rsidR="00903946" w:rsidRPr="00FB177C" w:rsidRDefault="00903946"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816819" w14:textId="7900C127" w:rsidR="00101B8F" w:rsidRPr="00A133CC" w:rsidRDefault="006401C0" w:rsidP="00101B8F">
            <w:pPr>
              <w:rPr>
                <w:rFonts w:ascii="Arial" w:hAnsi="Arial" w:cs="Arial"/>
                <w:b/>
              </w:rPr>
            </w:pPr>
            <w:r>
              <w:rPr>
                <w:rFonts w:ascii="Arial" w:hAnsi="Arial" w:cs="Arial"/>
                <w:b/>
              </w:rPr>
              <w:t>Bidder</w:t>
            </w:r>
            <w:r w:rsidR="00101B8F" w:rsidRPr="00A133CC">
              <w:rPr>
                <w:rFonts w:ascii="Arial" w:hAnsi="Arial" w:cs="Arial"/>
                <w:b/>
              </w:rPr>
              <w:t xml:space="preserve"> requests discussion of the time frames applicable to the parties’ rights and obligations surrounding </w:t>
            </w:r>
            <w:r>
              <w:rPr>
                <w:rFonts w:ascii="Arial" w:hAnsi="Arial" w:cs="Arial"/>
                <w:b/>
              </w:rPr>
              <w:t>Bidder</w:t>
            </w:r>
            <w:r w:rsidR="00101B8F" w:rsidRPr="00A133CC">
              <w:rPr>
                <w:rFonts w:ascii="Arial" w:hAnsi="Arial" w:cs="Arial"/>
                <w:b/>
              </w:rPr>
              <w:t>’s obligation to pay for the difference in contract price for another available source.  We would expect this to only arise in a force majeure event that continues for a certain period of time.</w:t>
            </w:r>
          </w:p>
          <w:p w14:paraId="4C8362B8" w14:textId="77777777" w:rsidR="00101B8F" w:rsidRPr="00FB177C" w:rsidRDefault="00101B8F" w:rsidP="00101B8F">
            <w:pPr>
              <w:rPr>
                <w:rFonts w:ascii="Arial" w:hAnsi="Arial" w:cs="Arial"/>
                <w:b/>
              </w:rPr>
            </w:pPr>
          </w:p>
          <w:p w14:paraId="676F0C4D" w14:textId="5B9A522D" w:rsidR="00101B8F" w:rsidRPr="00FB177C" w:rsidRDefault="00101B8F" w:rsidP="00101B8F">
            <w:pPr>
              <w:rPr>
                <w:rFonts w:ascii="Arial" w:hAnsi="Arial" w:cs="Arial"/>
              </w:rPr>
            </w:pPr>
            <w:r w:rsidRPr="00FB177C">
              <w:rPr>
                <w:rFonts w:ascii="Arial" w:hAnsi="Arial" w:cs="Arial"/>
              </w:rPr>
              <w:t xml:space="preserve">The </w:t>
            </w:r>
            <w:r w:rsidR="00A133CC">
              <w:rPr>
                <w:rFonts w:ascii="Arial" w:hAnsi="Arial" w:cs="Arial"/>
              </w:rPr>
              <w:t xml:space="preserve">State will not agree to the </w:t>
            </w:r>
            <w:r w:rsidRPr="00FB177C">
              <w:rPr>
                <w:rFonts w:ascii="Arial" w:hAnsi="Arial" w:cs="Arial"/>
              </w:rPr>
              <w:t xml:space="preserve">proposed modification. However, see </w:t>
            </w:r>
            <w:r w:rsidR="00C516A4">
              <w:rPr>
                <w:rFonts w:ascii="Arial" w:hAnsi="Arial" w:cs="Arial"/>
              </w:rPr>
              <w:t xml:space="preserve">“T2846 Revised Bid Solicitation 051019”’ </w:t>
            </w:r>
            <w:r w:rsidRPr="00FB177C">
              <w:rPr>
                <w:rFonts w:ascii="Arial" w:hAnsi="Arial" w:cs="Arial"/>
              </w:rPr>
              <w:t>Section 5.17.</w:t>
            </w:r>
            <w:r w:rsidR="00964654">
              <w:rPr>
                <w:rFonts w:ascii="Arial" w:hAnsi="Arial" w:cs="Arial"/>
              </w:rPr>
              <w:t>4.</w:t>
            </w:r>
          </w:p>
          <w:p w14:paraId="2EB2005A" w14:textId="77777777" w:rsidR="00903946" w:rsidRPr="00FB177C" w:rsidRDefault="00903946" w:rsidP="00903946">
            <w:pPr>
              <w:rPr>
                <w:rFonts w:ascii="Arial" w:hAnsi="Arial" w:cs="Arial"/>
                <w:b/>
              </w:rPr>
            </w:pPr>
          </w:p>
        </w:tc>
      </w:tr>
      <w:tr w:rsidR="00101B8F" w:rsidRPr="00FB177C" w14:paraId="55BDCCE0" w14:textId="77777777" w:rsidTr="002420F8">
        <w:tc>
          <w:tcPr>
            <w:tcW w:w="877" w:type="dxa"/>
            <w:tcBorders>
              <w:top w:val="single" w:sz="4" w:space="0" w:color="auto"/>
              <w:left w:val="single" w:sz="4" w:space="0" w:color="auto"/>
              <w:bottom w:val="single" w:sz="4" w:space="0" w:color="auto"/>
              <w:right w:val="single" w:sz="4" w:space="0" w:color="auto"/>
            </w:tcBorders>
          </w:tcPr>
          <w:p w14:paraId="0F7C8550" w14:textId="3D5C6850" w:rsidR="00101B8F" w:rsidRPr="00FB177C" w:rsidRDefault="00101B8F" w:rsidP="00101B8F">
            <w:pPr>
              <w:tabs>
                <w:tab w:val="left" w:pos="0"/>
              </w:tabs>
              <w:autoSpaceDN w:val="0"/>
              <w:jc w:val="center"/>
              <w:rPr>
                <w:rFonts w:ascii="Arial" w:hAnsi="Arial" w:cs="Arial"/>
              </w:rPr>
            </w:pPr>
            <w:r w:rsidRPr="00FB177C">
              <w:rPr>
                <w:rFonts w:ascii="Arial" w:hAnsi="Arial" w:cs="Arial"/>
              </w:rPr>
              <w:t>241</w:t>
            </w:r>
          </w:p>
        </w:tc>
        <w:tc>
          <w:tcPr>
            <w:tcW w:w="2160" w:type="dxa"/>
            <w:tcBorders>
              <w:top w:val="single" w:sz="4" w:space="0" w:color="auto"/>
              <w:left w:val="single" w:sz="4" w:space="0" w:color="auto"/>
              <w:bottom w:val="single" w:sz="4" w:space="0" w:color="auto"/>
              <w:right w:val="single" w:sz="4" w:space="0" w:color="auto"/>
            </w:tcBorders>
          </w:tcPr>
          <w:p w14:paraId="3BBD4D46" w14:textId="77777777" w:rsidR="00097724" w:rsidRDefault="00097724" w:rsidP="00097724">
            <w:pPr>
              <w:jc w:val="center"/>
              <w:rPr>
                <w:rFonts w:ascii="Arial" w:hAnsi="Arial" w:cs="Arial"/>
              </w:rPr>
            </w:pPr>
            <w:r>
              <w:rPr>
                <w:rFonts w:ascii="Arial" w:hAnsi="Arial" w:cs="Arial"/>
              </w:rPr>
              <w:t>9.0 State of New Jersey Standard Terms and Conditions</w:t>
            </w:r>
          </w:p>
          <w:p w14:paraId="4473B9EB" w14:textId="77777777" w:rsidR="00101B8F" w:rsidRPr="00FB177C" w:rsidRDefault="00101B8F" w:rsidP="00A133CC">
            <w:pPr>
              <w:jc w:val="center"/>
              <w:rPr>
                <w:rFonts w:ascii="Arial" w:hAnsi="Arial" w:cs="Arial"/>
              </w:rPr>
            </w:pPr>
            <w:r w:rsidRPr="00FB177C">
              <w:rPr>
                <w:rFonts w:ascii="Arial" w:hAnsi="Arial" w:cs="Arial"/>
              </w:rPr>
              <w:t>5.15 – Maintenance of Records</w:t>
            </w:r>
          </w:p>
          <w:p w14:paraId="37131864" w14:textId="77777777" w:rsidR="00101B8F" w:rsidRPr="00FB177C" w:rsidRDefault="00101B8F" w:rsidP="00903946">
            <w:pPr>
              <w:tabs>
                <w:tab w:val="left" w:pos="0"/>
                <w:tab w:val="left" w:pos="332"/>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3F1382" w14:textId="18F719C0" w:rsidR="00101B8F" w:rsidRPr="00A133CC" w:rsidRDefault="006401C0" w:rsidP="00101B8F">
            <w:pPr>
              <w:rPr>
                <w:rFonts w:ascii="Arial" w:hAnsi="Arial" w:cs="Arial"/>
                <w:b/>
                <w:color w:val="FF0000"/>
              </w:rPr>
            </w:pPr>
            <w:r>
              <w:rPr>
                <w:rFonts w:ascii="Arial" w:hAnsi="Arial" w:cs="Arial"/>
                <w:b/>
              </w:rPr>
              <w:t>Bidder</w:t>
            </w:r>
            <w:r w:rsidR="00101B8F" w:rsidRPr="00A133CC">
              <w:rPr>
                <w:rFonts w:ascii="Arial" w:hAnsi="Arial" w:cs="Arial"/>
                <w:b/>
              </w:rPr>
              <w:t xml:space="preserve"> will include in its Quote a pool hours for free </w:t>
            </w:r>
            <w:r>
              <w:rPr>
                <w:rFonts w:ascii="Arial" w:hAnsi="Arial" w:cs="Arial"/>
                <w:b/>
              </w:rPr>
              <w:t>Bidder</w:t>
            </w:r>
            <w:r w:rsidR="00101B8F" w:rsidRPr="00A133CC">
              <w:rPr>
                <w:rFonts w:ascii="Arial" w:hAnsi="Arial" w:cs="Arial"/>
                <w:b/>
              </w:rPr>
              <w:t xml:space="preserve"> assistance for such audits. </w:t>
            </w:r>
          </w:p>
          <w:p w14:paraId="5ADC3F96" w14:textId="77777777" w:rsidR="00101B8F" w:rsidRPr="00FB177C" w:rsidRDefault="00101B8F" w:rsidP="00101B8F">
            <w:pPr>
              <w:rPr>
                <w:rFonts w:ascii="Arial" w:hAnsi="Arial" w:cs="Arial"/>
              </w:rPr>
            </w:pPr>
          </w:p>
          <w:p w14:paraId="481FFB80" w14:textId="2B4AE716" w:rsidR="00101B8F" w:rsidRDefault="00101B8F" w:rsidP="00101B8F">
            <w:pPr>
              <w:rPr>
                <w:rFonts w:ascii="Arial" w:hAnsi="Arial" w:cs="Arial"/>
              </w:rPr>
            </w:pPr>
            <w:r w:rsidRPr="00FB177C">
              <w:rPr>
                <w:rFonts w:ascii="Arial" w:hAnsi="Arial" w:cs="Arial"/>
              </w:rPr>
              <w:t xml:space="preserve">This is not a question. The State will not </w:t>
            </w:r>
            <w:r w:rsidR="00A133CC">
              <w:rPr>
                <w:rFonts w:ascii="Arial" w:hAnsi="Arial" w:cs="Arial"/>
              </w:rPr>
              <w:t>agree to the proposed</w:t>
            </w:r>
            <w:r w:rsidRPr="00FB177C">
              <w:rPr>
                <w:rFonts w:ascii="Arial" w:hAnsi="Arial" w:cs="Arial"/>
              </w:rPr>
              <w:t xml:space="preserve"> modification. See </w:t>
            </w:r>
            <w:r w:rsidRPr="00A133CC">
              <w:rPr>
                <w:rFonts w:ascii="Arial" w:hAnsi="Arial" w:cs="Arial"/>
                <w:u w:val="single"/>
              </w:rPr>
              <w:t>N.J.A.C.</w:t>
            </w:r>
            <w:r w:rsidRPr="00FB177C">
              <w:rPr>
                <w:rFonts w:ascii="Arial" w:hAnsi="Arial" w:cs="Arial"/>
              </w:rPr>
              <w:t xml:space="preserve"> 17:44-1.1 et seq.</w:t>
            </w:r>
          </w:p>
          <w:p w14:paraId="729B955C" w14:textId="4E8043C5" w:rsidR="00A133CC" w:rsidRPr="00FB177C" w:rsidRDefault="00A133CC" w:rsidP="00101B8F">
            <w:pPr>
              <w:rPr>
                <w:rFonts w:ascii="Arial" w:hAnsi="Arial" w:cs="Arial"/>
                <w:b/>
              </w:rPr>
            </w:pPr>
          </w:p>
        </w:tc>
      </w:tr>
      <w:tr w:rsidR="00101B8F" w:rsidRPr="00FB177C" w14:paraId="0D7A497B" w14:textId="77777777" w:rsidTr="002420F8">
        <w:tc>
          <w:tcPr>
            <w:tcW w:w="877" w:type="dxa"/>
            <w:tcBorders>
              <w:top w:val="single" w:sz="4" w:space="0" w:color="auto"/>
              <w:left w:val="single" w:sz="4" w:space="0" w:color="auto"/>
              <w:bottom w:val="single" w:sz="4" w:space="0" w:color="auto"/>
              <w:right w:val="single" w:sz="4" w:space="0" w:color="auto"/>
            </w:tcBorders>
          </w:tcPr>
          <w:p w14:paraId="6CF79DFA" w14:textId="1D1A91B7" w:rsidR="00101B8F" w:rsidRPr="00FB177C" w:rsidRDefault="00101B8F" w:rsidP="00101B8F">
            <w:pPr>
              <w:tabs>
                <w:tab w:val="left" w:pos="0"/>
              </w:tabs>
              <w:autoSpaceDN w:val="0"/>
              <w:jc w:val="center"/>
              <w:rPr>
                <w:rFonts w:ascii="Arial" w:hAnsi="Arial" w:cs="Arial"/>
              </w:rPr>
            </w:pPr>
            <w:r w:rsidRPr="00FB177C">
              <w:rPr>
                <w:rFonts w:ascii="Arial" w:hAnsi="Arial" w:cs="Arial"/>
              </w:rPr>
              <w:t>242</w:t>
            </w:r>
          </w:p>
        </w:tc>
        <w:tc>
          <w:tcPr>
            <w:tcW w:w="2160" w:type="dxa"/>
            <w:tcBorders>
              <w:top w:val="single" w:sz="4" w:space="0" w:color="auto"/>
              <w:left w:val="single" w:sz="4" w:space="0" w:color="auto"/>
              <w:bottom w:val="single" w:sz="4" w:space="0" w:color="auto"/>
              <w:right w:val="single" w:sz="4" w:space="0" w:color="auto"/>
            </w:tcBorders>
          </w:tcPr>
          <w:p w14:paraId="72746BCB" w14:textId="5C007620" w:rsidR="00101B8F" w:rsidRPr="00FB177C" w:rsidRDefault="00101B8F" w:rsidP="00101B8F">
            <w:pPr>
              <w:tabs>
                <w:tab w:val="left" w:pos="0"/>
                <w:tab w:val="left" w:pos="332"/>
              </w:tabs>
              <w:overflowPunct w:val="0"/>
              <w:autoSpaceDE w:val="0"/>
              <w:autoSpaceDN w:val="0"/>
              <w:adjustRightInd w:val="0"/>
              <w:jc w:val="center"/>
              <w:rPr>
                <w:rFonts w:ascii="Arial" w:hAnsi="Arial" w:cs="Arial"/>
              </w:rPr>
            </w:pPr>
            <w:r w:rsidRPr="00FB177C">
              <w:rPr>
                <w:rFonts w:ascii="Arial" w:hAnsi="Arial" w:cs="Arial"/>
              </w:rPr>
              <w:t>Missing Technical Aspects</w:t>
            </w:r>
          </w:p>
        </w:tc>
        <w:tc>
          <w:tcPr>
            <w:tcW w:w="7200" w:type="dxa"/>
            <w:tcBorders>
              <w:top w:val="single" w:sz="4" w:space="0" w:color="auto"/>
              <w:left w:val="single" w:sz="4" w:space="0" w:color="auto"/>
              <w:bottom w:val="single" w:sz="4" w:space="0" w:color="auto"/>
              <w:right w:val="single" w:sz="4" w:space="0" w:color="auto"/>
            </w:tcBorders>
          </w:tcPr>
          <w:p w14:paraId="453B5B38" w14:textId="5106E80F" w:rsidR="00101B8F" w:rsidRPr="00A133CC" w:rsidRDefault="00101B8F" w:rsidP="00101B8F">
            <w:pPr>
              <w:rPr>
                <w:rStyle w:val="DeltaViewInsertion"/>
                <w:rFonts w:ascii="Arial" w:hAnsi="Arial" w:cs="Arial"/>
                <w:b/>
                <w:color w:val="000000"/>
                <w:u w:val="none"/>
              </w:rPr>
            </w:pPr>
            <w:r w:rsidRPr="00A133CC">
              <w:rPr>
                <w:rStyle w:val="DeltaViewInsertion"/>
                <w:rFonts w:ascii="Arial" w:hAnsi="Arial" w:cs="Arial"/>
                <w:b/>
                <w:color w:val="000000"/>
                <w:u w:val="none"/>
              </w:rPr>
              <w:t xml:space="preserve">A few key terms applicable to </w:t>
            </w:r>
            <w:r w:rsidR="006401C0">
              <w:rPr>
                <w:rStyle w:val="DeltaViewInsertion"/>
                <w:rFonts w:ascii="Arial" w:hAnsi="Arial" w:cs="Arial"/>
                <w:b/>
                <w:color w:val="000000"/>
                <w:u w:val="none"/>
              </w:rPr>
              <w:t>Bidder</w:t>
            </w:r>
            <w:r w:rsidRPr="00A133CC">
              <w:rPr>
                <w:rStyle w:val="DeltaViewInsertion"/>
                <w:rFonts w:ascii="Arial" w:hAnsi="Arial" w:cs="Arial"/>
                <w:b/>
                <w:color w:val="000000"/>
                <w:u w:val="none"/>
              </w:rPr>
              <w:t xml:space="preserve">’s operations and delivery of the Services are not addressed in the contract, such as a process in the event of the State’s delay of work or the State’s responsibility for errors, as well as mechanics such as the requirements documents and access to the State’s information/materials/data.  </w:t>
            </w:r>
          </w:p>
          <w:p w14:paraId="11274A44" w14:textId="77777777" w:rsidR="00101B8F" w:rsidRPr="00A133CC" w:rsidRDefault="00101B8F" w:rsidP="00101B8F">
            <w:pPr>
              <w:rPr>
                <w:rStyle w:val="DeltaViewInsertion"/>
                <w:rFonts w:ascii="Arial" w:hAnsi="Arial" w:cs="Arial"/>
                <w:color w:val="000000"/>
                <w:u w:val="none"/>
              </w:rPr>
            </w:pPr>
          </w:p>
          <w:p w14:paraId="2B58BACB" w14:textId="442CEFA2" w:rsidR="00101B8F" w:rsidRPr="00A133CC" w:rsidRDefault="00101B8F" w:rsidP="00101B8F">
            <w:pPr>
              <w:rPr>
                <w:rStyle w:val="DeltaViewInsertion"/>
                <w:rFonts w:ascii="Arial" w:hAnsi="Arial" w:cs="Arial"/>
                <w:b/>
                <w:color w:val="000000"/>
                <w:u w:val="none"/>
              </w:rPr>
            </w:pPr>
            <w:r w:rsidRPr="00A133CC">
              <w:rPr>
                <w:rStyle w:val="DeltaViewInsertion"/>
                <w:rFonts w:ascii="Arial" w:hAnsi="Arial" w:cs="Arial"/>
                <w:b/>
                <w:color w:val="000000"/>
                <w:u w:val="none"/>
              </w:rPr>
              <w:t xml:space="preserve">Core to </w:t>
            </w:r>
            <w:r w:rsidR="006401C0">
              <w:rPr>
                <w:rStyle w:val="DeltaViewInsertion"/>
                <w:rFonts w:ascii="Arial" w:hAnsi="Arial" w:cs="Arial"/>
                <w:b/>
                <w:color w:val="000000"/>
                <w:u w:val="none"/>
              </w:rPr>
              <w:t>Bidder</w:t>
            </w:r>
            <w:r w:rsidRPr="00A133CC">
              <w:rPr>
                <w:rStyle w:val="DeltaViewInsertion"/>
                <w:rFonts w:ascii="Arial" w:hAnsi="Arial" w:cs="Arial"/>
                <w:b/>
                <w:color w:val="000000"/>
                <w:u w:val="none"/>
              </w:rPr>
              <w:t xml:space="preserve">’s business model is the use of (i) a requirements document, and (ii) client direction. The requirements document is developed by the parties during implementation (and incorporated into the contract) and describes the directions from clients as to how </w:t>
            </w:r>
            <w:r w:rsidR="006401C0">
              <w:rPr>
                <w:rStyle w:val="DeltaViewInsertion"/>
                <w:rFonts w:ascii="Arial" w:hAnsi="Arial" w:cs="Arial"/>
                <w:b/>
                <w:color w:val="000000"/>
                <w:u w:val="none"/>
              </w:rPr>
              <w:t>Bidder</w:t>
            </w:r>
            <w:r w:rsidRPr="00A133CC">
              <w:rPr>
                <w:rStyle w:val="DeltaViewInsertion"/>
                <w:rFonts w:ascii="Arial" w:hAnsi="Arial" w:cs="Arial"/>
                <w:b/>
                <w:color w:val="000000"/>
                <w:u w:val="none"/>
              </w:rPr>
              <w:t xml:space="preserve"> will deliver the services. Client direction is written or oral direction from clients (not amounting to the change order level) regarding the delivery of the services. </w:t>
            </w:r>
          </w:p>
          <w:p w14:paraId="0602B80B" w14:textId="77777777" w:rsidR="00101B8F" w:rsidRPr="00A133CC" w:rsidRDefault="00101B8F" w:rsidP="00101B8F">
            <w:pPr>
              <w:rPr>
                <w:rStyle w:val="DeltaViewInsertion"/>
                <w:rFonts w:ascii="Arial" w:hAnsi="Arial" w:cs="Arial"/>
                <w:b/>
                <w:color w:val="000000"/>
              </w:rPr>
            </w:pPr>
          </w:p>
          <w:p w14:paraId="315B3D9D" w14:textId="502D4053" w:rsidR="00101B8F" w:rsidRPr="00A133CC" w:rsidRDefault="006401C0" w:rsidP="00101B8F">
            <w:pPr>
              <w:rPr>
                <w:rFonts w:ascii="Arial" w:hAnsi="Arial" w:cs="Arial"/>
                <w:b/>
              </w:rPr>
            </w:pPr>
            <w:r>
              <w:rPr>
                <w:rStyle w:val="DeltaViewInsertion"/>
                <w:rFonts w:ascii="Arial Bold" w:hAnsi="Arial Bold" w:cs="Arial"/>
                <w:b/>
                <w:color w:val="000000"/>
                <w:u w:val="none"/>
              </w:rPr>
              <w:t>Bidder</w:t>
            </w:r>
            <w:r w:rsidR="00101B8F" w:rsidRPr="00A133CC">
              <w:rPr>
                <w:rStyle w:val="DeltaViewInsertion"/>
                <w:rFonts w:ascii="Arial Bold" w:hAnsi="Arial Bold" w:cs="Arial"/>
                <w:b/>
                <w:color w:val="000000"/>
                <w:u w:val="none"/>
              </w:rPr>
              <w:t xml:space="preserve"> would propose to address these terms during the selection process or during contract negotiations.  </w:t>
            </w:r>
            <w:r w:rsidR="00101B8F" w:rsidRPr="00A133CC">
              <w:rPr>
                <w:rFonts w:ascii="Arial Bold" w:hAnsi="Arial Bold" w:cs="Arial"/>
                <w:b/>
              </w:rPr>
              <w:t>In any</w:t>
            </w:r>
            <w:r w:rsidR="00101B8F" w:rsidRPr="00A133CC">
              <w:rPr>
                <w:rFonts w:ascii="Arial" w:hAnsi="Arial" w:cs="Arial"/>
                <w:b/>
              </w:rPr>
              <w:t xml:space="preserve"> event, you should expect </w:t>
            </w:r>
            <w:r>
              <w:rPr>
                <w:rFonts w:ascii="Arial" w:hAnsi="Arial" w:cs="Arial"/>
                <w:b/>
              </w:rPr>
              <w:t>Bidder</w:t>
            </w:r>
            <w:r w:rsidR="00101B8F" w:rsidRPr="00A133CC">
              <w:rPr>
                <w:rFonts w:ascii="Arial" w:hAnsi="Arial" w:cs="Arial"/>
                <w:b/>
              </w:rPr>
              <w:t xml:space="preserve"> to employ a very partnering and flexible approach to the contracting and negotiation process.</w:t>
            </w:r>
          </w:p>
          <w:p w14:paraId="78CABC29" w14:textId="77777777" w:rsidR="00101B8F" w:rsidRPr="00FB177C" w:rsidRDefault="00101B8F" w:rsidP="00101B8F">
            <w:pPr>
              <w:rPr>
                <w:rFonts w:ascii="Arial" w:hAnsi="Arial" w:cs="Arial"/>
                <w:b/>
              </w:rPr>
            </w:pPr>
          </w:p>
          <w:p w14:paraId="775831C5" w14:textId="5F9368CD" w:rsidR="00101B8F" w:rsidRPr="00FB177C" w:rsidRDefault="004E1848" w:rsidP="00A133CC">
            <w:pPr>
              <w:rPr>
                <w:rFonts w:ascii="Arial" w:hAnsi="Arial" w:cs="Arial"/>
                <w:b/>
              </w:rPr>
            </w:pPr>
            <w:r w:rsidRPr="00FB177C">
              <w:rPr>
                <w:rFonts w:ascii="Arial" w:hAnsi="Arial" w:cs="Arial"/>
              </w:rPr>
              <w:t>This is not a question.  Clarification or revision to the Bid Solicitation must be made via submission of electronic questions during the Electronic Question and Answer period.  Approved clarifications or revisions to the Bid Solicitation are then documented in a Bid Amendment and become part of the Blanket P.O.  See Bid Solicitation Sections 1.3.1 Electronic Question and Answer Period and 1.4.1 Bid Amendments: Revisions to This Bid Solicitation.</w:t>
            </w:r>
          </w:p>
        </w:tc>
      </w:tr>
    </w:tbl>
    <w:p w14:paraId="03C6B4AB" w14:textId="2E71EBF7" w:rsidR="00721BC8" w:rsidRPr="0083071D" w:rsidRDefault="00721BC8" w:rsidP="006F06E8">
      <w:pPr>
        <w:tabs>
          <w:tab w:val="left" w:pos="0"/>
        </w:tabs>
        <w:rPr>
          <w:rFonts w:ascii="Arial" w:hAnsi="Arial" w:cs="Arial"/>
        </w:rPr>
      </w:pPr>
    </w:p>
    <w:sectPr w:rsidR="00721BC8" w:rsidRPr="0083071D"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6762D3" w:rsidRDefault="006762D3">
      <w:r>
        <w:separator/>
      </w:r>
    </w:p>
  </w:endnote>
  <w:endnote w:type="continuationSeparator" w:id="0">
    <w:p w14:paraId="03C6B4AF" w14:textId="77777777" w:rsidR="006762D3" w:rsidRDefault="0067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S Thrive Elliot">
    <w:altName w:val="Cambria"/>
    <w:panose1 w:val="00000000000000000000"/>
    <w:charset w:val="00"/>
    <w:family w:val="roman"/>
    <w:notTrueType/>
    <w:pitch w:val="variable"/>
    <w:sig w:usb0="A000006F" w:usb1="4000207A"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Bold">
    <w:panose1 w:val="020B0704020202020204"/>
    <w:charset w:val="00"/>
    <w:family w:val="auto"/>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6762D3" w:rsidRDefault="006762D3">
        <w:pPr>
          <w:pStyle w:val="Footer"/>
          <w:jc w:val="center"/>
        </w:pPr>
        <w:r>
          <w:fldChar w:fldCharType="begin"/>
        </w:r>
        <w:r>
          <w:instrText xml:space="preserve"> PAGE   \* MERGEFORMAT </w:instrText>
        </w:r>
        <w:r>
          <w:fldChar w:fldCharType="separate"/>
        </w:r>
        <w:r w:rsidR="000F6F60">
          <w:rPr>
            <w:noProof/>
          </w:rPr>
          <w:t>54</w:t>
        </w:r>
        <w:r>
          <w:rPr>
            <w:noProof/>
          </w:rPr>
          <w:fldChar w:fldCharType="end"/>
        </w:r>
      </w:p>
    </w:sdtContent>
  </w:sdt>
  <w:p w14:paraId="03C6B4B1" w14:textId="77777777" w:rsidR="006762D3" w:rsidRDefault="006762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762D3" w:rsidRDefault="006762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762D3" w:rsidRPr="003048CF" w:rsidRDefault="006762D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B15767" w:rsidRPr="003048CF" w:rsidRDefault="00B1576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6762D3" w:rsidRDefault="006762D3">
      <w:r>
        <w:separator/>
      </w:r>
    </w:p>
  </w:footnote>
  <w:footnote w:type="continuationSeparator" w:id="0">
    <w:p w14:paraId="03C6B4AD" w14:textId="77777777" w:rsidR="006762D3" w:rsidRDefault="00676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762D3" w14:paraId="0F26F833" w14:textId="77777777" w:rsidTr="00C63FA5">
      <w:trPr>
        <w:trHeight w:val="1080"/>
        <w:jc w:val="center"/>
      </w:trPr>
      <w:tc>
        <w:tcPr>
          <w:tcW w:w="2880" w:type="dxa"/>
        </w:tcPr>
        <w:p w14:paraId="3BD5B027" w14:textId="77777777" w:rsidR="006762D3" w:rsidRDefault="006762D3" w:rsidP="00E242AB"/>
      </w:tc>
      <w:tc>
        <w:tcPr>
          <w:tcW w:w="5760" w:type="dxa"/>
          <w:vAlign w:val="center"/>
        </w:tcPr>
        <w:p w14:paraId="0FD38982" w14:textId="77777777" w:rsidR="006762D3" w:rsidRDefault="006762D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762D3" w:rsidRDefault="006762D3" w:rsidP="00E242AB"/>
      </w:tc>
    </w:tr>
    <w:tr w:rsidR="006762D3" w14:paraId="1D957A5A" w14:textId="77777777" w:rsidTr="00C63FA5">
      <w:trPr>
        <w:trHeight w:val="893"/>
        <w:jc w:val="center"/>
      </w:trPr>
      <w:tc>
        <w:tcPr>
          <w:tcW w:w="2880" w:type="dxa"/>
          <w:vAlign w:val="bottom"/>
        </w:tcPr>
        <w:p w14:paraId="650C8355" w14:textId="77777777" w:rsidR="006762D3" w:rsidRPr="00DE79FE" w:rsidRDefault="006762D3" w:rsidP="00E242AB">
          <w:pPr>
            <w:jc w:val="center"/>
            <w:rPr>
              <w:smallCaps/>
              <w:color w:val="000080"/>
            </w:rPr>
          </w:pPr>
          <w:r w:rsidRPr="00DE79FE">
            <w:rPr>
              <w:smallCaps/>
              <w:color w:val="000080"/>
            </w:rPr>
            <w:t>Philip D. Murphy</w:t>
          </w:r>
        </w:p>
        <w:p w14:paraId="2C1746AC" w14:textId="77777777" w:rsidR="006762D3" w:rsidRPr="006359DD" w:rsidRDefault="006762D3" w:rsidP="00E242AB">
          <w:pPr>
            <w:jc w:val="center"/>
          </w:pPr>
          <w:r w:rsidRPr="00DE79FE">
            <w:rPr>
              <w:i/>
              <w:color w:val="000080"/>
            </w:rPr>
            <w:t>Governor</w:t>
          </w:r>
        </w:p>
      </w:tc>
      <w:tc>
        <w:tcPr>
          <w:tcW w:w="5760" w:type="dxa"/>
          <w:vMerge w:val="restart"/>
          <w:vAlign w:val="center"/>
        </w:tcPr>
        <w:p w14:paraId="13FEF274" w14:textId="77777777" w:rsidR="006762D3" w:rsidRPr="00952B78" w:rsidRDefault="006762D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762D3" w:rsidRPr="00CD2155" w:rsidRDefault="006762D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762D3" w:rsidRPr="00CD2155" w:rsidRDefault="006762D3" w:rsidP="00E242AB">
          <w:pPr>
            <w:jc w:val="center"/>
            <w:rPr>
              <w:smallCaps/>
              <w:color w:val="000080"/>
            </w:rPr>
          </w:pPr>
          <w:r w:rsidRPr="00CD2155">
            <w:rPr>
              <w:smallCaps/>
              <w:color w:val="000080"/>
            </w:rPr>
            <w:t>Division of Purchase and Property</w:t>
          </w:r>
        </w:p>
        <w:p w14:paraId="64DDCFCA" w14:textId="77777777" w:rsidR="006762D3" w:rsidRPr="00CD2155" w:rsidRDefault="006762D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762D3" w:rsidRPr="00CD2155" w:rsidRDefault="006762D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762D3" w:rsidRPr="00CD2155" w:rsidRDefault="006762D3" w:rsidP="00E242AB">
          <w:pPr>
            <w:jc w:val="center"/>
            <w:rPr>
              <w:smallCaps/>
              <w:color w:val="000080"/>
            </w:rPr>
          </w:pPr>
          <w:r>
            <w:rPr>
              <w:smallCaps/>
              <w:color w:val="000080"/>
            </w:rPr>
            <w:t>P. O. Box 230</w:t>
          </w:r>
        </w:p>
        <w:p w14:paraId="1656A4E5" w14:textId="77777777" w:rsidR="006762D3" w:rsidRPr="006359DD" w:rsidRDefault="006762D3" w:rsidP="00E242AB">
          <w:pPr>
            <w:jc w:val="center"/>
            <w:rPr>
              <w:noProof/>
            </w:rPr>
          </w:pPr>
          <w:r>
            <w:rPr>
              <w:smallCaps/>
              <w:color w:val="000080"/>
            </w:rPr>
            <w:t>Trenton, New Jersey 08625-0230</w:t>
          </w:r>
        </w:p>
      </w:tc>
      <w:tc>
        <w:tcPr>
          <w:tcW w:w="2880" w:type="dxa"/>
          <w:vAlign w:val="bottom"/>
        </w:tcPr>
        <w:p w14:paraId="1500AFD3" w14:textId="77777777" w:rsidR="006762D3" w:rsidRPr="006359DD" w:rsidRDefault="006762D3" w:rsidP="00E242AB">
          <w:pPr>
            <w:jc w:val="center"/>
            <w:rPr>
              <w:smallCaps/>
              <w:color w:val="000080"/>
            </w:rPr>
          </w:pPr>
          <w:r>
            <w:rPr>
              <w:smallCaps/>
              <w:color w:val="000080"/>
            </w:rPr>
            <w:t>Elizabeth Maher Muoio</w:t>
          </w:r>
        </w:p>
        <w:p w14:paraId="5665E1D5" w14:textId="2CBD8897" w:rsidR="006762D3" w:rsidRPr="006359DD" w:rsidRDefault="006762D3" w:rsidP="00E242AB">
          <w:pPr>
            <w:jc w:val="center"/>
          </w:pPr>
          <w:r w:rsidRPr="006359DD">
            <w:rPr>
              <w:i/>
              <w:color w:val="000080"/>
            </w:rPr>
            <w:t>State Treasurer</w:t>
          </w:r>
        </w:p>
      </w:tc>
    </w:tr>
    <w:tr w:rsidR="006762D3" w14:paraId="4315D963" w14:textId="77777777" w:rsidTr="00C63FA5">
      <w:trPr>
        <w:trHeight w:val="892"/>
        <w:jc w:val="center"/>
      </w:trPr>
      <w:tc>
        <w:tcPr>
          <w:tcW w:w="2880" w:type="dxa"/>
          <w:vAlign w:val="bottom"/>
        </w:tcPr>
        <w:p w14:paraId="0A839D99" w14:textId="77777777" w:rsidR="006762D3" w:rsidRPr="006359DD" w:rsidRDefault="006762D3"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6762D3" w:rsidRPr="006359DD" w:rsidRDefault="006762D3" w:rsidP="00E242AB">
          <w:pPr>
            <w:jc w:val="center"/>
          </w:pPr>
          <w:r w:rsidRPr="006359DD">
            <w:rPr>
              <w:i/>
              <w:color w:val="000080"/>
            </w:rPr>
            <w:t>Lt. Governor</w:t>
          </w:r>
        </w:p>
      </w:tc>
      <w:tc>
        <w:tcPr>
          <w:tcW w:w="5760" w:type="dxa"/>
          <w:vMerge/>
        </w:tcPr>
        <w:p w14:paraId="51AFA167" w14:textId="77777777" w:rsidR="006762D3" w:rsidRPr="006359DD" w:rsidRDefault="006762D3"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6762D3" w:rsidRPr="006359DD" w:rsidRDefault="006762D3" w:rsidP="00E242AB">
          <w:pPr>
            <w:jc w:val="center"/>
            <w:rPr>
              <w:smallCaps/>
              <w:color w:val="000080"/>
            </w:rPr>
          </w:pPr>
          <w:r w:rsidRPr="006359DD">
            <w:rPr>
              <w:smallCaps/>
              <w:color w:val="000080"/>
            </w:rPr>
            <w:t>Maurice A. Griffin</w:t>
          </w:r>
        </w:p>
        <w:p w14:paraId="1488118C" w14:textId="77777777" w:rsidR="006762D3" w:rsidRPr="006359DD" w:rsidRDefault="006762D3" w:rsidP="00E242AB">
          <w:pPr>
            <w:jc w:val="center"/>
          </w:pPr>
          <w:r w:rsidRPr="006359DD">
            <w:rPr>
              <w:i/>
              <w:color w:val="000080"/>
            </w:rPr>
            <w:t>Acting Director</w:t>
          </w:r>
        </w:p>
      </w:tc>
    </w:tr>
    <w:tr w:rsidR="006762D3" w14:paraId="15BC600F" w14:textId="77777777" w:rsidTr="00C63FA5">
      <w:trPr>
        <w:jc w:val="center"/>
      </w:trPr>
      <w:tc>
        <w:tcPr>
          <w:tcW w:w="2880" w:type="dxa"/>
        </w:tcPr>
        <w:p w14:paraId="38418747" w14:textId="77777777" w:rsidR="006762D3" w:rsidRPr="006359DD" w:rsidRDefault="006762D3" w:rsidP="00E242AB"/>
      </w:tc>
      <w:tc>
        <w:tcPr>
          <w:tcW w:w="5760" w:type="dxa"/>
        </w:tcPr>
        <w:p w14:paraId="44EF803D" w14:textId="77777777" w:rsidR="006762D3" w:rsidRPr="00CD2155" w:rsidRDefault="006762D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762D3" w:rsidRPr="006359DD" w:rsidRDefault="006762D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762D3" w:rsidRPr="006359DD" w:rsidRDefault="006762D3" w:rsidP="00E242AB"/>
      </w:tc>
    </w:tr>
  </w:tbl>
  <w:p w14:paraId="03C6B4BB" w14:textId="017E7320" w:rsidR="006762D3" w:rsidRDefault="006762D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37F9"/>
    <w:multiLevelType w:val="hybridMultilevel"/>
    <w:tmpl w:val="477A8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37F6E"/>
    <w:multiLevelType w:val="hybridMultilevel"/>
    <w:tmpl w:val="04C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D118AA"/>
    <w:multiLevelType w:val="hybridMultilevel"/>
    <w:tmpl w:val="A8A2F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2F60A0"/>
    <w:multiLevelType w:val="hybridMultilevel"/>
    <w:tmpl w:val="44A849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046A9F"/>
    <w:multiLevelType w:val="hybridMultilevel"/>
    <w:tmpl w:val="460EE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19D58C6"/>
    <w:multiLevelType w:val="hybridMultilevel"/>
    <w:tmpl w:val="F618BD9A"/>
    <w:lvl w:ilvl="0" w:tplc="712ABD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E7"/>
    <w:rsid w:val="00007352"/>
    <w:rsid w:val="00012B80"/>
    <w:rsid w:val="000178AC"/>
    <w:rsid w:val="00017E0E"/>
    <w:rsid w:val="0004455E"/>
    <w:rsid w:val="00047D91"/>
    <w:rsid w:val="00052193"/>
    <w:rsid w:val="00052433"/>
    <w:rsid w:val="000555A8"/>
    <w:rsid w:val="000555F2"/>
    <w:rsid w:val="000606AB"/>
    <w:rsid w:val="00060A4E"/>
    <w:rsid w:val="0006149B"/>
    <w:rsid w:val="00061B14"/>
    <w:rsid w:val="0006362D"/>
    <w:rsid w:val="00065D71"/>
    <w:rsid w:val="00075737"/>
    <w:rsid w:val="00080562"/>
    <w:rsid w:val="00087AC7"/>
    <w:rsid w:val="00097724"/>
    <w:rsid w:val="000C301F"/>
    <w:rsid w:val="000C3964"/>
    <w:rsid w:val="000C7991"/>
    <w:rsid w:val="000D0811"/>
    <w:rsid w:val="000F1E68"/>
    <w:rsid w:val="000F21AF"/>
    <w:rsid w:val="000F6F60"/>
    <w:rsid w:val="00101B8F"/>
    <w:rsid w:val="001036B6"/>
    <w:rsid w:val="0010579A"/>
    <w:rsid w:val="001130EC"/>
    <w:rsid w:val="00120D11"/>
    <w:rsid w:val="001221FB"/>
    <w:rsid w:val="001236A1"/>
    <w:rsid w:val="001265C6"/>
    <w:rsid w:val="00132C78"/>
    <w:rsid w:val="00145E58"/>
    <w:rsid w:val="0015358F"/>
    <w:rsid w:val="00160E56"/>
    <w:rsid w:val="00161E45"/>
    <w:rsid w:val="001656A9"/>
    <w:rsid w:val="00167BEE"/>
    <w:rsid w:val="001741EB"/>
    <w:rsid w:val="00174989"/>
    <w:rsid w:val="001805E7"/>
    <w:rsid w:val="00182BFF"/>
    <w:rsid w:val="00194DDF"/>
    <w:rsid w:val="001973E9"/>
    <w:rsid w:val="001C291F"/>
    <w:rsid w:val="001C4EFF"/>
    <w:rsid w:val="001D0E3E"/>
    <w:rsid w:val="001D1776"/>
    <w:rsid w:val="001D1ABC"/>
    <w:rsid w:val="001F34F3"/>
    <w:rsid w:val="0020175D"/>
    <w:rsid w:val="00201C05"/>
    <w:rsid w:val="00202F19"/>
    <w:rsid w:val="00227432"/>
    <w:rsid w:val="002274F8"/>
    <w:rsid w:val="00236120"/>
    <w:rsid w:val="002420F8"/>
    <w:rsid w:val="00247FD6"/>
    <w:rsid w:val="00257D6E"/>
    <w:rsid w:val="002604B3"/>
    <w:rsid w:val="00260851"/>
    <w:rsid w:val="0027098C"/>
    <w:rsid w:val="00270BAE"/>
    <w:rsid w:val="00271544"/>
    <w:rsid w:val="00273ECE"/>
    <w:rsid w:val="002745C5"/>
    <w:rsid w:val="00282C52"/>
    <w:rsid w:val="00285BF3"/>
    <w:rsid w:val="002A7F72"/>
    <w:rsid w:val="002B337E"/>
    <w:rsid w:val="002B6DFF"/>
    <w:rsid w:val="002C1484"/>
    <w:rsid w:val="002C2757"/>
    <w:rsid w:val="002C3E04"/>
    <w:rsid w:val="002C54B7"/>
    <w:rsid w:val="002E0AA3"/>
    <w:rsid w:val="002E5599"/>
    <w:rsid w:val="002F1449"/>
    <w:rsid w:val="002F2581"/>
    <w:rsid w:val="002F7441"/>
    <w:rsid w:val="0030409C"/>
    <w:rsid w:val="003048CF"/>
    <w:rsid w:val="00305B6D"/>
    <w:rsid w:val="003069D9"/>
    <w:rsid w:val="00312D7D"/>
    <w:rsid w:val="00322697"/>
    <w:rsid w:val="00326DC4"/>
    <w:rsid w:val="0032707C"/>
    <w:rsid w:val="00333A02"/>
    <w:rsid w:val="0034222F"/>
    <w:rsid w:val="00357577"/>
    <w:rsid w:val="00364A22"/>
    <w:rsid w:val="00372C16"/>
    <w:rsid w:val="0037646A"/>
    <w:rsid w:val="00380C09"/>
    <w:rsid w:val="00384E42"/>
    <w:rsid w:val="00390A4F"/>
    <w:rsid w:val="00391DE8"/>
    <w:rsid w:val="0039648D"/>
    <w:rsid w:val="003A76EC"/>
    <w:rsid w:val="003B09EA"/>
    <w:rsid w:val="003B1D63"/>
    <w:rsid w:val="003B63FD"/>
    <w:rsid w:val="003C23EA"/>
    <w:rsid w:val="003D02FC"/>
    <w:rsid w:val="003D747D"/>
    <w:rsid w:val="003F2A90"/>
    <w:rsid w:val="003F7837"/>
    <w:rsid w:val="004019BD"/>
    <w:rsid w:val="004057DA"/>
    <w:rsid w:val="004073EE"/>
    <w:rsid w:val="00417A2E"/>
    <w:rsid w:val="00417CD5"/>
    <w:rsid w:val="004315E8"/>
    <w:rsid w:val="004355EF"/>
    <w:rsid w:val="0043667E"/>
    <w:rsid w:val="00436D34"/>
    <w:rsid w:val="00437030"/>
    <w:rsid w:val="00446812"/>
    <w:rsid w:val="00446F52"/>
    <w:rsid w:val="00472B1D"/>
    <w:rsid w:val="00476106"/>
    <w:rsid w:val="00487E66"/>
    <w:rsid w:val="00490B0F"/>
    <w:rsid w:val="004A0576"/>
    <w:rsid w:val="004A121D"/>
    <w:rsid w:val="004A7DA7"/>
    <w:rsid w:val="004B6FD2"/>
    <w:rsid w:val="004C13A5"/>
    <w:rsid w:val="004C417C"/>
    <w:rsid w:val="004D10C1"/>
    <w:rsid w:val="004D39D7"/>
    <w:rsid w:val="004D51BE"/>
    <w:rsid w:val="004E1848"/>
    <w:rsid w:val="004E32C5"/>
    <w:rsid w:val="004E725B"/>
    <w:rsid w:val="004F3C89"/>
    <w:rsid w:val="004F542C"/>
    <w:rsid w:val="004F7791"/>
    <w:rsid w:val="00502120"/>
    <w:rsid w:val="005175DC"/>
    <w:rsid w:val="0052677B"/>
    <w:rsid w:val="005271D3"/>
    <w:rsid w:val="0053372D"/>
    <w:rsid w:val="00536A47"/>
    <w:rsid w:val="00541B8F"/>
    <w:rsid w:val="00542D2B"/>
    <w:rsid w:val="0054794A"/>
    <w:rsid w:val="00560578"/>
    <w:rsid w:val="005654E0"/>
    <w:rsid w:val="005663AD"/>
    <w:rsid w:val="00567F16"/>
    <w:rsid w:val="00572F24"/>
    <w:rsid w:val="005748C4"/>
    <w:rsid w:val="00574D65"/>
    <w:rsid w:val="0058187A"/>
    <w:rsid w:val="005840EA"/>
    <w:rsid w:val="0058635F"/>
    <w:rsid w:val="00592B31"/>
    <w:rsid w:val="00597C47"/>
    <w:rsid w:val="005A436E"/>
    <w:rsid w:val="005B7B28"/>
    <w:rsid w:val="005D14B4"/>
    <w:rsid w:val="005D1FD3"/>
    <w:rsid w:val="005D5F8B"/>
    <w:rsid w:val="005E3AEA"/>
    <w:rsid w:val="005E7D9D"/>
    <w:rsid w:val="005F3A74"/>
    <w:rsid w:val="00610AAA"/>
    <w:rsid w:val="00610ADE"/>
    <w:rsid w:val="00617BAD"/>
    <w:rsid w:val="00635054"/>
    <w:rsid w:val="00635E11"/>
    <w:rsid w:val="006401C0"/>
    <w:rsid w:val="00643306"/>
    <w:rsid w:val="00646784"/>
    <w:rsid w:val="0064745B"/>
    <w:rsid w:val="0065096B"/>
    <w:rsid w:val="006609FE"/>
    <w:rsid w:val="00663569"/>
    <w:rsid w:val="00663A5F"/>
    <w:rsid w:val="00670FCB"/>
    <w:rsid w:val="00675FD0"/>
    <w:rsid w:val="006762D3"/>
    <w:rsid w:val="006812A6"/>
    <w:rsid w:val="006848B7"/>
    <w:rsid w:val="006848E8"/>
    <w:rsid w:val="00686F02"/>
    <w:rsid w:val="00694440"/>
    <w:rsid w:val="006A3DE5"/>
    <w:rsid w:val="006B3833"/>
    <w:rsid w:val="006C37AB"/>
    <w:rsid w:val="006C5427"/>
    <w:rsid w:val="006C5D88"/>
    <w:rsid w:val="006C69DD"/>
    <w:rsid w:val="006C759F"/>
    <w:rsid w:val="006D2967"/>
    <w:rsid w:val="006D6EE7"/>
    <w:rsid w:val="006E6FF8"/>
    <w:rsid w:val="006E7A74"/>
    <w:rsid w:val="006F06E8"/>
    <w:rsid w:val="006F44B1"/>
    <w:rsid w:val="006F5466"/>
    <w:rsid w:val="007100C2"/>
    <w:rsid w:val="0071384F"/>
    <w:rsid w:val="0071679E"/>
    <w:rsid w:val="00721BC8"/>
    <w:rsid w:val="007677A8"/>
    <w:rsid w:val="00776521"/>
    <w:rsid w:val="00776D84"/>
    <w:rsid w:val="00780679"/>
    <w:rsid w:val="007826CD"/>
    <w:rsid w:val="00785AFC"/>
    <w:rsid w:val="0078797B"/>
    <w:rsid w:val="007A173B"/>
    <w:rsid w:val="007A5014"/>
    <w:rsid w:val="007A5F35"/>
    <w:rsid w:val="007B35C3"/>
    <w:rsid w:val="007B36BD"/>
    <w:rsid w:val="007C06FF"/>
    <w:rsid w:val="007C2585"/>
    <w:rsid w:val="007C31B3"/>
    <w:rsid w:val="007C3B8D"/>
    <w:rsid w:val="007C56C0"/>
    <w:rsid w:val="007C6201"/>
    <w:rsid w:val="007D1D98"/>
    <w:rsid w:val="007D29E3"/>
    <w:rsid w:val="007E2D30"/>
    <w:rsid w:val="007E50EF"/>
    <w:rsid w:val="007E56C8"/>
    <w:rsid w:val="007F7061"/>
    <w:rsid w:val="008049AC"/>
    <w:rsid w:val="00804A53"/>
    <w:rsid w:val="008062EE"/>
    <w:rsid w:val="008137DB"/>
    <w:rsid w:val="00815E39"/>
    <w:rsid w:val="00816EA4"/>
    <w:rsid w:val="0082019A"/>
    <w:rsid w:val="0082687B"/>
    <w:rsid w:val="00827645"/>
    <w:rsid w:val="0083071D"/>
    <w:rsid w:val="00840655"/>
    <w:rsid w:val="00841FE2"/>
    <w:rsid w:val="00855755"/>
    <w:rsid w:val="008610E4"/>
    <w:rsid w:val="008618EC"/>
    <w:rsid w:val="00876211"/>
    <w:rsid w:val="00883737"/>
    <w:rsid w:val="00884C9E"/>
    <w:rsid w:val="00885308"/>
    <w:rsid w:val="008918DF"/>
    <w:rsid w:val="008954EC"/>
    <w:rsid w:val="008C7D9E"/>
    <w:rsid w:val="008D20E2"/>
    <w:rsid w:val="008D3A86"/>
    <w:rsid w:val="008E50C7"/>
    <w:rsid w:val="008F75E9"/>
    <w:rsid w:val="00903946"/>
    <w:rsid w:val="0091092B"/>
    <w:rsid w:val="00917A01"/>
    <w:rsid w:val="009225CB"/>
    <w:rsid w:val="00922819"/>
    <w:rsid w:val="00923970"/>
    <w:rsid w:val="00934725"/>
    <w:rsid w:val="009410D8"/>
    <w:rsid w:val="009524D5"/>
    <w:rsid w:val="00954320"/>
    <w:rsid w:val="00954529"/>
    <w:rsid w:val="00956E31"/>
    <w:rsid w:val="0096336E"/>
    <w:rsid w:val="00963B9C"/>
    <w:rsid w:val="00963BCA"/>
    <w:rsid w:val="00964654"/>
    <w:rsid w:val="00980AC4"/>
    <w:rsid w:val="00985791"/>
    <w:rsid w:val="00990CED"/>
    <w:rsid w:val="00992F54"/>
    <w:rsid w:val="00993884"/>
    <w:rsid w:val="009944F2"/>
    <w:rsid w:val="009A7F3D"/>
    <w:rsid w:val="009B0BC0"/>
    <w:rsid w:val="009B63E6"/>
    <w:rsid w:val="009C0858"/>
    <w:rsid w:val="009C4E02"/>
    <w:rsid w:val="009C6BB3"/>
    <w:rsid w:val="009C76AA"/>
    <w:rsid w:val="009D198D"/>
    <w:rsid w:val="009D2175"/>
    <w:rsid w:val="009D676C"/>
    <w:rsid w:val="009E0DAA"/>
    <w:rsid w:val="009E1F85"/>
    <w:rsid w:val="009E3BD1"/>
    <w:rsid w:val="009E41B1"/>
    <w:rsid w:val="009F1316"/>
    <w:rsid w:val="009F527D"/>
    <w:rsid w:val="00A0222F"/>
    <w:rsid w:val="00A02297"/>
    <w:rsid w:val="00A04762"/>
    <w:rsid w:val="00A133CC"/>
    <w:rsid w:val="00A221DD"/>
    <w:rsid w:val="00A233DA"/>
    <w:rsid w:val="00A268F3"/>
    <w:rsid w:val="00A30216"/>
    <w:rsid w:val="00A40774"/>
    <w:rsid w:val="00A43F96"/>
    <w:rsid w:val="00A44546"/>
    <w:rsid w:val="00A51E71"/>
    <w:rsid w:val="00A527F9"/>
    <w:rsid w:val="00A6113F"/>
    <w:rsid w:val="00A8091E"/>
    <w:rsid w:val="00A84B37"/>
    <w:rsid w:val="00A8549A"/>
    <w:rsid w:val="00A85502"/>
    <w:rsid w:val="00AA237D"/>
    <w:rsid w:val="00AA2C37"/>
    <w:rsid w:val="00AA3920"/>
    <w:rsid w:val="00AB1590"/>
    <w:rsid w:val="00AB181A"/>
    <w:rsid w:val="00AB72B8"/>
    <w:rsid w:val="00AC6D71"/>
    <w:rsid w:val="00AD3077"/>
    <w:rsid w:val="00AD3D3C"/>
    <w:rsid w:val="00AD7C64"/>
    <w:rsid w:val="00AE5E2B"/>
    <w:rsid w:val="00AF1ABA"/>
    <w:rsid w:val="00B0286F"/>
    <w:rsid w:val="00B03443"/>
    <w:rsid w:val="00B1392F"/>
    <w:rsid w:val="00B13B45"/>
    <w:rsid w:val="00B15767"/>
    <w:rsid w:val="00B1628B"/>
    <w:rsid w:val="00B2669F"/>
    <w:rsid w:val="00B3763D"/>
    <w:rsid w:val="00B432C3"/>
    <w:rsid w:val="00B4472D"/>
    <w:rsid w:val="00B54579"/>
    <w:rsid w:val="00B555FD"/>
    <w:rsid w:val="00B55897"/>
    <w:rsid w:val="00B61BB7"/>
    <w:rsid w:val="00B664C5"/>
    <w:rsid w:val="00B67564"/>
    <w:rsid w:val="00B7192C"/>
    <w:rsid w:val="00B842BD"/>
    <w:rsid w:val="00B92AC8"/>
    <w:rsid w:val="00B9391C"/>
    <w:rsid w:val="00B94666"/>
    <w:rsid w:val="00BC21C1"/>
    <w:rsid w:val="00BC4F10"/>
    <w:rsid w:val="00BC50D6"/>
    <w:rsid w:val="00BC7C61"/>
    <w:rsid w:val="00BD378C"/>
    <w:rsid w:val="00BD693F"/>
    <w:rsid w:val="00BE01DA"/>
    <w:rsid w:val="00BF3890"/>
    <w:rsid w:val="00BF39E9"/>
    <w:rsid w:val="00BF5170"/>
    <w:rsid w:val="00C021F8"/>
    <w:rsid w:val="00C06423"/>
    <w:rsid w:val="00C10F07"/>
    <w:rsid w:val="00C12204"/>
    <w:rsid w:val="00C12A48"/>
    <w:rsid w:val="00C16006"/>
    <w:rsid w:val="00C162F6"/>
    <w:rsid w:val="00C34732"/>
    <w:rsid w:val="00C41CB6"/>
    <w:rsid w:val="00C45AB4"/>
    <w:rsid w:val="00C516A4"/>
    <w:rsid w:val="00C56198"/>
    <w:rsid w:val="00C564E7"/>
    <w:rsid w:val="00C60DC5"/>
    <w:rsid w:val="00C63FA5"/>
    <w:rsid w:val="00C731CC"/>
    <w:rsid w:val="00C74F2D"/>
    <w:rsid w:val="00C83977"/>
    <w:rsid w:val="00C862D8"/>
    <w:rsid w:val="00C95A08"/>
    <w:rsid w:val="00CB4CF3"/>
    <w:rsid w:val="00CB5242"/>
    <w:rsid w:val="00CC2CBB"/>
    <w:rsid w:val="00CE1914"/>
    <w:rsid w:val="00CF3D21"/>
    <w:rsid w:val="00D057E9"/>
    <w:rsid w:val="00D10DD3"/>
    <w:rsid w:val="00D2037F"/>
    <w:rsid w:val="00D26220"/>
    <w:rsid w:val="00D3285A"/>
    <w:rsid w:val="00D33B5E"/>
    <w:rsid w:val="00D47444"/>
    <w:rsid w:val="00D55DDC"/>
    <w:rsid w:val="00D65562"/>
    <w:rsid w:val="00D705AB"/>
    <w:rsid w:val="00D75306"/>
    <w:rsid w:val="00D83A62"/>
    <w:rsid w:val="00D91263"/>
    <w:rsid w:val="00D91B32"/>
    <w:rsid w:val="00D96396"/>
    <w:rsid w:val="00DA0230"/>
    <w:rsid w:val="00DB14FD"/>
    <w:rsid w:val="00DC72EC"/>
    <w:rsid w:val="00DD6116"/>
    <w:rsid w:val="00DF4E98"/>
    <w:rsid w:val="00E001C4"/>
    <w:rsid w:val="00E02D77"/>
    <w:rsid w:val="00E1253F"/>
    <w:rsid w:val="00E14372"/>
    <w:rsid w:val="00E14B7B"/>
    <w:rsid w:val="00E20EA9"/>
    <w:rsid w:val="00E242AB"/>
    <w:rsid w:val="00E35E58"/>
    <w:rsid w:val="00E4652C"/>
    <w:rsid w:val="00E61D3A"/>
    <w:rsid w:val="00E64C53"/>
    <w:rsid w:val="00E67791"/>
    <w:rsid w:val="00E709D7"/>
    <w:rsid w:val="00E76F39"/>
    <w:rsid w:val="00E807AD"/>
    <w:rsid w:val="00E90D91"/>
    <w:rsid w:val="00E92ADD"/>
    <w:rsid w:val="00E945C1"/>
    <w:rsid w:val="00E97321"/>
    <w:rsid w:val="00EA330C"/>
    <w:rsid w:val="00EB3E79"/>
    <w:rsid w:val="00EB557F"/>
    <w:rsid w:val="00EC215F"/>
    <w:rsid w:val="00EC5F73"/>
    <w:rsid w:val="00ED3B68"/>
    <w:rsid w:val="00ED71BA"/>
    <w:rsid w:val="00EE31B0"/>
    <w:rsid w:val="00EF12A0"/>
    <w:rsid w:val="00EF354B"/>
    <w:rsid w:val="00EF7D4E"/>
    <w:rsid w:val="00F043D3"/>
    <w:rsid w:val="00F05D01"/>
    <w:rsid w:val="00F119CE"/>
    <w:rsid w:val="00F12D81"/>
    <w:rsid w:val="00F178F0"/>
    <w:rsid w:val="00F312E3"/>
    <w:rsid w:val="00F31821"/>
    <w:rsid w:val="00F3434F"/>
    <w:rsid w:val="00F34973"/>
    <w:rsid w:val="00F401B4"/>
    <w:rsid w:val="00F40A08"/>
    <w:rsid w:val="00F42349"/>
    <w:rsid w:val="00F47276"/>
    <w:rsid w:val="00F52E4E"/>
    <w:rsid w:val="00F610EF"/>
    <w:rsid w:val="00F71CC7"/>
    <w:rsid w:val="00F75EFF"/>
    <w:rsid w:val="00F841F2"/>
    <w:rsid w:val="00F926B1"/>
    <w:rsid w:val="00FA0A5A"/>
    <w:rsid w:val="00FA1383"/>
    <w:rsid w:val="00FA59AD"/>
    <w:rsid w:val="00FA7242"/>
    <w:rsid w:val="00FB177C"/>
    <w:rsid w:val="00FB2462"/>
    <w:rsid w:val="00FB4F3B"/>
    <w:rsid w:val="00FB6B05"/>
    <w:rsid w:val="00FB784C"/>
    <w:rsid w:val="00FC2D5A"/>
    <w:rsid w:val="00FC529C"/>
    <w:rsid w:val="00FC57D5"/>
    <w:rsid w:val="00FD15D2"/>
    <w:rsid w:val="00FD4DFC"/>
    <w:rsid w:val="00FF1EE8"/>
    <w:rsid w:val="00FF5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2274F8"/>
    <w:rPr>
      <w:color w:val="0000FF"/>
      <w:u w:val="single"/>
    </w:rPr>
  </w:style>
  <w:style w:type="paragraph" w:styleId="NoSpacing">
    <w:name w:val="No Spacing"/>
    <w:uiPriority w:val="1"/>
    <w:qFormat/>
    <w:rsid w:val="00643306"/>
  </w:style>
  <w:style w:type="paragraph" w:customStyle="1" w:styleId="RFPnormalDS">
    <w:name w:val="RFP normalDS"/>
    <w:qFormat/>
    <w:rsid w:val="00903946"/>
    <w:pPr>
      <w:tabs>
        <w:tab w:val="left" w:pos="360"/>
      </w:tabs>
      <w:spacing w:after="240" w:line="276" w:lineRule="auto"/>
      <w:ind w:left="360"/>
    </w:pPr>
    <w:rPr>
      <w:rFonts w:ascii="Arial" w:eastAsia="FS Thrive Elliot" w:hAnsi="Arial" w:cs="Arial"/>
      <w:szCs w:val="22"/>
    </w:rPr>
  </w:style>
  <w:style w:type="character" w:customStyle="1" w:styleId="DeltaViewInsertion">
    <w:name w:val="DeltaView Insertion"/>
    <w:rsid w:val="00101B8F"/>
    <w:rPr>
      <w:color w:val="0000FF"/>
      <w:spacing w:val="0"/>
      <w:u w:val="doub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1790655">
      <w:bodyDiv w:val="1"/>
      <w:marLeft w:val="0"/>
      <w:marRight w:val="0"/>
      <w:marTop w:val="0"/>
      <w:marBottom w:val="0"/>
      <w:divBdr>
        <w:top w:val="none" w:sz="0" w:space="0" w:color="auto"/>
        <w:left w:val="none" w:sz="0" w:space="0" w:color="auto"/>
        <w:bottom w:val="none" w:sz="0" w:space="0" w:color="auto"/>
        <w:right w:val="none" w:sz="0" w:space="0" w:color="auto"/>
      </w:divBdr>
    </w:div>
    <w:div w:id="239028608">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98954710">
      <w:bodyDiv w:val="1"/>
      <w:marLeft w:val="0"/>
      <w:marRight w:val="0"/>
      <w:marTop w:val="0"/>
      <w:marBottom w:val="0"/>
      <w:divBdr>
        <w:top w:val="none" w:sz="0" w:space="0" w:color="auto"/>
        <w:left w:val="none" w:sz="0" w:space="0" w:color="auto"/>
        <w:bottom w:val="none" w:sz="0" w:space="0" w:color="auto"/>
        <w:right w:val="none" w:sz="0" w:space="0" w:color="auto"/>
      </w:divBdr>
    </w:div>
    <w:div w:id="653997715">
      <w:bodyDiv w:val="1"/>
      <w:marLeft w:val="0"/>
      <w:marRight w:val="0"/>
      <w:marTop w:val="0"/>
      <w:marBottom w:val="0"/>
      <w:divBdr>
        <w:top w:val="none" w:sz="0" w:space="0" w:color="auto"/>
        <w:left w:val="none" w:sz="0" w:space="0" w:color="auto"/>
        <w:bottom w:val="none" w:sz="0" w:space="0" w:color="auto"/>
        <w:right w:val="none" w:sz="0" w:space="0" w:color="auto"/>
      </w:divBdr>
    </w:div>
    <w:div w:id="72286773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260958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49876109">
      <w:bodyDiv w:val="1"/>
      <w:marLeft w:val="0"/>
      <w:marRight w:val="0"/>
      <w:marTop w:val="0"/>
      <w:marBottom w:val="0"/>
      <w:divBdr>
        <w:top w:val="none" w:sz="0" w:space="0" w:color="auto"/>
        <w:left w:val="none" w:sz="0" w:space="0" w:color="auto"/>
        <w:bottom w:val="none" w:sz="0" w:space="0" w:color="auto"/>
        <w:right w:val="none" w:sz="0" w:space="0" w:color="auto"/>
      </w:divBdr>
    </w:div>
    <w:div w:id="963072730">
      <w:bodyDiv w:val="1"/>
      <w:marLeft w:val="0"/>
      <w:marRight w:val="0"/>
      <w:marTop w:val="0"/>
      <w:marBottom w:val="0"/>
      <w:divBdr>
        <w:top w:val="none" w:sz="0" w:space="0" w:color="auto"/>
        <w:left w:val="none" w:sz="0" w:space="0" w:color="auto"/>
        <w:bottom w:val="none" w:sz="0" w:space="0" w:color="auto"/>
        <w:right w:val="none" w:sz="0" w:space="0" w:color="auto"/>
      </w:divBdr>
    </w:div>
    <w:div w:id="979073117">
      <w:bodyDiv w:val="1"/>
      <w:marLeft w:val="0"/>
      <w:marRight w:val="0"/>
      <w:marTop w:val="0"/>
      <w:marBottom w:val="0"/>
      <w:divBdr>
        <w:top w:val="none" w:sz="0" w:space="0" w:color="auto"/>
        <w:left w:val="none" w:sz="0" w:space="0" w:color="auto"/>
        <w:bottom w:val="none" w:sz="0" w:space="0" w:color="auto"/>
        <w:right w:val="none" w:sz="0" w:space="0" w:color="auto"/>
      </w:divBdr>
    </w:div>
    <w:div w:id="1082943903">
      <w:bodyDiv w:val="1"/>
      <w:marLeft w:val="0"/>
      <w:marRight w:val="0"/>
      <w:marTop w:val="0"/>
      <w:marBottom w:val="0"/>
      <w:divBdr>
        <w:top w:val="none" w:sz="0" w:space="0" w:color="auto"/>
        <w:left w:val="none" w:sz="0" w:space="0" w:color="auto"/>
        <w:bottom w:val="none" w:sz="0" w:space="0" w:color="auto"/>
        <w:right w:val="none" w:sz="0" w:space="0" w:color="auto"/>
      </w:divBdr>
    </w:div>
    <w:div w:id="1324048772">
      <w:bodyDiv w:val="1"/>
      <w:marLeft w:val="0"/>
      <w:marRight w:val="0"/>
      <w:marTop w:val="0"/>
      <w:marBottom w:val="0"/>
      <w:divBdr>
        <w:top w:val="none" w:sz="0" w:space="0" w:color="auto"/>
        <w:left w:val="none" w:sz="0" w:space="0" w:color="auto"/>
        <w:bottom w:val="none" w:sz="0" w:space="0" w:color="auto"/>
        <w:right w:val="none" w:sz="0" w:space="0" w:color="auto"/>
      </w:divBdr>
    </w:div>
    <w:div w:id="1391733109">
      <w:bodyDiv w:val="1"/>
      <w:marLeft w:val="0"/>
      <w:marRight w:val="0"/>
      <w:marTop w:val="0"/>
      <w:marBottom w:val="0"/>
      <w:divBdr>
        <w:top w:val="none" w:sz="0" w:space="0" w:color="auto"/>
        <w:left w:val="none" w:sz="0" w:space="0" w:color="auto"/>
        <w:bottom w:val="none" w:sz="0" w:space="0" w:color="auto"/>
        <w:right w:val="none" w:sz="0" w:space="0" w:color="auto"/>
      </w:divBdr>
    </w:div>
    <w:div w:id="162300030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2026354">
      <w:bodyDiv w:val="1"/>
      <w:marLeft w:val="0"/>
      <w:marRight w:val="0"/>
      <w:marTop w:val="0"/>
      <w:marBottom w:val="0"/>
      <w:divBdr>
        <w:top w:val="none" w:sz="0" w:space="0" w:color="auto"/>
        <w:left w:val="none" w:sz="0" w:space="0" w:color="auto"/>
        <w:bottom w:val="none" w:sz="0" w:space="0" w:color="auto"/>
        <w:right w:val="none" w:sz="0" w:space="0" w:color="auto"/>
      </w:divBdr>
    </w:div>
    <w:div w:id="20080556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600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start.gov/bso/external/publicBids.sdo"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ension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start.gov/bso/external/publicBids.s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sharepoint/v3"/>
    <ds:schemaRef ds:uri="http://purl.org/dc/dcmitype/"/>
    <ds:schemaRef ds:uri="http://purl.org/dc/terms/"/>
    <ds:schemaRef ds:uri="http://purl.org/dc/elements/1.1/"/>
    <ds:schemaRef ds:uri="035e97a8-7486-4082-94c4-ab983c563e82"/>
  </ds:schemaRefs>
</ds:datastoreItem>
</file>

<file path=customXml/itemProps6.xml><?xml version="1.0" encoding="utf-8"?>
<ds:datastoreItem xmlns:ds="http://schemas.openxmlformats.org/officeDocument/2006/customXml" ds:itemID="{6BDB6C98-CC6C-47F1-A549-48EA1409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808</TotalTime>
  <Pages>54</Pages>
  <Words>23320</Words>
  <Characters>127336</Characters>
  <Application>Microsoft Office Word</Application>
  <DocSecurity>0</DocSecurity>
  <Lines>1061</Lines>
  <Paragraphs>300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150356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Spildener, Linda</cp:lastModifiedBy>
  <cp:revision>35</cp:revision>
  <cp:lastPrinted>2019-05-10T16:14:00Z</cp:lastPrinted>
  <dcterms:created xsi:type="dcterms:W3CDTF">2019-05-03T14:20:00Z</dcterms:created>
  <dcterms:modified xsi:type="dcterms:W3CDTF">2019-05-10T16:30:00Z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