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C6B40D" w14:textId="69DA6EF4" w:rsidR="00364A22" w:rsidRPr="002420F8" w:rsidRDefault="007E0070" w:rsidP="004F542C">
      <w:pPr>
        <w:pStyle w:val="Heading3"/>
        <w:keepNext w:val="0"/>
        <w:jc w:val="center"/>
        <w:rPr>
          <w:rFonts w:ascii="Arial" w:hAnsi="Arial" w:cs="Arial"/>
          <w:b/>
          <w:sz w:val="20"/>
        </w:rPr>
      </w:pPr>
      <w:r>
        <w:rPr>
          <w:rFonts w:ascii="Arial" w:hAnsi="Arial" w:cs="Arial"/>
          <w:b/>
          <w:sz w:val="20"/>
        </w:rPr>
        <w:t>March</w:t>
      </w:r>
      <w:r w:rsidR="00231A8B" w:rsidRPr="00231A8B">
        <w:rPr>
          <w:rFonts w:ascii="Arial" w:hAnsi="Arial" w:cs="Arial"/>
          <w:b/>
          <w:sz w:val="20"/>
        </w:rPr>
        <w:t xml:space="preserve"> </w:t>
      </w:r>
      <w:r w:rsidR="00A37B1B">
        <w:rPr>
          <w:rFonts w:ascii="Arial" w:hAnsi="Arial" w:cs="Arial"/>
          <w:b/>
          <w:sz w:val="20"/>
        </w:rPr>
        <w:t>4</w:t>
      </w:r>
      <w:r w:rsidR="00231A8B" w:rsidRPr="00231A8B">
        <w:rPr>
          <w:rFonts w:ascii="Arial" w:hAnsi="Arial" w:cs="Arial"/>
          <w:b/>
          <w:sz w:val="20"/>
        </w:rPr>
        <w:t>, 2019</w:t>
      </w:r>
    </w:p>
    <w:p w14:paraId="03C6B40E" w14:textId="77777777" w:rsidR="00364A22" w:rsidRPr="008918DF" w:rsidRDefault="00364A22" w:rsidP="00364A22">
      <w:pPr>
        <w:rPr>
          <w:rFonts w:ascii="Arial" w:hAnsi="Arial" w:cs="Arial"/>
        </w:rPr>
      </w:pPr>
    </w:p>
    <w:p w14:paraId="03C6B40F" w14:textId="77777777" w:rsidR="00364A22" w:rsidRPr="008918DF" w:rsidRDefault="00364A22" w:rsidP="00364A22">
      <w:pPr>
        <w:rPr>
          <w:rFonts w:ascii="Arial" w:hAnsi="Arial" w:cs="Arial"/>
        </w:rPr>
      </w:pPr>
    </w:p>
    <w:p w14:paraId="03C6B410" w14:textId="2D7A6313"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Vendors {Bidders} </w:t>
      </w:r>
    </w:p>
    <w:p w14:paraId="03C6B411" w14:textId="77777777" w:rsidR="007D1D98" w:rsidRPr="008918DF" w:rsidRDefault="007D1D98" w:rsidP="007D1D98">
      <w:pPr>
        <w:rPr>
          <w:rFonts w:ascii="Arial" w:hAnsi="Arial" w:cs="Arial"/>
        </w:rPr>
      </w:pPr>
    </w:p>
    <w:p w14:paraId="03C6B412" w14:textId="77777777" w:rsidR="007D1D98" w:rsidRPr="008918DF" w:rsidRDefault="007D1D98" w:rsidP="007D1D98">
      <w:pPr>
        <w:tabs>
          <w:tab w:val="left" w:pos="0"/>
        </w:tabs>
        <w:rPr>
          <w:rFonts w:ascii="Arial" w:hAnsi="Arial" w:cs="Arial"/>
        </w:rPr>
      </w:pPr>
    </w:p>
    <w:p w14:paraId="03C6B413" w14:textId="1D1A5638" w:rsidR="007D1D98" w:rsidRPr="008918DF" w:rsidRDefault="00721BC8" w:rsidP="007D1D98">
      <w:pPr>
        <w:pStyle w:val="Heading2"/>
        <w:keepNext w:val="0"/>
        <w:widowControl w:val="0"/>
        <w:tabs>
          <w:tab w:val="left" w:pos="0"/>
        </w:tabs>
        <w:rPr>
          <w:rFonts w:ascii="Arial" w:hAnsi="Arial" w:cs="Arial"/>
          <w:sz w:val="20"/>
        </w:rPr>
      </w:pPr>
      <w:r w:rsidRPr="008918DF">
        <w:rPr>
          <w:rFonts w:ascii="Arial" w:hAnsi="Arial" w:cs="Arial"/>
          <w:sz w:val="20"/>
        </w:rPr>
        <w:t>Re:</w:t>
      </w:r>
      <w:r w:rsidR="008918DF" w:rsidRPr="008918DF">
        <w:rPr>
          <w:rFonts w:ascii="Arial" w:hAnsi="Arial" w:cs="Arial"/>
          <w:sz w:val="20"/>
        </w:rPr>
        <w:tab/>
      </w:r>
      <w:r w:rsidRPr="008918DF">
        <w:rPr>
          <w:rFonts w:ascii="Arial" w:hAnsi="Arial" w:cs="Arial"/>
          <w:sz w:val="20"/>
        </w:rPr>
        <w:t xml:space="preserve">Bid Solicitation # </w:t>
      </w:r>
      <w:r w:rsidR="000E6B40" w:rsidRPr="000E6B40">
        <w:rPr>
          <w:rFonts w:ascii="Arial" w:hAnsi="Arial" w:cs="Arial"/>
          <w:sz w:val="20"/>
        </w:rPr>
        <w:t>19</w:t>
      </w:r>
      <w:r w:rsidR="007D1D98" w:rsidRPr="000E6B40">
        <w:rPr>
          <w:rFonts w:ascii="Arial" w:hAnsi="Arial" w:cs="Arial"/>
          <w:sz w:val="20"/>
        </w:rPr>
        <w:t>DPP</w:t>
      </w:r>
      <w:r w:rsidR="000E6B40">
        <w:rPr>
          <w:rFonts w:ascii="Arial" w:hAnsi="Arial" w:cs="Arial"/>
          <w:sz w:val="20"/>
        </w:rPr>
        <w:t>00351</w:t>
      </w:r>
    </w:p>
    <w:p w14:paraId="6F83CB5D" w14:textId="3FC62944" w:rsidR="008918DF" w:rsidRPr="008918DF" w:rsidRDefault="008918DF" w:rsidP="008918DF">
      <w:pPr>
        <w:ind w:firstLine="720"/>
        <w:rPr>
          <w:rFonts w:ascii="Arial" w:hAnsi="Arial" w:cs="Arial"/>
          <w:b/>
        </w:rPr>
      </w:pPr>
      <w:r w:rsidRPr="00303814">
        <w:rPr>
          <w:rFonts w:ascii="Arial" w:hAnsi="Arial" w:cs="Arial"/>
          <w:b/>
        </w:rPr>
        <w:t xml:space="preserve">Bid Solicitation </w:t>
      </w:r>
      <w:r w:rsidR="00303814" w:rsidRPr="00303814">
        <w:rPr>
          <w:rFonts w:ascii="Arial" w:hAnsi="Arial" w:cs="Arial"/>
          <w:b/>
        </w:rPr>
        <w:t xml:space="preserve">– </w:t>
      </w:r>
      <w:r w:rsidR="00303814">
        <w:rPr>
          <w:rFonts w:ascii="Arial" w:hAnsi="Arial" w:cs="Arial"/>
          <w:b/>
        </w:rPr>
        <w:t>New Jersey Behavioral Risk Factor Survey</w:t>
      </w:r>
    </w:p>
    <w:p w14:paraId="03C6B415" w14:textId="6CA776C1" w:rsidR="007D1D98" w:rsidRDefault="007D1D98" w:rsidP="008918DF">
      <w:pPr>
        <w:ind w:firstLine="720"/>
        <w:rPr>
          <w:rFonts w:ascii="Arial" w:hAnsi="Arial" w:cs="Arial"/>
          <w:b/>
        </w:rPr>
      </w:pPr>
    </w:p>
    <w:p w14:paraId="6EF17CBC" w14:textId="77777777" w:rsidR="003069D9" w:rsidRPr="008918DF" w:rsidRDefault="003069D9" w:rsidP="008918DF">
      <w:pPr>
        <w:ind w:firstLine="720"/>
        <w:rPr>
          <w:rFonts w:ascii="Arial" w:hAnsi="Arial" w:cs="Arial"/>
          <w:b/>
        </w:rPr>
      </w:pPr>
    </w:p>
    <w:p w14:paraId="03C6B416" w14:textId="0177C373"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721BC8" w:rsidRPr="00303814">
        <w:rPr>
          <w:rFonts w:ascii="Arial" w:hAnsi="Arial" w:cs="Arial"/>
          <w:b/>
          <w:u w:val="single"/>
        </w:rPr>
        <w:t>A</w:t>
      </w:r>
      <w:r w:rsidR="00303814" w:rsidRPr="00303814">
        <w:rPr>
          <w:rFonts w:ascii="Arial" w:hAnsi="Arial" w:cs="Arial"/>
          <w:b/>
          <w:u w:val="single"/>
        </w:rPr>
        <w:t>pril 4, 2019</w:t>
      </w:r>
      <w:r w:rsidR="0053372D" w:rsidRPr="008918DF">
        <w:rPr>
          <w:rFonts w:ascii="Arial" w:hAnsi="Arial" w:cs="Arial"/>
          <w:b/>
        </w:rPr>
        <w:t xml:space="preserve"> (2:00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03C6B417" w14:textId="77777777" w:rsidR="00364A22" w:rsidRDefault="00364A22" w:rsidP="002420F8"/>
    <w:p w14:paraId="4F3190A5" w14:textId="77777777" w:rsidR="005911C3" w:rsidRDefault="005911C3" w:rsidP="007D1D98">
      <w:pPr>
        <w:pStyle w:val="Heading1"/>
        <w:keepNext w:val="0"/>
        <w:tabs>
          <w:tab w:val="left" w:pos="0"/>
        </w:tabs>
        <w:rPr>
          <w:rFonts w:ascii="Arial" w:hAnsi="Arial" w:cs="Arial"/>
          <w:i w:val="0"/>
          <w:sz w:val="20"/>
        </w:rPr>
      </w:pPr>
    </w:p>
    <w:p w14:paraId="03C6B419" w14:textId="7576ACF6"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303814">
        <w:rPr>
          <w:rFonts w:ascii="Arial" w:hAnsi="Arial" w:cs="Arial"/>
          <w:i w:val="0"/>
          <w:sz w:val="20"/>
        </w:rPr>
        <w:t>1</w:t>
      </w:r>
    </w:p>
    <w:p w14:paraId="03C6B41A" w14:textId="77777777" w:rsidR="00364A22" w:rsidRPr="008918DF" w:rsidRDefault="00364A22" w:rsidP="00364A22">
      <w:pPr>
        <w:tabs>
          <w:tab w:val="left" w:pos="0"/>
        </w:tabs>
        <w:rPr>
          <w:rFonts w:ascii="Arial" w:hAnsi="Arial" w:cs="Arial"/>
        </w:rPr>
      </w:pPr>
      <w:bookmarkStart w:id="0" w:name="_GoBack"/>
      <w:bookmarkEnd w:id="0"/>
    </w:p>
    <w:p w14:paraId="03C6B41B" w14:textId="77777777" w:rsidR="00364A22" w:rsidRPr="008918DF" w:rsidRDefault="00364A22" w:rsidP="00364A22">
      <w:pPr>
        <w:tabs>
          <w:tab w:val="left" w:pos="0"/>
        </w:tabs>
        <w:rPr>
          <w:rFonts w:ascii="Arial" w:hAnsi="Arial" w:cs="Arial"/>
        </w:rPr>
      </w:pPr>
    </w:p>
    <w:p w14:paraId="03C6B41C" w14:textId="0B73E79B" w:rsidR="00A233DA" w:rsidRPr="008918DF" w:rsidRDefault="007D1D98" w:rsidP="008918DF">
      <w:pPr>
        <w:tabs>
          <w:tab w:val="left" w:pos="0"/>
        </w:tabs>
        <w:jc w:val="both"/>
        <w:rPr>
          <w:rFonts w:ascii="Arial" w:hAnsi="Arial" w:cs="Arial"/>
        </w:rPr>
      </w:pPr>
      <w:r w:rsidRPr="008918DF">
        <w:rPr>
          <w:rFonts w:ascii="Arial" w:hAnsi="Arial" w:cs="Arial"/>
        </w:rPr>
        <w:t>The following constitutes Bid Amendment #</w:t>
      </w:r>
      <w:r w:rsidR="00303814">
        <w:rPr>
          <w:rFonts w:ascii="Arial" w:hAnsi="Arial" w:cs="Arial"/>
        </w:rPr>
        <w:t>1</w:t>
      </w:r>
      <w:r w:rsidRPr="008918DF">
        <w:rPr>
          <w:rFonts w:ascii="Arial" w:hAnsi="Arial" w:cs="Arial"/>
        </w:rPr>
        <w:t xml:space="preserve"> to the above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3C6B41D"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03C6B41E" w14:textId="7888C945" w:rsidR="00A233DA" w:rsidRPr="008918DF" w:rsidRDefault="007D1D98" w:rsidP="008918DF">
      <w:pPr>
        <w:pStyle w:val="ListParagraph"/>
        <w:numPr>
          <w:ilvl w:val="0"/>
          <w:numId w:val="1"/>
        </w:numPr>
        <w:tabs>
          <w:tab w:val="left" w:pos="0"/>
        </w:tabs>
        <w:jc w:val="both"/>
        <w:rPr>
          <w:rFonts w:ascii="Arial" w:hAnsi="Arial" w:cs="Arial"/>
        </w:rPr>
      </w:pPr>
      <w:r w:rsidRPr="008918DF">
        <w:rPr>
          <w:rFonts w:ascii="Arial" w:hAnsi="Arial" w:cs="Arial"/>
        </w:rPr>
        <w:t xml:space="preserve">This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mendment</w:t>
      </w:r>
      <w:r w:rsidR="00A233DA" w:rsidRPr="008918DF">
        <w:rPr>
          <w:rFonts w:ascii="Arial" w:hAnsi="Arial" w:cs="Arial"/>
        </w:rPr>
        <w:t xml:space="preserve"> includes</w:t>
      </w:r>
      <w:r w:rsidRPr="008918DF">
        <w:rPr>
          <w:rFonts w:ascii="Arial" w:hAnsi="Arial" w:cs="Arial"/>
        </w:rPr>
        <w:t xml:space="preserve"> </w:t>
      </w:r>
      <w:r w:rsidR="00260851" w:rsidRPr="008918DF">
        <w:rPr>
          <w:rFonts w:ascii="Arial" w:hAnsi="Arial" w:cs="Arial"/>
        </w:rPr>
        <w:t xml:space="preserve">answers to questions.  </w:t>
      </w:r>
    </w:p>
    <w:p w14:paraId="03C6B41F" w14:textId="77777777" w:rsidR="00A233DA" w:rsidRPr="008918DF" w:rsidRDefault="00A233DA" w:rsidP="008918DF">
      <w:pPr>
        <w:tabs>
          <w:tab w:val="left" w:pos="0"/>
        </w:tabs>
        <w:jc w:val="both"/>
        <w:rPr>
          <w:rFonts w:ascii="Arial" w:hAnsi="Arial" w:cs="Arial"/>
        </w:rPr>
      </w:pPr>
    </w:p>
    <w:p w14:paraId="03C6B421" w14:textId="77777777" w:rsidR="007D1D98" w:rsidRPr="008918DF" w:rsidRDefault="007D1D98" w:rsidP="008918DF">
      <w:pPr>
        <w:tabs>
          <w:tab w:val="left" w:pos="0"/>
        </w:tabs>
        <w:jc w:val="both"/>
        <w:rPr>
          <w:rFonts w:ascii="Arial" w:hAnsi="Arial" w:cs="Arial"/>
        </w:rPr>
      </w:pPr>
    </w:p>
    <w:p w14:paraId="03C6B422" w14:textId="38B35252"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idder}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03C6B423" w14:textId="77777777" w:rsidR="007D1D98" w:rsidRPr="008918DF" w:rsidRDefault="007D1D98" w:rsidP="008918DF">
      <w:pPr>
        <w:tabs>
          <w:tab w:val="left" w:pos="0"/>
        </w:tabs>
        <w:jc w:val="both"/>
        <w:rPr>
          <w:rFonts w:ascii="Arial" w:hAnsi="Arial" w:cs="Arial"/>
        </w:rPr>
      </w:pPr>
    </w:p>
    <w:p w14:paraId="03C6B424" w14:textId="4197F026"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3C6B425" w14:textId="77777777" w:rsidR="00364A22" w:rsidRPr="008918DF" w:rsidRDefault="00364A22" w:rsidP="008918DF">
      <w:pPr>
        <w:tabs>
          <w:tab w:val="left" w:pos="0"/>
        </w:tabs>
        <w:jc w:val="both"/>
        <w:rPr>
          <w:rFonts w:ascii="Arial" w:hAnsi="Arial" w:cs="Arial"/>
        </w:rPr>
      </w:pPr>
    </w:p>
    <w:p w14:paraId="03C6B426"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5839F1AC" w14:textId="01C9CB7C"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Bid Solicitation #</w:t>
      </w:r>
      <w:r w:rsidR="00855603">
        <w:rPr>
          <w:rFonts w:ascii="Arial" w:hAnsi="Arial" w:cs="Arial"/>
          <w:sz w:val="20"/>
        </w:rPr>
        <w:t>19</w:t>
      </w:r>
      <w:r w:rsidRPr="00855603">
        <w:rPr>
          <w:rFonts w:ascii="Arial" w:hAnsi="Arial" w:cs="Arial"/>
          <w:sz w:val="20"/>
        </w:rPr>
        <w:t>DPP</w:t>
      </w:r>
      <w:r w:rsidR="00855603" w:rsidRPr="00855603">
        <w:rPr>
          <w:rFonts w:ascii="Arial" w:hAnsi="Arial" w:cs="Arial"/>
          <w:sz w:val="20"/>
        </w:rPr>
        <w:t>00351</w:t>
      </w:r>
    </w:p>
    <w:p w14:paraId="41F946E0" w14:textId="44CF3E1E" w:rsidR="008918DF" w:rsidRPr="008918DF" w:rsidRDefault="00855603" w:rsidP="008918DF">
      <w:pPr>
        <w:jc w:val="center"/>
        <w:rPr>
          <w:rFonts w:ascii="Arial" w:hAnsi="Arial" w:cs="Arial"/>
          <w:b/>
        </w:rPr>
      </w:pPr>
      <w:r>
        <w:rPr>
          <w:rFonts w:ascii="Arial" w:hAnsi="Arial" w:cs="Arial"/>
          <w:b/>
        </w:rPr>
        <w:t>New Jersey Behavioral Risk Factor Survey</w:t>
      </w:r>
    </w:p>
    <w:p w14:paraId="03C6B429" w14:textId="77777777" w:rsidR="00364A22" w:rsidRDefault="00364A22" w:rsidP="007D1D98">
      <w:pPr>
        <w:tabs>
          <w:tab w:val="left" w:pos="0"/>
        </w:tabs>
        <w:jc w:val="center"/>
        <w:outlineLvl w:val="0"/>
        <w:rPr>
          <w:rFonts w:ascii="Arial" w:hAnsi="Arial" w:cs="Arial"/>
          <w:b/>
        </w:rPr>
      </w:pPr>
    </w:p>
    <w:p w14:paraId="03C6B42A"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03C6B42B" w14:textId="77777777" w:rsidR="00364A22" w:rsidRDefault="00364A22" w:rsidP="00364A22">
      <w:pPr>
        <w:tabs>
          <w:tab w:val="left" w:pos="0"/>
        </w:tabs>
        <w:rPr>
          <w:rFonts w:ascii="Arial" w:hAnsi="Arial" w:cs="Arial"/>
        </w:rPr>
      </w:pPr>
    </w:p>
    <w:p w14:paraId="50BE403D" w14:textId="03AFD46D"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2DB33ADB" w14:textId="77777777" w:rsidR="007E56C8" w:rsidRDefault="007E56C8" w:rsidP="00ED3B68">
      <w:pPr>
        <w:tabs>
          <w:tab w:val="left" w:pos="0"/>
        </w:tabs>
        <w:jc w:val="both"/>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03C6B432" w14:textId="77777777" w:rsidTr="002420F8">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2E" w14:textId="293C55A9"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7FD1350C"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03C6B430" w14:textId="1981CFC3"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03C6B431"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3C6B43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3"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2D065406" w14:textId="77777777" w:rsidR="00DF6185" w:rsidRDefault="00DF6185" w:rsidP="00DF6185">
            <w:pPr>
              <w:tabs>
                <w:tab w:val="left" w:pos="0"/>
              </w:tabs>
              <w:overflowPunct w:val="0"/>
              <w:autoSpaceDE w:val="0"/>
              <w:autoSpaceDN w:val="0"/>
              <w:adjustRightInd w:val="0"/>
              <w:jc w:val="center"/>
              <w:rPr>
                <w:rFonts w:ascii="Arial" w:hAnsi="Arial" w:cs="Arial"/>
              </w:rPr>
            </w:pPr>
            <w:r>
              <w:rPr>
                <w:rFonts w:ascii="Arial" w:hAnsi="Arial" w:cs="Arial"/>
              </w:rPr>
              <w:t>PDF Documents</w:t>
            </w:r>
          </w:p>
          <w:p w14:paraId="66D23614" w14:textId="77777777" w:rsidR="00DF6185" w:rsidRPr="00C364D9" w:rsidRDefault="00DF6185" w:rsidP="00DF6185">
            <w:pPr>
              <w:tabs>
                <w:tab w:val="left" w:pos="0"/>
              </w:tabs>
              <w:overflowPunct w:val="0"/>
              <w:autoSpaceDE w:val="0"/>
              <w:autoSpaceDN w:val="0"/>
              <w:adjustRightInd w:val="0"/>
              <w:jc w:val="center"/>
              <w:rPr>
                <w:rFonts w:ascii="Arial" w:hAnsi="Arial" w:cs="Arial"/>
              </w:rPr>
            </w:pPr>
          </w:p>
          <w:p w14:paraId="29719D8B" w14:textId="77777777" w:rsidR="00DF6185" w:rsidRPr="00C364D9" w:rsidRDefault="00DF6185" w:rsidP="00DF6185">
            <w:pPr>
              <w:tabs>
                <w:tab w:val="left" w:pos="0"/>
              </w:tabs>
              <w:overflowPunct w:val="0"/>
              <w:autoSpaceDE w:val="0"/>
              <w:autoSpaceDN w:val="0"/>
              <w:adjustRightInd w:val="0"/>
              <w:jc w:val="center"/>
              <w:rPr>
                <w:rFonts w:ascii="Arial" w:hAnsi="Arial" w:cs="Arial"/>
              </w:rPr>
            </w:pPr>
          </w:p>
          <w:p w14:paraId="03C6B435" w14:textId="77777777" w:rsidR="008918DF" w:rsidRDefault="008918DF"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60B50D8" w14:textId="77777777" w:rsidR="00DF6185" w:rsidRDefault="00DF6185" w:rsidP="00DF6185">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b/>
                <w:color w:val="000000"/>
                <w:shd w:val="clear" w:color="auto" w:fill="FFFFFF"/>
              </w:rPr>
              <w:t>When trying to open a Portable Document Format (PDF) document I am receiving an error message and are unable to access the PDF document. How should I proceed?</w:t>
            </w:r>
          </w:p>
          <w:p w14:paraId="6B293B6B" w14:textId="77777777" w:rsidR="00DF6185" w:rsidRDefault="00DF6185" w:rsidP="00DF6185">
            <w:pPr>
              <w:tabs>
                <w:tab w:val="left" w:pos="0"/>
              </w:tabs>
              <w:overflowPunct w:val="0"/>
              <w:autoSpaceDE w:val="0"/>
              <w:autoSpaceDN w:val="0"/>
              <w:adjustRightInd w:val="0"/>
              <w:rPr>
                <w:rFonts w:ascii="Arial" w:hAnsi="Arial" w:cs="Arial"/>
                <w:color w:val="000000"/>
                <w:shd w:val="clear" w:color="auto" w:fill="FFFFFF"/>
              </w:rPr>
            </w:pPr>
          </w:p>
          <w:p w14:paraId="27D9669E" w14:textId="77777777" w:rsidR="00DF6185" w:rsidRDefault="00DF6185" w:rsidP="00DF6185">
            <w:pPr>
              <w:tabs>
                <w:tab w:val="left" w:pos="0"/>
              </w:tabs>
              <w:overflowPunct w:val="0"/>
              <w:autoSpaceDE w:val="0"/>
              <w:autoSpaceDN w:val="0"/>
              <w:adjustRightInd w:val="0"/>
              <w:jc w:val="both"/>
              <w:rPr>
                <w:rFonts w:ascii="Arial" w:hAnsi="Arial" w:cs="Arial"/>
              </w:rPr>
            </w:pPr>
            <w:r>
              <w:rPr>
                <w:rFonts w:ascii="Arial" w:hAnsi="Arial" w:cs="Arial"/>
              </w:rPr>
              <w:t>It is recommended that users utilize Internet Explorer to view PDF documents.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03C6B436"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3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8" w14:textId="77777777" w:rsidR="008918DF" w:rsidRDefault="008918DF" w:rsidP="005663AD">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03C6B43A" w14:textId="041931FD" w:rsidR="008918DF" w:rsidRDefault="00DF6185" w:rsidP="005663AD">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7A4396A3" w14:textId="77777777" w:rsidR="00DF6185" w:rsidRDefault="00DF6185" w:rsidP="00DF6185">
            <w:pPr>
              <w:tabs>
                <w:tab w:val="left" w:pos="0"/>
              </w:tabs>
              <w:overflowPunct w:val="0"/>
              <w:autoSpaceDE w:val="0"/>
              <w:autoSpaceDN w:val="0"/>
              <w:adjustRightInd w:val="0"/>
              <w:rPr>
                <w:rFonts w:ascii="Arial" w:hAnsi="Arial" w:cs="Arial"/>
                <w:b/>
                <w:color w:val="000000"/>
                <w:shd w:val="clear" w:color="auto" w:fill="FFFFFF"/>
              </w:rPr>
            </w:pPr>
            <w:r>
              <w:rPr>
                <w:rFonts w:ascii="Arial" w:hAnsi="Arial" w:cs="Arial"/>
                <w:b/>
                <w:color w:val="000000"/>
                <w:shd w:val="clear" w:color="auto" w:fill="FFFFFF"/>
              </w:rPr>
              <w:t>Should I check that I have properly completed and attached all of the required documents with my submitted Quote?</w:t>
            </w:r>
          </w:p>
          <w:p w14:paraId="0DF6DC23" w14:textId="77777777" w:rsidR="00DF6185" w:rsidRDefault="00DF6185" w:rsidP="00DF6185">
            <w:pPr>
              <w:tabs>
                <w:tab w:val="left" w:pos="0"/>
              </w:tabs>
              <w:overflowPunct w:val="0"/>
              <w:autoSpaceDE w:val="0"/>
              <w:autoSpaceDN w:val="0"/>
              <w:adjustRightInd w:val="0"/>
              <w:rPr>
                <w:rFonts w:ascii="Arial" w:hAnsi="Arial" w:cs="Arial"/>
                <w:b/>
                <w:color w:val="000000"/>
                <w:shd w:val="clear" w:color="auto" w:fill="FFFFFF"/>
              </w:rPr>
            </w:pPr>
          </w:p>
          <w:p w14:paraId="5267D400" w14:textId="77777777" w:rsidR="00DF6185" w:rsidRDefault="00DF6185" w:rsidP="00DF6185">
            <w:pPr>
              <w:jc w:val="both"/>
              <w:rPr>
                <w:rFonts w:ascii="Arial" w:hAnsi="Arial" w:cs="Arial"/>
              </w:rPr>
            </w:pPr>
            <w:r w:rsidRPr="002D1989">
              <w:rPr>
                <w:rFonts w:ascii="Arial" w:hAnsi="Arial" w:cs="Arial"/>
              </w:rPr>
              <w:t>Yes.  Prior to the Quote Opening Deadline, a Vendor {Bidder} should review the documents comprising the submitted Quote to ensure that all of the required documents have been completed and attached.  Oftentimes a Quote is deemed non-responsive because a Vendor {Bidder} fails to attach a required form or attaches a blank form.  To review a submitted a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03C6B43B"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4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3D" w14:textId="77777777" w:rsidR="008918DF" w:rsidRDefault="008918DF" w:rsidP="005663AD">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7249A91E" w14:textId="30A5140A" w:rsidR="00DF6185" w:rsidRDefault="001819E9" w:rsidP="00DF6185">
            <w:pPr>
              <w:tabs>
                <w:tab w:val="left" w:pos="0"/>
              </w:tabs>
              <w:overflowPunct w:val="0"/>
              <w:autoSpaceDE w:val="0"/>
              <w:autoSpaceDN w:val="0"/>
              <w:adjustRightInd w:val="0"/>
              <w:jc w:val="center"/>
              <w:rPr>
                <w:rFonts w:ascii="Arial" w:hAnsi="Arial" w:cs="Arial"/>
              </w:rPr>
            </w:pPr>
            <w:r>
              <w:rPr>
                <w:rFonts w:ascii="Arial" w:hAnsi="Arial" w:cs="Arial"/>
              </w:rPr>
              <w:t xml:space="preserve">NJ </w:t>
            </w:r>
            <w:r w:rsidR="00DF6185">
              <w:rPr>
                <w:rFonts w:ascii="Arial" w:hAnsi="Arial" w:cs="Arial"/>
              </w:rPr>
              <w:t>Standard Terms and Conditions</w:t>
            </w:r>
          </w:p>
          <w:p w14:paraId="03C6B43F" w14:textId="69A3168D" w:rsidR="008918DF" w:rsidRDefault="008918DF" w:rsidP="00DF618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B6E164" w14:textId="2EA19811" w:rsidR="00DF6185" w:rsidRDefault="001819E9" w:rsidP="00DF6185">
            <w:pPr>
              <w:tabs>
                <w:tab w:val="left" w:pos="0"/>
              </w:tabs>
              <w:overflowPunct w:val="0"/>
              <w:autoSpaceDE w:val="0"/>
              <w:autoSpaceDN w:val="0"/>
              <w:adjustRightInd w:val="0"/>
              <w:rPr>
                <w:rFonts w:ascii="Arial" w:hAnsi="Arial" w:cs="Arial"/>
                <w:b/>
              </w:rPr>
            </w:pPr>
            <w:r w:rsidRPr="001819E9">
              <w:rPr>
                <w:rFonts w:ascii="Arial" w:hAnsi="Arial" w:cs="Arial"/>
                <w:b/>
              </w:rPr>
              <w:t>Will the State allow vendors to take exception to any of the Standards Terms and Conditions?</w:t>
            </w:r>
            <w:r>
              <w:rPr>
                <w:rFonts w:ascii="Arial" w:hAnsi="Arial" w:cs="Arial"/>
                <w:b/>
              </w:rPr>
              <w:t xml:space="preserve"> </w:t>
            </w:r>
          </w:p>
          <w:p w14:paraId="5CF182FB" w14:textId="77777777" w:rsidR="00DF6185" w:rsidRDefault="00DF6185" w:rsidP="00DF6185">
            <w:pPr>
              <w:tabs>
                <w:tab w:val="left" w:pos="0"/>
              </w:tabs>
              <w:overflowPunct w:val="0"/>
              <w:autoSpaceDE w:val="0"/>
              <w:autoSpaceDN w:val="0"/>
              <w:adjustRightInd w:val="0"/>
              <w:rPr>
                <w:rFonts w:ascii="Arial" w:hAnsi="Arial" w:cs="Arial"/>
                <w:b/>
              </w:rPr>
            </w:pPr>
          </w:p>
          <w:p w14:paraId="383AC63A" w14:textId="5A41D38C" w:rsidR="00DF6185" w:rsidRDefault="001819E9" w:rsidP="00DF6185">
            <w:pPr>
              <w:tabs>
                <w:tab w:val="left" w:pos="0"/>
              </w:tabs>
              <w:overflowPunct w:val="0"/>
              <w:autoSpaceDE w:val="0"/>
              <w:autoSpaceDN w:val="0"/>
              <w:adjustRightInd w:val="0"/>
              <w:rPr>
                <w:rFonts w:ascii="Arial" w:hAnsi="Arial" w:cs="Arial"/>
                <w:b/>
              </w:rPr>
            </w:pPr>
            <w:r w:rsidRPr="001819E9">
              <w:rPr>
                <w:rFonts w:ascii="Arial" w:hAnsi="Arial" w:cs="Arial"/>
              </w:rPr>
              <w:t xml:space="preserve">As stated in Bid Solicitation Section 1.3.1, Exceptions to The State of NJ Standard Terms and Conditions (SSTC): Questions regarding the State of New Jersey Standard Terms and Conditions (SSTC) and exceptions to mandatory requirements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diminish the State's rights under any Blanket P.O. resulting from the Bid Solicitation, will be considered null and void. </w:t>
            </w:r>
          </w:p>
          <w:p w14:paraId="03C6B440" w14:textId="77777777" w:rsidR="008918DF" w:rsidRDefault="008918DF" w:rsidP="005663AD">
            <w:pPr>
              <w:tabs>
                <w:tab w:val="left" w:pos="0"/>
              </w:tabs>
              <w:overflowPunct w:val="0"/>
              <w:autoSpaceDE w:val="0"/>
              <w:autoSpaceDN w:val="0"/>
              <w:adjustRightInd w:val="0"/>
              <w:rPr>
                <w:rFonts w:ascii="Arial" w:hAnsi="Arial" w:cs="Arial"/>
              </w:rPr>
            </w:pPr>
          </w:p>
        </w:tc>
      </w:tr>
      <w:tr w:rsidR="008918DF" w14:paraId="03C6B446"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2" w14:textId="77777777" w:rsidR="008918DF" w:rsidRDefault="008918DF" w:rsidP="005663AD">
            <w:pPr>
              <w:tabs>
                <w:tab w:val="left" w:pos="0"/>
              </w:tabs>
              <w:autoSpaceDN w:val="0"/>
              <w:jc w:val="center"/>
              <w:rPr>
                <w:rFonts w:ascii="Arial" w:hAnsi="Arial" w:cs="Arial"/>
              </w:rPr>
            </w:pPr>
            <w:r>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2AFAF428" w14:textId="77777777" w:rsidR="008918DF" w:rsidRDefault="006F0625" w:rsidP="005663AD">
            <w:pPr>
              <w:tabs>
                <w:tab w:val="left" w:pos="0"/>
              </w:tabs>
              <w:overflowPunct w:val="0"/>
              <w:autoSpaceDE w:val="0"/>
              <w:autoSpaceDN w:val="0"/>
              <w:adjustRightInd w:val="0"/>
              <w:jc w:val="center"/>
              <w:rPr>
                <w:rFonts w:ascii="Arial" w:hAnsi="Arial" w:cs="Arial"/>
              </w:rPr>
            </w:pPr>
            <w:r>
              <w:rPr>
                <w:rFonts w:ascii="Arial" w:hAnsi="Arial" w:cs="Arial"/>
              </w:rPr>
              <w:t>Survey Online</w:t>
            </w:r>
          </w:p>
          <w:p w14:paraId="78756763" w14:textId="77777777" w:rsidR="001032C3" w:rsidRDefault="001032C3" w:rsidP="005663AD">
            <w:pPr>
              <w:tabs>
                <w:tab w:val="left" w:pos="0"/>
              </w:tabs>
              <w:overflowPunct w:val="0"/>
              <w:autoSpaceDE w:val="0"/>
              <w:autoSpaceDN w:val="0"/>
              <w:adjustRightInd w:val="0"/>
              <w:jc w:val="center"/>
              <w:rPr>
                <w:rFonts w:ascii="Arial" w:hAnsi="Arial" w:cs="Arial"/>
              </w:rPr>
            </w:pPr>
          </w:p>
          <w:p w14:paraId="4B0C3E65" w14:textId="77777777" w:rsidR="001032C3" w:rsidRDefault="001032C3" w:rsidP="005663AD">
            <w:pPr>
              <w:tabs>
                <w:tab w:val="left" w:pos="0"/>
              </w:tabs>
              <w:overflowPunct w:val="0"/>
              <w:autoSpaceDE w:val="0"/>
              <w:autoSpaceDN w:val="0"/>
              <w:adjustRightInd w:val="0"/>
              <w:jc w:val="center"/>
              <w:rPr>
                <w:rFonts w:ascii="Arial" w:hAnsi="Arial" w:cs="Arial"/>
              </w:rPr>
            </w:pPr>
          </w:p>
          <w:p w14:paraId="03C6B444" w14:textId="538E68FA" w:rsidR="001032C3" w:rsidRDefault="001032C3"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92F856D" w14:textId="77777777" w:rsidR="00303814" w:rsidRDefault="006F0625" w:rsidP="005663AD">
            <w:pPr>
              <w:tabs>
                <w:tab w:val="left" w:pos="0"/>
              </w:tabs>
              <w:overflowPunct w:val="0"/>
              <w:autoSpaceDE w:val="0"/>
              <w:autoSpaceDN w:val="0"/>
              <w:adjustRightInd w:val="0"/>
              <w:rPr>
                <w:rFonts w:ascii="Arial" w:hAnsi="Arial" w:cs="Arial"/>
                <w:b/>
              </w:rPr>
            </w:pPr>
            <w:r w:rsidRPr="006F0625">
              <w:rPr>
                <w:rFonts w:ascii="Arial" w:hAnsi="Arial" w:cs="Arial"/>
                <w:b/>
              </w:rPr>
              <w:t>Is there a possibility of conducting the survey online among the specified target audience?</w:t>
            </w:r>
            <w:r w:rsidR="00303814">
              <w:rPr>
                <w:rFonts w:ascii="Arial" w:hAnsi="Arial" w:cs="Arial"/>
                <w:b/>
              </w:rPr>
              <w:t xml:space="preserve">  </w:t>
            </w:r>
          </w:p>
          <w:p w14:paraId="4D7A8528" w14:textId="77777777" w:rsidR="00303814" w:rsidRDefault="00303814" w:rsidP="005663AD">
            <w:pPr>
              <w:tabs>
                <w:tab w:val="left" w:pos="0"/>
              </w:tabs>
              <w:overflowPunct w:val="0"/>
              <w:autoSpaceDE w:val="0"/>
              <w:autoSpaceDN w:val="0"/>
              <w:adjustRightInd w:val="0"/>
              <w:rPr>
                <w:rFonts w:ascii="Arial" w:hAnsi="Arial" w:cs="Arial"/>
                <w:b/>
              </w:rPr>
            </w:pPr>
          </w:p>
          <w:p w14:paraId="70533774" w14:textId="4DCF86BE" w:rsidR="008918DF" w:rsidRPr="00E15FC6" w:rsidRDefault="00303814" w:rsidP="005663AD">
            <w:pPr>
              <w:tabs>
                <w:tab w:val="left" w:pos="0"/>
              </w:tabs>
              <w:overflowPunct w:val="0"/>
              <w:autoSpaceDE w:val="0"/>
              <w:autoSpaceDN w:val="0"/>
              <w:adjustRightInd w:val="0"/>
              <w:rPr>
                <w:rFonts w:ascii="Arial" w:hAnsi="Arial" w:cs="Arial"/>
              </w:rPr>
            </w:pPr>
            <w:r w:rsidRPr="00E15FC6">
              <w:rPr>
                <w:rFonts w:ascii="Arial" w:hAnsi="Arial" w:cs="Arial"/>
              </w:rPr>
              <w:t>N</w:t>
            </w:r>
            <w:r w:rsidR="00805638" w:rsidRPr="00E15FC6">
              <w:rPr>
                <w:rFonts w:ascii="Arial" w:hAnsi="Arial" w:cs="Arial"/>
              </w:rPr>
              <w:t xml:space="preserve">o, the </w:t>
            </w:r>
            <w:r w:rsidR="00913C30" w:rsidRPr="00E15FC6">
              <w:rPr>
                <w:rFonts w:ascii="Arial" w:hAnsi="Arial" w:cs="Arial"/>
              </w:rPr>
              <w:t xml:space="preserve">survey is </w:t>
            </w:r>
            <w:r w:rsidR="00BD79FE" w:rsidRPr="00E15FC6">
              <w:rPr>
                <w:rFonts w:ascii="Arial" w:hAnsi="Arial" w:cs="Arial"/>
              </w:rPr>
              <w:t xml:space="preserve">currently </w:t>
            </w:r>
            <w:r w:rsidR="00913C30" w:rsidRPr="00E15FC6">
              <w:rPr>
                <w:rFonts w:ascii="Arial" w:hAnsi="Arial" w:cs="Arial"/>
              </w:rPr>
              <w:t xml:space="preserve">designed to be administrated only via landline or cellular </w:t>
            </w:r>
            <w:r w:rsidR="00B54A83" w:rsidRPr="00E15FC6">
              <w:rPr>
                <w:rFonts w:ascii="Arial" w:hAnsi="Arial" w:cs="Arial"/>
              </w:rPr>
              <w:t>tele</w:t>
            </w:r>
            <w:r w:rsidR="00913C30" w:rsidRPr="00E15FC6">
              <w:rPr>
                <w:rFonts w:ascii="Arial" w:hAnsi="Arial" w:cs="Arial"/>
              </w:rPr>
              <w:t>phone</w:t>
            </w:r>
            <w:r w:rsidR="001968E7" w:rsidRPr="00E15FC6">
              <w:rPr>
                <w:rFonts w:ascii="Arial" w:hAnsi="Arial" w:cs="Arial"/>
              </w:rPr>
              <w:t xml:space="preserve"> calls</w:t>
            </w:r>
            <w:r w:rsidR="00913C30" w:rsidRPr="00E15FC6">
              <w:rPr>
                <w:rFonts w:ascii="Arial" w:hAnsi="Arial" w:cs="Arial"/>
              </w:rPr>
              <w:t xml:space="preserve">. </w:t>
            </w:r>
          </w:p>
          <w:p w14:paraId="03C6B445" w14:textId="7F1E6E4D" w:rsidR="00303814" w:rsidRPr="006F0625" w:rsidRDefault="00303814" w:rsidP="005663AD">
            <w:pPr>
              <w:tabs>
                <w:tab w:val="left" w:pos="0"/>
              </w:tabs>
              <w:overflowPunct w:val="0"/>
              <w:autoSpaceDE w:val="0"/>
              <w:autoSpaceDN w:val="0"/>
              <w:adjustRightInd w:val="0"/>
              <w:rPr>
                <w:rFonts w:ascii="Arial" w:hAnsi="Arial" w:cs="Arial"/>
                <w:b/>
              </w:rPr>
            </w:pPr>
          </w:p>
        </w:tc>
      </w:tr>
      <w:tr w:rsidR="008918DF" w14:paraId="03C6B44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7" w14:textId="77777777" w:rsidR="008918DF" w:rsidRDefault="008918DF" w:rsidP="005663AD">
            <w:pPr>
              <w:tabs>
                <w:tab w:val="left" w:pos="0"/>
              </w:tabs>
              <w:autoSpaceDN w:val="0"/>
              <w:jc w:val="center"/>
              <w:rPr>
                <w:rFonts w:ascii="Arial" w:hAnsi="Arial" w:cs="Arial"/>
              </w:rPr>
            </w:pPr>
            <w:r>
              <w:rPr>
                <w:rFonts w:ascii="Arial" w:hAnsi="Arial" w:cs="Arial"/>
              </w:rPr>
              <w:lastRenderedPageBreak/>
              <w:t>5</w:t>
            </w:r>
          </w:p>
        </w:tc>
        <w:tc>
          <w:tcPr>
            <w:tcW w:w="2160" w:type="dxa"/>
            <w:tcBorders>
              <w:top w:val="single" w:sz="4" w:space="0" w:color="auto"/>
              <w:left w:val="single" w:sz="4" w:space="0" w:color="auto"/>
              <w:bottom w:val="single" w:sz="4" w:space="0" w:color="auto"/>
              <w:right w:val="single" w:sz="4" w:space="0" w:color="auto"/>
            </w:tcBorders>
          </w:tcPr>
          <w:p w14:paraId="5B1C158B" w14:textId="77777777" w:rsidR="008918DF" w:rsidRDefault="006F0625" w:rsidP="005663AD">
            <w:pPr>
              <w:tabs>
                <w:tab w:val="left" w:pos="0"/>
              </w:tabs>
              <w:overflowPunct w:val="0"/>
              <w:autoSpaceDE w:val="0"/>
              <w:autoSpaceDN w:val="0"/>
              <w:adjustRightInd w:val="0"/>
              <w:jc w:val="center"/>
              <w:rPr>
                <w:rFonts w:ascii="Arial" w:hAnsi="Arial" w:cs="Arial"/>
              </w:rPr>
            </w:pPr>
            <w:r>
              <w:rPr>
                <w:rFonts w:ascii="Arial" w:hAnsi="Arial" w:cs="Arial"/>
              </w:rPr>
              <w:t>Hybrid Approach</w:t>
            </w:r>
          </w:p>
          <w:p w14:paraId="5F734D16" w14:textId="77777777" w:rsidR="001032C3" w:rsidRDefault="001032C3" w:rsidP="005663AD">
            <w:pPr>
              <w:tabs>
                <w:tab w:val="left" w:pos="0"/>
              </w:tabs>
              <w:overflowPunct w:val="0"/>
              <w:autoSpaceDE w:val="0"/>
              <w:autoSpaceDN w:val="0"/>
              <w:adjustRightInd w:val="0"/>
              <w:jc w:val="center"/>
              <w:rPr>
                <w:rFonts w:ascii="Arial" w:hAnsi="Arial" w:cs="Arial"/>
              </w:rPr>
            </w:pPr>
          </w:p>
          <w:p w14:paraId="65612BCB" w14:textId="77777777" w:rsidR="001032C3" w:rsidRDefault="001032C3" w:rsidP="005663AD">
            <w:pPr>
              <w:tabs>
                <w:tab w:val="left" w:pos="0"/>
              </w:tabs>
              <w:overflowPunct w:val="0"/>
              <w:autoSpaceDE w:val="0"/>
              <w:autoSpaceDN w:val="0"/>
              <w:adjustRightInd w:val="0"/>
              <w:jc w:val="center"/>
              <w:rPr>
                <w:rFonts w:ascii="Arial" w:hAnsi="Arial" w:cs="Arial"/>
              </w:rPr>
            </w:pPr>
          </w:p>
          <w:p w14:paraId="03C6B449" w14:textId="195E2F1A" w:rsidR="001032C3" w:rsidRDefault="001032C3"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3835ADF" w14:textId="77777777" w:rsidR="008918DF" w:rsidRDefault="006F0625" w:rsidP="005663AD">
            <w:pPr>
              <w:tabs>
                <w:tab w:val="left" w:pos="0"/>
              </w:tabs>
              <w:overflowPunct w:val="0"/>
              <w:autoSpaceDE w:val="0"/>
              <w:autoSpaceDN w:val="0"/>
              <w:adjustRightInd w:val="0"/>
              <w:rPr>
                <w:rFonts w:ascii="Arial" w:hAnsi="Arial" w:cs="Arial"/>
                <w:b/>
              </w:rPr>
            </w:pPr>
            <w:r w:rsidRPr="006F0625">
              <w:rPr>
                <w:rFonts w:ascii="Arial" w:hAnsi="Arial" w:cs="Arial"/>
                <w:b/>
              </w:rPr>
              <w:t>Would the state consider a hybrid survey approach of telephone and online sampling?</w:t>
            </w:r>
          </w:p>
          <w:p w14:paraId="2141EF0F" w14:textId="77777777" w:rsidR="00303814" w:rsidRDefault="00303814" w:rsidP="005663AD">
            <w:pPr>
              <w:tabs>
                <w:tab w:val="left" w:pos="0"/>
              </w:tabs>
              <w:overflowPunct w:val="0"/>
              <w:autoSpaceDE w:val="0"/>
              <w:autoSpaceDN w:val="0"/>
              <w:adjustRightInd w:val="0"/>
              <w:rPr>
                <w:rFonts w:ascii="Arial" w:hAnsi="Arial" w:cs="Arial"/>
                <w:b/>
              </w:rPr>
            </w:pPr>
          </w:p>
          <w:p w14:paraId="797CE850" w14:textId="2D70F8EC" w:rsidR="00303814" w:rsidRPr="00E15FC6" w:rsidRDefault="00303814" w:rsidP="005663AD">
            <w:pPr>
              <w:tabs>
                <w:tab w:val="left" w:pos="0"/>
              </w:tabs>
              <w:overflowPunct w:val="0"/>
              <w:autoSpaceDE w:val="0"/>
              <w:autoSpaceDN w:val="0"/>
              <w:adjustRightInd w:val="0"/>
              <w:rPr>
                <w:rFonts w:ascii="Arial" w:hAnsi="Arial" w:cs="Arial"/>
              </w:rPr>
            </w:pPr>
            <w:r w:rsidRPr="00E15FC6">
              <w:rPr>
                <w:rFonts w:ascii="Arial" w:hAnsi="Arial" w:cs="Arial"/>
              </w:rPr>
              <w:t>No</w:t>
            </w:r>
            <w:r w:rsidR="00913C30" w:rsidRPr="00E15FC6">
              <w:rPr>
                <w:rFonts w:ascii="Arial" w:hAnsi="Arial" w:cs="Arial"/>
              </w:rPr>
              <w:t xml:space="preserve">, the survey is </w:t>
            </w:r>
            <w:r w:rsidR="00BD79FE" w:rsidRPr="00E15FC6">
              <w:rPr>
                <w:rFonts w:ascii="Arial" w:hAnsi="Arial" w:cs="Arial"/>
              </w:rPr>
              <w:t xml:space="preserve">currently </w:t>
            </w:r>
            <w:r w:rsidR="00913C30" w:rsidRPr="00E15FC6">
              <w:rPr>
                <w:rFonts w:ascii="Arial" w:hAnsi="Arial" w:cs="Arial"/>
              </w:rPr>
              <w:t xml:space="preserve">designed to be administrated only via landline or cellular </w:t>
            </w:r>
            <w:r w:rsidR="00B54A83" w:rsidRPr="00E15FC6">
              <w:rPr>
                <w:rFonts w:ascii="Arial" w:hAnsi="Arial" w:cs="Arial"/>
              </w:rPr>
              <w:t>tele</w:t>
            </w:r>
            <w:r w:rsidR="00913C30" w:rsidRPr="00E15FC6">
              <w:rPr>
                <w:rFonts w:ascii="Arial" w:hAnsi="Arial" w:cs="Arial"/>
              </w:rPr>
              <w:t>phone</w:t>
            </w:r>
            <w:r w:rsidR="001968E7" w:rsidRPr="00E15FC6">
              <w:rPr>
                <w:rFonts w:ascii="Arial" w:hAnsi="Arial" w:cs="Arial"/>
              </w:rPr>
              <w:t xml:space="preserve"> calls</w:t>
            </w:r>
            <w:r w:rsidR="00913C30" w:rsidRPr="00E15FC6">
              <w:rPr>
                <w:rFonts w:ascii="Arial" w:hAnsi="Arial" w:cs="Arial"/>
              </w:rPr>
              <w:t>.</w:t>
            </w:r>
          </w:p>
          <w:p w14:paraId="03C6B44A" w14:textId="3C79006B" w:rsidR="00303814" w:rsidRPr="006F0625" w:rsidRDefault="00303814" w:rsidP="005663AD">
            <w:pPr>
              <w:tabs>
                <w:tab w:val="left" w:pos="0"/>
              </w:tabs>
              <w:overflowPunct w:val="0"/>
              <w:autoSpaceDE w:val="0"/>
              <w:autoSpaceDN w:val="0"/>
              <w:adjustRightInd w:val="0"/>
              <w:rPr>
                <w:rFonts w:ascii="Arial" w:hAnsi="Arial" w:cs="Arial"/>
                <w:b/>
              </w:rPr>
            </w:pPr>
          </w:p>
        </w:tc>
      </w:tr>
      <w:tr w:rsidR="008918DF" w14:paraId="03C6B45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4C" w14:textId="47E94B69" w:rsidR="008918DF" w:rsidRDefault="008918DF" w:rsidP="005663AD">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182965A" w14:textId="77777777" w:rsidR="00C37757" w:rsidRDefault="00C37757" w:rsidP="00C37757">
            <w:pPr>
              <w:tabs>
                <w:tab w:val="left" w:pos="0"/>
              </w:tabs>
              <w:overflowPunct w:val="0"/>
              <w:autoSpaceDE w:val="0"/>
              <w:autoSpaceDN w:val="0"/>
              <w:adjustRightInd w:val="0"/>
              <w:jc w:val="center"/>
              <w:rPr>
                <w:rFonts w:ascii="Arial" w:hAnsi="Arial" w:cs="Arial"/>
              </w:rPr>
            </w:pPr>
            <w:r>
              <w:rPr>
                <w:rFonts w:ascii="Arial" w:hAnsi="Arial" w:cs="Arial"/>
              </w:rPr>
              <w:t xml:space="preserve">Background </w:t>
            </w:r>
          </w:p>
          <w:p w14:paraId="03C6B44E" w14:textId="0B1067BC" w:rsidR="008918DF" w:rsidRDefault="00C37757" w:rsidP="00C37757">
            <w:pPr>
              <w:tabs>
                <w:tab w:val="left" w:pos="0"/>
              </w:tabs>
              <w:overflowPunct w:val="0"/>
              <w:autoSpaceDE w:val="0"/>
              <w:autoSpaceDN w:val="0"/>
              <w:adjustRightInd w:val="0"/>
              <w:jc w:val="center"/>
              <w:rPr>
                <w:rFonts w:ascii="Arial" w:hAnsi="Arial" w:cs="Arial"/>
              </w:rPr>
            </w:pPr>
            <w:r>
              <w:rPr>
                <w:rFonts w:ascii="Arial" w:hAnsi="Arial" w:cs="Arial"/>
              </w:rPr>
              <w:t>1.2</w:t>
            </w:r>
          </w:p>
        </w:tc>
        <w:tc>
          <w:tcPr>
            <w:tcW w:w="7200" w:type="dxa"/>
            <w:tcBorders>
              <w:top w:val="single" w:sz="4" w:space="0" w:color="auto"/>
              <w:left w:val="single" w:sz="4" w:space="0" w:color="auto"/>
              <w:bottom w:val="single" w:sz="4" w:space="0" w:color="auto"/>
              <w:right w:val="single" w:sz="4" w:space="0" w:color="auto"/>
            </w:tcBorders>
          </w:tcPr>
          <w:p w14:paraId="3CC992AC" w14:textId="77777777" w:rsidR="008918DF" w:rsidRDefault="00C37757" w:rsidP="005663AD">
            <w:pPr>
              <w:tabs>
                <w:tab w:val="left" w:pos="0"/>
              </w:tabs>
              <w:overflowPunct w:val="0"/>
              <w:autoSpaceDE w:val="0"/>
              <w:autoSpaceDN w:val="0"/>
              <w:adjustRightInd w:val="0"/>
              <w:rPr>
                <w:rFonts w:ascii="Arial" w:hAnsi="Arial" w:cs="Arial"/>
                <w:b/>
              </w:rPr>
            </w:pPr>
            <w:r w:rsidRPr="00C37757">
              <w:rPr>
                <w:rFonts w:ascii="Arial" w:hAnsi="Arial" w:cs="Arial"/>
                <w:b/>
              </w:rPr>
              <w:t>I have not been able to access the current PO Blanket specifications and pricing on NJSTART following the instructions on page 6. Can you provide a copy of this document?</w:t>
            </w:r>
          </w:p>
          <w:p w14:paraId="1C0CA95A" w14:textId="77777777" w:rsidR="0017671B" w:rsidRDefault="0017671B" w:rsidP="005663AD">
            <w:pPr>
              <w:tabs>
                <w:tab w:val="left" w:pos="0"/>
              </w:tabs>
              <w:overflowPunct w:val="0"/>
              <w:autoSpaceDE w:val="0"/>
              <w:autoSpaceDN w:val="0"/>
              <w:adjustRightInd w:val="0"/>
              <w:rPr>
                <w:rFonts w:ascii="Arial" w:hAnsi="Arial" w:cs="Arial"/>
                <w:b/>
              </w:rPr>
            </w:pPr>
          </w:p>
          <w:p w14:paraId="7BC40938" w14:textId="189D4847" w:rsidR="0017671B" w:rsidRPr="005C1CAB" w:rsidRDefault="005C1CAB" w:rsidP="005663AD">
            <w:pPr>
              <w:tabs>
                <w:tab w:val="left" w:pos="0"/>
              </w:tabs>
              <w:overflowPunct w:val="0"/>
              <w:autoSpaceDE w:val="0"/>
              <w:autoSpaceDN w:val="0"/>
              <w:adjustRightInd w:val="0"/>
              <w:rPr>
                <w:rFonts w:ascii="Arial" w:hAnsi="Arial" w:cs="Arial"/>
                <w:b/>
              </w:rPr>
            </w:pPr>
            <w:r w:rsidRPr="005C1CAB">
              <w:rPr>
                <w:rFonts w:ascii="Arial" w:hAnsi="Arial" w:cs="Arial"/>
              </w:rPr>
              <w:t xml:space="preserve">Please contact </w:t>
            </w:r>
            <w:r w:rsidRPr="005C1CAB">
              <w:rPr>
                <w:rFonts w:ascii="Arial" w:hAnsi="Arial" w:cs="Arial"/>
                <w:color w:val="000000"/>
              </w:rPr>
              <w:t>NJSTART Vendor phone support – (609) 341-35</w:t>
            </w:r>
            <w:r>
              <w:rPr>
                <w:rFonts w:ascii="Arial" w:hAnsi="Arial" w:cs="Arial"/>
                <w:color w:val="000000"/>
              </w:rPr>
              <w:t>0</w:t>
            </w:r>
            <w:r w:rsidRPr="005C1CAB">
              <w:rPr>
                <w:rFonts w:ascii="Arial" w:hAnsi="Arial" w:cs="Arial"/>
                <w:color w:val="000000"/>
              </w:rPr>
              <w:t>0</w:t>
            </w:r>
            <w:r>
              <w:rPr>
                <w:rFonts w:ascii="Arial" w:hAnsi="Arial" w:cs="Arial"/>
                <w:color w:val="000000"/>
              </w:rPr>
              <w:t xml:space="preserve"> for assistance, </w:t>
            </w:r>
            <w:r w:rsidRPr="005C1CAB">
              <w:rPr>
                <w:rFonts w:ascii="Arial" w:hAnsi="Arial" w:cs="Arial"/>
                <w:color w:val="000000"/>
              </w:rPr>
              <w:t>Monday to Friday 8:30 a.m. to 4:30 p.m.</w:t>
            </w:r>
            <w:r>
              <w:rPr>
                <w:rFonts w:ascii="Verdana" w:hAnsi="Verdana" w:cs="Arial"/>
                <w:color w:val="000000"/>
              </w:rPr>
              <w:t xml:space="preserve"> </w:t>
            </w:r>
            <w:r>
              <w:rPr>
                <w:rFonts w:ascii="Arial" w:hAnsi="Arial" w:cs="Arial"/>
                <w:color w:val="000000"/>
              </w:rPr>
              <w:t xml:space="preserve"> </w:t>
            </w:r>
          </w:p>
          <w:p w14:paraId="03C6B44F" w14:textId="4E35A386" w:rsidR="00901E48" w:rsidRPr="00C37757" w:rsidRDefault="00901E48" w:rsidP="005663AD">
            <w:pPr>
              <w:tabs>
                <w:tab w:val="left" w:pos="0"/>
              </w:tabs>
              <w:overflowPunct w:val="0"/>
              <w:autoSpaceDE w:val="0"/>
              <w:autoSpaceDN w:val="0"/>
              <w:adjustRightInd w:val="0"/>
              <w:rPr>
                <w:rFonts w:ascii="Arial" w:hAnsi="Arial" w:cs="Arial"/>
                <w:b/>
              </w:rPr>
            </w:pPr>
          </w:p>
        </w:tc>
      </w:tr>
      <w:tr w:rsidR="008918DF" w14:paraId="03C6B45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1" w14:textId="77777777" w:rsidR="008918DF" w:rsidRDefault="008918DF" w:rsidP="005663AD">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4CFFA449" w14:textId="77777777" w:rsidR="008918DF" w:rsidRDefault="00C37757" w:rsidP="005663AD">
            <w:pPr>
              <w:tabs>
                <w:tab w:val="left" w:pos="0"/>
              </w:tabs>
              <w:overflowPunct w:val="0"/>
              <w:autoSpaceDE w:val="0"/>
              <w:autoSpaceDN w:val="0"/>
              <w:adjustRightInd w:val="0"/>
              <w:jc w:val="center"/>
              <w:rPr>
                <w:rFonts w:ascii="Arial" w:hAnsi="Arial" w:cs="Arial"/>
              </w:rPr>
            </w:pPr>
            <w:r>
              <w:rPr>
                <w:rFonts w:ascii="Arial" w:hAnsi="Arial" w:cs="Arial"/>
              </w:rPr>
              <w:t>Survey Execution</w:t>
            </w:r>
          </w:p>
          <w:p w14:paraId="09B46802" w14:textId="77777777" w:rsidR="00C37757" w:rsidRDefault="00C37757" w:rsidP="005663AD">
            <w:pPr>
              <w:tabs>
                <w:tab w:val="left" w:pos="0"/>
              </w:tabs>
              <w:overflowPunct w:val="0"/>
              <w:autoSpaceDE w:val="0"/>
              <w:autoSpaceDN w:val="0"/>
              <w:adjustRightInd w:val="0"/>
              <w:jc w:val="center"/>
              <w:rPr>
                <w:rFonts w:ascii="Arial" w:hAnsi="Arial" w:cs="Arial"/>
              </w:rPr>
            </w:pPr>
            <w:r>
              <w:rPr>
                <w:rFonts w:ascii="Arial" w:hAnsi="Arial" w:cs="Arial"/>
              </w:rPr>
              <w:t>3.3</w:t>
            </w:r>
          </w:p>
          <w:p w14:paraId="52599232" w14:textId="77777777" w:rsidR="00C37757" w:rsidRDefault="00C37757" w:rsidP="00C37757">
            <w:pPr>
              <w:tabs>
                <w:tab w:val="left" w:pos="0"/>
              </w:tabs>
              <w:overflowPunct w:val="0"/>
              <w:autoSpaceDE w:val="0"/>
              <w:autoSpaceDN w:val="0"/>
              <w:adjustRightInd w:val="0"/>
              <w:rPr>
                <w:rFonts w:ascii="Arial" w:hAnsi="Arial" w:cs="Arial"/>
              </w:rPr>
            </w:pPr>
          </w:p>
          <w:p w14:paraId="03C6B453" w14:textId="15608466" w:rsidR="001032C3" w:rsidRDefault="001032C3" w:rsidP="001032C3">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CC9A582" w14:textId="77777777" w:rsidR="008918DF" w:rsidRDefault="00C37757" w:rsidP="005663AD">
            <w:pPr>
              <w:tabs>
                <w:tab w:val="left" w:pos="0"/>
              </w:tabs>
              <w:overflowPunct w:val="0"/>
              <w:autoSpaceDE w:val="0"/>
              <w:autoSpaceDN w:val="0"/>
              <w:adjustRightInd w:val="0"/>
              <w:rPr>
                <w:rFonts w:ascii="Arial" w:hAnsi="Arial" w:cs="Arial"/>
                <w:b/>
              </w:rPr>
            </w:pPr>
            <w:r w:rsidRPr="00C37757">
              <w:rPr>
                <w:rFonts w:ascii="Arial" w:hAnsi="Arial" w:cs="Arial"/>
                <w:b/>
              </w:rPr>
              <w:t>The total sample size is 11,000 interviews per year. Are we to complete 11,000 interviews in each calendar year 2019, 2020, and 2021?</w:t>
            </w:r>
          </w:p>
          <w:p w14:paraId="4EDF2E76" w14:textId="77777777" w:rsidR="0017671B" w:rsidRDefault="0017671B" w:rsidP="005663AD">
            <w:pPr>
              <w:tabs>
                <w:tab w:val="left" w:pos="0"/>
              </w:tabs>
              <w:overflowPunct w:val="0"/>
              <w:autoSpaceDE w:val="0"/>
              <w:autoSpaceDN w:val="0"/>
              <w:adjustRightInd w:val="0"/>
              <w:rPr>
                <w:rFonts w:ascii="Arial" w:hAnsi="Arial" w:cs="Arial"/>
                <w:b/>
              </w:rPr>
            </w:pPr>
          </w:p>
          <w:p w14:paraId="7B1EDE17" w14:textId="14A1029E" w:rsidR="005C1CAB" w:rsidRPr="00D167FA" w:rsidRDefault="00D167FA" w:rsidP="005663AD">
            <w:pPr>
              <w:tabs>
                <w:tab w:val="left" w:pos="0"/>
              </w:tabs>
              <w:overflowPunct w:val="0"/>
              <w:autoSpaceDE w:val="0"/>
              <w:autoSpaceDN w:val="0"/>
              <w:adjustRightInd w:val="0"/>
              <w:rPr>
                <w:rFonts w:ascii="Arial" w:hAnsi="Arial" w:cs="Arial"/>
                <w:color w:val="FF0000"/>
              </w:rPr>
            </w:pPr>
            <w:r w:rsidRPr="00E15FC6">
              <w:rPr>
                <w:rFonts w:ascii="Arial" w:hAnsi="Arial" w:cs="Arial"/>
              </w:rPr>
              <w:t xml:space="preserve">Yes, the sample size </w:t>
            </w:r>
            <w:r w:rsidR="00BD79FE" w:rsidRPr="00E15FC6">
              <w:rPr>
                <w:rFonts w:ascii="Arial" w:hAnsi="Arial" w:cs="Arial"/>
              </w:rPr>
              <w:t xml:space="preserve">currently planned </w:t>
            </w:r>
            <w:r w:rsidRPr="00E15FC6">
              <w:rPr>
                <w:rFonts w:ascii="Arial" w:hAnsi="Arial" w:cs="Arial"/>
              </w:rPr>
              <w:t>for each calendar year 2019, 2020 and 2021 is 11,000</w:t>
            </w:r>
            <w:r w:rsidR="00BD79FE" w:rsidRPr="00E15FC6">
              <w:rPr>
                <w:rFonts w:ascii="Arial" w:hAnsi="Arial" w:cs="Arial"/>
              </w:rPr>
              <w:t xml:space="preserve"> (subject to availability of funding)</w:t>
            </w:r>
            <w:r w:rsidRPr="00E15FC6">
              <w:rPr>
                <w:rFonts w:ascii="Arial" w:hAnsi="Arial" w:cs="Arial"/>
              </w:rPr>
              <w:t xml:space="preserve">. </w:t>
            </w:r>
          </w:p>
          <w:p w14:paraId="03C6B454" w14:textId="45EDFBD4" w:rsidR="00901E48" w:rsidRPr="00C37757" w:rsidRDefault="00901E48" w:rsidP="005663AD">
            <w:pPr>
              <w:tabs>
                <w:tab w:val="left" w:pos="0"/>
              </w:tabs>
              <w:overflowPunct w:val="0"/>
              <w:autoSpaceDE w:val="0"/>
              <w:autoSpaceDN w:val="0"/>
              <w:adjustRightInd w:val="0"/>
              <w:rPr>
                <w:rFonts w:ascii="Arial" w:hAnsi="Arial" w:cs="Arial"/>
                <w:b/>
              </w:rPr>
            </w:pPr>
          </w:p>
        </w:tc>
      </w:tr>
      <w:tr w:rsidR="008918DF" w14:paraId="03C6B45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6" w14:textId="6906CDE5" w:rsidR="008918DF" w:rsidRDefault="008918DF" w:rsidP="005663AD">
            <w:pPr>
              <w:tabs>
                <w:tab w:val="left" w:pos="0"/>
              </w:tabs>
              <w:autoSpaceDN w:val="0"/>
              <w:jc w:val="center"/>
              <w:rPr>
                <w:rFonts w:ascii="Arial" w:hAnsi="Arial" w:cs="Arial"/>
              </w:rPr>
            </w:pPr>
            <w:r>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2FD7B86E" w14:textId="77777777" w:rsidR="008918DF" w:rsidRDefault="00C37757" w:rsidP="005663AD">
            <w:pPr>
              <w:tabs>
                <w:tab w:val="left" w:pos="0"/>
              </w:tabs>
              <w:overflowPunct w:val="0"/>
              <w:autoSpaceDE w:val="0"/>
              <w:autoSpaceDN w:val="0"/>
              <w:adjustRightInd w:val="0"/>
              <w:jc w:val="center"/>
              <w:rPr>
                <w:rFonts w:ascii="Arial" w:hAnsi="Arial" w:cs="Arial"/>
              </w:rPr>
            </w:pPr>
            <w:r>
              <w:rPr>
                <w:rFonts w:ascii="Arial" w:hAnsi="Arial" w:cs="Arial"/>
              </w:rPr>
              <w:t>Advance Notification</w:t>
            </w:r>
          </w:p>
          <w:p w14:paraId="01CB2304" w14:textId="77777777" w:rsidR="001032C3" w:rsidRDefault="001032C3" w:rsidP="005663AD">
            <w:pPr>
              <w:tabs>
                <w:tab w:val="left" w:pos="0"/>
              </w:tabs>
              <w:overflowPunct w:val="0"/>
              <w:autoSpaceDE w:val="0"/>
              <w:autoSpaceDN w:val="0"/>
              <w:adjustRightInd w:val="0"/>
              <w:jc w:val="center"/>
              <w:rPr>
                <w:rFonts w:ascii="Arial" w:hAnsi="Arial" w:cs="Arial"/>
              </w:rPr>
            </w:pPr>
          </w:p>
          <w:p w14:paraId="03C6B458" w14:textId="357FFD3B" w:rsidR="001032C3" w:rsidRDefault="001032C3"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3065495" w14:textId="77777777" w:rsidR="008918DF" w:rsidRDefault="00C37757" w:rsidP="005663AD">
            <w:pPr>
              <w:tabs>
                <w:tab w:val="left" w:pos="0"/>
              </w:tabs>
              <w:overflowPunct w:val="0"/>
              <w:autoSpaceDE w:val="0"/>
              <w:autoSpaceDN w:val="0"/>
              <w:adjustRightInd w:val="0"/>
              <w:rPr>
                <w:rFonts w:ascii="Arial" w:hAnsi="Arial" w:cs="Arial"/>
                <w:b/>
              </w:rPr>
            </w:pPr>
            <w:r w:rsidRPr="00C37757">
              <w:rPr>
                <w:rFonts w:ascii="Arial" w:hAnsi="Arial" w:cs="Arial"/>
                <w:b/>
              </w:rPr>
              <w:t>Were advance letters used in 2018? Would DOH consider utilizing advance letters in 2019?</w:t>
            </w:r>
          </w:p>
          <w:p w14:paraId="04E7D1AB" w14:textId="77777777" w:rsidR="0017671B" w:rsidRDefault="0017671B" w:rsidP="005663AD">
            <w:pPr>
              <w:tabs>
                <w:tab w:val="left" w:pos="0"/>
              </w:tabs>
              <w:overflowPunct w:val="0"/>
              <w:autoSpaceDE w:val="0"/>
              <w:autoSpaceDN w:val="0"/>
              <w:adjustRightInd w:val="0"/>
              <w:rPr>
                <w:rFonts w:ascii="Arial" w:hAnsi="Arial" w:cs="Arial"/>
                <w:b/>
              </w:rPr>
            </w:pPr>
          </w:p>
          <w:p w14:paraId="4FB83CB4" w14:textId="77777777" w:rsidR="003B7DBB" w:rsidRPr="00E15FC6" w:rsidRDefault="003B7DBB" w:rsidP="003B7DBB">
            <w:pPr>
              <w:tabs>
                <w:tab w:val="left" w:pos="0"/>
              </w:tabs>
              <w:overflowPunct w:val="0"/>
              <w:autoSpaceDE w:val="0"/>
              <w:autoSpaceDN w:val="0"/>
              <w:adjustRightInd w:val="0"/>
              <w:rPr>
                <w:rFonts w:ascii="Arial" w:hAnsi="Arial" w:cs="Arial"/>
              </w:rPr>
            </w:pPr>
            <w:r w:rsidRPr="00E15FC6">
              <w:rPr>
                <w:rFonts w:ascii="Arial" w:hAnsi="Arial" w:cs="Arial"/>
              </w:rPr>
              <w:t>No, advance letters were not used in 2018 and New Jersey does not plan to use them in 2019.</w:t>
            </w:r>
          </w:p>
          <w:p w14:paraId="03C6B459" w14:textId="02AEB495" w:rsidR="0017671B" w:rsidRPr="00C37757" w:rsidRDefault="0017671B" w:rsidP="005663AD">
            <w:pPr>
              <w:tabs>
                <w:tab w:val="left" w:pos="0"/>
              </w:tabs>
              <w:overflowPunct w:val="0"/>
              <w:autoSpaceDE w:val="0"/>
              <w:autoSpaceDN w:val="0"/>
              <w:adjustRightInd w:val="0"/>
              <w:rPr>
                <w:rFonts w:ascii="Arial" w:hAnsi="Arial" w:cs="Arial"/>
                <w:b/>
              </w:rPr>
            </w:pPr>
          </w:p>
        </w:tc>
      </w:tr>
      <w:tr w:rsidR="008918DF" w14:paraId="03C6B45F"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5B" w14:textId="77777777" w:rsidR="008918DF" w:rsidRDefault="008918DF" w:rsidP="005663AD">
            <w:pPr>
              <w:tabs>
                <w:tab w:val="left" w:pos="0"/>
              </w:tabs>
              <w:autoSpaceDN w:val="0"/>
              <w:jc w:val="center"/>
              <w:rPr>
                <w:rFonts w:ascii="Arial" w:hAnsi="Arial" w:cs="Arial"/>
              </w:rPr>
            </w:pPr>
            <w:r>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3C6B45D" w14:textId="5B8BAAF3" w:rsidR="008918DF" w:rsidRDefault="00855603" w:rsidP="005663AD">
            <w:pPr>
              <w:tabs>
                <w:tab w:val="left" w:pos="0"/>
              </w:tabs>
              <w:overflowPunct w:val="0"/>
              <w:autoSpaceDE w:val="0"/>
              <w:autoSpaceDN w:val="0"/>
              <w:adjustRightInd w:val="0"/>
              <w:jc w:val="center"/>
              <w:rPr>
                <w:rFonts w:ascii="Arial" w:hAnsi="Arial" w:cs="Arial"/>
              </w:rPr>
            </w:pPr>
            <w:r>
              <w:rPr>
                <w:rFonts w:ascii="Arial" w:hAnsi="Arial" w:cs="Arial"/>
              </w:rPr>
              <w:t>Timing</w:t>
            </w:r>
          </w:p>
        </w:tc>
        <w:tc>
          <w:tcPr>
            <w:tcW w:w="7200" w:type="dxa"/>
            <w:tcBorders>
              <w:top w:val="single" w:sz="4" w:space="0" w:color="auto"/>
              <w:left w:val="single" w:sz="4" w:space="0" w:color="auto"/>
              <w:bottom w:val="single" w:sz="4" w:space="0" w:color="auto"/>
              <w:right w:val="single" w:sz="4" w:space="0" w:color="auto"/>
            </w:tcBorders>
          </w:tcPr>
          <w:p w14:paraId="4C63320F" w14:textId="77777777" w:rsidR="008918DF" w:rsidRDefault="00C37757" w:rsidP="005663AD">
            <w:pPr>
              <w:tabs>
                <w:tab w:val="left" w:pos="0"/>
              </w:tabs>
              <w:overflowPunct w:val="0"/>
              <w:autoSpaceDE w:val="0"/>
              <w:autoSpaceDN w:val="0"/>
              <w:adjustRightInd w:val="0"/>
              <w:rPr>
                <w:rFonts w:ascii="Arial" w:hAnsi="Arial" w:cs="Arial"/>
                <w:b/>
              </w:rPr>
            </w:pPr>
            <w:r w:rsidRPr="00C37757">
              <w:rPr>
                <w:rFonts w:ascii="Arial" w:hAnsi="Arial" w:cs="Arial"/>
                <w:b/>
              </w:rPr>
              <w:t>Please provide clarification on the timing and deliverables. The RFP calls for mobilization to be completed within three weeks of notification of award. What is the anticipated date for notification of award? Is it expected that mobilization will begin prior to the contract start date of 7/1/2019.</w:t>
            </w:r>
          </w:p>
          <w:p w14:paraId="569C436B" w14:textId="77777777" w:rsidR="009F2FDC" w:rsidRDefault="009F2FDC" w:rsidP="005663AD">
            <w:pPr>
              <w:tabs>
                <w:tab w:val="left" w:pos="0"/>
              </w:tabs>
              <w:overflowPunct w:val="0"/>
              <w:autoSpaceDE w:val="0"/>
              <w:autoSpaceDN w:val="0"/>
              <w:adjustRightInd w:val="0"/>
              <w:rPr>
                <w:rFonts w:ascii="Arial" w:hAnsi="Arial" w:cs="Arial"/>
                <w:b/>
              </w:rPr>
            </w:pPr>
          </w:p>
          <w:p w14:paraId="43D34A6B" w14:textId="3F3065E2" w:rsidR="009F2FDC" w:rsidRPr="003B2ECE" w:rsidRDefault="003B2ECE" w:rsidP="005663AD">
            <w:pPr>
              <w:tabs>
                <w:tab w:val="left" w:pos="0"/>
              </w:tabs>
              <w:overflowPunct w:val="0"/>
              <w:autoSpaceDE w:val="0"/>
              <w:autoSpaceDN w:val="0"/>
              <w:adjustRightInd w:val="0"/>
              <w:rPr>
                <w:rFonts w:ascii="Arial" w:hAnsi="Arial" w:cs="Arial"/>
              </w:rPr>
            </w:pPr>
            <w:r w:rsidRPr="003B2ECE">
              <w:rPr>
                <w:rFonts w:ascii="Arial" w:hAnsi="Arial" w:cs="Arial"/>
              </w:rPr>
              <w:t>S</w:t>
            </w:r>
            <w:r w:rsidR="001147DF" w:rsidRPr="003B2ECE">
              <w:rPr>
                <w:rFonts w:ascii="Arial" w:hAnsi="Arial" w:cs="Arial"/>
              </w:rPr>
              <w:t xml:space="preserve">ee the Bid Solicitation Section 4.4.3.3.2, Vendor’s {Bidder’s} mobilization plan should begin </w:t>
            </w:r>
            <w:r w:rsidRPr="003B2ECE">
              <w:rPr>
                <w:rFonts w:ascii="Arial" w:hAnsi="Arial" w:cs="Arial"/>
              </w:rPr>
              <w:t xml:space="preserve">on the date of notification of award, which will occur prior to the start date of the </w:t>
            </w:r>
            <w:r w:rsidR="00C3136D">
              <w:rPr>
                <w:rFonts w:ascii="Arial" w:hAnsi="Arial" w:cs="Arial"/>
              </w:rPr>
              <w:t xml:space="preserve">actual </w:t>
            </w:r>
            <w:r w:rsidRPr="003B2ECE">
              <w:rPr>
                <w:rFonts w:ascii="Arial" w:hAnsi="Arial" w:cs="Arial"/>
              </w:rPr>
              <w:t xml:space="preserve">Blanket P.O. </w:t>
            </w:r>
            <w:r w:rsidR="001147DF" w:rsidRPr="003B2ECE">
              <w:rPr>
                <w:rFonts w:ascii="Arial" w:hAnsi="Arial" w:cs="Arial"/>
              </w:rPr>
              <w:t xml:space="preserve"> </w:t>
            </w:r>
            <w:r w:rsidR="009F2FDC" w:rsidRPr="003B2ECE">
              <w:rPr>
                <w:rFonts w:ascii="Arial" w:hAnsi="Arial" w:cs="Arial"/>
              </w:rPr>
              <w:t xml:space="preserve">The </w:t>
            </w:r>
            <w:r w:rsidRPr="003B2ECE">
              <w:rPr>
                <w:rFonts w:ascii="Arial" w:hAnsi="Arial" w:cs="Arial"/>
              </w:rPr>
              <w:t xml:space="preserve">procurement process will determine </w:t>
            </w:r>
            <w:r w:rsidR="00C3136D">
              <w:rPr>
                <w:rFonts w:ascii="Arial" w:hAnsi="Arial" w:cs="Arial"/>
              </w:rPr>
              <w:t xml:space="preserve">all </w:t>
            </w:r>
            <w:r w:rsidRPr="003B2ECE">
              <w:rPr>
                <w:rFonts w:ascii="Arial" w:hAnsi="Arial" w:cs="Arial"/>
              </w:rPr>
              <w:t xml:space="preserve">the actual dates </w:t>
            </w:r>
            <w:r w:rsidR="00C3136D">
              <w:rPr>
                <w:rFonts w:ascii="Arial" w:hAnsi="Arial" w:cs="Arial"/>
              </w:rPr>
              <w:t>reference</w:t>
            </w:r>
            <w:r w:rsidRPr="003B2ECE">
              <w:rPr>
                <w:rFonts w:ascii="Arial" w:hAnsi="Arial" w:cs="Arial"/>
              </w:rPr>
              <w:t xml:space="preserve">d above.  </w:t>
            </w:r>
          </w:p>
          <w:p w14:paraId="03C6B45E" w14:textId="33FD8E7E" w:rsidR="0017671B" w:rsidRPr="00C37757" w:rsidRDefault="0017671B" w:rsidP="005663AD">
            <w:pPr>
              <w:tabs>
                <w:tab w:val="left" w:pos="0"/>
              </w:tabs>
              <w:overflowPunct w:val="0"/>
              <w:autoSpaceDE w:val="0"/>
              <w:autoSpaceDN w:val="0"/>
              <w:adjustRightInd w:val="0"/>
              <w:rPr>
                <w:rFonts w:ascii="Arial" w:hAnsi="Arial" w:cs="Arial"/>
                <w:b/>
              </w:rPr>
            </w:pPr>
          </w:p>
        </w:tc>
      </w:tr>
      <w:tr w:rsidR="008918DF" w14:paraId="03C6B464"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0" w14:textId="77777777" w:rsidR="008918DF" w:rsidRDefault="008918DF" w:rsidP="005663AD">
            <w:pPr>
              <w:tabs>
                <w:tab w:val="left" w:pos="0"/>
              </w:tabs>
              <w:autoSpaceDN w:val="0"/>
              <w:jc w:val="center"/>
              <w:rPr>
                <w:rFonts w:ascii="Arial" w:hAnsi="Arial" w:cs="Arial"/>
              </w:rPr>
            </w:pPr>
            <w:r>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64834B93" w14:textId="77777777" w:rsidR="008918DF" w:rsidRDefault="00855603" w:rsidP="005663AD">
            <w:pPr>
              <w:tabs>
                <w:tab w:val="left" w:pos="0"/>
              </w:tabs>
              <w:overflowPunct w:val="0"/>
              <w:autoSpaceDE w:val="0"/>
              <w:autoSpaceDN w:val="0"/>
              <w:adjustRightInd w:val="0"/>
              <w:jc w:val="center"/>
              <w:rPr>
                <w:rFonts w:ascii="Arial" w:hAnsi="Arial" w:cs="Arial"/>
              </w:rPr>
            </w:pPr>
            <w:r>
              <w:rPr>
                <w:rFonts w:ascii="Arial" w:hAnsi="Arial" w:cs="Arial"/>
              </w:rPr>
              <w:t>Previous contract</w:t>
            </w:r>
          </w:p>
          <w:p w14:paraId="1BF74269" w14:textId="77777777" w:rsidR="001032C3" w:rsidRDefault="001032C3" w:rsidP="005663AD">
            <w:pPr>
              <w:tabs>
                <w:tab w:val="left" w:pos="0"/>
              </w:tabs>
              <w:overflowPunct w:val="0"/>
              <w:autoSpaceDE w:val="0"/>
              <w:autoSpaceDN w:val="0"/>
              <w:adjustRightInd w:val="0"/>
              <w:jc w:val="center"/>
              <w:rPr>
                <w:rFonts w:ascii="Arial" w:hAnsi="Arial" w:cs="Arial"/>
              </w:rPr>
            </w:pPr>
          </w:p>
          <w:p w14:paraId="77BB8138" w14:textId="77777777" w:rsidR="001032C3" w:rsidRDefault="001032C3" w:rsidP="005663AD">
            <w:pPr>
              <w:tabs>
                <w:tab w:val="left" w:pos="0"/>
              </w:tabs>
              <w:overflowPunct w:val="0"/>
              <w:autoSpaceDE w:val="0"/>
              <w:autoSpaceDN w:val="0"/>
              <w:adjustRightInd w:val="0"/>
              <w:jc w:val="center"/>
              <w:rPr>
                <w:rFonts w:ascii="Arial" w:hAnsi="Arial" w:cs="Arial"/>
              </w:rPr>
            </w:pPr>
          </w:p>
          <w:p w14:paraId="6F5941B1" w14:textId="77777777" w:rsidR="001032C3" w:rsidRDefault="001032C3" w:rsidP="005663AD">
            <w:pPr>
              <w:tabs>
                <w:tab w:val="left" w:pos="0"/>
              </w:tabs>
              <w:overflowPunct w:val="0"/>
              <w:autoSpaceDE w:val="0"/>
              <w:autoSpaceDN w:val="0"/>
              <w:adjustRightInd w:val="0"/>
              <w:jc w:val="center"/>
              <w:rPr>
                <w:rFonts w:ascii="Arial" w:hAnsi="Arial" w:cs="Arial"/>
              </w:rPr>
            </w:pPr>
          </w:p>
          <w:p w14:paraId="03C6B462" w14:textId="2619F0EE" w:rsidR="001032C3" w:rsidRDefault="001032C3"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C6A5923" w14:textId="77777777" w:rsidR="0045655E" w:rsidRDefault="00293456" w:rsidP="005663AD">
            <w:pPr>
              <w:tabs>
                <w:tab w:val="left" w:pos="0"/>
              </w:tabs>
              <w:overflowPunct w:val="0"/>
              <w:autoSpaceDE w:val="0"/>
              <w:autoSpaceDN w:val="0"/>
              <w:adjustRightInd w:val="0"/>
              <w:rPr>
                <w:rFonts w:ascii="Arial" w:hAnsi="Arial" w:cs="Arial"/>
                <w:b/>
              </w:rPr>
            </w:pPr>
            <w:r>
              <w:rPr>
                <w:rFonts w:ascii="Arial" w:hAnsi="Arial" w:cs="Arial"/>
                <w:b/>
              </w:rPr>
              <w:t xml:space="preserve">A. </w:t>
            </w:r>
            <w:r w:rsidR="00855603" w:rsidRPr="00855603">
              <w:rPr>
                <w:rFonts w:ascii="Arial" w:hAnsi="Arial" w:cs="Arial"/>
                <w:b/>
              </w:rPr>
              <w:t>What Company conducted the 2018 NJBRFS?</w:t>
            </w:r>
            <w:r>
              <w:rPr>
                <w:rFonts w:ascii="Arial" w:hAnsi="Arial" w:cs="Arial"/>
                <w:b/>
              </w:rPr>
              <w:t xml:space="preserve"> </w:t>
            </w:r>
          </w:p>
          <w:p w14:paraId="1951A613" w14:textId="77777777" w:rsidR="00F45B1D" w:rsidRDefault="00F45B1D" w:rsidP="005663AD">
            <w:pPr>
              <w:tabs>
                <w:tab w:val="left" w:pos="0"/>
              </w:tabs>
              <w:overflowPunct w:val="0"/>
              <w:autoSpaceDE w:val="0"/>
              <w:autoSpaceDN w:val="0"/>
              <w:adjustRightInd w:val="0"/>
              <w:rPr>
                <w:rFonts w:ascii="Arial" w:hAnsi="Arial" w:cs="Arial"/>
                <w:b/>
              </w:rPr>
            </w:pPr>
          </w:p>
          <w:p w14:paraId="70086845" w14:textId="184E0676" w:rsidR="00F45B1D" w:rsidRDefault="00F45B1D" w:rsidP="005663AD">
            <w:pPr>
              <w:tabs>
                <w:tab w:val="left" w:pos="0"/>
              </w:tabs>
              <w:overflowPunct w:val="0"/>
              <w:autoSpaceDE w:val="0"/>
              <w:autoSpaceDN w:val="0"/>
              <w:adjustRightInd w:val="0"/>
              <w:rPr>
                <w:rFonts w:ascii="Arial" w:hAnsi="Arial" w:cs="Arial"/>
                <w:b/>
              </w:rPr>
            </w:pPr>
            <w:proofErr w:type="spellStart"/>
            <w:r w:rsidRPr="00E15FC6">
              <w:rPr>
                <w:rFonts w:ascii="Arial" w:hAnsi="Arial" w:cs="Arial"/>
              </w:rPr>
              <w:t>Abt</w:t>
            </w:r>
            <w:proofErr w:type="spellEnd"/>
            <w:r w:rsidRPr="00E15FC6">
              <w:rPr>
                <w:rFonts w:ascii="Arial" w:hAnsi="Arial" w:cs="Arial"/>
              </w:rPr>
              <w:t xml:space="preserve"> Associates, Inc. served as the contractor from January through March of 2018.</w:t>
            </w:r>
          </w:p>
          <w:p w14:paraId="09D29E1D" w14:textId="77777777" w:rsidR="00F45B1D" w:rsidRDefault="00F45B1D" w:rsidP="005663AD">
            <w:pPr>
              <w:tabs>
                <w:tab w:val="left" w:pos="0"/>
              </w:tabs>
              <w:overflowPunct w:val="0"/>
              <w:autoSpaceDE w:val="0"/>
              <w:autoSpaceDN w:val="0"/>
              <w:adjustRightInd w:val="0"/>
              <w:rPr>
                <w:rFonts w:ascii="Arial" w:hAnsi="Arial" w:cs="Arial"/>
                <w:b/>
              </w:rPr>
            </w:pPr>
          </w:p>
          <w:p w14:paraId="4354DFA2" w14:textId="77777777" w:rsidR="0045655E" w:rsidRDefault="00293456" w:rsidP="005663AD">
            <w:pPr>
              <w:tabs>
                <w:tab w:val="left" w:pos="0"/>
              </w:tabs>
              <w:overflowPunct w:val="0"/>
              <w:autoSpaceDE w:val="0"/>
              <w:autoSpaceDN w:val="0"/>
              <w:adjustRightInd w:val="0"/>
              <w:rPr>
                <w:rFonts w:ascii="Arial" w:hAnsi="Arial" w:cs="Arial"/>
                <w:b/>
              </w:rPr>
            </w:pPr>
            <w:r>
              <w:rPr>
                <w:rFonts w:ascii="Arial" w:hAnsi="Arial" w:cs="Arial"/>
                <w:b/>
              </w:rPr>
              <w:t>B.</w:t>
            </w:r>
            <w:r w:rsidR="00855603" w:rsidRPr="00855603">
              <w:rPr>
                <w:rFonts w:ascii="Arial" w:hAnsi="Arial" w:cs="Arial"/>
                <w:b/>
              </w:rPr>
              <w:t xml:space="preserve"> How may LL/Cell interviews were conducted in 2018? </w:t>
            </w:r>
          </w:p>
          <w:p w14:paraId="045AA4A7" w14:textId="77777777" w:rsidR="00F45B1D" w:rsidRDefault="00F45B1D" w:rsidP="005663AD">
            <w:pPr>
              <w:tabs>
                <w:tab w:val="left" w:pos="0"/>
              </w:tabs>
              <w:overflowPunct w:val="0"/>
              <w:autoSpaceDE w:val="0"/>
              <w:autoSpaceDN w:val="0"/>
              <w:adjustRightInd w:val="0"/>
              <w:rPr>
                <w:rFonts w:ascii="Arial" w:hAnsi="Arial" w:cs="Arial"/>
                <w:b/>
              </w:rPr>
            </w:pPr>
          </w:p>
          <w:p w14:paraId="246B4E98" w14:textId="16A20AB3" w:rsidR="00F45B1D" w:rsidRDefault="00F45B1D" w:rsidP="005663AD">
            <w:pPr>
              <w:tabs>
                <w:tab w:val="left" w:pos="0"/>
              </w:tabs>
              <w:overflowPunct w:val="0"/>
              <w:autoSpaceDE w:val="0"/>
              <w:autoSpaceDN w:val="0"/>
              <w:adjustRightInd w:val="0"/>
              <w:rPr>
                <w:rFonts w:ascii="Arial" w:hAnsi="Arial" w:cs="Arial"/>
                <w:b/>
              </w:rPr>
            </w:pPr>
            <w:r w:rsidRPr="00E15FC6">
              <w:rPr>
                <w:rFonts w:ascii="Arial" w:hAnsi="Arial" w:cs="Arial"/>
              </w:rPr>
              <w:t>Completed interviews were conducted among 836 landline and 766 cell phone respondents.</w:t>
            </w:r>
          </w:p>
          <w:p w14:paraId="43B2F256" w14:textId="77777777" w:rsidR="00F45B1D" w:rsidRDefault="00F45B1D" w:rsidP="005663AD">
            <w:pPr>
              <w:tabs>
                <w:tab w:val="left" w:pos="0"/>
              </w:tabs>
              <w:overflowPunct w:val="0"/>
              <w:autoSpaceDE w:val="0"/>
              <w:autoSpaceDN w:val="0"/>
              <w:adjustRightInd w:val="0"/>
              <w:rPr>
                <w:rFonts w:ascii="Arial" w:hAnsi="Arial" w:cs="Arial"/>
                <w:b/>
              </w:rPr>
            </w:pPr>
          </w:p>
          <w:p w14:paraId="60739CF0" w14:textId="77777777" w:rsidR="0045655E" w:rsidRDefault="00293456" w:rsidP="005663AD">
            <w:pPr>
              <w:tabs>
                <w:tab w:val="left" w:pos="0"/>
              </w:tabs>
              <w:overflowPunct w:val="0"/>
              <w:autoSpaceDE w:val="0"/>
              <w:autoSpaceDN w:val="0"/>
              <w:adjustRightInd w:val="0"/>
              <w:rPr>
                <w:rFonts w:ascii="Arial" w:hAnsi="Arial" w:cs="Arial"/>
                <w:b/>
              </w:rPr>
            </w:pPr>
            <w:r>
              <w:rPr>
                <w:rFonts w:ascii="Arial" w:hAnsi="Arial" w:cs="Arial"/>
                <w:b/>
              </w:rPr>
              <w:t xml:space="preserve">C. </w:t>
            </w:r>
            <w:r w:rsidR="00855603" w:rsidRPr="00855603">
              <w:rPr>
                <w:rFonts w:ascii="Arial" w:hAnsi="Arial" w:cs="Arial"/>
                <w:b/>
              </w:rPr>
              <w:t xml:space="preserve">What was the length of the LL and Cell interviews in 2018? </w:t>
            </w:r>
          </w:p>
          <w:p w14:paraId="61813AC9" w14:textId="77777777" w:rsidR="00F45B1D" w:rsidRDefault="00F45B1D" w:rsidP="005663AD">
            <w:pPr>
              <w:tabs>
                <w:tab w:val="left" w:pos="0"/>
              </w:tabs>
              <w:overflowPunct w:val="0"/>
              <w:autoSpaceDE w:val="0"/>
              <w:autoSpaceDN w:val="0"/>
              <w:adjustRightInd w:val="0"/>
              <w:rPr>
                <w:rFonts w:ascii="Arial" w:hAnsi="Arial" w:cs="Arial"/>
                <w:b/>
              </w:rPr>
            </w:pPr>
          </w:p>
          <w:p w14:paraId="35B90EFB" w14:textId="09E9D3C7" w:rsidR="00F45B1D" w:rsidRDefault="00605B5C" w:rsidP="005663AD">
            <w:pPr>
              <w:tabs>
                <w:tab w:val="left" w:pos="0"/>
              </w:tabs>
              <w:overflowPunct w:val="0"/>
              <w:autoSpaceDE w:val="0"/>
              <w:autoSpaceDN w:val="0"/>
              <w:adjustRightInd w:val="0"/>
              <w:rPr>
                <w:rFonts w:ascii="Arial" w:hAnsi="Arial" w:cs="Arial"/>
              </w:rPr>
            </w:pPr>
            <w:r w:rsidRPr="00E15FC6">
              <w:rPr>
                <w:rFonts w:ascii="Arial" w:hAnsi="Arial" w:cs="Arial"/>
              </w:rPr>
              <w:t>The average length of administration for a completed interview was 24.4 minutes for the landline and 23.1 minutes for the cell phone interviews.</w:t>
            </w:r>
          </w:p>
          <w:p w14:paraId="668D66F3" w14:textId="77777777" w:rsidR="00605B5C" w:rsidRDefault="00605B5C" w:rsidP="005663AD">
            <w:pPr>
              <w:tabs>
                <w:tab w:val="left" w:pos="0"/>
              </w:tabs>
              <w:overflowPunct w:val="0"/>
              <w:autoSpaceDE w:val="0"/>
              <w:autoSpaceDN w:val="0"/>
              <w:adjustRightInd w:val="0"/>
              <w:rPr>
                <w:rFonts w:ascii="Arial" w:hAnsi="Arial" w:cs="Arial"/>
              </w:rPr>
            </w:pPr>
          </w:p>
          <w:p w14:paraId="59B3709C" w14:textId="77777777" w:rsidR="00605B5C" w:rsidRDefault="00605B5C" w:rsidP="005663AD">
            <w:pPr>
              <w:tabs>
                <w:tab w:val="left" w:pos="0"/>
              </w:tabs>
              <w:overflowPunct w:val="0"/>
              <w:autoSpaceDE w:val="0"/>
              <w:autoSpaceDN w:val="0"/>
              <w:adjustRightInd w:val="0"/>
              <w:rPr>
                <w:rFonts w:ascii="Arial" w:hAnsi="Arial" w:cs="Arial"/>
                <w:b/>
              </w:rPr>
            </w:pPr>
          </w:p>
          <w:p w14:paraId="1780847C" w14:textId="77777777" w:rsidR="00F45B1D" w:rsidRDefault="00F45B1D" w:rsidP="005663AD">
            <w:pPr>
              <w:tabs>
                <w:tab w:val="left" w:pos="0"/>
              </w:tabs>
              <w:overflowPunct w:val="0"/>
              <w:autoSpaceDE w:val="0"/>
              <w:autoSpaceDN w:val="0"/>
              <w:adjustRightInd w:val="0"/>
              <w:rPr>
                <w:rFonts w:ascii="Arial" w:hAnsi="Arial" w:cs="Arial"/>
                <w:b/>
              </w:rPr>
            </w:pPr>
          </w:p>
          <w:p w14:paraId="37256029" w14:textId="77777777" w:rsidR="0045655E" w:rsidRDefault="00293456" w:rsidP="005663AD">
            <w:pPr>
              <w:tabs>
                <w:tab w:val="left" w:pos="0"/>
              </w:tabs>
              <w:overflowPunct w:val="0"/>
              <w:autoSpaceDE w:val="0"/>
              <w:autoSpaceDN w:val="0"/>
              <w:adjustRightInd w:val="0"/>
              <w:rPr>
                <w:rFonts w:ascii="Arial" w:hAnsi="Arial" w:cs="Arial"/>
                <w:b/>
              </w:rPr>
            </w:pPr>
            <w:r>
              <w:rPr>
                <w:rFonts w:ascii="Arial" w:hAnsi="Arial" w:cs="Arial"/>
                <w:b/>
              </w:rPr>
              <w:lastRenderedPageBreak/>
              <w:t xml:space="preserve">D. </w:t>
            </w:r>
            <w:r w:rsidR="00855603" w:rsidRPr="00855603">
              <w:rPr>
                <w:rFonts w:ascii="Arial" w:hAnsi="Arial" w:cs="Arial"/>
                <w:b/>
              </w:rPr>
              <w:t>What was the CPI (cost per interview) of LL and Cell interviews in 2018?</w:t>
            </w:r>
            <w:r>
              <w:rPr>
                <w:rFonts w:ascii="Arial" w:hAnsi="Arial" w:cs="Arial"/>
                <w:b/>
              </w:rPr>
              <w:t xml:space="preserve"> </w:t>
            </w:r>
          </w:p>
          <w:p w14:paraId="53F405EF" w14:textId="77777777" w:rsidR="00605B5C" w:rsidRDefault="00605B5C" w:rsidP="005663AD">
            <w:pPr>
              <w:tabs>
                <w:tab w:val="left" w:pos="0"/>
              </w:tabs>
              <w:overflowPunct w:val="0"/>
              <w:autoSpaceDE w:val="0"/>
              <w:autoSpaceDN w:val="0"/>
              <w:adjustRightInd w:val="0"/>
              <w:rPr>
                <w:rFonts w:ascii="Arial" w:hAnsi="Arial" w:cs="Arial"/>
                <w:b/>
              </w:rPr>
            </w:pPr>
          </w:p>
          <w:p w14:paraId="539485ED" w14:textId="03570369" w:rsidR="00605B5C" w:rsidRDefault="00605B5C" w:rsidP="005663AD">
            <w:pPr>
              <w:tabs>
                <w:tab w:val="left" w:pos="0"/>
              </w:tabs>
              <w:overflowPunct w:val="0"/>
              <w:autoSpaceDE w:val="0"/>
              <w:autoSpaceDN w:val="0"/>
              <w:adjustRightInd w:val="0"/>
              <w:rPr>
                <w:rFonts w:ascii="Arial" w:hAnsi="Arial" w:cs="Arial"/>
                <w:b/>
              </w:rPr>
            </w:pPr>
            <w:r w:rsidRPr="00E15FC6">
              <w:rPr>
                <w:rFonts w:ascii="Arial" w:hAnsi="Arial" w:cs="Arial"/>
              </w:rPr>
              <w:t xml:space="preserve">Cost per completed landline interview was $48.08 and the cost per completed cell phone interview was $102.34.  Additionally, the cost for a completed Asthma Survey was $43.00 </w:t>
            </w:r>
            <w:r w:rsidRPr="00605B5C">
              <w:rPr>
                <w:rFonts w:ascii="Arial" w:hAnsi="Arial" w:cs="Arial"/>
              </w:rPr>
              <w:t>(These amounts do not include fixed charges for questionnaire programming, sample setup, supervision and monitoring, and file management and delivery, which were priced separately at that time).</w:t>
            </w:r>
          </w:p>
          <w:p w14:paraId="03E2C8B7" w14:textId="77777777" w:rsidR="00605B5C" w:rsidRDefault="00605B5C" w:rsidP="005663AD">
            <w:pPr>
              <w:tabs>
                <w:tab w:val="left" w:pos="0"/>
              </w:tabs>
              <w:overflowPunct w:val="0"/>
              <w:autoSpaceDE w:val="0"/>
              <w:autoSpaceDN w:val="0"/>
              <w:adjustRightInd w:val="0"/>
              <w:rPr>
                <w:rFonts w:ascii="Arial" w:hAnsi="Arial" w:cs="Arial"/>
                <w:b/>
              </w:rPr>
            </w:pPr>
          </w:p>
          <w:p w14:paraId="4460C1F9" w14:textId="77777777" w:rsidR="0045655E" w:rsidRDefault="00293456" w:rsidP="005663AD">
            <w:pPr>
              <w:tabs>
                <w:tab w:val="left" w:pos="0"/>
              </w:tabs>
              <w:overflowPunct w:val="0"/>
              <w:autoSpaceDE w:val="0"/>
              <w:autoSpaceDN w:val="0"/>
              <w:adjustRightInd w:val="0"/>
              <w:rPr>
                <w:rFonts w:ascii="Arial" w:hAnsi="Arial" w:cs="Arial"/>
                <w:b/>
              </w:rPr>
            </w:pPr>
            <w:r>
              <w:rPr>
                <w:rFonts w:ascii="Arial" w:hAnsi="Arial" w:cs="Arial"/>
                <w:b/>
              </w:rPr>
              <w:t xml:space="preserve">E. </w:t>
            </w:r>
            <w:r w:rsidR="00855603" w:rsidRPr="00855603">
              <w:rPr>
                <w:rFonts w:ascii="Arial" w:hAnsi="Arial" w:cs="Arial"/>
                <w:b/>
              </w:rPr>
              <w:t xml:space="preserve">What was the production (completes per hour) of LL and Cell interviews in 2018? </w:t>
            </w:r>
          </w:p>
          <w:p w14:paraId="1ECEFD77" w14:textId="77777777" w:rsidR="00605B5C" w:rsidRDefault="00605B5C" w:rsidP="005663AD">
            <w:pPr>
              <w:tabs>
                <w:tab w:val="left" w:pos="0"/>
              </w:tabs>
              <w:overflowPunct w:val="0"/>
              <w:autoSpaceDE w:val="0"/>
              <w:autoSpaceDN w:val="0"/>
              <w:adjustRightInd w:val="0"/>
              <w:rPr>
                <w:rFonts w:ascii="Arial" w:hAnsi="Arial" w:cs="Arial"/>
                <w:b/>
              </w:rPr>
            </w:pPr>
          </w:p>
          <w:p w14:paraId="05DE8E2F" w14:textId="5D9D7604" w:rsidR="00605B5C" w:rsidRDefault="00605B5C" w:rsidP="005663AD">
            <w:pPr>
              <w:tabs>
                <w:tab w:val="left" w:pos="0"/>
              </w:tabs>
              <w:overflowPunct w:val="0"/>
              <w:autoSpaceDE w:val="0"/>
              <w:autoSpaceDN w:val="0"/>
              <w:adjustRightInd w:val="0"/>
              <w:rPr>
                <w:rFonts w:ascii="Arial" w:hAnsi="Arial" w:cs="Arial"/>
                <w:b/>
              </w:rPr>
            </w:pPr>
            <w:r w:rsidRPr="00E15FC6">
              <w:rPr>
                <w:rFonts w:ascii="Arial" w:hAnsi="Arial" w:cs="Arial"/>
              </w:rPr>
              <w:t>Information on the production completes per hour is not available.</w:t>
            </w:r>
          </w:p>
          <w:p w14:paraId="46014D48" w14:textId="77777777" w:rsidR="00605B5C" w:rsidRDefault="00605B5C" w:rsidP="005663AD">
            <w:pPr>
              <w:tabs>
                <w:tab w:val="left" w:pos="0"/>
              </w:tabs>
              <w:overflowPunct w:val="0"/>
              <w:autoSpaceDE w:val="0"/>
              <w:autoSpaceDN w:val="0"/>
              <w:adjustRightInd w:val="0"/>
              <w:rPr>
                <w:rFonts w:ascii="Arial" w:hAnsi="Arial" w:cs="Arial"/>
                <w:b/>
              </w:rPr>
            </w:pPr>
          </w:p>
          <w:p w14:paraId="343DFB37" w14:textId="4EFE43D9" w:rsidR="008918DF" w:rsidRDefault="00293456" w:rsidP="005663AD">
            <w:pPr>
              <w:tabs>
                <w:tab w:val="left" w:pos="0"/>
              </w:tabs>
              <w:overflowPunct w:val="0"/>
              <w:autoSpaceDE w:val="0"/>
              <w:autoSpaceDN w:val="0"/>
              <w:adjustRightInd w:val="0"/>
              <w:rPr>
                <w:rFonts w:ascii="Arial" w:hAnsi="Arial" w:cs="Arial"/>
                <w:b/>
              </w:rPr>
            </w:pPr>
            <w:r>
              <w:rPr>
                <w:rFonts w:ascii="Arial" w:hAnsi="Arial" w:cs="Arial"/>
                <w:b/>
              </w:rPr>
              <w:t xml:space="preserve">F. </w:t>
            </w:r>
            <w:r w:rsidR="00855603" w:rsidRPr="00855603">
              <w:rPr>
                <w:rFonts w:ascii="Arial" w:hAnsi="Arial" w:cs="Arial"/>
                <w:b/>
              </w:rPr>
              <w:t>What response rate was achieved for the LL and Cell interviews in 2018?</w:t>
            </w:r>
          </w:p>
          <w:p w14:paraId="4338B2F6" w14:textId="0F1455F2" w:rsidR="0063265A" w:rsidRDefault="0063265A" w:rsidP="005663AD">
            <w:pPr>
              <w:tabs>
                <w:tab w:val="left" w:pos="0"/>
              </w:tabs>
              <w:overflowPunct w:val="0"/>
              <w:autoSpaceDE w:val="0"/>
              <w:autoSpaceDN w:val="0"/>
              <w:adjustRightInd w:val="0"/>
              <w:rPr>
                <w:rFonts w:ascii="Arial" w:hAnsi="Arial" w:cs="Arial"/>
                <w:b/>
              </w:rPr>
            </w:pPr>
          </w:p>
          <w:p w14:paraId="369B8FBE" w14:textId="017EDB90" w:rsidR="0017671B" w:rsidRPr="00E15FC6" w:rsidRDefault="00863FBE" w:rsidP="00F91668">
            <w:pPr>
              <w:tabs>
                <w:tab w:val="left" w:pos="0"/>
              </w:tabs>
              <w:overflowPunct w:val="0"/>
              <w:autoSpaceDE w:val="0"/>
              <w:autoSpaceDN w:val="0"/>
              <w:adjustRightInd w:val="0"/>
              <w:rPr>
                <w:rFonts w:ascii="Arial" w:hAnsi="Arial" w:cs="Arial"/>
              </w:rPr>
            </w:pPr>
            <w:r w:rsidRPr="00E15FC6">
              <w:rPr>
                <w:rFonts w:ascii="Arial" w:hAnsi="Arial" w:cs="Arial"/>
              </w:rPr>
              <w:t>Response rate based upon t</w:t>
            </w:r>
            <w:r w:rsidR="00D3297D" w:rsidRPr="00E15FC6">
              <w:rPr>
                <w:rFonts w:ascii="Arial" w:hAnsi="Arial" w:cs="Arial"/>
              </w:rPr>
              <w:t xml:space="preserve">he </w:t>
            </w:r>
            <w:r w:rsidR="000F7C8F" w:rsidRPr="00E15FC6">
              <w:rPr>
                <w:rFonts w:ascii="Arial" w:hAnsi="Arial" w:cs="Arial"/>
              </w:rPr>
              <w:t>American Association for Public Opinion Research (AAPOR) Response Rate #4</w:t>
            </w:r>
            <w:r w:rsidR="000F7C8F" w:rsidRPr="00E15FC6">
              <w:rPr>
                <w:sz w:val="22"/>
                <w:szCs w:val="22"/>
              </w:rPr>
              <w:t xml:space="preserve"> </w:t>
            </w:r>
            <w:r w:rsidR="00D7739E" w:rsidRPr="00E15FC6">
              <w:rPr>
                <w:rFonts w:ascii="Arial" w:hAnsi="Arial" w:cs="Arial"/>
              </w:rPr>
              <w:t xml:space="preserve">for completed </w:t>
            </w:r>
            <w:r w:rsidR="00F91668" w:rsidRPr="00E15FC6">
              <w:rPr>
                <w:rFonts w:ascii="Arial" w:hAnsi="Arial" w:cs="Arial"/>
              </w:rPr>
              <w:t>and partial</w:t>
            </w:r>
            <w:r w:rsidR="00A90307" w:rsidRPr="00E15FC6">
              <w:rPr>
                <w:rFonts w:ascii="Arial" w:hAnsi="Arial" w:cs="Arial"/>
              </w:rPr>
              <w:t xml:space="preserve">ly completed </w:t>
            </w:r>
            <w:r w:rsidR="00D7739E" w:rsidRPr="00E15FC6">
              <w:rPr>
                <w:rFonts w:ascii="Arial" w:hAnsi="Arial" w:cs="Arial"/>
              </w:rPr>
              <w:t>interviews was 46.0</w:t>
            </w:r>
            <w:r w:rsidR="000F7C8F" w:rsidRPr="00E15FC6">
              <w:rPr>
                <w:rFonts w:ascii="Arial" w:hAnsi="Arial" w:cs="Arial"/>
              </w:rPr>
              <w:t xml:space="preserve">% </w:t>
            </w:r>
            <w:r w:rsidR="00D7739E" w:rsidRPr="00E15FC6">
              <w:rPr>
                <w:rFonts w:ascii="Arial" w:hAnsi="Arial" w:cs="Arial"/>
              </w:rPr>
              <w:t>for landline interviews and 34.3% for cell phone interviews</w:t>
            </w:r>
            <w:r w:rsidR="000F7C8F" w:rsidRPr="00E15FC6">
              <w:rPr>
                <w:rFonts w:ascii="Arial" w:hAnsi="Arial" w:cs="Arial"/>
              </w:rPr>
              <w:t xml:space="preserve">; AAPOR Response Rate #6 </w:t>
            </w:r>
            <w:r w:rsidRPr="00E15FC6">
              <w:rPr>
                <w:rFonts w:ascii="Arial" w:hAnsi="Arial" w:cs="Arial"/>
              </w:rPr>
              <w:t xml:space="preserve">for </w:t>
            </w:r>
            <w:r w:rsidR="00D7739E" w:rsidRPr="00E15FC6">
              <w:rPr>
                <w:rFonts w:ascii="Arial" w:hAnsi="Arial" w:cs="Arial"/>
              </w:rPr>
              <w:t xml:space="preserve">completed </w:t>
            </w:r>
            <w:r w:rsidR="00A90307" w:rsidRPr="00E15FC6">
              <w:rPr>
                <w:rFonts w:ascii="Arial" w:hAnsi="Arial" w:cs="Arial"/>
              </w:rPr>
              <w:t xml:space="preserve">and partially completed </w:t>
            </w:r>
            <w:r w:rsidR="00D7739E" w:rsidRPr="00E15FC6">
              <w:rPr>
                <w:rFonts w:ascii="Arial" w:hAnsi="Arial" w:cs="Arial"/>
              </w:rPr>
              <w:t>interviews was 61.8% for landline</w:t>
            </w:r>
            <w:r w:rsidR="000F7C8F" w:rsidRPr="00E15FC6">
              <w:rPr>
                <w:rFonts w:ascii="Arial" w:hAnsi="Arial" w:cs="Arial"/>
              </w:rPr>
              <w:t xml:space="preserve">s </w:t>
            </w:r>
            <w:r w:rsidR="00D7739E" w:rsidRPr="00E15FC6">
              <w:rPr>
                <w:rFonts w:ascii="Arial" w:hAnsi="Arial" w:cs="Arial"/>
              </w:rPr>
              <w:t>and 72.0% for cell phone</w:t>
            </w:r>
            <w:r w:rsidR="000F7C8F" w:rsidRPr="00E15FC6">
              <w:rPr>
                <w:rFonts w:ascii="Arial" w:hAnsi="Arial" w:cs="Arial"/>
              </w:rPr>
              <w:t>s</w:t>
            </w:r>
            <w:r w:rsidR="00D7739E" w:rsidRPr="00E15FC6">
              <w:rPr>
                <w:rFonts w:ascii="Arial" w:hAnsi="Arial" w:cs="Arial"/>
              </w:rPr>
              <w:t xml:space="preserve">.  </w:t>
            </w:r>
          </w:p>
          <w:p w14:paraId="0486274C" w14:textId="77777777" w:rsidR="00342A79" w:rsidRPr="00E15FC6" w:rsidRDefault="00342A79" w:rsidP="00F91668">
            <w:pPr>
              <w:tabs>
                <w:tab w:val="left" w:pos="0"/>
              </w:tabs>
              <w:overflowPunct w:val="0"/>
              <w:autoSpaceDE w:val="0"/>
              <w:autoSpaceDN w:val="0"/>
              <w:adjustRightInd w:val="0"/>
              <w:rPr>
                <w:rFonts w:ascii="Arial" w:hAnsi="Arial" w:cs="Arial"/>
                <w:b/>
              </w:rPr>
            </w:pPr>
          </w:p>
          <w:p w14:paraId="7E396628" w14:textId="77777777" w:rsidR="00342A79" w:rsidRPr="00E15FC6" w:rsidRDefault="00342A79" w:rsidP="00342A79">
            <w:pPr>
              <w:overflowPunct w:val="0"/>
              <w:autoSpaceDE w:val="0"/>
              <w:autoSpaceDN w:val="0"/>
              <w:rPr>
                <w:rFonts w:ascii="Arial" w:hAnsi="Arial" w:cs="Arial"/>
              </w:rPr>
            </w:pPr>
            <w:r w:rsidRPr="00E15FC6">
              <w:rPr>
                <w:rFonts w:ascii="Arial" w:hAnsi="Arial" w:cs="Arial"/>
              </w:rPr>
              <w:t>The Department of Health also contracted with the Rutgers University, Bloustein Center for Survey Research during the last quarter of 2018.  Data has not been validated, therefore information with regards to completed interviews, response rate, completion time and cost per interview is not available.</w:t>
            </w:r>
          </w:p>
          <w:p w14:paraId="03C6B463" w14:textId="299E4BC1" w:rsidR="00342A79" w:rsidRPr="00855603" w:rsidRDefault="00342A79" w:rsidP="00F91668">
            <w:pPr>
              <w:tabs>
                <w:tab w:val="left" w:pos="0"/>
              </w:tabs>
              <w:overflowPunct w:val="0"/>
              <w:autoSpaceDE w:val="0"/>
              <w:autoSpaceDN w:val="0"/>
              <w:adjustRightInd w:val="0"/>
              <w:rPr>
                <w:rFonts w:ascii="Arial" w:hAnsi="Arial" w:cs="Arial"/>
                <w:b/>
              </w:rPr>
            </w:pPr>
          </w:p>
        </w:tc>
      </w:tr>
      <w:tr w:rsidR="008918DF" w14:paraId="03C6B469"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5" w14:textId="77777777" w:rsidR="008918DF" w:rsidRDefault="008918DF" w:rsidP="005663AD">
            <w:pPr>
              <w:tabs>
                <w:tab w:val="left" w:pos="0"/>
              </w:tabs>
              <w:autoSpaceDN w:val="0"/>
              <w:jc w:val="center"/>
              <w:rPr>
                <w:rFonts w:ascii="Arial" w:hAnsi="Arial" w:cs="Arial"/>
              </w:rPr>
            </w:pPr>
            <w:r>
              <w:rPr>
                <w:rFonts w:ascii="Arial" w:hAnsi="Arial" w:cs="Arial"/>
              </w:rPr>
              <w:lastRenderedPageBreak/>
              <w:t>11</w:t>
            </w:r>
          </w:p>
        </w:tc>
        <w:tc>
          <w:tcPr>
            <w:tcW w:w="2160" w:type="dxa"/>
            <w:tcBorders>
              <w:top w:val="single" w:sz="4" w:space="0" w:color="auto"/>
              <w:left w:val="single" w:sz="4" w:space="0" w:color="auto"/>
              <w:bottom w:val="single" w:sz="4" w:space="0" w:color="auto"/>
              <w:right w:val="single" w:sz="4" w:space="0" w:color="auto"/>
            </w:tcBorders>
          </w:tcPr>
          <w:p w14:paraId="69B88C68" w14:textId="77777777" w:rsidR="008918DF" w:rsidRPr="0063265A" w:rsidRDefault="00855603" w:rsidP="005663AD">
            <w:pPr>
              <w:tabs>
                <w:tab w:val="left" w:pos="0"/>
              </w:tabs>
              <w:overflowPunct w:val="0"/>
              <w:autoSpaceDE w:val="0"/>
              <w:autoSpaceDN w:val="0"/>
              <w:adjustRightInd w:val="0"/>
              <w:jc w:val="center"/>
              <w:rPr>
                <w:rFonts w:ascii="Arial" w:hAnsi="Arial" w:cs="Arial"/>
              </w:rPr>
            </w:pPr>
            <w:r w:rsidRPr="0063265A">
              <w:rPr>
                <w:rFonts w:ascii="Arial" w:hAnsi="Arial" w:cs="Arial"/>
              </w:rPr>
              <w:t>Reporting and Deliverable Products</w:t>
            </w:r>
          </w:p>
          <w:p w14:paraId="28511386" w14:textId="77777777" w:rsidR="00855603" w:rsidRPr="0063265A" w:rsidRDefault="00855603" w:rsidP="005663AD">
            <w:pPr>
              <w:tabs>
                <w:tab w:val="left" w:pos="0"/>
              </w:tabs>
              <w:overflowPunct w:val="0"/>
              <w:autoSpaceDE w:val="0"/>
              <w:autoSpaceDN w:val="0"/>
              <w:adjustRightInd w:val="0"/>
              <w:jc w:val="center"/>
              <w:rPr>
                <w:rFonts w:ascii="Arial" w:hAnsi="Arial" w:cs="Arial"/>
              </w:rPr>
            </w:pPr>
            <w:r w:rsidRPr="0063265A">
              <w:rPr>
                <w:rFonts w:ascii="Arial" w:hAnsi="Arial" w:cs="Arial"/>
              </w:rPr>
              <w:t>3.7</w:t>
            </w:r>
          </w:p>
          <w:p w14:paraId="4966CD80" w14:textId="77777777" w:rsidR="001032C3" w:rsidRDefault="001032C3" w:rsidP="005663AD">
            <w:pPr>
              <w:tabs>
                <w:tab w:val="left" w:pos="0"/>
              </w:tabs>
              <w:overflowPunct w:val="0"/>
              <w:autoSpaceDE w:val="0"/>
              <w:autoSpaceDN w:val="0"/>
              <w:adjustRightInd w:val="0"/>
              <w:jc w:val="center"/>
            </w:pPr>
          </w:p>
          <w:p w14:paraId="03C6B467" w14:textId="67EF5FC6" w:rsidR="001032C3" w:rsidRDefault="001032C3"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E166506" w14:textId="77777777" w:rsidR="008918DF" w:rsidRDefault="00855603" w:rsidP="005663AD">
            <w:pPr>
              <w:tabs>
                <w:tab w:val="left" w:pos="0"/>
              </w:tabs>
              <w:overflowPunct w:val="0"/>
              <w:autoSpaceDE w:val="0"/>
              <w:autoSpaceDN w:val="0"/>
              <w:adjustRightInd w:val="0"/>
              <w:ind w:hanging="28"/>
              <w:rPr>
                <w:rFonts w:ascii="Arial" w:hAnsi="Arial" w:cs="Arial"/>
                <w:b/>
              </w:rPr>
            </w:pPr>
            <w:r w:rsidRPr="00855603">
              <w:rPr>
                <w:rFonts w:ascii="Arial" w:hAnsi="Arial" w:cs="Arial"/>
                <w:b/>
              </w:rPr>
              <w:t>Quality Control reports generated by the software provided by the CDC must be submitted to the NJDOH on a monthly basis approximately two (2) weeks after the last day of the interviewing period. What is the name of the specific software referred to in the above requirement?</w:t>
            </w:r>
          </w:p>
          <w:p w14:paraId="73B8C980" w14:textId="77777777" w:rsidR="001032C3" w:rsidRDefault="001032C3" w:rsidP="005663AD">
            <w:pPr>
              <w:tabs>
                <w:tab w:val="left" w:pos="0"/>
              </w:tabs>
              <w:overflowPunct w:val="0"/>
              <w:autoSpaceDE w:val="0"/>
              <w:autoSpaceDN w:val="0"/>
              <w:adjustRightInd w:val="0"/>
              <w:ind w:hanging="28"/>
              <w:rPr>
                <w:rFonts w:ascii="Arial" w:hAnsi="Arial" w:cs="Arial"/>
                <w:b/>
              </w:rPr>
            </w:pPr>
          </w:p>
          <w:p w14:paraId="13171ECD" w14:textId="5882502D" w:rsidR="001032C3" w:rsidRPr="00E15FC6" w:rsidRDefault="006D60C2" w:rsidP="005663AD">
            <w:pPr>
              <w:tabs>
                <w:tab w:val="left" w:pos="0"/>
              </w:tabs>
              <w:overflowPunct w:val="0"/>
              <w:autoSpaceDE w:val="0"/>
              <w:autoSpaceDN w:val="0"/>
              <w:adjustRightInd w:val="0"/>
              <w:ind w:hanging="28"/>
              <w:rPr>
                <w:rFonts w:ascii="Arial" w:hAnsi="Arial" w:cs="Arial"/>
              </w:rPr>
            </w:pPr>
            <w:r w:rsidRPr="00E15FC6">
              <w:rPr>
                <w:rFonts w:ascii="Arial" w:hAnsi="Arial" w:cs="Arial"/>
              </w:rPr>
              <w:t xml:space="preserve">The software developed by the CDC is </w:t>
            </w:r>
            <w:proofErr w:type="spellStart"/>
            <w:r w:rsidR="00505199" w:rsidRPr="00E15FC6">
              <w:rPr>
                <w:rFonts w:ascii="Arial" w:hAnsi="Arial" w:cs="Arial"/>
              </w:rPr>
              <w:t>OneEdits</w:t>
            </w:r>
            <w:proofErr w:type="spellEnd"/>
            <w:r w:rsidR="00020F80" w:rsidRPr="00E15FC6">
              <w:rPr>
                <w:rFonts w:ascii="Arial" w:hAnsi="Arial" w:cs="Arial"/>
              </w:rPr>
              <w:t xml:space="preserve">; for further information on </w:t>
            </w:r>
            <w:proofErr w:type="spellStart"/>
            <w:r w:rsidR="00020F80" w:rsidRPr="00E15FC6">
              <w:rPr>
                <w:rFonts w:ascii="Arial" w:hAnsi="Arial" w:cs="Arial"/>
              </w:rPr>
              <w:t>OneEdits</w:t>
            </w:r>
            <w:proofErr w:type="spellEnd"/>
            <w:r w:rsidR="00020F80" w:rsidRPr="00E15FC6">
              <w:rPr>
                <w:rFonts w:ascii="Arial" w:hAnsi="Arial" w:cs="Arial"/>
              </w:rPr>
              <w:t xml:space="preserve"> please see </w:t>
            </w:r>
            <w:r w:rsidR="001F0529" w:rsidRPr="00E15FC6">
              <w:rPr>
                <w:rFonts w:ascii="Arial" w:hAnsi="Arial" w:cs="Arial"/>
              </w:rPr>
              <w:t>Appendix D of Attachment A (2019 BRFSS Data Collection Protocol).</w:t>
            </w:r>
          </w:p>
          <w:p w14:paraId="03C6B468" w14:textId="7F3306A8" w:rsidR="0017671B" w:rsidRPr="00855603" w:rsidRDefault="0017671B" w:rsidP="005663AD">
            <w:pPr>
              <w:tabs>
                <w:tab w:val="left" w:pos="0"/>
              </w:tabs>
              <w:overflowPunct w:val="0"/>
              <w:autoSpaceDE w:val="0"/>
              <w:autoSpaceDN w:val="0"/>
              <w:adjustRightInd w:val="0"/>
              <w:ind w:hanging="28"/>
              <w:rPr>
                <w:rFonts w:ascii="Arial" w:hAnsi="Arial" w:cs="Arial"/>
                <w:b/>
              </w:rPr>
            </w:pPr>
          </w:p>
        </w:tc>
      </w:tr>
      <w:tr w:rsidR="008918DF" w14:paraId="03C6B46E"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A" w14:textId="77777777" w:rsidR="008918DF" w:rsidRDefault="008918DF" w:rsidP="005663AD">
            <w:pPr>
              <w:tabs>
                <w:tab w:val="left" w:pos="0"/>
              </w:tabs>
              <w:autoSpaceDN w:val="0"/>
              <w:jc w:val="center"/>
              <w:rPr>
                <w:rFonts w:ascii="Arial" w:hAnsi="Arial" w:cs="Arial"/>
              </w:rPr>
            </w:pPr>
            <w:r>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03C6B46C" w14:textId="24026AE1" w:rsidR="008918DF" w:rsidRDefault="00230B01" w:rsidP="005663AD">
            <w:pPr>
              <w:tabs>
                <w:tab w:val="left" w:pos="0"/>
              </w:tabs>
              <w:overflowPunct w:val="0"/>
              <w:autoSpaceDE w:val="0"/>
              <w:autoSpaceDN w:val="0"/>
              <w:adjustRightInd w:val="0"/>
              <w:jc w:val="center"/>
              <w:rPr>
                <w:rFonts w:ascii="Arial" w:hAnsi="Arial" w:cs="Arial"/>
              </w:rPr>
            </w:pPr>
            <w:r>
              <w:rPr>
                <w:rFonts w:ascii="Arial" w:hAnsi="Arial" w:cs="Arial"/>
              </w:rPr>
              <w:t>Contract Period</w:t>
            </w:r>
          </w:p>
        </w:tc>
        <w:tc>
          <w:tcPr>
            <w:tcW w:w="7200" w:type="dxa"/>
            <w:tcBorders>
              <w:top w:val="single" w:sz="4" w:space="0" w:color="auto"/>
              <w:left w:val="single" w:sz="4" w:space="0" w:color="auto"/>
              <w:bottom w:val="single" w:sz="4" w:space="0" w:color="auto"/>
              <w:right w:val="single" w:sz="4" w:space="0" w:color="auto"/>
            </w:tcBorders>
          </w:tcPr>
          <w:p w14:paraId="1BCC40F7" w14:textId="77777777" w:rsidR="008918DF" w:rsidRDefault="00230B01" w:rsidP="005663AD">
            <w:pPr>
              <w:tabs>
                <w:tab w:val="left" w:pos="0"/>
              </w:tabs>
              <w:overflowPunct w:val="0"/>
              <w:autoSpaceDE w:val="0"/>
              <w:autoSpaceDN w:val="0"/>
              <w:adjustRightInd w:val="0"/>
              <w:ind w:hanging="28"/>
              <w:rPr>
                <w:rFonts w:ascii="Arial" w:hAnsi="Arial" w:cs="Arial"/>
                <w:b/>
              </w:rPr>
            </w:pPr>
            <w:r w:rsidRPr="00230B01">
              <w:rPr>
                <w:rFonts w:ascii="Arial" w:hAnsi="Arial" w:cs="Arial"/>
                <w:b/>
              </w:rPr>
              <w:t>What is the expected contract period?</w:t>
            </w:r>
          </w:p>
          <w:p w14:paraId="05E502F9" w14:textId="77777777" w:rsidR="00230B01" w:rsidRDefault="00230B01" w:rsidP="005663AD">
            <w:pPr>
              <w:tabs>
                <w:tab w:val="left" w:pos="0"/>
              </w:tabs>
              <w:overflowPunct w:val="0"/>
              <w:autoSpaceDE w:val="0"/>
              <w:autoSpaceDN w:val="0"/>
              <w:adjustRightInd w:val="0"/>
              <w:ind w:hanging="28"/>
              <w:rPr>
                <w:rFonts w:ascii="Arial" w:hAnsi="Arial" w:cs="Arial"/>
                <w:b/>
              </w:rPr>
            </w:pPr>
          </w:p>
          <w:p w14:paraId="3DAFC99F" w14:textId="1B3AE389" w:rsidR="00230B01" w:rsidRPr="00A51550" w:rsidRDefault="00A51550" w:rsidP="005663AD">
            <w:pPr>
              <w:tabs>
                <w:tab w:val="left" w:pos="0"/>
              </w:tabs>
              <w:overflowPunct w:val="0"/>
              <w:autoSpaceDE w:val="0"/>
              <w:autoSpaceDN w:val="0"/>
              <w:adjustRightInd w:val="0"/>
              <w:ind w:hanging="28"/>
              <w:rPr>
                <w:rFonts w:ascii="Arial" w:hAnsi="Arial" w:cs="Arial"/>
              </w:rPr>
            </w:pPr>
            <w:r w:rsidRPr="00A51550">
              <w:rPr>
                <w:rFonts w:ascii="Arial" w:hAnsi="Arial" w:cs="Arial"/>
              </w:rPr>
              <w:t xml:space="preserve">See Bid Selection Section 5.2 for the related information.  The State at this present time is unable to identify a guaranteed Blanket P.O. start date.   </w:t>
            </w:r>
          </w:p>
          <w:p w14:paraId="03C6B46D" w14:textId="51B19087" w:rsidR="00901E48" w:rsidRPr="00230B01" w:rsidRDefault="00901E48" w:rsidP="005663AD">
            <w:pPr>
              <w:tabs>
                <w:tab w:val="left" w:pos="0"/>
              </w:tabs>
              <w:overflowPunct w:val="0"/>
              <w:autoSpaceDE w:val="0"/>
              <w:autoSpaceDN w:val="0"/>
              <w:adjustRightInd w:val="0"/>
              <w:ind w:hanging="28"/>
              <w:rPr>
                <w:rFonts w:ascii="Arial" w:hAnsi="Arial" w:cs="Arial"/>
                <w:b/>
              </w:rPr>
            </w:pPr>
          </w:p>
        </w:tc>
      </w:tr>
      <w:tr w:rsidR="008918DF" w14:paraId="03C6B473"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6F" w14:textId="77777777" w:rsidR="008918DF" w:rsidRDefault="008918DF" w:rsidP="005663AD">
            <w:pPr>
              <w:tabs>
                <w:tab w:val="left" w:pos="0"/>
              </w:tabs>
              <w:autoSpaceDN w:val="0"/>
              <w:jc w:val="center"/>
              <w:rPr>
                <w:rFonts w:ascii="Arial" w:hAnsi="Arial" w:cs="Arial"/>
              </w:rPr>
            </w:pPr>
            <w:r>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19F1331A" w14:textId="77777777" w:rsidR="008918DF" w:rsidRDefault="00230B01" w:rsidP="005663AD">
            <w:pPr>
              <w:tabs>
                <w:tab w:val="left" w:pos="0"/>
              </w:tabs>
              <w:overflowPunct w:val="0"/>
              <w:autoSpaceDE w:val="0"/>
              <w:autoSpaceDN w:val="0"/>
              <w:adjustRightInd w:val="0"/>
              <w:jc w:val="center"/>
              <w:rPr>
                <w:rFonts w:ascii="Arial" w:hAnsi="Arial" w:cs="Arial"/>
              </w:rPr>
            </w:pPr>
            <w:r>
              <w:rPr>
                <w:rFonts w:ascii="Arial" w:hAnsi="Arial" w:cs="Arial"/>
              </w:rPr>
              <w:t>Funding Source</w:t>
            </w:r>
          </w:p>
          <w:p w14:paraId="55421FFF" w14:textId="77777777" w:rsidR="003B069E" w:rsidRDefault="003B069E" w:rsidP="005663AD">
            <w:pPr>
              <w:tabs>
                <w:tab w:val="left" w:pos="0"/>
              </w:tabs>
              <w:overflowPunct w:val="0"/>
              <w:autoSpaceDE w:val="0"/>
              <w:autoSpaceDN w:val="0"/>
              <w:adjustRightInd w:val="0"/>
              <w:jc w:val="center"/>
              <w:rPr>
                <w:rFonts w:ascii="Arial" w:hAnsi="Arial" w:cs="Arial"/>
              </w:rPr>
            </w:pPr>
          </w:p>
          <w:p w14:paraId="03C6B471" w14:textId="6D77A574" w:rsidR="003B069E" w:rsidRDefault="003B069E"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BD6B753" w14:textId="77777777" w:rsidR="008918DF" w:rsidRDefault="00230B01" w:rsidP="005663AD">
            <w:pPr>
              <w:tabs>
                <w:tab w:val="left" w:pos="0"/>
              </w:tabs>
              <w:overflowPunct w:val="0"/>
              <w:autoSpaceDE w:val="0"/>
              <w:autoSpaceDN w:val="0"/>
              <w:adjustRightInd w:val="0"/>
              <w:ind w:hanging="28"/>
              <w:rPr>
                <w:rFonts w:ascii="Arial" w:hAnsi="Arial" w:cs="Arial"/>
                <w:b/>
              </w:rPr>
            </w:pPr>
            <w:r w:rsidRPr="00230B01">
              <w:rPr>
                <w:rFonts w:ascii="Arial" w:hAnsi="Arial" w:cs="Arial"/>
                <w:b/>
              </w:rPr>
              <w:t>What is the funding source for this project? Federal or non-federal. If federal, please provide applicable CFDA #.</w:t>
            </w:r>
          </w:p>
          <w:p w14:paraId="1743A779" w14:textId="29495922" w:rsidR="00230B01" w:rsidRDefault="00FA1E43" w:rsidP="005663AD">
            <w:pPr>
              <w:tabs>
                <w:tab w:val="left" w:pos="0"/>
              </w:tabs>
              <w:overflowPunct w:val="0"/>
              <w:autoSpaceDE w:val="0"/>
              <w:autoSpaceDN w:val="0"/>
              <w:adjustRightInd w:val="0"/>
              <w:ind w:hanging="28"/>
              <w:rPr>
                <w:rFonts w:ascii="Arial" w:hAnsi="Arial" w:cs="Arial"/>
                <w:b/>
              </w:rPr>
            </w:pPr>
            <w:r>
              <w:rPr>
                <w:rFonts w:ascii="Arial" w:hAnsi="Arial" w:cs="Arial"/>
                <w:b/>
              </w:rPr>
              <w:t xml:space="preserve"> </w:t>
            </w:r>
          </w:p>
          <w:p w14:paraId="7DED3474" w14:textId="0F7890E5" w:rsidR="00FA1E43" w:rsidRPr="00E15FC6" w:rsidRDefault="00FA1E43" w:rsidP="005663AD">
            <w:pPr>
              <w:tabs>
                <w:tab w:val="left" w:pos="0"/>
              </w:tabs>
              <w:overflowPunct w:val="0"/>
              <w:autoSpaceDE w:val="0"/>
              <w:autoSpaceDN w:val="0"/>
              <w:adjustRightInd w:val="0"/>
              <w:ind w:hanging="28"/>
              <w:rPr>
                <w:rFonts w:ascii="Arial" w:hAnsi="Arial" w:cs="Arial"/>
              </w:rPr>
            </w:pPr>
            <w:r w:rsidRPr="00E15FC6">
              <w:rPr>
                <w:rFonts w:ascii="Arial" w:hAnsi="Arial" w:cs="Arial"/>
              </w:rPr>
              <w:t xml:space="preserve">NJBRFS is funded through both Federal and State sources.  The CFDA# is </w:t>
            </w:r>
            <w:r w:rsidR="00494976" w:rsidRPr="00E15FC6">
              <w:rPr>
                <w:rFonts w:ascii="Arial" w:hAnsi="Arial" w:cs="Arial"/>
              </w:rPr>
              <w:t>93.336.</w:t>
            </w:r>
          </w:p>
          <w:p w14:paraId="03C6B472" w14:textId="2644B663" w:rsidR="00901E48" w:rsidRPr="00230B01" w:rsidRDefault="00901E48" w:rsidP="005663AD">
            <w:pPr>
              <w:tabs>
                <w:tab w:val="left" w:pos="0"/>
              </w:tabs>
              <w:overflowPunct w:val="0"/>
              <w:autoSpaceDE w:val="0"/>
              <w:autoSpaceDN w:val="0"/>
              <w:adjustRightInd w:val="0"/>
              <w:ind w:hanging="28"/>
              <w:rPr>
                <w:rFonts w:ascii="Arial" w:hAnsi="Arial" w:cs="Arial"/>
                <w:b/>
              </w:rPr>
            </w:pPr>
          </w:p>
        </w:tc>
      </w:tr>
      <w:tr w:rsidR="008918DF" w14:paraId="03C6B478"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4" w14:textId="77777777" w:rsidR="008918DF" w:rsidRDefault="008918DF" w:rsidP="005663AD">
            <w:pPr>
              <w:tabs>
                <w:tab w:val="left" w:pos="0"/>
              </w:tabs>
              <w:autoSpaceDN w:val="0"/>
              <w:jc w:val="center"/>
              <w:rPr>
                <w:rFonts w:ascii="Arial" w:hAnsi="Arial" w:cs="Arial"/>
              </w:rPr>
            </w:pPr>
            <w:r>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224D84B0" w14:textId="77777777" w:rsidR="008918DF" w:rsidRDefault="00230B01" w:rsidP="005663AD">
            <w:pPr>
              <w:tabs>
                <w:tab w:val="left" w:pos="0"/>
              </w:tabs>
              <w:overflowPunct w:val="0"/>
              <w:autoSpaceDE w:val="0"/>
              <w:autoSpaceDN w:val="0"/>
              <w:adjustRightInd w:val="0"/>
              <w:jc w:val="center"/>
            </w:pPr>
            <w:r>
              <w:t>Information For Vendors (Bidders)</w:t>
            </w:r>
          </w:p>
          <w:p w14:paraId="47D694E5" w14:textId="77777777" w:rsidR="00230B01" w:rsidRDefault="00230B01" w:rsidP="005663AD">
            <w:pPr>
              <w:tabs>
                <w:tab w:val="left" w:pos="0"/>
              </w:tabs>
              <w:overflowPunct w:val="0"/>
              <w:autoSpaceDE w:val="0"/>
              <w:autoSpaceDN w:val="0"/>
              <w:adjustRightInd w:val="0"/>
              <w:jc w:val="center"/>
            </w:pPr>
            <w:r>
              <w:t>1.0</w:t>
            </w:r>
          </w:p>
          <w:p w14:paraId="0E1AF40E" w14:textId="77777777" w:rsidR="00A51550" w:rsidRDefault="00A51550" w:rsidP="005663AD">
            <w:pPr>
              <w:tabs>
                <w:tab w:val="left" w:pos="0"/>
              </w:tabs>
              <w:overflowPunct w:val="0"/>
              <w:autoSpaceDE w:val="0"/>
              <w:autoSpaceDN w:val="0"/>
              <w:adjustRightInd w:val="0"/>
              <w:jc w:val="center"/>
            </w:pPr>
          </w:p>
          <w:p w14:paraId="3B116EEA" w14:textId="77777777" w:rsidR="00A51550" w:rsidRDefault="00A51550" w:rsidP="005663AD">
            <w:pPr>
              <w:tabs>
                <w:tab w:val="left" w:pos="0"/>
              </w:tabs>
              <w:overflowPunct w:val="0"/>
              <w:autoSpaceDE w:val="0"/>
              <w:autoSpaceDN w:val="0"/>
              <w:adjustRightInd w:val="0"/>
              <w:jc w:val="center"/>
            </w:pPr>
          </w:p>
          <w:p w14:paraId="26D8D8D5" w14:textId="77777777" w:rsidR="00A51550" w:rsidRDefault="00A51550" w:rsidP="005663AD">
            <w:pPr>
              <w:tabs>
                <w:tab w:val="left" w:pos="0"/>
              </w:tabs>
              <w:overflowPunct w:val="0"/>
              <w:autoSpaceDE w:val="0"/>
              <w:autoSpaceDN w:val="0"/>
              <w:adjustRightInd w:val="0"/>
              <w:jc w:val="center"/>
            </w:pPr>
          </w:p>
          <w:p w14:paraId="68032457" w14:textId="77777777" w:rsidR="00A51550" w:rsidRDefault="00A51550" w:rsidP="005663AD">
            <w:pPr>
              <w:tabs>
                <w:tab w:val="left" w:pos="0"/>
              </w:tabs>
              <w:overflowPunct w:val="0"/>
              <w:autoSpaceDE w:val="0"/>
              <w:autoSpaceDN w:val="0"/>
              <w:adjustRightInd w:val="0"/>
              <w:jc w:val="center"/>
            </w:pPr>
          </w:p>
          <w:p w14:paraId="5B9609F3" w14:textId="77777777" w:rsidR="00A51550" w:rsidRDefault="00A51550" w:rsidP="005663AD">
            <w:pPr>
              <w:tabs>
                <w:tab w:val="left" w:pos="0"/>
              </w:tabs>
              <w:overflowPunct w:val="0"/>
              <w:autoSpaceDE w:val="0"/>
              <w:autoSpaceDN w:val="0"/>
              <w:adjustRightInd w:val="0"/>
              <w:jc w:val="center"/>
            </w:pPr>
          </w:p>
          <w:p w14:paraId="2608A225" w14:textId="77777777" w:rsidR="00A51550" w:rsidRDefault="00A51550" w:rsidP="005663AD">
            <w:pPr>
              <w:tabs>
                <w:tab w:val="left" w:pos="0"/>
              </w:tabs>
              <w:overflowPunct w:val="0"/>
              <w:autoSpaceDE w:val="0"/>
              <w:autoSpaceDN w:val="0"/>
              <w:adjustRightInd w:val="0"/>
              <w:jc w:val="center"/>
            </w:pPr>
          </w:p>
          <w:p w14:paraId="272173D6" w14:textId="77777777" w:rsidR="00E97ACC" w:rsidRDefault="00E97ACC" w:rsidP="005663AD">
            <w:pPr>
              <w:tabs>
                <w:tab w:val="left" w:pos="0"/>
              </w:tabs>
              <w:overflowPunct w:val="0"/>
              <w:autoSpaceDE w:val="0"/>
              <w:autoSpaceDN w:val="0"/>
              <w:adjustRightInd w:val="0"/>
              <w:jc w:val="center"/>
            </w:pPr>
          </w:p>
          <w:p w14:paraId="4965B2BB" w14:textId="77777777" w:rsidR="00E97ACC" w:rsidRDefault="00E97ACC" w:rsidP="005663AD">
            <w:pPr>
              <w:tabs>
                <w:tab w:val="left" w:pos="0"/>
              </w:tabs>
              <w:overflowPunct w:val="0"/>
              <w:autoSpaceDE w:val="0"/>
              <w:autoSpaceDN w:val="0"/>
              <w:adjustRightInd w:val="0"/>
              <w:jc w:val="center"/>
            </w:pPr>
          </w:p>
          <w:p w14:paraId="34412A60" w14:textId="77777777" w:rsidR="00A51550" w:rsidRDefault="00A51550" w:rsidP="005663AD">
            <w:pPr>
              <w:tabs>
                <w:tab w:val="left" w:pos="0"/>
              </w:tabs>
              <w:overflowPunct w:val="0"/>
              <w:autoSpaceDE w:val="0"/>
              <w:autoSpaceDN w:val="0"/>
              <w:adjustRightInd w:val="0"/>
              <w:jc w:val="center"/>
            </w:pPr>
          </w:p>
          <w:p w14:paraId="03C6B476" w14:textId="060ECDED" w:rsidR="00A51550" w:rsidRDefault="00A51550" w:rsidP="00A51550">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104E318" w14:textId="60EE78C1" w:rsidR="008918DF" w:rsidRDefault="00230B01" w:rsidP="005663AD">
            <w:pPr>
              <w:tabs>
                <w:tab w:val="left" w:pos="0"/>
              </w:tabs>
              <w:overflowPunct w:val="0"/>
              <w:autoSpaceDE w:val="0"/>
              <w:autoSpaceDN w:val="0"/>
              <w:adjustRightInd w:val="0"/>
              <w:rPr>
                <w:rFonts w:ascii="Arial" w:hAnsi="Arial" w:cs="Arial"/>
                <w:b/>
              </w:rPr>
            </w:pPr>
            <w:r w:rsidRPr="00230B01">
              <w:rPr>
                <w:rFonts w:ascii="Arial" w:hAnsi="Arial" w:cs="Arial"/>
                <w:b/>
              </w:rPr>
              <w:lastRenderedPageBreak/>
              <w:t xml:space="preserve">In this section it states that a contractor performing “qualifying services” shall comply with the reporting provision of the Diane B. Allen Equal Pay Act. Do the services described in the RFP fall under the category of “qualifying services”? </w:t>
            </w:r>
            <w:r>
              <w:rPr>
                <w:rFonts w:ascii="Arial" w:hAnsi="Arial" w:cs="Arial"/>
                <w:b/>
              </w:rPr>
              <w:t xml:space="preserve"> </w:t>
            </w:r>
            <w:r w:rsidRPr="00230B01">
              <w:rPr>
                <w:rFonts w:ascii="Arial" w:hAnsi="Arial" w:cs="Arial"/>
                <w:b/>
              </w:rPr>
              <w:t xml:space="preserve">We are a unit within the state funded university system. </w:t>
            </w:r>
            <w:r>
              <w:rPr>
                <w:rFonts w:ascii="Arial" w:hAnsi="Arial" w:cs="Arial"/>
                <w:b/>
              </w:rPr>
              <w:t xml:space="preserve"> </w:t>
            </w:r>
            <w:r w:rsidRPr="00230B01">
              <w:rPr>
                <w:rFonts w:ascii="Arial" w:hAnsi="Arial" w:cs="Arial"/>
                <w:b/>
              </w:rPr>
              <w:t xml:space="preserve">As such are we exempt from the reporting provision of the </w:t>
            </w:r>
            <w:r w:rsidRPr="00230B01">
              <w:rPr>
                <w:rFonts w:ascii="Arial" w:hAnsi="Arial" w:cs="Arial"/>
                <w:b/>
              </w:rPr>
              <w:lastRenderedPageBreak/>
              <w:t xml:space="preserve">Diane B. Allen Equal Pay Act? </w:t>
            </w:r>
            <w:r>
              <w:rPr>
                <w:rFonts w:ascii="Arial" w:hAnsi="Arial" w:cs="Arial"/>
                <w:b/>
              </w:rPr>
              <w:t xml:space="preserve"> </w:t>
            </w:r>
            <w:r w:rsidRPr="00230B01">
              <w:rPr>
                <w:rFonts w:ascii="Arial" w:hAnsi="Arial" w:cs="Arial"/>
                <w:b/>
              </w:rPr>
              <w:t xml:space="preserve">Our unit has approximately 60 employees. </w:t>
            </w:r>
            <w:r>
              <w:rPr>
                <w:rFonts w:ascii="Arial" w:hAnsi="Arial" w:cs="Arial"/>
                <w:b/>
              </w:rPr>
              <w:t xml:space="preserve">  </w:t>
            </w:r>
            <w:r w:rsidRPr="00230B01">
              <w:rPr>
                <w:rFonts w:ascii="Arial" w:hAnsi="Arial" w:cs="Arial"/>
                <w:b/>
              </w:rPr>
              <w:t>We are part of a state university system with tens of thousands of employees.</w:t>
            </w:r>
            <w:r>
              <w:rPr>
                <w:rFonts w:ascii="Arial" w:hAnsi="Arial" w:cs="Arial"/>
                <w:b/>
              </w:rPr>
              <w:t xml:space="preserve"> </w:t>
            </w:r>
            <w:r w:rsidRPr="00230B01">
              <w:rPr>
                <w:rFonts w:ascii="Arial" w:hAnsi="Arial" w:cs="Arial"/>
                <w:b/>
              </w:rPr>
              <w:t xml:space="preserve"> If we are not exempt from the reporting provision of the Diane B. Allen Equal Pay Act, can summary reports be provided as opposed to a listing of each employing</w:t>
            </w:r>
          </w:p>
          <w:p w14:paraId="04E9ABCA" w14:textId="77777777" w:rsidR="00691F9D" w:rsidRDefault="00691F9D" w:rsidP="005663AD">
            <w:pPr>
              <w:tabs>
                <w:tab w:val="left" w:pos="0"/>
              </w:tabs>
              <w:overflowPunct w:val="0"/>
              <w:autoSpaceDE w:val="0"/>
              <w:autoSpaceDN w:val="0"/>
              <w:adjustRightInd w:val="0"/>
              <w:rPr>
                <w:rFonts w:ascii="Arial" w:hAnsi="Arial" w:cs="Arial"/>
                <w:b/>
              </w:rPr>
            </w:pPr>
          </w:p>
          <w:p w14:paraId="5434A0D8" w14:textId="77777777" w:rsidR="001968E7" w:rsidRPr="001968E7" w:rsidRDefault="001968E7" w:rsidP="001968E7">
            <w:pPr>
              <w:rPr>
                <w:rFonts w:ascii="Arial" w:hAnsi="Arial" w:cs="Arial"/>
              </w:rPr>
            </w:pPr>
            <w:r w:rsidRPr="001968E7">
              <w:rPr>
                <w:rFonts w:ascii="Arial" w:hAnsi="Arial" w:cs="Arial"/>
              </w:rPr>
              <w:t xml:space="preserve">Any questions regarding the Diane B. Allen Equal Pay Act should be directed to the Department of Labor and Workforce Development via email at </w:t>
            </w:r>
            <w:hyperlink r:id="rId13" w:history="1">
              <w:r w:rsidRPr="001968E7">
                <w:rPr>
                  <w:rStyle w:val="Hyperlink"/>
                  <w:rFonts w:ascii="Arial" w:hAnsi="Arial" w:cs="Arial"/>
                </w:rPr>
                <w:t>equalpayact@dol.nj.gov</w:t>
              </w:r>
            </w:hyperlink>
            <w:r w:rsidRPr="001968E7">
              <w:rPr>
                <w:rFonts w:ascii="Arial" w:hAnsi="Arial" w:cs="Arial"/>
              </w:rPr>
              <w:t xml:space="preserve">. Please refer to the following website for additional information:  </w:t>
            </w:r>
            <w:hyperlink r:id="rId14" w:history="1">
              <w:r w:rsidRPr="001968E7">
                <w:rPr>
                  <w:rStyle w:val="Hyperlink"/>
                  <w:rFonts w:ascii="Arial" w:hAnsi="Arial" w:cs="Arial"/>
                </w:rPr>
                <w:t>https://nj.gov/labor/equalpay/equalpay.html</w:t>
              </w:r>
            </w:hyperlink>
            <w:r w:rsidRPr="001968E7">
              <w:rPr>
                <w:rFonts w:ascii="Arial" w:hAnsi="Arial" w:cs="Arial"/>
              </w:rPr>
              <w:t>.</w:t>
            </w:r>
          </w:p>
          <w:p w14:paraId="7482B059" w14:textId="77777777" w:rsidR="00230B01" w:rsidRDefault="00230B01" w:rsidP="005663AD">
            <w:pPr>
              <w:tabs>
                <w:tab w:val="left" w:pos="0"/>
              </w:tabs>
              <w:overflowPunct w:val="0"/>
              <w:autoSpaceDE w:val="0"/>
              <w:autoSpaceDN w:val="0"/>
              <w:adjustRightInd w:val="0"/>
              <w:rPr>
                <w:rFonts w:ascii="Arial" w:hAnsi="Arial" w:cs="Arial"/>
                <w:b/>
              </w:rPr>
            </w:pPr>
          </w:p>
          <w:p w14:paraId="03C6B477" w14:textId="1E1EDCAF" w:rsidR="005911C3" w:rsidRPr="00230B01" w:rsidRDefault="005911C3" w:rsidP="005663AD">
            <w:pPr>
              <w:tabs>
                <w:tab w:val="left" w:pos="0"/>
              </w:tabs>
              <w:overflowPunct w:val="0"/>
              <w:autoSpaceDE w:val="0"/>
              <w:autoSpaceDN w:val="0"/>
              <w:adjustRightInd w:val="0"/>
              <w:rPr>
                <w:rFonts w:ascii="Arial" w:hAnsi="Arial" w:cs="Arial"/>
                <w:b/>
              </w:rPr>
            </w:pPr>
          </w:p>
        </w:tc>
      </w:tr>
      <w:tr w:rsidR="008918DF" w14:paraId="03C6B47D"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9" w14:textId="77777777" w:rsidR="008918DF" w:rsidRDefault="008918DF" w:rsidP="005663AD">
            <w:pPr>
              <w:tabs>
                <w:tab w:val="left" w:pos="0"/>
              </w:tabs>
              <w:autoSpaceDN w:val="0"/>
              <w:jc w:val="center"/>
              <w:rPr>
                <w:rFonts w:ascii="Arial" w:hAnsi="Arial" w:cs="Arial"/>
              </w:rPr>
            </w:pPr>
            <w:r>
              <w:rPr>
                <w:rFonts w:ascii="Arial" w:hAnsi="Arial" w:cs="Arial"/>
              </w:rPr>
              <w:lastRenderedPageBreak/>
              <w:t>15</w:t>
            </w:r>
          </w:p>
        </w:tc>
        <w:tc>
          <w:tcPr>
            <w:tcW w:w="2160" w:type="dxa"/>
            <w:tcBorders>
              <w:top w:val="single" w:sz="4" w:space="0" w:color="auto"/>
              <w:left w:val="single" w:sz="4" w:space="0" w:color="auto"/>
              <w:bottom w:val="single" w:sz="4" w:space="0" w:color="auto"/>
              <w:right w:val="single" w:sz="4" w:space="0" w:color="auto"/>
            </w:tcBorders>
          </w:tcPr>
          <w:p w14:paraId="29C5CB53" w14:textId="79AF091C" w:rsidR="00CF2BC5" w:rsidRDefault="00CF2BC5" w:rsidP="005663AD">
            <w:pPr>
              <w:tabs>
                <w:tab w:val="left" w:pos="0"/>
              </w:tabs>
              <w:overflowPunct w:val="0"/>
              <w:autoSpaceDE w:val="0"/>
              <w:autoSpaceDN w:val="0"/>
              <w:adjustRightInd w:val="0"/>
              <w:jc w:val="center"/>
            </w:pPr>
            <w:r>
              <w:t>Scope Of Work 3.0,</w:t>
            </w:r>
          </w:p>
          <w:p w14:paraId="704929D0" w14:textId="77777777" w:rsidR="008918DF" w:rsidRDefault="00CF2BC5" w:rsidP="00CF2BC5">
            <w:pPr>
              <w:tabs>
                <w:tab w:val="left" w:pos="0"/>
              </w:tabs>
              <w:overflowPunct w:val="0"/>
              <w:autoSpaceDE w:val="0"/>
              <w:autoSpaceDN w:val="0"/>
              <w:adjustRightInd w:val="0"/>
              <w:jc w:val="center"/>
            </w:pPr>
            <w:r>
              <w:t xml:space="preserve"> Survey Sampling Methodology 3.2</w:t>
            </w:r>
          </w:p>
          <w:p w14:paraId="41D5F544" w14:textId="77777777" w:rsidR="003B069E" w:rsidRDefault="003B069E" w:rsidP="00CF2BC5">
            <w:pPr>
              <w:tabs>
                <w:tab w:val="left" w:pos="0"/>
              </w:tabs>
              <w:overflowPunct w:val="0"/>
              <w:autoSpaceDE w:val="0"/>
              <w:autoSpaceDN w:val="0"/>
              <w:adjustRightInd w:val="0"/>
              <w:jc w:val="center"/>
            </w:pPr>
          </w:p>
          <w:p w14:paraId="482F1056" w14:textId="77777777" w:rsidR="003B069E" w:rsidRDefault="003B069E" w:rsidP="00CF2BC5">
            <w:pPr>
              <w:tabs>
                <w:tab w:val="left" w:pos="0"/>
              </w:tabs>
              <w:overflowPunct w:val="0"/>
              <w:autoSpaceDE w:val="0"/>
              <w:autoSpaceDN w:val="0"/>
              <w:adjustRightInd w:val="0"/>
              <w:jc w:val="center"/>
            </w:pPr>
          </w:p>
          <w:p w14:paraId="50929CE4" w14:textId="77777777" w:rsidR="003B069E" w:rsidRDefault="003B069E" w:rsidP="00CF2BC5">
            <w:pPr>
              <w:tabs>
                <w:tab w:val="left" w:pos="0"/>
              </w:tabs>
              <w:overflowPunct w:val="0"/>
              <w:autoSpaceDE w:val="0"/>
              <w:autoSpaceDN w:val="0"/>
              <w:adjustRightInd w:val="0"/>
              <w:jc w:val="center"/>
            </w:pPr>
          </w:p>
          <w:p w14:paraId="03C6B47B" w14:textId="3D162AB7" w:rsidR="003B069E" w:rsidRDefault="003B069E" w:rsidP="00CF2BC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BA59F2" w14:textId="77777777" w:rsidR="008918DF" w:rsidRPr="00CF2BC5" w:rsidRDefault="00CF2BC5" w:rsidP="005663AD">
            <w:pPr>
              <w:tabs>
                <w:tab w:val="left" w:pos="0"/>
              </w:tabs>
              <w:overflowPunct w:val="0"/>
              <w:autoSpaceDE w:val="0"/>
              <w:autoSpaceDN w:val="0"/>
              <w:adjustRightInd w:val="0"/>
              <w:ind w:hanging="28"/>
              <w:rPr>
                <w:rFonts w:ascii="Arial" w:hAnsi="Arial" w:cs="Arial"/>
                <w:b/>
              </w:rPr>
            </w:pPr>
            <w:r w:rsidRPr="00CF2BC5">
              <w:rPr>
                <w:rFonts w:ascii="Arial" w:hAnsi="Arial" w:cs="Arial"/>
                <w:b/>
              </w:rPr>
              <w:t>Approximately 20% of New Jersey residents identify as Hispanic. Is this demographic over sampled? Also, is sample from this demographic contained in a single stratum (for ease of identifying for Spanish interviewing purposes) or dispersed though New Jersey’s sampling stratums?</w:t>
            </w:r>
          </w:p>
          <w:p w14:paraId="67071A9E" w14:textId="77777777" w:rsidR="002913E6" w:rsidRDefault="002913E6" w:rsidP="005663AD">
            <w:pPr>
              <w:tabs>
                <w:tab w:val="left" w:pos="0"/>
              </w:tabs>
              <w:overflowPunct w:val="0"/>
              <w:autoSpaceDE w:val="0"/>
              <w:autoSpaceDN w:val="0"/>
              <w:adjustRightInd w:val="0"/>
              <w:ind w:hanging="28"/>
            </w:pPr>
          </w:p>
          <w:p w14:paraId="50F6BE79" w14:textId="2B1AA20F" w:rsidR="00CF2BC5" w:rsidRPr="00E15FC6" w:rsidRDefault="00C4426F" w:rsidP="005663AD">
            <w:pPr>
              <w:tabs>
                <w:tab w:val="left" w:pos="0"/>
              </w:tabs>
              <w:overflowPunct w:val="0"/>
              <w:autoSpaceDE w:val="0"/>
              <w:autoSpaceDN w:val="0"/>
              <w:adjustRightInd w:val="0"/>
              <w:ind w:hanging="28"/>
              <w:rPr>
                <w:rFonts w:ascii="Arial" w:hAnsi="Arial" w:cs="Arial"/>
              </w:rPr>
            </w:pPr>
            <w:r w:rsidRPr="00E15FC6">
              <w:rPr>
                <w:rFonts w:ascii="Arial" w:hAnsi="Arial" w:cs="Arial"/>
              </w:rPr>
              <w:t>No, there is no deliberate oversampling of residents identifying as Hispanic</w:t>
            </w:r>
            <w:r w:rsidR="001E6A99" w:rsidRPr="00E15FC6">
              <w:rPr>
                <w:rFonts w:ascii="Arial" w:hAnsi="Arial" w:cs="Arial"/>
              </w:rPr>
              <w:t xml:space="preserve"> </w:t>
            </w:r>
            <w:r w:rsidR="0029090E" w:rsidRPr="00E15FC6">
              <w:rPr>
                <w:rFonts w:ascii="Arial" w:hAnsi="Arial" w:cs="Arial"/>
              </w:rPr>
              <w:t>and</w:t>
            </w:r>
            <w:r w:rsidR="00995229" w:rsidRPr="00E15FC6">
              <w:rPr>
                <w:rFonts w:ascii="Arial" w:hAnsi="Arial" w:cs="Arial"/>
              </w:rPr>
              <w:t xml:space="preserve"> the </w:t>
            </w:r>
            <w:r w:rsidRPr="00E15FC6">
              <w:rPr>
                <w:rFonts w:ascii="Arial" w:hAnsi="Arial" w:cs="Arial"/>
              </w:rPr>
              <w:t xml:space="preserve">sample </w:t>
            </w:r>
            <w:r w:rsidR="0029090E" w:rsidRPr="00E15FC6">
              <w:rPr>
                <w:rFonts w:ascii="Arial" w:hAnsi="Arial" w:cs="Arial"/>
              </w:rPr>
              <w:t>from this demographic</w:t>
            </w:r>
            <w:r w:rsidRPr="00E15FC6">
              <w:rPr>
                <w:rFonts w:ascii="Arial" w:hAnsi="Arial" w:cs="Arial"/>
              </w:rPr>
              <w:t xml:space="preserve"> is dispersed throughout New Jersey</w:t>
            </w:r>
            <w:r w:rsidR="00367201" w:rsidRPr="00E15FC6">
              <w:rPr>
                <w:rFonts w:ascii="Arial" w:hAnsi="Arial" w:cs="Arial"/>
              </w:rPr>
              <w:t>’s sampling strata</w:t>
            </w:r>
            <w:r w:rsidRPr="00E15FC6">
              <w:rPr>
                <w:rFonts w:ascii="Arial" w:hAnsi="Arial" w:cs="Arial"/>
              </w:rPr>
              <w:t>.</w:t>
            </w:r>
          </w:p>
          <w:p w14:paraId="03C6B47C" w14:textId="451246F5" w:rsidR="00A01C9B" w:rsidRDefault="00A01C9B" w:rsidP="005663AD">
            <w:pPr>
              <w:tabs>
                <w:tab w:val="left" w:pos="0"/>
              </w:tabs>
              <w:overflowPunct w:val="0"/>
              <w:autoSpaceDE w:val="0"/>
              <w:autoSpaceDN w:val="0"/>
              <w:adjustRightInd w:val="0"/>
              <w:ind w:hanging="28"/>
              <w:rPr>
                <w:rFonts w:ascii="Arial" w:hAnsi="Arial" w:cs="Arial"/>
              </w:rPr>
            </w:pPr>
          </w:p>
        </w:tc>
      </w:tr>
      <w:tr w:rsidR="008918DF" w14:paraId="03C6B482"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7E" w14:textId="77777777" w:rsidR="008918DF" w:rsidRDefault="008918DF" w:rsidP="005663AD">
            <w:pPr>
              <w:tabs>
                <w:tab w:val="left" w:pos="0"/>
              </w:tabs>
              <w:autoSpaceDN w:val="0"/>
              <w:jc w:val="center"/>
              <w:rPr>
                <w:rFonts w:ascii="Arial" w:hAnsi="Arial" w:cs="Arial"/>
              </w:rPr>
            </w:pPr>
            <w:r>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5AC21A4A" w14:textId="77777777" w:rsidR="008918DF" w:rsidRDefault="00CF2BC5" w:rsidP="00CF2BC5">
            <w:pPr>
              <w:tabs>
                <w:tab w:val="left" w:pos="0"/>
              </w:tabs>
              <w:overflowPunct w:val="0"/>
              <w:autoSpaceDE w:val="0"/>
              <w:autoSpaceDN w:val="0"/>
              <w:adjustRightInd w:val="0"/>
              <w:jc w:val="center"/>
            </w:pPr>
            <w:r>
              <w:t>Scope Of Work 3.0, Variable Questionnaire Formats 3.3.1</w:t>
            </w:r>
          </w:p>
          <w:p w14:paraId="63777FCB" w14:textId="77777777" w:rsidR="003B069E" w:rsidRDefault="003B069E" w:rsidP="00CF2BC5">
            <w:pPr>
              <w:tabs>
                <w:tab w:val="left" w:pos="0"/>
              </w:tabs>
              <w:overflowPunct w:val="0"/>
              <w:autoSpaceDE w:val="0"/>
              <w:autoSpaceDN w:val="0"/>
              <w:adjustRightInd w:val="0"/>
              <w:jc w:val="center"/>
            </w:pPr>
          </w:p>
          <w:p w14:paraId="7A6E72B2" w14:textId="77777777" w:rsidR="003B069E" w:rsidRDefault="003B069E" w:rsidP="00CF2BC5">
            <w:pPr>
              <w:tabs>
                <w:tab w:val="left" w:pos="0"/>
              </w:tabs>
              <w:overflowPunct w:val="0"/>
              <w:autoSpaceDE w:val="0"/>
              <w:autoSpaceDN w:val="0"/>
              <w:adjustRightInd w:val="0"/>
              <w:jc w:val="center"/>
            </w:pPr>
          </w:p>
          <w:p w14:paraId="03C6B480" w14:textId="25D87AC9" w:rsidR="003B069E" w:rsidRDefault="003B069E" w:rsidP="00CF2BC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81E2C43" w14:textId="77777777" w:rsidR="008918DF" w:rsidRDefault="00CF2BC5" w:rsidP="00CF2BC5">
            <w:pPr>
              <w:tabs>
                <w:tab w:val="left" w:pos="0"/>
              </w:tabs>
              <w:overflowPunct w:val="0"/>
              <w:autoSpaceDE w:val="0"/>
              <w:autoSpaceDN w:val="0"/>
              <w:adjustRightInd w:val="0"/>
              <w:ind w:hanging="28"/>
              <w:rPr>
                <w:rFonts w:ascii="Arial" w:hAnsi="Arial" w:cs="Arial"/>
                <w:b/>
              </w:rPr>
            </w:pPr>
            <w:r w:rsidRPr="00CF2BC5">
              <w:rPr>
                <w:rFonts w:ascii="Arial" w:hAnsi="Arial" w:cs="Arial"/>
                <w:b/>
              </w:rPr>
              <w:t>Is randomization noted in this section based on a CDC preprogrammed randomization module or will the Vendor (Contractor) be required to program this randomization module?</w:t>
            </w:r>
          </w:p>
          <w:p w14:paraId="0894B313" w14:textId="77777777" w:rsidR="00F512E1" w:rsidRDefault="00F512E1" w:rsidP="00CF2BC5">
            <w:pPr>
              <w:tabs>
                <w:tab w:val="left" w:pos="0"/>
              </w:tabs>
              <w:overflowPunct w:val="0"/>
              <w:autoSpaceDE w:val="0"/>
              <w:autoSpaceDN w:val="0"/>
              <w:adjustRightInd w:val="0"/>
              <w:ind w:hanging="28"/>
              <w:rPr>
                <w:rFonts w:ascii="Arial" w:hAnsi="Arial" w:cs="Arial"/>
                <w:b/>
              </w:rPr>
            </w:pPr>
          </w:p>
          <w:p w14:paraId="0EB53E4B" w14:textId="4B4D3D44" w:rsidR="00A01C9B" w:rsidRPr="00E15FC6" w:rsidRDefault="001144DC" w:rsidP="00CF2BC5">
            <w:pPr>
              <w:tabs>
                <w:tab w:val="left" w:pos="0"/>
              </w:tabs>
              <w:overflowPunct w:val="0"/>
              <w:autoSpaceDE w:val="0"/>
              <w:autoSpaceDN w:val="0"/>
              <w:adjustRightInd w:val="0"/>
              <w:ind w:hanging="28"/>
              <w:rPr>
                <w:rFonts w:ascii="Arial" w:hAnsi="Arial" w:cs="Arial"/>
              </w:rPr>
            </w:pPr>
            <w:r w:rsidRPr="00E15FC6">
              <w:rPr>
                <w:rFonts w:ascii="Arial" w:hAnsi="Arial" w:cs="Arial"/>
              </w:rPr>
              <w:t xml:space="preserve">The </w:t>
            </w:r>
            <w:r w:rsidR="00877D74">
              <w:rPr>
                <w:rFonts w:ascii="Arial" w:hAnsi="Arial" w:cs="Arial"/>
              </w:rPr>
              <w:t>V</w:t>
            </w:r>
            <w:r w:rsidRPr="00E15FC6">
              <w:rPr>
                <w:rFonts w:ascii="Arial" w:hAnsi="Arial" w:cs="Arial"/>
              </w:rPr>
              <w:t>endor</w:t>
            </w:r>
            <w:r w:rsidR="00877D74">
              <w:rPr>
                <w:rFonts w:ascii="Arial" w:hAnsi="Arial" w:cs="Arial"/>
              </w:rPr>
              <w:t xml:space="preserve"> {Contractor} </w:t>
            </w:r>
            <w:r w:rsidRPr="00E15FC6">
              <w:rPr>
                <w:rFonts w:ascii="Arial" w:hAnsi="Arial" w:cs="Arial"/>
              </w:rPr>
              <w:t>is</w:t>
            </w:r>
            <w:r w:rsidR="001E6A99" w:rsidRPr="00E15FC6">
              <w:rPr>
                <w:rFonts w:ascii="Arial" w:hAnsi="Arial" w:cs="Arial"/>
              </w:rPr>
              <w:t xml:space="preserve"> </w:t>
            </w:r>
            <w:r w:rsidR="002F48AA" w:rsidRPr="00E15FC6">
              <w:rPr>
                <w:rFonts w:ascii="Arial" w:hAnsi="Arial" w:cs="Arial"/>
              </w:rPr>
              <w:t xml:space="preserve">responsible for random assignment of </w:t>
            </w:r>
            <w:r w:rsidR="00FF7354" w:rsidRPr="00E15FC6">
              <w:rPr>
                <w:rFonts w:ascii="Arial" w:hAnsi="Arial" w:cs="Arial"/>
              </w:rPr>
              <w:t>questionnaire versions to respondents in years when multiple questionnaire versions are being implemented</w:t>
            </w:r>
            <w:r w:rsidR="009D66BA" w:rsidRPr="00E15FC6">
              <w:rPr>
                <w:rFonts w:ascii="Arial" w:hAnsi="Arial" w:cs="Arial"/>
              </w:rPr>
              <w:t>.</w:t>
            </w:r>
          </w:p>
          <w:p w14:paraId="03C6B481" w14:textId="4CE645BF" w:rsidR="00F512E1" w:rsidRDefault="00F512E1" w:rsidP="00CF2BC5">
            <w:pPr>
              <w:tabs>
                <w:tab w:val="left" w:pos="0"/>
              </w:tabs>
              <w:overflowPunct w:val="0"/>
              <w:autoSpaceDE w:val="0"/>
              <w:autoSpaceDN w:val="0"/>
              <w:adjustRightInd w:val="0"/>
              <w:ind w:hanging="28"/>
              <w:rPr>
                <w:rFonts w:ascii="Arial" w:hAnsi="Arial" w:cs="Arial"/>
              </w:rPr>
            </w:pPr>
          </w:p>
        </w:tc>
      </w:tr>
      <w:tr w:rsidR="008918DF" w14:paraId="03C6B487"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3" w14:textId="77777777" w:rsidR="008918DF" w:rsidRDefault="008918DF" w:rsidP="005663AD">
            <w:pPr>
              <w:tabs>
                <w:tab w:val="left" w:pos="0"/>
              </w:tabs>
              <w:autoSpaceDN w:val="0"/>
              <w:jc w:val="center"/>
              <w:rPr>
                <w:rFonts w:ascii="Arial" w:hAnsi="Arial" w:cs="Arial"/>
              </w:rPr>
            </w:pPr>
            <w:r>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0830689D" w14:textId="77777777" w:rsidR="008918DF" w:rsidRDefault="00CF2BC5" w:rsidP="00CF2BC5">
            <w:pPr>
              <w:tabs>
                <w:tab w:val="left" w:pos="0"/>
              </w:tabs>
              <w:overflowPunct w:val="0"/>
              <w:autoSpaceDE w:val="0"/>
              <w:autoSpaceDN w:val="0"/>
              <w:adjustRightInd w:val="0"/>
              <w:jc w:val="center"/>
            </w:pPr>
            <w:r>
              <w:t>Scope Of Work 3.0, Verification And Monitoring Of Survey Execution &amp; Response 3.5</w:t>
            </w:r>
          </w:p>
          <w:p w14:paraId="16C73FF7" w14:textId="35D119E7" w:rsidR="003B069E" w:rsidRDefault="003B069E" w:rsidP="00CF2BC5">
            <w:pPr>
              <w:tabs>
                <w:tab w:val="left" w:pos="0"/>
              </w:tabs>
              <w:overflowPunct w:val="0"/>
              <w:autoSpaceDE w:val="0"/>
              <w:autoSpaceDN w:val="0"/>
              <w:adjustRightInd w:val="0"/>
              <w:jc w:val="center"/>
            </w:pPr>
          </w:p>
          <w:p w14:paraId="03C6B485" w14:textId="2CFBAD7A" w:rsidR="00A01C9B" w:rsidRDefault="00A01C9B" w:rsidP="00CF2BC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AB78E87" w14:textId="77777777" w:rsidR="008918DF" w:rsidRDefault="00687821" w:rsidP="005663AD">
            <w:pPr>
              <w:tabs>
                <w:tab w:val="left" w:pos="0"/>
              </w:tabs>
              <w:overflowPunct w:val="0"/>
              <w:autoSpaceDE w:val="0"/>
              <w:autoSpaceDN w:val="0"/>
              <w:adjustRightInd w:val="0"/>
              <w:ind w:hanging="28"/>
              <w:rPr>
                <w:rFonts w:ascii="Arial" w:hAnsi="Arial" w:cs="Arial"/>
                <w:b/>
              </w:rPr>
            </w:pPr>
            <w:r>
              <w:rPr>
                <w:rFonts w:ascii="Arial" w:hAnsi="Arial" w:cs="Arial"/>
                <w:b/>
              </w:rPr>
              <w:t>I</w:t>
            </w:r>
            <w:r w:rsidR="00CF2BC5" w:rsidRPr="00F512E1">
              <w:rPr>
                <w:rFonts w:ascii="Arial" w:hAnsi="Arial" w:cs="Arial"/>
                <w:b/>
              </w:rPr>
              <w:t>n addition to 10% unobtrusive monitoring this project requires 5% call back verification of completed interviews?</w:t>
            </w:r>
          </w:p>
          <w:p w14:paraId="348E3C0B" w14:textId="77777777" w:rsidR="003A3CAF" w:rsidRDefault="003A3CAF" w:rsidP="005663AD">
            <w:pPr>
              <w:tabs>
                <w:tab w:val="left" w:pos="0"/>
              </w:tabs>
              <w:overflowPunct w:val="0"/>
              <w:autoSpaceDE w:val="0"/>
              <w:autoSpaceDN w:val="0"/>
              <w:adjustRightInd w:val="0"/>
              <w:ind w:hanging="28"/>
              <w:rPr>
                <w:rFonts w:ascii="Arial" w:hAnsi="Arial" w:cs="Arial"/>
                <w:b/>
              </w:rPr>
            </w:pPr>
          </w:p>
          <w:p w14:paraId="1BB95CD3" w14:textId="77777777" w:rsidR="00877D74" w:rsidRDefault="009E44B1" w:rsidP="00877D74">
            <w:pPr>
              <w:tabs>
                <w:tab w:val="left" w:pos="0"/>
              </w:tabs>
              <w:overflowPunct w:val="0"/>
              <w:autoSpaceDE w:val="0"/>
              <w:autoSpaceDN w:val="0"/>
              <w:adjustRightInd w:val="0"/>
              <w:ind w:hanging="28"/>
              <w:rPr>
                <w:rFonts w:ascii="Arial" w:hAnsi="Arial" w:cs="Arial"/>
              </w:rPr>
            </w:pPr>
            <w:r w:rsidRPr="00E15FC6">
              <w:rPr>
                <w:rFonts w:ascii="Arial" w:hAnsi="Arial" w:cs="Arial"/>
              </w:rPr>
              <w:t xml:space="preserve">No, if the </w:t>
            </w:r>
            <w:r w:rsidR="00877D74">
              <w:rPr>
                <w:rFonts w:ascii="Arial" w:hAnsi="Arial" w:cs="Arial"/>
              </w:rPr>
              <w:t>V</w:t>
            </w:r>
            <w:r w:rsidRPr="00E15FC6">
              <w:rPr>
                <w:rFonts w:ascii="Arial" w:hAnsi="Arial" w:cs="Arial"/>
              </w:rPr>
              <w:t>endor</w:t>
            </w:r>
            <w:r w:rsidR="00877D74">
              <w:rPr>
                <w:rFonts w:ascii="Arial" w:hAnsi="Arial" w:cs="Arial"/>
              </w:rPr>
              <w:t xml:space="preserve"> {Contractor}</w:t>
            </w:r>
            <w:r w:rsidRPr="00E15FC6">
              <w:rPr>
                <w:rFonts w:ascii="Arial" w:hAnsi="Arial" w:cs="Arial"/>
              </w:rPr>
              <w:t xml:space="preserve"> electronically monitors </w:t>
            </w:r>
            <w:r w:rsidR="006100ED" w:rsidRPr="00E15FC6">
              <w:rPr>
                <w:rFonts w:ascii="Arial" w:hAnsi="Arial" w:cs="Arial"/>
              </w:rPr>
              <w:t xml:space="preserve">at least </w:t>
            </w:r>
            <w:r w:rsidRPr="00E15FC6">
              <w:rPr>
                <w:rFonts w:ascii="Arial" w:hAnsi="Arial" w:cs="Arial"/>
              </w:rPr>
              <w:t>10% of interviews on a monthly basis, the</w:t>
            </w:r>
            <w:r w:rsidR="006100ED" w:rsidRPr="00E15FC6">
              <w:rPr>
                <w:rFonts w:ascii="Arial" w:hAnsi="Arial" w:cs="Arial"/>
              </w:rPr>
              <w:t xml:space="preserve">n </w:t>
            </w:r>
            <w:r w:rsidRPr="00E15FC6">
              <w:rPr>
                <w:rFonts w:ascii="Arial" w:hAnsi="Arial" w:cs="Arial"/>
              </w:rPr>
              <w:t xml:space="preserve">verification of </w:t>
            </w:r>
            <w:r w:rsidR="006100ED" w:rsidRPr="00E15FC6">
              <w:rPr>
                <w:rFonts w:ascii="Arial" w:hAnsi="Arial" w:cs="Arial"/>
              </w:rPr>
              <w:t xml:space="preserve">5% of </w:t>
            </w:r>
            <w:r w:rsidRPr="00E15FC6">
              <w:rPr>
                <w:rFonts w:ascii="Arial" w:hAnsi="Arial" w:cs="Arial"/>
              </w:rPr>
              <w:t>completed interviews is recommended, but not required.</w:t>
            </w:r>
            <w:r w:rsidR="00877D74">
              <w:rPr>
                <w:rFonts w:ascii="Arial" w:hAnsi="Arial" w:cs="Arial"/>
              </w:rPr>
              <w:t xml:space="preserve"> </w:t>
            </w:r>
          </w:p>
          <w:p w14:paraId="312ABA15" w14:textId="77777777" w:rsidR="005911C3" w:rsidRDefault="005911C3" w:rsidP="00877D74">
            <w:pPr>
              <w:tabs>
                <w:tab w:val="left" w:pos="0"/>
              </w:tabs>
              <w:overflowPunct w:val="0"/>
              <w:autoSpaceDE w:val="0"/>
              <w:autoSpaceDN w:val="0"/>
              <w:adjustRightInd w:val="0"/>
              <w:ind w:hanging="28"/>
              <w:rPr>
                <w:rFonts w:ascii="Arial" w:hAnsi="Arial" w:cs="Arial"/>
              </w:rPr>
            </w:pPr>
          </w:p>
          <w:p w14:paraId="03C6B486" w14:textId="714C1A7B" w:rsidR="005911C3" w:rsidRPr="008E15DD" w:rsidRDefault="005911C3" w:rsidP="00877D74">
            <w:pPr>
              <w:tabs>
                <w:tab w:val="left" w:pos="0"/>
              </w:tabs>
              <w:overflowPunct w:val="0"/>
              <w:autoSpaceDE w:val="0"/>
              <w:autoSpaceDN w:val="0"/>
              <w:adjustRightInd w:val="0"/>
              <w:ind w:hanging="28"/>
              <w:rPr>
                <w:rFonts w:ascii="Arial" w:hAnsi="Arial" w:cs="Arial"/>
              </w:rPr>
            </w:pPr>
          </w:p>
        </w:tc>
      </w:tr>
      <w:tr w:rsidR="008918DF" w14:paraId="03C6B48C"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8" w14:textId="77777777" w:rsidR="008918DF" w:rsidRDefault="008918DF" w:rsidP="005663AD">
            <w:pPr>
              <w:tabs>
                <w:tab w:val="left" w:pos="0"/>
              </w:tabs>
              <w:autoSpaceDN w:val="0"/>
              <w:jc w:val="center"/>
              <w:rPr>
                <w:rFonts w:ascii="Arial" w:hAnsi="Arial" w:cs="Arial"/>
              </w:rPr>
            </w:pPr>
            <w:r>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7543CBCD" w14:textId="77777777" w:rsidR="00F512E1" w:rsidRDefault="00F512E1" w:rsidP="00F512E1">
            <w:pPr>
              <w:tabs>
                <w:tab w:val="left" w:pos="0"/>
              </w:tabs>
              <w:overflowPunct w:val="0"/>
              <w:autoSpaceDE w:val="0"/>
              <w:autoSpaceDN w:val="0"/>
              <w:adjustRightInd w:val="0"/>
              <w:jc w:val="center"/>
            </w:pPr>
            <w:r>
              <w:t xml:space="preserve">Scope Of Work 3.0, </w:t>
            </w:r>
          </w:p>
          <w:p w14:paraId="3DB4A7CB" w14:textId="77777777" w:rsidR="008918DF" w:rsidRDefault="00F512E1" w:rsidP="00F512E1">
            <w:pPr>
              <w:tabs>
                <w:tab w:val="left" w:pos="0"/>
              </w:tabs>
              <w:overflowPunct w:val="0"/>
              <w:autoSpaceDE w:val="0"/>
              <w:autoSpaceDN w:val="0"/>
              <w:adjustRightInd w:val="0"/>
              <w:jc w:val="center"/>
            </w:pPr>
            <w:r>
              <w:t>Reporting And Deliverable Products 3.7</w:t>
            </w:r>
          </w:p>
          <w:p w14:paraId="5695DA7B" w14:textId="27BD6B43" w:rsidR="00A01C9B" w:rsidRDefault="00A01C9B" w:rsidP="00F512E1">
            <w:pPr>
              <w:tabs>
                <w:tab w:val="left" w:pos="0"/>
              </w:tabs>
              <w:overflowPunct w:val="0"/>
              <w:autoSpaceDE w:val="0"/>
              <w:autoSpaceDN w:val="0"/>
              <w:adjustRightInd w:val="0"/>
              <w:jc w:val="center"/>
            </w:pPr>
          </w:p>
          <w:p w14:paraId="4DEB8251" w14:textId="77777777" w:rsidR="00A01C9B" w:rsidRDefault="00A01C9B" w:rsidP="00F512E1">
            <w:pPr>
              <w:tabs>
                <w:tab w:val="left" w:pos="0"/>
              </w:tabs>
              <w:overflowPunct w:val="0"/>
              <w:autoSpaceDE w:val="0"/>
              <w:autoSpaceDN w:val="0"/>
              <w:adjustRightInd w:val="0"/>
              <w:jc w:val="center"/>
            </w:pPr>
          </w:p>
          <w:p w14:paraId="5B66E7BC" w14:textId="77777777" w:rsidR="003B069E" w:rsidRDefault="003B069E" w:rsidP="00F512E1">
            <w:pPr>
              <w:tabs>
                <w:tab w:val="left" w:pos="0"/>
              </w:tabs>
              <w:overflowPunct w:val="0"/>
              <w:autoSpaceDE w:val="0"/>
              <w:autoSpaceDN w:val="0"/>
              <w:adjustRightInd w:val="0"/>
              <w:jc w:val="center"/>
            </w:pPr>
          </w:p>
          <w:p w14:paraId="03C6B48A" w14:textId="13C1956E" w:rsidR="00A01C9B" w:rsidRDefault="00A01C9B" w:rsidP="00F512E1">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326398AC" w14:textId="77777777" w:rsidR="00F512E1" w:rsidRDefault="00F512E1" w:rsidP="00F512E1">
            <w:pPr>
              <w:tabs>
                <w:tab w:val="left" w:pos="0"/>
                <w:tab w:val="left" w:pos="984"/>
              </w:tabs>
              <w:overflowPunct w:val="0"/>
              <w:autoSpaceDE w:val="0"/>
              <w:autoSpaceDN w:val="0"/>
              <w:adjustRightInd w:val="0"/>
              <w:ind w:hanging="28"/>
              <w:rPr>
                <w:rFonts w:ascii="Arial" w:hAnsi="Arial" w:cs="Arial"/>
                <w:b/>
              </w:rPr>
            </w:pPr>
            <w:r>
              <w:rPr>
                <w:rFonts w:ascii="Arial" w:hAnsi="Arial" w:cs="Arial"/>
              </w:rPr>
              <w:tab/>
            </w:r>
            <w:r w:rsidRPr="00F512E1">
              <w:rPr>
                <w:rFonts w:ascii="Arial" w:hAnsi="Arial" w:cs="Arial"/>
                <w:b/>
              </w:rPr>
              <w:t>This section mentions reports containing specific content and formats. Can you provide the format and an example of these reports?</w:t>
            </w:r>
          </w:p>
          <w:p w14:paraId="33403A58" w14:textId="77777777" w:rsidR="00F512E1" w:rsidRDefault="00F512E1" w:rsidP="00F512E1">
            <w:pPr>
              <w:tabs>
                <w:tab w:val="left" w:pos="0"/>
                <w:tab w:val="left" w:pos="984"/>
              </w:tabs>
              <w:overflowPunct w:val="0"/>
              <w:autoSpaceDE w:val="0"/>
              <w:autoSpaceDN w:val="0"/>
              <w:adjustRightInd w:val="0"/>
              <w:ind w:hanging="28"/>
              <w:rPr>
                <w:rFonts w:ascii="Arial" w:hAnsi="Arial" w:cs="Arial"/>
                <w:b/>
              </w:rPr>
            </w:pPr>
          </w:p>
          <w:p w14:paraId="2536EB54" w14:textId="74795995" w:rsidR="00516989" w:rsidRPr="00E15FC6" w:rsidRDefault="00516989" w:rsidP="00516989">
            <w:pPr>
              <w:tabs>
                <w:tab w:val="left" w:pos="0"/>
              </w:tabs>
              <w:overflowPunct w:val="0"/>
              <w:autoSpaceDE w:val="0"/>
              <w:autoSpaceDN w:val="0"/>
              <w:adjustRightInd w:val="0"/>
              <w:ind w:hanging="28"/>
              <w:rPr>
                <w:rFonts w:ascii="Arial" w:hAnsi="Arial" w:cs="Arial"/>
              </w:rPr>
            </w:pPr>
            <w:r w:rsidRPr="00E15FC6">
              <w:rPr>
                <w:rFonts w:ascii="Arial" w:hAnsi="Arial" w:cs="Arial"/>
              </w:rPr>
              <w:t xml:space="preserve">A particular </w:t>
            </w:r>
            <w:r w:rsidR="001F0529" w:rsidRPr="00E15FC6">
              <w:rPr>
                <w:rFonts w:ascii="Arial" w:hAnsi="Arial" w:cs="Arial"/>
              </w:rPr>
              <w:t>format for this reporting requirement</w:t>
            </w:r>
            <w:r w:rsidRPr="00E15FC6">
              <w:rPr>
                <w:rFonts w:ascii="Arial" w:hAnsi="Arial" w:cs="Arial"/>
              </w:rPr>
              <w:t xml:space="preserve"> is not specified, however, t</w:t>
            </w:r>
            <w:r w:rsidR="001F0529" w:rsidRPr="00E15FC6">
              <w:rPr>
                <w:rFonts w:ascii="Arial" w:hAnsi="Arial" w:cs="Arial"/>
              </w:rPr>
              <w:t xml:space="preserve">he statistics that should be included in </w:t>
            </w:r>
            <w:r w:rsidR="005838D7" w:rsidRPr="00E15FC6">
              <w:rPr>
                <w:rFonts w:ascii="Arial" w:hAnsi="Arial" w:cs="Arial"/>
              </w:rPr>
              <w:t>such a</w:t>
            </w:r>
            <w:r w:rsidR="001F0529" w:rsidRPr="00E15FC6">
              <w:rPr>
                <w:rFonts w:ascii="Arial" w:hAnsi="Arial" w:cs="Arial"/>
              </w:rPr>
              <w:t xml:space="preserve"> report (at a minimum) are</w:t>
            </w:r>
            <w:r w:rsidRPr="00E15FC6">
              <w:rPr>
                <w:rFonts w:ascii="Arial" w:hAnsi="Arial" w:cs="Arial"/>
              </w:rPr>
              <w:t xml:space="preserve">: </w:t>
            </w:r>
            <w:r w:rsidR="001F0529" w:rsidRPr="00E15FC6">
              <w:rPr>
                <w:rFonts w:ascii="Arial" w:hAnsi="Arial" w:cs="Arial"/>
              </w:rPr>
              <w:t xml:space="preserve"> </w:t>
            </w:r>
            <w:r w:rsidRPr="00E15FC6">
              <w:rPr>
                <w:rFonts w:ascii="Arial" w:hAnsi="Arial" w:cs="Arial"/>
              </w:rPr>
              <w:t>(</w:t>
            </w:r>
            <w:r w:rsidR="001F0529" w:rsidRPr="00E15FC6">
              <w:rPr>
                <w:rFonts w:ascii="Arial" w:hAnsi="Arial" w:cs="Arial"/>
              </w:rPr>
              <w:t>a) the monthly and cumulative distribution of all sample records for the current calendar year by final disposition</w:t>
            </w:r>
            <w:r w:rsidRPr="00E15FC6">
              <w:rPr>
                <w:rFonts w:ascii="Arial" w:hAnsi="Arial" w:cs="Arial"/>
              </w:rPr>
              <w:t>;</w:t>
            </w:r>
            <w:r w:rsidR="001F0529" w:rsidRPr="00E15FC6">
              <w:rPr>
                <w:rFonts w:ascii="Arial" w:hAnsi="Arial" w:cs="Arial"/>
              </w:rPr>
              <w:t xml:space="preserve"> and </w:t>
            </w:r>
            <w:r w:rsidRPr="00E15FC6">
              <w:rPr>
                <w:rFonts w:ascii="Arial" w:hAnsi="Arial" w:cs="Arial"/>
              </w:rPr>
              <w:t>(</w:t>
            </w:r>
            <w:r w:rsidR="001F0529" w:rsidRPr="00E15FC6">
              <w:rPr>
                <w:rFonts w:ascii="Arial" w:hAnsi="Arial" w:cs="Arial"/>
              </w:rPr>
              <w:t xml:space="preserve">b) monthly and cumulative outcome statistics such as those presented in Appendix F of Attachment A </w:t>
            </w:r>
            <w:r w:rsidRPr="00E15FC6">
              <w:rPr>
                <w:rFonts w:ascii="Arial" w:hAnsi="Arial" w:cs="Arial"/>
              </w:rPr>
              <w:t>(2019 BRFSS Data Collection Protocol).</w:t>
            </w:r>
          </w:p>
          <w:p w14:paraId="03C6B48B" w14:textId="3A5742EC" w:rsidR="005911C3" w:rsidRPr="00F512E1" w:rsidRDefault="005911C3" w:rsidP="00516989">
            <w:pPr>
              <w:rPr>
                <w:rFonts w:ascii="Arial" w:hAnsi="Arial" w:cs="Arial"/>
                <w:b/>
              </w:rPr>
            </w:pPr>
          </w:p>
        </w:tc>
      </w:tr>
      <w:tr w:rsidR="008918DF" w14:paraId="03C6B491"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8D" w14:textId="77777777" w:rsidR="008918DF" w:rsidRDefault="008918DF" w:rsidP="005663AD">
            <w:pPr>
              <w:tabs>
                <w:tab w:val="left" w:pos="0"/>
              </w:tabs>
              <w:autoSpaceDN w:val="0"/>
              <w:jc w:val="center"/>
              <w:rPr>
                <w:rFonts w:ascii="Arial" w:hAnsi="Arial" w:cs="Arial"/>
              </w:rPr>
            </w:pPr>
            <w:r>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2DA278CD" w14:textId="77777777" w:rsidR="00A01C9B" w:rsidRDefault="00A01C9B" w:rsidP="005663AD">
            <w:pPr>
              <w:tabs>
                <w:tab w:val="left" w:pos="0"/>
              </w:tabs>
              <w:overflowPunct w:val="0"/>
              <w:autoSpaceDE w:val="0"/>
              <w:autoSpaceDN w:val="0"/>
              <w:adjustRightInd w:val="0"/>
              <w:jc w:val="center"/>
              <w:rPr>
                <w:rFonts w:ascii="Arial" w:hAnsi="Arial" w:cs="Arial"/>
              </w:rPr>
            </w:pPr>
            <w:r>
              <w:rPr>
                <w:rFonts w:ascii="Arial" w:hAnsi="Arial" w:cs="Arial"/>
              </w:rPr>
              <w:t xml:space="preserve">Quote Content </w:t>
            </w:r>
          </w:p>
          <w:p w14:paraId="0DBBBD58" w14:textId="77777777" w:rsidR="008918DF" w:rsidRDefault="00A01C9B" w:rsidP="005663AD">
            <w:pPr>
              <w:tabs>
                <w:tab w:val="left" w:pos="0"/>
              </w:tabs>
              <w:overflowPunct w:val="0"/>
              <w:autoSpaceDE w:val="0"/>
              <w:autoSpaceDN w:val="0"/>
              <w:adjustRightInd w:val="0"/>
              <w:jc w:val="center"/>
              <w:rPr>
                <w:rFonts w:ascii="Arial" w:hAnsi="Arial" w:cs="Arial"/>
              </w:rPr>
            </w:pPr>
            <w:r>
              <w:rPr>
                <w:rFonts w:ascii="Arial" w:hAnsi="Arial" w:cs="Arial"/>
              </w:rPr>
              <w:t>4.4</w:t>
            </w:r>
          </w:p>
          <w:p w14:paraId="765B8A32" w14:textId="77777777" w:rsidR="003C2307" w:rsidRDefault="003C2307" w:rsidP="005663AD">
            <w:pPr>
              <w:tabs>
                <w:tab w:val="left" w:pos="0"/>
              </w:tabs>
              <w:overflowPunct w:val="0"/>
              <w:autoSpaceDE w:val="0"/>
              <w:autoSpaceDN w:val="0"/>
              <w:adjustRightInd w:val="0"/>
              <w:jc w:val="center"/>
              <w:rPr>
                <w:rFonts w:ascii="Arial" w:hAnsi="Arial" w:cs="Arial"/>
              </w:rPr>
            </w:pPr>
          </w:p>
          <w:p w14:paraId="30D186F8" w14:textId="77777777" w:rsidR="003C2307" w:rsidRDefault="003C2307" w:rsidP="005663AD">
            <w:pPr>
              <w:tabs>
                <w:tab w:val="left" w:pos="0"/>
              </w:tabs>
              <w:overflowPunct w:val="0"/>
              <w:autoSpaceDE w:val="0"/>
              <w:autoSpaceDN w:val="0"/>
              <w:adjustRightInd w:val="0"/>
              <w:jc w:val="center"/>
              <w:rPr>
                <w:rFonts w:ascii="Arial" w:hAnsi="Arial" w:cs="Arial"/>
              </w:rPr>
            </w:pPr>
          </w:p>
          <w:p w14:paraId="713393A9" w14:textId="77777777" w:rsidR="003C2307" w:rsidRDefault="003C2307" w:rsidP="005663AD">
            <w:pPr>
              <w:tabs>
                <w:tab w:val="left" w:pos="0"/>
              </w:tabs>
              <w:overflowPunct w:val="0"/>
              <w:autoSpaceDE w:val="0"/>
              <w:autoSpaceDN w:val="0"/>
              <w:adjustRightInd w:val="0"/>
              <w:jc w:val="center"/>
              <w:rPr>
                <w:rFonts w:ascii="Arial" w:hAnsi="Arial" w:cs="Arial"/>
              </w:rPr>
            </w:pPr>
          </w:p>
          <w:p w14:paraId="62B4A3BE" w14:textId="77777777" w:rsidR="003C2307" w:rsidRDefault="003C2307" w:rsidP="005663AD">
            <w:pPr>
              <w:tabs>
                <w:tab w:val="left" w:pos="0"/>
              </w:tabs>
              <w:overflowPunct w:val="0"/>
              <w:autoSpaceDE w:val="0"/>
              <w:autoSpaceDN w:val="0"/>
              <w:adjustRightInd w:val="0"/>
              <w:jc w:val="center"/>
              <w:rPr>
                <w:rFonts w:ascii="Arial" w:hAnsi="Arial" w:cs="Arial"/>
              </w:rPr>
            </w:pPr>
          </w:p>
          <w:p w14:paraId="03C6B48F" w14:textId="28C8A5A9" w:rsidR="003C2307" w:rsidRDefault="003C2307" w:rsidP="00995229">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8782AA9" w14:textId="2C55DEF0" w:rsidR="008918DF" w:rsidRDefault="00F512E1" w:rsidP="005663AD">
            <w:pPr>
              <w:tabs>
                <w:tab w:val="left" w:pos="0"/>
              </w:tabs>
              <w:overflowPunct w:val="0"/>
              <w:autoSpaceDE w:val="0"/>
              <w:autoSpaceDN w:val="0"/>
              <w:adjustRightInd w:val="0"/>
              <w:ind w:hanging="28"/>
              <w:rPr>
                <w:rFonts w:ascii="Arial" w:hAnsi="Arial" w:cs="Arial"/>
                <w:b/>
              </w:rPr>
            </w:pPr>
            <w:r w:rsidRPr="00F512E1">
              <w:rPr>
                <w:rFonts w:ascii="Arial" w:hAnsi="Arial" w:cs="Arial"/>
                <w:b/>
              </w:rPr>
              <w:lastRenderedPageBreak/>
              <w:t>Are the three sections A,</w:t>
            </w:r>
            <w:r w:rsidR="00995229">
              <w:rPr>
                <w:rFonts w:ascii="Arial" w:hAnsi="Arial" w:cs="Arial"/>
                <w:b/>
              </w:rPr>
              <w:t xml:space="preserve"> </w:t>
            </w:r>
            <w:r w:rsidRPr="00F512E1">
              <w:rPr>
                <w:rFonts w:ascii="Arial" w:hAnsi="Arial" w:cs="Arial"/>
                <w:b/>
              </w:rPr>
              <w:t>B, and C content required for both an electronic and paper submission? Do responses addressing sections 4.4.1 through 4.4.5, and the applicable documentation mentioned in them, constitute a full and acceptable quote?</w:t>
            </w:r>
          </w:p>
          <w:p w14:paraId="5EF32AE6" w14:textId="77777777" w:rsidR="00A01C9B" w:rsidRDefault="00A01C9B" w:rsidP="005663AD">
            <w:pPr>
              <w:tabs>
                <w:tab w:val="left" w:pos="0"/>
              </w:tabs>
              <w:overflowPunct w:val="0"/>
              <w:autoSpaceDE w:val="0"/>
              <w:autoSpaceDN w:val="0"/>
              <w:adjustRightInd w:val="0"/>
              <w:ind w:hanging="28"/>
              <w:rPr>
                <w:rFonts w:ascii="Arial" w:hAnsi="Arial" w:cs="Arial"/>
                <w:b/>
              </w:rPr>
            </w:pPr>
          </w:p>
          <w:p w14:paraId="6EF1E54D" w14:textId="499861B9" w:rsidR="00A01C9B" w:rsidRDefault="007178E9" w:rsidP="005663AD">
            <w:pPr>
              <w:tabs>
                <w:tab w:val="left" w:pos="0"/>
              </w:tabs>
              <w:overflowPunct w:val="0"/>
              <w:autoSpaceDE w:val="0"/>
              <w:autoSpaceDN w:val="0"/>
              <w:adjustRightInd w:val="0"/>
              <w:ind w:hanging="28"/>
              <w:rPr>
                <w:rFonts w:ascii="Arial" w:hAnsi="Arial" w:cs="Arial"/>
              </w:rPr>
            </w:pPr>
            <w:r w:rsidRPr="007178E9">
              <w:rPr>
                <w:rFonts w:ascii="Arial" w:hAnsi="Arial" w:cs="Arial"/>
              </w:rPr>
              <w:lastRenderedPageBreak/>
              <w:t xml:space="preserve">With regard to Bid Solicitation Section 4.4 </w:t>
            </w:r>
            <w:r w:rsidRPr="007178E9">
              <w:rPr>
                <w:rFonts w:ascii="Arial" w:hAnsi="Arial" w:cs="Arial"/>
                <w:u w:val="single"/>
              </w:rPr>
              <w:t>Quote Content</w:t>
            </w:r>
            <w:r w:rsidRPr="007178E9">
              <w:rPr>
                <w:rFonts w:ascii="Arial" w:hAnsi="Arial" w:cs="Arial"/>
              </w:rPr>
              <w:t xml:space="preserve">, all three Volumes (A, B, and C) are required to be submitted, regardless of whether a </w:t>
            </w:r>
            <w:r w:rsidR="00631510">
              <w:rPr>
                <w:rFonts w:ascii="Arial" w:hAnsi="Arial" w:cs="Arial"/>
              </w:rPr>
              <w:t>Vendor {</w:t>
            </w:r>
            <w:r w:rsidRPr="007178E9">
              <w:rPr>
                <w:rFonts w:ascii="Arial" w:hAnsi="Arial" w:cs="Arial"/>
              </w:rPr>
              <w:t>Bidder</w:t>
            </w:r>
            <w:r w:rsidR="00631510">
              <w:rPr>
                <w:rFonts w:ascii="Arial" w:hAnsi="Arial" w:cs="Arial"/>
              </w:rPr>
              <w:t>}</w:t>
            </w:r>
            <w:r w:rsidRPr="007178E9">
              <w:rPr>
                <w:rFonts w:ascii="Arial" w:hAnsi="Arial" w:cs="Arial"/>
              </w:rPr>
              <w:t xml:space="preserve"> is submitting a Quote in electronic or paper form. </w:t>
            </w:r>
            <w:r w:rsidR="00631510">
              <w:rPr>
                <w:rFonts w:ascii="Arial" w:hAnsi="Arial" w:cs="Arial"/>
              </w:rPr>
              <w:t>Vendors {</w:t>
            </w:r>
            <w:r w:rsidRPr="007178E9">
              <w:rPr>
                <w:rFonts w:ascii="Arial" w:hAnsi="Arial" w:cs="Arial"/>
              </w:rPr>
              <w:t>Bidders</w:t>
            </w:r>
            <w:r w:rsidR="00631510">
              <w:rPr>
                <w:rFonts w:ascii="Arial" w:hAnsi="Arial" w:cs="Arial"/>
              </w:rPr>
              <w:t>}</w:t>
            </w:r>
            <w:r w:rsidRPr="007178E9">
              <w:rPr>
                <w:rFonts w:ascii="Arial" w:hAnsi="Arial" w:cs="Arial"/>
              </w:rPr>
              <w:t xml:space="preserve"> are advised to read all of </w:t>
            </w:r>
            <w:r w:rsidR="00631510">
              <w:rPr>
                <w:rFonts w:ascii="Arial" w:hAnsi="Arial" w:cs="Arial"/>
              </w:rPr>
              <w:t xml:space="preserve">Bid Solicitation </w:t>
            </w:r>
            <w:r w:rsidRPr="007178E9">
              <w:rPr>
                <w:rFonts w:ascii="Arial" w:hAnsi="Arial" w:cs="Arial"/>
              </w:rPr>
              <w:t xml:space="preserve">Section 4 carefully, to ensure that the </w:t>
            </w:r>
            <w:r w:rsidR="00631510">
              <w:rPr>
                <w:rFonts w:ascii="Arial" w:hAnsi="Arial" w:cs="Arial"/>
              </w:rPr>
              <w:t>Vendor {</w:t>
            </w:r>
            <w:r w:rsidRPr="007178E9">
              <w:rPr>
                <w:rFonts w:ascii="Arial" w:hAnsi="Arial" w:cs="Arial"/>
              </w:rPr>
              <w:t>Bidder</w:t>
            </w:r>
            <w:r w:rsidR="00631510">
              <w:rPr>
                <w:rFonts w:ascii="Arial" w:hAnsi="Arial" w:cs="Arial"/>
              </w:rPr>
              <w:t>}</w:t>
            </w:r>
            <w:r w:rsidRPr="007178E9">
              <w:rPr>
                <w:rFonts w:ascii="Arial" w:hAnsi="Arial" w:cs="Arial"/>
              </w:rPr>
              <w:t xml:space="preserve"> is submitting all of the required information for this particular Bid Solicitation. </w:t>
            </w:r>
            <w:r w:rsidR="00631510">
              <w:rPr>
                <w:rFonts w:ascii="Arial" w:hAnsi="Arial" w:cs="Arial"/>
              </w:rPr>
              <w:t>Vendors’ {</w:t>
            </w:r>
            <w:r w:rsidRPr="007178E9">
              <w:rPr>
                <w:rFonts w:ascii="Arial" w:hAnsi="Arial" w:cs="Arial"/>
              </w:rPr>
              <w:t>Bidders</w:t>
            </w:r>
            <w:r w:rsidR="00631510">
              <w:rPr>
                <w:rFonts w:ascii="Arial" w:hAnsi="Arial" w:cs="Arial"/>
              </w:rPr>
              <w:t>’}</w:t>
            </w:r>
            <w:r w:rsidRPr="007178E9">
              <w:rPr>
                <w:rFonts w:ascii="Arial" w:hAnsi="Arial" w:cs="Arial"/>
              </w:rPr>
              <w:t xml:space="preserve"> submitted Quotes will be reviewed by the Division to determine if the Quote is responsive to the requirements of the Bid Solicitation.</w:t>
            </w:r>
          </w:p>
          <w:p w14:paraId="03C6B490" w14:textId="45E4416F" w:rsidR="00F512E1" w:rsidRPr="00F512E1" w:rsidRDefault="00F512E1" w:rsidP="005663AD">
            <w:pPr>
              <w:tabs>
                <w:tab w:val="left" w:pos="0"/>
              </w:tabs>
              <w:overflowPunct w:val="0"/>
              <w:autoSpaceDE w:val="0"/>
              <w:autoSpaceDN w:val="0"/>
              <w:adjustRightInd w:val="0"/>
              <w:ind w:hanging="28"/>
              <w:rPr>
                <w:rFonts w:ascii="Arial" w:hAnsi="Arial" w:cs="Arial"/>
                <w:b/>
              </w:rPr>
            </w:pPr>
          </w:p>
        </w:tc>
      </w:tr>
      <w:tr w:rsidR="008918DF" w14:paraId="03C6B496" w14:textId="77777777" w:rsidTr="002420F8">
        <w:trPr>
          <w:trHeight w:val="188"/>
        </w:trPr>
        <w:tc>
          <w:tcPr>
            <w:tcW w:w="877" w:type="dxa"/>
            <w:tcBorders>
              <w:top w:val="single" w:sz="4" w:space="0" w:color="auto"/>
              <w:left w:val="single" w:sz="4" w:space="0" w:color="auto"/>
              <w:bottom w:val="single" w:sz="4" w:space="0" w:color="auto"/>
              <w:right w:val="single" w:sz="4" w:space="0" w:color="auto"/>
            </w:tcBorders>
            <w:hideMark/>
          </w:tcPr>
          <w:p w14:paraId="03C6B492" w14:textId="77777777" w:rsidR="008918DF" w:rsidRDefault="008918DF" w:rsidP="005663AD">
            <w:pPr>
              <w:tabs>
                <w:tab w:val="left" w:pos="0"/>
              </w:tabs>
              <w:autoSpaceDN w:val="0"/>
              <w:jc w:val="center"/>
              <w:rPr>
                <w:rFonts w:ascii="Arial" w:hAnsi="Arial" w:cs="Arial"/>
              </w:rPr>
            </w:pPr>
            <w:r>
              <w:rPr>
                <w:rFonts w:ascii="Arial" w:hAnsi="Arial" w:cs="Arial"/>
              </w:rPr>
              <w:lastRenderedPageBreak/>
              <w:t>20</w:t>
            </w:r>
          </w:p>
        </w:tc>
        <w:tc>
          <w:tcPr>
            <w:tcW w:w="2160" w:type="dxa"/>
            <w:tcBorders>
              <w:top w:val="single" w:sz="4" w:space="0" w:color="auto"/>
              <w:left w:val="single" w:sz="4" w:space="0" w:color="auto"/>
              <w:bottom w:val="single" w:sz="4" w:space="0" w:color="auto"/>
              <w:right w:val="single" w:sz="4" w:space="0" w:color="auto"/>
            </w:tcBorders>
          </w:tcPr>
          <w:p w14:paraId="605AD06F" w14:textId="77777777" w:rsidR="00A01C9B" w:rsidRDefault="00A01C9B" w:rsidP="00A01C9B">
            <w:pPr>
              <w:tabs>
                <w:tab w:val="left" w:pos="0"/>
              </w:tabs>
              <w:overflowPunct w:val="0"/>
              <w:autoSpaceDE w:val="0"/>
              <w:autoSpaceDN w:val="0"/>
              <w:adjustRightInd w:val="0"/>
              <w:jc w:val="center"/>
              <w:rPr>
                <w:rFonts w:ascii="Arial" w:hAnsi="Arial" w:cs="Arial"/>
              </w:rPr>
            </w:pPr>
            <w:r>
              <w:rPr>
                <w:rFonts w:ascii="Arial" w:hAnsi="Arial" w:cs="Arial"/>
              </w:rPr>
              <w:t xml:space="preserve">Quote Content </w:t>
            </w:r>
          </w:p>
          <w:p w14:paraId="3BB1CF07" w14:textId="77777777" w:rsidR="008918DF" w:rsidRDefault="00A01C9B" w:rsidP="00A01C9B">
            <w:pPr>
              <w:tabs>
                <w:tab w:val="left" w:pos="0"/>
              </w:tabs>
              <w:overflowPunct w:val="0"/>
              <w:autoSpaceDE w:val="0"/>
              <w:autoSpaceDN w:val="0"/>
              <w:adjustRightInd w:val="0"/>
              <w:jc w:val="center"/>
              <w:rPr>
                <w:rFonts w:ascii="Arial" w:hAnsi="Arial" w:cs="Arial"/>
              </w:rPr>
            </w:pPr>
            <w:r>
              <w:rPr>
                <w:rFonts w:ascii="Arial" w:hAnsi="Arial" w:cs="Arial"/>
              </w:rPr>
              <w:t>4.4</w:t>
            </w:r>
          </w:p>
          <w:p w14:paraId="15C8CA1F" w14:textId="77777777" w:rsidR="00A01C9B" w:rsidRDefault="00A01C9B" w:rsidP="00A01C9B">
            <w:pPr>
              <w:tabs>
                <w:tab w:val="left" w:pos="0"/>
              </w:tabs>
              <w:overflowPunct w:val="0"/>
              <w:autoSpaceDE w:val="0"/>
              <w:autoSpaceDN w:val="0"/>
              <w:adjustRightInd w:val="0"/>
              <w:jc w:val="center"/>
              <w:rPr>
                <w:rFonts w:ascii="Arial" w:hAnsi="Arial" w:cs="Arial"/>
              </w:rPr>
            </w:pPr>
            <w:r>
              <w:rPr>
                <w:rFonts w:ascii="Arial" w:hAnsi="Arial" w:cs="Arial"/>
              </w:rPr>
              <w:t>Subcontractor Utilization Plan</w:t>
            </w:r>
          </w:p>
          <w:p w14:paraId="5768FF37" w14:textId="77777777" w:rsidR="00A01C9B" w:rsidRDefault="00A01C9B" w:rsidP="00A01C9B">
            <w:pPr>
              <w:tabs>
                <w:tab w:val="left" w:pos="0"/>
              </w:tabs>
              <w:overflowPunct w:val="0"/>
              <w:autoSpaceDE w:val="0"/>
              <w:autoSpaceDN w:val="0"/>
              <w:adjustRightInd w:val="0"/>
              <w:jc w:val="center"/>
              <w:rPr>
                <w:rFonts w:ascii="Arial" w:hAnsi="Arial" w:cs="Arial"/>
              </w:rPr>
            </w:pPr>
            <w:r>
              <w:rPr>
                <w:rFonts w:ascii="Arial" w:hAnsi="Arial" w:cs="Arial"/>
              </w:rPr>
              <w:t>4.4.1.3</w:t>
            </w:r>
          </w:p>
          <w:p w14:paraId="7213CC0D" w14:textId="77777777" w:rsidR="00A01C9B" w:rsidRDefault="00A01C9B" w:rsidP="00A01C9B">
            <w:pPr>
              <w:tabs>
                <w:tab w:val="left" w:pos="0"/>
              </w:tabs>
              <w:overflowPunct w:val="0"/>
              <w:autoSpaceDE w:val="0"/>
              <w:autoSpaceDN w:val="0"/>
              <w:adjustRightInd w:val="0"/>
              <w:jc w:val="center"/>
              <w:rPr>
                <w:rFonts w:ascii="Arial" w:hAnsi="Arial" w:cs="Arial"/>
              </w:rPr>
            </w:pPr>
          </w:p>
          <w:p w14:paraId="7C87FE36" w14:textId="77777777" w:rsidR="00A01C9B" w:rsidRDefault="00A01C9B" w:rsidP="00A01C9B">
            <w:pPr>
              <w:tabs>
                <w:tab w:val="left" w:pos="0"/>
              </w:tabs>
              <w:overflowPunct w:val="0"/>
              <w:autoSpaceDE w:val="0"/>
              <w:autoSpaceDN w:val="0"/>
              <w:adjustRightInd w:val="0"/>
              <w:jc w:val="center"/>
              <w:rPr>
                <w:rFonts w:ascii="Arial" w:hAnsi="Arial" w:cs="Arial"/>
              </w:rPr>
            </w:pPr>
          </w:p>
          <w:p w14:paraId="03C6B494" w14:textId="744E8A63" w:rsidR="00A01C9B" w:rsidRDefault="00A01C9B" w:rsidP="00A01C9B">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041FFDF1" w14:textId="77777777" w:rsidR="008918DF" w:rsidRDefault="00F512E1" w:rsidP="005663AD">
            <w:pPr>
              <w:tabs>
                <w:tab w:val="left" w:pos="0"/>
              </w:tabs>
              <w:overflowPunct w:val="0"/>
              <w:autoSpaceDE w:val="0"/>
              <w:autoSpaceDN w:val="0"/>
              <w:adjustRightInd w:val="0"/>
              <w:ind w:hanging="28"/>
              <w:rPr>
                <w:rFonts w:ascii="Arial" w:hAnsi="Arial" w:cs="Arial"/>
                <w:b/>
              </w:rPr>
            </w:pPr>
            <w:r w:rsidRPr="00F512E1">
              <w:rPr>
                <w:rFonts w:ascii="Arial" w:hAnsi="Arial" w:cs="Arial"/>
                <w:b/>
              </w:rPr>
              <w:t>We intend to use a subcontractors for this project. These subcontractors will not be located in New Jersey. Do we need to submit a subcontractor utilization plan?</w:t>
            </w:r>
          </w:p>
          <w:p w14:paraId="5A5DB155" w14:textId="77777777" w:rsidR="00A01C9B" w:rsidRDefault="00A01C9B" w:rsidP="005663AD">
            <w:pPr>
              <w:tabs>
                <w:tab w:val="left" w:pos="0"/>
              </w:tabs>
              <w:overflowPunct w:val="0"/>
              <w:autoSpaceDE w:val="0"/>
              <w:autoSpaceDN w:val="0"/>
              <w:adjustRightInd w:val="0"/>
              <w:ind w:hanging="28"/>
              <w:rPr>
                <w:rFonts w:ascii="Arial" w:hAnsi="Arial" w:cs="Arial"/>
                <w:b/>
              </w:rPr>
            </w:pPr>
          </w:p>
          <w:p w14:paraId="13702559" w14:textId="59D47B6D" w:rsidR="00A01C9B" w:rsidRDefault="00FF3A69" w:rsidP="005663AD">
            <w:pPr>
              <w:tabs>
                <w:tab w:val="left" w:pos="0"/>
              </w:tabs>
              <w:overflowPunct w:val="0"/>
              <w:autoSpaceDE w:val="0"/>
              <w:autoSpaceDN w:val="0"/>
              <w:adjustRightInd w:val="0"/>
              <w:ind w:hanging="28"/>
              <w:rPr>
                <w:rFonts w:ascii="Arial" w:hAnsi="Arial" w:cs="Arial"/>
              </w:rPr>
            </w:pPr>
            <w:r>
              <w:rPr>
                <w:rFonts w:ascii="Arial" w:hAnsi="Arial" w:cs="Arial"/>
              </w:rPr>
              <w:t xml:space="preserve">The Subcontractor Utilization Plan is required to be submitted by the Vendor {Bidder} with the Quote </w:t>
            </w:r>
            <w:r w:rsidR="00631510">
              <w:rPr>
                <w:rFonts w:ascii="Arial" w:hAnsi="Arial" w:cs="Arial"/>
              </w:rPr>
              <w:t>if</w:t>
            </w:r>
            <w:r>
              <w:rPr>
                <w:rFonts w:ascii="Arial" w:hAnsi="Arial" w:cs="Arial"/>
              </w:rPr>
              <w:t xml:space="preserve"> the Vendor {Bidder} intends to utilize Subcontractors to perform any of the services required in the Scope of Work</w:t>
            </w:r>
            <w:r w:rsidR="00631510">
              <w:rPr>
                <w:rFonts w:ascii="Arial" w:hAnsi="Arial" w:cs="Arial"/>
              </w:rPr>
              <w:t xml:space="preserve">, regardless of the Subcontractor’s </w:t>
            </w:r>
            <w:r w:rsidR="00B3682A">
              <w:rPr>
                <w:rFonts w:ascii="Arial" w:hAnsi="Arial" w:cs="Arial"/>
              </w:rPr>
              <w:t>location</w:t>
            </w:r>
            <w:r>
              <w:rPr>
                <w:rFonts w:ascii="Arial" w:hAnsi="Arial" w:cs="Arial"/>
              </w:rPr>
              <w:t>.</w:t>
            </w:r>
          </w:p>
          <w:p w14:paraId="03C6B495" w14:textId="0F9CCBD8" w:rsidR="00691F9D" w:rsidRPr="00F512E1" w:rsidRDefault="00691F9D" w:rsidP="005663AD">
            <w:pPr>
              <w:tabs>
                <w:tab w:val="left" w:pos="0"/>
              </w:tabs>
              <w:overflowPunct w:val="0"/>
              <w:autoSpaceDE w:val="0"/>
              <w:autoSpaceDN w:val="0"/>
              <w:adjustRightInd w:val="0"/>
              <w:ind w:hanging="28"/>
              <w:rPr>
                <w:rFonts w:ascii="Arial" w:hAnsi="Arial" w:cs="Arial"/>
                <w:b/>
              </w:rPr>
            </w:pPr>
          </w:p>
        </w:tc>
      </w:tr>
      <w:tr w:rsidR="008918DF" w14:paraId="03C6B49B"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7" w14:textId="77777777" w:rsidR="008918DF" w:rsidRDefault="008918DF" w:rsidP="005663AD">
            <w:pPr>
              <w:tabs>
                <w:tab w:val="left" w:pos="0"/>
              </w:tabs>
              <w:autoSpaceDN w:val="0"/>
              <w:jc w:val="center"/>
              <w:rPr>
                <w:rFonts w:ascii="Arial" w:hAnsi="Arial" w:cs="Arial"/>
              </w:rPr>
            </w:pPr>
            <w:r>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5D6B2E6C" w14:textId="77777777" w:rsidR="008918DF" w:rsidRDefault="008512DC" w:rsidP="005663AD">
            <w:pPr>
              <w:tabs>
                <w:tab w:val="left" w:pos="0"/>
              </w:tabs>
              <w:overflowPunct w:val="0"/>
              <w:autoSpaceDE w:val="0"/>
              <w:autoSpaceDN w:val="0"/>
              <w:adjustRightInd w:val="0"/>
              <w:jc w:val="center"/>
              <w:rPr>
                <w:rFonts w:ascii="Arial" w:hAnsi="Arial" w:cs="Arial"/>
              </w:rPr>
            </w:pPr>
            <w:r>
              <w:rPr>
                <w:rFonts w:ascii="Arial" w:hAnsi="Arial" w:cs="Arial"/>
              </w:rPr>
              <w:t>Survey Execution</w:t>
            </w:r>
          </w:p>
          <w:p w14:paraId="13B263AD" w14:textId="77777777" w:rsidR="008512DC" w:rsidRDefault="008512DC" w:rsidP="005663AD">
            <w:pPr>
              <w:tabs>
                <w:tab w:val="left" w:pos="0"/>
              </w:tabs>
              <w:overflowPunct w:val="0"/>
              <w:autoSpaceDE w:val="0"/>
              <w:autoSpaceDN w:val="0"/>
              <w:adjustRightInd w:val="0"/>
              <w:jc w:val="center"/>
              <w:rPr>
                <w:rFonts w:ascii="Arial" w:hAnsi="Arial" w:cs="Arial"/>
              </w:rPr>
            </w:pPr>
            <w:r>
              <w:rPr>
                <w:rFonts w:ascii="Arial" w:hAnsi="Arial" w:cs="Arial"/>
              </w:rPr>
              <w:t>3.3</w:t>
            </w:r>
          </w:p>
          <w:p w14:paraId="25619B52" w14:textId="77777777" w:rsidR="008512DC" w:rsidRDefault="008512DC" w:rsidP="005663AD">
            <w:pPr>
              <w:tabs>
                <w:tab w:val="left" w:pos="0"/>
              </w:tabs>
              <w:overflowPunct w:val="0"/>
              <w:autoSpaceDE w:val="0"/>
              <w:autoSpaceDN w:val="0"/>
              <w:adjustRightInd w:val="0"/>
              <w:jc w:val="center"/>
              <w:rPr>
                <w:rFonts w:ascii="Arial" w:hAnsi="Arial" w:cs="Arial"/>
              </w:rPr>
            </w:pPr>
          </w:p>
          <w:p w14:paraId="2C90569B" w14:textId="66FC9AC0" w:rsidR="003B069E" w:rsidRDefault="003B069E" w:rsidP="005663AD">
            <w:pPr>
              <w:tabs>
                <w:tab w:val="left" w:pos="0"/>
              </w:tabs>
              <w:overflowPunct w:val="0"/>
              <w:autoSpaceDE w:val="0"/>
              <w:autoSpaceDN w:val="0"/>
              <w:adjustRightInd w:val="0"/>
              <w:jc w:val="center"/>
              <w:rPr>
                <w:rFonts w:ascii="Arial" w:hAnsi="Arial" w:cs="Arial"/>
              </w:rPr>
            </w:pPr>
          </w:p>
          <w:p w14:paraId="03C6B499" w14:textId="77777777" w:rsidR="003B069E" w:rsidRDefault="003B069E"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2236099E" w14:textId="590D01E8" w:rsidR="008918DF" w:rsidRDefault="008512DC" w:rsidP="005663AD">
            <w:pPr>
              <w:tabs>
                <w:tab w:val="left" w:pos="0"/>
              </w:tabs>
              <w:overflowPunct w:val="0"/>
              <w:autoSpaceDE w:val="0"/>
              <w:autoSpaceDN w:val="0"/>
              <w:adjustRightInd w:val="0"/>
              <w:ind w:hanging="28"/>
              <w:rPr>
                <w:rFonts w:ascii="Arial" w:hAnsi="Arial" w:cs="Arial"/>
                <w:b/>
              </w:rPr>
            </w:pPr>
            <w:r w:rsidRPr="006F6B05">
              <w:rPr>
                <w:rFonts w:ascii="Arial" w:hAnsi="Arial" w:cs="Arial"/>
                <w:b/>
              </w:rPr>
              <w:t>With respect to specific data collection activities there is no mention of the use of pre-survey notification letters. Will pre-survey notification letters be part of the survey protocol for the NJ BRFSS?</w:t>
            </w:r>
          </w:p>
          <w:p w14:paraId="630F08C1" w14:textId="52CFCE65" w:rsidR="009F5EA6" w:rsidRDefault="009F5EA6" w:rsidP="005663AD">
            <w:pPr>
              <w:tabs>
                <w:tab w:val="left" w:pos="0"/>
              </w:tabs>
              <w:overflowPunct w:val="0"/>
              <w:autoSpaceDE w:val="0"/>
              <w:autoSpaceDN w:val="0"/>
              <w:adjustRightInd w:val="0"/>
              <w:ind w:hanging="28"/>
              <w:rPr>
                <w:rFonts w:ascii="Arial" w:hAnsi="Arial" w:cs="Arial"/>
                <w:b/>
              </w:rPr>
            </w:pPr>
          </w:p>
          <w:p w14:paraId="092DE351" w14:textId="79B865A5" w:rsidR="009F5EA6" w:rsidRPr="00E15FC6" w:rsidRDefault="002B36EF" w:rsidP="005663AD">
            <w:pPr>
              <w:tabs>
                <w:tab w:val="left" w:pos="0"/>
              </w:tabs>
              <w:overflowPunct w:val="0"/>
              <w:autoSpaceDE w:val="0"/>
              <w:autoSpaceDN w:val="0"/>
              <w:adjustRightInd w:val="0"/>
              <w:ind w:hanging="28"/>
              <w:rPr>
                <w:rFonts w:ascii="Arial" w:hAnsi="Arial" w:cs="Arial"/>
              </w:rPr>
            </w:pPr>
            <w:r w:rsidRPr="00E15FC6">
              <w:rPr>
                <w:rFonts w:ascii="Arial" w:hAnsi="Arial" w:cs="Arial"/>
              </w:rPr>
              <w:t>No, the</w:t>
            </w:r>
            <w:r w:rsidR="00FF7354" w:rsidRPr="00E15FC6">
              <w:rPr>
                <w:rFonts w:ascii="Arial" w:hAnsi="Arial" w:cs="Arial"/>
              </w:rPr>
              <w:t xml:space="preserve"> utilization of</w:t>
            </w:r>
            <w:r w:rsidR="009F5EA6" w:rsidRPr="00E15FC6">
              <w:rPr>
                <w:rFonts w:ascii="Arial" w:hAnsi="Arial" w:cs="Arial"/>
              </w:rPr>
              <w:t xml:space="preserve"> pre-survey notification letters </w:t>
            </w:r>
            <w:r w:rsidR="00FF7354" w:rsidRPr="00E15FC6">
              <w:rPr>
                <w:rFonts w:ascii="Arial" w:hAnsi="Arial" w:cs="Arial"/>
              </w:rPr>
              <w:t>is not part of the current NJBRFS protocol</w:t>
            </w:r>
            <w:r w:rsidR="0029090E" w:rsidRPr="00E15FC6">
              <w:rPr>
                <w:rFonts w:ascii="Arial" w:hAnsi="Arial" w:cs="Arial"/>
              </w:rPr>
              <w:t xml:space="preserve"> and there are currently no plans to implement it in the future</w:t>
            </w:r>
            <w:r w:rsidR="009F5EA6" w:rsidRPr="00E15FC6">
              <w:rPr>
                <w:rFonts w:ascii="Arial" w:hAnsi="Arial" w:cs="Arial"/>
              </w:rPr>
              <w:t>.</w:t>
            </w:r>
          </w:p>
          <w:p w14:paraId="03C6B49A" w14:textId="50335153" w:rsidR="00691F9D" w:rsidRDefault="00691F9D" w:rsidP="005663AD">
            <w:pPr>
              <w:tabs>
                <w:tab w:val="left" w:pos="0"/>
              </w:tabs>
              <w:overflowPunct w:val="0"/>
              <w:autoSpaceDE w:val="0"/>
              <w:autoSpaceDN w:val="0"/>
              <w:adjustRightInd w:val="0"/>
              <w:ind w:hanging="28"/>
              <w:rPr>
                <w:rFonts w:ascii="Arial" w:hAnsi="Arial" w:cs="Arial"/>
              </w:rPr>
            </w:pPr>
          </w:p>
        </w:tc>
      </w:tr>
      <w:tr w:rsidR="008918DF" w14:paraId="03C6B4A0"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9C" w14:textId="3DA69E84" w:rsidR="008918DF" w:rsidRDefault="008918DF" w:rsidP="005663AD">
            <w:pPr>
              <w:tabs>
                <w:tab w:val="left" w:pos="0"/>
              </w:tabs>
              <w:autoSpaceDN w:val="0"/>
              <w:jc w:val="center"/>
              <w:rPr>
                <w:rFonts w:ascii="Arial" w:hAnsi="Arial" w:cs="Arial"/>
              </w:rPr>
            </w:pPr>
            <w:r>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197A6433" w14:textId="77777777" w:rsidR="008918DF" w:rsidRPr="008512DC" w:rsidRDefault="008512DC" w:rsidP="005663AD">
            <w:pPr>
              <w:tabs>
                <w:tab w:val="left" w:pos="0"/>
              </w:tabs>
              <w:overflowPunct w:val="0"/>
              <w:autoSpaceDE w:val="0"/>
              <w:autoSpaceDN w:val="0"/>
              <w:adjustRightInd w:val="0"/>
              <w:jc w:val="center"/>
              <w:rPr>
                <w:rFonts w:ascii="Arial" w:hAnsi="Arial" w:cs="Arial"/>
              </w:rPr>
            </w:pPr>
            <w:r w:rsidRPr="008512DC">
              <w:rPr>
                <w:rFonts w:ascii="Arial" w:hAnsi="Arial" w:cs="Arial"/>
              </w:rPr>
              <w:t>Verification and Monitoring Survey Execution and Response</w:t>
            </w:r>
          </w:p>
          <w:p w14:paraId="0762C329" w14:textId="77777777" w:rsidR="008512DC" w:rsidRPr="008512DC" w:rsidRDefault="008512DC" w:rsidP="005663AD">
            <w:pPr>
              <w:tabs>
                <w:tab w:val="left" w:pos="0"/>
              </w:tabs>
              <w:overflowPunct w:val="0"/>
              <w:autoSpaceDE w:val="0"/>
              <w:autoSpaceDN w:val="0"/>
              <w:adjustRightInd w:val="0"/>
              <w:jc w:val="center"/>
              <w:rPr>
                <w:rFonts w:ascii="Arial" w:hAnsi="Arial" w:cs="Arial"/>
              </w:rPr>
            </w:pPr>
            <w:r w:rsidRPr="008512DC">
              <w:rPr>
                <w:rFonts w:ascii="Arial" w:hAnsi="Arial" w:cs="Arial"/>
              </w:rPr>
              <w:t>3.5</w:t>
            </w:r>
          </w:p>
          <w:p w14:paraId="700726DF" w14:textId="77777777" w:rsidR="008512DC" w:rsidRDefault="008512DC" w:rsidP="005663AD">
            <w:pPr>
              <w:tabs>
                <w:tab w:val="left" w:pos="0"/>
              </w:tabs>
              <w:overflowPunct w:val="0"/>
              <w:autoSpaceDE w:val="0"/>
              <w:autoSpaceDN w:val="0"/>
              <w:adjustRightInd w:val="0"/>
              <w:jc w:val="center"/>
            </w:pPr>
          </w:p>
          <w:p w14:paraId="081FB72E" w14:textId="2AF4155B" w:rsidR="008512DC" w:rsidRDefault="008512DC" w:rsidP="005663AD">
            <w:pPr>
              <w:tabs>
                <w:tab w:val="left" w:pos="0"/>
              </w:tabs>
              <w:overflowPunct w:val="0"/>
              <w:autoSpaceDE w:val="0"/>
              <w:autoSpaceDN w:val="0"/>
              <w:adjustRightInd w:val="0"/>
              <w:jc w:val="center"/>
              <w:rPr>
                <w:rFonts w:ascii="Arial" w:hAnsi="Arial" w:cs="Arial"/>
              </w:rPr>
            </w:pPr>
          </w:p>
          <w:p w14:paraId="03C6B49E" w14:textId="14BC5E4D" w:rsidR="003B069E" w:rsidRDefault="003B069E"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472354AE" w14:textId="77777777" w:rsidR="008918DF" w:rsidRDefault="008512DC" w:rsidP="005663AD">
            <w:pPr>
              <w:tabs>
                <w:tab w:val="left" w:pos="0"/>
              </w:tabs>
              <w:overflowPunct w:val="0"/>
              <w:autoSpaceDE w:val="0"/>
              <w:autoSpaceDN w:val="0"/>
              <w:adjustRightInd w:val="0"/>
              <w:rPr>
                <w:rFonts w:ascii="Arial" w:hAnsi="Arial" w:cs="Arial"/>
                <w:b/>
              </w:rPr>
            </w:pPr>
            <w:r w:rsidRPr="006F6B05">
              <w:rPr>
                <w:rFonts w:ascii="Arial" w:hAnsi="Arial" w:cs="Arial"/>
                <w:b/>
              </w:rPr>
              <w:t>The 2018 Self Certification Form states that data collectors must unobtrusively monitor at least 10% of interviews OR conduct verification calls for 5% of completed interviews. If the Vendor unobtrusively monitors at least 10% of interviews will the 5% verification call backs be waived by the state?</w:t>
            </w:r>
          </w:p>
          <w:p w14:paraId="5A9217DC" w14:textId="77777777" w:rsidR="00B61C2F" w:rsidRDefault="00B61C2F" w:rsidP="005663AD">
            <w:pPr>
              <w:tabs>
                <w:tab w:val="left" w:pos="0"/>
              </w:tabs>
              <w:overflowPunct w:val="0"/>
              <w:autoSpaceDE w:val="0"/>
              <w:autoSpaceDN w:val="0"/>
              <w:adjustRightInd w:val="0"/>
              <w:rPr>
                <w:rFonts w:ascii="Arial" w:hAnsi="Arial" w:cs="Arial"/>
                <w:b/>
              </w:rPr>
            </w:pPr>
          </w:p>
          <w:p w14:paraId="07926BB0" w14:textId="08A74136" w:rsidR="00B61C2F" w:rsidRDefault="00B3682A" w:rsidP="009E44B1">
            <w:pPr>
              <w:tabs>
                <w:tab w:val="left" w:pos="0"/>
              </w:tabs>
              <w:overflowPunct w:val="0"/>
              <w:autoSpaceDE w:val="0"/>
              <w:autoSpaceDN w:val="0"/>
              <w:adjustRightInd w:val="0"/>
              <w:rPr>
                <w:rFonts w:ascii="Arial" w:hAnsi="Arial" w:cs="Arial"/>
                <w:color w:val="FF0000"/>
              </w:rPr>
            </w:pPr>
            <w:r>
              <w:rPr>
                <w:rFonts w:ascii="Arial" w:hAnsi="Arial" w:cs="Arial"/>
              </w:rPr>
              <w:t>Yes, if the V</w:t>
            </w:r>
            <w:r w:rsidR="006100ED" w:rsidRPr="00E15FC6">
              <w:rPr>
                <w:rFonts w:ascii="Arial" w:hAnsi="Arial" w:cs="Arial"/>
              </w:rPr>
              <w:t>endor</w:t>
            </w:r>
            <w:r>
              <w:rPr>
                <w:rFonts w:ascii="Arial" w:hAnsi="Arial" w:cs="Arial"/>
              </w:rPr>
              <w:t xml:space="preserve"> {Contractor} </w:t>
            </w:r>
            <w:r w:rsidR="006100ED" w:rsidRPr="00E15FC6">
              <w:rPr>
                <w:rFonts w:ascii="Arial" w:hAnsi="Arial" w:cs="Arial"/>
              </w:rPr>
              <w:t xml:space="preserve">electronically monitors at least 10% of interviews on a monthly basis, then verification of </w:t>
            </w:r>
            <w:r w:rsidR="00E37F8D" w:rsidRPr="00E15FC6">
              <w:rPr>
                <w:rFonts w:ascii="Arial" w:hAnsi="Arial" w:cs="Arial"/>
              </w:rPr>
              <w:t xml:space="preserve">5% of </w:t>
            </w:r>
            <w:r w:rsidR="006100ED" w:rsidRPr="00E15FC6">
              <w:rPr>
                <w:rFonts w:ascii="Arial" w:hAnsi="Arial" w:cs="Arial"/>
              </w:rPr>
              <w:t>completed interviews is recommended, but not required.</w:t>
            </w:r>
          </w:p>
          <w:p w14:paraId="03C6B49F" w14:textId="76BB394E" w:rsidR="00691F9D" w:rsidRPr="006F6B05" w:rsidRDefault="00691F9D" w:rsidP="009E44B1">
            <w:pPr>
              <w:tabs>
                <w:tab w:val="left" w:pos="0"/>
              </w:tabs>
              <w:overflowPunct w:val="0"/>
              <w:autoSpaceDE w:val="0"/>
              <w:autoSpaceDN w:val="0"/>
              <w:adjustRightInd w:val="0"/>
              <w:rPr>
                <w:rFonts w:ascii="Arial" w:hAnsi="Arial" w:cs="Arial"/>
                <w:b/>
              </w:rPr>
            </w:pPr>
          </w:p>
        </w:tc>
      </w:tr>
      <w:tr w:rsidR="008918DF" w14:paraId="03C6B4A5"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1" w14:textId="72E5AC12" w:rsidR="008918DF" w:rsidRDefault="008918DF" w:rsidP="005663AD">
            <w:pPr>
              <w:tabs>
                <w:tab w:val="left" w:pos="0"/>
              </w:tabs>
              <w:autoSpaceDN w:val="0"/>
              <w:jc w:val="center"/>
              <w:rPr>
                <w:rFonts w:ascii="Arial" w:hAnsi="Arial" w:cs="Arial"/>
              </w:rPr>
            </w:pPr>
            <w:r>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6D37100C" w14:textId="77777777" w:rsidR="008918DF" w:rsidRDefault="008512DC" w:rsidP="005663AD">
            <w:pPr>
              <w:tabs>
                <w:tab w:val="left" w:pos="0"/>
              </w:tabs>
              <w:overflowPunct w:val="0"/>
              <w:autoSpaceDE w:val="0"/>
              <w:autoSpaceDN w:val="0"/>
              <w:adjustRightInd w:val="0"/>
              <w:jc w:val="center"/>
              <w:rPr>
                <w:rFonts w:ascii="Arial" w:hAnsi="Arial" w:cs="Arial"/>
              </w:rPr>
            </w:pPr>
            <w:r>
              <w:rPr>
                <w:rFonts w:ascii="Arial" w:hAnsi="Arial" w:cs="Arial"/>
              </w:rPr>
              <w:t>Quote Content</w:t>
            </w:r>
          </w:p>
          <w:p w14:paraId="776062DE" w14:textId="77777777" w:rsidR="008512DC" w:rsidRDefault="008512DC" w:rsidP="005663AD">
            <w:pPr>
              <w:tabs>
                <w:tab w:val="left" w:pos="0"/>
              </w:tabs>
              <w:overflowPunct w:val="0"/>
              <w:autoSpaceDE w:val="0"/>
              <w:autoSpaceDN w:val="0"/>
              <w:adjustRightInd w:val="0"/>
              <w:jc w:val="center"/>
              <w:rPr>
                <w:rFonts w:ascii="Arial" w:hAnsi="Arial" w:cs="Arial"/>
              </w:rPr>
            </w:pPr>
            <w:r>
              <w:rPr>
                <w:rFonts w:ascii="Arial" w:hAnsi="Arial" w:cs="Arial"/>
              </w:rPr>
              <w:t>4.4</w:t>
            </w:r>
          </w:p>
          <w:p w14:paraId="5AE459E3" w14:textId="77777777" w:rsidR="008512DC" w:rsidRDefault="008512DC" w:rsidP="005663AD">
            <w:pPr>
              <w:tabs>
                <w:tab w:val="left" w:pos="0"/>
              </w:tabs>
              <w:overflowPunct w:val="0"/>
              <w:autoSpaceDE w:val="0"/>
              <w:autoSpaceDN w:val="0"/>
              <w:adjustRightInd w:val="0"/>
              <w:jc w:val="center"/>
              <w:rPr>
                <w:rFonts w:ascii="Arial" w:hAnsi="Arial" w:cs="Arial"/>
              </w:rPr>
            </w:pPr>
          </w:p>
          <w:p w14:paraId="03C6B4A3" w14:textId="77777777" w:rsidR="008512DC" w:rsidRDefault="008512DC"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1DBFF568" w14:textId="77777777" w:rsidR="008918DF" w:rsidRDefault="008512DC" w:rsidP="005663AD">
            <w:pPr>
              <w:tabs>
                <w:tab w:val="left" w:pos="0"/>
              </w:tabs>
              <w:overflowPunct w:val="0"/>
              <w:autoSpaceDE w:val="0"/>
              <w:autoSpaceDN w:val="0"/>
              <w:adjustRightInd w:val="0"/>
              <w:rPr>
                <w:rFonts w:ascii="Arial" w:hAnsi="Arial" w:cs="Arial"/>
                <w:b/>
              </w:rPr>
            </w:pPr>
            <w:r w:rsidRPr="006F6B05">
              <w:rPr>
                <w:rFonts w:ascii="Arial" w:hAnsi="Arial" w:cs="Arial"/>
                <w:b/>
              </w:rPr>
              <w:t>Should the three volumes be submitted as three separate documents?</w:t>
            </w:r>
          </w:p>
          <w:p w14:paraId="68365711" w14:textId="77777777" w:rsidR="00C50490" w:rsidRDefault="00C50490" w:rsidP="005663AD">
            <w:pPr>
              <w:tabs>
                <w:tab w:val="left" w:pos="0"/>
              </w:tabs>
              <w:overflowPunct w:val="0"/>
              <w:autoSpaceDE w:val="0"/>
              <w:autoSpaceDN w:val="0"/>
              <w:adjustRightInd w:val="0"/>
              <w:rPr>
                <w:rFonts w:ascii="Arial" w:hAnsi="Arial" w:cs="Arial"/>
                <w:b/>
              </w:rPr>
            </w:pPr>
          </w:p>
          <w:p w14:paraId="4B08BBBA" w14:textId="3F27D65E" w:rsidR="00C50490" w:rsidRDefault="00C50490" w:rsidP="00C50490">
            <w:pPr>
              <w:tabs>
                <w:tab w:val="left" w:pos="0"/>
              </w:tabs>
              <w:overflowPunct w:val="0"/>
              <w:autoSpaceDE w:val="0"/>
              <w:autoSpaceDN w:val="0"/>
              <w:adjustRightInd w:val="0"/>
              <w:rPr>
                <w:rFonts w:ascii="Arial" w:hAnsi="Arial" w:cs="Arial"/>
              </w:rPr>
            </w:pPr>
            <w:r>
              <w:rPr>
                <w:rFonts w:ascii="Arial" w:hAnsi="Arial" w:cs="Arial"/>
              </w:rPr>
              <w:t xml:space="preserve">The three (3) volumes do not have to be </w:t>
            </w:r>
            <w:r w:rsidR="00B3682A">
              <w:rPr>
                <w:rFonts w:ascii="Arial" w:hAnsi="Arial" w:cs="Arial"/>
              </w:rPr>
              <w:t xml:space="preserve">submitted as three separate documents or </w:t>
            </w:r>
            <w:r>
              <w:rPr>
                <w:rFonts w:ascii="Arial" w:hAnsi="Arial" w:cs="Arial"/>
              </w:rPr>
              <w:t>in separate binders</w:t>
            </w:r>
            <w:r w:rsidR="00B3682A">
              <w:rPr>
                <w:rFonts w:ascii="Arial" w:hAnsi="Arial" w:cs="Arial"/>
              </w:rPr>
              <w:t>, but should be labeled accordingly</w:t>
            </w:r>
            <w:r>
              <w:rPr>
                <w:rFonts w:ascii="Arial" w:hAnsi="Arial" w:cs="Arial"/>
              </w:rPr>
              <w:t>.</w:t>
            </w:r>
          </w:p>
          <w:p w14:paraId="03C6B4A4" w14:textId="4D33BF71" w:rsidR="00691F9D" w:rsidRPr="006F6B05" w:rsidRDefault="00691F9D" w:rsidP="00C50490">
            <w:pPr>
              <w:tabs>
                <w:tab w:val="left" w:pos="0"/>
              </w:tabs>
              <w:overflowPunct w:val="0"/>
              <w:autoSpaceDE w:val="0"/>
              <w:autoSpaceDN w:val="0"/>
              <w:adjustRightInd w:val="0"/>
              <w:rPr>
                <w:rFonts w:ascii="Arial" w:hAnsi="Arial" w:cs="Arial"/>
                <w:b/>
              </w:rPr>
            </w:pPr>
          </w:p>
        </w:tc>
      </w:tr>
      <w:tr w:rsidR="008918DF" w14:paraId="03C6B4AA" w14:textId="77777777" w:rsidTr="002420F8">
        <w:tc>
          <w:tcPr>
            <w:tcW w:w="877" w:type="dxa"/>
            <w:tcBorders>
              <w:top w:val="single" w:sz="4" w:space="0" w:color="auto"/>
              <w:left w:val="single" w:sz="4" w:space="0" w:color="auto"/>
              <w:bottom w:val="single" w:sz="4" w:space="0" w:color="auto"/>
              <w:right w:val="single" w:sz="4" w:space="0" w:color="auto"/>
            </w:tcBorders>
            <w:hideMark/>
          </w:tcPr>
          <w:p w14:paraId="03C6B4A6" w14:textId="47BDE418" w:rsidR="008918DF" w:rsidRDefault="008918DF" w:rsidP="005663AD">
            <w:pPr>
              <w:tabs>
                <w:tab w:val="left" w:pos="0"/>
              </w:tabs>
              <w:autoSpaceDN w:val="0"/>
              <w:jc w:val="center"/>
              <w:rPr>
                <w:rFonts w:ascii="Arial" w:hAnsi="Arial" w:cs="Arial"/>
              </w:rPr>
            </w:pPr>
            <w:r>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32B61020" w14:textId="77777777" w:rsidR="008918DF" w:rsidRDefault="008202DA" w:rsidP="005663AD">
            <w:pPr>
              <w:tabs>
                <w:tab w:val="left" w:pos="0"/>
              </w:tabs>
              <w:overflowPunct w:val="0"/>
              <w:autoSpaceDE w:val="0"/>
              <w:autoSpaceDN w:val="0"/>
              <w:adjustRightInd w:val="0"/>
              <w:jc w:val="center"/>
              <w:rPr>
                <w:rFonts w:ascii="Arial" w:hAnsi="Arial" w:cs="Arial"/>
              </w:rPr>
            </w:pPr>
            <w:r>
              <w:rPr>
                <w:rFonts w:ascii="Arial" w:hAnsi="Arial" w:cs="Arial"/>
              </w:rPr>
              <w:t>Resumes</w:t>
            </w:r>
          </w:p>
          <w:p w14:paraId="03C6B4A8" w14:textId="7657B5C7" w:rsidR="008202DA" w:rsidRDefault="008202DA" w:rsidP="005663AD">
            <w:pPr>
              <w:tabs>
                <w:tab w:val="left" w:pos="0"/>
              </w:tabs>
              <w:overflowPunct w:val="0"/>
              <w:autoSpaceDE w:val="0"/>
              <w:autoSpaceDN w:val="0"/>
              <w:adjustRightInd w:val="0"/>
              <w:jc w:val="center"/>
              <w:rPr>
                <w:rFonts w:ascii="Arial" w:hAnsi="Arial" w:cs="Arial"/>
              </w:rPr>
            </w:pPr>
            <w:r>
              <w:rPr>
                <w:rFonts w:ascii="Arial" w:hAnsi="Arial" w:cs="Arial"/>
              </w:rPr>
              <w:t>4.4.</w:t>
            </w:r>
            <w:r w:rsidR="00B3682A">
              <w:rPr>
                <w:rFonts w:ascii="Arial" w:hAnsi="Arial" w:cs="Arial"/>
              </w:rPr>
              <w:t>4.</w:t>
            </w:r>
            <w:r>
              <w:rPr>
                <w:rFonts w:ascii="Arial" w:hAnsi="Arial" w:cs="Arial"/>
              </w:rPr>
              <w:t>3</w:t>
            </w:r>
          </w:p>
        </w:tc>
        <w:tc>
          <w:tcPr>
            <w:tcW w:w="7200" w:type="dxa"/>
            <w:tcBorders>
              <w:top w:val="single" w:sz="4" w:space="0" w:color="auto"/>
              <w:left w:val="single" w:sz="4" w:space="0" w:color="auto"/>
              <w:bottom w:val="single" w:sz="4" w:space="0" w:color="auto"/>
              <w:right w:val="single" w:sz="4" w:space="0" w:color="auto"/>
            </w:tcBorders>
          </w:tcPr>
          <w:p w14:paraId="102649CA" w14:textId="470B93E8" w:rsidR="008918DF" w:rsidRDefault="008202DA" w:rsidP="005663AD">
            <w:pPr>
              <w:tabs>
                <w:tab w:val="left" w:pos="0"/>
              </w:tabs>
              <w:overflowPunct w:val="0"/>
              <w:autoSpaceDE w:val="0"/>
              <w:autoSpaceDN w:val="0"/>
              <w:adjustRightInd w:val="0"/>
              <w:jc w:val="both"/>
              <w:rPr>
                <w:rFonts w:ascii="Arial" w:hAnsi="Arial" w:cs="Arial"/>
                <w:b/>
              </w:rPr>
            </w:pPr>
            <w:r w:rsidRPr="006F6B05">
              <w:rPr>
                <w:rFonts w:ascii="Arial" w:hAnsi="Arial" w:cs="Arial"/>
                <w:b/>
              </w:rPr>
              <w:t>Do we need to include a reference they can contact for each project on the resumes? A</w:t>
            </w:r>
            <w:r w:rsidR="006F6B05" w:rsidRPr="006F6B05">
              <w:rPr>
                <w:rFonts w:ascii="Arial" w:hAnsi="Arial" w:cs="Arial"/>
                <w:b/>
              </w:rPr>
              <w:t>nd</w:t>
            </w:r>
            <w:r w:rsidRPr="006F6B05">
              <w:rPr>
                <w:rFonts w:ascii="Arial" w:hAnsi="Arial" w:cs="Arial"/>
                <w:b/>
              </w:rPr>
              <w:t xml:space="preserve"> that we need to do the same for subcontractors?</w:t>
            </w:r>
          </w:p>
          <w:p w14:paraId="4F67795E" w14:textId="77777777" w:rsidR="00C50490" w:rsidRDefault="00C50490" w:rsidP="005663AD">
            <w:pPr>
              <w:tabs>
                <w:tab w:val="left" w:pos="0"/>
              </w:tabs>
              <w:overflowPunct w:val="0"/>
              <w:autoSpaceDE w:val="0"/>
              <w:autoSpaceDN w:val="0"/>
              <w:adjustRightInd w:val="0"/>
              <w:jc w:val="both"/>
              <w:rPr>
                <w:rFonts w:ascii="Arial" w:hAnsi="Arial" w:cs="Arial"/>
                <w:b/>
              </w:rPr>
            </w:pPr>
          </w:p>
          <w:p w14:paraId="4FA7EFA0" w14:textId="501164B6" w:rsidR="00C50490" w:rsidRPr="00AC2B8D" w:rsidRDefault="00D50297" w:rsidP="005663AD">
            <w:pPr>
              <w:tabs>
                <w:tab w:val="left" w:pos="0"/>
              </w:tabs>
              <w:overflowPunct w:val="0"/>
              <w:autoSpaceDE w:val="0"/>
              <w:autoSpaceDN w:val="0"/>
              <w:adjustRightInd w:val="0"/>
              <w:jc w:val="both"/>
              <w:rPr>
                <w:rFonts w:ascii="Arial" w:hAnsi="Arial" w:cs="Arial"/>
              </w:rPr>
            </w:pPr>
            <w:r>
              <w:rPr>
                <w:rFonts w:ascii="Arial" w:hAnsi="Arial" w:cs="Arial"/>
              </w:rPr>
              <w:t>Please refer to Section 4.4.</w:t>
            </w:r>
            <w:r w:rsidR="00094EE2">
              <w:rPr>
                <w:rFonts w:ascii="Arial" w:hAnsi="Arial" w:cs="Arial"/>
              </w:rPr>
              <w:t>4.</w:t>
            </w:r>
            <w:r>
              <w:rPr>
                <w:rFonts w:ascii="Arial" w:hAnsi="Arial" w:cs="Arial"/>
              </w:rPr>
              <w:t xml:space="preserve">3 </w:t>
            </w:r>
            <w:r w:rsidR="00060149">
              <w:rPr>
                <w:rFonts w:ascii="Arial" w:hAnsi="Arial" w:cs="Arial"/>
              </w:rPr>
              <w:t xml:space="preserve">Resumes </w:t>
            </w:r>
            <w:r>
              <w:rPr>
                <w:rFonts w:ascii="Arial" w:hAnsi="Arial" w:cs="Arial"/>
              </w:rPr>
              <w:t>of the Bid Solicitation</w:t>
            </w:r>
            <w:r w:rsidR="004E1404">
              <w:rPr>
                <w:rFonts w:ascii="Arial" w:hAnsi="Arial" w:cs="Arial"/>
              </w:rPr>
              <w:t xml:space="preserve"> for </w:t>
            </w:r>
            <w:r w:rsidR="007E0070">
              <w:rPr>
                <w:rFonts w:ascii="Arial" w:hAnsi="Arial" w:cs="Arial"/>
              </w:rPr>
              <w:t>Resume</w:t>
            </w:r>
            <w:r w:rsidR="004E1404">
              <w:rPr>
                <w:rFonts w:ascii="Arial" w:hAnsi="Arial" w:cs="Arial"/>
              </w:rPr>
              <w:t xml:space="preserve"> </w:t>
            </w:r>
            <w:r>
              <w:rPr>
                <w:rFonts w:ascii="Arial" w:hAnsi="Arial" w:cs="Arial"/>
              </w:rPr>
              <w:t xml:space="preserve">details. </w:t>
            </w:r>
            <w:r w:rsidR="004E1404">
              <w:rPr>
                <w:rFonts w:ascii="Arial" w:hAnsi="Arial" w:cs="Arial"/>
              </w:rPr>
              <w:t>T</w:t>
            </w:r>
            <w:r w:rsidR="00AC2B8D" w:rsidRPr="00AC2B8D">
              <w:rPr>
                <w:rFonts w:ascii="Arial" w:hAnsi="Arial" w:cs="Arial"/>
              </w:rPr>
              <w:t xml:space="preserve">he more information and details provided by the Vendor {Bidder} will allow the Evaluation Committee to properly </w:t>
            </w:r>
            <w:r>
              <w:rPr>
                <w:rFonts w:ascii="Arial" w:hAnsi="Arial" w:cs="Arial"/>
              </w:rPr>
              <w:t xml:space="preserve">evaluate and </w:t>
            </w:r>
            <w:r w:rsidR="00AC2B8D" w:rsidRPr="00AC2B8D">
              <w:rPr>
                <w:rFonts w:ascii="Arial" w:hAnsi="Arial" w:cs="Arial"/>
              </w:rPr>
              <w:t>score the Quote submitted.</w:t>
            </w:r>
          </w:p>
          <w:p w14:paraId="03C6B4A9" w14:textId="1DD9761A" w:rsidR="00605B5C" w:rsidRDefault="00605B5C" w:rsidP="005663AD">
            <w:pPr>
              <w:tabs>
                <w:tab w:val="left" w:pos="0"/>
              </w:tabs>
              <w:overflowPunct w:val="0"/>
              <w:autoSpaceDE w:val="0"/>
              <w:autoSpaceDN w:val="0"/>
              <w:adjustRightInd w:val="0"/>
              <w:jc w:val="both"/>
              <w:rPr>
                <w:rFonts w:ascii="Arial" w:hAnsi="Arial" w:cs="Arial"/>
              </w:rPr>
            </w:pPr>
          </w:p>
        </w:tc>
      </w:tr>
      <w:tr w:rsidR="008512DC" w14:paraId="676793B1" w14:textId="77777777" w:rsidTr="002420F8">
        <w:tc>
          <w:tcPr>
            <w:tcW w:w="877" w:type="dxa"/>
            <w:tcBorders>
              <w:top w:val="single" w:sz="4" w:space="0" w:color="auto"/>
              <w:left w:val="single" w:sz="4" w:space="0" w:color="auto"/>
              <w:bottom w:val="single" w:sz="4" w:space="0" w:color="auto"/>
              <w:right w:val="single" w:sz="4" w:space="0" w:color="auto"/>
            </w:tcBorders>
          </w:tcPr>
          <w:p w14:paraId="0F2F2438" w14:textId="0D957CBC" w:rsidR="008512DC" w:rsidRDefault="008512DC" w:rsidP="005663AD">
            <w:pPr>
              <w:tabs>
                <w:tab w:val="left" w:pos="0"/>
              </w:tabs>
              <w:autoSpaceDN w:val="0"/>
              <w:jc w:val="center"/>
              <w:rPr>
                <w:rFonts w:ascii="Arial" w:hAnsi="Arial" w:cs="Arial"/>
              </w:rPr>
            </w:pPr>
            <w:r>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175DC1B4" w14:textId="77777777" w:rsidR="008512DC" w:rsidRDefault="008202DA" w:rsidP="005663AD">
            <w:pPr>
              <w:tabs>
                <w:tab w:val="left" w:pos="0"/>
              </w:tabs>
              <w:overflowPunct w:val="0"/>
              <w:autoSpaceDE w:val="0"/>
              <w:autoSpaceDN w:val="0"/>
              <w:adjustRightInd w:val="0"/>
              <w:jc w:val="center"/>
              <w:rPr>
                <w:rFonts w:ascii="Arial" w:hAnsi="Arial" w:cs="Arial"/>
              </w:rPr>
            </w:pPr>
            <w:r>
              <w:rPr>
                <w:rFonts w:ascii="Arial" w:hAnsi="Arial" w:cs="Arial"/>
              </w:rPr>
              <w:t>Back-Up Staff</w:t>
            </w:r>
          </w:p>
          <w:p w14:paraId="1E8D2DEB" w14:textId="6EEDB0A4" w:rsidR="008202DA" w:rsidRDefault="008202DA" w:rsidP="005663AD">
            <w:pPr>
              <w:tabs>
                <w:tab w:val="left" w:pos="0"/>
              </w:tabs>
              <w:overflowPunct w:val="0"/>
              <w:autoSpaceDE w:val="0"/>
              <w:autoSpaceDN w:val="0"/>
              <w:adjustRightInd w:val="0"/>
              <w:jc w:val="center"/>
              <w:rPr>
                <w:rFonts w:ascii="Arial" w:hAnsi="Arial" w:cs="Arial"/>
              </w:rPr>
            </w:pPr>
            <w:r>
              <w:rPr>
                <w:rFonts w:ascii="Arial" w:hAnsi="Arial" w:cs="Arial"/>
              </w:rPr>
              <w:t>4.4.4.4</w:t>
            </w:r>
          </w:p>
        </w:tc>
        <w:tc>
          <w:tcPr>
            <w:tcW w:w="7200" w:type="dxa"/>
            <w:tcBorders>
              <w:top w:val="single" w:sz="4" w:space="0" w:color="auto"/>
              <w:left w:val="single" w:sz="4" w:space="0" w:color="auto"/>
              <w:bottom w:val="single" w:sz="4" w:space="0" w:color="auto"/>
              <w:right w:val="single" w:sz="4" w:space="0" w:color="auto"/>
            </w:tcBorders>
          </w:tcPr>
          <w:p w14:paraId="554439D3" w14:textId="77777777" w:rsidR="008512DC" w:rsidRPr="00C50490" w:rsidRDefault="008202DA" w:rsidP="005663AD">
            <w:pPr>
              <w:tabs>
                <w:tab w:val="left" w:pos="0"/>
              </w:tabs>
              <w:overflowPunct w:val="0"/>
              <w:autoSpaceDE w:val="0"/>
              <w:autoSpaceDN w:val="0"/>
              <w:adjustRightInd w:val="0"/>
              <w:jc w:val="both"/>
              <w:rPr>
                <w:rFonts w:ascii="Arial" w:hAnsi="Arial" w:cs="Arial"/>
                <w:b/>
              </w:rPr>
            </w:pPr>
            <w:r w:rsidRPr="00C50490">
              <w:rPr>
                <w:rFonts w:ascii="Arial" w:hAnsi="Arial" w:cs="Arial"/>
                <w:b/>
              </w:rPr>
              <w:t>Do we need to include resumes for these staff members?</w:t>
            </w:r>
          </w:p>
          <w:p w14:paraId="356B4372" w14:textId="77777777" w:rsidR="00C50490" w:rsidRDefault="00C50490" w:rsidP="005663AD">
            <w:pPr>
              <w:tabs>
                <w:tab w:val="left" w:pos="0"/>
              </w:tabs>
              <w:overflowPunct w:val="0"/>
              <w:autoSpaceDE w:val="0"/>
              <w:autoSpaceDN w:val="0"/>
              <w:adjustRightInd w:val="0"/>
              <w:jc w:val="both"/>
            </w:pPr>
          </w:p>
          <w:p w14:paraId="29276557" w14:textId="0E790F67" w:rsidR="004E1404" w:rsidRDefault="00300927" w:rsidP="00605B5C">
            <w:pPr>
              <w:tabs>
                <w:tab w:val="left" w:pos="0"/>
              </w:tabs>
              <w:overflowPunct w:val="0"/>
              <w:autoSpaceDE w:val="0"/>
              <w:autoSpaceDN w:val="0"/>
              <w:adjustRightInd w:val="0"/>
              <w:jc w:val="both"/>
              <w:rPr>
                <w:rFonts w:ascii="Arial" w:hAnsi="Arial" w:cs="Arial"/>
              </w:rPr>
            </w:pPr>
            <w:r>
              <w:rPr>
                <w:rFonts w:ascii="Arial" w:hAnsi="Arial" w:cs="Arial"/>
              </w:rPr>
              <w:t xml:space="preserve">Vendors {Bidders} are </w:t>
            </w:r>
            <w:r w:rsidR="00D50297">
              <w:rPr>
                <w:rFonts w:ascii="Arial" w:hAnsi="Arial" w:cs="Arial"/>
              </w:rPr>
              <w:t>able</w:t>
            </w:r>
            <w:r>
              <w:rPr>
                <w:rFonts w:ascii="Arial" w:hAnsi="Arial" w:cs="Arial"/>
              </w:rPr>
              <w:t xml:space="preserve"> to submit as many resumes</w:t>
            </w:r>
            <w:r w:rsidR="00D50297">
              <w:rPr>
                <w:rFonts w:ascii="Arial" w:hAnsi="Arial" w:cs="Arial"/>
              </w:rPr>
              <w:t xml:space="preserve"> and information </w:t>
            </w:r>
            <w:r>
              <w:rPr>
                <w:rFonts w:ascii="Arial" w:hAnsi="Arial" w:cs="Arial"/>
              </w:rPr>
              <w:t xml:space="preserve">to convey its ability to successfully complete the scope of work as specified in the Bid Solicitation.  </w:t>
            </w:r>
          </w:p>
        </w:tc>
      </w:tr>
      <w:tr w:rsidR="008202DA" w14:paraId="621549A3" w14:textId="77777777" w:rsidTr="002420F8">
        <w:tc>
          <w:tcPr>
            <w:tcW w:w="877" w:type="dxa"/>
            <w:tcBorders>
              <w:top w:val="single" w:sz="4" w:space="0" w:color="auto"/>
              <w:left w:val="single" w:sz="4" w:space="0" w:color="auto"/>
              <w:bottom w:val="single" w:sz="4" w:space="0" w:color="auto"/>
              <w:right w:val="single" w:sz="4" w:space="0" w:color="auto"/>
            </w:tcBorders>
          </w:tcPr>
          <w:p w14:paraId="1083C23D" w14:textId="02DCE299" w:rsidR="008202DA" w:rsidRDefault="008202DA" w:rsidP="005663AD">
            <w:pPr>
              <w:tabs>
                <w:tab w:val="left" w:pos="0"/>
              </w:tabs>
              <w:autoSpaceDN w:val="0"/>
              <w:jc w:val="center"/>
              <w:rPr>
                <w:rFonts w:ascii="Arial" w:hAnsi="Arial" w:cs="Arial"/>
              </w:rPr>
            </w:pPr>
            <w:r>
              <w:rPr>
                <w:rFonts w:ascii="Arial" w:hAnsi="Arial" w:cs="Arial"/>
              </w:rPr>
              <w:lastRenderedPageBreak/>
              <w:t>26</w:t>
            </w:r>
          </w:p>
        </w:tc>
        <w:tc>
          <w:tcPr>
            <w:tcW w:w="2160" w:type="dxa"/>
            <w:tcBorders>
              <w:top w:val="single" w:sz="4" w:space="0" w:color="auto"/>
              <w:left w:val="single" w:sz="4" w:space="0" w:color="auto"/>
              <w:bottom w:val="single" w:sz="4" w:space="0" w:color="auto"/>
              <w:right w:val="single" w:sz="4" w:space="0" w:color="auto"/>
            </w:tcBorders>
          </w:tcPr>
          <w:p w14:paraId="369CEC50" w14:textId="77777777" w:rsidR="008202DA" w:rsidRDefault="008202DA" w:rsidP="005663AD">
            <w:pPr>
              <w:tabs>
                <w:tab w:val="left" w:pos="0"/>
              </w:tabs>
              <w:overflowPunct w:val="0"/>
              <w:autoSpaceDE w:val="0"/>
              <w:autoSpaceDN w:val="0"/>
              <w:adjustRightInd w:val="0"/>
              <w:jc w:val="center"/>
              <w:rPr>
                <w:rFonts w:ascii="Arial" w:hAnsi="Arial" w:cs="Arial"/>
              </w:rPr>
            </w:pPr>
            <w:r>
              <w:rPr>
                <w:rFonts w:ascii="Arial" w:hAnsi="Arial" w:cs="Arial"/>
              </w:rPr>
              <w:t>Experience with Contracts of Similar Size and Scope</w:t>
            </w:r>
          </w:p>
          <w:p w14:paraId="29BF5695" w14:textId="6FBE6601" w:rsidR="008202DA" w:rsidRDefault="008202DA" w:rsidP="005663AD">
            <w:pPr>
              <w:tabs>
                <w:tab w:val="left" w:pos="0"/>
              </w:tabs>
              <w:overflowPunct w:val="0"/>
              <w:autoSpaceDE w:val="0"/>
              <w:autoSpaceDN w:val="0"/>
              <w:adjustRightInd w:val="0"/>
              <w:jc w:val="center"/>
              <w:rPr>
                <w:rFonts w:ascii="Arial" w:hAnsi="Arial" w:cs="Arial"/>
              </w:rPr>
            </w:pPr>
            <w:r>
              <w:rPr>
                <w:rFonts w:ascii="Arial" w:hAnsi="Arial" w:cs="Arial"/>
              </w:rPr>
              <w:t>4.4.4.5</w:t>
            </w:r>
          </w:p>
        </w:tc>
        <w:tc>
          <w:tcPr>
            <w:tcW w:w="7200" w:type="dxa"/>
            <w:tcBorders>
              <w:top w:val="single" w:sz="4" w:space="0" w:color="auto"/>
              <w:left w:val="single" w:sz="4" w:space="0" w:color="auto"/>
              <w:bottom w:val="single" w:sz="4" w:space="0" w:color="auto"/>
              <w:right w:val="single" w:sz="4" w:space="0" w:color="auto"/>
            </w:tcBorders>
          </w:tcPr>
          <w:p w14:paraId="12B43BF2" w14:textId="77777777" w:rsidR="008202DA" w:rsidRDefault="008202DA" w:rsidP="006F6B05">
            <w:pPr>
              <w:tabs>
                <w:tab w:val="left" w:pos="0"/>
              </w:tabs>
              <w:overflowPunct w:val="0"/>
              <w:autoSpaceDE w:val="0"/>
              <w:autoSpaceDN w:val="0"/>
              <w:adjustRightInd w:val="0"/>
              <w:jc w:val="both"/>
              <w:rPr>
                <w:rFonts w:ascii="Arial" w:hAnsi="Arial" w:cs="Arial"/>
                <w:b/>
              </w:rPr>
            </w:pPr>
            <w:r w:rsidRPr="00C50490">
              <w:rPr>
                <w:rFonts w:ascii="Arial" w:hAnsi="Arial" w:cs="Arial"/>
                <w:b/>
              </w:rPr>
              <w:t xml:space="preserve">We assume that if we only have one contact for a given contract </w:t>
            </w:r>
            <w:r w:rsidR="006F6B05" w:rsidRPr="00C50490">
              <w:rPr>
                <w:rFonts w:ascii="Arial" w:hAnsi="Arial" w:cs="Arial"/>
                <w:b/>
              </w:rPr>
              <w:t>t</w:t>
            </w:r>
            <w:r w:rsidRPr="00C50490">
              <w:rPr>
                <w:rFonts w:ascii="Arial" w:hAnsi="Arial" w:cs="Arial"/>
                <w:b/>
              </w:rPr>
              <w:t>hat will be sufficient?</w:t>
            </w:r>
          </w:p>
          <w:p w14:paraId="276C7D3F" w14:textId="77777777" w:rsidR="00D50297" w:rsidRDefault="00D50297" w:rsidP="006F6B05">
            <w:pPr>
              <w:tabs>
                <w:tab w:val="left" w:pos="0"/>
              </w:tabs>
              <w:overflowPunct w:val="0"/>
              <w:autoSpaceDE w:val="0"/>
              <w:autoSpaceDN w:val="0"/>
              <w:adjustRightInd w:val="0"/>
              <w:jc w:val="both"/>
              <w:rPr>
                <w:rFonts w:ascii="Arial" w:hAnsi="Arial" w:cs="Arial"/>
                <w:b/>
              </w:rPr>
            </w:pPr>
          </w:p>
          <w:p w14:paraId="080D948F" w14:textId="165AFA8A" w:rsidR="00D50297" w:rsidRPr="004F120A" w:rsidRDefault="00D50297" w:rsidP="006F6B05">
            <w:pPr>
              <w:tabs>
                <w:tab w:val="left" w:pos="0"/>
              </w:tabs>
              <w:overflowPunct w:val="0"/>
              <w:autoSpaceDE w:val="0"/>
              <w:autoSpaceDN w:val="0"/>
              <w:adjustRightInd w:val="0"/>
              <w:jc w:val="both"/>
              <w:rPr>
                <w:rFonts w:ascii="Arial" w:hAnsi="Arial" w:cs="Arial"/>
              </w:rPr>
            </w:pPr>
            <w:r w:rsidRPr="004F120A">
              <w:rPr>
                <w:rFonts w:ascii="Arial" w:hAnsi="Arial" w:cs="Arial"/>
              </w:rPr>
              <w:t>Yes</w:t>
            </w:r>
            <w:r w:rsidR="004F120A" w:rsidRPr="004F120A">
              <w:rPr>
                <w:rFonts w:ascii="Arial" w:hAnsi="Arial" w:cs="Arial"/>
              </w:rPr>
              <w:t xml:space="preserve">, one point of contact would be acceptable. </w:t>
            </w:r>
          </w:p>
          <w:p w14:paraId="66EEDC34" w14:textId="77777777" w:rsidR="00D50297" w:rsidRDefault="00D50297" w:rsidP="006F6B05">
            <w:pPr>
              <w:tabs>
                <w:tab w:val="left" w:pos="0"/>
              </w:tabs>
              <w:overflowPunct w:val="0"/>
              <w:autoSpaceDE w:val="0"/>
              <w:autoSpaceDN w:val="0"/>
              <w:adjustRightInd w:val="0"/>
              <w:jc w:val="both"/>
              <w:rPr>
                <w:rFonts w:ascii="Arial" w:hAnsi="Arial" w:cs="Arial"/>
                <w:b/>
              </w:rPr>
            </w:pPr>
          </w:p>
          <w:p w14:paraId="2C69635A" w14:textId="41951A7F" w:rsidR="005911C3" w:rsidRPr="00C50490" w:rsidRDefault="005911C3" w:rsidP="006F6B05">
            <w:pPr>
              <w:tabs>
                <w:tab w:val="left" w:pos="0"/>
              </w:tabs>
              <w:overflowPunct w:val="0"/>
              <w:autoSpaceDE w:val="0"/>
              <w:autoSpaceDN w:val="0"/>
              <w:adjustRightInd w:val="0"/>
              <w:jc w:val="both"/>
              <w:rPr>
                <w:rFonts w:ascii="Arial" w:hAnsi="Arial" w:cs="Arial"/>
                <w:b/>
              </w:rPr>
            </w:pPr>
          </w:p>
        </w:tc>
      </w:tr>
      <w:tr w:rsidR="006531EC" w14:paraId="33BC5251" w14:textId="77777777" w:rsidTr="002420F8">
        <w:tc>
          <w:tcPr>
            <w:tcW w:w="877" w:type="dxa"/>
            <w:tcBorders>
              <w:top w:val="single" w:sz="4" w:space="0" w:color="auto"/>
              <w:left w:val="single" w:sz="4" w:space="0" w:color="auto"/>
              <w:bottom w:val="single" w:sz="4" w:space="0" w:color="auto"/>
              <w:right w:val="single" w:sz="4" w:space="0" w:color="auto"/>
            </w:tcBorders>
          </w:tcPr>
          <w:p w14:paraId="5AAEBAD3" w14:textId="7C4222D7" w:rsidR="006531EC" w:rsidRDefault="006531EC" w:rsidP="005663AD">
            <w:pPr>
              <w:tabs>
                <w:tab w:val="left" w:pos="0"/>
              </w:tabs>
              <w:autoSpaceDN w:val="0"/>
              <w:jc w:val="center"/>
              <w:rPr>
                <w:rFonts w:ascii="Arial" w:hAnsi="Arial" w:cs="Arial"/>
              </w:rPr>
            </w:pPr>
            <w:r>
              <w:rPr>
                <w:rFonts w:ascii="Arial" w:hAnsi="Arial" w:cs="Arial"/>
              </w:rPr>
              <w:t>27</w:t>
            </w:r>
          </w:p>
          <w:p w14:paraId="53E71FFF" w14:textId="77777777" w:rsidR="006531EC" w:rsidRDefault="006531EC" w:rsidP="005663AD">
            <w:pPr>
              <w:tabs>
                <w:tab w:val="left" w:pos="0"/>
              </w:tabs>
              <w:autoSpaceDN w:val="0"/>
              <w:jc w:val="center"/>
              <w:rPr>
                <w:rFonts w:ascii="Arial" w:hAnsi="Arial" w:cs="Arial"/>
              </w:rPr>
            </w:pPr>
          </w:p>
        </w:tc>
        <w:tc>
          <w:tcPr>
            <w:tcW w:w="2160" w:type="dxa"/>
            <w:tcBorders>
              <w:top w:val="single" w:sz="4" w:space="0" w:color="auto"/>
              <w:left w:val="single" w:sz="4" w:space="0" w:color="auto"/>
              <w:bottom w:val="single" w:sz="4" w:space="0" w:color="auto"/>
              <w:right w:val="single" w:sz="4" w:space="0" w:color="auto"/>
            </w:tcBorders>
          </w:tcPr>
          <w:p w14:paraId="5BAF6687" w14:textId="77777777" w:rsidR="006531EC" w:rsidRDefault="006531EC" w:rsidP="005663AD">
            <w:pPr>
              <w:tabs>
                <w:tab w:val="left" w:pos="0"/>
              </w:tabs>
              <w:overflowPunct w:val="0"/>
              <w:autoSpaceDE w:val="0"/>
              <w:autoSpaceDN w:val="0"/>
              <w:adjustRightInd w:val="0"/>
              <w:jc w:val="center"/>
              <w:rPr>
                <w:rFonts w:ascii="Arial" w:hAnsi="Arial" w:cs="Arial"/>
              </w:rPr>
            </w:pPr>
            <w:r>
              <w:rPr>
                <w:rFonts w:ascii="Arial" w:hAnsi="Arial" w:cs="Arial"/>
              </w:rPr>
              <w:t>New Jersey Asthma Call-Back Survey</w:t>
            </w:r>
          </w:p>
          <w:p w14:paraId="76C80BE5" w14:textId="77777777" w:rsidR="006531EC" w:rsidRDefault="006531EC" w:rsidP="005663AD">
            <w:pPr>
              <w:tabs>
                <w:tab w:val="left" w:pos="0"/>
              </w:tabs>
              <w:overflowPunct w:val="0"/>
              <w:autoSpaceDE w:val="0"/>
              <w:autoSpaceDN w:val="0"/>
              <w:adjustRightInd w:val="0"/>
              <w:jc w:val="center"/>
              <w:rPr>
                <w:rFonts w:ascii="Arial" w:hAnsi="Arial" w:cs="Arial"/>
              </w:rPr>
            </w:pPr>
            <w:r>
              <w:rPr>
                <w:rFonts w:ascii="Arial" w:hAnsi="Arial" w:cs="Arial"/>
              </w:rPr>
              <w:t>3.8</w:t>
            </w:r>
          </w:p>
          <w:p w14:paraId="2E060723" w14:textId="77777777" w:rsidR="003B069E" w:rsidRDefault="003B069E" w:rsidP="005663AD">
            <w:pPr>
              <w:tabs>
                <w:tab w:val="left" w:pos="0"/>
              </w:tabs>
              <w:overflowPunct w:val="0"/>
              <w:autoSpaceDE w:val="0"/>
              <w:autoSpaceDN w:val="0"/>
              <w:adjustRightInd w:val="0"/>
              <w:jc w:val="center"/>
              <w:rPr>
                <w:rFonts w:ascii="Arial" w:hAnsi="Arial" w:cs="Arial"/>
              </w:rPr>
            </w:pPr>
          </w:p>
          <w:p w14:paraId="384C910C" w14:textId="77777777" w:rsidR="003B069E" w:rsidRDefault="003B069E" w:rsidP="005663AD">
            <w:pPr>
              <w:tabs>
                <w:tab w:val="left" w:pos="0"/>
              </w:tabs>
              <w:overflowPunct w:val="0"/>
              <w:autoSpaceDE w:val="0"/>
              <w:autoSpaceDN w:val="0"/>
              <w:adjustRightInd w:val="0"/>
              <w:jc w:val="center"/>
              <w:rPr>
                <w:rFonts w:ascii="Arial" w:hAnsi="Arial" w:cs="Arial"/>
              </w:rPr>
            </w:pPr>
          </w:p>
          <w:p w14:paraId="6C655033" w14:textId="02B29D85" w:rsidR="003B069E" w:rsidRDefault="003B069E" w:rsidP="005663AD">
            <w:pPr>
              <w:tabs>
                <w:tab w:val="left" w:pos="0"/>
              </w:tabs>
              <w:overflowPunct w:val="0"/>
              <w:autoSpaceDE w:val="0"/>
              <w:autoSpaceDN w:val="0"/>
              <w:adjustRightInd w:val="0"/>
              <w:jc w:val="center"/>
              <w:rPr>
                <w:rFonts w:ascii="Arial" w:hAnsi="Arial" w:cs="Arial"/>
              </w:rPr>
            </w:pPr>
          </w:p>
          <w:p w14:paraId="05C2A260" w14:textId="77777777" w:rsidR="003B069E" w:rsidRDefault="003B069E" w:rsidP="005663AD">
            <w:pPr>
              <w:tabs>
                <w:tab w:val="left" w:pos="0"/>
              </w:tabs>
              <w:overflowPunct w:val="0"/>
              <w:autoSpaceDE w:val="0"/>
              <w:autoSpaceDN w:val="0"/>
              <w:adjustRightInd w:val="0"/>
              <w:jc w:val="center"/>
              <w:rPr>
                <w:rFonts w:ascii="Arial" w:hAnsi="Arial" w:cs="Arial"/>
              </w:rPr>
            </w:pPr>
          </w:p>
          <w:p w14:paraId="64C36A54" w14:textId="196891D5" w:rsidR="006531EC" w:rsidRDefault="006531EC" w:rsidP="005663AD">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4CBDCE8" w14:textId="77777777" w:rsidR="006531EC" w:rsidRDefault="006531EC" w:rsidP="006F6B05">
            <w:pPr>
              <w:tabs>
                <w:tab w:val="left" w:pos="0"/>
              </w:tabs>
              <w:overflowPunct w:val="0"/>
              <w:autoSpaceDE w:val="0"/>
              <w:autoSpaceDN w:val="0"/>
              <w:adjustRightInd w:val="0"/>
              <w:jc w:val="both"/>
              <w:rPr>
                <w:rFonts w:ascii="Arial" w:hAnsi="Arial" w:cs="Arial"/>
                <w:b/>
              </w:rPr>
            </w:pPr>
            <w:r w:rsidRPr="00C50490">
              <w:rPr>
                <w:rFonts w:ascii="Arial" w:hAnsi="Arial" w:cs="Arial"/>
                <w:b/>
              </w:rPr>
              <w:t>Will the state be participating in the Asthma Call back Survey for both Adults and Children in 2019? - Does the state intend to mail pre-notification letters for landline or cell phone samples?</w:t>
            </w:r>
          </w:p>
          <w:p w14:paraId="68084517" w14:textId="77777777" w:rsidR="00822894" w:rsidRDefault="00822894" w:rsidP="006F6B05">
            <w:pPr>
              <w:tabs>
                <w:tab w:val="left" w:pos="0"/>
              </w:tabs>
              <w:overflowPunct w:val="0"/>
              <w:autoSpaceDE w:val="0"/>
              <w:autoSpaceDN w:val="0"/>
              <w:adjustRightInd w:val="0"/>
              <w:jc w:val="both"/>
              <w:rPr>
                <w:rFonts w:ascii="Arial" w:hAnsi="Arial" w:cs="Arial"/>
                <w:b/>
              </w:rPr>
            </w:pPr>
          </w:p>
          <w:p w14:paraId="37D2F98C" w14:textId="36B4390A" w:rsidR="00822894" w:rsidRPr="00A07775" w:rsidRDefault="00822894" w:rsidP="006F6B05">
            <w:pPr>
              <w:tabs>
                <w:tab w:val="left" w:pos="0"/>
              </w:tabs>
              <w:overflowPunct w:val="0"/>
              <w:autoSpaceDE w:val="0"/>
              <w:autoSpaceDN w:val="0"/>
              <w:adjustRightInd w:val="0"/>
              <w:jc w:val="both"/>
              <w:rPr>
                <w:rFonts w:ascii="Arial" w:hAnsi="Arial" w:cs="Arial"/>
              </w:rPr>
            </w:pPr>
            <w:r w:rsidRPr="00E15FC6">
              <w:rPr>
                <w:rFonts w:ascii="Arial" w:hAnsi="Arial" w:cs="Arial"/>
              </w:rPr>
              <w:t xml:space="preserve">Yes, New Jersey </w:t>
            </w:r>
            <w:r w:rsidR="00A07775" w:rsidRPr="00E15FC6">
              <w:rPr>
                <w:rFonts w:ascii="Arial" w:hAnsi="Arial" w:cs="Arial"/>
              </w:rPr>
              <w:t>will participate in the Asthma Call Back Survey for both Adults and Children in 2019.  No, the state will not send pre-notification letters to the landline or cell phone samples.</w:t>
            </w:r>
          </w:p>
        </w:tc>
      </w:tr>
    </w:tbl>
    <w:p w14:paraId="03C6B4AB" w14:textId="737D5722" w:rsidR="00721BC8" w:rsidRDefault="00721BC8" w:rsidP="00364A22">
      <w:pPr>
        <w:tabs>
          <w:tab w:val="left" w:pos="0"/>
        </w:tabs>
        <w:rPr>
          <w:rFonts w:ascii="Arial" w:hAnsi="Arial" w:cs="Arial"/>
        </w:rPr>
      </w:pPr>
    </w:p>
    <w:p w14:paraId="7ADB6661" w14:textId="6F17BED7" w:rsidR="006531EC" w:rsidRDefault="006531EC" w:rsidP="00364A22">
      <w:pPr>
        <w:tabs>
          <w:tab w:val="left" w:pos="0"/>
        </w:tabs>
        <w:rPr>
          <w:rFonts w:ascii="Arial" w:hAnsi="Arial" w:cs="Arial"/>
        </w:rPr>
      </w:pPr>
    </w:p>
    <w:p w14:paraId="7D013CCE" w14:textId="3386B109" w:rsidR="00822894" w:rsidRDefault="00822894" w:rsidP="00364A22">
      <w:pPr>
        <w:tabs>
          <w:tab w:val="left" w:pos="0"/>
        </w:tabs>
        <w:rPr>
          <w:rFonts w:ascii="Arial" w:hAnsi="Arial" w:cs="Arial"/>
        </w:rPr>
      </w:pPr>
    </w:p>
    <w:p w14:paraId="51426608" w14:textId="77777777" w:rsidR="00822894" w:rsidRDefault="00822894" w:rsidP="00364A22">
      <w:pPr>
        <w:tabs>
          <w:tab w:val="left" w:pos="0"/>
        </w:tabs>
        <w:rPr>
          <w:rFonts w:ascii="Arial" w:hAnsi="Arial" w:cs="Arial"/>
        </w:rPr>
      </w:pPr>
    </w:p>
    <w:sectPr w:rsidR="00822894" w:rsidSect="00364A22">
      <w:footerReference w:type="default" r:id="rId15"/>
      <w:headerReference w:type="first" r:id="rId16"/>
      <w:footerReference w:type="first" r:id="rId17"/>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3FBEE4" w14:textId="77777777" w:rsidR="00764E42" w:rsidRDefault="00764E42">
      <w:r>
        <w:separator/>
      </w:r>
    </w:p>
  </w:endnote>
  <w:endnote w:type="continuationSeparator" w:id="0">
    <w:p w14:paraId="58A9227C" w14:textId="77777777" w:rsidR="00764E42" w:rsidRDefault="00764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60520628"/>
      <w:docPartObj>
        <w:docPartGallery w:val="Page Numbers (Bottom of Page)"/>
        <w:docPartUnique/>
      </w:docPartObj>
    </w:sdtPr>
    <w:sdtEndPr>
      <w:rPr>
        <w:noProof/>
      </w:rPr>
    </w:sdtEndPr>
    <w:sdtContent>
      <w:p w14:paraId="03C6B4B0" w14:textId="77777777" w:rsidR="009C0858" w:rsidRDefault="009C0858">
        <w:pPr>
          <w:pStyle w:val="Footer"/>
          <w:jc w:val="center"/>
        </w:pPr>
        <w:r>
          <w:fldChar w:fldCharType="begin"/>
        </w:r>
        <w:r>
          <w:instrText xml:space="preserve"> PAGE   \* MERGEFORMAT </w:instrText>
        </w:r>
        <w:r>
          <w:fldChar w:fldCharType="separate"/>
        </w:r>
        <w:r w:rsidR="00A37B1B">
          <w:rPr>
            <w:noProof/>
          </w:rPr>
          <w:t>2</w:t>
        </w:r>
        <w:r>
          <w:rPr>
            <w:noProof/>
          </w:rPr>
          <w:fldChar w:fldCharType="end"/>
        </w:r>
      </w:p>
    </w:sdtContent>
  </w:sdt>
  <w:p w14:paraId="03C6B4B1" w14:textId="77777777" w:rsidR="009C0858" w:rsidRDefault="009C085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6B4BC" w14:textId="77777777" w:rsidR="006C37AB" w:rsidRDefault="005271D3">
    <w:pPr>
      <w:pStyle w:val="Footer"/>
    </w:pPr>
    <w:r>
      <w:rPr>
        <w:noProof/>
      </w:rPr>
      <mc:AlternateContent>
        <mc:Choice Requires="wps">
          <w:drawing>
            <wp:anchor distT="0" distB="0" distL="114300" distR="114300" simplePos="0" relativeHeight="251657728"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03C6B4BF"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03C6B4C1"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C50D20" w14:textId="77777777" w:rsidR="00764E42" w:rsidRDefault="00764E42">
      <w:r>
        <w:separator/>
      </w:r>
    </w:p>
  </w:footnote>
  <w:footnote w:type="continuationSeparator" w:id="0">
    <w:p w14:paraId="2DF493D5" w14:textId="77777777" w:rsidR="00764E42" w:rsidRDefault="00764E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0F26F833" w14:textId="77777777" w:rsidTr="0093726F">
      <w:trPr>
        <w:trHeight w:val="1080"/>
        <w:jc w:val="center"/>
      </w:trPr>
      <w:tc>
        <w:tcPr>
          <w:tcW w:w="2880" w:type="dxa"/>
        </w:tcPr>
        <w:p w14:paraId="3BD5B027" w14:textId="77777777" w:rsidR="00E242AB" w:rsidRDefault="00E242AB" w:rsidP="00E242AB"/>
      </w:tc>
      <w:tc>
        <w:tcPr>
          <w:tcW w:w="5760" w:type="dxa"/>
          <w:vAlign w:val="center"/>
        </w:tcPr>
        <w:p w14:paraId="0FD38982"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414F02B0" w14:textId="77777777" w:rsidR="00E242AB" w:rsidRDefault="00E242AB" w:rsidP="00E242AB"/>
      </w:tc>
    </w:tr>
    <w:tr w:rsidR="00E242AB" w14:paraId="1D957A5A" w14:textId="77777777" w:rsidTr="0093726F">
      <w:trPr>
        <w:trHeight w:val="893"/>
        <w:jc w:val="center"/>
      </w:trPr>
      <w:tc>
        <w:tcPr>
          <w:tcW w:w="2880" w:type="dxa"/>
          <w:vAlign w:val="bottom"/>
        </w:tcPr>
        <w:p w14:paraId="650C8355" w14:textId="77777777" w:rsidR="00E242AB" w:rsidRPr="00DE79FE" w:rsidRDefault="00E242AB" w:rsidP="00E242AB">
          <w:pPr>
            <w:jc w:val="center"/>
            <w:rPr>
              <w:smallCaps/>
              <w:color w:val="000080"/>
            </w:rPr>
          </w:pPr>
          <w:r w:rsidRPr="00DE79FE">
            <w:rPr>
              <w:smallCaps/>
              <w:color w:val="000080"/>
            </w:rPr>
            <w:t>Philip D. Murphy</w:t>
          </w:r>
        </w:p>
        <w:p w14:paraId="2C1746AC" w14:textId="77777777" w:rsidR="00E242AB" w:rsidRPr="006359DD" w:rsidRDefault="00E242AB" w:rsidP="00E242AB">
          <w:pPr>
            <w:jc w:val="center"/>
          </w:pPr>
          <w:r w:rsidRPr="00DE79FE">
            <w:rPr>
              <w:i/>
              <w:color w:val="000080"/>
            </w:rPr>
            <w:t>Governor</w:t>
          </w:r>
        </w:p>
      </w:tc>
      <w:tc>
        <w:tcPr>
          <w:tcW w:w="5760" w:type="dxa"/>
          <w:vMerge w:val="restart"/>
          <w:vAlign w:val="center"/>
        </w:tcPr>
        <w:p w14:paraId="13FEF274"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36A807EF"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674533B7" w14:textId="77777777" w:rsidR="00E242AB" w:rsidRPr="00CD2155" w:rsidRDefault="00E242AB" w:rsidP="00E242AB">
          <w:pPr>
            <w:jc w:val="center"/>
            <w:rPr>
              <w:smallCaps/>
              <w:color w:val="000080"/>
            </w:rPr>
          </w:pPr>
          <w:r w:rsidRPr="00CD2155">
            <w:rPr>
              <w:smallCaps/>
              <w:color w:val="000080"/>
            </w:rPr>
            <w:t>Division of Purchase and Property</w:t>
          </w:r>
        </w:p>
        <w:p w14:paraId="64DDCFCA"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C79703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9D1F2A6" w14:textId="77777777" w:rsidR="00E242AB" w:rsidRPr="00CD2155" w:rsidRDefault="00E242AB" w:rsidP="00E242AB">
          <w:pPr>
            <w:jc w:val="center"/>
            <w:rPr>
              <w:smallCaps/>
              <w:color w:val="000080"/>
            </w:rPr>
          </w:pPr>
          <w:r>
            <w:rPr>
              <w:smallCaps/>
              <w:color w:val="000080"/>
            </w:rPr>
            <w:t>P. O. Box 230</w:t>
          </w:r>
        </w:p>
        <w:p w14:paraId="1656A4E5"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1500AFD3"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665E1D5" w14:textId="2CBD8897" w:rsidR="00E242AB" w:rsidRPr="006359DD" w:rsidRDefault="00E242AB" w:rsidP="00E242AB">
          <w:pPr>
            <w:jc w:val="center"/>
          </w:pPr>
          <w:r w:rsidRPr="006359DD">
            <w:rPr>
              <w:i/>
              <w:color w:val="000080"/>
            </w:rPr>
            <w:t>State Treasurer</w:t>
          </w:r>
        </w:p>
      </w:tc>
    </w:tr>
    <w:tr w:rsidR="00E242AB" w14:paraId="4315D963" w14:textId="77777777" w:rsidTr="0093726F">
      <w:trPr>
        <w:trHeight w:val="892"/>
        <w:jc w:val="center"/>
      </w:trPr>
      <w:tc>
        <w:tcPr>
          <w:tcW w:w="2880" w:type="dxa"/>
          <w:vAlign w:val="bottom"/>
        </w:tcPr>
        <w:p w14:paraId="0A839D99"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641B452" w14:textId="77777777" w:rsidR="00E242AB" w:rsidRPr="006359DD" w:rsidRDefault="00E242AB" w:rsidP="00E242AB">
          <w:pPr>
            <w:jc w:val="center"/>
          </w:pPr>
          <w:r w:rsidRPr="006359DD">
            <w:rPr>
              <w:i/>
              <w:color w:val="000080"/>
            </w:rPr>
            <w:t>Lt. Governor</w:t>
          </w:r>
        </w:p>
      </w:tc>
      <w:tc>
        <w:tcPr>
          <w:tcW w:w="5760" w:type="dxa"/>
          <w:vMerge/>
        </w:tcPr>
        <w:p w14:paraId="51AFA167"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59CFD0BF" w14:textId="77777777" w:rsidR="00E242AB" w:rsidRPr="006359DD" w:rsidRDefault="00E242AB" w:rsidP="00E242AB">
          <w:pPr>
            <w:jc w:val="center"/>
            <w:rPr>
              <w:smallCaps/>
              <w:color w:val="000080"/>
            </w:rPr>
          </w:pPr>
          <w:r w:rsidRPr="006359DD">
            <w:rPr>
              <w:smallCaps/>
              <w:color w:val="000080"/>
            </w:rPr>
            <w:t>Maurice A. Griffin</w:t>
          </w:r>
        </w:p>
        <w:p w14:paraId="1488118C" w14:textId="77777777" w:rsidR="00E242AB" w:rsidRPr="006359DD" w:rsidRDefault="00E242AB" w:rsidP="00E242AB">
          <w:pPr>
            <w:jc w:val="center"/>
          </w:pPr>
          <w:r w:rsidRPr="006359DD">
            <w:rPr>
              <w:i/>
              <w:color w:val="000080"/>
            </w:rPr>
            <w:t>Acting Director</w:t>
          </w:r>
        </w:p>
      </w:tc>
    </w:tr>
    <w:tr w:rsidR="00E242AB" w14:paraId="15BC600F" w14:textId="77777777" w:rsidTr="0093726F">
      <w:trPr>
        <w:jc w:val="center"/>
      </w:trPr>
      <w:tc>
        <w:tcPr>
          <w:tcW w:w="2880" w:type="dxa"/>
        </w:tcPr>
        <w:p w14:paraId="38418747" w14:textId="77777777" w:rsidR="00E242AB" w:rsidRPr="006359DD" w:rsidRDefault="00E242AB" w:rsidP="00E242AB"/>
      </w:tc>
      <w:tc>
        <w:tcPr>
          <w:tcW w:w="5760" w:type="dxa"/>
        </w:tcPr>
        <w:p w14:paraId="44EF803D"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33178F02"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29D61A51" w14:textId="77777777" w:rsidR="00E242AB" w:rsidRPr="006359DD" w:rsidRDefault="00E242AB" w:rsidP="00E242AB"/>
      </w:tc>
    </w:tr>
  </w:tbl>
  <w:p w14:paraId="03C6B4BB" w14:textId="017E7320"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EB07F0"/>
    <w:multiLevelType w:val="hybridMultilevel"/>
    <w:tmpl w:val="AA9A687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0F80"/>
    <w:rsid w:val="0004455E"/>
    <w:rsid w:val="00047D91"/>
    <w:rsid w:val="00052193"/>
    <w:rsid w:val="00052433"/>
    <w:rsid w:val="000555F2"/>
    <w:rsid w:val="00060149"/>
    <w:rsid w:val="0006149B"/>
    <w:rsid w:val="00080562"/>
    <w:rsid w:val="00087AC7"/>
    <w:rsid w:val="00094EE2"/>
    <w:rsid w:val="000C3964"/>
    <w:rsid w:val="000C7991"/>
    <w:rsid w:val="000D0811"/>
    <w:rsid w:val="000E6B40"/>
    <w:rsid w:val="000F21AF"/>
    <w:rsid w:val="000F7C8F"/>
    <w:rsid w:val="001032C3"/>
    <w:rsid w:val="001036B6"/>
    <w:rsid w:val="001130EC"/>
    <w:rsid w:val="001144DC"/>
    <w:rsid w:val="001147DF"/>
    <w:rsid w:val="001236A1"/>
    <w:rsid w:val="001265C6"/>
    <w:rsid w:val="00160E56"/>
    <w:rsid w:val="00170B20"/>
    <w:rsid w:val="0017671B"/>
    <w:rsid w:val="001819E9"/>
    <w:rsid w:val="00194DDF"/>
    <w:rsid w:val="001968E7"/>
    <w:rsid w:val="001C5045"/>
    <w:rsid w:val="001D1ABC"/>
    <w:rsid w:val="001E6A99"/>
    <w:rsid w:val="001F0529"/>
    <w:rsid w:val="001F34F3"/>
    <w:rsid w:val="0020175D"/>
    <w:rsid w:val="00202F19"/>
    <w:rsid w:val="00230B01"/>
    <w:rsid w:val="00231A8B"/>
    <w:rsid w:val="002420F8"/>
    <w:rsid w:val="00257D6E"/>
    <w:rsid w:val="00260851"/>
    <w:rsid w:val="00271544"/>
    <w:rsid w:val="002745C5"/>
    <w:rsid w:val="00285BF3"/>
    <w:rsid w:val="0029090E"/>
    <w:rsid w:val="002913E6"/>
    <w:rsid w:val="00293456"/>
    <w:rsid w:val="002B36EF"/>
    <w:rsid w:val="002C1484"/>
    <w:rsid w:val="002C54B7"/>
    <w:rsid w:val="002E0C96"/>
    <w:rsid w:val="002F1449"/>
    <w:rsid w:val="002F48AA"/>
    <w:rsid w:val="00300927"/>
    <w:rsid w:val="00303814"/>
    <w:rsid w:val="003048CF"/>
    <w:rsid w:val="00305B6D"/>
    <w:rsid w:val="003069D9"/>
    <w:rsid w:val="00312583"/>
    <w:rsid w:val="00312D7D"/>
    <w:rsid w:val="00322697"/>
    <w:rsid w:val="00326DC4"/>
    <w:rsid w:val="0032707C"/>
    <w:rsid w:val="0034222F"/>
    <w:rsid w:val="00342A79"/>
    <w:rsid w:val="00364A22"/>
    <w:rsid w:val="00367201"/>
    <w:rsid w:val="00372C16"/>
    <w:rsid w:val="0037646A"/>
    <w:rsid w:val="00391DE8"/>
    <w:rsid w:val="0039648D"/>
    <w:rsid w:val="003A3CAF"/>
    <w:rsid w:val="003A76EC"/>
    <w:rsid w:val="003B069E"/>
    <w:rsid w:val="003B1D63"/>
    <w:rsid w:val="003B2ECE"/>
    <w:rsid w:val="003B7DBB"/>
    <w:rsid w:val="003C2307"/>
    <w:rsid w:val="003D02FC"/>
    <w:rsid w:val="003D747D"/>
    <w:rsid w:val="003F2A90"/>
    <w:rsid w:val="003F7837"/>
    <w:rsid w:val="00417A2E"/>
    <w:rsid w:val="004315E8"/>
    <w:rsid w:val="00434453"/>
    <w:rsid w:val="004355EF"/>
    <w:rsid w:val="0043667E"/>
    <w:rsid w:val="00436D34"/>
    <w:rsid w:val="00437030"/>
    <w:rsid w:val="00446F52"/>
    <w:rsid w:val="0045655E"/>
    <w:rsid w:val="00476106"/>
    <w:rsid w:val="00490B0F"/>
    <w:rsid w:val="00494976"/>
    <w:rsid w:val="004A0576"/>
    <w:rsid w:val="004A121D"/>
    <w:rsid w:val="004A7DA7"/>
    <w:rsid w:val="004C13A5"/>
    <w:rsid w:val="004C417C"/>
    <w:rsid w:val="004D39D7"/>
    <w:rsid w:val="004E1404"/>
    <w:rsid w:val="004E32C5"/>
    <w:rsid w:val="004E725B"/>
    <w:rsid w:val="004F120A"/>
    <w:rsid w:val="004F3C89"/>
    <w:rsid w:val="004F542C"/>
    <w:rsid w:val="00502120"/>
    <w:rsid w:val="00505199"/>
    <w:rsid w:val="00516989"/>
    <w:rsid w:val="005175DC"/>
    <w:rsid w:val="005271D3"/>
    <w:rsid w:val="005321AF"/>
    <w:rsid w:val="0053372D"/>
    <w:rsid w:val="0054794A"/>
    <w:rsid w:val="00560578"/>
    <w:rsid w:val="005654E0"/>
    <w:rsid w:val="005663AD"/>
    <w:rsid w:val="00567F16"/>
    <w:rsid w:val="00572F24"/>
    <w:rsid w:val="005748C4"/>
    <w:rsid w:val="0058187A"/>
    <w:rsid w:val="005838D7"/>
    <w:rsid w:val="005840EA"/>
    <w:rsid w:val="0058635F"/>
    <w:rsid w:val="005911C3"/>
    <w:rsid w:val="005B7B28"/>
    <w:rsid w:val="005C1CAB"/>
    <w:rsid w:val="005D1FD3"/>
    <w:rsid w:val="005D5F8B"/>
    <w:rsid w:val="005E3AEA"/>
    <w:rsid w:val="005E3D44"/>
    <w:rsid w:val="005E7D9D"/>
    <w:rsid w:val="005F3A74"/>
    <w:rsid w:val="00605B5C"/>
    <w:rsid w:val="006100ED"/>
    <w:rsid w:val="00610AAA"/>
    <w:rsid w:val="00610ADE"/>
    <w:rsid w:val="00631510"/>
    <w:rsid w:val="0063265A"/>
    <w:rsid w:val="00646784"/>
    <w:rsid w:val="006531EC"/>
    <w:rsid w:val="00670FCB"/>
    <w:rsid w:val="006848B7"/>
    <w:rsid w:val="00687821"/>
    <w:rsid w:val="00691F9D"/>
    <w:rsid w:val="006A3DE5"/>
    <w:rsid w:val="006B3833"/>
    <w:rsid w:val="006C37AB"/>
    <w:rsid w:val="006C5427"/>
    <w:rsid w:val="006D2967"/>
    <w:rsid w:val="006D60C2"/>
    <w:rsid w:val="006D6EE7"/>
    <w:rsid w:val="006E6FF8"/>
    <w:rsid w:val="006F0625"/>
    <w:rsid w:val="006F6B05"/>
    <w:rsid w:val="0071384F"/>
    <w:rsid w:val="007178E9"/>
    <w:rsid w:val="00721BC8"/>
    <w:rsid w:val="00764E42"/>
    <w:rsid w:val="007677A8"/>
    <w:rsid w:val="00776521"/>
    <w:rsid w:val="00776D84"/>
    <w:rsid w:val="00780679"/>
    <w:rsid w:val="007826CD"/>
    <w:rsid w:val="00785AFC"/>
    <w:rsid w:val="007A173B"/>
    <w:rsid w:val="007A5014"/>
    <w:rsid w:val="007A5F35"/>
    <w:rsid w:val="007C06FF"/>
    <w:rsid w:val="007C2585"/>
    <w:rsid w:val="007C31B3"/>
    <w:rsid w:val="007C3B8D"/>
    <w:rsid w:val="007C56C0"/>
    <w:rsid w:val="007D1D98"/>
    <w:rsid w:val="007D29E3"/>
    <w:rsid w:val="007D2AFB"/>
    <w:rsid w:val="007E0070"/>
    <w:rsid w:val="007E2D30"/>
    <w:rsid w:val="007E56C8"/>
    <w:rsid w:val="008026AD"/>
    <w:rsid w:val="008049AC"/>
    <w:rsid w:val="00804A53"/>
    <w:rsid w:val="00805638"/>
    <w:rsid w:val="008062EE"/>
    <w:rsid w:val="008137DB"/>
    <w:rsid w:val="00815E39"/>
    <w:rsid w:val="00816EA4"/>
    <w:rsid w:val="0082019A"/>
    <w:rsid w:val="008202DA"/>
    <w:rsid w:val="00822894"/>
    <w:rsid w:val="0083497F"/>
    <w:rsid w:val="008512DC"/>
    <w:rsid w:val="00855603"/>
    <w:rsid w:val="00863FBE"/>
    <w:rsid w:val="00877D74"/>
    <w:rsid w:val="00883737"/>
    <w:rsid w:val="0088450C"/>
    <w:rsid w:val="00884C9E"/>
    <w:rsid w:val="008918DF"/>
    <w:rsid w:val="008A0B3A"/>
    <w:rsid w:val="008D3A86"/>
    <w:rsid w:val="008E15DD"/>
    <w:rsid w:val="008E50C7"/>
    <w:rsid w:val="008F75E9"/>
    <w:rsid w:val="00901E48"/>
    <w:rsid w:val="0091092B"/>
    <w:rsid w:val="00913C30"/>
    <w:rsid w:val="00917A01"/>
    <w:rsid w:val="009225CB"/>
    <w:rsid w:val="00922819"/>
    <w:rsid w:val="00923970"/>
    <w:rsid w:val="00934725"/>
    <w:rsid w:val="00954320"/>
    <w:rsid w:val="00954529"/>
    <w:rsid w:val="00963B9C"/>
    <w:rsid w:val="00980AC4"/>
    <w:rsid w:val="00986FB9"/>
    <w:rsid w:val="00990CED"/>
    <w:rsid w:val="00993884"/>
    <w:rsid w:val="00995229"/>
    <w:rsid w:val="009B63E6"/>
    <w:rsid w:val="009C0858"/>
    <w:rsid w:val="009C4E02"/>
    <w:rsid w:val="009C76AA"/>
    <w:rsid w:val="009D198D"/>
    <w:rsid w:val="009D2175"/>
    <w:rsid w:val="009D66BA"/>
    <w:rsid w:val="009D676C"/>
    <w:rsid w:val="009E44B1"/>
    <w:rsid w:val="009F1316"/>
    <w:rsid w:val="009F2FDC"/>
    <w:rsid w:val="009F527D"/>
    <w:rsid w:val="009F5EA6"/>
    <w:rsid w:val="00A01C9B"/>
    <w:rsid w:val="00A0222F"/>
    <w:rsid w:val="00A02297"/>
    <w:rsid w:val="00A07775"/>
    <w:rsid w:val="00A233DA"/>
    <w:rsid w:val="00A30216"/>
    <w:rsid w:val="00A37B1B"/>
    <w:rsid w:val="00A40774"/>
    <w:rsid w:val="00A51550"/>
    <w:rsid w:val="00A51E71"/>
    <w:rsid w:val="00A527F9"/>
    <w:rsid w:val="00A6113F"/>
    <w:rsid w:val="00A6452D"/>
    <w:rsid w:val="00A8091E"/>
    <w:rsid w:val="00A84B37"/>
    <w:rsid w:val="00A8549A"/>
    <w:rsid w:val="00A90307"/>
    <w:rsid w:val="00AA2C37"/>
    <w:rsid w:val="00AA3920"/>
    <w:rsid w:val="00AB40C4"/>
    <w:rsid w:val="00AB72B8"/>
    <w:rsid w:val="00AC2B8D"/>
    <w:rsid w:val="00AD3D3C"/>
    <w:rsid w:val="00B11095"/>
    <w:rsid w:val="00B1392F"/>
    <w:rsid w:val="00B2669F"/>
    <w:rsid w:val="00B34595"/>
    <w:rsid w:val="00B3682A"/>
    <w:rsid w:val="00B3763D"/>
    <w:rsid w:val="00B432C3"/>
    <w:rsid w:val="00B54579"/>
    <w:rsid w:val="00B54A83"/>
    <w:rsid w:val="00B555FD"/>
    <w:rsid w:val="00B55897"/>
    <w:rsid w:val="00B61C2F"/>
    <w:rsid w:val="00B664C5"/>
    <w:rsid w:val="00B7192C"/>
    <w:rsid w:val="00B842BD"/>
    <w:rsid w:val="00B92AC8"/>
    <w:rsid w:val="00B9391C"/>
    <w:rsid w:val="00B94666"/>
    <w:rsid w:val="00BA732E"/>
    <w:rsid w:val="00BC21C1"/>
    <w:rsid w:val="00BC4F10"/>
    <w:rsid w:val="00BC7C61"/>
    <w:rsid w:val="00BD378C"/>
    <w:rsid w:val="00BD693F"/>
    <w:rsid w:val="00BD79FE"/>
    <w:rsid w:val="00BF0956"/>
    <w:rsid w:val="00BF5170"/>
    <w:rsid w:val="00C021F8"/>
    <w:rsid w:val="00C06423"/>
    <w:rsid w:val="00C12204"/>
    <w:rsid w:val="00C12A48"/>
    <w:rsid w:val="00C16006"/>
    <w:rsid w:val="00C162F6"/>
    <w:rsid w:val="00C3136D"/>
    <w:rsid w:val="00C34732"/>
    <w:rsid w:val="00C37757"/>
    <w:rsid w:val="00C41CB6"/>
    <w:rsid w:val="00C4426F"/>
    <w:rsid w:val="00C45AB4"/>
    <w:rsid w:val="00C50490"/>
    <w:rsid w:val="00C56198"/>
    <w:rsid w:val="00C564E7"/>
    <w:rsid w:val="00C60DC5"/>
    <w:rsid w:val="00C83977"/>
    <w:rsid w:val="00C97E92"/>
    <w:rsid w:val="00CC2CBB"/>
    <w:rsid w:val="00CE1914"/>
    <w:rsid w:val="00CF2BC5"/>
    <w:rsid w:val="00CF3D21"/>
    <w:rsid w:val="00D057E9"/>
    <w:rsid w:val="00D167FA"/>
    <w:rsid w:val="00D2037F"/>
    <w:rsid w:val="00D3297D"/>
    <w:rsid w:val="00D33B5E"/>
    <w:rsid w:val="00D50297"/>
    <w:rsid w:val="00D55DDC"/>
    <w:rsid w:val="00D705AB"/>
    <w:rsid w:val="00D75306"/>
    <w:rsid w:val="00D7739E"/>
    <w:rsid w:val="00D8354D"/>
    <w:rsid w:val="00D91263"/>
    <w:rsid w:val="00D91B32"/>
    <w:rsid w:val="00DC72EC"/>
    <w:rsid w:val="00DD5B2C"/>
    <w:rsid w:val="00DD6116"/>
    <w:rsid w:val="00DF4E98"/>
    <w:rsid w:val="00DF6185"/>
    <w:rsid w:val="00E001C4"/>
    <w:rsid w:val="00E02D77"/>
    <w:rsid w:val="00E1253F"/>
    <w:rsid w:val="00E14372"/>
    <w:rsid w:val="00E14B7B"/>
    <w:rsid w:val="00E15FC6"/>
    <w:rsid w:val="00E242AB"/>
    <w:rsid w:val="00E35E58"/>
    <w:rsid w:val="00E37F8D"/>
    <w:rsid w:val="00E4652C"/>
    <w:rsid w:val="00E61D3A"/>
    <w:rsid w:val="00E64C53"/>
    <w:rsid w:val="00E67791"/>
    <w:rsid w:val="00E76F39"/>
    <w:rsid w:val="00E807AD"/>
    <w:rsid w:val="00E90D91"/>
    <w:rsid w:val="00E914E6"/>
    <w:rsid w:val="00E92ADD"/>
    <w:rsid w:val="00E945C1"/>
    <w:rsid w:val="00E97321"/>
    <w:rsid w:val="00E97ACC"/>
    <w:rsid w:val="00EA330C"/>
    <w:rsid w:val="00EB3E79"/>
    <w:rsid w:val="00EB557F"/>
    <w:rsid w:val="00EC5F73"/>
    <w:rsid w:val="00ED3B68"/>
    <w:rsid w:val="00ED7466"/>
    <w:rsid w:val="00EE31B0"/>
    <w:rsid w:val="00EF7D4E"/>
    <w:rsid w:val="00F043D3"/>
    <w:rsid w:val="00F05D01"/>
    <w:rsid w:val="00F3434F"/>
    <w:rsid w:val="00F34973"/>
    <w:rsid w:val="00F401B4"/>
    <w:rsid w:val="00F40A08"/>
    <w:rsid w:val="00F45B1D"/>
    <w:rsid w:val="00F47276"/>
    <w:rsid w:val="00F512E1"/>
    <w:rsid w:val="00F52E4E"/>
    <w:rsid w:val="00F74524"/>
    <w:rsid w:val="00F75EFF"/>
    <w:rsid w:val="00F91668"/>
    <w:rsid w:val="00FA0A5A"/>
    <w:rsid w:val="00FA1383"/>
    <w:rsid w:val="00FA1E43"/>
    <w:rsid w:val="00FA5084"/>
    <w:rsid w:val="00FA59AD"/>
    <w:rsid w:val="00FA7242"/>
    <w:rsid w:val="00FB2462"/>
    <w:rsid w:val="00FB4D80"/>
    <w:rsid w:val="00FB6B05"/>
    <w:rsid w:val="00FC529C"/>
    <w:rsid w:val="00FF3A69"/>
    <w:rsid w:val="00FF73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3C6B40C"/>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semiHidden/>
    <w:unhideWhenUsed/>
    <w:rsid w:val="001968E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559436581">
      <w:bodyDiv w:val="1"/>
      <w:marLeft w:val="0"/>
      <w:marRight w:val="0"/>
      <w:marTop w:val="0"/>
      <w:marBottom w:val="0"/>
      <w:divBdr>
        <w:top w:val="none" w:sz="0" w:space="0" w:color="auto"/>
        <w:left w:val="none" w:sz="0" w:space="0" w:color="auto"/>
        <w:bottom w:val="none" w:sz="0" w:space="0" w:color="auto"/>
        <w:right w:val="none" w:sz="0" w:space="0" w:color="auto"/>
      </w:divBdr>
    </w:div>
    <w:div w:id="61197639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2078939619">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equalpayact@dol.nj.gov"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nj.gov/labor/equalpay/equalpay.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DXV2RQSVUS77-2605-289</_dlc_DocId>
    <_dlc_DocIdUrl xmlns="035e97a8-7486-4082-94c4-ab983c563e82">
      <Url>http://treassp/purchase/NJSTART Document Templates/_layouts/DocIdRedir.aspx?ID=DXV2RQSVUS77-2605-289</Url>
      <Description>DXV2RQSVUS77-2605-289</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schemas.microsoft.com/sharepoint/v3"/>
    <ds:schemaRef ds:uri="http://schemas.microsoft.com/office/infopath/2007/PartnerControls"/>
    <ds:schemaRef ds:uri="http://purl.org/dc/dcmitype/"/>
    <ds:schemaRef ds:uri="035e97a8-7486-4082-94c4-ab983c563e82"/>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4405CFCE-EB5C-4C43-B1E6-1F0BDB050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5</TotalTime>
  <Pages>7</Pages>
  <Words>2299</Words>
  <Characters>12577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14847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Pavia, Robert</cp:lastModifiedBy>
  <cp:revision>3</cp:revision>
  <cp:lastPrinted>2019-03-01T15:40:00Z</cp:lastPrinted>
  <dcterms:created xsi:type="dcterms:W3CDTF">2019-03-01T17:24:00Z</dcterms:created>
  <dcterms:modified xsi:type="dcterms:W3CDTF">2019-03-06T14:29:00Z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9036b283-51f3-4caa-969a-34ea8a86326f</vt:lpwstr>
  </property>
  <property fmtid="{D5CDD505-2E9C-101B-9397-08002B2CF9AE}" pid="5" name="_NewReviewCycle">
    <vt:lpwstr/>
  </property>
</Properties>
</file>