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2FE" w:rsidRPr="001632FE" w:rsidRDefault="001632FE" w:rsidP="001632F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</w:rPr>
      </w:pPr>
    </w:p>
    <w:p w:rsidR="001632FE" w:rsidRPr="001632FE" w:rsidRDefault="000F59B5" w:rsidP="001632FE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July 3</w:t>
      </w:r>
      <w:bookmarkStart w:id="0" w:name="_GoBack"/>
      <w:bookmarkEnd w:id="0"/>
      <w:r w:rsidR="003B09C4">
        <w:rPr>
          <w:rFonts w:ascii="Arial" w:eastAsia="Times New Roman" w:hAnsi="Arial" w:cs="Arial"/>
          <w:sz w:val="20"/>
          <w:szCs w:val="20"/>
        </w:rPr>
        <w:t>, 2019</w:t>
      </w:r>
    </w:p>
    <w:p w:rsidR="001632FE" w:rsidRPr="001632FE" w:rsidRDefault="001632FE" w:rsidP="001632FE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1632FE" w:rsidRPr="001632FE" w:rsidRDefault="001632FE" w:rsidP="001632FE">
      <w:pPr>
        <w:spacing w:after="0" w:line="240" w:lineRule="auto"/>
        <w:rPr>
          <w:rFonts w:ascii="Arial" w:eastAsia="Times New Roman" w:hAnsi="Arial" w:cs="Arial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 w:rsidRPr="001632FE">
        <w:rPr>
          <w:rFonts w:ascii="Arial" w:eastAsia="Times New Roman" w:hAnsi="Arial" w:cs="Arial"/>
          <w:sz w:val="20"/>
          <w:szCs w:val="18"/>
        </w:rPr>
        <w:t xml:space="preserve">To: All Interested Vendors {Bidders} </w:t>
      </w:r>
    </w:p>
    <w:p w:rsidR="001632FE" w:rsidRPr="001632FE" w:rsidRDefault="001632FE" w:rsidP="001632FE">
      <w:pPr>
        <w:spacing w:after="0" w:line="240" w:lineRule="auto"/>
        <w:rPr>
          <w:rFonts w:ascii="Times New Roman" w:eastAsia="Times New Roman" w:hAnsi="Times New Roman" w:cs="Times New Roman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1632FE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Re:  Bid Solicitation # 1</w:t>
      </w:r>
      <w:r w:rsidR="003B09C4">
        <w:rPr>
          <w:rFonts w:ascii="Arial" w:eastAsia="Times New Roman" w:hAnsi="Arial" w:cs="Arial"/>
          <w:b/>
          <w:sz w:val="20"/>
          <w:szCs w:val="18"/>
        </w:rPr>
        <w:t>9DPP00340</w:t>
      </w:r>
    </w:p>
    <w:p w:rsidR="001632FE" w:rsidRPr="001632FE" w:rsidRDefault="003B09C4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T0893 – Genetic Parentage Testing (DNA): DHS - DFD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 w:rsidRPr="001632FE">
        <w:rPr>
          <w:rFonts w:ascii="Arial" w:eastAsia="Times New Roman" w:hAnsi="Arial" w:cs="Arial"/>
          <w:b/>
          <w:sz w:val="20"/>
          <w:szCs w:val="18"/>
        </w:rPr>
        <w:t xml:space="preserve">       </w:t>
      </w:r>
    </w:p>
    <w:p w:rsidR="001632FE" w:rsidRPr="001632FE" w:rsidRDefault="002166B7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>
        <w:rPr>
          <w:rFonts w:ascii="Arial" w:eastAsia="Times New Roman" w:hAnsi="Arial" w:cs="Arial"/>
          <w:sz w:val="20"/>
          <w:szCs w:val="18"/>
        </w:rPr>
        <w:t xml:space="preserve">Original </w:t>
      </w:r>
      <w:r w:rsidR="00991930">
        <w:rPr>
          <w:rFonts w:ascii="Arial" w:eastAsia="Times New Roman" w:hAnsi="Arial" w:cs="Arial"/>
          <w:sz w:val="20"/>
          <w:szCs w:val="18"/>
        </w:rPr>
        <w:t>Quote</w:t>
      </w:r>
      <w:r w:rsidR="003B09C4">
        <w:rPr>
          <w:rFonts w:ascii="Arial" w:eastAsia="Times New Roman" w:hAnsi="Arial" w:cs="Arial"/>
          <w:sz w:val="20"/>
          <w:szCs w:val="18"/>
        </w:rPr>
        <w:t xml:space="preserve"> Submission Due Date: </w:t>
      </w:r>
      <w:r w:rsidR="009F05F5">
        <w:rPr>
          <w:rFonts w:ascii="Arial" w:eastAsia="Times New Roman" w:hAnsi="Arial" w:cs="Arial"/>
          <w:sz w:val="20"/>
          <w:szCs w:val="18"/>
        </w:rPr>
        <w:t>July 11, 2019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color w:val="FF0000"/>
          <w:sz w:val="20"/>
          <w:szCs w:val="18"/>
        </w:rPr>
        <w:t>Revised Quote</w:t>
      </w:r>
      <w:r w:rsidR="001632FE" w:rsidRPr="001632FE">
        <w:rPr>
          <w:rFonts w:ascii="Arial" w:eastAsia="Times New Roman" w:hAnsi="Arial" w:cs="Arial"/>
          <w:b/>
          <w:color w:val="FF0000"/>
          <w:sz w:val="20"/>
          <w:szCs w:val="18"/>
        </w:rPr>
        <w:t xml:space="preserve"> Submission Due Date:  </w:t>
      </w:r>
      <w:r w:rsidR="009F05F5">
        <w:rPr>
          <w:rFonts w:ascii="Arial" w:eastAsia="Times New Roman" w:hAnsi="Arial" w:cs="Arial"/>
          <w:b/>
          <w:color w:val="FF0000"/>
          <w:sz w:val="20"/>
          <w:szCs w:val="18"/>
        </w:rPr>
        <w:t>July 31, 2019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1632FE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18"/>
          <w:u w:val="single"/>
        </w:rPr>
      </w:pPr>
      <w:r>
        <w:rPr>
          <w:rFonts w:ascii="Arial" w:eastAsia="Times New Roman" w:hAnsi="Arial" w:cs="Arial"/>
          <w:b/>
          <w:sz w:val="20"/>
          <w:szCs w:val="18"/>
          <w:u w:val="single"/>
        </w:rPr>
        <w:t xml:space="preserve">Bid Amendment </w:t>
      </w:r>
      <w:r w:rsidR="009F05F5">
        <w:rPr>
          <w:rFonts w:ascii="Arial" w:eastAsia="Times New Roman" w:hAnsi="Arial" w:cs="Arial"/>
          <w:b/>
          <w:sz w:val="20"/>
          <w:szCs w:val="18"/>
          <w:u w:val="single"/>
        </w:rPr>
        <w:t>#5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The follo</w:t>
      </w:r>
      <w:r w:rsidR="00991930">
        <w:rPr>
          <w:rFonts w:ascii="Arial" w:eastAsia="Times New Roman" w:hAnsi="Arial" w:cs="Arial"/>
          <w:sz w:val="20"/>
          <w:szCs w:val="20"/>
        </w:rPr>
        <w:t>wing constitutes Bid Amendment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  <w:r w:rsidR="009F05F5">
        <w:rPr>
          <w:rFonts w:ascii="Arial" w:eastAsia="Times New Roman" w:hAnsi="Arial" w:cs="Arial"/>
          <w:sz w:val="20"/>
          <w:szCs w:val="20"/>
        </w:rPr>
        <w:t>#5</w:t>
      </w:r>
      <w:r w:rsidRPr="001632FE">
        <w:rPr>
          <w:rFonts w:ascii="Arial" w:eastAsia="Times New Roman" w:hAnsi="Arial" w:cs="Arial"/>
          <w:sz w:val="20"/>
          <w:szCs w:val="20"/>
        </w:rPr>
        <w:t xml:space="preserve"> to the above referenced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>: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u w:val="single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The Quote </w:t>
      </w:r>
      <w:r w:rsidR="001F6ACC">
        <w:rPr>
          <w:rFonts w:ascii="Arial" w:eastAsia="Times New Roman" w:hAnsi="Arial" w:cs="Arial"/>
          <w:sz w:val="20"/>
          <w:szCs w:val="20"/>
        </w:rPr>
        <w:t>Submission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due date has been extended to </w:t>
      </w:r>
      <w:r w:rsidR="009F05F5">
        <w:rPr>
          <w:rFonts w:ascii="Arial" w:eastAsia="Times New Roman" w:hAnsi="Arial" w:cs="Arial"/>
          <w:b/>
          <w:sz w:val="20"/>
          <w:szCs w:val="20"/>
          <w:u w:val="single"/>
        </w:rPr>
        <w:t>Wednesday</w:t>
      </w:r>
      <w:r w:rsidR="003B09C4">
        <w:rPr>
          <w:rFonts w:ascii="Arial" w:eastAsia="Times New Roman" w:hAnsi="Arial" w:cs="Arial"/>
          <w:b/>
          <w:sz w:val="20"/>
          <w:szCs w:val="20"/>
          <w:u w:val="single"/>
        </w:rPr>
        <w:t>, Ju</w:t>
      </w:r>
      <w:r w:rsidR="009F05F5">
        <w:rPr>
          <w:rFonts w:ascii="Arial" w:eastAsia="Times New Roman" w:hAnsi="Arial" w:cs="Arial"/>
          <w:b/>
          <w:sz w:val="20"/>
          <w:szCs w:val="20"/>
          <w:u w:val="single"/>
        </w:rPr>
        <w:t>ly 31</w:t>
      </w:r>
      <w:r w:rsidR="003B09C4">
        <w:rPr>
          <w:rFonts w:ascii="Arial" w:eastAsia="Times New Roman" w:hAnsi="Arial" w:cs="Arial"/>
          <w:b/>
          <w:sz w:val="20"/>
          <w:szCs w:val="20"/>
          <w:u w:val="single"/>
        </w:rPr>
        <w:t>, 2019</w:t>
      </w:r>
      <w:r w:rsidRPr="001632FE">
        <w:rPr>
          <w:rFonts w:ascii="Arial" w:eastAsia="Times New Roman" w:hAnsi="Arial" w:cs="Arial"/>
          <w:b/>
          <w:sz w:val="20"/>
          <w:szCs w:val="20"/>
          <w:u w:val="single"/>
        </w:rPr>
        <w:t xml:space="preserve"> at 2:00 p.m. ET</w:t>
      </w:r>
      <w:r w:rsidRPr="001632FE">
        <w:rPr>
          <w:rFonts w:ascii="Arial" w:eastAsia="Times New Roman" w:hAnsi="Arial" w:cs="Arial"/>
          <w:sz w:val="20"/>
          <w:szCs w:val="20"/>
          <w:u w:val="single"/>
        </w:rPr>
        <w:t xml:space="preserve"> 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F245A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Responses to questions submitted during the Electronic Question and Answer period will be posted </w:t>
      </w:r>
      <w:r w:rsidR="00E93397">
        <w:rPr>
          <w:rFonts w:ascii="Arial" w:eastAsia="Times New Roman" w:hAnsi="Arial" w:cs="Arial"/>
          <w:sz w:val="20"/>
          <w:szCs w:val="20"/>
        </w:rPr>
        <w:t>via a future Bid Amendment.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All other instructions, terms, and conditions of the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3B0" w:rsidRDefault="006123B0" w:rsidP="00662617">
      <w:pPr>
        <w:spacing w:after="0" w:line="240" w:lineRule="auto"/>
      </w:pPr>
      <w:r>
        <w:separator/>
      </w:r>
    </w:p>
  </w:endnote>
  <w:endnote w:type="continuationSeparator" w:id="0">
    <w:p w:rsidR="006123B0" w:rsidRDefault="006123B0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3B0" w:rsidRDefault="006123B0" w:rsidP="00662617">
      <w:pPr>
        <w:spacing w:after="0" w:line="240" w:lineRule="auto"/>
      </w:pPr>
      <w:r>
        <w:separator/>
      </w:r>
    </w:p>
  </w:footnote>
  <w:footnote w:type="continuationSeparator" w:id="0">
    <w:p w:rsidR="006123B0" w:rsidRDefault="006123B0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:rsidTr="008D3D11">
      <w:trPr>
        <w:trHeight w:val="1080"/>
        <w:jc w:val="center"/>
      </w:trPr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7F4F4859" wp14:editId="7F4F485A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:rsidTr="008A400A">
      <w:trPr>
        <w:trHeight w:val="893"/>
        <w:jc w:val="center"/>
      </w:trPr>
      <w:tc>
        <w:tcPr>
          <w:tcW w:w="2880" w:type="dxa"/>
          <w:vAlign w:val="bottom"/>
        </w:tcPr>
        <w:p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:rsidTr="008A400A">
      <w:trPr>
        <w:trHeight w:val="892"/>
        <w:jc w:val="center"/>
      </w:trPr>
      <w:tc>
        <w:tcPr>
          <w:tcW w:w="2880" w:type="dxa"/>
          <w:vAlign w:val="bottom"/>
        </w:tcPr>
        <w:p w:rsidR="00662617" w:rsidRPr="003B7016" w:rsidRDefault="003B7016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:rsidTr="008D3D11">
      <w:trPr>
        <w:jc w:val="center"/>
      </w:trPr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61F78"/>
    <w:multiLevelType w:val="hybridMultilevel"/>
    <w:tmpl w:val="08C6E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0C2D3F"/>
    <w:rsid w:val="000F59B5"/>
    <w:rsid w:val="001575F5"/>
    <w:rsid w:val="001632FE"/>
    <w:rsid w:val="0016396B"/>
    <w:rsid w:val="001C7270"/>
    <w:rsid w:val="001F6ACC"/>
    <w:rsid w:val="002166B7"/>
    <w:rsid w:val="002534C2"/>
    <w:rsid w:val="002E07EE"/>
    <w:rsid w:val="003252C3"/>
    <w:rsid w:val="003B09C4"/>
    <w:rsid w:val="003B7016"/>
    <w:rsid w:val="004D51D5"/>
    <w:rsid w:val="00533764"/>
    <w:rsid w:val="006123B0"/>
    <w:rsid w:val="00621D0B"/>
    <w:rsid w:val="006359DD"/>
    <w:rsid w:val="00642EC4"/>
    <w:rsid w:val="00662617"/>
    <w:rsid w:val="00886ACD"/>
    <w:rsid w:val="008A400A"/>
    <w:rsid w:val="008F156F"/>
    <w:rsid w:val="00952B78"/>
    <w:rsid w:val="00991930"/>
    <w:rsid w:val="009B00FA"/>
    <w:rsid w:val="009B6D2A"/>
    <w:rsid w:val="009D350B"/>
    <w:rsid w:val="009F05F5"/>
    <w:rsid w:val="00AC2A01"/>
    <w:rsid w:val="00AD3328"/>
    <w:rsid w:val="00AE2DBC"/>
    <w:rsid w:val="00B0345E"/>
    <w:rsid w:val="00B142C5"/>
    <w:rsid w:val="00B73E2A"/>
    <w:rsid w:val="00B83F33"/>
    <w:rsid w:val="00C077AD"/>
    <w:rsid w:val="00C24F29"/>
    <w:rsid w:val="00CD2155"/>
    <w:rsid w:val="00D0600F"/>
    <w:rsid w:val="00D2587F"/>
    <w:rsid w:val="00DE79FE"/>
    <w:rsid w:val="00DE7F10"/>
    <w:rsid w:val="00E47CE3"/>
    <w:rsid w:val="00E93397"/>
    <w:rsid w:val="00EC3BEA"/>
    <w:rsid w:val="00F16C56"/>
    <w:rsid w:val="00F245AA"/>
    <w:rsid w:val="00F54252"/>
    <w:rsid w:val="00F55D0C"/>
    <w:rsid w:val="00F75DEB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3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DXV2RQSVUS77-2605-220</_dlc_DocId>
    <_dlc_DocIdUrl xmlns="035e97a8-7486-4082-94c4-ab983c563e82">
      <Url>http://treassp.tmis.treas.state.nj.us/purchase/NJSTART Document Templates/_layouts/DocIdRedir.aspx?ID=DXV2RQSVUS77-2605-220</Url>
      <Description>DXV2RQSVUS77-2605-220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9BD074-6C67-4ED9-B76F-1368DFD4AB2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E913D7D-FEC8-425B-BA40-218586C75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25B842-D11D-4C45-9E73-1009405ACDD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E6716B1-4DC6-4058-9A00-3B348E108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Ghorbani, Nikki</cp:lastModifiedBy>
  <cp:revision>7</cp:revision>
  <cp:lastPrinted>2018-10-18T12:41:00Z</cp:lastPrinted>
  <dcterms:created xsi:type="dcterms:W3CDTF">2019-05-21T17:26:00Z</dcterms:created>
  <dcterms:modified xsi:type="dcterms:W3CDTF">2019-07-03T13:52:00Z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1982909a-4c2c-45c3-9273-4f4584dfaf15</vt:lpwstr>
  </property>
</Properties>
</file>