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F1A04" w14:textId="77777777" w:rsidR="00A314C0" w:rsidRDefault="00A314C0" w:rsidP="002F4853">
      <w:pPr>
        <w:jc w:val="center"/>
        <w:rPr>
          <w:rFonts w:ascii="Tahoma" w:hAnsi="Tahoma" w:cs="Tahoma"/>
          <w:i/>
          <w:iCs/>
          <w:color w:val="7030A0"/>
          <w:sz w:val="28"/>
          <w:szCs w:val="28"/>
        </w:rPr>
      </w:pPr>
    </w:p>
    <w:p w14:paraId="20802838" w14:textId="77777777" w:rsidR="008B56AA" w:rsidRDefault="008B56AA" w:rsidP="002F4853">
      <w:pPr>
        <w:jc w:val="center"/>
        <w:rPr>
          <w:rFonts w:ascii="Tahoma" w:hAnsi="Tahoma" w:cs="Tahoma"/>
          <w:i/>
          <w:iCs/>
          <w:color w:val="7030A0"/>
          <w:sz w:val="28"/>
          <w:szCs w:val="28"/>
        </w:rPr>
      </w:pPr>
    </w:p>
    <w:p w14:paraId="0D221011" w14:textId="77777777" w:rsidR="008B56AA" w:rsidRDefault="008B56AA" w:rsidP="002F4853">
      <w:pPr>
        <w:jc w:val="center"/>
        <w:rPr>
          <w:rFonts w:ascii="Tahoma" w:hAnsi="Tahoma" w:cs="Tahoma"/>
          <w:i/>
          <w:iCs/>
          <w:color w:val="7030A0"/>
          <w:sz w:val="28"/>
          <w:szCs w:val="28"/>
        </w:rPr>
      </w:pPr>
    </w:p>
    <w:p w14:paraId="1BDFA594" w14:textId="77777777" w:rsidR="008B56AA" w:rsidRDefault="008B56AA" w:rsidP="002F4853">
      <w:pPr>
        <w:jc w:val="center"/>
        <w:rPr>
          <w:rFonts w:ascii="Tahoma" w:hAnsi="Tahoma" w:cs="Tahoma"/>
          <w:i/>
          <w:iCs/>
          <w:color w:val="7030A0"/>
          <w:sz w:val="28"/>
          <w:szCs w:val="28"/>
        </w:rPr>
      </w:pPr>
    </w:p>
    <w:p w14:paraId="42293CD0" w14:textId="77777777" w:rsidR="008B56AA" w:rsidRDefault="008B56AA" w:rsidP="002F4853">
      <w:pPr>
        <w:jc w:val="center"/>
        <w:rPr>
          <w:rFonts w:ascii="Tahoma" w:hAnsi="Tahoma" w:cs="Tahoma"/>
          <w:i/>
          <w:iCs/>
          <w:color w:val="7030A0"/>
          <w:sz w:val="28"/>
          <w:szCs w:val="28"/>
        </w:rPr>
      </w:pPr>
    </w:p>
    <w:p w14:paraId="2850C770" w14:textId="77777777" w:rsidR="008B56AA" w:rsidRPr="006364FB" w:rsidRDefault="008B56AA" w:rsidP="002F4853">
      <w:pPr>
        <w:jc w:val="center"/>
        <w:rPr>
          <w:rFonts w:ascii="Tahoma" w:hAnsi="Tahoma" w:cs="Tahoma"/>
          <w:i/>
          <w:iCs/>
          <w:color w:val="7030A0"/>
          <w:sz w:val="28"/>
          <w:szCs w:val="28"/>
        </w:rPr>
      </w:pPr>
    </w:p>
    <w:p w14:paraId="2829911B" w14:textId="77777777" w:rsidR="00C23B6F" w:rsidRPr="006364FB" w:rsidRDefault="00C23B6F" w:rsidP="002F4853">
      <w:pPr>
        <w:jc w:val="center"/>
        <w:rPr>
          <w:rFonts w:ascii="Tahoma" w:hAnsi="Tahoma" w:cs="Tahoma"/>
          <w:i/>
          <w:iCs/>
          <w:color w:val="7030A0"/>
          <w:sz w:val="28"/>
          <w:szCs w:val="28"/>
        </w:rPr>
      </w:pPr>
    </w:p>
    <w:p w14:paraId="1E8762DF" w14:textId="77777777" w:rsidR="008B56AA" w:rsidRPr="006364FB" w:rsidRDefault="008B56AA" w:rsidP="002F4853">
      <w:pPr>
        <w:jc w:val="center"/>
        <w:rPr>
          <w:rFonts w:ascii="Tahoma" w:hAnsi="Tahoma" w:cs="Tahoma"/>
          <w:i/>
          <w:iCs/>
          <w:color w:val="7030A0"/>
          <w:sz w:val="28"/>
          <w:szCs w:val="28"/>
        </w:rPr>
      </w:pPr>
    </w:p>
    <w:p w14:paraId="102C34D2" w14:textId="77777777" w:rsidR="009A380E" w:rsidRPr="006364FB" w:rsidRDefault="009A380E" w:rsidP="002F4853">
      <w:pPr>
        <w:jc w:val="center"/>
        <w:rPr>
          <w:rFonts w:ascii="Tahoma" w:hAnsi="Tahoma" w:cs="Tahoma"/>
          <w:i/>
          <w:iCs/>
          <w:color w:val="7030A0"/>
          <w:sz w:val="28"/>
          <w:szCs w:val="28"/>
        </w:rPr>
      </w:pPr>
    </w:p>
    <w:p w14:paraId="44860CD7" w14:textId="3BA96316" w:rsidR="008B56AA" w:rsidRPr="006364FB" w:rsidRDefault="008B56AA" w:rsidP="008B56AA">
      <w:pPr>
        <w:jc w:val="center"/>
        <w:rPr>
          <w:rFonts w:ascii="Tahoma" w:hAnsi="Tahoma" w:cs="Tahoma"/>
          <w:i/>
          <w:iCs/>
          <w:sz w:val="28"/>
          <w:szCs w:val="28"/>
          <w14:ligatures w14:val="none"/>
        </w:rPr>
      </w:pPr>
      <w:r w:rsidRPr="006364FB">
        <w:rPr>
          <w:rFonts w:ascii="Tahoma" w:hAnsi="Tahoma" w:cs="Tahoma"/>
          <w:i/>
          <w:iCs/>
          <w:sz w:val="28"/>
          <w:szCs w:val="28"/>
          <w14:ligatures w14:val="none"/>
        </w:rPr>
        <w:t xml:space="preserve">The following information will become the contract between the </w:t>
      </w:r>
      <w:proofErr w:type="gramStart"/>
      <w:r w:rsidRPr="006364FB">
        <w:rPr>
          <w:rFonts w:ascii="Tahoma" w:hAnsi="Tahoma" w:cs="Tahoma"/>
          <w:i/>
          <w:iCs/>
          <w:sz w:val="28"/>
          <w:szCs w:val="28"/>
          <w14:ligatures w14:val="none"/>
        </w:rPr>
        <w:t>awarded vendor</w:t>
      </w:r>
      <w:proofErr w:type="gramEnd"/>
      <w:r w:rsidRPr="006364FB">
        <w:rPr>
          <w:rFonts w:ascii="Tahoma" w:hAnsi="Tahoma" w:cs="Tahoma"/>
          <w:i/>
          <w:iCs/>
          <w:sz w:val="28"/>
          <w:szCs w:val="28"/>
          <w14:ligatures w14:val="none"/>
        </w:rPr>
        <w:t xml:space="preserve"> and the </w:t>
      </w:r>
      <w:r w:rsidR="00B12272" w:rsidRPr="00B12272">
        <w:rPr>
          <w:rFonts w:ascii="Tahoma" w:hAnsi="Tahoma" w:cs="Tahoma"/>
          <w:i/>
          <w:iCs/>
          <w:sz w:val="28"/>
          <w:szCs w:val="28"/>
          <w14:ligatures w14:val="none"/>
        </w:rPr>
        <w:t>Illinois Department of Natural Resources</w:t>
      </w:r>
      <w:r w:rsidR="00B12272">
        <w:rPr>
          <w:rFonts w:ascii="Tahoma" w:hAnsi="Tahoma" w:cs="Tahoma"/>
          <w:i/>
          <w:iCs/>
          <w:sz w:val="28"/>
          <w:szCs w:val="28"/>
          <w14:ligatures w14:val="none"/>
        </w:rPr>
        <w:t>.</w:t>
      </w:r>
      <w:r w:rsidR="00B12272" w:rsidRPr="00B12272">
        <w:rPr>
          <w:rFonts w:ascii="Tahoma" w:hAnsi="Tahoma" w:cs="Tahoma"/>
          <w:i/>
          <w:iCs/>
          <w:sz w:val="28"/>
          <w:szCs w:val="28"/>
          <w14:ligatures w14:val="none"/>
        </w:rPr>
        <w:t xml:space="preserve"> </w:t>
      </w:r>
      <w:r w:rsidRPr="006364FB">
        <w:rPr>
          <w:rFonts w:ascii="Tahoma" w:hAnsi="Tahoma" w:cs="Tahoma"/>
          <w:i/>
          <w:iCs/>
          <w:sz w:val="28"/>
          <w:szCs w:val="28"/>
          <w14:ligatures w14:val="none"/>
        </w:rPr>
        <w:t xml:space="preserve">Instructions and requirements to submit a bid response are found in the attachment titled “Invitation for Bid Vendor Instructions and Requirements”. </w:t>
      </w:r>
    </w:p>
    <w:p w14:paraId="65A11E8E" w14:textId="77777777" w:rsidR="00C23B6F" w:rsidRPr="006364FB" w:rsidRDefault="00C23B6F" w:rsidP="008B56AA">
      <w:pPr>
        <w:jc w:val="center"/>
        <w:rPr>
          <w:rFonts w:ascii="Tahoma" w:hAnsi="Tahoma" w:cs="Tahoma"/>
          <w:i/>
          <w:iCs/>
          <w:color w:val="7030A0"/>
          <w:sz w:val="28"/>
          <w:szCs w:val="28"/>
        </w:rPr>
      </w:pPr>
    </w:p>
    <w:p w14:paraId="5AA6DF3A" w14:textId="77777777" w:rsidR="00A828A3" w:rsidRDefault="00A828A3" w:rsidP="008B56AA">
      <w:pPr>
        <w:jc w:val="center"/>
        <w:rPr>
          <w:rFonts w:ascii="Tahoma" w:hAnsi="Tahoma" w:cs="Tahoma"/>
          <w:i/>
          <w:iCs/>
          <w:color w:val="7030A0"/>
          <w:sz w:val="28"/>
          <w:szCs w:val="28"/>
        </w:rPr>
        <w:sectPr w:rsidR="00A828A3" w:rsidSect="00683D3E">
          <w:footerReference w:type="default" r:id="rId8"/>
          <w:pgSz w:w="12240" w:h="15840"/>
          <w:pgMar w:top="1440" w:right="1440" w:bottom="1440" w:left="1440" w:header="720" w:footer="720" w:gutter="0"/>
          <w:pgNumType w:start="1"/>
          <w:cols w:space="720"/>
          <w:titlePg/>
          <w:docGrid w:linePitch="360"/>
        </w:sectPr>
      </w:pPr>
    </w:p>
    <w:p w14:paraId="6BA9207F" w14:textId="2C9C0D38" w:rsidR="006C56CB" w:rsidRPr="006364FB" w:rsidRDefault="006C56CB" w:rsidP="006C56CB">
      <w:pPr>
        <w:jc w:val="center"/>
        <w:rPr>
          <w:rFonts w:ascii="Tahoma" w:hAnsi="Tahoma" w:cs="Tahoma"/>
          <w:sz w:val="28"/>
          <w:szCs w:val="28"/>
        </w:rPr>
      </w:pPr>
      <w:r w:rsidRPr="00D750AA">
        <w:rPr>
          <w:rFonts w:ascii="Tahoma" w:hAnsi="Tahoma" w:cs="Tahoma"/>
          <w:sz w:val="28"/>
          <w:szCs w:val="28"/>
        </w:rPr>
        <w:lastRenderedPageBreak/>
        <w:t>Illinois Department of Natural Resources</w:t>
      </w:r>
    </w:p>
    <w:p w14:paraId="525095FB" w14:textId="77777777" w:rsidR="006C56CB" w:rsidRPr="00D708E3" w:rsidRDefault="006C56CB" w:rsidP="006C56CB">
      <w:pPr>
        <w:jc w:val="center"/>
        <w:rPr>
          <w:rFonts w:ascii="Tahoma" w:hAnsi="Tahoma" w:cs="Tahoma"/>
          <w:sz w:val="28"/>
          <w:szCs w:val="28"/>
        </w:rPr>
      </w:pPr>
      <w:r>
        <w:rPr>
          <w:rFonts w:ascii="Tahoma" w:hAnsi="Tahoma" w:cs="Tahoma"/>
          <w:sz w:val="28"/>
          <w:szCs w:val="28"/>
        </w:rPr>
        <w:t>8867-2 Illini</w:t>
      </w:r>
      <w:r w:rsidRPr="00D708E3">
        <w:rPr>
          <w:rFonts w:ascii="Tahoma" w:hAnsi="Tahoma" w:cs="Tahoma"/>
          <w:sz w:val="28"/>
          <w:szCs w:val="28"/>
        </w:rPr>
        <w:t xml:space="preserve"> </w:t>
      </w:r>
      <w:r>
        <w:rPr>
          <w:rFonts w:ascii="Tahoma" w:hAnsi="Tahoma" w:cs="Tahoma"/>
          <w:sz w:val="28"/>
          <w:szCs w:val="28"/>
        </w:rPr>
        <w:t xml:space="preserve">Restaurant </w:t>
      </w:r>
      <w:r w:rsidRPr="00D708E3">
        <w:rPr>
          <w:rFonts w:ascii="Tahoma" w:hAnsi="Tahoma" w:cs="Tahoma"/>
          <w:sz w:val="28"/>
          <w:szCs w:val="28"/>
        </w:rPr>
        <w:t>Concession</w:t>
      </w:r>
    </w:p>
    <w:p w14:paraId="154F4470" w14:textId="26FB26F7" w:rsidR="007668EC" w:rsidRPr="006364FB" w:rsidRDefault="006C56CB" w:rsidP="006C56CB">
      <w:pPr>
        <w:jc w:val="center"/>
        <w:rPr>
          <w:rFonts w:ascii="Tahoma" w:hAnsi="Tahoma" w:cs="Tahoma"/>
          <w:i/>
          <w:iCs/>
          <w:color w:val="7030A0"/>
          <w:sz w:val="28"/>
          <w:szCs w:val="28"/>
        </w:rPr>
      </w:pPr>
      <w:r w:rsidRPr="00C36A5C">
        <w:rPr>
          <w:rFonts w:ascii="Tahoma" w:hAnsi="Tahoma" w:cs="Tahoma"/>
          <w:sz w:val="28"/>
          <w:szCs w:val="28"/>
        </w:rPr>
        <w:t>2</w:t>
      </w:r>
      <w:r>
        <w:rPr>
          <w:rFonts w:ascii="Tahoma" w:hAnsi="Tahoma" w:cs="Tahoma"/>
          <w:sz w:val="28"/>
          <w:szCs w:val="28"/>
        </w:rPr>
        <w:t>6</w:t>
      </w:r>
      <w:r w:rsidRPr="00C36A5C">
        <w:rPr>
          <w:rFonts w:ascii="Tahoma" w:hAnsi="Tahoma" w:cs="Tahoma"/>
          <w:sz w:val="28"/>
          <w:szCs w:val="28"/>
        </w:rPr>
        <w:t>-422DNR-REALT-B-</w:t>
      </w:r>
      <w:r w:rsidR="00FC0618">
        <w:rPr>
          <w:rFonts w:ascii="Tahoma" w:hAnsi="Tahoma" w:cs="Tahoma"/>
          <w:sz w:val="28"/>
          <w:szCs w:val="28"/>
        </w:rPr>
        <w:t>51720</w:t>
      </w:r>
    </w:p>
    <w:p w14:paraId="488A85D5" w14:textId="77777777" w:rsidR="007668EC" w:rsidRPr="007668EC" w:rsidRDefault="007668EC" w:rsidP="007668EC">
      <w:pPr>
        <w:jc w:val="both"/>
        <w:rPr>
          <w:rFonts w:ascii="Tahoma" w:hAnsi="Tahoma" w:cs="Tahoma"/>
          <w:color w:val="000000" w:themeColor="text1"/>
          <w14:ligatures w14:val="none"/>
        </w:rPr>
      </w:pPr>
      <w:bookmarkStart w:id="0" w:name="_Hlk178324308"/>
      <w:r w:rsidRPr="007668EC">
        <w:rPr>
          <w:rFonts w:ascii="Tahoma" w:hAnsi="Tahoma" w:cs="Tahoma"/>
          <w:color w:val="000000" w:themeColor="text1"/>
          <w14:ligatures w14:val="none"/>
        </w:rPr>
        <w:t>The Parties to this contract are the State of Illinois acting through the undersigned Agency (collectively the State) and the Vendor.  This contract, consisting of the signature page and numbered sections listed below and any attachments referenced in this contract, constitute the entire contract between the Parties concerning the subject matter of the contract, and in signing the contract, the Vendor affirms that the Certifications and Financial Disclosures and Conflicts of Interest attached hereto are true and accurate as of the date of the Vendor’s execution of the contract.  This contract supersedes all prior proposals, contracts and understandings between the Parties concerning the subject matter of the contract.  This contract can be signed in multiple counterparts upon agreement of the Parties.</w:t>
      </w:r>
    </w:p>
    <w:bookmarkEnd w:id="0"/>
    <w:p w14:paraId="3D2F6086" w14:textId="77777777" w:rsidR="00CD5057" w:rsidRPr="006364FB" w:rsidRDefault="00CD5057" w:rsidP="002F4853">
      <w:pPr>
        <w:jc w:val="center"/>
        <w:rPr>
          <w:rFonts w:ascii="Tahoma" w:hAnsi="Tahoma" w:cs="Tahoma"/>
          <w:i/>
          <w:iCs/>
          <w:color w:val="7030A0"/>
          <w:sz w:val="28"/>
          <w:szCs w:val="28"/>
        </w:rPr>
      </w:pPr>
    </w:p>
    <w:p w14:paraId="02E8A22D" w14:textId="77777777" w:rsidR="006C56CB" w:rsidRPr="006364FB" w:rsidRDefault="002F4853" w:rsidP="006C56CB">
      <w:pPr>
        <w:pStyle w:val="ListParagraph"/>
        <w:numPr>
          <w:ilvl w:val="0"/>
          <w:numId w:val="2"/>
        </w:numPr>
        <w:rPr>
          <w:rFonts w:ascii="Tahoma" w:hAnsi="Tahoma" w:cs="Tahoma"/>
          <w:b/>
          <w:bCs/>
          <w:sz w:val="28"/>
          <w:szCs w:val="28"/>
        </w:rPr>
      </w:pPr>
      <w:r w:rsidRPr="006364FB">
        <w:rPr>
          <w:rFonts w:ascii="Tahoma" w:hAnsi="Tahoma" w:cs="Tahoma"/>
          <w:b/>
          <w:bCs/>
          <w:sz w:val="28"/>
          <w:szCs w:val="28"/>
        </w:rPr>
        <w:t xml:space="preserve"> </w:t>
      </w:r>
      <w:r w:rsidR="006C56CB">
        <w:rPr>
          <w:rFonts w:ascii="Tahoma" w:hAnsi="Tahoma" w:cs="Tahoma"/>
          <w:b/>
          <w:bCs/>
          <w:sz w:val="28"/>
          <w:szCs w:val="28"/>
        </w:rPr>
        <w:t>DESCRIPTION OF SUPPLIES AND SERVICES</w:t>
      </w:r>
    </w:p>
    <w:p w14:paraId="31A23B1E" w14:textId="77777777" w:rsidR="006C56CB" w:rsidRPr="006364FB" w:rsidRDefault="006C56CB" w:rsidP="006C56CB">
      <w:pPr>
        <w:pStyle w:val="ListParagraph"/>
        <w:ind w:left="360"/>
        <w:rPr>
          <w:rFonts w:ascii="Tahoma" w:hAnsi="Tahoma" w:cs="Tahoma"/>
          <w:b/>
          <w:bCs/>
          <w:sz w:val="28"/>
          <w:szCs w:val="28"/>
        </w:rPr>
      </w:pPr>
    </w:p>
    <w:p w14:paraId="37C2AC2B" w14:textId="77777777" w:rsidR="006C56CB" w:rsidRPr="006364FB" w:rsidRDefault="006C56CB" w:rsidP="006C56CB">
      <w:pPr>
        <w:pStyle w:val="ListParagraph"/>
        <w:numPr>
          <w:ilvl w:val="1"/>
          <w:numId w:val="2"/>
        </w:numPr>
        <w:rPr>
          <w:rFonts w:ascii="Tahoma" w:hAnsi="Tahoma" w:cs="Tahoma"/>
          <w:b/>
          <w:bCs/>
        </w:rPr>
      </w:pPr>
      <w:r>
        <w:rPr>
          <w:rFonts w:ascii="Tahoma" w:hAnsi="Tahoma" w:cs="Tahoma"/>
          <w:b/>
          <w:bCs/>
        </w:rPr>
        <w:t xml:space="preserve"> GOAL</w:t>
      </w:r>
      <w:r w:rsidRPr="006364FB">
        <w:rPr>
          <w:rFonts w:ascii="Tahoma" w:hAnsi="Tahoma" w:cs="Tahoma"/>
          <w:b/>
          <w:bCs/>
        </w:rPr>
        <w:t>:</w:t>
      </w:r>
    </w:p>
    <w:p w14:paraId="4253B5ED" w14:textId="39581A5F" w:rsidR="006C56CB" w:rsidRPr="00B8012F" w:rsidRDefault="008520D2" w:rsidP="006C56CB">
      <w:pPr>
        <w:ind w:left="720"/>
        <w:jc w:val="both"/>
        <w:rPr>
          <w:rFonts w:ascii="Tahoma" w:eastAsia="Times New Roman" w:hAnsi="Tahoma" w:cs="Tahoma"/>
          <w14:ligatures w14:val="none"/>
        </w:rPr>
      </w:pPr>
      <w:r>
        <w:rPr>
          <w:rFonts w:ascii="Tahoma" w:eastAsia="Times New Roman" w:hAnsi="Tahoma" w:cs="Tahoma"/>
          <w14:ligatures w14:val="none"/>
        </w:rPr>
        <w:t>IDNR is seeking a</w:t>
      </w:r>
      <w:r w:rsidR="006C56CB">
        <w:rPr>
          <w:rFonts w:ascii="Tahoma" w:eastAsia="Times New Roman" w:hAnsi="Tahoma" w:cs="Tahoma"/>
          <w14:ligatures w14:val="none"/>
        </w:rPr>
        <w:t xml:space="preserve"> Vendor </w:t>
      </w:r>
      <w:r>
        <w:rPr>
          <w:rFonts w:ascii="Tahoma" w:eastAsia="Times New Roman" w:hAnsi="Tahoma" w:cs="Tahoma"/>
          <w14:ligatures w14:val="none"/>
        </w:rPr>
        <w:t xml:space="preserve">to </w:t>
      </w:r>
      <w:r w:rsidR="006C56CB">
        <w:rPr>
          <w:rFonts w:ascii="Tahoma" w:eastAsia="Times New Roman" w:hAnsi="Tahoma" w:cs="Tahoma"/>
          <w14:ligatures w14:val="none"/>
        </w:rPr>
        <w:t>operate a restaurant concession located at Illini State Park in Marseilles, Illinois.</w:t>
      </w:r>
      <w:r w:rsidR="006C56CB" w:rsidRPr="00832A81">
        <w:rPr>
          <w:rFonts w:ascii="Tahoma" w:eastAsia="Times New Roman" w:hAnsi="Tahoma" w:cs="Tahoma"/>
          <w14:ligatures w14:val="none"/>
        </w:rPr>
        <w:t xml:space="preserve">  Through IDNR programs and in conjunction with the Vendor, the </w:t>
      </w:r>
      <w:r w:rsidR="006C56CB">
        <w:rPr>
          <w:rFonts w:ascii="Tahoma" w:eastAsia="Times New Roman" w:hAnsi="Tahoma" w:cs="Tahoma"/>
          <w14:ligatures w14:val="none"/>
        </w:rPr>
        <w:t xml:space="preserve">Illinois </w:t>
      </w:r>
      <w:r w:rsidR="006C56CB" w:rsidRPr="00832A81">
        <w:rPr>
          <w:rFonts w:ascii="Tahoma" w:eastAsia="Times New Roman" w:hAnsi="Tahoma" w:cs="Tahoma"/>
          <w14:ligatures w14:val="none"/>
        </w:rPr>
        <w:t>Department of Natural Resources seeks to improve overall visitor satisfaction by ensuring high quality visitor services while broadening the economic base of the region and the communities of the surrounding parks.</w:t>
      </w:r>
    </w:p>
    <w:p w14:paraId="207729CE" w14:textId="77777777" w:rsidR="006C56CB" w:rsidRPr="006364FB" w:rsidRDefault="006C56CB" w:rsidP="006C56CB">
      <w:pPr>
        <w:ind w:left="720"/>
        <w:jc w:val="both"/>
        <w:rPr>
          <w:rFonts w:ascii="Tahoma" w:hAnsi="Tahoma" w:cs="Tahoma"/>
        </w:rPr>
      </w:pPr>
    </w:p>
    <w:p w14:paraId="168B7C1C" w14:textId="77777777" w:rsidR="006C56CB" w:rsidRPr="006364FB" w:rsidRDefault="006C56CB" w:rsidP="006C56CB">
      <w:pPr>
        <w:pStyle w:val="ListParagraph"/>
        <w:numPr>
          <w:ilvl w:val="1"/>
          <w:numId w:val="2"/>
        </w:numPr>
        <w:jc w:val="both"/>
        <w:rPr>
          <w:rFonts w:ascii="Tahoma" w:hAnsi="Tahoma" w:cs="Tahoma"/>
          <w:b/>
          <w:bCs/>
        </w:rPr>
      </w:pPr>
      <w:r>
        <w:rPr>
          <w:rFonts w:ascii="Tahoma" w:hAnsi="Tahoma" w:cs="Tahoma"/>
          <w:b/>
          <w:bCs/>
        </w:rPr>
        <w:t xml:space="preserve"> </w:t>
      </w:r>
      <w:r w:rsidRPr="00370557">
        <w:rPr>
          <w:rFonts w:ascii="Tahoma" w:hAnsi="Tahoma" w:cs="Tahoma"/>
          <w:b/>
          <w:bCs/>
        </w:rPr>
        <w:t>SUPPLIES AND</w:t>
      </w:r>
      <w:r w:rsidRPr="006364FB">
        <w:rPr>
          <w:rFonts w:ascii="Tahoma" w:hAnsi="Tahoma" w:cs="Tahoma"/>
          <w:b/>
          <w:bCs/>
        </w:rPr>
        <w:t>/OR SERVICES REQUIRED:</w:t>
      </w:r>
    </w:p>
    <w:p w14:paraId="00250176" w14:textId="74B98925" w:rsidR="006C56CB" w:rsidRDefault="006C56CB" w:rsidP="006C56CB">
      <w:pPr>
        <w:ind w:left="720"/>
        <w:jc w:val="both"/>
        <w:rPr>
          <w:rFonts w:ascii="Tahoma" w:eastAsia="Times New Roman" w:hAnsi="Tahoma" w:cs="Tahoma"/>
        </w:rPr>
      </w:pPr>
      <w:r w:rsidRPr="008676BB">
        <w:rPr>
          <w:rFonts w:ascii="Tahoma" w:eastAsia="Times New Roman" w:hAnsi="Tahoma" w:cs="Tahoma"/>
        </w:rPr>
        <w:t xml:space="preserve">Vendor shall be required to have the concession operation open to the public for the purpose of serving guests </w:t>
      </w:r>
      <w:r w:rsidR="006D0DFF">
        <w:rPr>
          <w:rFonts w:ascii="Tahoma" w:eastAsia="Times New Roman" w:hAnsi="Tahoma" w:cs="Tahoma"/>
        </w:rPr>
        <w:t>at</w:t>
      </w:r>
      <w:r w:rsidRPr="008676BB">
        <w:rPr>
          <w:rFonts w:ascii="Tahoma" w:eastAsia="Times New Roman" w:hAnsi="Tahoma" w:cs="Tahoma"/>
        </w:rPr>
        <w:t xml:space="preserve"> the concession building as per the hours/dates listed in Section 1.4.1.  The restaurant must offer prepared food</w:t>
      </w:r>
      <w:r w:rsidR="00371BFC">
        <w:rPr>
          <w:rFonts w:ascii="Tahoma" w:eastAsia="Times New Roman" w:hAnsi="Tahoma" w:cs="Tahoma"/>
        </w:rPr>
        <w:t>, hot and cold non-alcoholic beverages</w:t>
      </w:r>
      <w:r w:rsidRPr="008676BB">
        <w:rPr>
          <w:rFonts w:ascii="Tahoma" w:eastAsia="Times New Roman" w:hAnsi="Tahoma" w:cs="Tahoma"/>
        </w:rPr>
        <w:t xml:space="preserve"> and ice cream.  The concession must also sell bagged ice and Illinois Native Firewood.</w:t>
      </w:r>
      <w:r w:rsidRPr="00154550">
        <w:rPr>
          <w:rFonts w:ascii="Tahoma" w:eastAsia="Times New Roman" w:hAnsi="Tahoma" w:cs="Tahoma"/>
        </w:rPr>
        <w:t xml:space="preserve">    </w:t>
      </w:r>
    </w:p>
    <w:p w14:paraId="26B5C3B1" w14:textId="77777777" w:rsidR="006C56CB" w:rsidRDefault="006C56CB" w:rsidP="006C56CB">
      <w:pPr>
        <w:rPr>
          <w:rFonts w:ascii="Tahoma" w:eastAsia="Times New Roman" w:hAnsi="Tahoma" w:cs="Tahoma"/>
          <w:i/>
          <w:iCs/>
          <w:color w:val="7030A0"/>
        </w:rPr>
      </w:pPr>
      <w:r w:rsidRPr="009F1DCD">
        <w:rPr>
          <w:rFonts w:ascii="Tahoma" w:eastAsia="Times New Roman" w:hAnsi="Tahoma" w:cs="Tahoma"/>
          <w:i/>
          <w:iCs/>
          <w:color w:val="7030A0"/>
        </w:rPr>
        <w:t xml:space="preserve">  </w:t>
      </w:r>
    </w:p>
    <w:p w14:paraId="26211D25" w14:textId="77777777" w:rsidR="006C56CB" w:rsidRDefault="006C56CB" w:rsidP="006C56CB">
      <w:pPr>
        <w:pStyle w:val="ListParagraph"/>
        <w:numPr>
          <w:ilvl w:val="1"/>
          <w:numId w:val="2"/>
        </w:numPr>
        <w:jc w:val="both"/>
        <w:rPr>
          <w:rFonts w:ascii="Tahoma" w:hAnsi="Tahoma" w:cs="Tahoma"/>
          <w:b/>
          <w:bCs/>
        </w:rPr>
      </w:pPr>
      <w:r>
        <w:rPr>
          <w:rFonts w:ascii="Tahoma" w:hAnsi="Tahoma" w:cs="Tahoma"/>
          <w:b/>
          <w:bCs/>
        </w:rPr>
        <w:t>AUTHORIZED SUPPLIES AND/OR SERVICES:</w:t>
      </w:r>
    </w:p>
    <w:p w14:paraId="5F67CD03" w14:textId="77777777" w:rsidR="006C56CB" w:rsidRDefault="006C56CB" w:rsidP="006C56CB">
      <w:pPr>
        <w:spacing w:after="0" w:line="276" w:lineRule="auto"/>
        <w:ind w:left="720"/>
        <w:jc w:val="both"/>
        <w:rPr>
          <w:rFonts w:ascii="Tahoma" w:eastAsia="Times New Roman" w:hAnsi="Tahoma" w:cs="Tahoma"/>
        </w:rPr>
      </w:pPr>
      <w:r w:rsidRPr="00800249">
        <w:rPr>
          <w:rFonts w:ascii="Tahoma" w:eastAsia="Times New Roman" w:hAnsi="Tahoma" w:cs="Tahoma"/>
        </w:rPr>
        <w:t xml:space="preserve">The concessionaire at Illini State Park will be authorized to sell, serve or dispense food, confections, hot and cold non-alcoholic beverages, beer &amp; wine (to be served at the concession only—package </w:t>
      </w:r>
      <w:r>
        <w:rPr>
          <w:rFonts w:ascii="Tahoma" w:eastAsia="Times New Roman" w:hAnsi="Tahoma" w:cs="Tahoma"/>
        </w:rPr>
        <w:t>alcohol</w:t>
      </w:r>
      <w:r w:rsidRPr="00800249">
        <w:rPr>
          <w:rFonts w:ascii="Tahoma" w:eastAsia="Times New Roman" w:hAnsi="Tahoma" w:cs="Tahoma"/>
        </w:rPr>
        <w:t xml:space="preserve"> not allowed), souvenirs</w:t>
      </w:r>
      <w:r>
        <w:rPr>
          <w:rFonts w:ascii="Tahoma" w:eastAsia="Times New Roman" w:hAnsi="Tahoma" w:cs="Tahoma"/>
        </w:rPr>
        <w:t>,</w:t>
      </w:r>
      <w:r w:rsidRPr="00800249">
        <w:rPr>
          <w:rFonts w:ascii="Tahoma" w:eastAsia="Times New Roman" w:hAnsi="Tahoma" w:cs="Tahoma"/>
        </w:rPr>
        <w:t xml:space="preserve"> novelties, newspapers, post cards, boating equipment, bait, state hunting and fishing stamps, marine, fishing, picnic and camping supplies, Illinois Native Firewood and bagged ice. In addition, the concession </w:t>
      </w:r>
      <w:r w:rsidRPr="00800249">
        <w:rPr>
          <w:rFonts w:ascii="Tahoma" w:eastAsia="Times New Roman" w:hAnsi="Tahoma" w:cs="Tahoma"/>
        </w:rPr>
        <w:lastRenderedPageBreak/>
        <w:t>is authorized to rent bicycles</w:t>
      </w:r>
      <w:r>
        <w:rPr>
          <w:rFonts w:ascii="Tahoma" w:eastAsia="Times New Roman" w:hAnsi="Tahoma" w:cs="Tahoma"/>
        </w:rPr>
        <w:t xml:space="preserve"> (non-motorized)</w:t>
      </w:r>
      <w:r w:rsidRPr="00800249">
        <w:rPr>
          <w:rFonts w:ascii="Tahoma" w:eastAsia="Times New Roman" w:hAnsi="Tahoma" w:cs="Tahoma"/>
        </w:rPr>
        <w:t xml:space="preserve"> and fishing supplies</w:t>
      </w:r>
      <w:r>
        <w:rPr>
          <w:rFonts w:ascii="Tahoma" w:eastAsia="Times New Roman" w:hAnsi="Tahoma" w:cs="Tahoma"/>
        </w:rPr>
        <w:t xml:space="preserve"> (poles, nets, </w:t>
      </w:r>
      <w:proofErr w:type="spellStart"/>
      <w:r>
        <w:rPr>
          <w:rFonts w:ascii="Tahoma" w:eastAsia="Times New Roman" w:hAnsi="Tahoma" w:cs="Tahoma"/>
        </w:rPr>
        <w:t>etc</w:t>
      </w:r>
      <w:proofErr w:type="spellEnd"/>
      <w:r>
        <w:rPr>
          <w:rFonts w:ascii="Tahoma" w:eastAsia="Times New Roman" w:hAnsi="Tahoma" w:cs="Tahoma"/>
        </w:rPr>
        <w:t>)</w:t>
      </w:r>
      <w:r w:rsidRPr="00800249">
        <w:rPr>
          <w:rFonts w:ascii="Tahoma" w:eastAsia="Times New Roman" w:hAnsi="Tahoma" w:cs="Tahoma"/>
        </w:rPr>
        <w:t xml:space="preserve">. </w:t>
      </w:r>
      <w:proofErr w:type="gramStart"/>
      <w:r w:rsidRPr="00800249">
        <w:rPr>
          <w:rFonts w:ascii="Tahoma" w:eastAsia="Times New Roman" w:hAnsi="Tahoma" w:cs="Tahoma"/>
        </w:rPr>
        <w:t>Vendor</w:t>
      </w:r>
      <w:proofErr w:type="gramEnd"/>
      <w:r w:rsidRPr="00800249">
        <w:rPr>
          <w:rFonts w:ascii="Tahoma" w:eastAsia="Times New Roman" w:hAnsi="Tahoma" w:cs="Tahoma"/>
        </w:rPr>
        <w:t xml:space="preserve"> may also drive through the campground</w:t>
      </w:r>
      <w:r>
        <w:rPr>
          <w:rFonts w:ascii="Tahoma" w:eastAsia="Times New Roman" w:hAnsi="Tahoma" w:cs="Tahoma"/>
        </w:rPr>
        <w:t xml:space="preserve"> from 8:00 a.m. to dusk</w:t>
      </w:r>
      <w:r w:rsidRPr="00800249">
        <w:rPr>
          <w:rFonts w:ascii="Tahoma" w:eastAsia="Times New Roman" w:hAnsi="Tahoma" w:cs="Tahoma"/>
        </w:rPr>
        <w:t xml:space="preserve"> to offer the above-listed items for sale</w:t>
      </w:r>
      <w:r>
        <w:rPr>
          <w:rFonts w:ascii="Tahoma" w:eastAsia="Times New Roman" w:hAnsi="Tahoma" w:cs="Tahoma"/>
        </w:rPr>
        <w:t xml:space="preserve"> (except alcoholic beverages)</w:t>
      </w:r>
      <w:r w:rsidRPr="00800249">
        <w:rPr>
          <w:rFonts w:ascii="Tahoma" w:eastAsia="Times New Roman" w:hAnsi="Tahoma" w:cs="Tahoma"/>
        </w:rPr>
        <w:t xml:space="preserve"> if they choose to do so. </w:t>
      </w:r>
    </w:p>
    <w:p w14:paraId="7DCEFB6F" w14:textId="77777777" w:rsidR="00200684" w:rsidRDefault="00200684" w:rsidP="006C56CB">
      <w:pPr>
        <w:spacing w:after="0" w:line="276" w:lineRule="auto"/>
        <w:ind w:left="720"/>
        <w:jc w:val="both"/>
        <w:rPr>
          <w:rFonts w:ascii="Tahoma" w:eastAsia="Times New Roman" w:hAnsi="Tahoma" w:cs="Tahoma"/>
        </w:rPr>
      </w:pPr>
    </w:p>
    <w:p w14:paraId="333C6266" w14:textId="42AB62E4" w:rsidR="00200684" w:rsidRDefault="00200684" w:rsidP="006C56CB">
      <w:pPr>
        <w:spacing w:after="0" w:line="276" w:lineRule="auto"/>
        <w:ind w:left="720"/>
        <w:jc w:val="both"/>
        <w:rPr>
          <w:rFonts w:ascii="Tahoma" w:eastAsia="Times New Roman" w:hAnsi="Tahoma" w:cs="Tahoma"/>
        </w:rPr>
      </w:pPr>
      <w:r w:rsidRPr="00200684">
        <w:rPr>
          <w:rFonts w:ascii="Tahoma" w:eastAsia="Times New Roman" w:hAnsi="Tahoma" w:cs="Tahoma"/>
        </w:rPr>
        <w:t>Vendor is allowed to host activities on the park premises with prior approval from the Site Superintendent.  Vendor will be exempt from any Activity Permit Fees required as per Title 17, Part 110, Section 110.4 and will also be exempt from being required to have a Permit-to-Sell for said events.  Insurance and liability for said events will be assumed under the general liability insurance mandated by Section 4.11 of the contract.</w:t>
      </w:r>
    </w:p>
    <w:p w14:paraId="2C30CB40" w14:textId="77777777" w:rsidR="006C56CB" w:rsidRDefault="006C56CB" w:rsidP="006C56CB">
      <w:pPr>
        <w:spacing w:after="0" w:line="276" w:lineRule="auto"/>
        <w:ind w:left="720"/>
        <w:jc w:val="both"/>
        <w:rPr>
          <w:rFonts w:ascii="Tahoma" w:eastAsia="Times New Roman" w:hAnsi="Tahoma" w:cs="Tahoma"/>
        </w:rPr>
      </w:pPr>
    </w:p>
    <w:p w14:paraId="5BEFE2FB" w14:textId="77777777" w:rsidR="00371BFC" w:rsidRDefault="00371BFC" w:rsidP="006C56CB">
      <w:pPr>
        <w:spacing w:after="0" w:line="276" w:lineRule="auto"/>
        <w:ind w:left="720"/>
        <w:jc w:val="both"/>
        <w:rPr>
          <w:rFonts w:ascii="Tahoma" w:eastAsia="Times New Roman" w:hAnsi="Tahoma" w:cs="Tahoma"/>
        </w:rPr>
      </w:pPr>
      <w:r w:rsidRPr="00371BFC">
        <w:rPr>
          <w:rFonts w:ascii="Tahoma" w:eastAsia="Times New Roman" w:hAnsi="Tahoma" w:cs="Tahoma"/>
        </w:rPr>
        <w:t xml:space="preserve">Business Enterprise Program for the Blind (BEPB) has first right of refusal for any vending machine services.  If BEPB declines interest in providing non-alcoholic beverages and/or snack vending machines at this concession, then the vendor may offer can or bottle non-alcoholic beverages and/or pre-packaged snacks.  </w:t>
      </w:r>
      <w:proofErr w:type="gramStart"/>
      <w:r w:rsidRPr="00371BFC">
        <w:rPr>
          <w:rFonts w:ascii="Tahoma" w:eastAsia="Times New Roman" w:hAnsi="Tahoma" w:cs="Tahoma"/>
        </w:rPr>
        <w:t>Vendor</w:t>
      </w:r>
      <w:proofErr w:type="gramEnd"/>
      <w:r w:rsidRPr="00371BFC">
        <w:rPr>
          <w:rFonts w:ascii="Tahoma" w:eastAsia="Times New Roman" w:hAnsi="Tahoma" w:cs="Tahoma"/>
        </w:rPr>
        <w:t xml:space="preserve"> shall not sell items of direct competition with BEPB vending machines. </w:t>
      </w:r>
    </w:p>
    <w:p w14:paraId="725A08FA" w14:textId="75370CB8" w:rsidR="006C56CB" w:rsidRDefault="006C56CB" w:rsidP="006C56CB">
      <w:pPr>
        <w:spacing w:after="0" w:line="276" w:lineRule="auto"/>
        <w:ind w:left="720"/>
        <w:jc w:val="both"/>
        <w:rPr>
          <w:rFonts w:ascii="Tahoma" w:eastAsia="Times New Roman" w:hAnsi="Tahoma" w:cs="Tahoma"/>
        </w:rPr>
      </w:pPr>
      <w:r w:rsidRPr="00800249">
        <w:rPr>
          <w:rFonts w:ascii="Tahoma" w:eastAsia="Times New Roman" w:hAnsi="Tahoma" w:cs="Tahoma"/>
        </w:rPr>
        <w:t xml:space="preserve">  </w:t>
      </w:r>
    </w:p>
    <w:p w14:paraId="031747A6" w14:textId="0CCF57D7" w:rsidR="006C56CB" w:rsidRPr="004E6AE1" w:rsidRDefault="006C56CB" w:rsidP="006C56CB">
      <w:pPr>
        <w:spacing w:after="0" w:line="276" w:lineRule="auto"/>
        <w:ind w:left="720"/>
        <w:jc w:val="both"/>
        <w:rPr>
          <w:rFonts w:ascii="Tahoma" w:eastAsia="Times New Roman" w:hAnsi="Tahoma" w:cs="Tahoma"/>
        </w:rPr>
      </w:pPr>
      <w:r w:rsidRPr="00154550">
        <w:rPr>
          <w:rFonts w:ascii="Tahoma" w:eastAsia="Times New Roman" w:hAnsi="Tahoma" w:cs="Tahoma"/>
        </w:rPr>
        <w:t xml:space="preserve">If </w:t>
      </w:r>
      <w:r>
        <w:rPr>
          <w:rFonts w:ascii="Tahoma" w:eastAsia="Times New Roman" w:hAnsi="Tahoma" w:cs="Tahoma"/>
        </w:rPr>
        <w:t>V</w:t>
      </w:r>
      <w:r w:rsidRPr="00154550">
        <w:rPr>
          <w:rFonts w:ascii="Tahoma" w:eastAsia="Times New Roman" w:hAnsi="Tahoma" w:cs="Tahoma"/>
        </w:rPr>
        <w:t xml:space="preserve">endor chooses to sell state hunting and fishing stamps, then the </w:t>
      </w:r>
      <w:r>
        <w:rPr>
          <w:rFonts w:ascii="Tahoma" w:eastAsia="Times New Roman" w:hAnsi="Tahoma" w:cs="Tahoma"/>
        </w:rPr>
        <w:t>V</w:t>
      </w:r>
      <w:r w:rsidRPr="00154550">
        <w:rPr>
          <w:rFonts w:ascii="Tahoma" w:eastAsia="Times New Roman" w:hAnsi="Tahoma" w:cs="Tahoma"/>
        </w:rPr>
        <w:t xml:space="preserve">endor shall become a licensed </w:t>
      </w:r>
      <w:r>
        <w:rPr>
          <w:rFonts w:ascii="Tahoma" w:eastAsia="Times New Roman" w:hAnsi="Tahoma" w:cs="Tahoma"/>
        </w:rPr>
        <w:t>V</w:t>
      </w:r>
      <w:r w:rsidRPr="00154550">
        <w:rPr>
          <w:rFonts w:ascii="Tahoma" w:eastAsia="Times New Roman" w:hAnsi="Tahoma" w:cs="Tahoma"/>
        </w:rPr>
        <w:t xml:space="preserve">endor with IDNR for the sale of these items.  </w:t>
      </w:r>
      <w:r w:rsidRPr="00E31524">
        <w:rPr>
          <w:rFonts w:ascii="Tahoma" w:eastAsia="Times New Roman" w:hAnsi="Tahoma" w:cs="Tahoma"/>
        </w:rPr>
        <w:t xml:space="preserve">If the Vendor chooses to sell alcoholic beverages, then the Vendor must obtain all applicable State, County and Local licenses and insurance for the sale of these items.  </w:t>
      </w:r>
    </w:p>
    <w:p w14:paraId="2F246347" w14:textId="2B2557F1" w:rsidR="006C56CB" w:rsidRPr="004E6AE1" w:rsidRDefault="00371BFC" w:rsidP="006C56CB">
      <w:pPr>
        <w:spacing w:before="120" w:after="120" w:line="276" w:lineRule="auto"/>
        <w:ind w:left="720"/>
        <w:jc w:val="both"/>
        <w:rPr>
          <w:rFonts w:ascii="Tahoma" w:eastAsia="Times New Roman" w:hAnsi="Tahoma" w:cs="Tahoma"/>
        </w:rPr>
      </w:pPr>
      <w:r w:rsidRPr="00371BFC">
        <w:rPr>
          <w:rFonts w:ascii="Tahoma" w:eastAsia="Times New Roman" w:hAnsi="Tahoma" w:cs="Tahoma"/>
        </w:rPr>
        <w:t>Video Gaming, whether for entertainment purposes only or for chances to win money and/or other things with a monetary value is not allowed. Vendor shall not serve anything in individual glass containers unless authorized by IDNR. The Site Superintendent and/or Concession Manager have absolute discretion to approve the types, items and quality of all merchandise sold and services rendered at the concession.</w:t>
      </w:r>
      <w:r w:rsidR="006C56CB" w:rsidRPr="004E6AE1">
        <w:rPr>
          <w:rFonts w:ascii="Tahoma" w:eastAsia="Times New Roman" w:hAnsi="Tahoma" w:cs="Tahoma"/>
        </w:rPr>
        <w:t xml:space="preserve"> </w:t>
      </w:r>
    </w:p>
    <w:p w14:paraId="22016893" w14:textId="77777777" w:rsidR="006C56CB" w:rsidRPr="004E6AE1" w:rsidRDefault="006C56CB" w:rsidP="006C56CB">
      <w:pPr>
        <w:pStyle w:val="ListParagraph"/>
        <w:jc w:val="both"/>
        <w:rPr>
          <w:rFonts w:ascii="Tahoma" w:hAnsi="Tahoma" w:cs="Tahoma"/>
          <w:b/>
          <w:bCs/>
        </w:rPr>
      </w:pPr>
    </w:p>
    <w:p w14:paraId="2B158859" w14:textId="77777777" w:rsidR="006C56CB" w:rsidRPr="004E6AE1" w:rsidRDefault="006C56CB" w:rsidP="006C56CB">
      <w:pPr>
        <w:pStyle w:val="ListParagraph"/>
        <w:numPr>
          <w:ilvl w:val="1"/>
          <w:numId w:val="2"/>
        </w:numPr>
        <w:jc w:val="both"/>
        <w:rPr>
          <w:rFonts w:ascii="Tahoma" w:hAnsi="Tahoma" w:cs="Tahoma"/>
          <w:b/>
          <w:bCs/>
        </w:rPr>
      </w:pPr>
      <w:r w:rsidRPr="004E6AE1">
        <w:rPr>
          <w:rFonts w:ascii="Tahoma" w:hAnsi="Tahoma" w:cs="Tahoma"/>
          <w:b/>
          <w:bCs/>
        </w:rPr>
        <w:t>HOURS OF OPERATION</w:t>
      </w:r>
    </w:p>
    <w:p w14:paraId="741C99F7" w14:textId="77777777" w:rsidR="006C56CB" w:rsidRPr="004E6AE1" w:rsidRDefault="006C56CB" w:rsidP="006C56CB">
      <w:pPr>
        <w:pStyle w:val="ListParagraph"/>
        <w:jc w:val="both"/>
        <w:rPr>
          <w:rFonts w:ascii="Tahoma" w:hAnsi="Tahoma" w:cs="Tahoma"/>
          <w:b/>
          <w:bCs/>
        </w:rPr>
      </w:pPr>
    </w:p>
    <w:p w14:paraId="084B9E8E" w14:textId="40633BE5" w:rsidR="006C56CB" w:rsidRPr="004E6AE1" w:rsidRDefault="006C56CB" w:rsidP="006C56CB">
      <w:pPr>
        <w:pStyle w:val="ListParagraph"/>
        <w:numPr>
          <w:ilvl w:val="2"/>
          <w:numId w:val="2"/>
        </w:numPr>
        <w:spacing w:before="240" w:after="240"/>
        <w:jc w:val="both"/>
        <w:rPr>
          <w:rFonts w:ascii="Tahoma" w:eastAsia="Times New Roman" w:hAnsi="Tahoma" w:cs="Tahoma"/>
        </w:rPr>
      </w:pPr>
      <w:r w:rsidRPr="004E6AE1">
        <w:rPr>
          <w:rFonts w:ascii="Tahoma" w:eastAsia="Times New Roman" w:hAnsi="Tahoma" w:cs="Tahoma"/>
          <w:b/>
          <w:bCs/>
        </w:rPr>
        <w:t>REQUIRED HOURS OF OPERATION:</w:t>
      </w:r>
      <w:r w:rsidRPr="004E6AE1">
        <w:rPr>
          <w:rFonts w:ascii="Tahoma" w:eastAsia="Times New Roman" w:hAnsi="Tahoma" w:cs="Tahoma"/>
        </w:rPr>
        <w:t xml:space="preserve"> Vendor must have the concession open</w:t>
      </w:r>
      <w:r w:rsidR="00371BFC">
        <w:rPr>
          <w:rFonts w:ascii="Tahoma" w:eastAsia="Times New Roman" w:hAnsi="Tahoma" w:cs="Tahoma"/>
        </w:rPr>
        <w:t xml:space="preserve"> for the purpose of serving park patrons</w:t>
      </w:r>
      <w:r w:rsidRPr="004E6AE1">
        <w:rPr>
          <w:rFonts w:ascii="Tahoma" w:eastAsia="Times New Roman" w:hAnsi="Tahoma" w:cs="Tahoma"/>
        </w:rPr>
        <w:t xml:space="preserve"> for the hours listed below unless the park is closed for an unforeseen reason.</w:t>
      </w:r>
      <w:r>
        <w:rPr>
          <w:rFonts w:ascii="Tahoma" w:eastAsia="Times New Roman" w:hAnsi="Tahoma" w:cs="Tahoma"/>
        </w:rPr>
        <w:t xml:space="preserve">  </w:t>
      </w:r>
      <w:r w:rsidRPr="00800249">
        <w:rPr>
          <w:rFonts w:ascii="Tahoma" w:eastAsia="Times New Roman" w:hAnsi="Tahoma" w:cs="Tahoma"/>
        </w:rPr>
        <w:t>Vendor must vacate the concession prior to 10:00 p.m. due to park closure.</w:t>
      </w:r>
      <w:r w:rsidRPr="004E6AE1">
        <w:rPr>
          <w:rFonts w:ascii="Tahoma" w:eastAsia="Times New Roman" w:hAnsi="Tahoma" w:cs="Tahoma"/>
        </w:rPr>
        <w:t xml:space="preserve">   Hours may be waived or altered with the Site Superintendent and Concession Manager’s prior approval.</w:t>
      </w:r>
    </w:p>
    <w:p w14:paraId="580E70F2" w14:textId="77777777" w:rsidR="006C56CB" w:rsidRPr="004E6AE1" w:rsidRDefault="006C56CB" w:rsidP="006C56CB">
      <w:pPr>
        <w:pStyle w:val="ListParagraph"/>
        <w:spacing w:before="240" w:after="240"/>
        <w:jc w:val="both"/>
        <w:rPr>
          <w:rFonts w:ascii="Tahoma" w:eastAsia="Times New Roman" w:hAnsi="Tahoma" w:cs="Tahoma"/>
        </w:rPr>
      </w:pPr>
    </w:p>
    <w:p w14:paraId="3D0FD911" w14:textId="77777777" w:rsidR="006C56CB" w:rsidRPr="00CD68B4" w:rsidRDefault="006C56CB" w:rsidP="006C56CB">
      <w:pPr>
        <w:pStyle w:val="ListParagraph"/>
        <w:numPr>
          <w:ilvl w:val="3"/>
          <w:numId w:val="2"/>
        </w:numPr>
        <w:spacing w:before="240" w:after="240"/>
        <w:ind w:left="2430" w:hanging="990"/>
        <w:jc w:val="both"/>
        <w:rPr>
          <w:rFonts w:ascii="Tahoma" w:eastAsia="Times New Roman" w:hAnsi="Tahoma" w:cs="Tahoma"/>
        </w:rPr>
      </w:pPr>
      <w:r>
        <w:rPr>
          <w:rFonts w:ascii="Tahoma" w:eastAsia="Times New Roman" w:hAnsi="Tahoma" w:cs="Tahoma"/>
          <w:b/>
          <w:bCs/>
        </w:rPr>
        <w:t>RESTAURANT CONCESSION</w:t>
      </w:r>
    </w:p>
    <w:p w14:paraId="24074342" w14:textId="77777777" w:rsidR="006C56CB" w:rsidRDefault="006C56CB" w:rsidP="006C56CB">
      <w:pPr>
        <w:pStyle w:val="ListParagraph"/>
        <w:spacing w:before="240" w:after="240"/>
        <w:ind w:left="2430"/>
        <w:jc w:val="both"/>
        <w:rPr>
          <w:rFonts w:ascii="Tahoma" w:eastAsia="Times New Roman" w:hAnsi="Tahoma" w:cs="Tahoma"/>
        </w:rPr>
      </w:pPr>
      <w:r w:rsidRPr="00800249">
        <w:rPr>
          <w:rFonts w:ascii="Tahoma" w:eastAsia="Times New Roman" w:hAnsi="Tahoma" w:cs="Tahoma"/>
        </w:rPr>
        <w:t xml:space="preserve">April 1 – October 31: </w:t>
      </w:r>
      <w:r>
        <w:rPr>
          <w:rFonts w:ascii="Tahoma" w:eastAsia="Times New Roman" w:hAnsi="Tahoma" w:cs="Tahoma"/>
        </w:rPr>
        <w:t>Wednesday - Friday</w:t>
      </w:r>
      <w:r w:rsidRPr="00800249">
        <w:rPr>
          <w:rFonts w:ascii="Tahoma" w:eastAsia="Times New Roman" w:hAnsi="Tahoma" w:cs="Tahoma"/>
        </w:rPr>
        <w:t xml:space="preserve"> </w:t>
      </w:r>
      <w:r>
        <w:rPr>
          <w:rFonts w:ascii="Tahoma" w:eastAsia="Times New Roman" w:hAnsi="Tahoma" w:cs="Tahoma"/>
        </w:rPr>
        <w:t>4</w:t>
      </w:r>
      <w:r w:rsidRPr="00800249">
        <w:rPr>
          <w:rFonts w:ascii="Tahoma" w:eastAsia="Times New Roman" w:hAnsi="Tahoma" w:cs="Tahoma"/>
        </w:rPr>
        <w:t xml:space="preserve">:00 </w:t>
      </w:r>
      <w:r>
        <w:rPr>
          <w:rFonts w:ascii="Tahoma" w:eastAsia="Times New Roman" w:hAnsi="Tahoma" w:cs="Tahoma"/>
        </w:rPr>
        <w:t>p</w:t>
      </w:r>
      <w:r w:rsidRPr="00800249">
        <w:rPr>
          <w:rFonts w:ascii="Tahoma" w:eastAsia="Times New Roman" w:hAnsi="Tahoma" w:cs="Tahoma"/>
        </w:rPr>
        <w:t xml:space="preserve">.m. – </w:t>
      </w:r>
      <w:r>
        <w:rPr>
          <w:rFonts w:ascii="Tahoma" w:eastAsia="Times New Roman" w:hAnsi="Tahoma" w:cs="Tahoma"/>
        </w:rPr>
        <w:t>8</w:t>
      </w:r>
      <w:r w:rsidRPr="00800249">
        <w:rPr>
          <w:rFonts w:ascii="Tahoma" w:eastAsia="Times New Roman" w:hAnsi="Tahoma" w:cs="Tahoma"/>
        </w:rPr>
        <w:t>:00 p.m.</w:t>
      </w:r>
    </w:p>
    <w:p w14:paraId="45AC0BE6" w14:textId="77777777" w:rsidR="006C56CB" w:rsidRDefault="006C56CB" w:rsidP="006C56CB">
      <w:pPr>
        <w:pStyle w:val="ListParagraph"/>
        <w:spacing w:before="240" w:after="240"/>
        <w:ind w:left="2430"/>
        <w:jc w:val="both"/>
        <w:rPr>
          <w:rFonts w:ascii="Tahoma" w:eastAsia="Times New Roman" w:hAnsi="Tahoma" w:cs="Tahoma"/>
        </w:rPr>
      </w:pPr>
      <w:r>
        <w:rPr>
          <w:rFonts w:ascii="Tahoma" w:eastAsia="Times New Roman" w:hAnsi="Tahoma" w:cs="Tahoma"/>
        </w:rPr>
        <w:tab/>
      </w:r>
      <w:r>
        <w:rPr>
          <w:rFonts w:ascii="Tahoma" w:eastAsia="Times New Roman" w:hAnsi="Tahoma" w:cs="Tahoma"/>
        </w:rPr>
        <w:tab/>
      </w:r>
      <w:r>
        <w:rPr>
          <w:rFonts w:ascii="Tahoma" w:eastAsia="Times New Roman" w:hAnsi="Tahoma" w:cs="Tahoma"/>
        </w:rPr>
        <w:tab/>
        <w:t xml:space="preserve">   Saturday 11:00 a.m. – 8:00 p.m.</w:t>
      </w:r>
    </w:p>
    <w:p w14:paraId="2CB515DC" w14:textId="77777777" w:rsidR="00371BFC" w:rsidRDefault="006C56CB" w:rsidP="006C56CB">
      <w:pPr>
        <w:pStyle w:val="ListParagraph"/>
        <w:spacing w:before="240" w:after="240"/>
        <w:ind w:left="2430"/>
        <w:jc w:val="both"/>
        <w:rPr>
          <w:rFonts w:ascii="Tahoma" w:eastAsia="Times New Roman" w:hAnsi="Tahoma" w:cs="Tahoma"/>
        </w:rPr>
      </w:pPr>
      <w:r>
        <w:rPr>
          <w:rFonts w:ascii="Tahoma" w:eastAsia="Times New Roman" w:hAnsi="Tahoma" w:cs="Tahoma"/>
        </w:rPr>
        <w:tab/>
      </w:r>
      <w:r>
        <w:rPr>
          <w:rFonts w:ascii="Tahoma" w:eastAsia="Times New Roman" w:hAnsi="Tahoma" w:cs="Tahoma"/>
        </w:rPr>
        <w:tab/>
      </w:r>
      <w:r>
        <w:rPr>
          <w:rFonts w:ascii="Tahoma" w:eastAsia="Times New Roman" w:hAnsi="Tahoma" w:cs="Tahoma"/>
        </w:rPr>
        <w:tab/>
        <w:t xml:space="preserve">   Sunday 11:00 a.m. – 3:00 p.m.</w:t>
      </w:r>
    </w:p>
    <w:p w14:paraId="38844E10" w14:textId="77777777" w:rsidR="00371BFC" w:rsidRDefault="00371BFC" w:rsidP="006C56CB">
      <w:pPr>
        <w:pStyle w:val="ListParagraph"/>
        <w:spacing w:before="240" w:after="240"/>
        <w:ind w:left="2430"/>
        <w:jc w:val="both"/>
        <w:rPr>
          <w:rFonts w:ascii="Tahoma" w:eastAsia="Times New Roman" w:hAnsi="Tahoma" w:cs="Tahoma"/>
        </w:rPr>
      </w:pPr>
    </w:p>
    <w:p w14:paraId="745156FC" w14:textId="518A579B" w:rsidR="006C56CB" w:rsidRDefault="00371BFC" w:rsidP="00371BFC">
      <w:pPr>
        <w:pStyle w:val="ListParagraph"/>
        <w:spacing w:before="240" w:after="240"/>
        <w:ind w:left="1440"/>
        <w:jc w:val="both"/>
        <w:rPr>
          <w:rFonts w:ascii="Tahoma" w:eastAsia="Times New Roman" w:hAnsi="Tahoma" w:cs="Tahoma"/>
        </w:rPr>
      </w:pPr>
      <w:r w:rsidRPr="00371BFC">
        <w:rPr>
          <w:rFonts w:ascii="Tahoma" w:eastAsia="Times New Roman" w:hAnsi="Tahoma" w:cs="Tahoma"/>
          <w:b/>
          <w:bCs/>
        </w:rPr>
        <w:t>For the 2026 season, Vendor shall be open no later than 45 days after contract execution.</w:t>
      </w:r>
      <w:r w:rsidR="006C56CB">
        <w:rPr>
          <w:rFonts w:ascii="Tahoma" w:eastAsia="Times New Roman" w:hAnsi="Tahoma" w:cs="Tahoma"/>
        </w:rPr>
        <w:tab/>
      </w:r>
    </w:p>
    <w:p w14:paraId="69A3AC50" w14:textId="77777777" w:rsidR="001149EA" w:rsidRDefault="001149EA" w:rsidP="006C56CB">
      <w:pPr>
        <w:pStyle w:val="ListParagraph"/>
        <w:spacing w:before="240" w:after="240"/>
        <w:ind w:left="2430"/>
        <w:jc w:val="both"/>
        <w:rPr>
          <w:rFonts w:ascii="Tahoma" w:eastAsia="Times New Roman" w:hAnsi="Tahoma" w:cs="Tahoma"/>
        </w:rPr>
      </w:pPr>
    </w:p>
    <w:p w14:paraId="0E96A3B5" w14:textId="77777777" w:rsidR="006C56CB" w:rsidRDefault="006C56CB" w:rsidP="006C56CB">
      <w:pPr>
        <w:pStyle w:val="ListParagraph"/>
        <w:numPr>
          <w:ilvl w:val="3"/>
          <w:numId w:val="2"/>
        </w:numPr>
        <w:spacing w:after="0"/>
        <w:ind w:left="2430" w:hanging="990"/>
        <w:jc w:val="both"/>
        <w:rPr>
          <w:rFonts w:ascii="Tahoma" w:eastAsia="Times New Roman" w:hAnsi="Tahoma" w:cs="Tahoma"/>
        </w:rPr>
      </w:pPr>
      <w:r>
        <w:rPr>
          <w:rFonts w:ascii="Tahoma" w:eastAsia="Times New Roman" w:hAnsi="Tahoma" w:cs="Tahoma"/>
          <w:b/>
          <w:bCs/>
        </w:rPr>
        <w:lastRenderedPageBreak/>
        <w:t>OPTIONAL HOURS OF OERATION:</w:t>
      </w:r>
    </w:p>
    <w:p w14:paraId="4413073C" w14:textId="4CE355E6" w:rsidR="006C56CB" w:rsidRPr="00370557" w:rsidRDefault="006C56CB" w:rsidP="006C56CB">
      <w:pPr>
        <w:pStyle w:val="ListParagraph"/>
        <w:spacing w:after="0"/>
        <w:ind w:left="2430"/>
        <w:jc w:val="both"/>
        <w:rPr>
          <w:rFonts w:ascii="Tahoma" w:eastAsia="Times New Roman" w:hAnsi="Tahoma" w:cs="Tahoma"/>
        </w:rPr>
      </w:pPr>
      <w:r w:rsidRPr="004E6AE1">
        <w:rPr>
          <w:rFonts w:ascii="Tahoma" w:eastAsia="Times New Roman" w:hAnsi="Tahoma" w:cs="Tahoma"/>
        </w:rPr>
        <w:t xml:space="preserve">Vendor may also be open </w:t>
      </w:r>
      <w:r>
        <w:rPr>
          <w:rFonts w:ascii="Tahoma" w:eastAsia="Times New Roman" w:hAnsi="Tahoma" w:cs="Tahoma"/>
        </w:rPr>
        <w:t xml:space="preserve">as early as 8:00 a.m. and be open as late as 8:00 p.m. </w:t>
      </w:r>
      <w:r w:rsidR="00371BFC">
        <w:rPr>
          <w:rFonts w:ascii="Tahoma" w:eastAsia="Times New Roman" w:hAnsi="Tahoma" w:cs="Tahoma"/>
        </w:rPr>
        <w:t xml:space="preserve">7 days per week </w:t>
      </w:r>
      <w:r>
        <w:rPr>
          <w:rFonts w:ascii="Tahoma" w:eastAsia="Times New Roman" w:hAnsi="Tahoma" w:cs="Tahoma"/>
        </w:rPr>
        <w:t xml:space="preserve">without prior written approval of the Site Superintendent.  </w:t>
      </w:r>
      <w:r w:rsidRPr="004E6AE1">
        <w:rPr>
          <w:rFonts w:ascii="Tahoma" w:eastAsia="Times New Roman" w:hAnsi="Tahoma" w:cs="Tahoma"/>
        </w:rPr>
        <w:t>Additional hours will require prior written permission of the Site Superintendent</w:t>
      </w:r>
      <w:r w:rsidRPr="00370557">
        <w:rPr>
          <w:rFonts w:ascii="Tahoma" w:eastAsia="Times New Roman" w:hAnsi="Tahoma" w:cs="Tahoma"/>
        </w:rPr>
        <w:t xml:space="preserve"> and Concession Manager.  </w:t>
      </w:r>
    </w:p>
    <w:p w14:paraId="29095048" w14:textId="77777777" w:rsidR="006C56CB" w:rsidRDefault="006C56CB" w:rsidP="006C56CB">
      <w:pPr>
        <w:pStyle w:val="ListParagraph"/>
        <w:jc w:val="both"/>
        <w:rPr>
          <w:rFonts w:ascii="Tahoma" w:hAnsi="Tahoma" w:cs="Tahoma"/>
          <w:b/>
          <w:bCs/>
        </w:rPr>
      </w:pPr>
    </w:p>
    <w:p w14:paraId="335BE947" w14:textId="77777777" w:rsidR="006C56CB" w:rsidRDefault="006C56CB" w:rsidP="006C56CB">
      <w:pPr>
        <w:pStyle w:val="ListParagraph"/>
        <w:jc w:val="both"/>
        <w:rPr>
          <w:rFonts w:ascii="Tahoma" w:hAnsi="Tahoma" w:cs="Tahoma"/>
          <w:b/>
          <w:bCs/>
        </w:rPr>
      </w:pPr>
    </w:p>
    <w:p w14:paraId="393EFEA4" w14:textId="77777777" w:rsidR="006C56CB" w:rsidRDefault="006C56CB" w:rsidP="006C56CB">
      <w:pPr>
        <w:pStyle w:val="ListParagraph"/>
        <w:numPr>
          <w:ilvl w:val="1"/>
          <w:numId w:val="2"/>
        </w:numPr>
        <w:jc w:val="both"/>
        <w:rPr>
          <w:rFonts w:ascii="Tahoma" w:hAnsi="Tahoma" w:cs="Tahoma"/>
          <w:b/>
          <w:bCs/>
        </w:rPr>
      </w:pPr>
      <w:r w:rsidRPr="006364FB">
        <w:rPr>
          <w:rFonts w:ascii="Tahoma" w:hAnsi="Tahoma" w:cs="Tahoma"/>
          <w:b/>
          <w:bCs/>
        </w:rPr>
        <w:t>MILESTONES AND DELIVERABLES:</w:t>
      </w:r>
    </w:p>
    <w:p w14:paraId="40BBBF1B" w14:textId="77777777" w:rsidR="006C56CB" w:rsidRDefault="006C56CB" w:rsidP="006C56CB">
      <w:pPr>
        <w:pStyle w:val="ListParagraph"/>
        <w:jc w:val="both"/>
        <w:rPr>
          <w:rFonts w:ascii="Tahoma" w:hAnsi="Tahoma" w:cs="Tahoma"/>
          <w:b/>
          <w:bCs/>
        </w:rPr>
      </w:pPr>
    </w:p>
    <w:p w14:paraId="1EA2B49C" w14:textId="77777777" w:rsidR="00371BFC" w:rsidRDefault="006C56CB" w:rsidP="006C56CB">
      <w:pPr>
        <w:pStyle w:val="ListParagraph"/>
        <w:numPr>
          <w:ilvl w:val="2"/>
          <w:numId w:val="2"/>
        </w:numPr>
        <w:spacing w:before="120" w:after="120" w:line="276" w:lineRule="auto"/>
        <w:jc w:val="both"/>
        <w:rPr>
          <w:rFonts w:ascii="Tahoma" w:eastAsia="Times New Roman" w:hAnsi="Tahoma" w:cs="Tahoma"/>
        </w:rPr>
      </w:pPr>
      <w:r w:rsidRPr="00370557">
        <w:rPr>
          <w:rFonts w:ascii="Tahoma" w:eastAsia="Times New Roman" w:hAnsi="Tahoma" w:cs="Tahoma"/>
        </w:rPr>
        <w:t xml:space="preserve">Vendor shall submit monthly documentation reporting gross receipts and </w:t>
      </w:r>
      <w:r>
        <w:rPr>
          <w:rFonts w:ascii="Tahoma" w:eastAsia="Times New Roman" w:hAnsi="Tahoma" w:cs="Tahoma"/>
        </w:rPr>
        <w:t>V</w:t>
      </w:r>
      <w:r w:rsidRPr="00370557">
        <w:rPr>
          <w:rFonts w:ascii="Tahoma" w:eastAsia="Times New Roman" w:hAnsi="Tahoma" w:cs="Tahoma"/>
        </w:rPr>
        <w:t xml:space="preserve">endor shall pay the percentage due for the monthly reserve payment for each month the concession is in operation to IDNR on or before the 25th of the following month.  </w:t>
      </w:r>
      <w:r w:rsidRPr="00370557" w:rsidDel="006A066D">
        <w:rPr>
          <w:rFonts w:ascii="Tahoma" w:eastAsia="Times New Roman" w:hAnsi="Tahoma" w:cs="Tahoma"/>
        </w:rPr>
        <w:t xml:space="preserve"> </w:t>
      </w:r>
      <w:r w:rsidRPr="00370557">
        <w:rPr>
          <w:rFonts w:ascii="Tahoma" w:eastAsia="Times New Roman" w:hAnsi="Tahoma" w:cs="Tahoma"/>
        </w:rPr>
        <w:t xml:space="preserve">Reserve payments are to be paid in accordance with Section 5.3 of this contract.   </w:t>
      </w:r>
    </w:p>
    <w:p w14:paraId="4D753CB2" w14:textId="77777777" w:rsidR="00371BFC" w:rsidRDefault="00371BFC" w:rsidP="00371BFC">
      <w:pPr>
        <w:pStyle w:val="ListParagraph"/>
        <w:spacing w:before="120" w:after="120" w:line="276" w:lineRule="auto"/>
        <w:jc w:val="both"/>
        <w:rPr>
          <w:rFonts w:ascii="Tahoma" w:eastAsia="Times New Roman" w:hAnsi="Tahoma" w:cs="Tahoma"/>
        </w:rPr>
      </w:pPr>
    </w:p>
    <w:p w14:paraId="7D9F4D5D" w14:textId="62F789FB" w:rsidR="006C56CB" w:rsidRPr="00370557" w:rsidRDefault="006C56CB" w:rsidP="00371BFC">
      <w:pPr>
        <w:pStyle w:val="ListParagraph"/>
        <w:spacing w:before="120" w:after="120" w:line="276" w:lineRule="auto"/>
        <w:jc w:val="both"/>
        <w:rPr>
          <w:rFonts w:ascii="Tahoma" w:eastAsia="Times New Roman" w:hAnsi="Tahoma" w:cs="Tahoma"/>
        </w:rPr>
      </w:pPr>
      <w:r w:rsidRPr="00370557">
        <w:rPr>
          <w:rFonts w:ascii="Tahoma" w:eastAsia="Times New Roman" w:hAnsi="Tahoma" w:cs="Tahoma"/>
        </w:rPr>
        <w:t xml:space="preserve">Nonpayment of monthly reserve payment shall be considered cause for cancellation of the </w:t>
      </w:r>
      <w:r>
        <w:rPr>
          <w:rFonts w:ascii="Tahoma" w:eastAsia="Times New Roman" w:hAnsi="Tahoma" w:cs="Tahoma"/>
        </w:rPr>
        <w:t>Contract</w:t>
      </w:r>
      <w:r w:rsidRPr="00370557">
        <w:rPr>
          <w:rFonts w:ascii="Tahoma" w:eastAsia="Times New Roman" w:hAnsi="Tahoma" w:cs="Tahoma"/>
        </w:rPr>
        <w:t xml:space="preserve"> if Vendor has not paid within thirty (30) days after due date.</w:t>
      </w:r>
    </w:p>
    <w:p w14:paraId="6367F1D4" w14:textId="77777777" w:rsidR="006C56CB" w:rsidRPr="00370557" w:rsidRDefault="006C56CB" w:rsidP="006C56CB">
      <w:pPr>
        <w:spacing w:before="120" w:after="120" w:line="276" w:lineRule="auto"/>
        <w:ind w:left="1440"/>
        <w:jc w:val="both"/>
        <w:rPr>
          <w:rFonts w:ascii="Tahoma" w:eastAsia="Times New Roman" w:hAnsi="Tahoma" w:cs="Tahoma"/>
        </w:rPr>
      </w:pPr>
      <w:r w:rsidRPr="00370557">
        <w:rPr>
          <w:rFonts w:ascii="Tahoma" w:eastAsia="Times New Roman" w:hAnsi="Tahoma" w:cs="Tahoma"/>
        </w:rPr>
        <w:t>The term “gross receipts” includes the total of all sales and rentals made by Vendor from the operation of the Concession except as herein otherwise stipulated.</w:t>
      </w:r>
    </w:p>
    <w:p w14:paraId="25B53466" w14:textId="77777777" w:rsidR="006C56CB" w:rsidRPr="00370557" w:rsidRDefault="006C56CB" w:rsidP="006C56CB">
      <w:pPr>
        <w:spacing w:before="120" w:after="120" w:line="276" w:lineRule="auto"/>
        <w:ind w:left="1440"/>
        <w:jc w:val="both"/>
        <w:rPr>
          <w:rFonts w:ascii="Tahoma" w:eastAsia="Times New Roman" w:hAnsi="Tahoma" w:cs="Tahoma"/>
        </w:rPr>
      </w:pPr>
      <w:r w:rsidRPr="00370557">
        <w:rPr>
          <w:rFonts w:ascii="Tahoma" w:eastAsia="Times New Roman" w:hAnsi="Tahoma" w:cs="Tahoma"/>
        </w:rPr>
        <w:t>The following shall not be considered as gross receipts:</w:t>
      </w:r>
    </w:p>
    <w:p w14:paraId="33A7F37D" w14:textId="77777777" w:rsidR="006C56CB" w:rsidRPr="00370557" w:rsidRDefault="006C56CB" w:rsidP="006C56CB">
      <w:pPr>
        <w:numPr>
          <w:ilvl w:val="0"/>
          <w:numId w:val="13"/>
        </w:numPr>
        <w:spacing w:after="0" w:line="276" w:lineRule="auto"/>
        <w:ind w:left="2347"/>
        <w:jc w:val="both"/>
        <w:rPr>
          <w:rFonts w:ascii="Tahoma" w:eastAsia="Times New Roman" w:hAnsi="Tahoma" w:cs="Tahoma"/>
        </w:rPr>
      </w:pPr>
      <w:r w:rsidRPr="00370557">
        <w:rPr>
          <w:rFonts w:ascii="Tahoma" w:eastAsia="Times New Roman" w:hAnsi="Tahoma" w:cs="Tahoma"/>
        </w:rPr>
        <w:t>Sales tax collected from customers for direct remittance to a taxing authority.</w:t>
      </w:r>
    </w:p>
    <w:p w14:paraId="4D34D25C" w14:textId="77777777" w:rsidR="006C56CB" w:rsidRPr="00370557" w:rsidRDefault="006C56CB" w:rsidP="006C56CB">
      <w:pPr>
        <w:numPr>
          <w:ilvl w:val="0"/>
          <w:numId w:val="13"/>
        </w:numPr>
        <w:spacing w:after="0" w:line="276" w:lineRule="auto"/>
        <w:ind w:left="2347"/>
        <w:jc w:val="both"/>
        <w:rPr>
          <w:rFonts w:ascii="Tahoma" w:eastAsia="Times New Roman" w:hAnsi="Tahoma" w:cs="Tahoma"/>
        </w:rPr>
      </w:pPr>
      <w:r w:rsidRPr="00370557">
        <w:rPr>
          <w:rFonts w:ascii="Tahoma" w:eastAsia="Times New Roman" w:hAnsi="Tahoma" w:cs="Tahoma"/>
        </w:rPr>
        <w:t xml:space="preserve">Income derived from the sale of Vendor-owned equipment not ordinarily held for sale to the </w:t>
      </w:r>
      <w:proofErr w:type="gramStart"/>
      <w:r w:rsidRPr="00370557">
        <w:rPr>
          <w:rFonts w:ascii="Tahoma" w:eastAsia="Times New Roman" w:hAnsi="Tahoma" w:cs="Tahoma"/>
        </w:rPr>
        <w:t>general public</w:t>
      </w:r>
      <w:proofErr w:type="gramEnd"/>
      <w:r w:rsidRPr="00370557">
        <w:rPr>
          <w:rFonts w:ascii="Tahoma" w:eastAsia="Times New Roman" w:hAnsi="Tahoma" w:cs="Tahoma"/>
        </w:rPr>
        <w:t>.</w:t>
      </w:r>
    </w:p>
    <w:p w14:paraId="7E76E5FD" w14:textId="77777777" w:rsidR="006C56CB" w:rsidRPr="00370557" w:rsidRDefault="006C56CB" w:rsidP="006C56CB">
      <w:pPr>
        <w:numPr>
          <w:ilvl w:val="0"/>
          <w:numId w:val="13"/>
        </w:numPr>
        <w:spacing w:after="0" w:line="276" w:lineRule="auto"/>
        <w:ind w:left="2347"/>
        <w:jc w:val="both"/>
        <w:rPr>
          <w:rFonts w:ascii="Tahoma" w:eastAsia="Times New Roman" w:hAnsi="Tahoma" w:cs="Tahoma"/>
        </w:rPr>
      </w:pPr>
      <w:r w:rsidRPr="00370557">
        <w:rPr>
          <w:rFonts w:ascii="Tahoma" w:eastAsia="Times New Roman" w:hAnsi="Tahoma" w:cs="Tahoma"/>
        </w:rPr>
        <w:t>Refunds.</w:t>
      </w:r>
    </w:p>
    <w:p w14:paraId="3262218F" w14:textId="77777777" w:rsidR="006C56CB" w:rsidRPr="00370557" w:rsidRDefault="006C56CB" w:rsidP="006C56CB">
      <w:pPr>
        <w:numPr>
          <w:ilvl w:val="0"/>
          <w:numId w:val="13"/>
        </w:numPr>
        <w:spacing w:after="0" w:line="276" w:lineRule="auto"/>
        <w:ind w:left="2347"/>
        <w:jc w:val="both"/>
        <w:rPr>
          <w:rFonts w:ascii="Tahoma" w:eastAsia="Times New Roman" w:hAnsi="Tahoma" w:cs="Tahoma"/>
        </w:rPr>
      </w:pPr>
      <w:r w:rsidRPr="00370557">
        <w:rPr>
          <w:rFonts w:ascii="Tahoma" w:eastAsia="Times New Roman" w:hAnsi="Tahoma" w:cs="Tahoma"/>
        </w:rPr>
        <w:t>Hunting/Fishing License/Stamp sales.</w:t>
      </w:r>
    </w:p>
    <w:p w14:paraId="79AE2E28" w14:textId="77777777" w:rsidR="006C56CB" w:rsidRPr="00370557" w:rsidRDefault="006C56CB" w:rsidP="006C56CB">
      <w:pPr>
        <w:numPr>
          <w:ilvl w:val="0"/>
          <w:numId w:val="13"/>
        </w:numPr>
        <w:spacing w:after="0" w:line="276" w:lineRule="auto"/>
        <w:ind w:left="2347"/>
        <w:jc w:val="both"/>
        <w:rPr>
          <w:rFonts w:ascii="Tahoma" w:eastAsia="Times New Roman" w:hAnsi="Tahoma" w:cs="Tahoma"/>
        </w:rPr>
      </w:pPr>
      <w:r w:rsidRPr="00370557">
        <w:rPr>
          <w:rFonts w:ascii="Tahoma" w:eastAsia="Times New Roman" w:hAnsi="Tahoma" w:cs="Tahoma"/>
        </w:rPr>
        <w:t>Amounts paid for credit card fees.</w:t>
      </w:r>
    </w:p>
    <w:p w14:paraId="2A2DB21D" w14:textId="77777777" w:rsidR="006C56CB" w:rsidRPr="00370557" w:rsidRDefault="006C56CB" w:rsidP="006C56CB">
      <w:pPr>
        <w:spacing w:before="120" w:after="120" w:line="276" w:lineRule="auto"/>
        <w:ind w:left="1440"/>
        <w:jc w:val="both"/>
        <w:rPr>
          <w:rFonts w:ascii="Tahoma" w:eastAsia="Times New Roman" w:hAnsi="Tahoma" w:cs="Tahoma"/>
        </w:rPr>
      </w:pPr>
      <w:r w:rsidRPr="00370557">
        <w:rPr>
          <w:rFonts w:ascii="Tahoma" w:eastAsia="Times New Roman" w:hAnsi="Tahoma" w:cs="Tahoma"/>
        </w:rPr>
        <w:t>It is further understood that Federal or State Income Tax is not a deduction from gross receipts for re</w:t>
      </w:r>
      <w:r>
        <w:rPr>
          <w:rFonts w:ascii="Tahoma" w:eastAsia="Times New Roman" w:hAnsi="Tahoma" w:cs="Tahoma"/>
        </w:rPr>
        <w:t>porting</w:t>
      </w:r>
      <w:r w:rsidRPr="00370557">
        <w:rPr>
          <w:rFonts w:ascii="Tahoma" w:eastAsia="Times New Roman" w:hAnsi="Tahoma" w:cs="Tahoma"/>
        </w:rPr>
        <w:t xml:space="preserve"> purposes.</w:t>
      </w:r>
    </w:p>
    <w:p w14:paraId="3616C67F" w14:textId="77777777" w:rsidR="006C56CB" w:rsidRPr="00370557" w:rsidRDefault="006C56CB" w:rsidP="006C56CB">
      <w:pPr>
        <w:spacing w:before="120" w:after="120" w:line="276" w:lineRule="auto"/>
        <w:ind w:left="1440"/>
        <w:jc w:val="both"/>
        <w:rPr>
          <w:rFonts w:ascii="Tahoma" w:eastAsia="Times New Roman" w:hAnsi="Tahoma" w:cs="Tahoma"/>
        </w:rPr>
      </w:pPr>
      <w:r w:rsidRPr="00370557">
        <w:rPr>
          <w:rFonts w:ascii="Tahoma" w:eastAsia="Times New Roman" w:hAnsi="Tahoma" w:cs="Tahoma"/>
        </w:rPr>
        <w:t>Each sale, charge or business transaction upon installments of a contract shall be treated as a gross receipt for the full price or charge in the month during which such sale, business transaction or contract for services is performed.</w:t>
      </w:r>
    </w:p>
    <w:p w14:paraId="22C9C650" w14:textId="77777777" w:rsidR="006C56CB" w:rsidRPr="00370557" w:rsidRDefault="006C56CB" w:rsidP="006C56CB">
      <w:pPr>
        <w:spacing w:before="120" w:after="120" w:line="276" w:lineRule="auto"/>
        <w:ind w:left="1440"/>
        <w:jc w:val="both"/>
        <w:rPr>
          <w:rFonts w:ascii="Tahoma" w:eastAsia="Times New Roman" w:hAnsi="Tahoma" w:cs="Tahoma"/>
        </w:rPr>
      </w:pPr>
      <w:r w:rsidRPr="00370557">
        <w:rPr>
          <w:rFonts w:ascii="Tahoma" w:eastAsia="Times New Roman" w:hAnsi="Tahoma" w:cs="Tahoma"/>
        </w:rPr>
        <w:t xml:space="preserve">Using forms furnished by IDNR, a report </w:t>
      </w:r>
      <w:proofErr w:type="gramStart"/>
      <w:r w:rsidRPr="00370557">
        <w:rPr>
          <w:rFonts w:ascii="Tahoma" w:eastAsia="Times New Roman" w:hAnsi="Tahoma" w:cs="Tahoma"/>
        </w:rPr>
        <w:t>of</w:t>
      </w:r>
      <w:proofErr w:type="gramEnd"/>
      <w:r w:rsidRPr="00370557">
        <w:rPr>
          <w:rFonts w:ascii="Tahoma" w:eastAsia="Times New Roman" w:hAnsi="Tahoma" w:cs="Tahoma"/>
        </w:rPr>
        <w:t xml:space="preserve"> sales and rentals, as well as proof of required reserve payment deposit must be forwarded to IDNR no later than the 25th day of the month following the previous month’s operation.  Paperwork may be either emailed to </w:t>
      </w:r>
      <w:hyperlink r:id="rId9" w:history="1">
        <w:r w:rsidRPr="000C5B93">
          <w:rPr>
            <w:rStyle w:val="Hyperlink"/>
            <w:rFonts w:ascii="Tahoma" w:eastAsia="Times New Roman" w:hAnsi="Tahoma" w:cs="Tahoma"/>
          </w:rPr>
          <w:t>Shanon.L.Hudgins@Illinois.gov</w:t>
        </w:r>
      </w:hyperlink>
      <w:r>
        <w:rPr>
          <w:rFonts w:ascii="Tahoma" w:eastAsia="Times New Roman" w:hAnsi="Tahoma" w:cs="Tahoma"/>
        </w:rPr>
        <w:t xml:space="preserve">  </w:t>
      </w:r>
      <w:r w:rsidRPr="00370557">
        <w:rPr>
          <w:rFonts w:ascii="Tahoma" w:eastAsia="Times New Roman" w:hAnsi="Tahoma" w:cs="Tahoma"/>
        </w:rPr>
        <w:t>or mailed to the following address:</w:t>
      </w:r>
    </w:p>
    <w:p w14:paraId="31C9AC2D" w14:textId="77777777" w:rsidR="006C56CB" w:rsidRPr="00370557" w:rsidRDefault="006C56CB" w:rsidP="006C56CB">
      <w:pPr>
        <w:spacing w:after="0" w:line="276" w:lineRule="auto"/>
        <w:ind w:left="720"/>
        <w:jc w:val="center"/>
        <w:rPr>
          <w:rFonts w:ascii="Tahoma" w:eastAsia="Times New Roman" w:hAnsi="Tahoma" w:cs="Tahoma"/>
        </w:rPr>
      </w:pPr>
      <w:r w:rsidRPr="00370557">
        <w:rPr>
          <w:rFonts w:ascii="Tahoma" w:eastAsia="Times New Roman" w:hAnsi="Tahoma" w:cs="Tahoma"/>
        </w:rPr>
        <w:t xml:space="preserve">Attn: </w:t>
      </w:r>
      <w:r>
        <w:rPr>
          <w:rFonts w:ascii="Tahoma" w:eastAsia="Times New Roman" w:hAnsi="Tahoma" w:cs="Tahoma"/>
        </w:rPr>
        <w:t>Concession Manager</w:t>
      </w:r>
      <w:r w:rsidRPr="00370557">
        <w:rPr>
          <w:rFonts w:ascii="Tahoma" w:eastAsia="Times New Roman" w:hAnsi="Tahoma" w:cs="Tahoma"/>
        </w:rPr>
        <w:t>, ORCP</w:t>
      </w:r>
    </w:p>
    <w:p w14:paraId="20DF0E45" w14:textId="77777777" w:rsidR="006C56CB" w:rsidRPr="00370557" w:rsidRDefault="006C56CB" w:rsidP="006C56CB">
      <w:pPr>
        <w:spacing w:after="0" w:line="276" w:lineRule="auto"/>
        <w:ind w:left="720"/>
        <w:jc w:val="center"/>
        <w:rPr>
          <w:rFonts w:ascii="Tahoma" w:eastAsia="Times New Roman" w:hAnsi="Tahoma" w:cs="Tahoma"/>
        </w:rPr>
      </w:pPr>
      <w:r w:rsidRPr="00370557">
        <w:rPr>
          <w:rFonts w:ascii="Tahoma" w:eastAsia="Times New Roman" w:hAnsi="Tahoma" w:cs="Tahoma"/>
        </w:rPr>
        <w:t>Department of Natural Resources</w:t>
      </w:r>
    </w:p>
    <w:p w14:paraId="28333154" w14:textId="77777777" w:rsidR="006C56CB" w:rsidRPr="00370557" w:rsidRDefault="006C56CB" w:rsidP="006C56CB">
      <w:pPr>
        <w:spacing w:after="0" w:line="276" w:lineRule="auto"/>
        <w:ind w:left="720"/>
        <w:jc w:val="center"/>
        <w:rPr>
          <w:rFonts w:ascii="Tahoma" w:eastAsia="Times New Roman" w:hAnsi="Tahoma" w:cs="Tahoma"/>
        </w:rPr>
      </w:pPr>
      <w:r w:rsidRPr="00370557">
        <w:rPr>
          <w:rFonts w:ascii="Tahoma" w:eastAsia="Times New Roman" w:hAnsi="Tahoma" w:cs="Tahoma"/>
        </w:rPr>
        <w:t>One Natural Resources Way, 2nd Floor</w:t>
      </w:r>
    </w:p>
    <w:p w14:paraId="4EF82933" w14:textId="77777777" w:rsidR="006C56CB" w:rsidRPr="008D7572" w:rsidRDefault="006C56CB" w:rsidP="006C56CB">
      <w:pPr>
        <w:pStyle w:val="ListParagraph"/>
        <w:tabs>
          <w:tab w:val="left" w:pos="1440"/>
        </w:tabs>
        <w:spacing w:after="0"/>
        <w:ind w:left="1440" w:hanging="720"/>
        <w:jc w:val="center"/>
        <w:rPr>
          <w:rFonts w:ascii="Tahoma" w:hAnsi="Tahoma" w:cs="Tahoma"/>
        </w:rPr>
      </w:pPr>
      <w:r w:rsidRPr="00370557">
        <w:rPr>
          <w:rFonts w:ascii="Tahoma" w:eastAsia="Times New Roman" w:hAnsi="Tahoma" w:cs="Tahoma"/>
        </w:rPr>
        <w:t>Springfield, IL. 62702</w:t>
      </w:r>
    </w:p>
    <w:p w14:paraId="49F0A3BC" w14:textId="77777777" w:rsidR="006C56CB" w:rsidRPr="005A47F4" w:rsidRDefault="006C56CB" w:rsidP="006C56CB">
      <w:pPr>
        <w:pStyle w:val="ListParagraph"/>
        <w:numPr>
          <w:ilvl w:val="2"/>
          <w:numId w:val="2"/>
        </w:numPr>
        <w:tabs>
          <w:tab w:val="left" w:pos="1440"/>
        </w:tabs>
        <w:ind w:left="1440" w:hanging="720"/>
        <w:jc w:val="both"/>
        <w:rPr>
          <w:rFonts w:ascii="Tahoma" w:hAnsi="Tahoma" w:cs="Tahoma"/>
        </w:rPr>
      </w:pPr>
      <w:r w:rsidRPr="005A47F4">
        <w:rPr>
          <w:rFonts w:ascii="Tahoma" w:hAnsi="Tahoma" w:cs="Tahoma"/>
        </w:rPr>
        <w:lastRenderedPageBreak/>
        <w:t xml:space="preserve">Vendor shall provide </w:t>
      </w:r>
      <w:r>
        <w:rPr>
          <w:rFonts w:ascii="Tahoma" w:hAnsi="Tahoma" w:cs="Tahoma"/>
        </w:rPr>
        <w:t>I</w:t>
      </w:r>
      <w:r w:rsidRPr="005A47F4">
        <w:rPr>
          <w:rFonts w:ascii="Tahoma" w:hAnsi="Tahoma" w:cs="Tahoma"/>
        </w:rPr>
        <w:t xml:space="preserve">DNR with a Profit and Loss Statement for the preceding calendar year no later than May 1ˢᵗ of the following year for each year the </w:t>
      </w:r>
      <w:r>
        <w:rPr>
          <w:rFonts w:ascii="Tahoma" w:hAnsi="Tahoma" w:cs="Tahoma"/>
        </w:rPr>
        <w:t>Contract</w:t>
      </w:r>
      <w:r w:rsidRPr="005A47F4">
        <w:rPr>
          <w:rFonts w:ascii="Tahoma" w:hAnsi="Tahoma" w:cs="Tahoma"/>
        </w:rPr>
        <w:t xml:space="preserve"> is in effect.  This document shall reflect all business transactions (gross receipts) on or from the leased premises during the year.</w:t>
      </w:r>
    </w:p>
    <w:p w14:paraId="2FC63FD6" w14:textId="77777777" w:rsidR="006C56CB" w:rsidRPr="005A47F4" w:rsidRDefault="006C56CB" w:rsidP="006C56CB">
      <w:pPr>
        <w:pStyle w:val="ListParagraph"/>
        <w:tabs>
          <w:tab w:val="left" w:pos="1440"/>
        </w:tabs>
        <w:ind w:left="1440" w:hanging="720"/>
        <w:jc w:val="both"/>
        <w:rPr>
          <w:rFonts w:ascii="Tahoma" w:hAnsi="Tahoma" w:cs="Tahoma"/>
        </w:rPr>
      </w:pPr>
      <w:r>
        <w:rPr>
          <w:rFonts w:ascii="Tahoma" w:hAnsi="Tahoma" w:cs="Tahoma"/>
        </w:rPr>
        <w:tab/>
      </w:r>
    </w:p>
    <w:p w14:paraId="638BB4BB" w14:textId="38265E49" w:rsidR="006C56CB" w:rsidRPr="00616B0B" w:rsidRDefault="006C56CB" w:rsidP="006C56CB">
      <w:pPr>
        <w:pStyle w:val="ListParagraph"/>
        <w:numPr>
          <w:ilvl w:val="2"/>
          <w:numId w:val="2"/>
        </w:numPr>
        <w:tabs>
          <w:tab w:val="left" w:pos="1440"/>
        </w:tabs>
        <w:ind w:left="1440" w:hanging="720"/>
        <w:jc w:val="both"/>
        <w:rPr>
          <w:rFonts w:ascii="Tahoma" w:hAnsi="Tahoma" w:cs="Tahoma"/>
        </w:rPr>
      </w:pPr>
      <w:r w:rsidRPr="00616B0B">
        <w:rPr>
          <w:rFonts w:ascii="Tahoma" w:hAnsi="Tahoma" w:cs="Tahoma"/>
        </w:rPr>
        <w:t xml:space="preserve">Vendor shall submit to the Site Superintendent and </w:t>
      </w:r>
      <w:r w:rsidRPr="00B63FA4">
        <w:rPr>
          <w:rFonts w:ascii="Tahoma" w:hAnsi="Tahoma" w:cs="Tahoma"/>
        </w:rPr>
        <w:t xml:space="preserve">Concession Manager the selling price of all goods </w:t>
      </w:r>
      <w:r w:rsidR="001149EA" w:rsidRPr="00B63FA4">
        <w:rPr>
          <w:rFonts w:ascii="Tahoma" w:hAnsi="Tahoma" w:cs="Tahoma"/>
        </w:rPr>
        <w:t>sold,</w:t>
      </w:r>
      <w:r w:rsidRPr="00B63FA4">
        <w:rPr>
          <w:rFonts w:ascii="Tahoma" w:hAnsi="Tahoma" w:cs="Tahoma"/>
        </w:rPr>
        <w:t xml:space="preserve"> and services rendered at the concession in writing no later than March 15</w:t>
      </w:r>
      <w:r w:rsidRPr="00B63FA4">
        <w:rPr>
          <w:rFonts w:ascii="Tahoma" w:hAnsi="Tahoma" w:cs="Tahoma"/>
          <w:vertAlign w:val="superscript"/>
        </w:rPr>
        <w:t>th</w:t>
      </w:r>
      <w:r w:rsidRPr="00B63FA4">
        <w:rPr>
          <w:rFonts w:ascii="Tahoma" w:hAnsi="Tahoma" w:cs="Tahoma"/>
        </w:rPr>
        <w:t xml:space="preserve"> of each year of the contract.  The approved price list and rental fees shall be posted in clearly visible places about the</w:t>
      </w:r>
      <w:r w:rsidRPr="00616B0B">
        <w:rPr>
          <w:rFonts w:ascii="Tahoma" w:hAnsi="Tahoma" w:cs="Tahoma"/>
        </w:rPr>
        <w:t xml:space="preserve"> premises and accessible to the public.  All prices charged to the public by the Vendor must be competitive with comparable facilities in the area.  IDNR shall determine whether the prices charged to the public are competitive with comparable facilities in the area and may determine that prices need to be reduced and/or altered.  </w:t>
      </w:r>
    </w:p>
    <w:p w14:paraId="01A1486C" w14:textId="77777777" w:rsidR="006C56CB" w:rsidRDefault="006C56CB" w:rsidP="006C56CB">
      <w:pPr>
        <w:pStyle w:val="ListParagraph"/>
        <w:tabs>
          <w:tab w:val="left" w:pos="1440"/>
        </w:tabs>
        <w:ind w:left="1440" w:hanging="720"/>
        <w:jc w:val="both"/>
        <w:rPr>
          <w:rFonts w:ascii="Tahoma" w:hAnsi="Tahoma" w:cs="Tahoma"/>
        </w:rPr>
      </w:pPr>
    </w:p>
    <w:p w14:paraId="23640C96" w14:textId="77777777" w:rsidR="006C56CB" w:rsidRDefault="006C56CB" w:rsidP="006C56CB">
      <w:pPr>
        <w:pStyle w:val="ListParagraph"/>
        <w:tabs>
          <w:tab w:val="left" w:pos="1440"/>
        </w:tabs>
        <w:ind w:left="1440"/>
        <w:jc w:val="both"/>
        <w:rPr>
          <w:rFonts w:ascii="Tahoma" w:hAnsi="Tahoma" w:cs="Tahoma"/>
        </w:rPr>
      </w:pPr>
      <w:r w:rsidRPr="00616B0B">
        <w:rPr>
          <w:rFonts w:ascii="Tahoma" w:hAnsi="Tahoma" w:cs="Tahoma"/>
        </w:rPr>
        <w:t>Any proposed increase in prices or rental fees during the term of the Contract and all renewals must be submitted to the Concession Manager in writing for prior approval.  Vendor shall receive approvals in writing prior to any increase—approvals shall not be unreasonably withheld.</w:t>
      </w:r>
      <w:r>
        <w:rPr>
          <w:rFonts w:ascii="Tahoma" w:hAnsi="Tahoma" w:cs="Tahoma"/>
        </w:rPr>
        <w:t xml:space="preserve"> </w:t>
      </w:r>
    </w:p>
    <w:p w14:paraId="5043968E" w14:textId="77777777" w:rsidR="006C56CB" w:rsidRDefault="006C56CB" w:rsidP="006C56CB">
      <w:pPr>
        <w:pStyle w:val="ListParagraph"/>
        <w:tabs>
          <w:tab w:val="left" w:pos="1440"/>
        </w:tabs>
        <w:ind w:left="1440"/>
        <w:jc w:val="both"/>
        <w:rPr>
          <w:rFonts w:ascii="Tahoma" w:hAnsi="Tahoma" w:cs="Tahoma"/>
        </w:rPr>
      </w:pPr>
    </w:p>
    <w:p w14:paraId="4BF3B68A" w14:textId="6413C850" w:rsidR="006C56CB" w:rsidRPr="00200684" w:rsidRDefault="006C56CB" w:rsidP="006C56CB">
      <w:pPr>
        <w:pStyle w:val="ListParagraph"/>
        <w:numPr>
          <w:ilvl w:val="2"/>
          <w:numId w:val="2"/>
        </w:numPr>
        <w:tabs>
          <w:tab w:val="left" w:pos="1440"/>
        </w:tabs>
        <w:ind w:left="1440" w:hanging="720"/>
        <w:jc w:val="both"/>
        <w:rPr>
          <w:rFonts w:ascii="Tahoma" w:hAnsi="Tahoma" w:cs="Tahoma"/>
        </w:rPr>
      </w:pPr>
      <w:r w:rsidRPr="00200684">
        <w:rPr>
          <w:rFonts w:ascii="Tahoma" w:hAnsi="Tahoma" w:cs="Tahoma"/>
        </w:rPr>
        <w:t>Vendor shall submit all required licenses to the Site Superintendent and Concession Manager prior to opening for the 202</w:t>
      </w:r>
      <w:r w:rsidR="00063766" w:rsidRPr="00200684">
        <w:rPr>
          <w:rFonts w:ascii="Tahoma" w:hAnsi="Tahoma" w:cs="Tahoma"/>
        </w:rPr>
        <w:t>6</w:t>
      </w:r>
      <w:r w:rsidRPr="00200684">
        <w:rPr>
          <w:rFonts w:ascii="Tahoma" w:hAnsi="Tahoma" w:cs="Tahoma"/>
        </w:rPr>
        <w:t xml:space="preserve"> season and no later than March 15</w:t>
      </w:r>
      <w:r w:rsidRPr="00200684">
        <w:rPr>
          <w:rFonts w:ascii="Tahoma" w:hAnsi="Tahoma" w:cs="Tahoma"/>
          <w:vertAlign w:val="superscript"/>
        </w:rPr>
        <w:t>th</w:t>
      </w:r>
      <w:r w:rsidRPr="00200684">
        <w:rPr>
          <w:rFonts w:ascii="Tahoma" w:hAnsi="Tahoma" w:cs="Tahoma"/>
        </w:rPr>
        <w:t xml:space="preserve"> for each year of the contract.</w:t>
      </w:r>
    </w:p>
    <w:p w14:paraId="4FCF757A" w14:textId="77777777" w:rsidR="00200684" w:rsidRPr="00200684" w:rsidRDefault="00200684" w:rsidP="00200684">
      <w:pPr>
        <w:pStyle w:val="ListParagraph"/>
        <w:tabs>
          <w:tab w:val="left" w:pos="1440"/>
        </w:tabs>
        <w:ind w:left="1440"/>
        <w:jc w:val="both"/>
        <w:rPr>
          <w:rFonts w:ascii="Tahoma" w:hAnsi="Tahoma" w:cs="Tahoma"/>
        </w:rPr>
      </w:pPr>
    </w:p>
    <w:p w14:paraId="62E8297F" w14:textId="1E4EDEB1" w:rsidR="00200684" w:rsidRPr="00200684" w:rsidRDefault="00200684" w:rsidP="006C56CB">
      <w:pPr>
        <w:pStyle w:val="ListParagraph"/>
        <w:numPr>
          <w:ilvl w:val="2"/>
          <w:numId w:val="2"/>
        </w:numPr>
        <w:tabs>
          <w:tab w:val="left" w:pos="1440"/>
        </w:tabs>
        <w:ind w:left="1440" w:hanging="720"/>
        <w:jc w:val="both"/>
        <w:rPr>
          <w:rFonts w:ascii="Tahoma" w:hAnsi="Tahoma" w:cs="Tahoma"/>
        </w:rPr>
      </w:pPr>
      <w:r w:rsidRPr="00200684">
        <w:rPr>
          <w:rFonts w:ascii="Tahoma" w:hAnsi="Tahoma" w:cs="Tahoma"/>
        </w:rPr>
        <w:t>Vendor must provide copies of all county health inspections to the Site Superintendent and Concession Manager on the day of the inspection. Vendor shall comply with any recommendations made.  Failure of the Vendor to comply with such recommendations may result in the termination of the Lease</w:t>
      </w:r>
      <w:r w:rsidR="004D1267">
        <w:rPr>
          <w:rFonts w:ascii="Tahoma" w:hAnsi="Tahoma" w:cs="Tahoma"/>
        </w:rPr>
        <w:t>.</w:t>
      </w:r>
    </w:p>
    <w:p w14:paraId="5FAEB255" w14:textId="77777777" w:rsidR="006C56CB" w:rsidRDefault="006C56CB" w:rsidP="006C56CB">
      <w:pPr>
        <w:pStyle w:val="ListParagraph"/>
        <w:tabs>
          <w:tab w:val="left" w:pos="1440"/>
        </w:tabs>
        <w:ind w:left="1440"/>
        <w:jc w:val="both"/>
        <w:rPr>
          <w:rFonts w:ascii="Tahoma" w:hAnsi="Tahoma" w:cs="Tahoma"/>
        </w:rPr>
      </w:pPr>
    </w:p>
    <w:p w14:paraId="4BFC5DCA" w14:textId="77777777" w:rsidR="006C56CB" w:rsidRPr="005A47F4" w:rsidRDefault="006C56CB" w:rsidP="006C56CB">
      <w:pPr>
        <w:pStyle w:val="ListParagraph"/>
        <w:numPr>
          <w:ilvl w:val="2"/>
          <w:numId w:val="2"/>
        </w:numPr>
        <w:tabs>
          <w:tab w:val="left" w:pos="1440"/>
        </w:tabs>
        <w:ind w:left="1440" w:hanging="720"/>
        <w:jc w:val="both"/>
        <w:rPr>
          <w:rFonts w:ascii="Tahoma" w:hAnsi="Tahoma" w:cs="Tahoma"/>
        </w:rPr>
      </w:pPr>
      <w:r w:rsidRPr="005A47F4">
        <w:rPr>
          <w:rFonts w:ascii="Tahoma" w:hAnsi="Tahoma" w:cs="Tahoma"/>
        </w:rPr>
        <w:t>All property/equipment left by Vendor two weeks after conclusion of the Contract shall be considered abandoned and shall be considered State Property from that moment forward.</w:t>
      </w:r>
    </w:p>
    <w:p w14:paraId="2BA6F257" w14:textId="77777777" w:rsidR="006C56CB" w:rsidRPr="005A47F4" w:rsidRDefault="006C56CB" w:rsidP="006C56CB">
      <w:pPr>
        <w:pStyle w:val="ListParagraph"/>
        <w:tabs>
          <w:tab w:val="left" w:pos="1440"/>
        </w:tabs>
        <w:ind w:left="1440" w:hanging="720"/>
        <w:jc w:val="both"/>
        <w:rPr>
          <w:rFonts w:ascii="Tahoma" w:hAnsi="Tahoma" w:cs="Tahoma"/>
        </w:rPr>
      </w:pPr>
    </w:p>
    <w:p w14:paraId="3EABB2EC" w14:textId="77777777" w:rsidR="006C56CB" w:rsidRDefault="006C56CB" w:rsidP="006C56CB">
      <w:pPr>
        <w:pStyle w:val="ListParagraph"/>
        <w:numPr>
          <w:ilvl w:val="2"/>
          <w:numId w:val="2"/>
        </w:numPr>
        <w:tabs>
          <w:tab w:val="left" w:pos="1440"/>
        </w:tabs>
        <w:ind w:left="1440" w:hanging="720"/>
        <w:jc w:val="both"/>
        <w:rPr>
          <w:rFonts w:ascii="Tahoma" w:hAnsi="Tahoma" w:cs="Tahoma"/>
        </w:rPr>
      </w:pPr>
      <w:r>
        <w:rPr>
          <w:rFonts w:ascii="Tahoma" w:hAnsi="Tahoma" w:cs="Tahoma"/>
        </w:rPr>
        <w:t>For the duration and u</w:t>
      </w:r>
      <w:r w:rsidRPr="009F01DE">
        <w:rPr>
          <w:rFonts w:ascii="Tahoma" w:hAnsi="Tahoma" w:cs="Tahoma"/>
        </w:rPr>
        <w:t xml:space="preserve">pon conclusion of Contract, Vendor shall be responsible for all missing equipment that is State Property as listed in the updated inventory list provided by IDNR to the Vendor annually. Vendor shall be required to replace all missing items at Vendor’s </w:t>
      </w:r>
      <w:proofErr w:type="gramStart"/>
      <w:r w:rsidRPr="009F01DE">
        <w:rPr>
          <w:rFonts w:ascii="Tahoma" w:hAnsi="Tahoma" w:cs="Tahoma"/>
        </w:rPr>
        <w:t>expense</w:t>
      </w:r>
      <w:proofErr w:type="gramEnd"/>
      <w:r w:rsidRPr="009F01DE">
        <w:rPr>
          <w:rFonts w:ascii="Tahoma" w:hAnsi="Tahoma" w:cs="Tahoma"/>
        </w:rPr>
        <w:t xml:space="preserve"> and the items will become property of IDNR.  </w:t>
      </w:r>
    </w:p>
    <w:p w14:paraId="5BFBCDDE" w14:textId="77777777" w:rsidR="006C56CB" w:rsidRPr="009F01DE" w:rsidRDefault="006C56CB" w:rsidP="006C56CB">
      <w:pPr>
        <w:pStyle w:val="ListParagraph"/>
        <w:rPr>
          <w:rFonts w:ascii="Tahoma" w:hAnsi="Tahoma" w:cs="Tahoma"/>
        </w:rPr>
      </w:pPr>
    </w:p>
    <w:p w14:paraId="66159816" w14:textId="77777777" w:rsidR="006C56CB" w:rsidRDefault="006C56CB" w:rsidP="006C56CB">
      <w:pPr>
        <w:pStyle w:val="ListParagraph"/>
        <w:numPr>
          <w:ilvl w:val="2"/>
          <w:numId w:val="2"/>
        </w:numPr>
        <w:tabs>
          <w:tab w:val="left" w:pos="1440"/>
        </w:tabs>
        <w:ind w:left="1440" w:hanging="720"/>
        <w:jc w:val="both"/>
        <w:rPr>
          <w:rFonts w:ascii="Tahoma" w:hAnsi="Tahoma" w:cs="Tahoma"/>
        </w:rPr>
      </w:pPr>
      <w:r w:rsidRPr="005A47F4">
        <w:rPr>
          <w:rFonts w:ascii="Tahoma" w:hAnsi="Tahoma" w:cs="Tahoma"/>
        </w:rPr>
        <w:t>Vendor shall take all reasonable precautions for safety of, and shall provide all reasonable protection to prevent damage, injury or loss to: (</w:t>
      </w:r>
      <w:proofErr w:type="spellStart"/>
      <w:r w:rsidRPr="005A47F4">
        <w:rPr>
          <w:rFonts w:ascii="Tahoma" w:hAnsi="Tahoma" w:cs="Tahoma"/>
        </w:rPr>
        <w:t>i</w:t>
      </w:r>
      <w:proofErr w:type="spellEnd"/>
      <w:r w:rsidRPr="005A47F4">
        <w:rPr>
          <w:rFonts w:ascii="Tahoma" w:hAnsi="Tahoma" w:cs="Tahoma"/>
        </w:rPr>
        <w:t xml:space="preserve">) persons performing services and obligations on behalf of the Vendor; (ii) anyone rightfully within the Premises, including, without limitation, members of the public and employees of IDNR; (iii) members of the public receiving goods or services offered by Vendor; or (iv) the property of IDNR, members of the public, or </w:t>
      </w:r>
      <w:r>
        <w:rPr>
          <w:rFonts w:ascii="Tahoma" w:hAnsi="Tahoma" w:cs="Tahoma"/>
        </w:rPr>
        <w:t>Vendor</w:t>
      </w:r>
      <w:r w:rsidRPr="005A47F4">
        <w:rPr>
          <w:rFonts w:ascii="Tahoma" w:hAnsi="Tahoma" w:cs="Tahoma"/>
        </w:rPr>
        <w:t>s on or adjacent to the Premises.</w:t>
      </w:r>
    </w:p>
    <w:p w14:paraId="57161625" w14:textId="77777777" w:rsidR="006C56CB" w:rsidRDefault="006C56CB" w:rsidP="006C56CB">
      <w:pPr>
        <w:pStyle w:val="ListParagraph"/>
        <w:numPr>
          <w:ilvl w:val="2"/>
          <w:numId w:val="2"/>
        </w:numPr>
        <w:tabs>
          <w:tab w:val="left" w:pos="1440"/>
        </w:tabs>
        <w:ind w:left="1440" w:hanging="720"/>
        <w:jc w:val="both"/>
        <w:rPr>
          <w:rFonts w:ascii="Tahoma" w:hAnsi="Tahoma" w:cs="Tahoma"/>
        </w:rPr>
      </w:pPr>
      <w:r w:rsidRPr="008D7572">
        <w:rPr>
          <w:rFonts w:ascii="Tahoma" w:hAnsi="Tahoma" w:cs="Tahoma"/>
        </w:rPr>
        <w:lastRenderedPageBreak/>
        <w:t xml:space="preserve">Vendor shall notify IDNR of any incidents and/or accidents that occur at the concession no later than 24 hours after the incident/accident occurred.  Vendor shall supply </w:t>
      </w:r>
      <w:proofErr w:type="gramStart"/>
      <w:r w:rsidRPr="008D7572">
        <w:rPr>
          <w:rFonts w:ascii="Tahoma" w:hAnsi="Tahoma" w:cs="Tahoma"/>
        </w:rPr>
        <w:t>IDNR</w:t>
      </w:r>
      <w:proofErr w:type="gramEnd"/>
      <w:r w:rsidRPr="008D7572">
        <w:rPr>
          <w:rFonts w:ascii="Tahoma" w:hAnsi="Tahoma" w:cs="Tahoma"/>
        </w:rPr>
        <w:t xml:space="preserve"> the name and contact information of the person(s) involved; IDNR shall then write up an incident report.</w:t>
      </w:r>
    </w:p>
    <w:p w14:paraId="1D5B36EF" w14:textId="77777777" w:rsidR="006C56CB" w:rsidRDefault="006C56CB" w:rsidP="006C56CB">
      <w:pPr>
        <w:pStyle w:val="ListParagraph"/>
        <w:rPr>
          <w:rFonts w:ascii="Tahoma" w:hAnsi="Tahoma" w:cs="Tahoma"/>
        </w:rPr>
      </w:pPr>
    </w:p>
    <w:p w14:paraId="31C116FB" w14:textId="77777777" w:rsidR="006C56CB" w:rsidRDefault="006C56CB" w:rsidP="006C56CB">
      <w:pPr>
        <w:pStyle w:val="ListParagraph"/>
        <w:numPr>
          <w:ilvl w:val="1"/>
          <w:numId w:val="2"/>
        </w:numPr>
        <w:jc w:val="both"/>
        <w:rPr>
          <w:rFonts w:ascii="Tahoma" w:hAnsi="Tahoma" w:cs="Tahoma"/>
          <w:b/>
          <w:bCs/>
        </w:rPr>
      </w:pPr>
      <w:r w:rsidRPr="006364FB">
        <w:rPr>
          <w:rFonts w:ascii="Tahoma" w:hAnsi="Tahoma" w:cs="Tahoma"/>
          <w:b/>
          <w:bCs/>
        </w:rPr>
        <w:t xml:space="preserve">VENDOR/STAFF </w:t>
      </w:r>
      <w:r>
        <w:rPr>
          <w:rFonts w:ascii="Tahoma" w:hAnsi="Tahoma" w:cs="Tahoma"/>
          <w:b/>
          <w:bCs/>
        </w:rPr>
        <w:t>MANDATORY REQUIREMENTS</w:t>
      </w:r>
      <w:r w:rsidRPr="006364FB">
        <w:rPr>
          <w:rFonts w:ascii="Tahoma" w:hAnsi="Tahoma" w:cs="Tahoma"/>
          <w:b/>
          <w:bCs/>
        </w:rPr>
        <w:t>:</w:t>
      </w:r>
    </w:p>
    <w:p w14:paraId="579B64B0" w14:textId="77777777" w:rsidR="006C56CB" w:rsidRDefault="006C56CB" w:rsidP="006C56CB">
      <w:pPr>
        <w:pStyle w:val="ListParagraph"/>
        <w:jc w:val="both"/>
        <w:rPr>
          <w:rFonts w:ascii="Tahoma" w:hAnsi="Tahoma" w:cs="Tahoma"/>
          <w:b/>
          <w:bCs/>
        </w:rPr>
      </w:pPr>
    </w:p>
    <w:p w14:paraId="7F72950B" w14:textId="77777777" w:rsidR="006C56CB" w:rsidRPr="00821300" w:rsidRDefault="006C56CB" w:rsidP="006C56CB">
      <w:pPr>
        <w:pStyle w:val="ListParagraph"/>
        <w:numPr>
          <w:ilvl w:val="2"/>
          <w:numId w:val="2"/>
        </w:numPr>
        <w:jc w:val="both"/>
        <w:rPr>
          <w:rFonts w:ascii="Tahoma" w:hAnsi="Tahoma" w:cs="Tahoma"/>
          <w:b/>
          <w:bCs/>
        </w:rPr>
      </w:pPr>
      <w:r w:rsidRPr="00821300">
        <w:rPr>
          <w:rFonts w:ascii="Tahoma" w:hAnsi="Tahoma" w:cs="Tahoma"/>
          <w:b/>
          <w:bCs/>
        </w:rPr>
        <w:t>OPERATION</w:t>
      </w:r>
    </w:p>
    <w:p w14:paraId="69CCB06B" w14:textId="77777777" w:rsidR="006C56CB" w:rsidRDefault="006C56CB" w:rsidP="006C56CB">
      <w:pPr>
        <w:pStyle w:val="ListParagraph"/>
        <w:jc w:val="both"/>
        <w:rPr>
          <w:rFonts w:ascii="Tahoma" w:hAnsi="Tahoma" w:cs="Tahoma"/>
        </w:rPr>
      </w:pPr>
    </w:p>
    <w:p w14:paraId="6C98E896" w14:textId="77777777" w:rsidR="006C56CB" w:rsidRPr="004E6AE1" w:rsidRDefault="006C56CB" w:rsidP="006C56CB">
      <w:pPr>
        <w:pStyle w:val="ListParagraph"/>
        <w:numPr>
          <w:ilvl w:val="3"/>
          <w:numId w:val="2"/>
        </w:numPr>
        <w:ind w:left="2430" w:hanging="990"/>
        <w:jc w:val="both"/>
        <w:rPr>
          <w:rFonts w:ascii="Tahoma" w:hAnsi="Tahoma" w:cs="Tahoma"/>
        </w:rPr>
      </w:pPr>
      <w:r w:rsidRPr="0061649C">
        <w:rPr>
          <w:rFonts w:ascii="Tahoma" w:hAnsi="Tahoma" w:cs="Tahoma"/>
        </w:rPr>
        <w:t>Vendor shall submit</w:t>
      </w:r>
      <w:r>
        <w:rPr>
          <w:rFonts w:ascii="Tahoma" w:hAnsi="Tahoma" w:cs="Tahoma"/>
        </w:rPr>
        <w:t xml:space="preserve"> the</w:t>
      </w:r>
      <w:r w:rsidRPr="0061649C">
        <w:rPr>
          <w:rFonts w:ascii="Tahoma" w:hAnsi="Tahoma" w:cs="Tahoma"/>
        </w:rPr>
        <w:t xml:space="preserve"> proposed name of the concession as well as any slogans or logos to the Site Superintendent and Concession Manager for </w:t>
      </w:r>
      <w:r w:rsidRPr="004E6AE1">
        <w:rPr>
          <w:rFonts w:ascii="Tahoma" w:hAnsi="Tahoma" w:cs="Tahoma"/>
        </w:rPr>
        <w:t>prior approval to ensure that it is in the best interest of IDNR.</w:t>
      </w:r>
    </w:p>
    <w:p w14:paraId="411FBC07" w14:textId="77777777" w:rsidR="006C56CB" w:rsidRPr="004E6AE1" w:rsidRDefault="006C56CB" w:rsidP="006C56CB">
      <w:pPr>
        <w:pStyle w:val="ListParagraph"/>
        <w:ind w:left="2430"/>
        <w:jc w:val="both"/>
        <w:rPr>
          <w:rFonts w:ascii="Tahoma" w:hAnsi="Tahoma" w:cs="Tahoma"/>
        </w:rPr>
      </w:pPr>
    </w:p>
    <w:p w14:paraId="797D23FE" w14:textId="77777777" w:rsidR="006C56CB" w:rsidRPr="004E6AE1" w:rsidRDefault="006C56CB" w:rsidP="006C56CB">
      <w:pPr>
        <w:pStyle w:val="ListParagraph"/>
        <w:numPr>
          <w:ilvl w:val="3"/>
          <w:numId w:val="2"/>
        </w:numPr>
        <w:ind w:left="2430" w:hanging="990"/>
        <w:jc w:val="both"/>
        <w:rPr>
          <w:rFonts w:ascii="Tahoma" w:hAnsi="Tahoma" w:cs="Tahoma"/>
        </w:rPr>
      </w:pPr>
      <w:bookmarkStart w:id="1" w:name="_Hlk181801366"/>
      <w:r w:rsidRPr="004E6AE1">
        <w:rPr>
          <w:rFonts w:ascii="Tahoma" w:hAnsi="Tahoma" w:cs="Tahoma"/>
        </w:rPr>
        <w:t>Vendor shall submit samples and have approval in writing by the Site Superintendent prior to placing any sign or advertisement upon any location of property. The Site Superintendent shall</w:t>
      </w:r>
      <w:r>
        <w:rPr>
          <w:rFonts w:ascii="Tahoma" w:hAnsi="Tahoma" w:cs="Tahoma"/>
        </w:rPr>
        <w:t xml:space="preserve"> then</w:t>
      </w:r>
      <w:r w:rsidRPr="004E6AE1">
        <w:rPr>
          <w:rFonts w:ascii="Tahoma" w:hAnsi="Tahoma" w:cs="Tahoma"/>
        </w:rPr>
        <w:t xml:space="preserve"> submit the proposal to the Region Land Manager for approval and ensure that it complies with the IDNR’s sign manual regulations.</w:t>
      </w:r>
    </w:p>
    <w:p w14:paraId="4B30832B" w14:textId="77777777" w:rsidR="001149EA" w:rsidRDefault="001149EA" w:rsidP="006C56CB">
      <w:pPr>
        <w:pStyle w:val="ListParagraph"/>
        <w:ind w:left="2430"/>
        <w:jc w:val="both"/>
        <w:rPr>
          <w:rFonts w:ascii="Tahoma" w:hAnsi="Tahoma" w:cs="Tahoma"/>
        </w:rPr>
      </w:pPr>
    </w:p>
    <w:p w14:paraId="50DAC41A" w14:textId="0D352747" w:rsidR="006C56CB" w:rsidRDefault="006C56CB" w:rsidP="006C56CB">
      <w:pPr>
        <w:pStyle w:val="ListParagraph"/>
        <w:ind w:left="2430"/>
        <w:jc w:val="both"/>
        <w:rPr>
          <w:rFonts w:ascii="Tahoma" w:hAnsi="Tahoma" w:cs="Tahoma"/>
        </w:rPr>
      </w:pPr>
      <w:r w:rsidRPr="004E6AE1">
        <w:rPr>
          <w:rFonts w:ascii="Tahoma" w:hAnsi="Tahoma" w:cs="Tahoma"/>
        </w:rPr>
        <w:t>The Site Superintendent shall have the right to remove any sign or signs that have been erected which did</w:t>
      </w:r>
      <w:r w:rsidRPr="00D8589D">
        <w:rPr>
          <w:rFonts w:ascii="Tahoma" w:hAnsi="Tahoma" w:cs="Tahoma"/>
        </w:rPr>
        <w:t xml:space="preserve"> not receive prior written approval at the expense</w:t>
      </w:r>
      <w:r w:rsidRPr="0061649C">
        <w:rPr>
          <w:rFonts w:ascii="Tahoma" w:hAnsi="Tahoma" w:cs="Tahoma"/>
        </w:rPr>
        <w:t xml:space="preserve"> of the </w:t>
      </w:r>
      <w:r>
        <w:rPr>
          <w:rFonts w:ascii="Tahoma" w:hAnsi="Tahoma" w:cs="Tahoma"/>
        </w:rPr>
        <w:t>V</w:t>
      </w:r>
      <w:r w:rsidRPr="0061649C">
        <w:rPr>
          <w:rFonts w:ascii="Tahoma" w:hAnsi="Tahoma" w:cs="Tahoma"/>
        </w:rPr>
        <w:t xml:space="preserve">endor and without notification to the </w:t>
      </w:r>
      <w:r>
        <w:rPr>
          <w:rFonts w:ascii="Tahoma" w:hAnsi="Tahoma" w:cs="Tahoma"/>
        </w:rPr>
        <w:t>V</w:t>
      </w:r>
      <w:r w:rsidRPr="0061649C">
        <w:rPr>
          <w:rFonts w:ascii="Tahoma" w:hAnsi="Tahoma" w:cs="Tahoma"/>
        </w:rPr>
        <w:t xml:space="preserve">endor. All </w:t>
      </w:r>
      <w:r>
        <w:rPr>
          <w:rFonts w:ascii="Tahoma" w:hAnsi="Tahoma" w:cs="Tahoma"/>
        </w:rPr>
        <w:t xml:space="preserve">approved </w:t>
      </w:r>
      <w:r w:rsidRPr="0061649C">
        <w:rPr>
          <w:rFonts w:ascii="Tahoma" w:hAnsi="Tahoma" w:cs="Tahoma"/>
        </w:rPr>
        <w:t>signs erected by Vendor shall be the responsibility of Vendor and will be kept in good condition by Vendor.  Good condition means that the signs will not be peeling, fading, and torn/broken.</w:t>
      </w:r>
    </w:p>
    <w:bookmarkEnd w:id="1"/>
    <w:p w14:paraId="73A20AF5" w14:textId="77777777" w:rsidR="006C56CB" w:rsidRPr="0061649C" w:rsidRDefault="006C56CB" w:rsidP="006C56CB">
      <w:pPr>
        <w:pStyle w:val="ListParagraph"/>
        <w:rPr>
          <w:rFonts w:ascii="Tahoma" w:hAnsi="Tahoma" w:cs="Tahoma"/>
        </w:rPr>
      </w:pPr>
    </w:p>
    <w:p w14:paraId="2A8B6053" w14:textId="5D92329A" w:rsidR="006C56CB" w:rsidRDefault="006C56CB" w:rsidP="006C56CB">
      <w:pPr>
        <w:pStyle w:val="ListParagraph"/>
        <w:numPr>
          <w:ilvl w:val="3"/>
          <w:numId w:val="2"/>
        </w:numPr>
        <w:ind w:left="2430" w:hanging="990"/>
        <w:jc w:val="both"/>
        <w:rPr>
          <w:rFonts w:ascii="Tahoma" w:hAnsi="Tahoma" w:cs="Tahoma"/>
        </w:rPr>
      </w:pPr>
      <w:r w:rsidRPr="00E801EA">
        <w:rPr>
          <w:rFonts w:ascii="Tahoma" w:hAnsi="Tahoma" w:cs="Tahoma"/>
        </w:rPr>
        <w:t xml:space="preserve">Vendor shall be required to advertise through social media and/or with a website </w:t>
      </w:r>
      <w:r w:rsidR="00371BFC">
        <w:rPr>
          <w:rFonts w:ascii="Tahoma" w:hAnsi="Tahoma" w:cs="Tahoma"/>
        </w:rPr>
        <w:t xml:space="preserve">prior to </w:t>
      </w:r>
      <w:r>
        <w:rPr>
          <w:rFonts w:ascii="Tahoma" w:hAnsi="Tahoma" w:cs="Tahoma"/>
        </w:rPr>
        <w:t>opening</w:t>
      </w:r>
      <w:r w:rsidR="00371BFC">
        <w:rPr>
          <w:rFonts w:ascii="Tahoma" w:hAnsi="Tahoma" w:cs="Tahoma"/>
        </w:rPr>
        <w:t xml:space="preserve"> for the 2026 season</w:t>
      </w:r>
      <w:r>
        <w:rPr>
          <w:rFonts w:ascii="Tahoma" w:hAnsi="Tahoma" w:cs="Tahoma"/>
        </w:rPr>
        <w:t xml:space="preserve"> </w:t>
      </w:r>
      <w:r w:rsidRPr="00E801EA">
        <w:rPr>
          <w:rFonts w:ascii="Tahoma" w:hAnsi="Tahoma" w:cs="Tahoma"/>
        </w:rPr>
        <w:t xml:space="preserve">and for the duration of the contract. This advertisement </w:t>
      </w:r>
      <w:proofErr w:type="gramStart"/>
      <w:r w:rsidRPr="00E801EA">
        <w:rPr>
          <w:rFonts w:ascii="Tahoma" w:hAnsi="Tahoma" w:cs="Tahoma"/>
        </w:rPr>
        <w:t>shall</w:t>
      </w:r>
      <w:proofErr w:type="gramEnd"/>
      <w:r w:rsidRPr="00E801EA">
        <w:rPr>
          <w:rFonts w:ascii="Tahoma" w:hAnsi="Tahoma" w:cs="Tahoma"/>
        </w:rPr>
        <w:t xml:space="preserve"> include, but not limited to, the services offered by the concession operation as well as the hours of operation. </w:t>
      </w:r>
    </w:p>
    <w:p w14:paraId="3FFB2BCA" w14:textId="77777777" w:rsidR="006C56CB" w:rsidRPr="00E801EA" w:rsidRDefault="006C56CB" w:rsidP="006C56CB">
      <w:pPr>
        <w:pStyle w:val="ListParagraph"/>
        <w:rPr>
          <w:rFonts w:ascii="Tahoma" w:hAnsi="Tahoma" w:cs="Tahoma"/>
        </w:rPr>
      </w:pPr>
    </w:p>
    <w:p w14:paraId="21CBC3D8" w14:textId="70451DBA" w:rsidR="006C56CB" w:rsidRDefault="006C56CB" w:rsidP="006C56CB">
      <w:pPr>
        <w:pStyle w:val="ListParagraph"/>
        <w:ind w:left="2430"/>
        <w:jc w:val="both"/>
        <w:rPr>
          <w:rFonts w:ascii="Tahoma" w:hAnsi="Tahoma" w:cs="Tahoma"/>
        </w:rPr>
      </w:pPr>
      <w:r w:rsidRPr="00E801EA">
        <w:rPr>
          <w:rFonts w:ascii="Tahoma" w:hAnsi="Tahoma" w:cs="Tahoma"/>
        </w:rPr>
        <w:t>If Vendor chooses to advertise through social media, the Vendor shall request account(s) through the Concession Manager</w:t>
      </w:r>
      <w:r w:rsidR="001149EA">
        <w:rPr>
          <w:rFonts w:ascii="Tahoma" w:hAnsi="Tahoma" w:cs="Tahoma"/>
        </w:rPr>
        <w:t>—</w:t>
      </w:r>
      <w:r w:rsidR="001149EA" w:rsidRPr="001149EA">
        <w:rPr>
          <w:rFonts w:ascii="Tahoma" w:hAnsi="Tahoma" w:cs="Tahoma"/>
          <w:b/>
          <w:bCs/>
        </w:rPr>
        <w:t xml:space="preserve">Vendor shall not create </w:t>
      </w:r>
      <w:r w:rsidR="001149EA">
        <w:rPr>
          <w:rFonts w:ascii="Tahoma" w:hAnsi="Tahoma" w:cs="Tahoma"/>
          <w:b/>
          <w:bCs/>
        </w:rPr>
        <w:t>their own media accounts</w:t>
      </w:r>
      <w:r w:rsidRPr="00E801EA">
        <w:rPr>
          <w:rFonts w:ascii="Tahoma" w:hAnsi="Tahoma" w:cs="Tahoma"/>
        </w:rPr>
        <w:t>. The account(s) will be issued by the IDNR Communications Office, and the Vendor shall be granted administrative access to the account(s).</w:t>
      </w:r>
    </w:p>
    <w:p w14:paraId="2124F8AE" w14:textId="77777777" w:rsidR="006C56CB" w:rsidRDefault="006C56CB" w:rsidP="006C56CB">
      <w:pPr>
        <w:pStyle w:val="ListParagraph"/>
        <w:ind w:left="2430"/>
        <w:jc w:val="both"/>
        <w:rPr>
          <w:rFonts w:ascii="Tahoma" w:hAnsi="Tahoma" w:cs="Tahoma"/>
        </w:rPr>
      </w:pPr>
    </w:p>
    <w:p w14:paraId="2265026E" w14:textId="77777777" w:rsidR="006C56CB" w:rsidRPr="00E801EA" w:rsidRDefault="006C56CB" w:rsidP="006C56CB">
      <w:pPr>
        <w:pStyle w:val="ListParagraph"/>
        <w:ind w:left="2430"/>
        <w:jc w:val="both"/>
        <w:rPr>
          <w:rFonts w:ascii="Tahoma" w:hAnsi="Tahoma" w:cs="Tahoma"/>
        </w:rPr>
      </w:pPr>
      <w:r>
        <w:rPr>
          <w:rFonts w:ascii="Tahoma" w:hAnsi="Tahoma" w:cs="Tahoma"/>
        </w:rPr>
        <w:t xml:space="preserve">Any Website or social media account relating to an IDNR concession contract shall not be allowed to advertise and/or add links to additional businesses on these social media accounts unless there is a current contract with IDNR for these other locations/businesses.   </w:t>
      </w:r>
    </w:p>
    <w:p w14:paraId="181AF9EC" w14:textId="77777777" w:rsidR="006C56CB" w:rsidRDefault="006C56CB" w:rsidP="006C56CB">
      <w:pPr>
        <w:pStyle w:val="ListParagraph"/>
        <w:ind w:left="2430"/>
        <w:jc w:val="both"/>
        <w:rPr>
          <w:rFonts w:ascii="Tahoma" w:hAnsi="Tahoma" w:cs="Tahoma"/>
        </w:rPr>
      </w:pPr>
    </w:p>
    <w:p w14:paraId="5DF2A2E8" w14:textId="77777777" w:rsidR="006C56CB" w:rsidRDefault="006C56CB" w:rsidP="006C56CB">
      <w:pPr>
        <w:pStyle w:val="ListParagraph"/>
        <w:numPr>
          <w:ilvl w:val="3"/>
          <w:numId w:val="2"/>
        </w:numPr>
        <w:ind w:left="2430" w:hanging="990"/>
        <w:jc w:val="both"/>
        <w:rPr>
          <w:rFonts w:ascii="Tahoma" w:hAnsi="Tahoma" w:cs="Tahoma"/>
        </w:rPr>
      </w:pPr>
      <w:r w:rsidRPr="005A47F4">
        <w:rPr>
          <w:rFonts w:ascii="Tahoma" w:hAnsi="Tahoma" w:cs="Tahoma"/>
        </w:rPr>
        <w:lastRenderedPageBreak/>
        <w:t xml:space="preserve">Vendor is required to post hours of operation for the concession in clearly visible places for the benefit of the visitors to the area within </w:t>
      </w:r>
      <w:r>
        <w:rPr>
          <w:rFonts w:ascii="Tahoma" w:hAnsi="Tahoma" w:cs="Tahoma"/>
        </w:rPr>
        <w:t>25</w:t>
      </w:r>
      <w:r w:rsidRPr="005A47F4">
        <w:rPr>
          <w:rFonts w:ascii="Tahoma" w:hAnsi="Tahoma" w:cs="Tahoma"/>
        </w:rPr>
        <w:t>’ of the main concession building.</w:t>
      </w:r>
      <w:r>
        <w:rPr>
          <w:rFonts w:ascii="Tahoma" w:hAnsi="Tahoma" w:cs="Tahoma"/>
        </w:rPr>
        <w:t xml:space="preserve"> </w:t>
      </w:r>
      <w:r w:rsidRPr="008D7572">
        <w:rPr>
          <w:rFonts w:ascii="Tahoma" w:hAnsi="Tahoma" w:cs="Tahoma"/>
        </w:rPr>
        <w:t xml:space="preserve">All patrons shall be permitted to enter the public portion of the premises freely, and to enjoy the convenience </w:t>
      </w:r>
      <w:r w:rsidRPr="00E801EA">
        <w:rPr>
          <w:rFonts w:ascii="Tahoma" w:hAnsi="Tahoma" w:cs="Tahoma"/>
        </w:rPr>
        <w:t>and privileges accorded to the</w:t>
      </w:r>
      <w:r w:rsidRPr="008D7572">
        <w:rPr>
          <w:rFonts w:ascii="Tahoma" w:hAnsi="Tahoma" w:cs="Tahoma"/>
        </w:rPr>
        <w:t xml:space="preserve"> patrons of the concession.</w:t>
      </w:r>
    </w:p>
    <w:p w14:paraId="406085C2" w14:textId="77777777" w:rsidR="006C56CB" w:rsidRDefault="006C56CB" w:rsidP="006C56CB">
      <w:pPr>
        <w:pStyle w:val="ListParagraph"/>
        <w:ind w:left="2430" w:hanging="990"/>
        <w:jc w:val="both"/>
        <w:rPr>
          <w:rFonts w:ascii="Tahoma" w:hAnsi="Tahoma" w:cs="Tahoma"/>
        </w:rPr>
      </w:pPr>
    </w:p>
    <w:p w14:paraId="51F83765" w14:textId="77777777" w:rsidR="006C56CB" w:rsidRDefault="006C56CB" w:rsidP="006C56CB">
      <w:pPr>
        <w:pStyle w:val="ListParagraph"/>
        <w:numPr>
          <w:ilvl w:val="3"/>
          <w:numId w:val="2"/>
        </w:numPr>
        <w:ind w:left="2430" w:hanging="990"/>
        <w:jc w:val="both"/>
        <w:rPr>
          <w:rFonts w:ascii="Tahoma" w:hAnsi="Tahoma" w:cs="Tahoma"/>
        </w:rPr>
      </w:pPr>
      <w:r w:rsidRPr="005A47F4">
        <w:rPr>
          <w:rFonts w:ascii="Tahoma" w:hAnsi="Tahoma" w:cs="Tahoma"/>
        </w:rPr>
        <w:t>Vendor shall provide all supplies, labor, supervision, maintenance, equipment, tools, materials, and incidentals necessary to operate and maintain the concession.</w:t>
      </w:r>
    </w:p>
    <w:p w14:paraId="4ADA9DE3" w14:textId="77777777" w:rsidR="00200684" w:rsidRPr="00200684" w:rsidRDefault="00200684" w:rsidP="00200684">
      <w:pPr>
        <w:pStyle w:val="ListParagraph"/>
        <w:rPr>
          <w:rFonts w:ascii="Tahoma" w:hAnsi="Tahoma" w:cs="Tahoma"/>
        </w:rPr>
      </w:pPr>
    </w:p>
    <w:p w14:paraId="01083DFE" w14:textId="77777777" w:rsidR="00200684" w:rsidRPr="00200684" w:rsidRDefault="00200684" w:rsidP="00200684">
      <w:pPr>
        <w:pStyle w:val="ListParagraph"/>
        <w:numPr>
          <w:ilvl w:val="3"/>
          <w:numId w:val="2"/>
        </w:numPr>
        <w:spacing w:before="240" w:after="240"/>
        <w:ind w:left="2430" w:hanging="990"/>
        <w:jc w:val="both"/>
        <w:rPr>
          <w:rFonts w:ascii="Tahoma" w:eastAsia="Times New Roman" w:hAnsi="Tahoma" w:cs="Tahoma"/>
        </w:rPr>
      </w:pPr>
      <w:r w:rsidRPr="00200684">
        <w:rPr>
          <w:rFonts w:ascii="Tahoma" w:eastAsia="Times New Roman" w:hAnsi="Tahoma" w:cs="Tahoma"/>
        </w:rPr>
        <w:t xml:space="preserve">Vendor </w:t>
      </w:r>
      <w:proofErr w:type="gramStart"/>
      <w:r w:rsidRPr="00200684">
        <w:rPr>
          <w:rFonts w:ascii="Tahoma" w:eastAsia="Times New Roman" w:hAnsi="Tahoma" w:cs="Tahoma"/>
        </w:rPr>
        <w:t>shall</w:t>
      </w:r>
      <w:proofErr w:type="gramEnd"/>
      <w:r w:rsidRPr="00200684">
        <w:rPr>
          <w:rFonts w:ascii="Tahoma" w:eastAsia="Times New Roman" w:hAnsi="Tahoma" w:cs="Tahoma"/>
        </w:rPr>
        <w:t xml:space="preserve"> not construct any temporary or permanent structure or improvement at the facility without prior written permission from the Site Superintendent.</w:t>
      </w:r>
    </w:p>
    <w:p w14:paraId="0FA8F15F" w14:textId="77777777" w:rsidR="00200684" w:rsidRPr="00200684" w:rsidRDefault="00200684" w:rsidP="00200684">
      <w:pPr>
        <w:pStyle w:val="ListParagraph"/>
        <w:ind w:left="2430" w:hanging="990"/>
        <w:rPr>
          <w:rFonts w:ascii="Tahoma" w:eastAsia="Times New Roman" w:hAnsi="Tahoma" w:cs="Tahoma"/>
        </w:rPr>
      </w:pPr>
    </w:p>
    <w:p w14:paraId="2F4F8AF6" w14:textId="77777777" w:rsidR="00200684" w:rsidRPr="00801314" w:rsidRDefault="00200684" w:rsidP="00200684">
      <w:pPr>
        <w:pStyle w:val="ListParagraph"/>
        <w:numPr>
          <w:ilvl w:val="3"/>
          <w:numId w:val="2"/>
        </w:numPr>
        <w:spacing w:before="240" w:after="240"/>
        <w:ind w:left="2430" w:hanging="990"/>
        <w:jc w:val="both"/>
        <w:rPr>
          <w:rFonts w:ascii="Tahoma" w:eastAsia="Times New Roman" w:hAnsi="Tahoma" w:cs="Tahoma"/>
        </w:rPr>
      </w:pPr>
      <w:proofErr w:type="gramStart"/>
      <w:r w:rsidRPr="00200684">
        <w:rPr>
          <w:rFonts w:ascii="Tahoma" w:eastAsia="Times New Roman" w:hAnsi="Tahoma" w:cs="Tahoma"/>
        </w:rPr>
        <w:t>Vendor</w:t>
      </w:r>
      <w:proofErr w:type="gramEnd"/>
      <w:r w:rsidRPr="00200684">
        <w:rPr>
          <w:rFonts w:ascii="Tahoma" w:eastAsia="Times New Roman" w:hAnsi="Tahoma" w:cs="Tahoma"/>
        </w:rPr>
        <w:t xml:space="preserve"> may not disturb any of the natural habitat, aquatic life or wildlife on the permitted area or any area adjacent to the permitted</w:t>
      </w:r>
      <w:r w:rsidRPr="00801314">
        <w:rPr>
          <w:rFonts w:ascii="Tahoma" w:eastAsia="Times New Roman" w:hAnsi="Tahoma" w:cs="Tahoma"/>
        </w:rPr>
        <w:t xml:space="preserve"> area.</w:t>
      </w:r>
    </w:p>
    <w:p w14:paraId="3A720851" w14:textId="77777777" w:rsidR="006C56CB" w:rsidRPr="005A47F4" w:rsidRDefault="006C56CB" w:rsidP="006C56CB">
      <w:pPr>
        <w:pStyle w:val="ListParagraph"/>
        <w:ind w:left="2430" w:hanging="990"/>
        <w:jc w:val="both"/>
        <w:rPr>
          <w:rFonts w:ascii="Tahoma" w:hAnsi="Tahoma" w:cs="Tahoma"/>
        </w:rPr>
      </w:pPr>
    </w:p>
    <w:p w14:paraId="43B5D11C" w14:textId="03B66A2F" w:rsidR="006C56CB" w:rsidRDefault="006C56CB" w:rsidP="006C56CB">
      <w:pPr>
        <w:pStyle w:val="ListParagraph"/>
        <w:numPr>
          <w:ilvl w:val="3"/>
          <w:numId w:val="2"/>
        </w:numPr>
        <w:ind w:left="2430" w:hanging="990"/>
        <w:jc w:val="both"/>
        <w:rPr>
          <w:rFonts w:ascii="Tahoma" w:hAnsi="Tahoma" w:cs="Tahoma"/>
        </w:rPr>
      </w:pPr>
      <w:r w:rsidRPr="004E6AE1">
        <w:rPr>
          <w:rFonts w:ascii="Tahoma" w:hAnsi="Tahoma" w:cs="Tahoma"/>
        </w:rPr>
        <w:t xml:space="preserve">Vendor shall be responsible for </w:t>
      </w:r>
      <w:r>
        <w:rPr>
          <w:rFonts w:ascii="Tahoma" w:hAnsi="Tahoma" w:cs="Tahoma"/>
        </w:rPr>
        <w:t>electricity, trash</w:t>
      </w:r>
      <w:r w:rsidRPr="004E6AE1">
        <w:rPr>
          <w:rFonts w:ascii="Tahoma" w:hAnsi="Tahoma" w:cs="Tahoma"/>
        </w:rPr>
        <w:t>, alarm, pest control and all other utility services not listed in this contract that are necessary for the proper operation of the concession during the months the concession is open for business.</w:t>
      </w:r>
      <w:r>
        <w:rPr>
          <w:rFonts w:ascii="Tahoma" w:hAnsi="Tahoma" w:cs="Tahoma"/>
        </w:rPr>
        <w:t xml:space="preserve"> </w:t>
      </w:r>
      <w:r w:rsidRPr="009501D2">
        <w:t xml:space="preserve"> </w:t>
      </w:r>
      <w:r w:rsidRPr="009501D2">
        <w:rPr>
          <w:rFonts w:ascii="Tahoma" w:hAnsi="Tahoma" w:cs="Tahoma"/>
        </w:rPr>
        <w:t xml:space="preserve">IDNR shall be responsible for electricity at the concession building during the months the concession is closed for the season.  </w:t>
      </w:r>
    </w:p>
    <w:p w14:paraId="3123F62A" w14:textId="77777777" w:rsidR="006C56CB" w:rsidRPr="009501D2" w:rsidRDefault="006C56CB" w:rsidP="006C56CB">
      <w:pPr>
        <w:pStyle w:val="ListParagraph"/>
        <w:rPr>
          <w:rFonts w:ascii="Tahoma" w:hAnsi="Tahoma" w:cs="Tahoma"/>
        </w:rPr>
      </w:pPr>
    </w:p>
    <w:p w14:paraId="4BA77EAD" w14:textId="77777777" w:rsidR="006C56CB" w:rsidRDefault="006C56CB" w:rsidP="006C56CB">
      <w:pPr>
        <w:pStyle w:val="ListParagraph"/>
        <w:ind w:left="2430"/>
        <w:jc w:val="both"/>
        <w:rPr>
          <w:rFonts w:ascii="Tahoma" w:hAnsi="Tahoma" w:cs="Tahoma"/>
        </w:rPr>
      </w:pPr>
      <w:r w:rsidRPr="00604C91">
        <w:rPr>
          <w:rFonts w:ascii="Tahoma" w:hAnsi="Tahoma" w:cs="Tahoma"/>
        </w:rPr>
        <w:t xml:space="preserve">IDNR shall be responsible for water for the entire site including the concession building. </w:t>
      </w:r>
      <w:r w:rsidRPr="009501D2">
        <w:rPr>
          <w:rFonts w:ascii="Tahoma" w:hAnsi="Tahoma" w:cs="Tahoma"/>
        </w:rPr>
        <w:t xml:space="preserve">Water will be turned off prior to freezing weather and turned back on when Spring weather allows. </w:t>
      </w:r>
    </w:p>
    <w:p w14:paraId="73B38F62" w14:textId="77777777" w:rsidR="006C56CB" w:rsidRDefault="006C56CB" w:rsidP="006C56CB">
      <w:pPr>
        <w:pStyle w:val="ListParagraph"/>
        <w:ind w:left="2430"/>
        <w:jc w:val="both"/>
        <w:rPr>
          <w:rFonts w:ascii="Tahoma" w:hAnsi="Tahoma" w:cs="Tahoma"/>
        </w:rPr>
      </w:pPr>
    </w:p>
    <w:p w14:paraId="4A9088F4" w14:textId="77777777" w:rsidR="006C56CB" w:rsidRDefault="006C56CB" w:rsidP="006C56CB">
      <w:pPr>
        <w:pStyle w:val="ListParagraph"/>
        <w:ind w:left="2430"/>
        <w:jc w:val="both"/>
        <w:rPr>
          <w:rFonts w:ascii="Tahoma" w:hAnsi="Tahoma" w:cs="Tahoma"/>
        </w:rPr>
      </w:pPr>
      <w:r w:rsidRPr="00604C91">
        <w:rPr>
          <w:rFonts w:ascii="Tahoma" w:hAnsi="Tahoma" w:cs="Tahoma"/>
        </w:rPr>
        <w:t>The Vendor shall be required to have internet and telephone at the concession building during the months of operation.</w:t>
      </w:r>
    </w:p>
    <w:p w14:paraId="60C41FD8" w14:textId="77777777" w:rsidR="001149EA" w:rsidRDefault="001149EA" w:rsidP="006C56CB">
      <w:pPr>
        <w:pStyle w:val="ListParagraph"/>
        <w:ind w:left="2430"/>
        <w:jc w:val="both"/>
        <w:rPr>
          <w:rFonts w:ascii="Tahoma" w:hAnsi="Tahoma" w:cs="Tahoma"/>
        </w:rPr>
      </w:pPr>
    </w:p>
    <w:p w14:paraId="43E0D2C9" w14:textId="77777777" w:rsidR="001149EA" w:rsidRPr="001149EA" w:rsidRDefault="001149EA" w:rsidP="001149EA">
      <w:pPr>
        <w:pStyle w:val="ListParagraph"/>
        <w:numPr>
          <w:ilvl w:val="3"/>
          <w:numId w:val="2"/>
        </w:numPr>
        <w:ind w:left="2430" w:hanging="990"/>
        <w:rPr>
          <w:rFonts w:ascii="Tahoma" w:hAnsi="Tahoma" w:cs="Tahoma"/>
        </w:rPr>
      </w:pPr>
      <w:r w:rsidRPr="001149EA">
        <w:rPr>
          <w:rFonts w:ascii="Tahoma" w:hAnsi="Tahoma" w:cs="Tahoma"/>
        </w:rPr>
        <w:t xml:space="preserve">Vendor invoices shall be paid timely.  Any unpaid invoices 30 or more days </w:t>
      </w:r>
      <w:proofErr w:type="gramStart"/>
      <w:r w:rsidRPr="001149EA">
        <w:rPr>
          <w:rFonts w:ascii="Tahoma" w:hAnsi="Tahoma" w:cs="Tahoma"/>
        </w:rPr>
        <w:t>past</w:t>
      </w:r>
      <w:proofErr w:type="gramEnd"/>
      <w:r w:rsidRPr="001149EA">
        <w:rPr>
          <w:rFonts w:ascii="Tahoma" w:hAnsi="Tahoma" w:cs="Tahoma"/>
        </w:rPr>
        <w:t xml:space="preserve"> due shall result in a cure notice and/or termination. </w:t>
      </w:r>
    </w:p>
    <w:p w14:paraId="25E2D747" w14:textId="77777777" w:rsidR="006C56CB" w:rsidRDefault="006C56CB" w:rsidP="001149EA">
      <w:pPr>
        <w:pStyle w:val="ListParagraph"/>
        <w:ind w:left="1530"/>
        <w:jc w:val="both"/>
        <w:rPr>
          <w:rFonts w:ascii="Tahoma" w:hAnsi="Tahoma" w:cs="Tahoma"/>
        </w:rPr>
      </w:pPr>
    </w:p>
    <w:p w14:paraId="0A698215" w14:textId="77777777" w:rsidR="006C56CB" w:rsidRDefault="006C56CB" w:rsidP="006C56CB">
      <w:pPr>
        <w:pStyle w:val="ListParagraph"/>
        <w:numPr>
          <w:ilvl w:val="3"/>
          <w:numId w:val="2"/>
        </w:numPr>
        <w:ind w:left="2430" w:hanging="990"/>
        <w:jc w:val="both"/>
        <w:rPr>
          <w:rFonts w:ascii="Tahoma" w:hAnsi="Tahoma" w:cs="Tahoma"/>
        </w:rPr>
      </w:pPr>
      <w:r w:rsidRPr="00AB5A2A">
        <w:rPr>
          <w:rFonts w:ascii="Tahoma" w:hAnsi="Tahoma" w:cs="Tahoma"/>
        </w:rPr>
        <w:t xml:space="preserve">Vendor shall ensure that the on-site manager shall possess a current Food Service Sanitation Manager Certification (FSSMC) from the Illinois Department of Public Health and mandates that the Vendor abide by Food Service Sanitation Code 77 ILL Adm Code 750.  Proof </w:t>
      </w:r>
      <w:proofErr w:type="gramStart"/>
      <w:r w:rsidRPr="00AB5A2A">
        <w:rPr>
          <w:rFonts w:ascii="Tahoma" w:hAnsi="Tahoma" w:cs="Tahoma"/>
        </w:rPr>
        <w:t>shall</w:t>
      </w:r>
      <w:proofErr w:type="gramEnd"/>
      <w:r w:rsidRPr="00AB5A2A">
        <w:rPr>
          <w:rFonts w:ascii="Tahoma" w:hAnsi="Tahoma" w:cs="Tahoma"/>
        </w:rPr>
        <w:t xml:space="preserve"> be provided to the Site Superintendent or Concession Manager upon request.</w:t>
      </w:r>
    </w:p>
    <w:p w14:paraId="0CB01774" w14:textId="77777777" w:rsidR="006C56CB" w:rsidRDefault="006C56CB" w:rsidP="006C56CB">
      <w:pPr>
        <w:pStyle w:val="ListParagraph"/>
        <w:ind w:left="2430"/>
        <w:jc w:val="both"/>
        <w:rPr>
          <w:rFonts w:ascii="Tahoma" w:hAnsi="Tahoma" w:cs="Tahoma"/>
        </w:rPr>
      </w:pPr>
    </w:p>
    <w:p w14:paraId="5A807CFA" w14:textId="77777777" w:rsidR="006C56CB" w:rsidRDefault="006C56CB" w:rsidP="006C56CB">
      <w:pPr>
        <w:pStyle w:val="ListParagraph"/>
        <w:numPr>
          <w:ilvl w:val="3"/>
          <w:numId w:val="2"/>
        </w:numPr>
        <w:ind w:left="2430" w:hanging="990"/>
        <w:jc w:val="both"/>
        <w:rPr>
          <w:rFonts w:ascii="Tahoma" w:hAnsi="Tahoma" w:cs="Tahoma"/>
        </w:rPr>
      </w:pPr>
      <w:r w:rsidRPr="00084DD2">
        <w:rPr>
          <w:rFonts w:ascii="Tahoma" w:hAnsi="Tahoma" w:cs="Tahoma"/>
        </w:rPr>
        <w:t xml:space="preserve">Vendor </w:t>
      </w:r>
      <w:proofErr w:type="gramStart"/>
      <w:r w:rsidRPr="00084DD2">
        <w:rPr>
          <w:rFonts w:ascii="Tahoma" w:hAnsi="Tahoma" w:cs="Tahoma"/>
        </w:rPr>
        <w:t>shall</w:t>
      </w:r>
      <w:proofErr w:type="gramEnd"/>
      <w:r w:rsidRPr="00084DD2">
        <w:rPr>
          <w:rFonts w:ascii="Tahoma" w:hAnsi="Tahoma" w:cs="Tahoma"/>
        </w:rPr>
        <w:t xml:space="preserve"> ensure the on-site chefs/cooks shall meet all public Health requirements.  Vendor shall ensure that all </w:t>
      </w:r>
      <w:proofErr w:type="gramStart"/>
      <w:r w:rsidRPr="00084DD2">
        <w:rPr>
          <w:rFonts w:ascii="Tahoma" w:hAnsi="Tahoma" w:cs="Tahoma"/>
        </w:rPr>
        <w:t>persons</w:t>
      </w:r>
      <w:proofErr w:type="gramEnd"/>
      <w:r w:rsidRPr="00084DD2">
        <w:rPr>
          <w:rFonts w:ascii="Tahoma" w:hAnsi="Tahoma" w:cs="Tahoma"/>
        </w:rPr>
        <w:t xml:space="preserve"> working in a food </w:t>
      </w:r>
      <w:r w:rsidRPr="00084DD2">
        <w:rPr>
          <w:rFonts w:ascii="Tahoma" w:hAnsi="Tahoma" w:cs="Tahoma"/>
        </w:rPr>
        <w:lastRenderedPageBreak/>
        <w:t>service establishment operating in Illinois have a valid Food Handler Card as per 410</w:t>
      </w:r>
      <w:r>
        <w:rPr>
          <w:rFonts w:ascii="Tahoma" w:hAnsi="Tahoma" w:cs="Tahoma"/>
        </w:rPr>
        <w:t xml:space="preserve"> </w:t>
      </w:r>
      <w:r w:rsidRPr="00084DD2">
        <w:rPr>
          <w:rFonts w:ascii="Tahoma" w:hAnsi="Tahoma" w:cs="Tahoma"/>
        </w:rPr>
        <w:t>ILCS</w:t>
      </w:r>
      <w:r>
        <w:rPr>
          <w:rFonts w:ascii="Tahoma" w:hAnsi="Tahoma" w:cs="Tahoma"/>
        </w:rPr>
        <w:t xml:space="preserve"> </w:t>
      </w:r>
      <w:r w:rsidRPr="00084DD2">
        <w:rPr>
          <w:rFonts w:ascii="Tahoma" w:hAnsi="Tahoma" w:cs="Tahoma"/>
        </w:rPr>
        <w:t>625.</w:t>
      </w:r>
    </w:p>
    <w:p w14:paraId="0E4779BC" w14:textId="77777777" w:rsidR="006C56CB" w:rsidRDefault="006C56CB" w:rsidP="006C56CB">
      <w:pPr>
        <w:pStyle w:val="ListParagraph"/>
        <w:ind w:left="2880"/>
        <w:jc w:val="both"/>
        <w:rPr>
          <w:rFonts w:ascii="Tahoma" w:hAnsi="Tahoma" w:cs="Tahoma"/>
        </w:rPr>
      </w:pPr>
    </w:p>
    <w:p w14:paraId="6715DEE3" w14:textId="5CE4D871" w:rsidR="006C56CB" w:rsidRPr="00247354" w:rsidRDefault="00247354" w:rsidP="00247354">
      <w:pPr>
        <w:pStyle w:val="ListParagraph"/>
        <w:numPr>
          <w:ilvl w:val="3"/>
          <w:numId w:val="2"/>
        </w:numPr>
        <w:tabs>
          <w:tab w:val="left" w:pos="2430"/>
        </w:tabs>
        <w:ind w:left="2430" w:hanging="990"/>
        <w:jc w:val="both"/>
        <w:rPr>
          <w:rFonts w:ascii="Tahoma" w:hAnsi="Tahoma" w:cs="Tahoma"/>
        </w:rPr>
      </w:pPr>
      <w:r w:rsidRPr="00247354">
        <w:rPr>
          <w:rFonts w:ascii="Tahoma" w:hAnsi="Tahoma" w:cs="Tahoma"/>
        </w:rPr>
        <w:t xml:space="preserve">Vendor </w:t>
      </w:r>
      <w:proofErr w:type="gramStart"/>
      <w:r w:rsidRPr="00247354">
        <w:rPr>
          <w:rFonts w:ascii="Tahoma" w:hAnsi="Tahoma" w:cs="Tahoma"/>
        </w:rPr>
        <w:t>shall</w:t>
      </w:r>
      <w:proofErr w:type="gramEnd"/>
      <w:r w:rsidRPr="00247354">
        <w:rPr>
          <w:rFonts w:ascii="Tahoma" w:hAnsi="Tahoma" w:cs="Tahoma"/>
        </w:rPr>
        <w:t xml:space="preserve"> only offer compostable food ware or recyclable food ware for use at State Parks.  Vendor shall not use single-use plastic disposable food ware or disposable food service containers that are composed in whole or in part from polystyrene foam per 30 ILCS 500/45-23 and 30 ILC 500/45-24.</w:t>
      </w:r>
    </w:p>
    <w:p w14:paraId="4D149024" w14:textId="77777777" w:rsidR="006C56CB" w:rsidRPr="00AB5A2A" w:rsidRDefault="006C56CB" w:rsidP="006C56CB">
      <w:pPr>
        <w:pStyle w:val="ListParagraph"/>
        <w:ind w:left="2880"/>
        <w:jc w:val="both"/>
        <w:rPr>
          <w:rFonts w:ascii="Tahoma" w:hAnsi="Tahoma" w:cs="Tahoma"/>
        </w:rPr>
      </w:pPr>
    </w:p>
    <w:p w14:paraId="28EAA193" w14:textId="77777777" w:rsidR="006C56CB" w:rsidRPr="00E91BB7" w:rsidRDefault="006C56CB" w:rsidP="006C56CB">
      <w:pPr>
        <w:pStyle w:val="ListParagraph"/>
        <w:ind w:left="2880"/>
        <w:jc w:val="both"/>
        <w:rPr>
          <w:rFonts w:ascii="Tahoma" w:hAnsi="Tahoma" w:cs="Tahoma"/>
          <w:b/>
          <w:bCs/>
        </w:rPr>
      </w:pPr>
      <w:r w:rsidRPr="00E91BB7">
        <w:rPr>
          <w:rFonts w:ascii="Tahoma" w:hAnsi="Tahoma" w:cs="Tahoma"/>
          <w:b/>
          <w:bCs/>
        </w:rPr>
        <w:t>Allowed:</w:t>
      </w:r>
    </w:p>
    <w:p w14:paraId="4C455ED7" w14:textId="77777777" w:rsidR="006C56CB" w:rsidRPr="00AB5A2A" w:rsidRDefault="006C56CB" w:rsidP="006C56CB">
      <w:pPr>
        <w:pStyle w:val="ListParagraph"/>
        <w:ind w:left="2880"/>
        <w:jc w:val="both"/>
        <w:rPr>
          <w:rFonts w:ascii="Tahoma" w:hAnsi="Tahoma" w:cs="Tahoma"/>
        </w:rPr>
      </w:pPr>
      <w:r w:rsidRPr="00AB5A2A">
        <w:rPr>
          <w:rFonts w:ascii="Tahoma" w:hAnsi="Tahoma" w:cs="Tahoma"/>
        </w:rPr>
        <w:t xml:space="preserve">"Compostable Food Ware" means containers, bowls, straws, plates, trays, cartons, cups, lids, forks, spoons, knives, and other items that are designed for one-time use for beverages, prepared food, or leftovers from meals that are compostable. </w:t>
      </w:r>
    </w:p>
    <w:p w14:paraId="1C54412A" w14:textId="77777777" w:rsidR="006C56CB" w:rsidRPr="00AB5A2A" w:rsidRDefault="006C56CB" w:rsidP="006C56CB">
      <w:pPr>
        <w:pStyle w:val="ListParagraph"/>
        <w:ind w:left="2880"/>
        <w:jc w:val="both"/>
        <w:rPr>
          <w:rFonts w:ascii="Tahoma" w:hAnsi="Tahoma" w:cs="Tahoma"/>
        </w:rPr>
      </w:pPr>
    </w:p>
    <w:p w14:paraId="6754A0AD" w14:textId="77777777" w:rsidR="006C56CB" w:rsidRPr="00AB5A2A" w:rsidRDefault="006C56CB" w:rsidP="006C56CB">
      <w:pPr>
        <w:pStyle w:val="ListParagraph"/>
        <w:ind w:left="2880"/>
        <w:jc w:val="both"/>
        <w:rPr>
          <w:rFonts w:ascii="Tahoma" w:hAnsi="Tahoma" w:cs="Tahoma"/>
        </w:rPr>
      </w:pPr>
      <w:r w:rsidRPr="00AB5A2A">
        <w:rPr>
          <w:rFonts w:ascii="Tahoma" w:hAnsi="Tahoma" w:cs="Tahoma"/>
        </w:rPr>
        <w:t>"Recyclable Food Ware" means items that are designed for one-time use for beverages, prepared food, or leftovers from meals and that are commonly accepted in local curbside residential recycling pickup.</w:t>
      </w:r>
    </w:p>
    <w:p w14:paraId="34A5046F" w14:textId="77777777" w:rsidR="006C56CB" w:rsidRPr="00AB5A2A" w:rsidRDefault="006C56CB" w:rsidP="006C56CB">
      <w:pPr>
        <w:pStyle w:val="ListParagraph"/>
        <w:ind w:left="2880"/>
        <w:rPr>
          <w:rFonts w:ascii="Tahoma" w:hAnsi="Tahoma" w:cs="Tahoma"/>
        </w:rPr>
      </w:pPr>
    </w:p>
    <w:p w14:paraId="39A7EC45" w14:textId="77777777" w:rsidR="006C56CB" w:rsidRPr="00E91BB7" w:rsidRDefault="006C56CB" w:rsidP="006C56CB">
      <w:pPr>
        <w:pStyle w:val="ListParagraph"/>
        <w:ind w:left="2880"/>
        <w:rPr>
          <w:rFonts w:ascii="Tahoma" w:hAnsi="Tahoma" w:cs="Tahoma"/>
          <w:b/>
          <w:bCs/>
        </w:rPr>
      </w:pPr>
      <w:r w:rsidRPr="00E91BB7">
        <w:rPr>
          <w:rFonts w:ascii="Tahoma" w:hAnsi="Tahoma" w:cs="Tahoma"/>
          <w:b/>
          <w:bCs/>
        </w:rPr>
        <w:t>Not Allowed:</w:t>
      </w:r>
    </w:p>
    <w:p w14:paraId="7A1FD3A7" w14:textId="77777777" w:rsidR="006C56CB" w:rsidRPr="00AB5A2A" w:rsidRDefault="006C56CB" w:rsidP="006C56CB">
      <w:pPr>
        <w:pStyle w:val="ListParagraph"/>
        <w:ind w:left="2880"/>
        <w:jc w:val="both"/>
        <w:rPr>
          <w:rFonts w:ascii="Tahoma" w:hAnsi="Tahoma" w:cs="Tahoma"/>
        </w:rPr>
      </w:pPr>
      <w:r w:rsidRPr="00AB5A2A">
        <w:rPr>
          <w:rFonts w:ascii="Tahoma" w:hAnsi="Tahoma" w:cs="Tahoma"/>
        </w:rPr>
        <w:t>"Single-Use Plastic Disposable Food Ware" means containers, bowls, straws, plates, trays, cartons, cups, lids, forks, spoons, knives, and other items that are designed for one-time use for beverages, prepared food, or leftovers from meals and that are made of plastic, are not compostable, and are not accepted in residential curbside recycling pickup.</w:t>
      </w:r>
    </w:p>
    <w:p w14:paraId="32079D89" w14:textId="77777777" w:rsidR="006C56CB" w:rsidRPr="00AB5A2A" w:rsidRDefault="006C56CB" w:rsidP="006C56CB">
      <w:pPr>
        <w:pStyle w:val="ListParagraph"/>
        <w:ind w:left="2430"/>
        <w:rPr>
          <w:rFonts w:ascii="Tahoma" w:hAnsi="Tahoma" w:cs="Tahoma"/>
        </w:rPr>
      </w:pPr>
    </w:p>
    <w:p w14:paraId="693371F3" w14:textId="77777777" w:rsidR="006C56CB" w:rsidRPr="00821300" w:rsidRDefault="006C56CB" w:rsidP="006C56CB">
      <w:pPr>
        <w:pStyle w:val="ListParagraph"/>
        <w:numPr>
          <w:ilvl w:val="3"/>
          <w:numId w:val="2"/>
        </w:numPr>
        <w:ind w:left="2430" w:hanging="990"/>
        <w:jc w:val="both"/>
        <w:rPr>
          <w:rFonts w:ascii="Tahoma" w:hAnsi="Tahoma" w:cs="Tahoma"/>
        </w:rPr>
      </w:pPr>
      <w:r w:rsidRPr="005A47F4">
        <w:rPr>
          <w:rFonts w:ascii="Tahoma" w:hAnsi="Tahoma" w:cs="Tahoma"/>
        </w:rPr>
        <w:t>Vendor agrees to operate the interior of the concession as a non-smoking facility. Outdoor</w:t>
      </w:r>
      <w:r>
        <w:rPr>
          <w:rFonts w:ascii="Tahoma" w:hAnsi="Tahoma" w:cs="Tahoma"/>
        </w:rPr>
        <w:t xml:space="preserve"> </w:t>
      </w:r>
      <w:r w:rsidRPr="00821300">
        <w:rPr>
          <w:rFonts w:ascii="Tahoma" w:hAnsi="Tahoma" w:cs="Tahoma"/>
        </w:rPr>
        <w:t>events must receive prior approval from the Site Superintendent to allow smoking at outdoor events. Outdoor smoking must be within a designated smoking area and is prohibited within 15 feet of any entrance, exit, windows that open, or ventilation intake of a public place or place of employment as per Public Act 95-0017.</w:t>
      </w:r>
    </w:p>
    <w:p w14:paraId="75A767AB" w14:textId="77777777" w:rsidR="006C56CB" w:rsidRDefault="006C56CB" w:rsidP="006C56CB">
      <w:pPr>
        <w:pStyle w:val="ListParagraph"/>
        <w:ind w:left="2430" w:hanging="990"/>
        <w:jc w:val="both"/>
        <w:rPr>
          <w:rFonts w:ascii="Tahoma" w:hAnsi="Tahoma" w:cs="Tahoma"/>
        </w:rPr>
      </w:pPr>
    </w:p>
    <w:p w14:paraId="3240F6A5" w14:textId="77777777" w:rsidR="006C56CB" w:rsidRDefault="006C56CB" w:rsidP="006C56CB">
      <w:pPr>
        <w:pStyle w:val="ListParagraph"/>
        <w:numPr>
          <w:ilvl w:val="3"/>
          <w:numId w:val="2"/>
        </w:numPr>
        <w:ind w:left="2430" w:hanging="990"/>
        <w:jc w:val="both"/>
        <w:rPr>
          <w:rFonts w:ascii="Tahoma" w:hAnsi="Tahoma" w:cs="Tahoma"/>
        </w:rPr>
      </w:pPr>
      <w:r w:rsidRPr="005A0668">
        <w:rPr>
          <w:rFonts w:ascii="Tahoma" w:hAnsi="Tahoma" w:cs="Tahoma"/>
        </w:rPr>
        <w:t>Per 20 ILCS 835/4b gift shops and concession areas within State parks and parkways shall set aside a booth or section for the sale of products manufactured in the United States.  The booth or section shall be labeled “Made in the USA.” As used in this Section</w:t>
      </w:r>
      <w:r w:rsidRPr="008D7572">
        <w:rPr>
          <w:rFonts w:ascii="Tahoma" w:hAnsi="Tahoma" w:cs="Tahoma"/>
        </w:rPr>
        <w:t>, "products manufactured in the United States" means assembled articles, materials, or supplies for which design, final assembly, processing, packaging, testing, or other process that adds value, quality, or reliability occurred in the United States.</w:t>
      </w:r>
    </w:p>
    <w:p w14:paraId="7E486E16" w14:textId="67D071D9" w:rsidR="006C56CB" w:rsidRDefault="006C56CB" w:rsidP="006C56CB">
      <w:pPr>
        <w:pStyle w:val="ListParagraph"/>
        <w:ind w:left="2430"/>
        <w:jc w:val="both"/>
        <w:rPr>
          <w:rFonts w:ascii="Tahoma" w:hAnsi="Tahoma" w:cs="Tahoma"/>
        </w:rPr>
      </w:pPr>
      <w:r w:rsidRPr="008D7572">
        <w:rPr>
          <w:rFonts w:ascii="Tahoma" w:hAnsi="Tahoma" w:cs="Tahoma"/>
        </w:rPr>
        <w:lastRenderedPageBreak/>
        <w:t>Vendor shall submit within 30 days of opening for the 202</w:t>
      </w:r>
      <w:r w:rsidR="00063766">
        <w:rPr>
          <w:rFonts w:ascii="Tahoma" w:hAnsi="Tahoma" w:cs="Tahoma"/>
        </w:rPr>
        <w:t>6</w:t>
      </w:r>
      <w:r w:rsidRPr="008D7572">
        <w:rPr>
          <w:rFonts w:ascii="Tahoma" w:hAnsi="Tahoma" w:cs="Tahoma"/>
        </w:rPr>
        <w:t xml:space="preserve"> season and by March 15</w:t>
      </w:r>
      <w:r w:rsidRPr="00AC0F1A">
        <w:rPr>
          <w:rFonts w:ascii="Tahoma" w:hAnsi="Tahoma" w:cs="Tahoma"/>
          <w:vertAlign w:val="superscript"/>
        </w:rPr>
        <w:t>th</w:t>
      </w:r>
      <w:r>
        <w:rPr>
          <w:rFonts w:ascii="Tahoma" w:hAnsi="Tahoma" w:cs="Tahoma"/>
        </w:rPr>
        <w:t xml:space="preserve"> </w:t>
      </w:r>
      <w:r w:rsidRPr="008D7572">
        <w:rPr>
          <w:rFonts w:ascii="Tahoma" w:hAnsi="Tahoma" w:cs="Tahoma"/>
        </w:rPr>
        <w:t>of each following year of the contract a list of item(s) Made in the USA along with a photo of the area the item(s) are for sale to the concession manager.</w:t>
      </w:r>
    </w:p>
    <w:p w14:paraId="3BB43E26" w14:textId="77777777" w:rsidR="006C56CB" w:rsidRDefault="006C56CB" w:rsidP="006C56CB">
      <w:pPr>
        <w:pStyle w:val="ListParagraph"/>
        <w:ind w:left="2430" w:hanging="990"/>
        <w:jc w:val="both"/>
        <w:rPr>
          <w:rFonts w:ascii="Tahoma" w:hAnsi="Tahoma" w:cs="Tahoma"/>
        </w:rPr>
      </w:pPr>
    </w:p>
    <w:p w14:paraId="0CC11C70" w14:textId="77777777" w:rsidR="006C56CB" w:rsidRDefault="006C56CB" w:rsidP="006C56CB">
      <w:pPr>
        <w:pStyle w:val="ListParagraph"/>
        <w:numPr>
          <w:ilvl w:val="3"/>
          <w:numId w:val="2"/>
        </w:numPr>
        <w:ind w:left="2430" w:hanging="990"/>
        <w:jc w:val="both"/>
        <w:rPr>
          <w:rFonts w:ascii="Tahoma" w:hAnsi="Tahoma" w:cs="Tahoma"/>
        </w:rPr>
      </w:pPr>
      <w:r w:rsidRPr="00084DD2">
        <w:rPr>
          <w:rFonts w:ascii="Tahoma" w:hAnsi="Tahoma" w:cs="Tahoma"/>
        </w:rPr>
        <w:t>Vendor shall only sell Illinois Native Firewood located within 50 miles of the concession.  Any firewood transported more than 50 miles from the source must be treated firewood in its original packing and accompanied by a label approved by the Department of Agriculture stating that the firewood has been heat treated as per the US Department of Agriculture guidelines.</w:t>
      </w:r>
    </w:p>
    <w:p w14:paraId="676CA5FD" w14:textId="77777777" w:rsidR="006C56CB" w:rsidRPr="00084DD2" w:rsidRDefault="006C56CB" w:rsidP="006C56CB">
      <w:pPr>
        <w:pStyle w:val="ListParagraph"/>
        <w:rPr>
          <w:rFonts w:ascii="Tahoma" w:hAnsi="Tahoma" w:cs="Tahoma"/>
        </w:rPr>
      </w:pPr>
    </w:p>
    <w:p w14:paraId="4E28C8AE" w14:textId="77777777" w:rsidR="006C56CB" w:rsidRDefault="006C56CB" w:rsidP="006C56CB">
      <w:pPr>
        <w:pStyle w:val="ListParagraph"/>
        <w:numPr>
          <w:ilvl w:val="2"/>
          <w:numId w:val="2"/>
        </w:numPr>
        <w:ind w:left="1440" w:hanging="720"/>
        <w:jc w:val="both"/>
        <w:rPr>
          <w:rFonts w:ascii="Tahoma" w:hAnsi="Tahoma" w:cs="Tahoma"/>
        </w:rPr>
      </w:pPr>
      <w:r w:rsidRPr="00084DD2">
        <w:rPr>
          <w:rFonts w:ascii="Tahoma" w:hAnsi="Tahoma" w:cs="Tahoma"/>
          <w:b/>
          <w:bCs/>
        </w:rPr>
        <w:t>LIQUOR:</w:t>
      </w:r>
      <w:r w:rsidRPr="00084DD2">
        <w:rPr>
          <w:rFonts w:ascii="Tahoma" w:hAnsi="Tahoma" w:cs="Tahoma"/>
        </w:rPr>
        <w:t xml:space="preserve"> Failure to follow the terms of this section constitutes a material breach of the </w:t>
      </w:r>
      <w:r>
        <w:rPr>
          <w:rFonts w:ascii="Tahoma" w:hAnsi="Tahoma" w:cs="Tahoma"/>
        </w:rPr>
        <w:t>Contract</w:t>
      </w:r>
      <w:r w:rsidRPr="00084DD2">
        <w:rPr>
          <w:rFonts w:ascii="Tahoma" w:hAnsi="Tahoma" w:cs="Tahoma"/>
        </w:rPr>
        <w:t xml:space="preserve"> and may result in termination pursuant to </w:t>
      </w:r>
      <w:r w:rsidRPr="003333CC">
        <w:rPr>
          <w:rFonts w:ascii="Tahoma" w:hAnsi="Tahoma" w:cs="Tahoma"/>
        </w:rPr>
        <w:t>Section 3.3 of</w:t>
      </w:r>
      <w:r w:rsidRPr="00084DD2">
        <w:rPr>
          <w:rFonts w:ascii="Tahoma" w:hAnsi="Tahoma" w:cs="Tahoma"/>
        </w:rPr>
        <w:t xml:space="preserve"> this contract.</w:t>
      </w:r>
    </w:p>
    <w:p w14:paraId="0DA79906" w14:textId="77777777" w:rsidR="006C56CB" w:rsidRDefault="006C56CB" w:rsidP="006C56CB">
      <w:pPr>
        <w:pStyle w:val="ListParagraph"/>
        <w:jc w:val="both"/>
        <w:rPr>
          <w:rFonts w:ascii="Tahoma" w:hAnsi="Tahoma" w:cs="Tahoma"/>
        </w:rPr>
      </w:pPr>
    </w:p>
    <w:p w14:paraId="71A63E8A" w14:textId="77777777" w:rsidR="006C56CB" w:rsidRDefault="006C56CB" w:rsidP="006C56CB">
      <w:pPr>
        <w:pStyle w:val="ListParagraph"/>
        <w:numPr>
          <w:ilvl w:val="3"/>
          <w:numId w:val="2"/>
        </w:numPr>
        <w:ind w:left="2430" w:hanging="900"/>
        <w:jc w:val="both"/>
        <w:rPr>
          <w:rFonts w:ascii="Tahoma" w:hAnsi="Tahoma" w:cs="Tahoma"/>
        </w:rPr>
      </w:pPr>
      <w:proofErr w:type="gramStart"/>
      <w:r w:rsidRPr="00D05DFB">
        <w:rPr>
          <w:rFonts w:ascii="Tahoma" w:hAnsi="Tahoma" w:cs="Tahoma"/>
        </w:rPr>
        <w:t>Vendor</w:t>
      </w:r>
      <w:proofErr w:type="gramEnd"/>
      <w:r w:rsidRPr="00D05DFB">
        <w:rPr>
          <w:rFonts w:ascii="Tahoma" w:hAnsi="Tahoma" w:cs="Tahoma"/>
        </w:rPr>
        <w:t xml:space="preserve"> shall be required to have a</w:t>
      </w:r>
      <w:r>
        <w:rPr>
          <w:rFonts w:ascii="Tahoma" w:hAnsi="Tahoma" w:cs="Tahoma"/>
        </w:rPr>
        <w:t>ll</w:t>
      </w:r>
      <w:r w:rsidRPr="00D05DFB">
        <w:rPr>
          <w:rFonts w:ascii="Tahoma" w:hAnsi="Tahoma" w:cs="Tahoma"/>
        </w:rPr>
        <w:t xml:space="preserve"> valid State &amp; Local liquor license</w:t>
      </w:r>
      <w:r>
        <w:rPr>
          <w:rFonts w:ascii="Tahoma" w:hAnsi="Tahoma" w:cs="Tahoma"/>
        </w:rPr>
        <w:t>s</w:t>
      </w:r>
      <w:r w:rsidRPr="00D05DFB">
        <w:rPr>
          <w:rFonts w:ascii="Tahoma" w:hAnsi="Tahoma" w:cs="Tahoma"/>
        </w:rPr>
        <w:t xml:space="preserve"> if </w:t>
      </w:r>
      <w:r>
        <w:rPr>
          <w:rFonts w:ascii="Tahoma" w:hAnsi="Tahoma" w:cs="Tahoma"/>
        </w:rPr>
        <w:t>beer and wine</w:t>
      </w:r>
      <w:r w:rsidRPr="00D05DFB">
        <w:rPr>
          <w:rFonts w:ascii="Tahoma" w:hAnsi="Tahoma" w:cs="Tahoma"/>
        </w:rPr>
        <w:t xml:space="preserve"> are sold.  IDNR agrees that fees for </w:t>
      </w:r>
      <w:proofErr w:type="gramStart"/>
      <w:r w:rsidRPr="00D05DFB">
        <w:rPr>
          <w:rFonts w:ascii="Tahoma" w:hAnsi="Tahoma" w:cs="Tahoma"/>
        </w:rPr>
        <w:t>any and all</w:t>
      </w:r>
      <w:proofErr w:type="gramEnd"/>
      <w:r w:rsidRPr="00D05DFB">
        <w:rPr>
          <w:rFonts w:ascii="Tahoma" w:hAnsi="Tahoma" w:cs="Tahoma"/>
        </w:rPr>
        <w:t xml:space="preserve"> such licenses shall be paid directly to the appropriate State or local authority having jurisdiction over the issuing of said license.  Vendor will also be required to follow all local, township, county, Departmental, State &amp; Federal laws. </w:t>
      </w:r>
    </w:p>
    <w:p w14:paraId="11BA194A" w14:textId="77777777" w:rsidR="006C56CB" w:rsidRPr="00D05DFB" w:rsidRDefault="006C56CB" w:rsidP="006C56CB">
      <w:pPr>
        <w:pStyle w:val="ListParagraph"/>
        <w:ind w:left="2430"/>
        <w:jc w:val="both"/>
        <w:rPr>
          <w:rFonts w:ascii="Tahoma" w:hAnsi="Tahoma" w:cs="Tahoma"/>
        </w:rPr>
      </w:pPr>
    </w:p>
    <w:p w14:paraId="2B68E7C1" w14:textId="77777777" w:rsidR="006C56CB" w:rsidRPr="00D05DFB" w:rsidRDefault="006C56CB" w:rsidP="006C56CB">
      <w:pPr>
        <w:pStyle w:val="ListParagraph"/>
        <w:numPr>
          <w:ilvl w:val="3"/>
          <w:numId w:val="2"/>
        </w:numPr>
        <w:ind w:left="2430" w:hanging="900"/>
        <w:jc w:val="both"/>
        <w:rPr>
          <w:rFonts w:ascii="Tahoma" w:hAnsi="Tahoma" w:cs="Tahoma"/>
        </w:rPr>
      </w:pPr>
      <w:proofErr w:type="gramStart"/>
      <w:r w:rsidRPr="00D05DFB">
        <w:rPr>
          <w:rFonts w:ascii="Tahoma" w:hAnsi="Tahoma" w:cs="Tahoma"/>
        </w:rPr>
        <w:t>Vendor</w:t>
      </w:r>
      <w:proofErr w:type="gramEnd"/>
      <w:r w:rsidRPr="00D05DFB">
        <w:rPr>
          <w:rFonts w:ascii="Tahoma" w:hAnsi="Tahoma" w:cs="Tahoma"/>
        </w:rPr>
        <w:t xml:space="preserve"> shall be required to post signs stating that individual alcoholic beverages cannot be taken outside of the restaurant &amp; patio area of the concession.   </w:t>
      </w:r>
    </w:p>
    <w:p w14:paraId="728F8F9B" w14:textId="77777777" w:rsidR="006C56CB" w:rsidRPr="00406D8E" w:rsidRDefault="006C56CB" w:rsidP="006C56CB">
      <w:pPr>
        <w:pStyle w:val="ListParagraph"/>
        <w:rPr>
          <w:rFonts w:ascii="Tahoma" w:hAnsi="Tahoma" w:cs="Tahoma"/>
        </w:rPr>
      </w:pPr>
    </w:p>
    <w:p w14:paraId="08852BDE" w14:textId="52C1EE29" w:rsidR="006C56CB" w:rsidRDefault="006C56CB" w:rsidP="006C56CB">
      <w:pPr>
        <w:pStyle w:val="ListParagraph"/>
        <w:numPr>
          <w:ilvl w:val="3"/>
          <w:numId w:val="2"/>
        </w:numPr>
        <w:ind w:left="2430" w:hanging="900"/>
        <w:jc w:val="both"/>
        <w:rPr>
          <w:rFonts w:ascii="Tahoma" w:hAnsi="Tahoma" w:cs="Tahoma"/>
        </w:rPr>
      </w:pPr>
      <w:r w:rsidRPr="00406D8E">
        <w:rPr>
          <w:rFonts w:ascii="Tahoma" w:hAnsi="Tahoma" w:cs="Tahoma"/>
        </w:rPr>
        <w:t>All employees selling alcohol shall be required to have Basset training and become certified as required per 235 ILCS 5/3-12 (11.1) and 6-27 and Title 77 of Illinois Administrative Code, Chapter XVI, Section 3500.</w:t>
      </w:r>
    </w:p>
    <w:p w14:paraId="77F08F2E" w14:textId="77777777" w:rsidR="006C56CB" w:rsidRPr="00406D8E" w:rsidRDefault="006C56CB" w:rsidP="006C56CB">
      <w:pPr>
        <w:pStyle w:val="ListParagraph"/>
        <w:rPr>
          <w:rFonts w:ascii="Tahoma" w:hAnsi="Tahoma" w:cs="Tahoma"/>
        </w:rPr>
      </w:pPr>
    </w:p>
    <w:p w14:paraId="62B1C601" w14:textId="77777777" w:rsidR="006C56CB" w:rsidRDefault="006C56CB" w:rsidP="006C56CB">
      <w:pPr>
        <w:pStyle w:val="ListParagraph"/>
        <w:numPr>
          <w:ilvl w:val="3"/>
          <w:numId w:val="2"/>
        </w:numPr>
        <w:ind w:left="2430" w:hanging="900"/>
        <w:jc w:val="both"/>
        <w:rPr>
          <w:rFonts w:ascii="Tahoma" w:hAnsi="Tahoma" w:cs="Tahoma"/>
        </w:rPr>
      </w:pPr>
      <w:r w:rsidRPr="00406D8E">
        <w:rPr>
          <w:rFonts w:ascii="Tahoma" w:hAnsi="Tahoma" w:cs="Tahoma"/>
        </w:rPr>
        <w:t xml:space="preserve">Vendor </w:t>
      </w:r>
      <w:proofErr w:type="gramStart"/>
      <w:r w:rsidRPr="00406D8E">
        <w:rPr>
          <w:rFonts w:ascii="Tahoma" w:hAnsi="Tahoma" w:cs="Tahoma"/>
        </w:rPr>
        <w:t>shall</w:t>
      </w:r>
      <w:proofErr w:type="gramEnd"/>
      <w:r w:rsidRPr="00406D8E">
        <w:rPr>
          <w:rFonts w:ascii="Tahoma" w:hAnsi="Tahoma" w:cs="Tahoma"/>
        </w:rPr>
        <w:t xml:space="preserve"> be required</w:t>
      </w:r>
      <w:r>
        <w:rPr>
          <w:rFonts w:ascii="Tahoma" w:hAnsi="Tahoma" w:cs="Tahoma"/>
        </w:rPr>
        <w:t xml:space="preserve"> to</w:t>
      </w:r>
      <w:r w:rsidRPr="00406D8E">
        <w:rPr>
          <w:rFonts w:ascii="Tahoma" w:hAnsi="Tahoma" w:cs="Tahoma"/>
        </w:rPr>
        <w:t xml:space="preserve"> obtain and carry liability insurance per section </w:t>
      </w:r>
      <w:r w:rsidRPr="003333CC">
        <w:rPr>
          <w:rFonts w:ascii="Tahoma" w:hAnsi="Tahoma" w:cs="Tahoma"/>
        </w:rPr>
        <w:t>4.11.</w:t>
      </w:r>
      <w:r w:rsidRPr="00406D8E">
        <w:rPr>
          <w:rFonts w:ascii="Tahoma" w:hAnsi="Tahoma" w:cs="Tahoma"/>
        </w:rPr>
        <w:t xml:space="preserve"> of this contract as required under the Liquor Control Act of 1934 for all </w:t>
      </w:r>
      <w:proofErr w:type="gramStart"/>
      <w:r w:rsidRPr="00406D8E">
        <w:rPr>
          <w:rFonts w:ascii="Tahoma" w:hAnsi="Tahoma" w:cs="Tahoma"/>
        </w:rPr>
        <w:t>damages</w:t>
      </w:r>
      <w:proofErr w:type="gramEnd"/>
      <w:r w:rsidRPr="00406D8E">
        <w:rPr>
          <w:rFonts w:ascii="Tahoma" w:hAnsi="Tahoma" w:cs="Tahoma"/>
        </w:rPr>
        <w:t xml:space="preserve"> suffered or alleged to have been suffered by any person or persons resulting from any operation of the Vendor. Said insurance policies shall name the State of Illinois, Department of Natural Resources, as “Additionally Insured” and shall contain endorsement providing for notice to IDNR when such insurance is cancelled.  Vendor shall submit proof of Dram Shop insurance to Site Superintendent and Concession Manager prior to any alcohol sales, and insurance must remain in effect during any period in which alcohol is sold or on site.</w:t>
      </w:r>
    </w:p>
    <w:p w14:paraId="5905FC96" w14:textId="77777777" w:rsidR="006C56CB" w:rsidRDefault="006C56CB" w:rsidP="006C56CB">
      <w:pPr>
        <w:pStyle w:val="ListParagraph"/>
        <w:jc w:val="both"/>
        <w:rPr>
          <w:rFonts w:ascii="Tahoma" w:hAnsi="Tahoma" w:cs="Tahoma"/>
          <w:b/>
          <w:bCs/>
        </w:rPr>
      </w:pPr>
    </w:p>
    <w:p w14:paraId="7F8B9620" w14:textId="77777777" w:rsidR="004D1267" w:rsidRDefault="004D1267" w:rsidP="006C56CB">
      <w:pPr>
        <w:pStyle w:val="ListParagraph"/>
        <w:jc w:val="both"/>
        <w:rPr>
          <w:rFonts w:ascii="Tahoma" w:hAnsi="Tahoma" w:cs="Tahoma"/>
          <w:b/>
          <w:bCs/>
        </w:rPr>
      </w:pPr>
    </w:p>
    <w:p w14:paraId="2EA977F5" w14:textId="77777777" w:rsidR="004D1267" w:rsidRDefault="004D1267" w:rsidP="006C56CB">
      <w:pPr>
        <w:pStyle w:val="ListParagraph"/>
        <w:jc w:val="both"/>
        <w:rPr>
          <w:rFonts w:ascii="Tahoma" w:hAnsi="Tahoma" w:cs="Tahoma"/>
          <w:b/>
          <w:bCs/>
        </w:rPr>
      </w:pPr>
    </w:p>
    <w:p w14:paraId="55B7F9BB" w14:textId="77777777" w:rsidR="006C56CB" w:rsidRDefault="006C56CB" w:rsidP="006C56CB">
      <w:pPr>
        <w:pStyle w:val="ListParagraph"/>
        <w:numPr>
          <w:ilvl w:val="2"/>
          <w:numId w:val="2"/>
        </w:numPr>
        <w:jc w:val="both"/>
        <w:rPr>
          <w:rFonts w:ascii="Tahoma" w:hAnsi="Tahoma" w:cs="Tahoma"/>
          <w:b/>
          <w:bCs/>
        </w:rPr>
      </w:pPr>
      <w:r w:rsidRPr="00821300">
        <w:rPr>
          <w:rFonts w:ascii="Tahoma" w:hAnsi="Tahoma" w:cs="Tahoma"/>
          <w:b/>
          <w:bCs/>
        </w:rPr>
        <w:lastRenderedPageBreak/>
        <w:t>MAINTENANCE</w:t>
      </w:r>
    </w:p>
    <w:p w14:paraId="0DF462B6" w14:textId="77777777" w:rsidR="006C56CB" w:rsidRDefault="006C56CB" w:rsidP="006C56CB">
      <w:pPr>
        <w:pStyle w:val="ListParagraph"/>
        <w:jc w:val="both"/>
        <w:rPr>
          <w:rFonts w:ascii="Tahoma" w:hAnsi="Tahoma" w:cs="Tahoma"/>
          <w:b/>
          <w:bCs/>
        </w:rPr>
      </w:pPr>
    </w:p>
    <w:p w14:paraId="715F3841" w14:textId="77777777" w:rsidR="00E91BB7" w:rsidRDefault="00E91BB7" w:rsidP="00E91BB7">
      <w:pPr>
        <w:pStyle w:val="ListParagraph"/>
        <w:numPr>
          <w:ilvl w:val="3"/>
          <w:numId w:val="2"/>
        </w:numPr>
        <w:spacing w:before="240" w:after="240"/>
        <w:ind w:left="2340" w:hanging="990"/>
        <w:jc w:val="both"/>
        <w:rPr>
          <w:rFonts w:ascii="Tahoma" w:eastAsia="Times New Roman" w:hAnsi="Tahoma" w:cs="Tahoma"/>
        </w:rPr>
      </w:pPr>
      <w:r w:rsidRPr="00151E00">
        <w:rPr>
          <w:rFonts w:ascii="Tahoma" w:eastAsia="Times New Roman" w:hAnsi="Tahoma" w:cs="Tahoma"/>
        </w:rPr>
        <w:t xml:space="preserve">Vendor </w:t>
      </w:r>
      <w:proofErr w:type="gramStart"/>
      <w:r w:rsidRPr="00151E00">
        <w:rPr>
          <w:rFonts w:ascii="Tahoma" w:eastAsia="Times New Roman" w:hAnsi="Tahoma" w:cs="Tahoma"/>
        </w:rPr>
        <w:t>shall</w:t>
      </w:r>
      <w:proofErr w:type="gramEnd"/>
      <w:r w:rsidRPr="00151E00">
        <w:rPr>
          <w:rFonts w:ascii="Tahoma" w:eastAsia="Times New Roman" w:hAnsi="Tahoma" w:cs="Tahoma"/>
        </w:rPr>
        <w:t xml:space="preserve"> provide all janitorial supplies, services and pest control required to properly clean and operate the concession</w:t>
      </w:r>
      <w:r>
        <w:rPr>
          <w:rFonts w:ascii="Tahoma" w:eastAsia="Times New Roman" w:hAnsi="Tahoma" w:cs="Tahoma"/>
        </w:rPr>
        <w:t xml:space="preserve">, to include counters and surfaces for cooking and serving food in conformity with applicable Federal, State and local laws.  </w:t>
      </w:r>
      <w:r w:rsidRPr="00DD39F4">
        <w:rPr>
          <w:rFonts w:ascii="Tahoma" w:eastAsia="Times New Roman" w:hAnsi="Tahoma" w:cs="Tahoma"/>
        </w:rPr>
        <w:t xml:space="preserve">The Vendor shall clean all tabletops and chairs in the seating area, including the patio seating area after each serving, and spot clean as spillage/messes occur.  Clean and sanitary </w:t>
      </w:r>
      <w:proofErr w:type="gramStart"/>
      <w:r w:rsidRPr="00DD39F4">
        <w:rPr>
          <w:rFonts w:ascii="Tahoma" w:eastAsia="Times New Roman" w:hAnsi="Tahoma" w:cs="Tahoma"/>
        </w:rPr>
        <w:t>condition</w:t>
      </w:r>
      <w:proofErr w:type="gramEnd"/>
      <w:r w:rsidRPr="00DD39F4">
        <w:rPr>
          <w:rFonts w:ascii="Tahoma" w:eastAsia="Times New Roman" w:hAnsi="Tahoma" w:cs="Tahoma"/>
        </w:rPr>
        <w:t xml:space="preserve"> means free of dirt, dust, mud, spillage and refuse.  Such cleaning shall include the arrangements of chairs, so they have a neat, orderly appearance </w:t>
      </w:r>
      <w:proofErr w:type="gramStart"/>
      <w:r w:rsidRPr="00DD39F4">
        <w:rPr>
          <w:rFonts w:ascii="Tahoma" w:eastAsia="Times New Roman" w:hAnsi="Tahoma" w:cs="Tahoma"/>
        </w:rPr>
        <w:t>at all times</w:t>
      </w:r>
      <w:proofErr w:type="gramEnd"/>
      <w:r w:rsidRPr="00DD39F4">
        <w:rPr>
          <w:rFonts w:ascii="Tahoma" w:eastAsia="Times New Roman" w:hAnsi="Tahoma" w:cs="Tahoma"/>
        </w:rPr>
        <w:t>.</w:t>
      </w:r>
      <w:r>
        <w:rPr>
          <w:rFonts w:ascii="Tahoma" w:eastAsia="Times New Roman" w:hAnsi="Tahoma" w:cs="Tahoma"/>
        </w:rPr>
        <w:t xml:space="preserve">  </w:t>
      </w:r>
      <w:r w:rsidRPr="00DD39F4">
        <w:rPr>
          <w:rFonts w:ascii="Tahoma" w:eastAsia="Times New Roman" w:hAnsi="Tahoma" w:cs="Tahoma"/>
        </w:rPr>
        <w:t xml:space="preserve">Disinfectants are to be EPA-approved disinfectants. </w:t>
      </w:r>
    </w:p>
    <w:p w14:paraId="6CFDF7EB" w14:textId="77777777" w:rsidR="00E91BB7" w:rsidRDefault="00E91BB7" w:rsidP="00E91BB7">
      <w:pPr>
        <w:pStyle w:val="ListParagraph"/>
        <w:spacing w:before="240" w:after="240"/>
        <w:ind w:left="2340"/>
        <w:jc w:val="both"/>
        <w:rPr>
          <w:rFonts w:ascii="Tahoma" w:eastAsia="Times New Roman" w:hAnsi="Tahoma" w:cs="Tahoma"/>
        </w:rPr>
      </w:pPr>
    </w:p>
    <w:p w14:paraId="0AD1D943" w14:textId="661CD832" w:rsidR="006C56CB" w:rsidRPr="00821300" w:rsidRDefault="00E91BB7" w:rsidP="004D1267">
      <w:pPr>
        <w:pStyle w:val="ListParagraph"/>
        <w:ind w:left="2340"/>
        <w:jc w:val="both"/>
        <w:rPr>
          <w:rFonts w:ascii="Tahoma" w:hAnsi="Tahoma" w:cs="Tahoma"/>
        </w:rPr>
      </w:pPr>
      <w:proofErr w:type="gramStart"/>
      <w:r w:rsidRPr="005A2945">
        <w:rPr>
          <w:rFonts w:ascii="Tahoma" w:eastAsia="Times New Roman" w:hAnsi="Tahoma" w:cs="Tahoma"/>
        </w:rPr>
        <w:t>Vendor</w:t>
      </w:r>
      <w:proofErr w:type="gramEnd"/>
      <w:r w:rsidRPr="005A2945">
        <w:rPr>
          <w:rFonts w:ascii="Tahoma" w:eastAsia="Times New Roman" w:hAnsi="Tahoma" w:cs="Tahoma"/>
        </w:rPr>
        <w:t xml:space="preserve"> shall sweep and mop the kitchen, service area, seating area, and restrooms at the close of business each day and spot sweep and mop as spillage/messes occur. In addition, the vendor shall power wash patio area at least once per month.</w:t>
      </w:r>
    </w:p>
    <w:p w14:paraId="0E28B6B8" w14:textId="77777777" w:rsidR="006C56CB" w:rsidRPr="00E91BB7" w:rsidRDefault="006C56CB" w:rsidP="00E91BB7">
      <w:pPr>
        <w:pStyle w:val="ListParagraph"/>
        <w:ind w:left="2430"/>
        <w:jc w:val="both"/>
        <w:rPr>
          <w:rFonts w:ascii="Tahoma" w:hAnsi="Tahoma" w:cs="Tahoma"/>
        </w:rPr>
      </w:pPr>
    </w:p>
    <w:p w14:paraId="77B1B32E" w14:textId="06712CF5" w:rsidR="00E91BB7" w:rsidRDefault="00E91BB7" w:rsidP="006C56CB">
      <w:pPr>
        <w:pStyle w:val="ListParagraph"/>
        <w:numPr>
          <w:ilvl w:val="3"/>
          <w:numId w:val="2"/>
        </w:numPr>
        <w:ind w:left="2430" w:hanging="990"/>
        <w:jc w:val="both"/>
        <w:rPr>
          <w:rFonts w:ascii="Tahoma" w:hAnsi="Tahoma" w:cs="Tahoma"/>
        </w:rPr>
      </w:pPr>
      <w:r w:rsidRPr="00E91BB7">
        <w:rPr>
          <w:rFonts w:ascii="Tahoma" w:hAnsi="Tahoma" w:cs="Tahoma"/>
        </w:rPr>
        <w:t xml:space="preserve">IDNR and vendor owned kitchen and restaurant equipment are to be sanitized and cleaned at the end of each day of operation as well as needed during the operating day.  </w:t>
      </w:r>
      <w:proofErr w:type="gramStart"/>
      <w:r w:rsidRPr="00E91BB7">
        <w:rPr>
          <w:rFonts w:ascii="Tahoma" w:hAnsi="Tahoma" w:cs="Tahoma"/>
        </w:rPr>
        <w:t>Vendor</w:t>
      </w:r>
      <w:proofErr w:type="gramEnd"/>
      <w:r w:rsidRPr="00E91BB7">
        <w:rPr>
          <w:rFonts w:ascii="Tahoma" w:hAnsi="Tahoma" w:cs="Tahoma"/>
        </w:rPr>
        <w:t xml:space="preserve"> must follow all Public Health rules and regulations regarding food handling safety and cleanliness. Clean and sanitary </w:t>
      </w:r>
      <w:proofErr w:type="gramStart"/>
      <w:r w:rsidRPr="00E91BB7">
        <w:rPr>
          <w:rFonts w:ascii="Tahoma" w:hAnsi="Tahoma" w:cs="Tahoma"/>
        </w:rPr>
        <w:t>condition</w:t>
      </w:r>
      <w:proofErr w:type="gramEnd"/>
      <w:r w:rsidRPr="00E91BB7">
        <w:rPr>
          <w:rFonts w:ascii="Tahoma" w:hAnsi="Tahoma" w:cs="Tahoma"/>
        </w:rPr>
        <w:t xml:space="preserve"> means free of dirt, mud, spillage and refuse.</w:t>
      </w:r>
    </w:p>
    <w:p w14:paraId="0F6CE56F" w14:textId="77777777" w:rsidR="00E91BB7" w:rsidRDefault="00E91BB7" w:rsidP="00E91BB7">
      <w:pPr>
        <w:pStyle w:val="ListParagraph"/>
        <w:ind w:left="2430"/>
        <w:jc w:val="both"/>
        <w:rPr>
          <w:rFonts w:ascii="Tahoma" w:hAnsi="Tahoma" w:cs="Tahoma"/>
        </w:rPr>
      </w:pPr>
    </w:p>
    <w:p w14:paraId="41FC4594" w14:textId="77777777" w:rsidR="00E91BB7" w:rsidRPr="00200684" w:rsidRDefault="00E91BB7" w:rsidP="00E91BB7">
      <w:pPr>
        <w:pStyle w:val="ListParagraph"/>
        <w:numPr>
          <w:ilvl w:val="3"/>
          <w:numId w:val="2"/>
        </w:numPr>
        <w:ind w:left="2430" w:hanging="990"/>
        <w:rPr>
          <w:rFonts w:ascii="Tahoma" w:hAnsi="Tahoma" w:cs="Tahoma"/>
        </w:rPr>
      </w:pPr>
      <w:r w:rsidRPr="00E91BB7">
        <w:rPr>
          <w:rFonts w:ascii="Tahoma" w:hAnsi="Tahoma" w:cs="Tahoma"/>
        </w:rPr>
        <w:t xml:space="preserve">Clean doors, jambs, knobs, walls, push plates, and light switches of cobwebs, fingerprints, scuff prints and marks with an EPA-approved </w:t>
      </w:r>
      <w:r w:rsidRPr="00200684">
        <w:rPr>
          <w:rFonts w:ascii="Tahoma" w:hAnsi="Tahoma" w:cs="Tahoma"/>
        </w:rPr>
        <w:t>disinfectant monthly and additionally as needed.</w:t>
      </w:r>
    </w:p>
    <w:p w14:paraId="408D46EC" w14:textId="77777777" w:rsidR="00E91BB7" w:rsidRPr="00200684" w:rsidRDefault="00E91BB7" w:rsidP="00E91BB7">
      <w:pPr>
        <w:pStyle w:val="ListParagraph"/>
        <w:rPr>
          <w:rFonts w:ascii="Tahoma" w:hAnsi="Tahoma" w:cs="Tahoma"/>
        </w:rPr>
      </w:pPr>
    </w:p>
    <w:p w14:paraId="3A09EA5A" w14:textId="77777777" w:rsidR="00E91BB7" w:rsidRPr="00200684" w:rsidRDefault="00E91BB7" w:rsidP="00E91BB7">
      <w:pPr>
        <w:pStyle w:val="ListParagraph"/>
        <w:numPr>
          <w:ilvl w:val="3"/>
          <w:numId w:val="2"/>
        </w:numPr>
        <w:ind w:left="2430" w:hanging="990"/>
        <w:rPr>
          <w:rFonts w:ascii="Tahoma" w:hAnsi="Tahoma" w:cs="Tahoma"/>
        </w:rPr>
      </w:pPr>
      <w:r w:rsidRPr="00200684">
        <w:rPr>
          <w:rFonts w:ascii="Tahoma" w:hAnsi="Tahoma" w:cs="Tahoma"/>
        </w:rPr>
        <w:t xml:space="preserve">Clean light fixtures monthly and additionally as needed.  Vendor </w:t>
      </w:r>
      <w:proofErr w:type="gramStart"/>
      <w:r w:rsidRPr="00200684">
        <w:rPr>
          <w:rFonts w:ascii="Tahoma" w:hAnsi="Tahoma" w:cs="Tahoma"/>
        </w:rPr>
        <w:t>shall</w:t>
      </w:r>
      <w:proofErr w:type="gramEnd"/>
      <w:r w:rsidRPr="00200684">
        <w:rPr>
          <w:rFonts w:ascii="Tahoma" w:hAnsi="Tahoma" w:cs="Tahoma"/>
        </w:rPr>
        <w:t xml:space="preserve"> supply and replace all light bulbs as needed.  </w:t>
      </w:r>
    </w:p>
    <w:p w14:paraId="4F960BAA" w14:textId="77777777" w:rsidR="00200684" w:rsidRPr="00200684" w:rsidRDefault="00200684" w:rsidP="00200684">
      <w:pPr>
        <w:pStyle w:val="ListParagraph"/>
        <w:rPr>
          <w:rFonts w:ascii="Tahoma" w:hAnsi="Tahoma" w:cs="Tahoma"/>
        </w:rPr>
      </w:pPr>
    </w:p>
    <w:p w14:paraId="1C4A7B45" w14:textId="77777777" w:rsidR="00200684" w:rsidRPr="00200684" w:rsidRDefault="00200684" w:rsidP="006F189B">
      <w:pPr>
        <w:pStyle w:val="ListParagraph"/>
        <w:numPr>
          <w:ilvl w:val="3"/>
          <w:numId w:val="2"/>
        </w:numPr>
        <w:ind w:left="2430" w:hanging="990"/>
        <w:rPr>
          <w:rFonts w:ascii="Tahoma" w:eastAsia="Times New Roman" w:hAnsi="Tahoma" w:cs="Tahoma"/>
        </w:rPr>
      </w:pPr>
      <w:r w:rsidRPr="00200684">
        <w:rPr>
          <w:rFonts w:ascii="Tahoma" w:eastAsia="Times New Roman" w:hAnsi="Tahoma" w:cs="Tahoma"/>
        </w:rPr>
        <w:t xml:space="preserve">Clean vents (wall &amp; ceiling) </w:t>
      </w:r>
      <w:proofErr w:type="gramStart"/>
      <w:r w:rsidRPr="00200684">
        <w:rPr>
          <w:rFonts w:ascii="Tahoma" w:eastAsia="Times New Roman" w:hAnsi="Tahoma" w:cs="Tahoma"/>
        </w:rPr>
        <w:t>on a monthly basis</w:t>
      </w:r>
      <w:proofErr w:type="gramEnd"/>
      <w:r w:rsidRPr="00200684">
        <w:rPr>
          <w:rFonts w:ascii="Tahoma" w:eastAsia="Times New Roman" w:hAnsi="Tahoma" w:cs="Tahoma"/>
        </w:rPr>
        <w:t xml:space="preserve"> and additionally as needed.</w:t>
      </w:r>
    </w:p>
    <w:p w14:paraId="41B91345" w14:textId="77777777" w:rsidR="00E91BB7" w:rsidRDefault="00E91BB7" w:rsidP="00E91BB7">
      <w:pPr>
        <w:pStyle w:val="ListParagraph"/>
        <w:ind w:left="2430"/>
        <w:jc w:val="both"/>
        <w:rPr>
          <w:rFonts w:ascii="Tahoma" w:hAnsi="Tahoma" w:cs="Tahoma"/>
        </w:rPr>
      </w:pPr>
    </w:p>
    <w:p w14:paraId="4AF65E40" w14:textId="095E09FC" w:rsidR="006C56CB" w:rsidRPr="00821300" w:rsidRDefault="006C56CB" w:rsidP="006C56CB">
      <w:pPr>
        <w:pStyle w:val="ListParagraph"/>
        <w:numPr>
          <w:ilvl w:val="3"/>
          <w:numId w:val="2"/>
        </w:numPr>
        <w:ind w:left="2430" w:hanging="990"/>
        <w:jc w:val="both"/>
        <w:rPr>
          <w:rFonts w:ascii="Tahoma" w:hAnsi="Tahoma" w:cs="Tahoma"/>
        </w:rPr>
      </w:pPr>
      <w:r w:rsidRPr="008D7572">
        <w:rPr>
          <w:rFonts w:ascii="Tahoma" w:hAnsi="Tahoma" w:cs="Tahoma"/>
        </w:rPr>
        <w:t xml:space="preserve">All windows and window ledges are to be cleaned monthly and additionally as needed to ensure that there are not any </w:t>
      </w:r>
      <w:r>
        <w:rPr>
          <w:rFonts w:ascii="Tahoma" w:hAnsi="Tahoma" w:cs="Tahoma"/>
        </w:rPr>
        <w:t xml:space="preserve">cobwebs, </w:t>
      </w:r>
      <w:r w:rsidRPr="008D7572">
        <w:rPr>
          <w:rFonts w:ascii="Tahoma" w:hAnsi="Tahoma" w:cs="Tahoma"/>
        </w:rPr>
        <w:t>fingerprints and/or dust/dirt.</w:t>
      </w:r>
    </w:p>
    <w:p w14:paraId="688A99EF" w14:textId="77777777" w:rsidR="006C56CB" w:rsidRPr="00821300" w:rsidRDefault="006C56CB" w:rsidP="006C56CB">
      <w:pPr>
        <w:pStyle w:val="ListParagraph"/>
        <w:ind w:left="2430" w:hanging="990"/>
        <w:jc w:val="both"/>
        <w:rPr>
          <w:rFonts w:ascii="Tahoma" w:hAnsi="Tahoma" w:cs="Tahoma"/>
        </w:rPr>
      </w:pPr>
    </w:p>
    <w:p w14:paraId="28405A1D" w14:textId="77777777" w:rsidR="006C56CB" w:rsidRPr="00821300" w:rsidRDefault="006C56CB" w:rsidP="006C56CB">
      <w:pPr>
        <w:pStyle w:val="ListParagraph"/>
        <w:numPr>
          <w:ilvl w:val="3"/>
          <w:numId w:val="2"/>
        </w:numPr>
        <w:ind w:left="2430" w:hanging="990"/>
        <w:jc w:val="both"/>
        <w:rPr>
          <w:rFonts w:ascii="Tahoma" w:hAnsi="Tahoma" w:cs="Tahoma"/>
        </w:rPr>
      </w:pPr>
      <w:r w:rsidRPr="00975C72">
        <w:rPr>
          <w:rFonts w:ascii="Tahoma" w:hAnsi="Tahoma" w:cs="Tahoma"/>
        </w:rPr>
        <w:t xml:space="preserve">Vendor </w:t>
      </w:r>
      <w:proofErr w:type="gramStart"/>
      <w:r w:rsidRPr="00975C72">
        <w:rPr>
          <w:rFonts w:ascii="Tahoma" w:hAnsi="Tahoma" w:cs="Tahoma"/>
        </w:rPr>
        <w:t>shall</w:t>
      </w:r>
      <w:proofErr w:type="gramEnd"/>
      <w:r w:rsidRPr="00975C72">
        <w:rPr>
          <w:rFonts w:ascii="Tahoma" w:hAnsi="Tahoma" w:cs="Tahoma"/>
        </w:rPr>
        <w:t xml:space="preserve"> provide refuse containers for use within the concession building and they need to be in accordance with any applicable standards of the Illinois Environmental Protection Agency and the Illinois Department of Public Health. All refuse containers are to be emptied at the end of each business day and during the day if need arises. The </w:t>
      </w:r>
      <w:r w:rsidRPr="00975C72">
        <w:rPr>
          <w:rFonts w:ascii="Tahoma" w:hAnsi="Tahoma" w:cs="Tahoma"/>
        </w:rPr>
        <w:lastRenderedPageBreak/>
        <w:t>refuse containers and their storage areas are to be sanitized and free of food and build-up at a minimum once per week.</w:t>
      </w:r>
      <w:r>
        <w:rPr>
          <w:rFonts w:ascii="Tahoma" w:hAnsi="Tahoma" w:cs="Tahoma"/>
        </w:rPr>
        <w:t xml:space="preserve">  The location of the Vendor’s dumpster is to be the fenced in area at the Southwest corner of the parking lot.</w:t>
      </w:r>
    </w:p>
    <w:p w14:paraId="1425FF5D" w14:textId="77777777" w:rsidR="006C56CB" w:rsidRPr="00E73679" w:rsidRDefault="006C56CB" w:rsidP="006C56CB">
      <w:pPr>
        <w:pStyle w:val="ListParagraph"/>
        <w:rPr>
          <w:rFonts w:ascii="Tahoma" w:hAnsi="Tahoma" w:cs="Tahoma"/>
        </w:rPr>
      </w:pPr>
    </w:p>
    <w:p w14:paraId="10C25660" w14:textId="77777777" w:rsidR="006C56CB" w:rsidRDefault="006C56CB" w:rsidP="006C56CB">
      <w:pPr>
        <w:pStyle w:val="ListParagraph"/>
        <w:numPr>
          <w:ilvl w:val="3"/>
          <w:numId w:val="2"/>
        </w:numPr>
        <w:ind w:left="2430" w:hanging="990"/>
        <w:jc w:val="both"/>
        <w:rPr>
          <w:rFonts w:ascii="Tahoma" w:hAnsi="Tahoma" w:cs="Tahoma"/>
        </w:rPr>
      </w:pPr>
      <w:r w:rsidRPr="00E73679">
        <w:rPr>
          <w:rFonts w:ascii="Tahoma" w:hAnsi="Tahoma" w:cs="Tahoma"/>
        </w:rPr>
        <w:t xml:space="preserve">Vendor </w:t>
      </w:r>
      <w:proofErr w:type="gramStart"/>
      <w:r w:rsidRPr="00E73679">
        <w:rPr>
          <w:rFonts w:ascii="Tahoma" w:hAnsi="Tahoma" w:cs="Tahoma"/>
        </w:rPr>
        <w:t>shall</w:t>
      </w:r>
      <w:proofErr w:type="gramEnd"/>
      <w:r w:rsidRPr="00E73679">
        <w:rPr>
          <w:rFonts w:ascii="Tahoma" w:hAnsi="Tahoma" w:cs="Tahoma"/>
        </w:rPr>
        <w:t xml:space="preserve"> pour bleach in the pea trap every six (6) months.</w:t>
      </w:r>
    </w:p>
    <w:p w14:paraId="0A784E36" w14:textId="77777777" w:rsidR="006C56CB" w:rsidRPr="00D14B0A" w:rsidRDefault="006C56CB" w:rsidP="006C56CB">
      <w:pPr>
        <w:pStyle w:val="ListParagraph"/>
        <w:rPr>
          <w:rFonts w:ascii="Tahoma" w:hAnsi="Tahoma" w:cs="Tahoma"/>
        </w:rPr>
      </w:pPr>
    </w:p>
    <w:p w14:paraId="445D1CF9" w14:textId="77777777" w:rsidR="006C56CB" w:rsidRDefault="006C56CB" w:rsidP="006C56CB">
      <w:pPr>
        <w:pStyle w:val="ListParagraph"/>
        <w:numPr>
          <w:ilvl w:val="3"/>
          <w:numId w:val="2"/>
        </w:numPr>
        <w:ind w:left="2430" w:hanging="990"/>
        <w:jc w:val="both"/>
        <w:rPr>
          <w:rFonts w:ascii="Tahoma" w:hAnsi="Tahoma" w:cs="Tahoma"/>
        </w:rPr>
      </w:pPr>
      <w:proofErr w:type="gramStart"/>
      <w:r w:rsidRPr="00D14B0A">
        <w:rPr>
          <w:rFonts w:ascii="Tahoma" w:hAnsi="Tahoma" w:cs="Tahoma"/>
        </w:rPr>
        <w:t>Vendor</w:t>
      </w:r>
      <w:proofErr w:type="gramEnd"/>
      <w:r w:rsidRPr="00D14B0A">
        <w:rPr>
          <w:rFonts w:ascii="Tahoma" w:hAnsi="Tahoma" w:cs="Tahoma"/>
        </w:rPr>
        <w:t xml:space="preserve"> shall protect and provide maintenance to the grease trap</w:t>
      </w:r>
      <w:r>
        <w:rPr>
          <w:rFonts w:ascii="Tahoma" w:hAnsi="Tahoma" w:cs="Tahoma"/>
        </w:rPr>
        <w:t>,</w:t>
      </w:r>
      <w:r w:rsidRPr="00D14B0A">
        <w:rPr>
          <w:rFonts w:ascii="Tahoma" w:hAnsi="Tahoma" w:cs="Tahoma"/>
        </w:rPr>
        <w:t xml:space="preserve"> cooking exhaust hood</w:t>
      </w:r>
      <w:r>
        <w:rPr>
          <w:rFonts w:ascii="Tahoma" w:hAnsi="Tahoma" w:cs="Tahoma"/>
        </w:rPr>
        <w:t xml:space="preserve"> and all items listed on IDNR’s equipment list</w:t>
      </w:r>
      <w:r w:rsidRPr="00D14B0A">
        <w:rPr>
          <w:rFonts w:ascii="Tahoma" w:hAnsi="Tahoma" w:cs="Tahoma"/>
        </w:rPr>
        <w:t xml:space="preserve">.  The cooking exhaust hoods are to be cleaned by the Vendor twice per month.  In addition, the grease trap and cooking exhaust hoods are to be cleaned by an experienced company two times per year on July 15 and within 30 days after </w:t>
      </w:r>
      <w:proofErr w:type="gramStart"/>
      <w:r w:rsidRPr="00D14B0A">
        <w:rPr>
          <w:rFonts w:ascii="Tahoma" w:hAnsi="Tahoma" w:cs="Tahoma"/>
        </w:rPr>
        <w:t>the closing</w:t>
      </w:r>
      <w:proofErr w:type="gramEnd"/>
      <w:r w:rsidRPr="00D14B0A">
        <w:rPr>
          <w:rFonts w:ascii="Tahoma" w:hAnsi="Tahoma" w:cs="Tahoma"/>
        </w:rPr>
        <w:t xml:space="preserve"> the concession for the winter each season and additional professional cleanings may be required as determined/required by Fire Marshall and the Public Health Departments annual inspection(s).  Proof of cleaning or any additional cleaning as required by the Fire Marshall or the Public Health Department must be submitted to the Site Superintendent and the Concession Manager upon completion of cleaning.  </w:t>
      </w:r>
      <w:r>
        <w:rPr>
          <w:rFonts w:ascii="Tahoma" w:hAnsi="Tahoma" w:cs="Tahoma"/>
        </w:rPr>
        <w:t xml:space="preserve">The Reserve Account monies may be used to pay for these expenses so long as </w:t>
      </w:r>
      <w:proofErr w:type="gramStart"/>
      <w:r>
        <w:rPr>
          <w:rFonts w:ascii="Tahoma" w:hAnsi="Tahoma" w:cs="Tahoma"/>
        </w:rPr>
        <w:t>it does</w:t>
      </w:r>
      <w:proofErr w:type="gramEnd"/>
      <w:r>
        <w:rPr>
          <w:rFonts w:ascii="Tahoma" w:hAnsi="Tahoma" w:cs="Tahoma"/>
        </w:rPr>
        <w:t xml:space="preserve"> not drop below the required threshold; otherwise, it will be the responsibility of the Vendor to cover the costs of the hood and grease trap cleanings.</w:t>
      </w:r>
    </w:p>
    <w:p w14:paraId="432D4E81" w14:textId="77777777" w:rsidR="006C56CB" w:rsidRPr="00D14B0A" w:rsidRDefault="006C56CB" w:rsidP="006C56CB">
      <w:pPr>
        <w:pStyle w:val="ListParagraph"/>
        <w:rPr>
          <w:rFonts w:ascii="Tahoma" w:hAnsi="Tahoma" w:cs="Tahoma"/>
        </w:rPr>
      </w:pPr>
    </w:p>
    <w:p w14:paraId="3C2980BB" w14:textId="33821C6F" w:rsidR="006C56CB" w:rsidRPr="006F189B" w:rsidRDefault="00A520DD" w:rsidP="006C56CB">
      <w:pPr>
        <w:pStyle w:val="ListParagraph"/>
        <w:numPr>
          <w:ilvl w:val="3"/>
          <w:numId w:val="2"/>
        </w:numPr>
        <w:ind w:left="2430" w:hanging="990"/>
        <w:jc w:val="both"/>
        <w:rPr>
          <w:rFonts w:ascii="Tahoma" w:hAnsi="Tahoma" w:cs="Tahoma"/>
        </w:rPr>
      </w:pPr>
      <w:r>
        <w:rPr>
          <w:rFonts w:ascii="Tahoma" w:hAnsi="Tahoma" w:cs="Tahoma"/>
        </w:rPr>
        <w:t xml:space="preserve"> In the event that there are not enough monies in the Reserve Account, the </w:t>
      </w:r>
      <w:r w:rsidR="006C56CB" w:rsidRPr="006F189B">
        <w:rPr>
          <w:rFonts w:ascii="Tahoma" w:hAnsi="Tahoma" w:cs="Tahoma"/>
        </w:rPr>
        <w:t xml:space="preserve">Vendor shall pay for professional service of the fire suppression system every six (6) </w:t>
      </w:r>
      <w:proofErr w:type="gramStart"/>
      <w:r w:rsidR="006C56CB" w:rsidRPr="006F189B">
        <w:rPr>
          <w:rFonts w:ascii="Tahoma" w:hAnsi="Tahoma" w:cs="Tahoma"/>
        </w:rPr>
        <w:t>months</w:t>
      </w:r>
      <w:r>
        <w:rPr>
          <w:rFonts w:ascii="Tahoma" w:hAnsi="Tahoma" w:cs="Tahoma"/>
        </w:rPr>
        <w:t xml:space="preserve"> </w:t>
      </w:r>
      <w:r w:rsidR="006C56CB" w:rsidRPr="006F189B">
        <w:rPr>
          <w:rFonts w:ascii="Tahoma" w:hAnsi="Tahoma" w:cs="Tahoma"/>
        </w:rPr>
        <w:t>.</w:t>
      </w:r>
      <w:proofErr w:type="gramEnd"/>
      <w:r w:rsidR="006C56CB" w:rsidRPr="006F189B">
        <w:rPr>
          <w:rFonts w:ascii="Tahoma" w:hAnsi="Tahoma" w:cs="Tahoma"/>
        </w:rPr>
        <w:t xml:space="preserve"> IDNR shall pay for the monthly fire suppression system monitoring and for the annual testing of the equipment.</w:t>
      </w:r>
    </w:p>
    <w:p w14:paraId="1F3C65EB" w14:textId="77777777" w:rsidR="006C56CB" w:rsidRPr="006F189B" w:rsidRDefault="006C56CB" w:rsidP="006C56CB">
      <w:pPr>
        <w:pStyle w:val="ListParagraph"/>
        <w:rPr>
          <w:rFonts w:ascii="Tahoma" w:hAnsi="Tahoma" w:cs="Tahoma"/>
        </w:rPr>
      </w:pPr>
    </w:p>
    <w:p w14:paraId="6B1EB5FF" w14:textId="77777777" w:rsidR="006C56CB" w:rsidRPr="006F189B" w:rsidRDefault="006C56CB" w:rsidP="006C56CB">
      <w:pPr>
        <w:pStyle w:val="ListParagraph"/>
        <w:numPr>
          <w:ilvl w:val="3"/>
          <w:numId w:val="2"/>
        </w:numPr>
        <w:ind w:left="2430" w:hanging="990"/>
        <w:jc w:val="both"/>
        <w:rPr>
          <w:rFonts w:ascii="Tahoma" w:hAnsi="Tahoma" w:cs="Tahoma"/>
        </w:rPr>
      </w:pPr>
      <w:r w:rsidRPr="006F189B">
        <w:rPr>
          <w:rFonts w:ascii="Tahoma" w:hAnsi="Tahoma" w:cs="Tahoma"/>
        </w:rPr>
        <w:t>Vendor shall clean the outdoor hood filters every three (3) months.  Spray with hose to clean.</w:t>
      </w:r>
    </w:p>
    <w:p w14:paraId="1438D85F" w14:textId="77777777" w:rsidR="006C56CB" w:rsidRPr="006F189B" w:rsidRDefault="006C56CB" w:rsidP="006C56CB">
      <w:pPr>
        <w:pStyle w:val="ListParagraph"/>
        <w:rPr>
          <w:rFonts w:ascii="Tahoma" w:hAnsi="Tahoma" w:cs="Tahoma"/>
        </w:rPr>
      </w:pPr>
    </w:p>
    <w:p w14:paraId="63D17B2B" w14:textId="77777777" w:rsidR="006C56CB" w:rsidRPr="006F189B" w:rsidRDefault="006C56CB" w:rsidP="006C56CB">
      <w:pPr>
        <w:pStyle w:val="ListParagraph"/>
        <w:numPr>
          <w:ilvl w:val="3"/>
          <w:numId w:val="2"/>
        </w:numPr>
        <w:ind w:left="2430" w:hanging="990"/>
        <w:jc w:val="both"/>
        <w:rPr>
          <w:rFonts w:ascii="Tahoma" w:hAnsi="Tahoma" w:cs="Tahoma"/>
        </w:rPr>
      </w:pPr>
      <w:r w:rsidRPr="006F189B">
        <w:rPr>
          <w:rFonts w:ascii="Tahoma" w:hAnsi="Tahoma" w:cs="Tahoma"/>
        </w:rPr>
        <w:t xml:space="preserve">Vendor shall supply a K-Fire Extinguisher.  IDNR shall supply a 3LB Fire Extinguisher.  Vendor </w:t>
      </w:r>
      <w:proofErr w:type="gramStart"/>
      <w:r w:rsidRPr="006F189B">
        <w:rPr>
          <w:rFonts w:ascii="Tahoma" w:hAnsi="Tahoma" w:cs="Tahoma"/>
        </w:rPr>
        <w:t>shall</w:t>
      </w:r>
      <w:proofErr w:type="gramEnd"/>
      <w:r w:rsidRPr="006F189B">
        <w:rPr>
          <w:rFonts w:ascii="Tahoma" w:hAnsi="Tahoma" w:cs="Tahoma"/>
        </w:rPr>
        <w:t xml:space="preserve"> ensure that all fire extinguishers are up to date as per OSHA standards.  Per OSHA standards, the travel distance for employees to any extinguisher should be 50 feet or less, and the extinguishers should be located between 3 ½ - 5’ from the floor and mounted on brackets or in wall cabinets.  </w:t>
      </w:r>
    </w:p>
    <w:p w14:paraId="766F0579" w14:textId="77777777" w:rsidR="006C56CB" w:rsidRPr="006F189B" w:rsidRDefault="006C56CB" w:rsidP="006C56CB">
      <w:pPr>
        <w:pStyle w:val="ListParagraph"/>
        <w:rPr>
          <w:rFonts w:ascii="Tahoma" w:hAnsi="Tahoma" w:cs="Tahoma"/>
        </w:rPr>
      </w:pPr>
    </w:p>
    <w:p w14:paraId="1C31DF88" w14:textId="77777777" w:rsidR="006C56CB" w:rsidRPr="006F189B" w:rsidRDefault="006C56CB" w:rsidP="006C56CB">
      <w:pPr>
        <w:pStyle w:val="ListParagraph"/>
        <w:numPr>
          <w:ilvl w:val="3"/>
          <w:numId w:val="2"/>
        </w:numPr>
        <w:ind w:left="2430" w:hanging="990"/>
        <w:jc w:val="both"/>
        <w:rPr>
          <w:rFonts w:ascii="Tahoma" w:hAnsi="Tahoma" w:cs="Tahoma"/>
        </w:rPr>
      </w:pPr>
      <w:r w:rsidRPr="006F189B">
        <w:rPr>
          <w:rFonts w:ascii="Tahoma" w:hAnsi="Tahoma" w:cs="Tahoma"/>
        </w:rPr>
        <w:t xml:space="preserve">Any IDNR property or equipment needing replaced </w:t>
      </w:r>
      <w:proofErr w:type="gramStart"/>
      <w:r w:rsidRPr="006F189B">
        <w:rPr>
          <w:rFonts w:ascii="Tahoma" w:hAnsi="Tahoma" w:cs="Tahoma"/>
        </w:rPr>
        <w:t>as a result of</w:t>
      </w:r>
      <w:proofErr w:type="gramEnd"/>
      <w:r w:rsidRPr="006F189B">
        <w:rPr>
          <w:rFonts w:ascii="Tahoma" w:hAnsi="Tahoma" w:cs="Tahoma"/>
        </w:rPr>
        <w:t xml:space="preserve"> improper or negligent use by Vendor or any of its employees, contractors or agents will be replaced at Vendor’s own expense and will become property of IDNR.</w:t>
      </w:r>
    </w:p>
    <w:p w14:paraId="40591F86" w14:textId="77777777" w:rsidR="006C56CB" w:rsidRPr="006F189B" w:rsidRDefault="006C56CB" w:rsidP="006C56CB">
      <w:pPr>
        <w:pStyle w:val="ListParagraph"/>
        <w:rPr>
          <w:rFonts w:ascii="Tahoma" w:hAnsi="Tahoma" w:cs="Tahoma"/>
        </w:rPr>
      </w:pPr>
    </w:p>
    <w:p w14:paraId="361B3D95" w14:textId="77777777" w:rsidR="006C56CB" w:rsidRPr="006F189B" w:rsidRDefault="006C56CB" w:rsidP="006C56CB">
      <w:pPr>
        <w:pStyle w:val="ListParagraph"/>
        <w:numPr>
          <w:ilvl w:val="3"/>
          <w:numId w:val="2"/>
        </w:numPr>
        <w:ind w:left="2430" w:hanging="990"/>
        <w:jc w:val="both"/>
        <w:rPr>
          <w:rFonts w:ascii="Tahoma" w:hAnsi="Tahoma" w:cs="Tahoma"/>
        </w:rPr>
      </w:pPr>
      <w:r w:rsidRPr="006F189B">
        <w:rPr>
          <w:rFonts w:ascii="Tahoma" w:hAnsi="Tahoma" w:cs="Tahoma"/>
        </w:rPr>
        <w:lastRenderedPageBreak/>
        <w:t xml:space="preserve">Vendor is required to repair and/or replace any piece of equipment owned by the Vendor if it is broken or not functioning properly to the equipment manufacturer’s specifications to ensure that the public receives a positive impression of the leased premises.  The Site Superintendent and/or the Concession Manager reserve the right to determine if </w:t>
      </w:r>
      <w:proofErr w:type="gramStart"/>
      <w:r w:rsidRPr="006F189B">
        <w:rPr>
          <w:rFonts w:ascii="Tahoma" w:hAnsi="Tahoma" w:cs="Tahoma"/>
        </w:rPr>
        <w:t>Vendor owned</w:t>
      </w:r>
      <w:proofErr w:type="gramEnd"/>
      <w:r w:rsidRPr="006F189B">
        <w:rPr>
          <w:rFonts w:ascii="Tahoma" w:hAnsi="Tahoma" w:cs="Tahoma"/>
        </w:rPr>
        <w:t xml:space="preserve"> equipment is to be repaired and/or replaced within the public’s view.</w:t>
      </w:r>
    </w:p>
    <w:p w14:paraId="4E16582B" w14:textId="77777777" w:rsidR="006C56CB" w:rsidRPr="00D14B0A" w:rsidRDefault="006C56CB" w:rsidP="006C56CB">
      <w:pPr>
        <w:pStyle w:val="ListParagraph"/>
        <w:rPr>
          <w:rFonts w:ascii="Tahoma" w:hAnsi="Tahoma" w:cs="Tahoma"/>
        </w:rPr>
      </w:pPr>
    </w:p>
    <w:p w14:paraId="4A4137B2" w14:textId="0564036C" w:rsidR="006C56CB" w:rsidRDefault="006C56CB" w:rsidP="006C56CB">
      <w:pPr>
        <w:pStyle w:val="ListParagraph"/>
        <w:numPr>
          <w:ilvl w:val="3"/>
          <w:numId w:val="2"/>
        </w:numPr>
        <w:ind w:left="2430" w:hanging="990"/>
        <w:jc w:val="both"/>
        <w:rPr>
          <w:rFonts w:ascii="Tahoma" w:hAnsi="Tahoma" w:cs="Tahoma"/>
        </w:rPr>
      </w:pPr>
      <w:r w:rsidRPr="00975C72">
        <w:rPr>
          <w:rFonts w:ascii="Tahoma" w:hAnsi="Tahoma" w:cs="Tahoma"/>
        </w:rPr>
        <w:t>Vendor agrees to pick up and dispose of all refuse and litter lying on the ground</w:t>
      </w:r>
      <w:r w:rsidR="009110AC">
        <w:rPr>
          <w:rFonts w:ascii="Tahoma" w:hAnsi="Tahoma" w:cs="Tahoma"/>
        </w:rPr>
        <w:t xml:space="preserve"> within the adjacent parking lot, Vendor’s dumpster area</w:t>
      </w:r>
      <w:r w:rsidR="009110AC" w:rsidRPr="00975C72">
        <w:rPr>
          <w:rFonts w:ascii="Tahoma" w:hAnsi="Tahoma" w:cs="Tahoma"/>
        </w:rPr>
        <w:t xml:space="preserve"> </w:t>
      </w:r>
      <w:r w:rsidR="009110AC">
        <w:rPr>
          <w:rFonts w:ascii="Tahoma" w:hAnsi="Tahoma" w:cs="Tahoma"/>
        </w:rPr>
        <w:t>and</w:t>
      </w:r>
      <w:r w:rsidRPr="00975C72">
        <w:rPr>
          <w:rFonts w:ascii="Tahoma" w:hAnsi="Tahoma" w:cs="Tahoma"/>
        </w:rPr>
        <w:t xml:space="preserve"> within a one hundred (100) foot radius of the concession building</w:t>
      </w:r>
      <w:r w:rsidR="005A0668">
        <w:rPr>
          <w:rFonts w:ascii="Tahoma" w:hAnsi="Tahoma" w:cs="Tahoma"/>
        </w:rPr>
        <w:t xml:space="preserve"> </w:t>
      </w:r>
      <w:r w:rsidRPr="00975C72">
        <w:rPr>
          <w:rFonts w:ascii="Tahoma" w:hAnsi="Tahoma" w:cs="Tahoma"/>
        </w:rPr>
        <w:t>whenever needed and at the close of business each day of operation.</w:t>
      </w:r>
      <w:r>
        <w:rPr>
          <w:rFonts w:ascii="Tahoma" w:hAnsi="Tahoma" w:cs="Tahoma"/>
        </w:rPr>
        <w:t xml:space="preserve">  </w:t>
      </w:r>
      <w:r w:rsidRPr="00087E4F">
        <w:rPr>
          <w:rFonts w:ascii="Tahoma" w:hAnsi="Tahoma" w:cs="Tahoma"/>
        </w:rPr>
        <w:t xml:space="preserve">The </w:t>
      </w:r>
      <w:r>
        <w:rPr>
          <w:rFonts w:ascii="Tahoma" w:hAnsi="Tahoma" w:cs="Tahoma"/>
        </w:rPr>
        <w:t>V</w:t>
      </w:r>
      <w:r w:rsidRPr="00087E4F">
        <w:rPr>
          <w:rFonts w:ascii="Tahoma" w:hAnsi="Tahoma" w:cs="Tahoma"/>
        </w:rPr>
        <w:t xml:space="preserve">endor shall empty all refuse containers within a fifty 50’radius of the concession building.  IDNR will provide refuse containers and trash bags for the area within a 50’ radius of the concession. </w:t>
      </w:r>
      <w:r>
        <w:rPr>
          <w:rFonts w:ascii="Tahoma" w:hAnsi="Tahoma" w:cs="Tahoma"/>
        </w:rPr>
        <w:t>I</w:t>
      </w:r>
      <w:r w:rsidRPr="00087E4F">
        <w:rPr>
          <w:rFonts w:ascii="Tahoma" w:hAnsi="Tahoma" w:cs="Tahoma"/>
        </w:rPr>
        <w:t xml:space="preserve">DNR will empty all additional </w:t>
      </w:r>
      <w:r w:rsidR="006F189B">
        <w:rPr>
          <w:rFonts w:ascii="Tahoma" w:hAnsi="Tahoma" w:cs="Tahoma"/>
        </w:rPr>
        <w:t xml:space="preserve">exterior </w:t>
      </w:r>
      <w:r w:rsidRPr="00087E4F">
        <w:rPr>
          <w:rFonts w:ascii="Tahoma" w:hAnsi="Tahoma" w:cs="Tahoma"/>
        </w:rPr>
        <w:t>refuse containers.</w:t>
      </w:r>
      <w:r w:rsidRPr="00975C72">
        <w:rPr>
          <w:rFonts w:ascii="Tahoma" w:hAnsi="Tahoma" w:cs="Tahoma"/>
        </w:rPr>
        <w:t xml:space="preserve">  </w:t>
      </w:r>
    </w:p>
    <w:p w14:paraId="43028BD8" w14:textId="77777777" w:rsidR="006C56CB" w:rsidRPr="00975C72" w:rsidRDefault="006C56CB" w:rsidP="006C56CB">
      <w:pPr>
        <w:pStyle w:val="ListParagraph"/>
        <w:rPr>
          <w:rFonts w:ascii="Tahoma" w:hAnsi="Tahoma" w:cs="Tahoma"/>
        </w:rPr>
      </w:pPr>
    </w:p>
    <w:p w14:paraId="53BBB1B0" w14:textId="77777777" w:rsidR="006C56CB" w:rsidRDefault="006C56CB" w:rsidP="006C56CB">
      <w:pPr>
        <w:pStyle w:val="ListParagraph"/>
        <w:numPr>
          <w:ilvl w:val="3"/>
          <w:numId w:val="2"/>
        </w:numPr>
        <w:ind w:left="2430" w:hanging="990"/>
        <w:jc w:val="both"/>
        <w:rPr>
          <w:rFonts w:ascii="Tahoma" w:hAnsi="Tahoma" w:cs="Tahoma"/>
        </w:rPr>
      </w:pPr>
      <w:r w:rsidRPr="00975C72">
        <w:rPr>
          <w:rFonts w:ascii="Tahoma" w:hAnsi="Tahoma" w:cs="Tahoma"/>
        </w:rPr>
        <w:t>All interior and exterior areas of the</w:t>
      </w:r>
      <w:r>
        <w:rPr>
          <w:rFonts w:ascii="Tahoma" w:hAnsi="Tahoma" w:cs="Tahoma"/>
        </w:rPr>
        <w:t xml:space="preserve"> </w:t>
      </w:r>
      <w:r w:rsidRPr="00975C72">
        <w:rPr>
          <w:rFonts w:ascii="Tahoma" w:hAnsi="Tahoma" w:cs="Tahoma"/>
        </w:rPr>
        <w:t xml:space="preserve">concession </w:t>
      </w:r>
      <w:proofErr w:type="gramStart"/>
      <w:r w:rsidRPr="00975C72">
        <w:rPr>
          <w:rFonts w:ascii="Tahoma" w:hAnsi="Tahoma" w:cs="Tahoma"/>
        </w:rPr>
        <w:t>building</w:t>
      </w:r>
      <w:r>
        <w:rPr>
          <w:rFonts w:ascii="Tahoma" w:hAnsi="Tahoma" w:cs="Tahoma"/>
        </w:rPr>
        <w:t>s(s)</w:t>
      </w:r>
      <w:proofErr w:type="gramEnd"/>
      <w:r w:rsidRPr="00975C72">
        <w:rPr>
          <w:rFonts w:ascii="Tahoma" w:hAnsi="Tahoma" w:cs="Tahoma"/>
        </w:rPr>
        <w:t xml:space="preserve"> shall always be kept free of </w:t>
      </w:r>
      <w:proofErr w:type="gramStart"/>
      <w:r w:rsidRPr="00975C72">
        <w:rPr>
          <w:rFonts w:ascii="Tahoma" w:hAnsi="Tahoma" w:cs="Tahoma"/>
        </w:rPr>
        <w:t>cobwebs</w:t>
      </w:r>
      <w:proofErr w:type="gramEnd"/>
      <w:r w:rsidRPr="00975C72">
        <w:rPr>
          <w:rFonts w:ascii="Tahoma" w:hAnsi="Tahoma" w:cs="Tahoma"/>
        </w:rPr>
        <w:t xml:space="preserve"> and the exterior shall be kept free of all nests including but not limited to birds, wasps and hornets.</w:t>
      </w:r>
    </w:p>
    <w:p w14:paraId="629C8D12" w14:textId="77777777" w:rsidR="006C56CB" w:rsidRPr="00E73679" w:rsidRDefault="006C56CB" w:rsidP="006C56CB">
      <w:pPr>
        <w:pStyle w:val="ListParagraph"/>
        <w:rPr>
          <w:rFonts w:ascii="Tahoma" w:hAnsi="Tahoma" w:cs="Tahoma"/>
        </w:rPr>
      </w:pPr>
    </w:p>
    <w:p w14:paraId="2ADCC71A" w14:textId="68FDE4B0" w:rsidR="006C56CB" w:rsidRPr="00200684" w:rsidRDefault="006C56CB" w:rsidP="006C56CB">
      <w:pPr>
        <w:pStyle w:val="ListParagraph"/>
        <w:numPr>
          <w:ilvl w:val="3"/>
          <w:numId w:val="2"/>
        </w:numPr>
        <w:ind w:left="2430" w:hanging="990"/>
        <w:jc w:val="both"/>
        <w:rPr>
          <w:rFonts w:ascii="Tahoma" w:hAnsi="Tahoma" w:cs="Tahoma"/>
        </w:rPr>
      </w:pPr>
      <w:r w:rsidRPr="00E73679">
        <w:rPr>
          <w:rFonts w:ascii="Tahoma" w:hAnsi="Tahoma" w:cs="Tahoma"/>
        </w:rPr>
        <w:t xml:space="preserve">Vendor shall be responsible for flower beds located within </w:t>
      </w:r>
      <w:r>
        <w:rPr>
          <w:rFonts w:ascii="Tahoma" w:hAnsi="Tahoma" w:cs="Tahoma"/>
        </w:rPr>
        <w:t xml:space="preserve">a one </w:t>
      </w:r>
      <w:r w:rsidR="006F189B">
        <w:rPr>
          <w:rFonts w:ascii="Tahoma" w:hAnsi="Tahoma" w:cs="Tahoma"/>
        </w:rPr>
        <w:t xml:space="preserve">hundred </w:t>
      </w:r>
      <w:r w:rsidR="006F189B" w:rsidRPr="00E73679">
        <w:rPr>
          <w:rFonts w:ascii="Tahoma" w:hAnsi="Tahoma" w:cs="Tahoma"/>
        </w:rPr>
        <w:t>(</w:t>
      </w:r>
      <w:r w:rsidRPr="00200684">
        <w:rPr>
          <w:rFonts w:ascii="Tahoma" w:hAnsi="Tahoma" w:cs="Tahoma"/>
        </w:rPr>
        <w:t xml:space="preserve">100’) foot radius of the concession buildings.  Flower beds are to </w:t>
      </w:r>
      <w:proofErr w:type="gramStart"/>
      <w:r w:rsidRPr="00200684">
        <w:rPr>
          <w:rFonts w:ascii="Tahoma" w:hAnsi="Tahoma" w:cs="Tahoma"/>
        </w:rPr>
        <w:t>be free of weeds at all times</w:t>
      </w:r>
      <w:proofErr w:type="gramEnd"/>
      <w:r w:rsidRPr="00200684">
        <w:rPr>
          <w:rFonts w:ascii="Tahoma" w:hAnsi="Tahoma" w:cs="Tahoma"/>
        </w:rPr>
        <w:t>.  Vendor may plant flowers or add potted plants to the flower bed(s) with prior written approval of the Site Superintendent.</w:t>
      </w:r>
    </w:p>
    <w:p w14:paraId="1A712F31" w14:textId="77777777" w:rsidR="00200684" w:rsidRPr="00200684" w:rsidRDefault="00200684" w:rsidP="00200684">
      <w:pPr>
        <w:pStyle w:val="ListParagraph"/>
        <w:rPr>
          <w:rFonts w:ascii="Tahoma" w:hAnsi="Tahoma" w:cs="Tahoma"/>
        </w:rPr>
      </w:pPr>
    </w:p>
    <w:p w14:paraId="3B6C2631" w14:textId="77777777" w:rsidR="00200684" w:rsidRPr="00200684" w:rsidRDefault="00200684" w:rsidP="00200684">
      <w:pPr>
        <w:pStyle w:val="ListParagraph"/>
        <w:numPr>
          <w:ilvl w:val="3"/>
          <w:numId w:val="2"/>
        </w:numPr>
        <w:spacing w:before="240" w:after="240"/>
        <w:ind w:left="2340" w:hanging="990"/>
        <w:jc w:val="both"/>
        <w:rPr>
          <w:rFonts w:ascii="Tahoma" w:eastAsia="Times New Roman" w:hAnsi="Tahoma" w:cs="Tahoma"/>
        </w:rPr>
      </w:pPr>
      <w:r w:rsidRPr="00200684">
        <w:rPr>
          <w:rFonts w:ascii="Tahoma" w:eastAsia="Times New Roman" w:hAnsi="Tahoma" w:cs="Tahoma"/>
        </w:rPr>
        <w:t xml:space="preserve">The concession restrooms are to </w:t>
      </w:r>
      <w:proofErr w:type="gramStart"/>
      <w:r w:rsidRPr="00200684">
        <w:rPr>
          <w:rFonts w:ascii="Tahoma" w:eastAsia="Times New Roman" w:hAnsi="Tahoma" w:cs="Tahoma"/>
        </w:rPr>
        <w:t>be open to the public at all times</w:t>
      </w:r>
      <w:proofErr w:type="gramEnd"/>
      <w:r w:rsidRPr="00200684">
        <w:rPr>
          <w:rFonts w:ascii="Tahoma" w:eastAsia="Times New Roman" w:hAnsi="Tahoma" w:cs="Tahoma"/>
        </w:rPr>
        <w:t xml:space="preserve"> during concession operating hours.  Vendor </w:t>
      </w:r>
      <w:proofErr w:type="gramStart"/>
      <w:r w:rsidRPr="00200684">
        <w:rPr>
          <w:rFonts w:ascii="Tahoma" w:eastAsia="Times New Roman" w:hAnsi="Tahoma" w:cs="Tahoma"/>
        </w:rPr>
        <w:t>shall</w:t>
      </w:r>
      <w:proofErr w:type="gramEnd"/>
      <w:r w:rsidRPr="00200684">
        <w:rPr>
          <w:rFonts w:ascii="Tahoma" w:eastAsia="Times New Roman" w:hAnsi="Tahoma" w:cs="Tahoma"/>
        </w:rPr>
        <w:t xml:space="preserve"> keep the restrooms stocked with toiletries and </w:t>
      </w:r>
      <w:proofErr w:type="gramStart"/>
      <w:r w:rsidRPr="00200684">
        <w:rPr>
          <w:rFonts w:ascii="Tahoma" w:eastAsia="Times New Roman" w:hAnsi="Tahoma" w:cs="Tahoma"/>
        </w:rPr>
        <w:t>cleaned at all times</w:t>
      </w:r>
      <w:proofErr w:type="gramEnd"/>
      <w:r w:rsidRPr="00200684">
        <w:rPr>
          <w:rFonts w:ascii="Tahoma" w:eastAsia="Times New Roman" w:hAnsi="Tahoma" w:cs="Tahoma"/>
        </w:rPr>
        <w:t xml:space="preserve">. </w:t>
      </w:r>
    </w:p>
    <w:p w14:paraId="6077F7B1" w14:textId="77777777" w:rsidR="006C56CB" w:rsidRPr="00E73679" w:rsidRDefault="006C56CB" w:rsidP="006C56CB">
      <w:pPr>
        <w:pStyle w:val="ListParagraph"/>
        <w:rPr>
          <w:rFonts w:ascii="Tahoma" w:hAnsi="Tahoma" w:cs="Tahoma"/>
        </w:rPr>
      </w:pPr>
    </w:p>
    <w:p w14:paraId="2D7F1329" w14:textId="77777777" w:rsidR="006C56CB" w:rsidRPr="003333CC" w:rsidRDefault="006C56CB" w:rsidP="006C56CB">
      <w:pPr>
        <w:pStyle w:val="ListParagraph"/>
        <w:numPr>
          <w:ilvl w:val="3"/>
          <w:numId w:val="2"/>
        </w:numPr>
        <w:ind w:left="2430" w:hanging="990"/>
        <w:jc w:val="both"/>
        <w:rPr>
          <w:rFonts w:ascii="Tahoma" w:hAnsi="Tahoma" w:cs="Tahoma"/>
          <w:b/>
          <w:bCs/>
        </w:rPr>
      </w:pPr>
      <w:r w:rsidRPr="003333CC">
        <w:rPr>
          <w:rFonts w:ascii="Tahoma" w:hAnsi="Tahoma" w:cs="Tahoma"/>
          <w:b/>
          <w:bCs/>
        </w:rPr>
        <w:t>RESTROOM CLEANING:</w:t>
      </w:r>
    </w:p>
    <w:p w14:paraId="7F0ED35F" w14:textId="77777777" w:rsidR="006C56CB" w:rsidRPr="00E73679" w:rsidRDefault="006C56CB" w:rsidP="006C56CB">
      <w:pPr>
        <w:pStyle w:val="ListParagraph"/>
        <w:rPr>
          <w:rFonts w:ascii="Tahoma" w:hAnsi="Tahoma" w:cs="Tahoma"/>
        </w:rPr>
      </w:pPr>
    </w:p>
    <w:p w14:paraId="76CFEEA7" w14:textId="77777777" w:rsidR="006C56CB" w:rsidRDefault="006C56CB" w:rsidP="006C56CB">
      <w:pPr>
        <w:pStyle w:val="ListParagraph"/>
        <w:numPr>
          <w:ilvl w:val="4"/>
          <w:numId w:val="2"/>
        </w:numPr>
        <w:ind w:left="3600" w:hanging="1260"/>
        <w:jc w:val="both"/>
        <w:rPr>
          <w:rFonts w:ascii="Tahoma" w:hAnsi="Tahoma" w:cs="Tahoma"/>
        </w:rPr>
      </w:pPr>
      <w:r w:rsidRPr="00E73679">
        <w:rPr>
          <w:rFonts w:ascii="Tahoma" w:hAnsi="Tahoma" w:cs="Tahoma"/>
        </w:rPr>
        <w:t xml:space="preserve">Floors of sealed concrete &amp; tiled floors shall be swept then mopped with an EPA-approved disinfectant at a minimum </w:t>
      </w:r>
      <w:proofErr w:type="gramStart"/>
      <w:r w:rsidRPr="00E73679">
        <w:rPr>
          <w:rFonts w:ascii="Tahoma" w:hAnsi="Tahoma" w:cs="Tahoma"/>
        </w:rPr>
        <w:t>on a daily basis</w:t>
      </w:r>
      <w:proofErr w:type="gramEnd"/>
      <w:r w:rsidRPr="00E73679">
        <w:rPr>
          <w:rFonts w:ascii="Tahoma" w:hAnsi="Tahoma" w:cs="Tahoma"/>
        </w:rPr>
        <w:t xml:space="preserve"> and additionally as needed.</w:t>
      </w:r>
    </w:p>
    <w:p w14:paraId="22036259" w14:textId="77777777" w:rsidR="006C56CB" w:rsidRDefault="006C56CB" w:rsidP="006C56CB">
      <w:pPr>
        <w:pStyle w:val="ListParagraph"/>
        <w:ind w:left="3600"/>
        <w:jc w:val="both"/>
        <w:rPr>
          <w:rFonts w:ascii="Tahoma" w:hAnsi="Tahoma" w:cs="Tahoma"/>
        </w:rPr>
      </w:pPr>
    </w:p>
    <w:p w14:paraId="76E0B689" w14:textId="77777777" w:rsidR="006C56CB" w:rsidRDefault="006C56CB" w:rsidP="006C56CB">
      <w:pPr>
        <w:pStyle w:val="ListParagraph"/>
        <w:numPr>
          <w:ilvl w:val="4"/>
          <w:numId w:val="2"/>
        </w:numPr>
        <w:ind w:left="3600" w:hanging="1260"/>
        <w:jc w:val="both"/>
        <w:rPr>
          <w:rFonts w:ascii="Tahoma" w:hAnsi="Tahoma" w:cs="Tahoma"/>
        </w:rPr>
      </w:pPr>
      <w:r w:rsidRPr="00E73679">
        <w:rPr>
          <w:rFonts w:ascii="Tahoma" w:hAnsi="Tahoma" w:cs="Tahoma"/>
        </w:rPr>
        <w:t xml:space="preserve">All stainless steel shall be disinfected with an EPA-approved </w:t>
      </w:r>
      <w:proofErr w:type="gramStart"/>
      <w:r w:rsidRPr="00E73679">
        <w:rPr>
          <w:rFonts w:ascii="Tahoma" w:hAnsi="Tahoma" w:cs="Tahoma"/>
        </w:rPr>
        <w:t>disinfect</w:t>
      </w:r>
      <w:proofErr w:type="gramEnd"/>
      <w:r w:rsidRPr="00E73679">
        <w:rPr>
          <w:rFonts w:ascii="Tahoma" w:hAnsi="Tahoma" w:cs="Tahoma"/>
        </w:rPr>
        <w:t xml:space="preserve"> and then polished with stainless steel cleaner on a weekly basis and additionally as needed.</w:t>
      </w:r>
    </w:p>
    <w:p w14:paraId="25C7AD8B" w14:textId="77777777" w:rsidR="006C56CB" w:rsidRPr="00E73679" w:rsidRDefault="006C56CB" w:rsidP="006C56CB">
      <w:pPr>
        <w:pStyle w:val="ListParagraph"/>
        <w:rPr>
          <w:rFonts w:ascii="Tahoma" w:hAnsi="Tahoma" w:cs="Tahoma"/>
        </w:rPr>
      </w:pPr>
    </w:p>
    <w:p w14:paraId="78596610" w14:textId="77777777" w:rsidR="006C56CB" w:rsidRDefault="006C56CB" w:rsidP="006C56CB">
      <w:pPr>
        <w:pStyle w:val="ListParagraph"/>
        <w:numPr>
          <w:ilvl w:val="4"/>
          <w:numId w:val="2"/>
        </w:numPr>
        <w:ind w:left="3600" w:hanging="1260"/>
        <w:jc w:val="both"/>
        <w:rPr>
          <w:rFonts w:ascii="Tahoma" w:hAnsi="Tahoma" w:cs="Tahoma"/>
        </w:rPr>
      </w:pPr>
      <w:r w:rsidRPr="00E73679">
        <w:rPr>
          <w:rFonts w:ascii="Tahoma" w:hAnsi="Tahoma" w:cs="Tahoma"/>
        </w:rPr>
        <w:t>Clean, disinfect, remove cobwebs, scuff prints &amp; fingerprints from</w:t>
      </w:r>
      <w:r>
        <w:rPr>
          <w:rFonts w:ascii="Tahoma" w:hAnsi="Tahoma" w:cs="Tahoma"/>
        </w:rPr>
        <w:t xml:space="preserve"> walls,</w:t>
      </w:r>
      <w:r w:rsidRPr="00E73679">
        <w:rPr>
          <w:rFonts w:ascii="Tahoma" w:hAnsi="Tahoma" w:cs="Tahoma"/>
        </w:rPr>
        <w:t xml:space="preserve"> partitions, doors, door handles, jambs, sanitary napkin receptacle and dispensers, walls, push plates, and </w:t>
      </w:r>
      <w:r w:rsidRPr="00E73679">
        <w:rPr>
          <w:rFonts w:ascii="Tahoma" w:hAnsi="Tahoma" w:cs="Tahoma"/>
        </w:rPr>
        <w:lastRenderedPageBreak/>
        <w:t xml:space="preserve">light switch </w:t>
      </w:r>
      <w:proofErr w:type="gramStart"/>
      <w:r w:rsidRPr="00E73679">
        <w:rPr>
          <w:rFonts w:ascii="Tahoma" w:hAnsi="Tahoma" w:cs="Tahoma"/>
        </w:rPr>
        <w:t>covers</w:t>
      </w:r>
      <w:proofErr w:type="gramEnd"/>
      <w:r w:rsidRPr="00E73679">
        <w:rPr>
          <w:rFonts w:ascii="Tahoma" w:hAnsi="Tahoma" w:cs="Tahoma"/>
        </w:rPr>
        <w:t xml:space="preserve"> with an EPA-approved disinfectant on a daily basis and additionally as needed.</w:t>
      </w:r>
    </w:p>
    <w:p w14:paraId="5214A618" w14:textId="77777777" w:rsidR="006C56CB" w:rsidRDefault="006C56CB" w:rsidP="006C56CB">
      <w:pPr>
        <w:pStyle w:val="ListParagraph"/>
        <w:numPr>
          <w:ilvl w:val="4"/>
          <w:numId w:val="2"/>
        </w:numPr>
        <w:ind w:left="3600" w:hanging="1260"/>
        <w:jc w:val="both"/>
        <w:rPr>
          <w:rFonts w:ascii="Tahoma" w:hAnsi="Tahoma" w:cs="Tahoma"/>
        </w:rPr>
      </w:pPr>
      <w:r w:rsidRPr="00E73679">
        <w:rPr>
          <w:rFonts w:ascii="Tahoma" w:hAnsi="Tahoma" w:cs="Tahoma"/>
        </w:rPr>
        <w:t xml:space="preserve">Clean mirrors, stools, urinals, wash basins, towel holders, soap dispensers, and baby changing stations </w:t>
      </w:r>
      <w:r>
        <w:rPr>
          <w:rFonts w:ascii="Tahoma" w:hAnsi="Tahoma" w:cs="Tahoma"/>
        </w:rPr>
        <w:t>once</w:t>
      </w:r>
      <w:r w:rsidRPr="00E73679">
        <w:rPr>
          <w:rFonts w:ascii="Tahoma" w:hAnsi="Tahoma" w:cs="Tahoma"/>
        </w:rPr>
        <w:t xml:space="preserve"> per day and additionally as needed.</w:t>
      </w:r>
    </w:p>
    <w:p w14:paraId="7D34B5FD" w14:textId="77777777" w:rsidR="006C56CB" w:rsidRPr="00E73679" w:rsidRDefault="006C56CB" w:rsidP="006C56CB">
      <w:pPr>
        <w:pStyle w:val="ListParagraph"/>
        <w:rPr>
          <w:rFonts w:ascii="Tahoma" w:hAnsi="Tahoma" w:cs="Tahoma"/>
        </w:rPr>
      </w:pPr>
    </w:p>
    <w:p w14:paraId="6A36B1DB" w14:textId="77777777" w:rsidR="006C56CB" w:rsidRPr="004E6AE1" w:rsidRDefault="006C56CB" w:rsidP="006C56CB">
      <w:pPr>
        <w:pStyle w:val="ListParagraph"/>
        <w:numPr>
          <w:ilvl w:val="4"/>
          <w:numId w:val="2"/>
        </w:numPr>
        <w:ind w:left="3600" w:hanging="1260"/>
        <w:jc w:val="both"/>
        <w:rPr>
          <w:rFonts w:ascii="Tahoma" w:hAnsi="Tahoma" w:cs="Tahoma"/>
        </w:rPr>
      </w:pPr>
      <w:r w:rsidRPr="00E73679">
        <w:rPr>
          <w:rFonts w:ascii="Tahoma" w:hAnsi="Tahoma" w:cs="Tahoma"/>
        </w:rPr>
        <w:t xml:space="preserve">Empty and disinfect waste receptacles with an EPA-approved disinfectant </w:t>
      </w:r>
      <w:proofErr w:type="gramStart"/>
      <w:r w:rsidRPr="00E73679">
        <w:rPr>
          <w:rFonts w:ascii="Tahoma" w:hAnsi="Tahoma" w:cs="Tahoma"/>
        </w:rPr>
        <w:t>on a monthly basis</w:t>
      </w:r>
      <w:proofErr w:type="gramEnd"/>
      <w:r w:rsidRPr="00E73679">
        <w:rPr>
          <w:rFonts w:ascii="Tahoma" w:hAnsi="Tahoma" w:cs="Tahoma"/>
        </w:rPr>
        <w:t xml:space="preserve"> and additionally as needed. Place new liner in waste receptacles daily and </w:t>
      </w:r>
      <w:r w:rsidRPr="004E6AE1">
        <w:rPr>
          <w:rFonts w:ascii="Tahoma" w:hAnsi="Tahoma" w:cs="Tahoma"/>
        </w:rPr>
        <w:t>additionally as needed.</w:t>
      </w:r>
    </w:p>
    <w:p w14:paraId="4F51FDA4" w14:textId="77777777" w:rsidR="006C56CB" w:rsidRPr="004E6AE1" w:rsidRDefault="006C56CB" w:rsidP="006C56CB">
      <w:pPr>
        <w:pStyle w:val="ListParagraph"/>
        <w:rPr>
          <w:rFonts w:ascii="Tahoma" w:hAnsi="Tahoma" w:cs="Tahoma"/>
        </w:rPr>
      </w:pPr>
    </w:p>
    <w:p w14:paraId="177C69AD" w14:textId="77777777" w:rsidR="006C56CB" w:rsidRPr="004E6AE1" w:rsidRDefault="006C56CB" w:rsidP="006C56CB">
      <w:pPr>
        <w:pStyle w:val="ListParagraph"/>
        <w:numPr>
          <w:ilvl w:val="4"/>
          <w:numId w:val="2"/>
        </w:numPr>
        <w:ind w:left="3600" w:hanging="1260"/>
        <w:jc w:val="both"/>
        <w:rPr>
          <w:rFonts w:ascii="Tahoma" w:hAnsi="Tahoma" w:cs="Tahoma"/>
        </w:rPr>
      </w:pPr>
      <w:r>
        <w:rPr>
          <w:rFonts w:ascii="Tahoma" w:hAnsi="Tahoma" w:cs="Tahoma"/>
        </w:rPr>
        <w:t>R</w:t>
      </w:r>
      <w:r w:rsidRPr="004E6AE1">
        <w:rPr>
          <w:rFonts w:ascii="Tahoma" w:hAnsi="Tahoma" w:cs="Tahoma"/>
        </w:rPr>
        <w:t>estock the soap, toilet paper</w:t>
      </w:r>
      <w:r>
        <w:rPr>
          <w:rFonts w:ascii="Tahoma" w:hAnsi="Tahoma" w:cs="Tahoma"/>
        </w:rPr>
        <w:t xml:space="preserve">, </w:t>
      </w:r>
      <w:r w:rsidRPr="004E6AE1">
        <w:rPr>
          <w:rFonts w:ascii="Tahoma" w:hAnsi="Tahoma" w:cs="Tahoma"/>
        </w:rPr>
        <w:t>paper towels</w:t>
      </w:r>
      <w:r>
        <w:rPr>
          <w:rFonts w:ascii="Tahoma" w:hAnsi="Tahoma" w:cs="Tahoma"/>
        </w:rPr>
        <w:t xml:space="preserve"> and the sanitary dispenser</w:t>
      </w:r>
      <w:r w:rsidRPr="004E6AE1">
        <w:rPr>
          <w:rFonts w:ascii="Tahoma" w:hAnsi="Tahoma" w:cs="Tahoma"/>
        </w:rPr>
        <w:t xml:space="preserve"> </w:t>
      </w:r>
      <w:proofErr w:type="gramStart"/>
      <w:r w:rsidRPr="004E6AE1">
        <w:rPr>
          <w:rFonts w:ascii="Tahoma" w:hAnsi="Tahoma" w:cs="Tahoma"/>
        </w:rPr>
        <w:t>on a daily basis</w:t>
      </w:r>
      <w:proofErr w:type="gramEnd"/>
      <w:r w:rsidRPr="004E6AE1">
        <w:rPr>
          <w:rFonts w:ascii="Tahoma" w:hAnsi="Tahoma" w:cs="Tahoma"/>
        </w:rPr>
        <w:t xml:space="preserve"> or as needed.</w:t>
      </w:r>
      <w:r>
        <w:rPr>
          <w:rFonts w:ascii="Tahoma" w:hAnsi="Tahoma" w:cs="Tahoma"/>
        </w:rPr>
        <w:t xml:space="preserve">  IDNR will provide toilet paper, paper towels and soap.</w:t>
      </w:r>
      <w:r w:rsidRPr="004E6AE1">
        <w:rPr>
          <w:rFonts w:ascii="Tahoma" w:hAnsi="Tahoma" w:cs="Tahoma"/>
        </w:rPr>
        <w:t xml:space="preserve">  </w:t>
      </w:r>
    </w:p>
    <w:p w14:paraId="1AEED74F" w14:textId="77777777" w:rsidR="006C56CB" w:rsidRPr="004E6AE1" w:rsidRDefault="006C56CB" w:rsidP="006C56CB">
      <w:pPr>
        <w:pStyle w:val="ListParagraph"/>
        <w:rPr>
          <w:rFonts w:ascii="Tahoma" w:hAnsi="Tahoma" w:cs="Tahoma"/>
        </w:rPr>
      </w:pPr>
    </w:p>
    <w:p w14:paraId="57C6B3C9" w14:textId="77777777" w:rsidR="006C56CB" w:rsidRDefault="006C56CB" w:rsidP="006C56CB">
      <w:pPr>
        <w:pStyle w:val="ListParagraph"/>
        <w:numPr>
          <w:ilvl w:val="4"/>
          <w:numId w:val="2"/>
        </w:numPr>
        <w:ind w:left="3600" w:hanging="1260"/>
        <w:jc w:val="both"/>
        <w:rPr>
          <w:rFonts w:ascii="Tahoma" w:hAnsi="Tahoma" w:cs="Tahoma"/>
        </w:rPr>
      </w:pPr>
      <w:r w:rsidRPr="004E6AE1">
        <w:rPr>
          <w:rFonts w:ascii="Tahoma" w:hAnsi="Tahoma" w:cs="Tahoma"/>
        </w:rPr>
        <w:t xml:space="preserve">Clean fittings and supply pipes, vents and light fixtures of dust and buildup </w:t>
      </w:r>
      <w:proofErr w:type="gramStart"/>
      <w:r w:rsidRPr="004E6AE1">
        <w:rPr>
          <w:rFonts w:ascii="Tahoma" w:hAnsi="Tahoma" w:cs="Tahoma"/>
        </w:rPr>
        <w:t>on a monthly</w:t>
      </w:r>
      <w:r w:rsidRPr="00E73679">
        <w:rPr>
          <w:rFonts w:ascii="Tahoma" w:hAnsi="Tahoma" w:cs="Tahoma"/>
        </w:rPr>
        <w:t xml:space="preserve"> basis</w:t>
      </w:r>
      <w:proofErr w:type="gramEnd"/>
      <w:r w:rsidRPr="00E73679">
        <w:rPr>
          <w:rFonts w:ascii="Tahoma" w:hAnsi="Tahoma" w:cs="Tahoma"/>
        </w:rPr>
        <w:t xml:space="preserve"> and additionally as needed.</w:t>
      </w:r>
    </w:p>
    <w:p w14:paraId="7CEC07CC" w14:textId="77777777" w:rsidR="006C56CB" w:rsidRDefault="006C56CB" w:rsidP="006C56CB">
      <w:pPr>
        <w:pStyle w:val="ListParagraph"/>
        <w:jc w:val="both"/>
        <w:rPr>
          <w:rFonts w:ascii="Tahoma" w:hAnsi="Tahoma" w:cs="Tahoma"/>
          <w:b/>
          <w:bCs/>
        </w:rPr>
      </w:pPr>
    </w:p>
    <w:p w14:paraId="05F41EE4" w14:textId="77777777" w:rsidR="006C56CB" w:rsidRDefault="006C56CB" w:rsidP="006C56CB">
      <w:pPr>
        <w:pStyle w:val="ListParagraph"/>
        <w:numPr>
          <w:ilvl w:val="2"/>
          <w:numId w:val="2"/>
        </w:numPr>
        <w:jc w:val="both"/>
        <w:rPr>
          <w:rFonts w:ascii="Tahoma" w:hAnsi="Tahoma" w:cs="Tahoma"/>
          <w:b/>
          <w:bCs/>
        </w:rPr>
      </w:pPr>
      <w:r w:rsidRPr="00821300">
        <w:rPr>
          <w:rFonts w:ascii="Tahoma" w:hAnsi="Tahoma" w:cs="Tahoma"/>
          <w:b/>
          <w:bCs/>
        </w:rPr>
        <w:t>FISCAL RESPONSIBILITIES</w:t>
      </w:r>
    </w:p>
    <w:p w14:paraId="0151B506" w14:textId="77777777" w:rsidR="006C56CB" w:rsidRDefault="006C56CB" w:rsidP="006C56CB">
      <w:pPr>
        <w:pStyle w:val="ListParagraph"/>
        <w:jc w:val="both"/>
        <w:rPr>
          <w:rFonts w:ascii="Tahoma" w:hAnsi="Tahoma" w:cs="Tahoma"/>
          <w:b/>
          <w:bCs/>
        </w:rPr>
      </w:pPr>
    </w:p>
    <w:p w14:paraId="590AE26C" w14:textId="24CA2334" w:rsidR="006C56CB" w:rsidRDefault="006C56CB" w:rsidP="006C56CB">
      <w:pPr>
        <w:pStyle w:val="ListParagraph"/>
        <w:numPr>
          <w:ilvl w:val="3"/>
          <w:numId w:val="2"/>
        </w:numPr>
        <w:ind w:left="2430" w:hanging="990"/>
        <w:jc w:val="both"/>
        <w:rPr>
          <w:rFonts w:ascii="Tahoma" w:hAnsi="Tahoma" w:cs="Tahoma"/>
        </w:rPr>
      </w:pPr>
      <w:r w:rsidRPr="00200684">
        <w:rPr>
          <w:rFonts w:ascii="Tahoma" w:hAnsi="Tahoma" w:cs="Tahoma"/>
        </w:rPr>
        <w:t xml:space="preserve">Vendor shall pay all taxes levied or assessed on the Premises including property taxes, and all taxes and license fees growing out of or in connection with the operation of the Concession, </w:t>
      </w:r>
      <w:proofErr w:type="gramStart"/>
      <w:r w:rsidRPr="00200684">
        <w:rPr>
          <w:rFonts w:ascii="Tahoma" w:hAnsi="Tahoma" w:cs="Tahoma"/>
        </w:rPr>
        <w:t>whether or not</w:t>
      </w:r>
      <w:proofErr w:type="gramEnd"/>
      <w:r w:rsidRPr="00200684">
        <w:rPr>
          <w:rFonts w:ascii="Tahoma" w:hAnsi="Tahoma" w:cs="Tahoma"/>
        </w:rPr>
        <w:t xml:space="preserve"> measured by gross revenue from such business. </w:t>
      </w:r>
    </w:p>
    <w:p w14:paraId="38DB5CAA" w14:textId="77777777" w:rsidR="00200684" w:rsidRPr="00200684" w:rsidRDefault="00200684" w:rsidP="00200684">
      <w:pPr>
        <w:pStyle w:val="ListParagraph"/>
        <w:ind w:left="2430"/>
        <w:jc w:val="both"/>
        <w:rPr>
          <w:rFonts w:ascii="Tahoma" w:hAnsi="Tahoma" w:cs="Tahoma"/>
        </w:rPr>
      </w:pPr>
    </w:p>
    <w:p w14:paraId="119D233A" w14:textId="77777777" w:rsidR="006C56CB" w:rsidRPr="00821300" w:rsidRDefault="006C56CB" w:rsidP="006C56CB">
      <w:pPr>
        <w:pStyle w:val="ListParagraph"/>
        <w:numPr>
          <w:ilvl w:val="3"/>
          <w:numId w:val="2"/>
        </w:numPr>
        <w:ind w:left="2430" w:hanging="990"/>
        <w:jc w:val="both"/>
        <w:rPr>
          <w:rFonts w:ascii="Tahoma" w:hAnsi="Tahoma" w:cs="Tahoma"/>
        </w:rPr>
      </w:pPr>
      <w:r w:rsidRPr="00821300">
        <w:rPr>
          <w:rFonts w:ascii="Tahoma" w:hAnsi="Tahoma" w:cs="Tahoma"/>
        </w:rPr>
        <w:t xml:space="preserve">Vendor shall provide proof of insurance </w:t>
      </w:r>
      <w:r w:rsidRPr="009004A9">
        <w:rPr>
          <w:rFonts w:ascii="Tahoma" w:hAnsi="Tahoma" w:cs="Tahoma"/>
        </w:rPr>
        <w:t>during the term of the Contract and all Renewals and will name IDNR as</w:t>
      </w:r>
      <w:r w:rsidRPr="00821300">
        <w:rPr>
          <w:rFonts w:ascii="Tahoma" w:hAnsi="Tahoma" w:cs="Tahoma"/>
        </w:rPr>
        <w:t xml:space="preserve"> additional insured as stated </w:t>
      </w:r>
      <w:r w:rsidRPr="003333CC">
        <w:rPr>
          <w:rFonts w:ascii="Tahoma" w:hAnsi="Tahoma" w:cs="Tahoma"/>
        </w:rPr>
        <w:t>in Section 4.11 of</w:t>
      </w:r>
      <w:r w:rsidRPr="00821300">
        <w:rPr>
          <w:rFonts w:ascii="Tahoma" w:hAnsi="Tahoma" w:cs="Tahoma"/>
        </w:rPr>
        <w:t xml:space="preserve"> this contract.</w:t>
      </w:r>
    </w:p>
    <w:p w14:paraId="545D2151" w14:textId="77777777" w:rsidR="006C56CB" w:rsidRPr="00821300" w:rsidRDefault="006C56CB" w:rsidP="006C56CB">
      <w:pPr>
        <w:pStyle w:val="ListParagraph"/>
        <w:ind w:left="2430" w:hanging="990"/>
        <w:jc w:val="both"/>
        <w:rPr>
          <w:rFonts w:ascii="Tahoma" w:hAnsi="Tahoma" w:cs="Tahoma"/>
        </w:rPr>
      </w:pPr>
    </w:p>
    <w:p w14:paraId="13D3F193" w14:textId="77777777" w:rsidR="006C56CB" w:rsidRDefault="006C56CB" w:rsidP="006C56CB">
      <w:pPr>
        <w:pStyle w:val="ListParagraph"/>
        <w:numPr>
          <w:ilvl w:val="3"/>
          <w:numId w:val="2"/>
        </w:numPr>
        <w:ind w:left="2430" w:hanging="990"/>
        <w:jc w:val="both"/>
        <w:rPr>
          <w:rFonts w:ascii="Tahoma" w:hAnsi="Tahoma" w:cs="Tahoma"/>
        </w:rPr>
      </w:pPr>
      <w:r w:rsidRPr="00821300">
        <w:rPr>
          <w:rFonts w:ascii="Tahoma" w:hAnsi="Tahoma" w:cs="Tahoma"/>
        </w:rPr>
        <w:t xml:space="preserve">Vendor shall agree to accept cash, debit </w:t>
      </w:r>
      <w:r w:rsidRPr="009004A9">
        <w:rPr>
          <w:rFonts w:ascii="Tahoma" w:hAnsi="Tahoma" w:cs="Tahoma"/>
        </w:rPr>
        <w:t>and</w:t>
      </w:r>
      <w:r w:rsidRPr="00821300">
        <w:rPr>
          <w:rFonts w:ascii="Tahoma" w:hAnsi="Tahoma" w:cs="Tahoma"/>
        </w:rPr>
        <w:t xml:space="preserve"> credit cards for all concession transactions. It shall be the Vendor’s responsibility to install the equipment to be used for these forms of payments.</w:t>
      </w:r>
    </w:p>
    <w:p w14:paraId="44E76360" w14:textId="77777777" w:rsidR="006C56CB" w:rsidRPr="00CA5AFE" w:rsidRDefault="006C56CB" w:rsidP="006C56CB">
      <w:pPr>
        <w:pStyle w:val="ListParagraph"/>
        <w:ind w:left="2430" w:hanging="990"/>
        <w:jc w:val="both"/>
        <w:rPr>
          <w:rFonts w:ascii="Tahoma" w:hAnsi="Tahoma" w:cs="Tahoma"/>
        </w:rPr>
      </w:pPr>
    </w:p>
    <w:p w14:paraId="7BDC44F2" w14:textId="77777777" w:rsidR="006C56CB" w:rsidRPr="00C36A5C" w:rsidRDefault="006C56CB" w:rsidP="006C56CB">
      <w:pPr>
        <w:pStyle w:val="ListParagraph"/>
        <w:numPr>
          <w:ilvl w:val="3"/>
          <w:numId w:val="2"/>
        </w:numPr>
        <w:ind w:left="2430" w:hanging="990"/>
        <w:jc w:val="both"/>
        <w:rPr>
          <w:rFonts w:ascii="Tahoma" w:hAnsi="Tahoma" w:cs="Tahoma"/>
        </w:rPr>
      </w:pPr>
      <w:r w:rsidRPr="00CA5AFE">
        <w:rPr>
          <w:rFonts w:ascii="Tahoma" w:hAnsi="Tahoma" w:cs="Tahoma"/>
        </w:rPr>
        <w:t xml:space="preserve">Vendor hereby agrees that a full, true and correct account shall be kept of all financial transactions </w:t>
      </w:r>
      <w:r>
        <w:rPr>
          <w:rFonts w:ascii="Tahoma" w:hAnsi="Tahoma" w:cs="Tahoma"/>
        </w:rPr>
        <w:t>for</w:t>
      </w:r>
      <w:r w:rsidRPr="00CA5AFE">
        <w:rPr>
          <w:rFonts w:ascii="Tahoma" w:hAnsi="Tahoma" w:cs="Tahoma"/>
        </w:rPr>
        <w:t xml:space="preserve"> the operation of all Concession activities conducted pursuant to the Contract. All records shall be kept in accordance with Generally Accepted Accounting Principles; all records must be supported by source documents such as sales slips, cash register tapes, purchase invoices, or such other </w:t>
      </w:r>
      <w:proofErr w:type="gramStart"/>
      <w:r w:rsidRPr="00CA5AFE">
        <w:rPr>
          <w:rFonts w:ascii="Tahoma" w:hAnsi="Tahoma" w:cs="Tahoma"/>
        </w:rPr>
        <w:t>documents</w:t>
      </w:r>
      <w:proofErr w:type="gramEnd"/>
      <w:r w:rsidRPr="00CA5AFE">
        <w:rPr>
          <w:rFonts w:ascii="Tahoma" w:hAnsi="Tahoma" w:cs="Tahoma"/>
        </w:rPr>
        <w:t xml:space="preserve"> IDNR may deem necessary. Duplicate deposit slips will be kept on file, and all accounts resulting from the Contract shall be paid by check, cash, money order or credit card.</w:t>
      </w:r>
    </w:p>
    <w:p w14:paraId="4B2FB310" w14:textId="77777777" w:rsidR="006F189B" w:rsidRPr="00FC0618" w:rsidRDefault="006F189B" w:rsidP="00FC0618">
      <w:pPr>
        <w:jc w:val="both"/>
        <w:rPr>
          <w:rFonts w:ascii="Tahoma" w:hAnsi="Tahoma" w:cs="Tahoma"/>
        </w:rPr>
      </w:pPr>
    </w:p>
    <w:p w14:paraId="00B839EE" w14:textId="77777777" w:rsidR="006F189B" w:rsidRPr="00D708E3" w:rsidRDefault="006F189B" w:rsidP="006C56CB">
      <w:pPr>
        <w:pStyle w:val="ListParagraph"/>
        <w:ind w:left="2880"/>
        <w:jc w:val="both"/>
        <w:rPr>
          <w:rFonts w:ascii="Tahoma" w:hAnsi="Tahoma" w:cs="Tahoma"/>
        </w:rPr>
      </w:pPr>
    </w:p>
    <w:p w14:paraId="63B36568" w14:textId="77777777" w:rsidR="006C56CB" w:rsidRPr="00834793" w:rsidRDefault="006C56CB" w:rsidP="006F189B">
      <w:pPr>
        <w:pStyle w:val="ListParagraph"/>
        <w:numPr>
          <w:ilvl w:val="1"/>
          <w:numId w:val="2"/>
        </w:numPr>
        <w:spacing w:after="0"/>
        <w:jc w:val="both"/>
        <w:rPr>
          <w:rFonts w:ascii="Tahoma" w:hAnsi="Tahoma" w:cs="Tahoma"/>
          <w:b/>
          <w:bCs/>
        </w:rPr>
      </w:pPr>
      <w:r w:rsidRPr="00834793">
        <w:rPr>
          <w:rFonts w:ascii="Tahoma" w:hAnsi="Tahoma" w:cs="Tahoma"/>
          <w:b/>
          <w:bCs/>
        </w:rPr>
        <w:t>IDNR RESPONSIBILITIES</w:t>
      </w:r>
    </w:p>
    <w:p w14:paraId="744644CF" w14:textId="77777777" w:rsidR="006C56CB" w:rsidRDefault="006C56CB" w:rsidP="006F189B">
      <w:pPr>
        <w:pStyle w:val="ListParagraph"/>
        <w:spacing w:after="0"/>
        <w:jc w:val="both"/>
        <w:rPr>
          <w:rFonts w:ascii="Tahoma" w:hAnsi="Tahoma" w:cs="Tahoma"/>
          <w:b/>
          <w:bCs/>
        </w:rPr>
      </w:pPr>
    </w:p>
    <w:p w14:paraId="46CAA6F8" w14:textId="77777777" w:rsidR="006C56CB" w:rsidRDefault="006C56CB" w:rsidP="006F189B">
      <w:pPr>
        <w:pStyle w:val="ListParagraph"/>
        <w:numPr>
          <w:ilvl w:val="2"/>
          <w:numId w:val="2"/>
        </w:numPr>
        <w:spacing w:after="0"/>
        <w:jc w:val="both"/>
        <w:rPr>
          <w:rFonts w:ascii="Tahoma" w:hAnsi="Tahoma" w:cs="Tahoma"/>
          <w:b/>
          <w:bCs/>
        </w:rPr>
      </w:pPr>
      <w:r>
        <w:rPr>
          <w:rFonts w:ascii="Tahoma" w:hAnsi="Tahoma" w:cs="Tahoma"/>
          <w:b/>
          <w:bCs/>
        </w:rPr>
        <w:t>OPERATION</w:t>
      </w:r>
    </w:p>
    <w:p w14:paraId="677455FA" w14:textId="77777777" w:rsidR="006C56CB" w:rsidRDefault="006C56CB" w:rsidP="006C56CB">
      <w:pPr>
        <w:pStyle w:val="ListParagraph"/>
        <w:jc w:val="both"/>
        <w:rPr>
          <w:rFonts w:ascii="Tahoma" w:hAnsi="Tahoma" w:cs="Tahoma"/>
          <w:b/>
          <w:bCs/>
        </w:rPr>
      </w:pPr>
    </w:p>
    <w:p w14:paraId="7FD1AA9E" w14:textId="5FEFE72E" w:rsidR="006C56CB" w:rsidRDefault="006C56CB" w:rsidP="006C56CB">
      <w:pPr>
        <w:pStyle w:val="ListParagraph"/>
        <w:numPr>
          <w:ilvl w:val="3"/>
          <w:numId w:val="2"/>
        </w:numPr>
        <w:ind w:left="2430" w:hanging="990"/>
        <w:jc w:val="both"/>
        <w:rPr>
          <w:rFonts w:ascii="Tahoma" w:hAnsi="Tahoma" w:cs="Tahoma"/>
        </w:rPr>
      </w:pPr>
      <w:r w:rsidRPr="00200684">
        <w:rPr>
          <w:rFonts w:ascii="Tahoma" w:hAnsi="Tahoma" w:cs="Tahoma"/>
        </w:rPr>
        <w:t xml:space="preserve">IDNR shall be responsible for electricity at the concession building during the months the concession is closed for the season.  </w:t>
      </w:r>
    </w:p>
    <w:p w14:paraId="2BE49B51" w14:textId="77777777" w:rsidR="00200684" w:rsidRPr="00200684" w:rsidRDefault="00200684" w:rsidP="00200684">
      <w:pPr>
        <w:pStyle w:val="ListParagraph"/>
        <w:ind w:left="2430"/>
        <w:jc w:val="both"/>
        <w:rPr>
          <w:rFonts w:ascii="Tahoma" w:hAnsi="Tahoma" w:cs="Tahoma"/>
        </w:rPr>
      </w:pPr>
    </w:p>
    <w:p w14:paraId="298B784B" w14:textId="77777777" w:rsidR="006C56CB" w:rsidRPr="004E6AE1" w:rsidRDefault="006C56CB" w:rsidP="006C56CB">
      <w:pPr>
        <w:pStyle w:val="ListParagraph"/>
        <w:ind w:left="2430"/>
        <w:jc w:val="both"/>
        <w:rPr>
          <w:rFonts w:ascii="Tahoma" w:hAnsi="Tahoma" w:cs="Tahoma"/>
        </w:rPr>
      </w:pPr>
      <w:r w:rsidRPr="00825931">
        <w:rPr>
          <w:rFonts w:ascii="Tahoma" w:hAnsi="Tahoma" w:cs="Tahoma"/>
        </w:rPr>
        <w:t xml:space="preserve">IDNR shall be responsible for water for the entire site including the concession building.  Water will be turned off prior to freezing weather and turned back on when Spring weather allows. </w:t>
      </w:r>
    </w:p>
    <w:p w14:paraId="6692A9B0" w14:textId="77777777" w:rsidR="006C56CB" w:rsidRPr="004E6AE1" w:rsidRDefault="006C56CB" w:rsidP="006C56CB">
      <w:pPr>
        <w:pStyle w:val="ListParagraph"/>
        <w:ind w:left="2430" w:hanging="990"/>
        <w:jc w:val="both"/>
        <w:rPr>
          <w:rFonts w:ascii="Tahoma" w:hAnsi="Tahoma" w:cs="Tahoma"/>
        </w:rPr>
      </w:pPr>
    </w:p>
    <w:p w14:paraId="2384B9FA" w14:textId="51385098" w:rsidR="006C56CB" w:rsidRDefault="006C56CB" w:rsidP="006C56CB">
      <w:pPr>
        <w:pStyle w:val="ListParagraph"/>
        <w:numPr>
          <w:ilvl w:val="3"/>
          <w:numId w:val="2"/>
        </w:numPr>
        <w:ind w:left="2430" w:hanging="990"/>
        <w:jc w:val="both"/>
        <w:rPr>
          <w:rFonts w:ascii="Tahoma" w:hAnsi="Tahoma" w:cs="Tahoma"/>
        </w:rPr>
      </w:pPr>
      <w:r w:rsidRPr="00E16D0F">
        <w:rPr>
          <w:rFonts w:ascii="Tahoma" w:hAnsi="Tahoma" w:cs="Tahoma"/>
        </w:rPr>
        <w:t xml:space="preserve">IDNR shall supply the equipment listed below.  The Vendor may use any or all the equipment provided, subject to the regulations provided in </w:t>
      </w:r>
      <w:r w:rsidRPr="00C36A5C">
        <w:rPr>
          <w:rFonts w:ascii="Tahoma" w:hAnsi="Tahoma" w:cs="Tahoma"/>
        </w:rPr>
        <w:t>Section</w:t>
      </w:r>
      <w:r w:rsidR="00834793">
        <w:rPr>
          <w:rFonts w:ascii="Tahoma" w:hAnsi="Tahoma" w:cs="Tahoma"/>
        </w:rPr>
        <w:t>s</w:t>
      </w:r>
      <w:r w:rsidRPr="00C36A5C">
        <w:rPr>
          <w:rFonts w:ascii="Tahoma" w:hAnsi="Tahoma" w:cs="Tahoma"/>
        </w:rPr>
        <w:t xml:space="preserve"> 1.5.</w:t>
      </w:r>
      <w:r w:rsidR="00200684">
        <w:rPr>
          <w:rFonts w:ascii="Tahoma" w:hAnsi="Tahoma" w:cs="Tahoma"/>
        </w:rPr>
        <w:t>7</w:t>
      </w:r>
      <w:r w:rsidR="00834793">
        <w:rPr>
          <w:rFonts w:ascii="Tahoma" w:hAnsi="Tahoma" w:cs="Tahoma"/>
        </w:rPr>
        <w:t xml:space="preserve"> and 1.6.3.13</w:t>
      </w:r>
      <w:r w:rsidRPr="00C36A5C">
        <w:rPr>
          <w:rFonts w:ascii="Tahoma" w:hAnsi="Tahoma" w:cs="Tahoma"/>
        </w:rPr>
        <w:t xml:space="preserve"> </w:t>
      </w:r>
      <w:r w:rsidRPr="001E328E">
        <w:rPr>
          <w:rFonts w:ascii="Tahoma" w:hAnsi="Tahoma" w:cs="Tahoma"/>
        </w:rPr>
        <w:t>of</w:t>
      </w:r>
      <w:r w:rsidRPr="00E16D0F">
        <w:rPr>
          <w:rFonts w:ascii="Tahoma" w:hAnsi="Tahoma" w:cs="Tahoma"/>
        </w:rPr>
        <w:t xml:space="preserve"> this </w:t>
      </w:r>
      <w:r>
        <w:rPr>
          <w:rFonts w:ascii="Tahoma" w:hAnsi="Tahoma" w:cs="Tahoma"/>
        </w:rPr>
        <w:t>C</w:t>
      </w:r>
      <w:r w:rsidRPr="00E16D0F">
        <w:rPr>
          <w:rFonts w:ascii="Tahoma" w:hAnsi="Tahoma" w:cs="Tahoma"/>
        </w:rPr>
        <w:t>ontract.</w:t>
      </w:r>
      <w:r>
        <w:rPr>
          <w:rFonts w:ascii="Tahoma" w:hAnsi="Tahoma" w:cs="Tahoma"/>
        </w:rPr>
        <w:t xml:space="preserve">  </w:t>
      </w:r>
      <w:r>
        <w:rPr>
          <w:rFonts w:ascii="Tahoma" w:hAnsi="Tahoma" w:cs="Tahoma"/>
          <w:b/>
          <w:bCs/>
        </w:rPr>
        <w:t xml:space="preserve">See </w:t>
      </w:r>
      <w:r w:rsidR="006F189B">
        <w:rPr>
          <w:rFonts w:ascii="Tahoma" w:hAnsi="Tahoma" w:cs="Tahoma"/>
          <w:b/>
          <w:bCs/>
        </w:rPr>
        <w:t>Section</w:t>
      </w:r>
      <w:r>
        <w:rPr>
          <w:rFonts w:ascii="Tahoma" w:hAnsi="Tahoma" w:cs="Tahoma"/>
          <w:b/>
          <w:bCs/>
        </w:rPr>
        <w:t xml:space="preserve"> 6.1 for operational information regarding the equipment.</w:t>
      </w:r>
    </w:p>
    <w:tbl>
      <w:tblPr>
        <w:tblW w:w="9360" w:type="dxa"/>
        <w:tblLook w:val="04A0" w:firstRow="1" w:lastRow="0" w:firstColumn="1" w:lastColumn="0" w:noHBand="0" w:noVBand="1"/>
      </w:tblPr>
      <w:tblGrid>
        <w:gridCol w:w="886"/>
        <w:gridCol w:w="1095"/>
        <w:gridCol w:w="5105"/>
        <w:gridCol w:w="2274"/>
      </w:tblGrid>
      <w:tr w:rsidR="006C56CB" w:rsidRPr="00110DA0" w14:paraId="030A8718" w14:textId="77777777" w:rsidTr="006F189B">
        <w:trPr>
          <w:trHeight w:val="319"/>
        </w:trPr>
        <w:tc>
          <w:tcPr>
            <w:tcW w:w="9360" w:type="dxa"/>
            <w:gridSpan w:val="4"/>
            <w:tcBorders>
              <w:top w:val="nil"/>
              <w:left w:val="nil"/>
              <w:bottom w:val="single" w:sz="4" w:space="0" w:color="auto"/>
              <w:right w:val="nil"/>
            </w:tcBorders>
            <w:shd w:val="clear" w:color="auto" w:fill="auto"/>
            <w:noWrap/>
            <w:vAlign w:val="bottom"/>
            <w:hideMark/>
          </w:tcPr>
          <w:p w14:paraId="597F486E" w14:textId="0C242CAA" w:rsidR="006C56CB" w:rsidRPr="00110DA0" w:rsidRDefault="006C56CB" w:rsidP="00444AFD">
            <w:pPr>
              <w:spacing w:after="0" w:line="240" w:lineRule="auto"/>
              <w:jc w:val="center"/>
              <w:rPr>
                <w:rFonts w:ascii="Calibri" w:eastAsia="Times New Roman" w:hAnsi="Calibri" w:cs="Calibri"/>
                <w:b/>
                <w:bCs/>
                <w:color w:val="000000"/>
                <w:sz w:val="28"/>
                <w:szCs w:val="28"/>
                <w14:ligatures w14:val="none"/>
              </w:rPr>
            </w:pPr>
            <w:r w:rsidRPr="00110DA0">
              <w:rPr>
                <w:rFonts w:ascii="Calibri" w:eastAsia="Times New Roman" w:hAnsi="Calibri" w:cs="Calibri"/>
                <w:b/>
                <w:bCs/>
                <w:color w:val="000000"/>
                <w:sz w:val="28"/>
                <w:szCs w:val="28"/>
                <w14:ligatures w14:val="none"/>
              </w:rPr>
              <w:t xml:space="preserve">ILLINI STATE PARK IDNR OWNED EQUIPMENT LIST as of </w:t>
            </w:r>
            <w:r w:rsidR="006F189B">
              <w:rPr>
                <w:rFonts w:ascii="Calibri" w:eastAsia="Times New Roman" w:hAnsi="Calibri" w:cs="Calibri"/>
                <w:b/>
                <w:bCs/>
                <w:color w:val="000000"/>
                <w:sz w:val="28"/>
                <w:szCs w:val="28"/>
                <w14:ligatures w14:val="none"/>
              </w:rPr>
              <w:t>03</w:t>
            </w:r>
            <w:r w:rsidRPr="00110DA0">
              <w:rPr>
                <w:rFonts w:ascii="Calibri" w:eastAsia="Times New Roman" w:hAnsi="Calibri" w:cs="Calibri"/>
                <w:b/>
                <w:bCs/>
                <w:color w:val="000000"/>
                <w:sz w:val="28"/>
                <w:szCs w:val="28"/>
                <w14:ligatures w14:val="none"/>
              </w:rPr>
              <w:t>/</w:t>
            </w:r>
            <w:r w:rsidR="006F189B">
              <w:rPr>
                <w:rFonts w:ascii="Calibri" w:eastAsia="Times New Roman" w:hAnsi="Calibri" w:cs="Calibri"/>
                <w:b/>
                <w:bCs/>
                <w:color w:val="000000"/>
                <w:sz w:val="28"/>
                <w:szCs w:val="28"/>
                <w14:ligatures w14:val="none"/>
              </w:rPr>
              <w:t>04</w:t>
            </w:r>
            <w:r w:rsidRPr="00110DA0">
              <w:rPr>
                <w:rFonts w:ascii="Calibri" w:eastAsia="Times New Roman" w:hAnsi="Calibri" w:cs="Calibri"/>
                <w:b/>
                <w:bCs/>
                <w:color w:val="000000"/>
                <w:sz w:val="28"/>
                <w:szCs w:val="28"/>
                <w14:ligatures w14:val="none"/>
              </w:rPr>
              <w:t>/20</w:t>
            </w:r>
            <w:r w:rsidR="006F189B">
              <w:rPr>
                <w:rFonts w:ascii="Calibri" w:eastAsia="Times New Roman" w:hAnsi="Calibri" w:cs="Calibri"/>
                <w:b/>
                <w:bCs/>
                <w:color w:val="000000"/>
                <w:sz w:val="28"/>
                <w:szCs w:val="28"/>
                <w14:ligatures w14:val="none"/>
              </w:rPr>
              <w:t>26</w:t>
            </w:r>
          </w:p>
        </w:tc>
      </w:tr>
      <w:tr w:rsidR="006C56CB" w:rsidRPr="00110DA0" w14:paraId="40C45CC6" w14:textId="77777777" w:rsidTr="006F189B">
        <w:trPr>
          <w:trHeight w:val="768"/>
        </w:trPr>
        <w:tc>
          <w:tcPr>
            <w:tcW w:w="885" w:type="dxa"/>
            <w:tcBorders>
              <w:top w:val="nil"/>
              <w:left w:val="single" w:sz="4" w:space="0" w:color="auto"/>
              <w:bottom w:val="single" w:sz="4" w:space="0" w:color="auto"/>
              <w:right w:val="single" w:sz="4" w:space="0" w:color="auto"/>
            </w:tcBorders>
            <w:shd w:val="clear" w:color="auto" w:fill="auto"/>
            <w:noWrap/>
            <w:vAlign w:val="bottom"/>
            <w:hideMark/>
          </w:tcPr>
          <w:p w14:paraId="45ED631C" w14:textId="77777777" w:rsidR="006C56CB" w:rsidRPr="00110DA0" w:rsidRDefault="006C56CB" w:rsidP="00444AFD">
            <w:pPr>
              <w:spacing w:after="0" w:line="240" w:lineRule="auto"/>
              <w:rPr>
                <w:rFonts w:ascii="Calibri" w:eastAsia="Times New Roman" w:hAnsi="Calibri" w:cs="Calibri"/>
                <w:b/>
                <w:bCs/>
                <w:color w:val="000000"/>
                <w14:ligatures w14:val="none"/>
              </w:rPr>
            </w:pPr>
            <w:r w:rsidRPr="00110DA0">
              <w:rPr>
                <w:rFonts w:ascii="Calibri" w:eastAsia="Times New Roman" w:hAnsi="Calibri" w:cs="Calibri"/>
                <w:b/>
                <w:bCs/>
                <w:color w:val="000000"/>
                <w14:ligatures w14:val="none"/>
              </w:rPr>
              <w:t>TAG #</w:t>
            </w:r>
          </w:p>
        </w:tc>
        <w:tc>
          <w:tcPr>
            <w:tcW w:w="1095" w:type="dxa"/>
            <w:tcBorders>
              <w:top w:val="nil"/>
              <w:left w:val="nil"/>
              <w:bottom w:val="single" w:sz="4" w:space="0" w:color="auto"/>
              <w:right w:val="single" w:sz="4" w:space="0" w:color="auto"/>
            </w:tcBorders>
            <w:shd w:val="clear" w:color="auto" w:fill="auto"/>
            <w:noWrap/>
            <w:vAlign w:val="bottom"/>
            <w:hideMark/>
          </w:tcPr>
          <w:p w14:paraId="3EFFF647" w14:textId="7544A40D" w:rsidR="006C56CB" w:rsidRPr="00110DA0" w:rsidRDefault="006C56CB" w:rsidP="00444AFD">
            <w:pPr>
              <w:spacing w:after="0" w:line="240" w:lineRule="auto"/>
              <w:rPr>
                <w:rFonts w:ascii="Calibri" w:eastAsia="Times New Roman" w:hAnsi="Calibri" w:cs="Calibri"/>
                <w:b/>
                <w:bCs/>
                <w:color w:val="000000"/>
                <w14:ligatures w14:val="none"/>
              </w:rPr>
            </w:pPr>
            <w:r w:rsidRPr="00110DA0">
              <w:rPr>
                <w:rFonts w:ascii="Calibri" w:eastAsia="Times New Roman" w:hAnsi="Calibri" w:cs="Calibri"/>
                <w:b/>
                <w:bCs/>
                <w:color w:val="000000"/>
                <w14:ligatures w14:val="none"/>
              </w:rPr>
              <w:t>Quan</w:t>
            </w:r>
            <w:r w:rsidR="006F189B">
              <w:rPr>
                <w:rFonts w:ascii="Calibri" w:eastAsia="Times New Roman" w:hAnsi="Calibri" w:cs="Calibri"/>
                <w:b/>
                <w:bCs/>
                <w:color w:val="000000"/>
                <w14:ligatures w14:val="none"/>
              </w:rPr>
              <w:t>t</w:t>
            </w:r>
            <w:r w:rsidRPr="00110DA0">
              <w:rPr>
                <w:rFonts w:ascii="Calibri" w:eastAsia="Times New Roman" w:hAnsi="Calibri" w:cs="Calibri"/>
                <w:b/>
                <w:bCs/>
                <w:color w:val="000000"/>
                <w14:ligatures w14:val="none"/>
              </w:rPr>
              <w:t>ity</w:t>
            </w:r>
          </w:p>
        </w:tc>
        <w:tc>
          <w:tcPr>
            <w:tcW w:w="5106" w:type="dxa"/>
            <w:tcBorders>
              <w:top w:val="nil"/>
              <w:left w:val="nil"/>
              <w:bottom w:val="single" w:sz="4" w:space="0" w:color="auto"/>
              <w:right w:val="single" w:sz="4" w:space="0" w:color="auto"/>
            </w:tcBorders>
            <w:shd w:val="clear" w:color="auto" w:fill="auto"/>
            <w:noWrap/>
            <w:vAlign w:val="bottom"/>
            <w:hideMark/>
          </w:tcPr>
          <w:p w14:paraId="7C97C8BF" w14:textId="77777777" w:rsidR="006C56CB" w:rsidRPr="00110DA0" w:rsidRDefault="006C56CB" w:rsidP="00444AFD">
            <w:pPr>
              <w:spacing w:after="0" w:line="240" w:lineRule="auto"/>
              <w:rPr>
                <w:rFonts w:ascii="Calibri" w:eastAsia="Times New Roman" w:hAnsi="Calibri" w:cs="Calibri"/>
                <w:b/>
                <w:bCs/>
                <w:color w:val="000000"/>
                <w14:ligatures w14:val="none"/>
              </w:rPr>
            </w:pPr>
            <w:r w:rsidRPr="00110DA0">
              <w:rPr>
                <w:rFonts w:ascii="Calibri" w:eastAsia="Times New Roman" w:hAnsi="Calibri" w:cs="Calibri"/>
                <w:b/>
                <w:bCs/>
                <w:color w:val="000000"/>
                <w14:ligatures w14:val="none"/>
              </w:rPr>
              <w:t>Item</w:t>
            </w:r>
          </w:p>
        </w:tc>
        <w:tc>
          <w:tcPr>
            <w:tcW w:w="2274" w:type="dxa"/>
            <w:tcBorders>
              <w:top w:val="nil"/>
              <w:left w:val="nil"/>
              <w:bottom w:val="single" w:sz="4" w:space="0" w:color="auto"/>
              <w:right w:val="single" w:sz="4" w:space="0" w:color="auto"/>
            </w:tcBorders>
            <w:shd w:val="clear" w:color="auto" w:fill="auto"/>
            <w:noWrap/>
            <w:vAlign w:val="bottom"/>
            <w:hideMark/>
          </w:tcPr>
          <w:p w14:paraId="65FD481D" w14:textId="77777777" w:rsidR="006C56CB" w:rsidRPr="00110DA0" w:rsidRDefault="006C56CB" w:rsidP="00444AFD">
            <w:pPr>
              <w:spacing w:after="0" w:line="240" w:lineRule="auto"/>
              <w:rPr>
                <w:rFonts w:ascii="Calibri" w:eastAsia="Times New Roman" w:hAnsi="Calibri" w:cs="Calibri"/>
                <w:b/>
                <w:bCs/>
                <w:color w:val="000000"/>
                <w14:ligatures w14:val="none"/>
              </w:rPr>
            </w:pPr>
            <w:r w:rsidRPr="00110DA0">
              <w:rPr>
                <w:rFonts w:ascii="Calibri" w:eastAsia="Times New Roman" w:hAnsi="Calibri" w:cs="Calibri"/>
                <w:b/>
                <w:bCs/>
                <w:color w:val="000000"/>
                <w14:ligatures w14:val="none"/>
              </w:rPr>
              <w:t>SERIAL/MODEL #</w:t>
            </w:r>
          </w:p>
        </w:tc>
      </w:tr>
      <w:tr w:rsidR="006C56CB" w:rsidRPr="00110DA0" w14:paraId="5F8A7CE2" w14:textId="77777777" w:rsidTr="006F189B">
        <w:trPr>
          <w:trHeight w:val="255"/>
        </w:trPr>
        <w:tc>
          <w:tcPr>
            <w:tcW w:w="885" w:type="dxa"/>
            <w:tcBorders>
              <w:top w:val="nil"/>
              <w:left w:val="single" w:sz="4" w:space="0" w:color="auto"/>
              <w:bottom w:val="single" w:sz="4" w:space="0" w:color="auto"/>
              <w:right w:val="single" w:sz="4" w:space="0" w:color="auto"/>
            </w:tcBorders>
            <w:shd w:val="clear" w:color="auto" w:fill="auto"/>
            <w:noWrap/>
            <w:vAlign w:val="bottom"/>
            <w:hideMark/>
          </w:tcPr>
          <w:p w14:paraId="4827E269"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484222</w:t>
            </w:r>
          </w:p>
        </w:tc>
        <w:tc>
          <w:tcPr>
            <w:tcW w:w="1095" w:type="dxa"/>
            <w:tcBorders>
              <w:top w:val="nil"/>
              <w:left w:val="nil"/>
              <w:bottom w:val="single" w:sz="4" w:space="0" w:color="auto"/>
              <w:right w:val="single" w:sz="4" w:space="0" w:color="auto"/>
            </w:tcBorders>
            <w:shd w:val="clear" w:color="auto" w:fill="auto"/>
            <w:noWrap/>
            <w:vAlign w:val="bottom"/>
            <w:hideMark/>
          </w:tcPr>
          <w:p w14:paraId="3D259EC0"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1</w:t>
            </w:r>
          </w:p>
        </w:tc>
        <w:tc>
          <w:tcPr>
            <w:tcW w:w="5106" w:type="dxa"/>
            <w:tcBorders>
              <w:top w:val="nil"/>
              <w:left w:val="nil"/>
              <w:bottom w:val="single" w:sz="4" w:space="0" w:color="auto"/>
              <w:right w:val="single" w:sz="4" w:space="0" w:color="auto"/>
            </w:tcBorders>
            <w:shd w:val="clear" w:color="auto" w:fill="auto"/>
            <w:noWrap/>
            <w:vAlign w:val="bottom"/>
            <w:hideMark/>
          </w:tcPr>
          <w:p w14:paraId="674805F6"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GRIDDLE, VULCAN, GAS, COUNTERTOP (W48" x D24")</w:t>
            </w:r>
          </w:p>
        </w:tc>
        <w:tc>
          <w:tcPr>
            <w:tcW w:w="2274" w:type="dxa"/>
            <w:tcBorders>
              <w:top w:val="nil"/>
              <w:left w:val="nil"/>
              <w:bottom w:val="single" w:sz="4" w:space="0" w:color="auto"/>
              <w:right w:val="single" w:sz="4" w:space="0" w:color="auto"/>
            </w:tcBorders>
            <w:shd w:val="clear" w:color="auto" w:fill="auto"/>
            <w:noWrap/>
            <w:vAlign w:val="bottom"/>
            <w:hideMark/>
          </w:tcPr>
          <w:p w14:paraId="5119A2E1"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VULCAN MSA48</w:t>
            </w:r>
          </w:p>
        </w:tc>
      </w:tr>
      <w:tr w:rsidR="006C56CB" w:rsidRPr="00110DA0" w14:paraId="7E609C8E" w14:textId="77777777" w:rsidTr="006F189B">
        <w:trPr>
          <w:trHeight w:val="255"/>
        </w:trPr>
        <w:tc>
          <w:tcPr>
            <w:tcW w:w="885" w:type="dxa"/>
            <w:tcBorders>
              <w:top w:val="nil"/>
              <w:left w:val="single" w:sz="4" w:space="0" w:color="auto"/>
              <w:bottom w:val="single" w:sz="4" w:space="0" w:color="auto"/>
              <w:right w:val="single" w:sz="4" w:space="0" w:color="auto"/>
            </w:tcBorders>
            <w:shd w:val="clear" w:color="auto" w:fill="auto"/>
            <w:noWrap/>
            <w:vAlign w:val="bottom"/>
            <w:hideMark/>
          </w:tcPr>
          <w:p w14:paraId="5EE5E090"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484235</w:t>
            </w:r>
          </w:p>
        </w:tc>
        <w:tc>
          <w:tcPr>
            <w:tcW w:w="1095" w:type="dxa"/>
            <w:tcBorders>
              <w:top w:val="nil"/>
              <w:left w:val="nil"/>
              <w:bottom w:val="single" w:sz="4" w:space="0" w:color="auto"/>
              <w:right w:val="single" w:sz="4" w:space="0" w:color="auto"/>
            </w:tcBorders>
            <w:shd w:val="clear" w:color="auto" w:fill="auto"/>
            <w:noWrap/>
            <w:vAlign w:val="bottom"/>
            <w:hideMark/>
          </w:tcPr>
          <w:p w14:paraId="33E4D4D2"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1</w:t>
            </w:r>
          </w:p>
        </w:tc>
        <w:tc>
          <w:tcPr>
            <w:tcW w:w="5106" w:type="dxa"/>
            <w:tcBorders>
              <w:top w:val="nil"/>
              <w:left w:val="nil"/>
              <w:bottom w:val="single" w:sz="4" w:space="0" w:color="auto"/>
              <w:right w:val="single" w:sz="4" w:space="0" w:color="auto"/>
            </w:tcBorders>
            <w:shd w:val="clear" w:color="auto" w:fill="auto"/>
            <w:noWrap/>
            <w:vAlign w:val="bottom"/>
            <w:hideMark/>
          </w:tcPr>
          <w:p w14:paraId="6CC55454"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 xml:space="preserve">GRIDDLE STAND 48"L x 24"D x 30"H </w:t>
            </w:r>
          </w:p>
        </w:tc>
        <w:tc>
          <w:tcPr>
            <w:tcW w:w="2274" w:type="dxa"/>
            <w:tcBorders>
              <w:top w:val="nil"/>
              <w:left w:val="nil"/>
              <w:bottom w:val="single" w:sz="4" w:space="0" w:color="auto"/>
              <w:right w:val="single" w:sz="4" w:space="0" w:color="auto"/>
            </w:tcBorders>
            <w:shd w:val="clear" w:color="auto" w:fill="auto"/>
            <w:noWrap/>
            <w:vAlign w:val="bottom"/>
            <w:hideMark/>
          </w:tcPr>
          <w:p w14:paraId="694104C3"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EES8-3048-X</w:t>
            </w:r>
          </w:p>
        </w:tc>
      </w:tr>
      <w:tr w:rsidR="006C56CB" w:rsidRPr="00110DA0" w14:paraId="13271CEC" w14:textId="77777777" w:rsidTr="006F189B">
        <w:trPr>
          <w:trHeight w:val="255"/>
        </w:trPr>
        <w:tc>
          <w:tcPr>
            <w:tcW w:w="885" w:type="dxa"/>
            <w:tcBorders>
              <w:top w:val="nil"/>
              <w:left w:val="single" w:sz="4" w:space="0" w:color="auto"/>
              <w:bottom w:val="single" w:sz="4" w:space="0" w:color="auto"/>
              <w:right w:val="single" w:sz="4" w:space="0" w:color="auto"/>
            </w:tcBorders>
            <w:shd w:val="clear" w:color="auto" w:fill="auto"/>
            <w:noWrap/>
            <w:vAlign w:val="bottom"/>
            <w:hideMark/>
          </w:tcPr>
          <w:p w14:paraId="5B62ED1E"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 </w:t>
            </w:r>
          </w:p>
        </w:tc>
        <w:tc>
          <w:tcPr>
            <w:tcW w:w="1095" w:type="dxa"/>
            <w:tcBorders>
              <w:top w:val="nil"/>
              <w:left w:val="nil"/>
              <w:bottom w:val="single" w:sz="4" w:space="0" w:color="auto"/>
              <w:right w:val="single" w:sz="4" w:space="0" w:color="auto"/>
            </w:tcBorders>
            <w:shd w:val="clear" w:color="auto" w:fill="auto"/>
            <w:noWrap/>
            <w:vAlign w:val="bottom"/>
            <w:hideMark/>
          </w:tcPr>
          <w:p w14:paraId="7D2F89B6"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1</w:t>
            </w:r>
          </w:p>
        </w:tc>
        <w:tc>
          <w:tcPr>
            <w:tcW w:w="5106" w:type="dxa"/>
            <w:tcBorders>
              <w:top w:val="nil"/>
              <w:left w:val="nil"/>
              <w:bottom w:val="single" w:sz="4" w:space="0" w:color="auto"/>
              <w:right w:val="single" w:sz="4" w:space="0" w:color="auto"/>
            </w:tcBorders>
            <w:shd w:val="clear" w:color="auto" w:fill="auto"/>
            <w:noWrap/>
            <w:vAlign w:val="center"/>
            <w:hideMark/>
          </w:tcPr>
          <w:p w14:paraId="23C307F3"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GRIDDLE STAND PLATE SHELF (W8" x L63-3/8")</w:t>
            </w:r>
          </w:p>
        </w:tc>
        <w:tc>
          <w:tcPr>
            <w:tcW w:w="2274" w:type="dxa"/>
            <w:tcBorders>
              <w:top w:val="nil"/>
              <w:left w:val="nil"/>
              <w:bottom w:val="single" w:sz="4" w:space="0" w:color="auto"/>
              <w:right w:val="single" w:sz="4" w:space="0" w:color="auto"/>
            </w:tcBorders>
            <w:shd w:val="clear" w:color="auto" w:fill="auto"/>
            <w:noWrap/>
            <w:vAlign w:val="bottom"/>
            <w:hideMark/>
          </w:tcPr>
          <w:p w14:paraId="0C14C06F"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APS8: W 8"</w:t>
            </w:r>
          </w:p>
        </w:tc>
      </w:tr>
      <w:tr w:rsidR="006C56CB" w:rsidRPr="00110DA0" w14:paraId="08D963C7" w14:textId="77777777" w:rsidTr="006F189B">
        <w:trPr>
          <w:trHeight w:val="255"/>
        </w:trPr>
        <w:tc>
          <w:tcPr>
            <w:tcW w:w="885" w:type="dxa"/>
            <w:tcBorders>
              <w:top w:val="nil"/>
              <w:left w:val="single" w:sz="4" w:space="0" w:color="auto"/>
              <w:bottom w:val="single" w:sz="4" w:space="0" w:color="auto"/>
              <w:right w:val="single" w:sz="4" w:space="0" w:color="auto"/>
            </w:tcBorders>
            <w:shd w:val="clear" w:color="auto" w:fill="auto"/>
            <w:noWrap/>
            <w:vAlign w:val="bottom"/>
            <w:hideMark/>
          </w:tcPr>
          <w:p w14:paraId="5E8D3EDB"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 </w:t>
            </w:r>
          </w:p>
        </w:tc>
        <w:tc>
          <w:tcPr>
            <w:tcW w:w="1095" w:type="dxa"/>
            <w:tcBorders>
              <w:top w:val="nil"/>
              <w:left w:val="nil"/>
              <w:bottom w:val="single" w:sz="4" w:space="0" w:color="auto"/>
              <w:right w:val="single" w:sz="4" w:space="0" w:color="auto"/>
            </w:tcBorders>
            <w:shd w:val="clear" w:color="auto" w:fill="auto"/>
            <w:noWrap/>
            <w:vAlign w:val="bottom"/>
            <w:hideMark/>
          </w:tcPr>
          <w:p w14:paraId="6BB14F71"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1</w:t>
            </w:r>
          </w:p>
        </w:tc>
        <w:tc>
          <w:tcPr>
            <w:tcW w:w="5106" w:type="dxa"/>
            <w:tcBorders>
              <w:top w:val="nil"/>
              <w:left w:val="nil"/>
              <w:bottom w:val="single" w:sz="4" w:space="0" w:color="auto"/>
              <w:right w:val="single" w:sz="4" w:space="0" w:color="auto"/>
            </w:tcBorders>
            <w:shd w:val="clear" w:color="auto" w:fill="auto"/>
            <w:noWrap/>
            <w:vAlign w:val="center"/>
            <w:hideMark/>
          </w:tcPr>
          <w:p w14:paraId="0C4193DF"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HARDWOOD CUTTING BOARD (W8"XL96-3/8")</w:t>
            </w:r>
          </w:p>
        </w:tc>
        <w:tc>
          <w:tcPr>
            <w:tcW w:w="2274" w:type="dxa"/>
            <w:tcBorders>
              <w:top w:val="nil"/>
              <w:left w:val="nil"/>
              <w:bottom w:val="single" w:sz="4" w:space="0" w:color="auto"/>
              <w:right w:val="single" w:sz="4" w:space="0" w:color="auto"/>
            </w:tcBorders>
            <w:shd w:val="clear" w:color="auto" w:fill="auto"/>
            <w:noWrap/>
            <w:vAlign w:val="bottom"/>
            <w:hideMark/>
          </w:tcPr>
          <w:p w14:paraId="4AD28231"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307110: W 8"</w:t>
            </w:r>
          </w:p>
        </w:tc>
      </w:tr>
      <w:tr w:rsidR="006C56CB" w:rsidRPr="00110DA0" w14:paraId="55379ACE" w14:textId="77777777" w:rsidTr="006F189B">
        <w:trPr>
          <w:trHeight w:val="255"/>
        </w:trPr>
        <w:tc>
          <w:tcPr>
            <w:tcW w:w="885" w:type="dxa"/>
            <w:tcBorders>
              <w:top w:val="nil"/>
              <w:left w:val="single" w:sz="4" w:space="0" w:color="auto"/>
              <w:bottom w:val="single" w:sz="4" w:space="0" w:color="auto"/>
              <w:right w:val="single" w:sz="4" w:space="0" w:color="auto"/>
            </w:tcBorders>
            <w:shd w:val="clear" w:color="auto" w:fill="auto"/>
            <w:noWrap/>
            <w:vAlign w:val="bottom"/>
            <w:hideMark/>
          </w:tcPr>
          <w:p w14:paraId="16D571D5"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484221</w:t>
            </w:r>
          </w:p>
        </w:tc>
        <w:tc>
          <w:tcPr>
            <w:tcW w:w="1095" w:type="dxa"/>
            <w:tcBorders>
              <w:top w:val="nil"/>
              <w:left w:val="nil"/>
              <w:bottom w:val="single" w:sz="4" w:space="0" w:color="auto"/>
              <w:right w:val="single" w:sz="4" w:space="0" w:color="auto"/>
            </w:tcBorders>
            <w:shd w:val="clear" w:color="auto" w:fill="auto"/>
            <w:noWrap/>
            <w:vAlign w:val="bottom"/>
            <w:hideMark/>
          </w:tcPr>
          <w:p w14:paraId="157CB61F"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1</w:t>
            </w:r>
          </w:p>
        </w:tc>
        <w:tc>
          <w:tcPr>
            <w:tcW w:w="5106" w:type="dxa"/>
            <w:tcBorders>
              <w:top w:val="nil"/>
              <w:left w:val="nil"/>
              <w:bottom w:val="single" w:sz="4" w:space="0" w:color="auto"/>
              <w:right w:val="single" w:sz="4" w:space="0" w:color="auto"/>
            </w:tcBorders>
            <w:shd w:val="clear" w:color="auto" w:fill="auto"/>
            <w:noWrap/>
            <w:vAlign w:val="bottom"/>
            <w:hideMark/>
          </w:tcPr>
          <w:p w14:paraId="6C639083"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FRYER VULCAN GAS</w:t>
            </w:r>
          </w:p>
        </w:tc>
        <w:tc>
          <w:tcPr>
            <w:tcW w:w="2274" w:type="dxa"/>
            <w:tcBorders>
              <w:top w:val="nil"/>
              <w:left w:val="nil"/>
              <w:bottom w:val="single" w:sz="4" w:space="0" w:color="auto"/>
              <w:right w:val="single" w:sz="4" w:space="0" w:color="auto"/>
            </w:tcBorders>
            <w:shd w:val="clear" w:color="auto" w:fill="auto"/>
            <w:noWrap/>
            <w:vAlign w:val="bottom"/>
            <w:hideMark/>
          </w:tcPr>
          <w:p w14:paraId="42ABD5D8"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POWERFRY3 1TR45D SERIES</w:t>
            </w:r>
          </w:p>
        </w:tc>
      </w:tr>
      <w:tr w:rsidR="006C56CB" w:rsidRPr="00110DA0" w14:paraId="011A2146" w14:textId="77777777" w:rsidTr="006F189B">
        <w:trPr>
          <w:trHeight w:val="255"/>
        </w:trPr>
        <w:tc>
          <w:tcPr>
            <w:tcW w:w="885" w:type="dxa"/>
            <w:tcBorders>
              <w:top w:val="nil"/>
              <w:left w:val="single" w:sz="4" w:space="0" w:color="auto"/>
              <w:bottom w:val="single" w:sz="4" w:space="0" w:color="auto"/>
              <w:right w:val="single" w:sz="4" w:space="0" w:color="auto"/>
            </w:tcBorders>
            <w:shd w:val="clear" w:color="auto" w:fill="auto"/>
            <w:noWrap/>
            <w:vAlign w:val="bottom"/>
            <w:hideMark/>
          </w:tcPr>
          <w:p w14:paraId="513ABAC9"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 </w:t>
            </w:r>
          </w:p>
        </w:tc>
        <w:tc>
          <w:tcPr>
            <w:tcW w:w="1095" w:type="dxa"/>
            <w:tcBorders>
              <w:top w:val="nil"/>
              <w:left w:val="nil"/>
              <w:bottom w:val="single" w:sz="4" w:space="0" w:color="auto"/>
              <w:right w:val="single" w:sz="4" w:space="0" w:color="auto"/>
            </w:tcBorders>
            <w:shd w:val="clear" w:color="auto" w:fill="auto"/>
            <w:noWrap/>
            <w:vAlign w:val="bottom"/>
            <w:hideMark/>
          </w:tcPr>
          <w:p w14:paraId="551C84B7"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2</w:t>
            </w:r>
          </w:p>
        </w:tc>
        <w:tc>
          <w:tcPr>
            <w:tcW w:w="5106" w:type="dxa"/>
            <w:tcBorders>
              <w:top w:val="nil"/>
              <w:left w:val="nil"/>
              <w:bottom w:val="single" w:sz="4" w:space="0" w:color="auto"/>
              <w:right w:val="single" w:sz="4" w:space="0" w:color="auto"/>
            </w:tcBorders>
            <w:shd w:val="clear" w:color="auto" w:fill="auto"/>
            <w:noWrap/>
            <w:vAlign w:val="bottom"/>
            <w:hideMark/>
          </w:tcPr>
          <w:p w14:paraId="421C3633"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FRY BASKETS</w:t>
            </w:r>
          </w:p>
        </w:tc>
        <w:tc>
          <w:tcPr>
            <w:tcW w:w="2274" w:type="dxa"/>
            <w:tcBorders>
              <w:top w:val="nil"/>
              <w:left w:val="nil"/>
              <w:bottom w:val="single" w:sz="4" w:space="0" w:color="auto"/>
              <w:right w:val="single" w:sz="4" w:space="0" w:color="auto"/>
            </w:tcBorders>
            <w:shd w:val="clear" w:color="auto" w:fill="auto"/>
            <w:noWrap/>
            <w:vAlign w:val="bottom"/>
            <w:hideMark/>
          </w:tcPr>
          <w:p w14:paraId="4F581493"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 </w:t>
            </w:r>
          </w:p>
        </w:tc>
      </w:tr>
      <w:tr w:rsidR="006C56CB" w:rsidRPr="00110DA0" w14:paraId="0EF766A3" w14:textId="77777777" w:rsidTr="006F189B">
        <w:trPr>
          <w:trHeight w:val="255"/>
        </w:trPr>
        <w:tc>
          <w:tcPr>
            <w:tcW w:w="885" w:type="dxa"/>
            <w:tcBorders>
              <w:top w:val="nil"/>
              <w:left w:val="single" w:sz="4" w:space="0" w:color="auto"/>
              <w:bottom w:val="single" w:sz="4" w:space="0" w:color="auto"/>
              <w:right w:val="single" w:sz="4" w:space="0" w:color="auto"/>
            </w:tcBorders>
            <w:shd w:val="clear" w:color="auto" w:fill="auto"/>
            <w:noWrap/>
            <w:vAlign w:val="bottom"/>
            <w:hideMark/>
          </w:tcPr>
          <w:p w14:paraId="627B340C"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484225</w:t>
            </w:r>
          </w:p>
        </w:tc>
        <w:tc>
          <w:tcPr>
            <w:tcW w:w="1095" w:type="dxa"/>
            <w:tcBorders>
              <w:top w:val="nil"/>
              <w:left w:val="nil"/>
              <w:bottom w:val="single" w:sz="4" w:space="0" w:color="auto"/>
              <w:right w:val="single" w:sz="4" w:space="0" w:color="auto"/>
            </w:tcBorders>
            <w:shd w:val="clear" w:color="auto" w:fill="auto"/>
            <w:noWrap/>
            <w:vAlign w:val="bottom"/>
            <w:hideMark/>
          </w:tcPr>
          <w:p w14:paraId="2B88A45A"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1</w:t>
            </w:r>
          </w:p>
        </w:tc>
        <w:tc>
          <w:tcPr>
            <w:tcW w:w="5106" w:type="dxa"/>
            <w:tcBorders>
              <w:top w:val="nil"/>
              <w:left w:val="nil"/>
              <w:bottom w:val="single" w:sz="4" w:space="0" w:color="auto"/>
              <w:right w:val="single" w:sz="4" w:space="0" w:color="auto"/>
            </w:tcBorders>
            <w:shd w:val="clear" w:color="auto" w:fill="auto"/>
            <w:noWrap/>
            <w:vAlign w:val="bottom"/>
            <w:hideMark/>
          </w:tcPr>
          <w:p w14:paraId="3415D688"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TRUE 2-DOOR REACH IN FRIDGE</w:t>
            </w:r>
          </w:p>
        </w:tc>
        <w:tc>
          <w:tcPr>
            <w:tcW w:w="2274" w:type="dxa"/>
            <w:tcBorders>
              <w:top w:val="nil"/>
              <w:left w:val="nil"/>
              <w:bottom w:val="single" w:sz="4" w:space="0" w:color="auto"/>
              <w:right w:val="single" w:sz="4" w:space="0" w:color="auto"/>
            </w:tcBorders>
            <w:shd w:val="clear" w:color="auto" w:fill="auto"/>
            <w:noWrap/>
            <w:vAlign w:val="bottom"/>
            <w:hideMark/>
          </w:tcPr>
          <w:p w14:paraId="44D3DDF9"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TS-43-HC</w:t>
            </w:r>
          </w:p>
        </w:tc>
      </w:tr>
      <w:tr w:rsidR="006C56CB" w:rsidRPr="00110DA0" w14:paraId="4F46370C" w14:textId="77777777" w:rsidTr="006F189B">
        <w:trPr>
          <w:trHeight w:val="255"/>
        </w:trPr>
        <w:tc>
          <w:tcPr>
            <w:tcW w:w="885" w:type="dxa"/>
            <w:tcBorders>
              <w:top w:val="nil"/>
              <w:left w:val="single" w:sz="4" w:space="0" w:color="auto"/>
              <w:bottom w:val="single" w:sz="4" w:space="0" w:color="auto"/>
              <w:right w:val="single" w:sz="4" w:space="0" w:color="auto"/>
            </w:tcBorders>
            <w:shd w:val="clear" w:color="auto" w:fill="auto"/>
            <w:noWrap/>
            <w:vAlign w:val="bottom"/>
            <w:hideMark/>
          </w:tcPr>
          <w:p w14:paraId="44293223"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484224</w:t>
            </w:r>
          </w:p>
        </w:tc>
        <w:tc>
          <w:tcPr>
            <w:tcW w:w="1095" w:type="dxa"/>
            <w:tcBorders>
              <w:top w:val="nil"/>
              <w:left w:val="nil"/>
              <w:bottom w:val="single" w:sz="4" w:space="0" w:color="auto"/>
              <w:right w:val="single" w:sz="4" w:space="0" w:color="auto"/>
            </w:tcBorders>
            <w:shd w:val="clear" w:color="auto" w:fill="auto"/>
            <w:noWrap/>
            <w:vAlign w:val="bottom"/>
            <w:hideMark/>
          </w:tcPr>
          <w:p w14:paraId="7B754805"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1</w:t>
            </w:r>
          </w:p>
        </w:tc>
        <w:tc>
          <w:tcPr>
            <w:tcW w:w="5106" w:type="dxa"/>
            <w:tcBorders>
              <w:top w:val="nil"/>
              <w:left w:val="nil"/>
              <w:bottom w:val="single" w:sz="4" w:space="0" w:color="auto"/>
              <w:right w:val="single" w:sz="4" w:space="0" w:color="auto"/>
            </w:tcBorders>
            <w:shd w:val="clear" w:color="auto" w:fill="auto"/>
            <w:noWrap/>
            <w:vAlign w:val="bottom"/>
            <w:hideMark/>
          </w:tcPr>
          <w:p w14:paraId="5D58E9D1"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TRUE 2-DOOR REACH IN FREEZER</w:t>
            </w:r>
          </w:p>
        </w:tc>
        <w:tc>
          <w:tcPr>
            <w:tcW w:w="2274" w:type="dxa"/>
            <w:tcBorders>
              <w:top w:val="nil"/>
              <w:left w:val="nil"/>
              <w:bottom w:val="single" w:sz="4" w:space="0" w:color="auto"/>
              <w:right w:val="single" w:sz="4" w:space="0" w:color="auto"/>
            </w:tcBorders>
            <w:shd w:val="clear" w:color="auto" w:fill="auto"/>
            <w:noWrap/>
            <w:vAlign w:val="bottom"/>
            <w:hideMark/>
          </w:tcPr>
          <w:p w14:paraId="370ED676"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TS-43F-HC</w:t>
            </w:r>
          </w:p>
        </w:tc>
      </w:tr>
      <w:tr w:rsidR="006C56CB" w:rsidRPr="00110DA0" w14:paraId="45E1B720" w14:textId="77777777" w:rsidTr="006F189B">
        <w:trPr>
          <w:trHeight w:val="255"/>
        </w:trPr>
        <w:tc>
          <w:tcPr>
            <w:tcW w:w="885" w:type="dxa"/>
            <w:tcBorders>
              <w:top w:val="nil"/>
              <w:left w:val="single" w:sz="4" w:space="0" w:color="auto"/>
              <w:bottom w:val="single" w:sz="4" w:space="0" w:color="auto"/>
              <w:right w:val="single" w:sz="4" w:space="0" w:color="auto"/>
            </w:tcBorders>
            <w:shd w:val="clear" w:color="auto" w:fill="auto"/>
            <w:noWrap/>
            <w:vAlign w:val="bottom"/>
            <w:hideMark/>
          </w:tcPr>
          <w:p w14:paraId="53BA9A74"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484223</w:t>
            </w:r>
          </w:p>
        </w:tc>
        <w:tc>
          <w:tcPr>
            <w:tcW w:w="1095" w:type="dxa"/>
            <w:tcBorders>
              <w:top w:val="nil"/>
              <w:left w:val="nil"/>
              <w:bottom w:val="single" w:sz="4" w:space="0" w:color="auto"/>
              <w:right w:val="single" w:sz="4" w:space="0" w:color="auto"/>
            </w:tcBorders>
            <w:shd w:val="clear" w:color="auto" w:fill="auto"/>
            <w:noWrap/>
            <w:vAlign w:val="bottom"/>
            <w:hideMark/>
          </w:tcPr>
          <w:p w14:paraId="38C43ED7"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1</w:t>
            </w:r>
          </w:p>
        </w:tc>
        <w:tc>
          <w:tcPr>
            <w:tcW w:w="5106" w:type="dxa"/>
            <w:tcBorders>
              <w:top w:val="nil"/>
              <w:left w:val="nil"/>
              <w:bottom w:val="single" w:sz="4" w:space="0" w:color="auto"/>
              <w:right w:val="single" w:sz="4" w:space="0" w:color="auto"/>
            </w:tcBorders>
            <w:shd w:val="clear" w:color="auto" w:fill="auto"/>
            <w:noWrap/>
            <w:vAlign w:val="bottom"/>
            <w:hideMark/>
          </w:tcPr>
          <w:p w14:paraId="5BAB8AC1"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BEVERAGE-AIR SANDWICH PREP TABLE ON CASTERS</w:t>
            </w:r>
          </w:p>
        </w:tc>
        <w:tc>
          <w:tcPr>
            <w:tcW w:w="2274" w:type="dxa"/>
            <w:tcBorders>
              <w:top w:val="nil"/>
              <w:left w:val="nil"/>
              <w:bottom w:val="single" w:sz="4" w:space="0" w:color="auto"/>
              <w:right w:val="single" w:sz="4" w:space="0" w:color="auto"/>
            </w:tcBorders>
            <w:shd w:val="clear" w:color="auto" w:fill="auto"/>
            <w:noWrap/>
            <w:vAlign w:val="bottom"/>
            <w:hideMark/>
          </w:tcPr>
          <w:p w14:paraId="5EF70758"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SPE27HC</w:t>
            </w:r>
          </w:p>
        </w:tc>
      </w:tr>
      <w:tr w:rsidR="006C56CB" w:rsidRPr="00110DA0" w14:paraId="6166D9AE" w14:textId="77777777" w:rsidTr="006F189B">
        <w:trPr>
          <w:trHeight w:val="255"/>
        </w:trPr>
        <w:tc>
          <w:tcPr>
            <w:tcW w:w="885" w:type="dxa"/>
            <w:tcBorders>
              <w:top w:val="nil"/>
              <w:left w:val="single" w:sz="4" w:space="0" w:color="auto"/>
              <w:bottom w:val="single" w:sz="4" w:space="0" w:color="auto"/>
              <w:right w:val="single" w:sz="4" w:space="0" w:color="auto"/>
            </w:tcBorders>
            <w:shd w:val="clear" w:color="auto" w:fill="auto"/>
            <w:noWrap/>
            <w:vAlign w:val="bottom"/>
            <w:hideMark/>
          </w:tcPr>
          <w:p w14:paraId="7F3B1FA3"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 </w:t>
            </w:r>
          </w:p>
        </w:tc>
        <w:tc>
          <w:tcPr>
            <w:tcW w:w="1095" w:type="dxa"/>
            <w:tcBorders>
              <w:top w:val="nil"/>
              <w:left w:val="nil"/>
              <w:bottom w:val="single" w:sz="4" w:space="0" w:color="auto"/>
              <w:right w:val="single" w:sz="4" w:space="0" w:color="auto"/>
            </w:tcBorders>
            <w:shd w:val="clear" w:color="auto" w:fill="auto"/>
            <w:noWrap/>
            <w:vAlign w:val="bottom"/>
            <w:hideMark/>
          </w:tcPr>
          <w:p w14:paraId="1A39A854"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1</w:t>
            </w:r>
          </w:p>
        </w:tc>
        <w:tc>
          <w:tcPr>
            <w:tcW w:w="5106" w:type="dxa"/>
            <w:tcBorders>
              <w:top w:val="nil"/>
              <w:left w:val="nil"/>
              <w:bottom w:val="single" w:sz="4" w:space="0" w:color="auto"/>
              <w:right w:val="single" w:sz="4" w:space="0" w:color="auto"/>
            </w:tcBorders>
            <w:shd w:val="clear" w:color="auto" w:fill="auto"/>
            <w:noWrap/>
            <w:vAlign w:val="bottom"/>
            <w:hideMark/>
          </w:tcPr>
          <w:p w14:paraId="30FB5896"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10" CUTTING BOARD FOR SANDWICH PREP TABLE</w:t>
            </w:r>
          </w:p>
        </w:tc>
        <w:tc>
          <w:tcPr>
            <w:tcW w:w="2274" w:type="dxa"/>
            <w:tcBorders>
              <w:top w:val="nil"/>
              <w:left w:val="nil"/>
              <w:bottom w:val="single" w:sz="4" w:space="0" w:color="auto"/>
              <w:right w:val="single" w:sz="4" w:space="0" w:color="auto"/>
            </w:tcBorders>
            <w:shd w:val="clear" w:color="auto" w:fill="auto"/>
            <w:noWrap/>
            <w:vAlign w:val="bottom"/>
            <w:hideMark/>
          </w:tcPr>
          <w:p w14:paraId="35824391"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 </w:t>
            </w:r>
          </w:p>
        </w:tc>
      </w:tr>
      <w:tr w:rsidR="006C56CB" w:rsidRPr="00110DA0" w14:paraId="673EBA79" w14:textId="77777777" w:rsidTr="006F189B">
        <w:trPr>
          <w:trHeight w:val="255"/>
        </w:trPr>
        <w:tc>
          <w:tcPr>
            <w:tcW w:w="885" w:type="dxa"/>
            <w:tcBorders>
              <w:top w:val="nil"/>
              <w:left w:val="single" w:sz="4" w:space="0" w:color="auto"/>
              <w:bottom w:val="single" w:sz="4" w:space="0" w:color="auto"/>
              <w:right w:val="single" w:sz="4" w:space="0" w:color="auto"/>
            </w:tcBorders>
            <w:shd w:val="clear" w:color="auto" w:fill="auto"/>
            <w:noWrap/>
            <w:vAlign w:val="bottom"/>
            <w:hideMark/>
          </w:tcPr>
          <w:p w14:paraId="41B9D768"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484227</w:t>
            </w:r>
          </w:p>
        </w:tc>
        <w:tc>
          <w:tcPr>
            <w:tcW w:w="1095" w:type="dxa"/>
            <w:tcBorders>
              <w:top w:val="nil"/>
              <w:left w:val="nil"/>
              <w:bottom w:val="single" w:sz="4" w:space="0" w:color="auto"/>
              <w:right w:val="single" w:sz="4" w:space="0" w:color="auto"/>
            </w:tcBorders>
            <w:shd w:val="clear" w:color="auto" w:fill="auto"/>
            <w:noWrap/>
            <w:vAlign w:val="bottom"/>
            <w:hideMark/>
          </w:tcPr>
          <w:p w14:paraId="1189798A"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1</w:t>
            </w:r>
          </w:p>
        </w:tc>
        <w:tc>
          <w:tcPr>
            <w:tcW w:w="5106" w:type="dxa"/>
            <w:tcBorders>
              <w:top w:val="nil"/>
              <w:left w:val="nil"/>
              <w:bottom w:val="single" w:sz="4" w:space="0" w:color="auto"/>
              <w:right w:val="single" w:sz="4" w:space="0" w:color="auto"/>
            </w:tcBorders>
            <w:shd w:val="clear" w:color="auto" w:fill="auto"/>
            <w:noWrap/>
            <w:vAlign w:val="bottom"/>
            <w:hideMark/>
          </w:tcPr>
          <w:p w14:paraId="620864EB"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EAGLE GROUP 3-COMPARTMENT SINK</w:t>
            </w:r>
          </w:p>
        </w:tc>
        <w:tc>
          <w:tcPr>
            <w:tcW w:w="2274" w:type="dxa"/>
            <w:tcBorders>
              <w:top w:val="nil"/>
              <w:left w:val="nil"/>
              <w:bottom w:val="single" w:sz="4" w:space="0" w:color="auto"/>
              <w:right w:val="single" w:sz="4" w:space="0" w:color="auto"/>
            </w:tcBorders>
            <w:shd w:val="clear" w:color="auto" w:fill="auto"/>
            <w:noWrap/>
            <w:vAlign w:val="bottom"/>
            <w:hideMark/>
          </w:tcPr>
          <w:p w14:paraId="771477A4"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M# 9-3-53-18R</w:t>
            </w:r>
          </w:p>
        </w:tc>
      </w:tr>
      <w:tr w:rsidR="006C56CB" w:rsidRPr="00110DA0" w14:paraId="1E98444D" w14:textId="77777777" w:rsidTr="006F189B">
        <w:trPr>
          <w:trHeight w:val="255"/>
        </w:trPr>
        <w:tc>
          <w:tcPr>
            <w:tcW w:w="885" w:type="dxa"/>
            <w:tcBorders>
              <w:top w:val="nil"/>
              <w:left w:val="single" w:sz="4" w:space="0" w:color="auto"/>
              <w:bottom w:val="single" w:sz="4" w:space="0" w:color="auto"/>
              <w:right w:val="single" w:sz="4" w:space="0" w:color="auto"/>
            </w:tcBorders>
            <w:shd w:val="clear" w:color="auto" w:fill="auto"/>
            <w:noWrap/>
            <w:vAlign w:val="bottom"/>
            <w:hideMark/>
          </w:tcPr>
          <w:p w14:paraId="6C84A35F"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 </w:t>
            </w:r>
          </w:p>
        </w:tc>
        <w:tc>
          <w:tcPr>
            <w:tcW w:w="1095" w:type="dxa"/>
            <w:tcBorders>
              <w:top w:val="nil"/>
              <w:left w:val="nil"/>
              <w:bottom w:val="single" w:sz="4" w:space="0" w:color="auto"/>
              <w:right w:val="single" w:sz="4" w:space="0" w:color="auto"/>
            </w:tcBorders>
            <w:shd w:val="clear" w:color="auto" w:fill="auto"/>
            <w:noWrap/>
            <w:vAlign w:val="bottom"/>
            <w:hideMark/>
          </w:tcPr>
          <w:p w14:paraId="377C7789"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1</w:t>
            </w:r>
          </w:p>
        </w:tc>
        <w:tc>
          <w:tcPr>
            <w:tcW w:w="5106" w:type="dxa"/>
            <w:tcBorders>
              <w:top w:val="nil"/>
              <w:left w:val="nil"/>
              <w:bottom w:val="single" w:sz="4" w:space="0" w:color="auto"/>
              <w:right w:val="single" w:sz="4" w:space="0" w:color="auto"/>
            </w:tcBorders>
            <w:shd w:val="clear" w:color="auto" w:fill="auto"/>
            <w:noWrap/>
            <w:vAlign w:val="bottom"/>
            <w:hideMark/>
          </w:tcPr>
          <w:p w14:paraId="3D029EB5"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48" UNDERCOUNTER DISHTABLE</w:t>
            </w:r>
          </w:p>
        </w:tc>
        <w:tc>
          <w:tcPr>
            <w:tcW w:w="2274" w:type="dxa"/>
            <w:tcBorders>
              <w:top w:val="nil"/>
              <w:left w:val="nil"/>
              <w:bottom w:val="single" w:sz="4" w:space="0" w:color="auto"/>
              <w:right w:val="single" w:sz="4" w:space="0" w:color="auto"/>
            </w:tcBorders>
            <w:shd w:val="clear" w:color="auto" w:fill="auto"/>
            <w:noWrap/>
            <w:vAlign w:val="bottom"/>
            <w:hideMark/>
          </w:tcPr>
          <w:p w14:paraId="288F5AB9"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CMA MODEL: 180-UC</w:t>
            </w:r>
          </w:p>
        </w:tc>
      </w:tr>
      <w:tr w:rsidR="006C56CB" w:rsidRPr="00110DA0" w14:paraId="2932140D" w14:textId="77777777" w:rsidTr="006F189B">
        <w:trPr>
          <w:trHeight w:val="255"/>
        </w:trPr>
        <w:tc>
          <w:tcPr>
            <w:tcW w:w="885" w:type="dxa"/>
            <w:tcBorders>
              <w:top w:val="nil"/>
              <w:left w:val="single" w:sz="4" w:space="0" w:color="auto"/>
              <w:bottom w:val="single" w:sz="4" w:space="0" w:color="auto"/>
              <w:right w:val="single" w:sz="4" w:space="0" w:color="auto"/>
            </w:tcBorders>
            <w:shd w:val="clear" w:color="auto" w:fill="auto"/>
            <w:noWrap/>
            <w:vAlign w:val="bottom"/>
            <w:hideMark/>
          </w:tcPr>
          <w:p w14:paraId="5280F053"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484233</w:t>
            </w:r>
          </w:p>
        </w:tc>
        <w:tc>
          <w:tcPr>
            <w:tcW w:w="1095" w:type="dxa"/>
            <w:tcBorders>
              <w:top w:val="nil"/>
              <w:left w:val="nil"/>
              <w:bottom w:val="single" w:sz="4" w:space="0" w:color="auto"/>
              <w:right w:val="single" w:sz="4" w:space="0" w:color="auto"/>
            </w:tcBorders>
            <w:shd w:val="clear" w:color="auto" w:fill="auto"/>
            <w:noWrap/>
            <w:vAlign w:val="bottom"/>
            <w:hideMark/>
          </w:tcPr>
          <w:p w14:paraId="37907C64"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1</w:t>
            </w:r>
          </w:p>
        </w:tc>
        <w:tc>
          <w:tcPr>
            <w:tcW w:w="5106" w:type="dxa"/>
            <w:tcBorders>
              <w:top w:val="nil"/>
              <w:left w:val="nil"/>
              <w:bottom w:val="single" w:sz="4" w:space="0" w:color="auto"/>
              <w:right w:val="single" w:sz="4" w:space="0" w:color="auto"/>
            </w:tcBorders>
            <w:shd w:val="clear" w:color="auto" w:fill="auto"/>
            <w:noWrap/>
            <w:vAlign w:val="bottom"/>
            <w:hideMark/>
          </w:tcPr>
          <w:p w14:paraId="3D00D2CF"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VEGETABLE SINGLE WELL SINK W/ SINK COVER</w:t>
            </w:r>
          </w:p>
        </w:tc>
        <w:tc>
          <w:tcPr>
            <w:tcW w:w="2274" w:type="dxa"/>
            <w:tcBorders>
              <w:top w:val="nil"/>
              <w:left w:val="nil"/>
              <w:bottom w:val="single" w:sz="4" w:space="0" w:color="auto"/>
              <w:right w:val="single" w:sz="4" w:space="0" w:color="auto"/>
            </w:tcBorders>
            <w:shd w:val="clear" w:color="auto" w:fill="auto"/>
            <w:noWrap/>
            <w:vAlign w:val="bottom"/>
            <w:hideMark/>
          </w:tcPr>
          <w:p w14:paraId="63A417CE"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M# 4-41-24-Z</w:t>
            </w:r>
          </w:p>
        </w:tc>
      </w:tr>
      <w:tr w:rsidR="006C56CB" w:rsidRPr="00110DA0" w14:paraId="7F7852E8" w14:textId="77777777" w:rsidTr="006F189B">
        <w:trPr>
          <w:trHeight w:val="255"/>
        </w:trPr>
        <w:tc>
          <w:tcPr>
            <w:tcW w:w="885" w:type="dxa"/>
            <w:tcBorders>
              <w:top w:val="nil"/>
              <w:left w:val="single" w:sz="4" w:space="0" w:color="auto"/>
              <w:bottom w:val="single" w:sz="4" w:space="0" w:color="auto"/>
              <w:right w:val="single" w:sz="4" w:space="0" w:color="auto"/>
            </w:tcBorders>
            <w:shd w:val="clear" w:color="auto" w:fill="auto"/>
            <w:noWrap/>
            <w:vAlign w:val="bottom"/>
            <w:hideMark/>
          </w:tcPr>
          <w:p w14:paraId="013804E1"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484229</w:t>
            </w:r>
          </w:p>
        </w:tc>
        <w:tc>
          <w:tcPr>
            <w:tcW w:w="1095" w:type="dxa"/>
            <w:tcBorders>
              <w:top w:val="nil"/>
              <w:left w:val="nil"/>
              <w:bottom w:val="single" w:sz="4" w:space="0" w:color="auto"/>
              <w:right w:val="single" w:sz="4" w:space="0" w:color="auto"/>
            </w:tcBorders>
            <w:shd w:val="clear" w:color="auto" w:fill="auto"/>
            <w:noWrap/>
            <w:vAlign w:val="bottom"/>
            <w:hideMark/>
          </w:tcPr>
          <w:p w14:paraId="5D1FCA28"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1</w:t>
            </w:r>
          </w:p>
        </w:tc>
        <w:tc>
          <w:tcPr>
            <w:tcW w:w="5106" w:type="dxa"/>
            <w:tcBorders>
              <w:top w:val="nil"/>
              <w:left w:val="nil"/>
              <w:bottom w:val="single" w:sz="4" w:space="0" w:color="auto"/>
              <w:right w:val="single" w:sz="4" w:space="0" w:color="auto"/>
            </w:tcBorders>
            <w:shd w:val="clear" w:color="auto" w:fill="auto"/>
            <w:noWrap/>
            <w:vAlign w:val="bottom"/>
            <w:hideMark/>
          </w:tcPr>
          <w:p w14:paraId="279B56FF"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 xml:space="preserve">ADVANCE TABCO 14" HANDWASHING SINK </w:t>
            </w:r>
          </w:p>
        </w:tc>
        <w:tc>
          <w:tcPr>
            <w:tcW w:w="2274" w:type="dxa"/>
            <w:tcBorders>
              <w:top w:val="nil"/>
              <w:left w:val="nil"/>
              <w:bottom w:val="single" w:sz="4" w:space="0" w:color="auto"/>
              <w:right w:val="single" w:sz="4" w:space="0" w:color="auto"/>
            </w:tcBorders>
            <w:shd w:val="clear" w:color="auto" w:fill="auto"/>
            <w:noWrap/>
            <w:vAlign w:val="bottom"/>
            <w:hideMark/>
          </w:tcPr>
          <w:p w14:paraId="0D653A40"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M# 7-PS-60</w:t>
            </w:r>
          </w:p>
        </w:tc>
      </w:tr>
      <w:tr w:rsidR="006C56CB" w:rsidRPr="00110DA0" w14:paraId="7B4678A8" w14:textId="77777777" w:rsidTr="006F189B">
        <w:trPr>
          <w:trHeight w:val="255"/>
        </w:trPr>
        <w:tc>
          <w:tcPr>
            <w:tcW w:w="885" w:type="dxa"/>
            <w:tcBorders>
              <w:top w:val="nil"/>
              <w:left w:val="single" w:sz="4" w:space="0" w:color="auto"/>
              <w:bottom w:val="single" w:sz="4" w:space="0" w:color="auto"/>
              <w:right w:val="single" w:sz="4" w:space="0" w:color="auto"/>
            </w:tcBorders>
            <w:shd w:val="clear" w:color="auto" w:fill="auto"/>
            <w:noWrap/>
            <w:vAlign w:val="bottom"/>
            <w:hideMark/>
          </w:tcPr>
          <w:p w14:paraId="46118E2F"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484230</w:t>
            </w:r>
          </w:p>
        </w:tc>
        <w:tc>
          <w:tcPr>
            <w:tcW w:w="1095" w:type="dxa"/>
            <w:tcBorders>
              <w:top w:val="nil"/>
              <w:left w:val="nil"/>
              <w:bottom w:val="single" w:sz="4" w:space="0" w:color="auto"/>
              <w:right w:val="single" w:sz="4" w:space="0" w:color="auto"/>
            </w:tcBorders>
            <w:shd w:val="clear" w:color="auto" w:fill="auto"/>
            <w:noWrap/>
            <w:vAlign w:val="bottom"/>
            <w:hideMark/>
          </w:tcPr>
          <w:p w14:paraId="2A887D50"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1</w:t>
            </w:r>
          </w:p>
        </w:tc>
        <w:tc>
          <w:tcPr>
            <w:tcW w:w="5106" w:type="dxa"/>
            <w:tcBorders>
              <w:top w:val="nil"/>
              <w:left w:val="nil"/>
              <w:bottom w:val="single" w:sz="4" w:space="0" w:color="auto"/>
              <w:right w:val="single" w:sz="4" w:space="0" w:color="auto"/>
            </w:tcBorders>
            <w:shd w:val="clear" w:color="auto" w:fill="auto"/>
            <w:noWrap/>
            <w:vAlign w:val="bottom"/>
            <w:hideMark/>
          </w:tcPr>
          <w:p w14:paraId="513C308A"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PREP TABLE 2-SHELF METAL 24" x24"</w:t>
            </w:r>
          </w:p>
        </w:tc>
        <w:tc>
          <w:tcPr>
            <w:tcW w:w="2274" w:type="dxa"/>
            <w:tcBorders>
              <w:top w:val="nil"/>
              <w:left w:val="nil"/>
              <w:bottom w:val="single" w:sz="4" w:space="0" w:color="auto"/>
              <w:right w:val="single" w:sz="4" w:space="0" w:color="auto"/>
            </w:tcBorders>
            <w:shd w:val="clear" w:color="auto" w:fill="auto"/>
            <w:noWrap/>
            <w:vAlign w:val="bottom"/>
            <w:hideMark/>
          </w:tcPr>
          <w:p w14:paraId="0D1F0D1B"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M# FBLG2424-X</w:t>
            </w:r>
          </w:p>
        </w:tc>
      </w:tr>
      <w:tr w:rsidR="006C56CB" w:rsidRPr="00110DA0" w14:paraId="75DE4B23" w14:textId="77777777" w:rsidTr="006F189B">
        <w:trPr>
          <w:trHeight w:val="255"/>
        </w:trPr>
        <w:tc>
          <w:tcPr>
            <w:tcW w:w="885" w:type="dxa"/>
            <w:tcBorders>
              <w:top w:val="nil"/>
              <w:left w:val="single" w:sz="4" w:space="0" w:color="auto"/>
              <w:bottom w:val="single" w:sz="4" w:space="0" w:color="auto"/>
              <w:right w:val="single" w:sz="4" w:space="0" w:color="auto"/>
            </w:tcBorders>
            <w:shd w:val="clear" w:color="auto" w:fill="auto"/>
            <w:noWrap/>
            <w:vAlign w:val="bottom"/>
            <w:hideMark/>
          </w:tcPr>
          <w:p w14:paraId="598FB98B"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484231</w:t>
            </w:r>
          </w:p>
        </w:tc>
        <w:tc>
          <w:tcPr>
            <w:tcW w:w="1095" w:type="dxa"/>
            <w:tcBorders>
              <w:top w:val="nil"/>
              <w:left w:val="nil"/>
              <w:bottom w:val="single" w:sz="4" w:space="0" w:color="auto"/>
              <w:right w:val="single" w:sz="4" w:space="0" w:color="auto"/>
            </w:tcBorders>
            <w:shd w:val="clear" w:color="auto" w:fill="auto"/>
            <w:noWrap/>
            <w:vAlign w:val="bottom"/>
            <w:hideMark/>
          </w:tcPr>
          <w:p w14:paraId="79CDF4B7"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1</w:t>
            </w:r>
          </w:p>
        </w:tc>
        <w:tc>
          <w:tcPr>
            <w:tcW w:w="5106" w:type="dxa"/>
            <w:tcBorders>
              <w:top w:val="nil"/>
              <w:left w:val="nil"/>
              <w:bottom w:val="single" w:sz="4" w:space="0" w:color="auto"/>
              <w:right w:val="single" w:sz="4" w:space="0" w:color="auto"/>
            </w:tcBorders>
            <w:shd w:val="clear" w:color="auto" w:fill="auto"/>
            <w:noWrap/>
            <w:vAlign w:val="bottom"/>
            <w:hideMark/>
          </w:tcPr>
          <w:p w14:paraId="6D320DE8"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 xml:space="preserve">2-SHELF METAL PREP TABLE 24"D x 90"L x 30"H </w:t>
            </w:r>
          </w:p>
        </w:tc>
        <w:tc>
          <w:tcPr>
            <w:tcW w:w="2274" w:type="dxa"/>
            <w:tcBorders>
              <w:top w:val="nil"/>
              <w:left w:val="nil"/>
              <w:bottom w:val="single" w:sz="4" w:space="0" w:color="auto"/>
              <w:right w:val="single" w:sz="4" w:space="0" w:color="auto"/>
            </w:tcBorders>
            <w:shd w:val="clear" w:color="auto" w:fill="auto"/>
            <w:noWrap/>
            <w:vAlign w:val="bottom"/>
            <w:hideMark/>
          </w:tcPr>
          <w:p w14:paraId="344C802F"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M# ST6-2496SSK</w:t>
            </w:r>
          </w:p>
        </w:tc>
      </w:tr>
      <w:tr w:rsidR="006C56CB" w:rsidRPr="00110DA0" w14:paraId="7ADC5C1D" w14:textId="77777777" w:rsidTr="006F189B">
        <w:trPr>
          <w:trHeight w:val="255"/>
        </w:trPr>
        <w:tc>
          <w:tcPr>
            <w:tcW w:w="885" w:type="dxa"/>
            <w:tcBorders>
              <w:top w:val="nil"/>
              <w:left w:val="single" w:sz="4" w:space="0" w:color="auto"/>
              <w:bottom w:val="single" w:sz="4" w:space="0" w:color="auto"/>
              <w:right w:val="single" w:sz="4" w:space="0" w:color="auto"/>
            </w:tcBorders>
            <w:shd w:val="clear" w:color="auto" w:fill="auto"/>
            <w:noWrap/>
            <w:vAlign w:val="bottom"/>
            <w:hideMark/>
          </w:tcPr>
          <w:p w14:paraId="6BF5632A"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484232</w:t>
            </w:r>
          </w:p>
        </w:tc>
        <w:tc>
          <w:tcPr>
            <w:tcW w:w="1095" w:type="dxa"/>
            <w:tcBorders>
              <w:top w:val="nil"/>
              <w:left w:val="nil"/>
              <w:bottom w:val="single" w:sz="4" w:space="0" w:color="auto"/>
              <w:right w:val="single" w:sz="4" w:space="0" w:color="auto"/>
            </w:tcBorders>
            <w:shd w:val="clear" w:color="auto" w:fill="auto"/>
            <w:noWrap/>
            <w:vAlign w:val="bottom"/>
            <w:hideMark/>
          </w:tcPr>
          <w:p w14:paraId="3FEA405D"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1</w:t>
            </w:r>
          </w:p>
        </w:tc>
        <w:tc>
          <w:tcPr>
            <w:tcW w:w="5106" w:type="dxa"/>
            <w:tcBorders>
              <w:top w:val="nil"/>
              <w:left w:val="nil"/>
              <w:bottom w:val="single" w:sz="4" w:space="0" w:color="auto"/>
              <w:right w:val="single" w:sz="4" w:space="0" w:color="auto"/>
            </w:tcBorders>
            <w:shd w:val="clear" w:color="auto" w:fill="auto"/>
            <w:noWrap/>
            <w:vAlign w:val="bottom"/>
            <w:hideMark/>
          </w:tcPr>
          <w:p w14:paraId="18B3FE3D"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4-SHELF METAL PREP TABLE 24"D x 96"L x 30H</w:t>
            </w:r>
          </w:p>
        </w:tc>
        <w:tc>
          <w:tcPr>
            <w:tcW w:w="2274" w:type="dxa"/>
            <w:tcBorders>
              <w:top w:val="nil"/>
              <w:left w:val="nil"/>
              <w:bottom w:val="single" w:sz="4" w:space="0" w:color="auto"/>
              <w:right w:val="single" w:sz="4" w:space="0" w:color="auto"/>
            </w:tcBorders>
            <w:shd w:val="clear" w:color="auto" w:fill="auto"/>
            <w:noWrap/>
            <w:vAlign w:val="bottom"/>
            <w:hideMark/>
          </w:tcPr>
          <w:p w14:paraId="4C2D2474"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M# ST6-2496SSK</w:t>
            </w:r>
          </w:p>
        </w:tc>
      </w:tr>
      <w:tr w:rsidR="006C56CB" w:rsidRPr="00110DA0" w14:paraId="3CA5151C" w14:textId="77777777" w:rsidTr="006F189B">
        <w:trPr>
          <w:trHeight w:val="255"/>
        </w:trPr>
        <w:tc>
          <w:tcPr>
            <w:tcW w:w="885" w:type="dxa"/>
            <w:tcBorders>
              <w:top w:val="nil"/>
              <w:left w:val="single" w:sz="4" w:space="0" w:color="auto"/>
              <w:bottom w:val="single" w:sz="4" w:space="0" w:color="auto"/>
              <w:right w:val="single" w:sz="4" w:space="0" w:color="auto"/>
            </w:tcBorders>
            <w:shd w:val="clear" w:color="auto" w:fill="auto"/>
            <w:noWrap/>
            <w:vAlign w:val="bottom"/>
            <w:hideMark/>
          </w:tcPr>
          <w:p w14:paraId="72C6CCE7"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484234</w:t>
            </w:r>
          </w:p>
        </w:tc>
        <w:tc>
          <w:tcPr>
            <w:tcW w:w="1095" w:type="dxa"/>
            <w:tcBorders>
              <w:top w:val="nil"/>
              <w:left w:val="nil"/>
              <w:bottom w:val="single" w:sz="4" w:space="0" w:color="auto"/>
              <w:right w:val="single" w:sz="4" w:space="0" w:color="auto"/>
            </w:tcBorders>
            <w:shd w:val="clear" w:color="auto" w:fill="auto"/>
            <w:noWrap/>
            <w:vAlign w:val="bottom"/>
            <w:hideMark/>
          </w:tcPr>
          <w:p w14:paraId="4FAFAA3C"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1</w:t>
            </w:r>
          </w:p>
        </w:tc>
        <w:tc>
          <w:tcPr>
            <w:tcW w:w="5106" w:type="dxa"/>
            <w:tcBorders>
              <w:top w:val="nil"/>
              <w:left w:val="nil"/>
              <w:bottom w:val="single" w:sz="4" w:space="0" w:color="auto"/>
              <w:right w:val="single" w:sz="4" w:space="0" w:color="auto"/>
            </w:tcBorders>
            <w:shd w:val="clear" w:color="auto" w:fill="auto"/>
            <w:noWrap/>
            <w:vAlign w:val="center"/>
            <w:hideMark/>
          </w:tcPr>
          <w:p w14:paraId="2122A46E"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WIRE SHELVING (36W24D" x 64H"), 4QTY SHELVES</w:t>
            </w:r>
          </w:p>
        </w:tc>
        <w:tc>
          <w:tcPr>
            <w:tcW w:w="2274" w:type="dxa"/>
            <w:tcBorders>
              <w:top w:val="nil"/>
              <w:left w:val="nil"/>
              <w:bottom w:val="single" w:sz="4" w:space="0" w:color="auto"/>
              <w:right w:val="single" w:sz="4" w:space="0" w:color="auto"/>
            </w:tcBorders>
            <w:shd w:val="clear" w:color="auto" w:fill="auto"/>
            <w:noWrap/>
            <w:vAlign w:val="bottom"/>
            <w:hideMark/>
          </w:tcPr>
          <w:p w14:paraId="490AC143"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M#EC-2436-X</w:t>
            </w:r>
          </w:p>
        </w:tc>
      </w:tr>
      <w:tr w:rsidR="006C56CB" w:rsidRPr="00110DA0" w14:paraId="648159C7" w14:textId="77777777" w:rsidTr="006F189B">
        <w:trPr>
          <w:trHeight w:val="255"/>
        </w:trPr>
        <w:tc>
          <w:tcPr>
            <w:tcW w:w="885" w:type="dxa"/>
            <w:tcBorders>
              <w:top w:val="nil"/>
              <w:left w:val="single" w:sz="4" w:space="0" w:color="auto"/>
              <w:bottom w:val="single" w:sz="4" w:space="0" w:color="auto"/>
              <w:right w:val="single" w:sz="4" w:space="0" w:color="auto"/>
            </w:tcBorders>
            <w:shd w:val="clear" w:color="auto" w:fill="auto"/>
            <w:noWrap/>
            <w:vAlign w:val="bottom"/>
            <w:hideMark/>
          </w:tcPr>
          <w:p w14:paraId="2427B0FC"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484220</w:t>
            </w:r>
          </w:p>
        </w:tc>
        <w:tc>
          <w:tcPr>
            <w:tcW w:w="1095" w:type="dxa"/>
            <w:tcBorders>
              <w:top w:val="nil"/>
              <w:left w:val="nil"/>
              <w:bottom w:val="single" w:sz="4" w:space="0" w:color="auto"/>
              <w:right w:val="single" w:sz="4" w:space="0" w:color="auto"/>
            </w:tcBorders>
            <w:shd w:val="clear" w:color="auto" w:fill="auto"/>
            <w:noWrap/>
            <w:vAlign w:val="bottom"/>
            <w:hideMark/>
          </w:tcPr>
          <w:p w14:paraId="21BD76E9"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1</w:t>
            </w:r>
          </w:p>
        </w:tc>
        <w:tc>
          <w:tcPr>
            <w:tcW w:w="5106" w:type="dxa"/>
            <w:tcBorders>
              <w:top w:val="nil"/>
              <w:left w:val="nil"/>
              <w:bottom w:val="single" w:sz="4" w:space="0" w:color="auto"/>
              <w:right w:val="single" w:sz="4" w:space="0" w:color="auto"/>
            </w:tcBorders>
            <w:shd w:val="clear" w:color="auto" w:fill="auto"/>
            <w:noWrap/>
            <w:vAlign w:val="bottom"/>
            <w:hideMark/>
          </w:tcPr>
          <w:p w14:paraId="7C87876E"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TRUE 1-DOOR REACH IN FRIDGE; REFRIGERATED MERCHANDISER</w:t>
            </w:r>
          </w:p>
        </w:tc>
        <w:tc>
          <w:tcPr>
            <w:tcW w:w="2274" w:type="dxa"/>
            <w:tcBorders>
              <w:top w:val="nil"/>
              <w:left w:val="nil"/>
              <w:bottom w:val="single" w:sz="4" w:space="0" w:color="auto"/>
              <w:right w:val="single" w:sz="4" w:space="0" w:color="auto"/>
            </w:tcBorders>
            <w:shd w:val="clear" w:color="auto" w:fill="auto"/>
            <w:noWrap/>
            <w:vAlign w:val="bottom"/>
            <w:hideMark/>
          </w:tcPr>
          <w:p w14:paraId="76638F67"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GDM-26-HST-HC~TSL01</w:t>
            </w:r>
          </w:p>
        </w:tc>
      </w:tr>
      <w:tr w:rsidR="006C56CB" w:rsidRPr="00110DA0" w14:paraId="7C21069C" w14:textId="77777777" w:rsidTr="006F189B">
        <w:trPr>
          <w:trHeight w:val="255"/>
        </w:trPr>
        <w:tc>
          <w:tcPr>
            <w:tcW w:w="885" w:type="dxa"/>
            <w:tcBorders>
              <w:top w:val="nil"/>
              <w:left w:val="single" w:sz="4" w:space="0" w:color="auto"/>
              <w:bottom w:val="single" w:sz="4" w:space="0" w:color="auto"/>
              <w:right w:val="single" w:sz="4" w:space="0" w:color="auto"/>
            </w:tcBorders>
            <w:shd w:val="clear" w:color="auto" w:fill="auto"/>
            <w:noWrap/>
            <w:vAlign w:val="bottom"/>
            <w:hideMark/>
          </w:tcPr>
          <w:p w14:paraId="515E0EC5"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CT</w:t>
            </w:r>
          </w:p>
        </w:tc>
        <w:tc>
          <w:tcPr>
            <w:tcW w:w="1095" w:type="dxa"/>
            <w:tcBorders>
              <w:top w:val="nil"/>
              <w:left w:val="nil"/>
              <w:bottom w:val="single" w:sz="4" w:space="0" w:color="auto"/>
              <w:right w:val="single" w:sz="4" w:space="0" w:color="auto"/>
            </w:tcBorders>
            <w:shd w:val="clear" w:color="auto" w:fill="auto"/>
            <w:noWrap/>
            <w:vAlign w:val="bottom"/>
            <w:hideMark/>
          </w:tcPr>
          <w:p w14:paraId="20696F7D"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1</w:t>
            </w:r>
          </w:p>
        </w:tc>
        <w:tc>
          <w:tcPr>
            <w:tcW w:w="5106" w:type="dxa"/>
            <w:tcBorders>
              <w:top w:val="nil"/>
              <w:left w:val="nil"/>
              <w:bottom w:val="single" w:sz="4" w:space="0" w:color="auto"/>
              <w:right w:val="single" w:sz="4" w:space="0" w:color="auto"/>
            </w:tcBorders>
            <w:shd w:val="clear" w:color="auto" w:fill="auto"/>
            <w:noWrap/>
            <w:vAlign w:val="bottom"/>
            <w:hideMark/>
          </w:tcPr>
          <w:p w14:paraId="07E6D2AC"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EAGLE GROUP MOP SINK</w:t>
            </w:r>
          </w:p>
        </w:tc>
        <w:tc>
          <w:tcPr>
            <w:tcW w:w="2274" w:type="dxa"/>
            <w:tcBorders>
              <w:top w:val="nil"/>
              <w:left w:val="nil"/>
              <w:bottom w:val="single" w:sz="4" w:space="0" w:color="auto"/>
              <w:right w:val="single" w:sz="4" w:space="0" w:color="auto"/>
            </w:tcBorders>
            <w:shd w:val="clear" w:color="auto" w:fill="auto"/>
            <w:noWrap/>
            <w:vAlign w:val="bottom"/>
            <w:hideMark/>
          </w:tcPr>
          <w:p w14:paraId="3D2CD62B"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F1916-12</w:t>
            </w:r>
          </w:p>
        </w:tc>
      </w:tr>
      <w:tr w:rsidR="006C56CB" w:rsidRPr="00110DA0" w14:paraId="2FEA70CE" w14:textId="77777777" w:rsidTr="006F189B">
        <w:trPr>
          <w:trHeight w:val="255"/>
        </w:trPr>
        <w:tc>
          <w:tcPr>
            <w:tcW w:w="885" w:type="dxa"/>
            <w:tcBorders>
              <w:top w:val="nil"/>
              <w:left w:val="single" w:sz="4" w:space="0" w:color="auto"/>
              <w:bottom w:val="single" w:sz="4" w:space="0" w:color="auto"/>
              <w:right w:val="single" w:sz="4" w:space="0" w:color="auto"/>
            </w:tcBorders>
            <w:shd w:val="clear" w:color="auto" w:fill="auto"/>
            <w:noWrap/>
            <w:vAlign w:val="bottom"/>
            <w:hideMark/>
          </w:tcPr>
          <w:p w14:paraId="1A078A75"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CT</w:t>
            </w:r>
          </w:p>
        </w:tc>
        <w:tc>
          <w:tcPr>
            <w:tcW w:w="1095" w:type="dxa"/>
            <w:tcBorders>
              <w:top w:val="nil"/>
              <w:left w:val="nil"/>
              <w:bottom w:val="single" w:sz="4" w:space="0" w:color="auto"/>
              <w:right w:val="single" w:sz="4" w:space="0" w:color="auto"/>
            </w:tcBorders>
            <w:shd w:val="clear" w:color="auto" w:fill="auto"/>
            <w:noWrap/>
            <w:vAlign w:val="bottom"/>
            <w:hideMark/>
          </w:tcPr>
          <w:p w14:paraId="2E5760AE"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2</w:t>
            </w:r>
          </w:p>
        </w:tc>
        <w:tc>
          <w:tcPr>
            <w:tcW w:w="5106" w:type="dxa"/>
            <w:tcBorders>
              <w:top w:val="nil"/>
              <w:left w:val="nil"/>
              <w:bottom w:val="single" w:sz="4" w:space="0" w:color="auto"/>
              <w:right w:val="single" w:sz="4" w:space="0" w:color="auto"/>
            </w:tcBorders>
            <w:shd w:val="clear" w:color="auto" w:fill="auto"/>
            <w:noWrap/>
            <w:vAlign w:val="bottom"/>
            <w:hideMark/>
          </w:tcPr>
          <w:p w14:paraId="6924B333"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BABY CHANGING TABLE</w:t>
            </w:r>
          </w:p>
        </w:tc>
        <w:tc>
          <w:tcPr>
            <w:tcW w:w="2274" w:type="dxa"/>
            <w:tcBorders>
              <w:top w:val="nil"/>
              <w:left w:val="nil"/>
              <w:bottom w:val="single" w:sz="4" w:space="0" w:color="auto"/>
              <w:right w:val="single" w:sz="4" w:space="0" w:color="auto"/>
            </w:tcBorders>
            <w:shd w:val="clear" w:color="auto" w:fill="auto"/>
            <w:noWrap/>
            <w:vAlign w:val="bottom"/>
            <w:hideMark/>
          </w:tcPr>
          <w:p w14:paraId="3FFB8A03"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 </w:t>
            </w:r>
          </w:p>
        </w:tc>
      </w:tr>
      <w:tr w:rsidR="006C56CB" w:rsidRPr="00110DA0" w14:paraId="489BF800" w14:textId="77777777" w:rsidTr="006F189B">
        <w:trPr>
          <w:trHeight w:val="255"/>
        </w:trPr>
        <w:tc>
          <w:tcPr>
            <w:tcW w:w="885" w:type="dxa"/>
            <w:tcBorders>
              <w:top w:val="nil"/>
              <w:left w:val="single" w:sz="4" w:space="0" w:color="auto"/>
              <w:bottom w:val="single" w:sz="4" w:space="0" w:color="auto"/>
              <w:right w:val="single" w:sz="4" w:space="0" w:color="auto"/>
            </w:tcBorders>
            <w:shd w:val="clear" w:color="auto" w:fill="auto"/>
            <w:noWrap/>
            <w:vAlign w:val="bottom"/>
            <w:hideMark/>
          </w:tcPr>
          <w:p w14:paraId="4FF64EE6"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CT</w:t>
            </w:r>
          </w:p>
        </w:tc>
        <w:tc>
          <w:tcPr>
            <w:tcW w:w="1095" w:type="dxa"/>
            <w:tcBorders>
              <w:top w:val="nil"/>
              <w:left w:val="nil"/>
              <w:bottom w:val="single" w:sz="4" w:space="0" w:color="auto"/>
              <w:right w:val="single" w:sz="4" w:space="0" w:color="auto"/>
            </w:tcBorders>
            <w:shd w:val="clear" w:color="auto" w:fill="auto"/>
            <w:noWrap/>
            <w:vAlign w:val="bottom"/>
            <w:hideMark/>
          </w:tcPr>
          <w:p w14:paraId="373DB302" w14:textId="77777777" w:rsidR="006C56CB" w:rsidRPr="00110DA0" w:rsidRDefault="006C56CB" w:rsidP="00444AFD">
            <w:pPr>
              <w:spacing w:after="0" w:line="240" w:lineRule="auto"/>
              <w:jc w:val="right"/>
              <w:rPr>
                <w:rFonts w:ascii="Calibri" w:eastAsia="Times New Roman" w:hAnsi="Calibri" w:cs="Calibri"/>
                <w:color w:val="000000"/>
                <w14:ligatures w14:val="none"/>
              </w:rPr>
            </w:pPr>
            <w:r w:rsidRPr="00110DA0">
              <w:rPr>
                <w:rFonts w:ascii="Calibri" w:eastAsia="Times New Roman" w:hAnsi="Calibri" w:cs="Calibri"/>
                <w:color w:val="000000"/>
                <w14:ligatures w14:val="none"/>
              </w:rPr>
              <w:t>1</w:t>
            </w:r>
          </w:p>
        </w:tc>
        <w:tc>
          <w:tcPr>
            <w:tcW w:w="5106" w:type="dxa"/>
            <w:tcBorders>
              <w:top w:val="nil"/>
              <w:left w:val="nil"/>
              <w:bottom w:val="single" w:sz="4" w:space="0" w:color="auto"/>
              <w:right w:val="single" w:sz="4" w:space="0" w:color="auto"/>
            </w:tcBorders>
            <w:shd w:val="clear" w:color="auto" w:fill="auto"/>
            <w:noWrap/>
            <w:vAlign w:val="bottom"/>
            <w:hideMark/>
          </w:tcPr>
          <w:p w14:paraId="55092B51"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3LB FIRE EXTINGUISER</w:t>
            </w:r>
          </w:p>
        </w:tc>
        <w:tc>
          <w:tcPr>
            <w:tcW w:w="2274" w:type="dxa"/>
            <w:tcBorders>
              <w:top w:val="nil"/>
              <w:left w:val="nil"/>
              <w:bottom w:val="single" w:sz="4" w:space="0" w:color="auto"/>
              <w:right w:val="single" w:sz="4" w:space="0" w:color="auto"/>
            </w:tcBorders>
            <w:shd w:val="clear" w:color="auto" w:fill="auto"/>
            <w:noWrap/>
            <w:vAlign w:val="bottom"/>
            <w:hideMark/>
          </w:tcPr>
          <w:p w14:paraId="5BCFA93A"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 </w:t>
            </w:r>
          </w:p>
        </w:tc>
      </w:tr>
      <w:tr w:rsidR="006C56CB" w:rsidRPr="00110DA0" w14:paraId="21E3C90D" w14:textId="77777777" w:rsidTr="006F189B">
        <w:trPr>
          <w:trHeight w:val="255"/>
        </w:trPr>
        <w:tc>
          <w:tcPr>
            <w:tcW w:w="7086" w:type="dxa"/>
            <w:gridSpan w:val="3"/>
            <w:tcBorders>
              <w:top w:val="single" w:sz="4" w:space="0" w:color="auto"/>
              <w:left w:val="nil"/>
              <w:bottom w:val="nil"/>
              <w:right w:val="nil"/>
            </w:tcBorders>
            <w:shd w:val="clear" w:color="auto" w:fill="auto"/>
            <w:noWrap/>
            <w:vAlign w:val="bottom"/>
            <w:hideMark/>
          </w:tcPr>
          <w:p w14:paraId="2286015A" w14:textId="77777777" w:rsidR="006C56CB" w:rsidRPr="00110DA0" w:rsidRDefault="006C56CB" w:rsidP="00444AFD">
            <w:pPr>
              <w:spacing w:after="0" w:line="240" w:lineRule="auto"/>
              <w:rPr>
                <w:rFonts w:ascii="Calibri" w:eastAsia="Times New Roman" w:hAnsi="Calibri" w:cs="Calibri"/>
                <w:color w:val="000000"/>
                <w14:ligatures w14:val="none"/>
              </w:rPr>
            </w:pPr>
            <w:r w:rsidRPr="00110DA0">
              <w:rPr>
                <w:rFonts w:ascii="Calibri" w:eastAsia="Times New Roman" w:hAnsi="Calibri" w:cs="Calibri"/>
                <w:color w:val="000000"/>
                <w14:ligatures w14:val="none"/>
              </w:rPr>
              <w:t>**CT MEANS IDNR CONTROL TAG PLACED ON ITEM(S)</w:t>
            </w:r>
          </w:p>
        </w:tc>
        <w:tc>
          <w:tcPr>
            <w:tcW w:w="2274" w:type="dxa"/>
            <w:tcBorders>
              <w:top w:val="nil"/>
              <w:left w:val="nil"/>
              <w:bottom w:val="nil"/>
              <w:right w:val="nil"/>
            </w:tcBorders>
            <w:shd w:val="clear" w:color="auto" w:fill="auto"/>
            <w:noWrap/>
            <w:vAlign w:val="bottom"/>
            <w:hideMark/>
          </w:tcPr>
          <w:p w14:paraId="09EE9C03" w14:textId="77777777" w:rsidR="006C56CB" w:rsidRPr="00110DA0" w:rsidRDefault="006C56CB" w:rsidP="00444AFD">
            <w:pPr>
              <w:spacing w:after="0" w:line="240" w:lineRule="auto"/>
              <w:rPr>
                <w:rFonts w:ascii="Calibri" w:eastAsia="Times New Roman" w:hAnsi="Calibri" w:cs="Calibri"/>
                <w:color w:val="000000"/>
                <w14:ligatures w14:val="none"/>
              </w:rPr>
            </w:pPr>
          </w:p>
        </w:tc>
      </w:tr>
    </w:tbl>
    <w:p w14:paraId="3AA4C6C6" w14:textId="77777777" w:rsidR="006C56CB" w:rsidRDefault="006C56CB" w:rsidP="006C56CB">
      <w:pPr>
        <w:pStyle w:val="ListParagraph"/>
        <w:ind w:left="2430"/>
        <w:jc w:val="both"/>
        <w:rPr>
          <w:rFonts w:ascii="Tahoma" w:hAnsi="Tahoma" w:cs="Tahoma"/>
        </w:rPr>
      </w:pPr>
    </w:p>
    <w:p w14:paraId="32C8D6AF" w14:textId="77777777" w:rsidR="006C56CB" w:rsidRDefault="006C56CB" w:rsidP="006C56CB">
      <w:pPr>
        <w:pStyle w:val="ListParagraph"/>
        <w:numPr>
          <w:ilvl w:val="3"/>
          <w:numId w:val="2"/>
        </w:numPr>
        <w:ind w:left="2430" w:hanging="990"/>
        <w:jc w:val="both"/>
        <w:rPr>
          <w:rFonts w:ascii="Tahoma" w:hAnsi="Tahoma" w:cs="Tahoma"/>
        </w:rPr>
      </w:pPr>
      <w:r w:rsidRPr="00642029">
        <w:rPr>
          <w:rFonts w:ascii="Tahoma" w:hAnsi="Tahoma" w:cs="Tahoma"/>
        </w:rPr>
        <w:t xml:space="preserve">IDNR shall provide the </w:t>
      </w:r>
      <w:proofErr w:type="gramStart"/>
      <w:r w:rsidRPr="00642029">
        <w:rPr>
          <w:rFonts w:ascii="Tahoma" w:hAnsi="Tahoma" w:cs="Tahoma"/>
        </w:rPr>
        <w:t>Vendor</w:t>
      </w:r>
      <w:proofErr w:type="gramEnd"/>
      <w:r w:rsidRPr="00642029">
        <w:rPr>
          <w:rFonts w:ascii="Tahoma" w:hAnsi="Tahoma" w:cs="Tahoma"/>
        </w:rPr>
        <w:t xml:space="preserve"> a list of IDNR owned equipment annually by March 15th of each year. In addition, at least once a year, a physical inventory of IDNR’s equipment will be taken by IDNR.  Vendor shall be responsible for any discrepancies found in the inventory of IDNR and will be required to replace any missing inventory at the Vendor’s expense and will become property of IDNR.</w:t>
      </w:r>
    </w:p>
    <w:p w14:paraId="20502051" w14:textId="77777777" w:rsidR="0035702D" w:rsidRDefault="0035702D" w:rsidP="006C56CB">
      <w:pPr>
        <w:pStyle w:val="ListParagraph"/>
        <w:ind w:left="2430"/>
        <w:jc w:val="both"/>
        <w:rPr>
          <w:rFonts w:ascii="Tahoma" w:hAnsi="Tahoma" w:cs="Tahoma"/>
        </w:rPr>
      </w:pPr>
    </w:p>
    <w:p w14:paraId="34546911" w14:textId="77777777" w:rsidR="006C56CB" w:rsidRDefault="006C56CB" w:rsidP="006C56CB">
      <w:pPr>
        <w:pStyle w:val="ListParagraph"/>
        <w:numPr>
          <w:ilvl w:val="2"/>
          <w:numId w:val="2"/>
        </w:numPr>
        <w:jc w:val="both"/>
        <w:rPr>
          <w:rFonts w:ascii="Tahoma" w:hAnsi="Tahoma" w:cs="Tahoma"/>
          <w:b/>
          <w:bCs/>
        </w:rPr>
      </w:pPr>
      <w:r>
        <w:rPr>
          <w:rFonts w:ascii="Tahoma" w:hAnsi="Tahoma" w:cs="Tahoma"/>
          <w:b/>
          <w:bCs/>
        </w:rPr>
        <w:t>MAINTENANCE</w:t>
      </w:r>
    </w:p>
    <w:p w14:paraId="254F895E" w14:textId="77777777" w:rsidR="006C56CB" w:rsidRDefault="006C56CB" w:rsidP="006C56CB">
      <w:pPr>
        <w:pStyle w:val="ListParagraph"/>
        <w:jc w:val="both"/>
        <w:rPr>
          <w:rFonts w:ascii="Tahoma" w:hAnsi="Tahoma" w:cs="Tahoma"/>
          <w:b/>
          <w:bCs/>
        </w:rPr>
      </w:pPr>
    </w:p>
    <w:p w14:paraId="7755ACF8" w14:textId="77777777" w:rsidR="006C56CB" w:rsidRDefault="006C56CB" w:rsidP="006C56CB">
      <w:pPr>
        <w:pStyle w:val="ListParagraph"/>
        <w:numPr>
          <w:ilvl w:val="3"/>
          <w:numId w:val="2"/>
        </w:numPr>
        <w:ind w:left="2430" w:hanging="990"/>
        <w:jc w:val="both"/>
        <w:rPr>
          <w:rFonts w:ascii="Tahoma" w:hAnsi="Tahoma" w:cs="Tahoma"/>
        </w:rPr>
      </w:pPr>
      <w:r w:rsidRPr="002B6BCE">
        <w:rPr>
          <w:rFonts w:ascii="Tahoma" w:hAnsi="Tahoma" w:cs="Tahoma"/>
        </w:rPr>
        <w:t xml:space="preserve">IDNR shall be responsible for the maintenance and repair of the concession building, including the mechanical, plumbing, electrical, and HVAC (heating, ventilation, and air conditioning) systems </w:t>
      </w:r>
      <w:proofErr w:type="gramStart"/>
      <w:r w:rsidRPr="002B6BCE">
        <w:rPr>
          <w:rFonts w:ascii="Tahoma" w:hAnsi="Tahoma" w:cs="Tahoma"/>
        </w:rPr>
        <w:t>in the event that</w:t>
      </w:r>
      <w:proofErr w:type="gramEnd"/>
      <w:r w:rsidRPr="002B6BCE">
        <w:rPr>
          <w:rFonts w:ascii="Tahoma" w:hAnsi="Tahoma" w:cs="Tahoma"/>
        </w:rPr>
        <w:t xml:space="preserve"> there are not enough </w:t>
      </w:r>
      <w:proofErr w:type="gramStart"/>
      <w:r w:rsidRPr="002B6BCE">
        <w:rPr>
          <w:rFonts w:ascii="Tahoma" w:hAnsi="Tahoma" w:cs="Tahoma"/>
        </w:rPr>
        <w:t>monies</w:t>
      </w:r>
      <w:proofErr w:type="gramEnd"/>
      <w:r w:rsidRPr="002B6BCE">
        <w:rPr>
          <w:rFonts w:ascii="Tahoma" w:hAnsi="Tahoma" w:cs="Tahoma"/>
        </w:rPr>
        <w:t xml:space="preserve"> in the Reserve Account.  </w:t>
      </w:r>
    </w:p>
    <w:p w14:paraId="2CD98D6C" w14:textId="77777777" w:rsidR="006C56CB" w:rsidRPr="002B6BCE" w:rsidRDefault="006C56CB" w:rsidP="006C56CB">
      <w:pPr>
        <w:pStyle w:val="ListParagraph"/>
        <w:ind w:left="2430"/>
        <w:jc w:val="both"/>
        <w:rPr>
          <w:rFonts w:ascii="Tahoma" w:hAnsi="Tahoma" w:cs="Tahoma"/>
        </w:rPr>
      </w:pPr>
    </w:p>
    <w:p w14:paraId="31132E4B" w14:textId="77777777" w:rsidR="006C56CB" w:rsidRDefault="006C56CB" w:rsidP="006C56CB">
      <w:pPr>
        <w:pStyle w:val="ListParagraph"/>
        <w:numPr>
          <w:ilvl w:val="3"/>
          <w:numId w:val="2"/>
        </w:numPr>
        <w:ind w:left="2430" w:hanging="990"/>
        <w:jc w:val="both"/>
        <w:rPr>
          <w:rFonts w:ascii="Tahoma" w:hAnsi="Tahoma" w:cs="Tahoma"/>
        </w:rPr>
      </w:pPr>
      <w:r w:rsidRPr="00026421">
        <w:rPr>
          <w:rFonts w:ascii="Tahoma" w:hAnsi="Tahoma" w:cs="Tahoma"/>
        </w:rPr>
        <w:t xml:space="preserve">IDNR shall be responsible for all exterior decorating and painting of the concession building. </w:t>
      </w:r>
    </w:p>
    <w:p w14:paraId="47E3C6B7" w14:textId="77777777" w:rsidR="006C56CB" w:rsidRPr="00026421" w:rsidRDefault="006C56CB" w:rsidP="006C56CB">
      <w:pPr>
        <w:pStyle w:val="ListParagraph"/>
        <w:rPr>
          <w:rFonts w:ascii="Tahoma" w:hAnsi="Tahoma" w:cs="Tahoma"/>
        </w:rPr>
      </w:pPr>
    </w:p>
    <w:p w14:paraId="084B41A9" w14:textId="77777777" w:rsidR="006C56CB" w:rsidRDefault="006C56CB" w:rsidP="006C56CB">
      <w:pPr>
        <w:pStyle w:val="ListParagraph"/>
        <w:numPr>
          <w:ilvl w:val="3"/>
          <w:numId w:val="2"/>
        </w:numPr>
        <w:ind w:left="2430" w:hanging="990"/>
        <w:jc w:val="both"/>
        <w:rPr>
          <w:rFonts w:ascii="Tahoma" w:hAnsi="Tahoma" w:cs="Tahoma"/>
        </w:rPr>
      </w:pPr>
      <w:r w:rsidRPr="00E142F5">
        <w:rPr>
          <w:rFonts w:ascii="Tahoma" w:hAnsi="Tahoma" w:cs="Tahoma"/>
        </w:rPr>
        <w:t>IDNR shall be responsible for maintenance of parking lots, sidewalks and roads for</w:t>
      </w:r>
      <w:r>
        <w:rPr>
          <w:rFonts w:ascii="Tahoma" w:hAnsi="Tahoma" w:cs="Tahoma"/>
        </w:rPr>
        <w:t xml:space="preserve"> </w:t>
      </w:r>
      <w:r w:rsidRPr="00E142F5">
        <w:rPr>
          <w:rFonts w:ascii="Tahoma" w:hAnsi="Tahoma" w:cs="Tahoma"/>
        </w:rPr>
        <w:t xml:space="preserve">uninterrupted ingress and egress to the Premises; except, when necessary to close an area or road due to construction in the park, repair of roads, flooding, or other conditions beyond the anticipation or control of IDNR. </w:t>
      </w:r>
    </w:p>
    <w:p w14:paraId="4A22A871" w14:textId="77777777" w:rsidR="006C56CB" w:rsidRPr="008D7572" w:rsidRDefault="006C56CB" w:rsidP="006C56CB">
      <w:pPr>
        <w:pStyle w:val="ListParagraph"/>
        <w:ind w:left="2430" w:hanging="990"/>
        <w:jc w:val="both"/>
        <w:rPr>
          <w:rFonts w:ascii="Tahoma" w:hAnsi="Tahoma" w:cs="Tahoma"/>
        </w:rPr>
      </w:pPr>
    </w:p>
    <w:p w14:paraId="2EA4CBCC" w14:textId="77777777" w:rsidR="006C56CB" w:rsidRDefault="006C56CB" w:rsidP="006C56CB">
      <w:pPr>
        <w:pStyle w:val="ListParagraph"/>
        <w:numPr>
          <w:ilvl w:val="3"/>
          <w:numId w:val="2"/>
        </w:numPr>
        <w:ind w:left="2430" w:hanging="990"/>
        <w:jc w:val="both"/>
        <w:rPr>
          <w:rFonts w:ascii="Tahoma" w:hAnsi="Tahoma" w:cs="Tahoma"/>
        </w:rPr>
      </w:pPr>
      <w:r w:rsidRPr="008D7572">
        <w:rPr>
          <w:rFonts w:ascii="Tahoma" w:hAnsi="Tahoma" w:cs="Tahoma"/>
        </w:rPr>
        <w:t>IDNR shall be responsible for all mowing and maintenance of shrubs and trees</w:t>
      </w:r>
      <w:r>
        <w:rPr>
          <w:rFonts w:ascii="Tahoma" w:hAnsi="Tahoma" w:cs="Tahoma"/>
        </w:rPr>
        <w:t xml:space="preserve"> for the entire concession area </w:t>
      </w:r>
      <w:proofErr w:type="gramStart"/>
      <w:r>
        <w:rPr>
          <w:rFonts w:ascii="Tahoma" w:hAnsi="Tahoma" w:cs="Tahoma"/>
        </w:rPr>
        <w:t>with the exception of</w:t>
      </w:r>
      <w:proofErr w:type="gramEnd"/>
      <w:r>
        <w:rPr>
          <w:rFonts w:ascii="Tahoma" w:hAnsi="Tahoma" w:cs="Tahoma"/>
        </w:rPr>
        <w:t xml:space="preserve"> the flower beds within a one hundred (100’) foot radius of the concession buildings which are the Vendor’s responsibility</w:t>
      </w:r>
      <w:r w:rsidRPr="008D7572">
        <w:rPr>
          <w:rFonts w:ascii="Tahoma" w:hAnsi="Tahoma" w:cs="Tahoma"/>
        </w:rPr>
        <w:t>. Mowing is at IDNR’s discretion.</w:t>
      </w:r>
    </w:p>
    <w:p w14:paraId="032B154C" w14:textId="77777777" w:rsidR="006C56CB" w:rsidRPr="009F39C7" w:rsidRDefault="006C56CB" w:rsidP="006C56CB">
      <w:pPr>
        <w:pStyle w:val="ListParagraph"/>
        <w:rPr>
          <w:rFonts w:ascii="Tahoma" w:hAnsi="Tahoma" w:cs="Tahoma"/>
        </w:rPr>
      </w:pPr>
    </w:p>
    <w:p w14:paraId="26DCC354" w14:textId="77777777" w:rsidR="006C56CB" w:rsidRDefault="006C56CB" w:rsidP="006C56CB">
      <w:pPr>
        <w:pStyle w:val="ListParagraph"/>
        <w:numPr>
          <w:ilvl w:val="3"/>
          <w:numId w:val="2"/>
        </w:numPr>
        <w:ind w:left="2430" w:hanging="990"/>
        <w:jc w:val="both"/>
        <w:rPr>
          <w:rFonts w:ascii="Tahoma" w:hAnsi="Tahoma" w:cs="Tahoma"/>
        </w:rPr>
      </w:pPr>
      <w:r w:rsidRPr="009F39C7">
        <w:rPr>
          <w:rFonts w:ascii="Tahoma" w:hAnsi="Tahoma" w:cs="Tahoma"/>
        </w:rPr>
        <w:t xml:space="preserve">IDNR is </w:t>
      </w:r>
      <w:r w:rsidRPr="004E6AE1">
        <w:rPr>
          <w:rFonts w:ascii="Tahoma" w:hAnsi="Tahoma" w:cs="Tahoma"/>
        </w:rPr>
        <w:t>responsible for emptying refuse of all exterior garbage cans</w:t>
      </w:r>
      <w:r>
        <w:rPr>
          <w:rFonts w:ascii="Tahoma" w:hAnsi="Tahoma" w:cs="Tahoma"/>
        </w:rPr>
        <w:t xml:space="preserve"> except for garbage cans within a fifty (50’) foot radius of the concession</w:t>
      </w:r>
      <w:r w:rsidRPr="004E6AE1">
        <w:rPr>
          <w:rFonts w:ascii="Tahoma" w:hAnsi="Tahoma" w:cs="Tahoma"/>
        </w:rPr>
        <w:t xml:space="preserve">.  </w:t>
      </w:r>
      <w:r w:rsidRPr="002B6BCE">
        <w:rPr>
          <w:rFonts w:ascii="Tahoma" w:hAnsi="Tahoma" w:cs="Tahoma"/>
        </w:rPr>
        <w:t>Vendor shall be responsible for emptying the refuse containers in the concession building and within a</w:t>
      </w:r>
      <w:r>
        <w:rPr>
          <w:rFonts w:ascii="Tahoma" w:hAnsi="Tahoma" w:cs="Tahoma"/>
        </w:rPr>
        <w:t xml:space="preserve"> fifty</w:t>
      </w:r>
      <w:r w:rsidRPr="002B6BCE">
        <w:rPr>
          <w:rFonts w:ascii="Tahoma" w:hAnsi="Tahoma" w:cs="Tahoma"/>
        </w:rPr>
        <w:t xml:space="preserve"> </w:t>
      </w:r>
      <w:r>
        <w:rPr>
          <w:rFonts w:ascii="Tahoma" w:hAnsi="Tahoma" w:cs="Tahoma"/>
        </w:rPr>
        <w:t>(</w:t>
      </w:r>
      <w:r w:rsidRPr="002B6BCE">
        <w:rPr>
          <w:rFonts w:ascii="Tahoma" w:hAnsi="Tahoma" w:cs="Tahoma"/>
        </w:rPr>
        <w:t>50’</w:t>
      </w:r>
      <w:r>
        <w:rPr>
          <w:rFonts w:ascii="Tahoma" w:hAnsi="Tahoma" w:cs="Tahoma"/>
        </w:rPr>
        <w:t>) foot</w:t>
      </w:r>
      <w:r w:rsidRPr="002B6BCE">
        <w:rPr>
          <w:rFonts w:ascii="Tahoma" w:hAnsi="Tahoma" w:cs="Tahoma"/>
        </w:rPr>
        <w:t xml:space="preserve"> radius of the concession; IDNR shall provide refuse containers and trash bags for use within the </w:t>
      </w:r>
      <w:r>
        <w:rPr>
          <w:rFonts w:ascii="Tahoma" w:hAnsi="Tahoma" w:cs="Tahoma"/>
        </w:rPr>
        <w:t>fifty (</w:t>
      </w:r>
      <w:r w:rsidRPr="002B6BCE">
        <w:rPr>
          <w:rFonts w:ascii="Tahoma" w:hAnsi="Tahoma" w:cs="Tahoma"/>
        </w:rPr>
        <w:t>50’</w:t>
      </w:r>
      <w:r>
        <w:rPr>
          <w:rFonts w:ascii="Tahoma" w:hAnsi="Tahoma" w:cs="Tahoma"/>
        </w:rPr>
        <w:t>) foot</w:t>
      </w:r>
      <w:r w:rsidRPr="002B6BCE">
        <w:rPr>
          <w:rFonts w:ascii="Tahoma" w:hAnsi="Tahoma" w:cs="Tahoma"/>
        </w:rPr>
        <w:t xml:space="preserve"> radius.  Vendor will be responsible for all refuse removal and dumpster is to be placed in the fenced in area at the Southwest corner of the parking lot.</w:t>
      </w:r>
    </w:p>
    <w:p w14:paraId="7E3E2244" w14:textId="77777777" w:rsidR="006C56CB" w:rsidRPr="00C52E20" w:rsidRDefault="006C56CB" w:rsidP="006C56CB">
      <w:pPr>
        <w:pStyle w:val="ListParagraph"/>
        <w:rPr>
          <w:rFonts w:ascii="Tahoma" w:hAnsi="Tahoma" w:cs="Tahoma"/>
        </w:rPr>
      </w:pPr>
    </w:p>
    <w:p w14:paraId="30B576C0" w14:textId="77777777" w:rsidR="006C56CB" w:rsidRDefault="006C56CB" w:rsidP="006C56CB">
      <w:pPr>
        <w:pStyle w:val="ListParagraph"/>
        <w:numPr>
          <w:ilvl w:val="3"/>
          <w:numId w:val="2"/>
        </w:numPr>
        <w:ind w:left="2430" w:hanging="990"/>
        <w:jc w:val="both"/>
        <w:rPr>
          <w:rFonts w:ascii="Tahoma" w:hAnsi="Tahoma" w:cs="Tahoma"/>
        </w:rPr>
      </w:pPr>
      <w:r w:rsidRPr="00C52E20">
        <w:rPr>
          <w:rFonts w:ascii="Tahoma" w:hAnsi="Tahoma" w:cs="Tahoma"/>
        </w:rPr>
        <w:t xml:space="preserve">IDNR shall supply and replace the furnace filters. Vendor </w:t>
      </w:r>
      <w:proofErr w:type="gramStart"/>
      <w:r w:rsidRPr="00C52E20">
        <w:rPr>
          <w:rFonts w:ascii="Tahoma" w:hAnsi="Tahoma" w:cs="Tahoma"/>
        </w:rPr>
        <w:t>shall</w:t>
      </w:r>
      <w:proofErr w:type="gramEnd"/>
      <w:r w:rsidRPr="00C52E20">
        <w:rPr>
          <w:rFonts w:ascii="Tahoma" w:hAnsi="Tahoma" w:cs="Tahoma"/>
        </w:rPr>
        <w:t xml:space="preserve"> supply and replace all light bulbs.</w:t>
      </w:r>
    </w:p>
    <w:p w14:paraId="3C997AE4" w14:textId="77777777" w:rsidR="006C56CB" w:rsidRPr="002B6BCE" w:rsidRDefault="006C56CB" w:rsidP="006C56CB">
      <w:pPr>
        <w:pStyle w:val="ListParagraph"/>
        <w:rPr>
          <w:rFonts w:ascii="Tahoma" w:hAnsi="Tahoma" w:cs="Tahoma"/>
        </w:rPr>
      </w:pPr>
    </w:p>
    <w:p w14:paraId="670C602E" w14:textId="77777777" w:rsidR="006C56CB" w:rsidRDefault="006C56CB" w:rsidP="006C56CB">
      <w:pPr>
        <w:pStyle w:val="ListParagraph"/>
        <w:numPr>
          <w:ilvl w:val="3"/>
          <w:numId w:val="2"/>
        </w:numPr>
        <w:ind w:left="2430" w:hanging="990"/>
        <w:jc w:val="both"/>
        <w:rPr>
          <w:rFonts w:ascii="Tahoma" w:hAnsi="Tahoma" w:cs="Tahoma"/>
        </w:rPr>
      </w:pPr>
      <w:r w:rsidRPr="002B6BCE">
        <w:rPr>
          <w:rFonts w:ascii="Tahoma" w:hAnsi="Tahoma" w:cs="Tahoma"/>
        </w:rPr>
        <w:t xml:space="preserve">IDNR </w:t>
      </w:r>
      <w:proofErr w:type="gramStart"/>
      <w:r>
        <w:rPr>
          <w:rFonts w:ascii="Tahoma" w:hAnsi="Tahoma" w:cs="Tahoma"/>
        </w:rPr>
        <w:t>shall</w:t>
      </w:r>
      <w:proofErr w:type="gramEnd"/>
      <w:r>
        <w:rPr>
          <w:rFonts w:ascii="Tahoma" w:hAnsi="Tahoma" w:cs="Tahoma"/>
        </w:rPr>
        <w:t xml:space="preserve"> provide all toiletries for the restrooms</w:t>
      </w:r>
      <w:r w:rsidRPr="002B6BCE">
        <w:rPr>
          <w:rFonts w:ascii="Tahoma" w:hAnsi="Tahoma" w:cs="Tahoma"/>
        </w:rPr>
        <w:t xml:space="preserve">. </w:t>
      </w:r>
      <w:r>
        <w:rPr>
          <w:rFonts w:ascii="Tahoma" w:hAnsi="Tahoma" w:cs="Tahoma"/>
        </w:rPr>
        <w:t xml:space="preserve">Vendor </w:t>
      </w:r>
      <w:proofErr w:type="gramStart"/>
      <w:r>
        <w:rPr>
          <w:rFonts w:ascii="Tahoma" w:hAnsi="Tahoma" w:cs="Tahoma"/>
        </w:rPr>
        <w:t>shall</w:t>
      </w:r>
      <w:proofErr w:type="gramEnd"/>
      <w:r>
        <w:rPr>
          <w:rFonts w:ascii="Tahoma" w:hAnsi="Tahoma" w:cs="Tahoma"/>
        </w:rPr>
        <w:t xml:space="preserve"> stock and clean the restrooms.</w:t>
      </w:r>
      <w:r w:rsidRPr="002B6BCE">
        <w:rPr>
          <w:rFonts w:ascii="Tahoma" w:hAnsi="Tahoma" w:cs="Tahoma"/>
        </w:rPr>
        <w:t xml:space="preserve"> </w:t>
      </w:r>
    </w:p>
    <w:p w14:paraId="60D2BF5E" w14:textId="77777777" w:rsidR="006C56CB" w:rsidRPr="00675015" w:rsidRDefault="006C56CB" w:rsidP="006C56CB">
      <w:pPr>
        <w:pStyle w:val="ListParagraph"/>
        <w:rPr>
          <w:rFonts w:ascii="Tahoma" w:hAnsi="Tahoma" w:cs="Tahoma"/>
        </w:rPr>
      </w:pPr>
    </w:p>
    <w:p w14:paraId="10046041" w14:textId="38EAAF62" w:rsidR="006C56CB" w:rsidRDefault="006C56CB" w:rsidP="006C56CB">
      <w:pPr>
        <w:pStyle w:val="ListParagraph"/>
        <w:numPr>
          <w:ilvl w:val="3"/>
          <w:numId w:val="2"/>
        </w:numPr>
        <w:ind w:left="2430" w:hanging="990"/>
        <w:jc w:val="both"/>
        <w:rPr>
          <w:rFonts w:ascii="Tahoma" w:hAnsi="Tahoma" w:cs="Tahoma"/>
        </w:rPr>
      </w:pPr>
      <w:r w:rsidRPr="00675015">
        <w:rPr>
          <w:rFonts w:ascii="Tahoma" w:hAnsi="Tahoma" w:cs="Tahoma"/>
        </w:rPr>
        <w:lastRenderedPageBreak/>
        <w:t xml:space="preserve">IDNR shall be responsible for pumping the septic at a minimum annually or additionally </w:t>
      </w:r>
      <w:r w:rsidR="0063095D" w:rsidRPr="00675015">
        <w:rPr>
          <w:rFonts w:ascii="Tahoma" w:hAnsi="Tahoma" w:cs="Tahoma"/>
        </w:rPr>
        <w:t>as needed</w:t>
      </w:r>
      <w:r w:rsidRPr="00675015">
        <w:rPr>
          <w:rFonts w:ascii="Tahoma" w:hAnsi="Tahoma" w:cs="Tahoma"/>
        </w:rPr>
        <w:t>.</w:t>
      </w:r>
    </w:p>
    <w:p w14:paraId="12ED4EB2" w14:textId="77777777" w:rsidR="006C56CB" w:rsidRPr="00675015" w:rsidRDefault="006C56CB" w:rsidP="006C56CB">
      <w:pPr>
        <w:pStyle w:val="ListParagraph"/>
        <w:rPr>
          <w:rFonts w:ascii="Tahoma" w:hAnsi="Tahoma" w:cs="Tahoma"/>
        </w:rPr>
      </w:pPr>
    </w:p>
    <w:p w14:paraId="34F0B52B" w14:textId="77777777" w:rsidR="006C56CB" w:rsidRDefault="006C56CB" w:rsidP="006C56CB">
      <w:pPr>
        <w:pStyle w:val="ListParagraph"/>
        <w:numPr>
          <w:ilvl w:val="3"/>
          <w:numId w:val="2"/>
        </w:numPr>
        <w:ind w:left="2430" w:hanging="990"/>
        <w:jc w:val="both"/>
        <w:rPr>
          <w:rFonts w:ascii="Tahoma" w:hAnsi="Tahoma" w:cs="Tahoma"/>
        </w:rPr>
      </w:pPr>
      <w:r w:rsidRPr="00675015">
        <w:rPr>
          <w:rFonts w:ascii="Tahoma" w:hAnsi="Tahoma" w:cs="Tahoma"/>
        </w:rPr>
        <w:t xml:space="preserve">IDNR shall </w:t>
      </w:r>
      <w:proofErr w:type="gramStart"/>
      <w:r w:rsidRPr="00675015">
        <w:rPr>
          <w:rFonts w:ascii="Tahoma" w:hAnsi="Tahoma" w:cs="Tahoma"/>
        </w:rPr>
        <w:t>be responsible for the water for the concession at all times</w:t>
      </w:r>
      <w:proofErr w:type="gramEnd"/>
      <w:r w:rsidRPr="00675015">
        <w:rPr>
          <w:rFonts w:ascii="Tahoma" w:hAnsi="Tahoma" w:cs="Tahoma"/>
        </w:rPr>
        <w:t>.</w:t>
      </w:r>
    </w:p>
    <w:p w14:paraId="1162F66F" w14:textId="77777777" w:rsidR="006C56CB" w:rsidRPr="00675015" w:rsidRDefault="006C56CB" w:rsidP="006C56CB">
      <w:pPr>
        <w:pStyle w:val="ListParagraph"/>
        <w:rPr>
          <w:rFonts w:ascii="Tahoma" w:hAnsi="Tahoma" w:cs="Tahoma"/>
        </w:rPr>
      </w:pPr>
    </w:p>
    <w:p w14:paraId="1C94C290" w14:textId="0D1941AD" w:rsidR="006C56CB" w:rsidRPr="004E6AE1" w:rsidRDefault="006C56CB" w:rsidP="006C56CB">
      <w:pPr>
        <w:pStyle w:val="ListParagraph"/>
        <w:numPr>
          <w:ilvl w:val="3"/>
          <w:numId w:val="2"/>
        </w:numPr>
        <w:ind w:left="2430" w:hanging="990"/>
        <w:jc w:val="both"/>
        <w:rPr>
          <w:rFonts w:ascii="Tahoma" w:hAnsi="Tahoma" w:cs="Tahoma"/>
        </w:rPr>
      </w:pPr>
      <w:r w:rsidRPr="00675015">
        <w:rPr>
          <w:rFonts w:ascii="Tahoma" w:hAnsi="Tahoma" w:cs="Tahoma"/>
        </w:rPr>
        <w:t>IDNR shall pay for the monthly Fire Suppression System monitoring and for the annual testing.</w:t>
      </w:r>
    </w:p>
    <w:p w14:paraId="11F8D7AC" w14:textId="77777777" w:rsidR="006C56CB" w:rsidRDefault="006C56CB" w:rsidP="006C56CB">
      <w:pPr>
        <w:pStyle w:val="ListParagraph"/>
        <w:jc w:val="both"/>
        <w:rPr>
          <w:rFonts w:ascii="Tahoma" w:hAnsi="Tahoma" w:cs="Tahoma"/>
          <w:b/>
          <w:bCs/>
        </w:rPr>
      </w:pPr>
    </w:p>
    <w:p w14:paraId="12768E4B" w14:textId="77777777" w:rsidR="006C56CB" w:rsidRPr="001A0AD5" w:rsidRDefault="006C56CB" w:rsidP="006C56CB">
      <w:pPr>
        <w:pStyle w:val="ListParagraph"/>
        <w:numPr>
          <w:ilvl w:val="1"/>
          <w:numId w:val="2"/>
        </w:numPr>
        <w:tabs>
          <w:tab w:val="left" w:pos="1440"/>
        </w:tabs>
        <w:jc w:val="both"/>
        <w:rPr>
          <w:rFonts w:ascii="Tahoma" w:hAnsi="Tahoma" w:cs="Tahoma"/>
          <w:b/>
          <w:bCs/>
        </w:rPr>
      </w:pPr>
      <w:r w:rsidRPr="001A0AD5">
        <w:rPr>
          <w:rFonts w:ascii="Tahoma" w:hAnsi="Tahoma" w:cs="Tahoma"/>
          <w:b/>
          <w:bCs/>
        </w:rPr>
        <w:t>VENDOR QUALIFICATIONS</w:t>
      </w:r>
    </w:p>
    <w:p w14:paraId="693D9E8C" w14:textId="77777777" w:rsidR="006C56CB" w:rsidRDefault="006C56CB" w:rsidP="006C56CB">
      <w:pPr>
        <w:pStyle w:val="ListParagraph"/>
        <w:ind w:left="1440"/>
        <w:jc w:val="both"/>
        <w:rPr>
          <w:rFonts w:ascii="Tahoma" w:hAnsi="Tahoma" w:cs="Tahoma"/>
        </w:rPr>
      </w:pPr>
    </w:p>
    <w:p w14:paraId="7BF84FC0" w14:textId="59F6E530" w:rsidR="006C56CB" w:rsidRDefault="006C56CB" w:rsidP="006C56CB">
      <w:pPr>
        <w:pStyle w:val="ListParagraph"/>
        <w:numPr>
          <w:ilvl w:val="2"/>
          <w:numId w:val="2"/>
        </w:numPr>
        <w:ind w:left="1440" w:hanging="720"/>
        <w:jc w:val="both"/>
        <w:rPr>
          <w:rFonts w:ascii="Tahoma" w:hAnsi="Tahoma" w:cs="Tahoma"/>
        </w:rPr>
      </w:pPr>
      <w:r w:rsidRPr="001A0AD5">
        <w:rPr>
          <w:rFonts w:ascii="Tahoma" w:hAnsi="Tahoma" w:cs="Tahoma"/>
        </w:rPr>
        <w:t xml:space="preserve">Any utilized subcontractor must fulfill a distinct element of the work of the contract, which is carried out by </w:t>
      </w:r>
      <w:proofErr w:type="gramStart"/>
      <w:r w:rsidRPr="001A0AD5">
        <w:rPr>
          <w:rFonts w:ascii="Tahoma" w:hAnsi="Tahoma" w:cs="Tahoma"/>
        </w:rPr>
        <w:t>actually performing</w:t>
      </w:r>
      <w:proofErr w:type="gramEnd"/>
      <w:r w:rsidRPr="001A0AD5">
        <w:rPr>
          <w:rFonts w:ascii="Tahoma" w:hAnsi="Tahoma" w:cs="Tahoma"/>
        </w:rPr>
        <w:t xml:space="preserve">, managing and supervising the work involved in the contract.  To comply with this requirement, any utilized subcontractors must have an office within </w:t>
      </w:r>
      <w:r w:rsidR="0063095D">
        <w:rPr>
          <w:rFonts w:ascii="Tahoma" w:hAnsi="Tahoma" w:cs="Tahoma"/>
        </w:rPr>
        <w:t>a 50</w:t>
      </w:r>
      <w:r w:rsidR="0063095D" w:rsidRPr="001A0AD5">
        <w:rPr>
          <w:rFonts w:ascii="Tahoma" w:hAnsi="Tahoma" w:cs="Tahoma"/>
        </w:rPr>
        <w:t>-mile</w:t>
      </w:r>
      <w:r w:rsidRPr="001A0AD5">
        <w:rPr>
          <w:rFonts w:ascii="Tahoma" w:hAnsi="Tahoma" w:cs="Tahoma"/>
        </w:rPr>
        <w:t xml:space="preserve"> radius of the Concession location.</w:t>
      </w:r>
    </w:p>
    <w:p w14:paraId="52FCB942" w14:textId="0018725D" w:rsidR="008315F0" w:rsidRPr="006C56CB" w:rsidRDefault="008315F0" w:rsidP="006C56CB">
      <w:pPr>
        <w:pStyle w:val="ListParagraph"/>
        <w:ind w:left="360"/>
        <w:rPr>
          <w:rFonts w:ascii="Tahoma" w:hAnsi="Tahoma" w:cs="Tahoma"/>
          <w:b/>
          <w:bCs/>
        </w:rPr>
      </w:pPr>
    </w:p>
    <w:p w14:paraId="67C2214C" w14:textId="77777777" w:rsidR="006C56CB" w:rsidRPr="006364FB" w:rsidRDefault="006C56CB" w:rsidP="006C56CB">
      <w:pPr>
        <w:pStyle w:val="ListParagraph"/>
        <w:ind w:left="360"/>
        <w:rPr>
          <w:rFonts w:ascii="Tahoma" w:hAnsi="Tahoma" w:cs="Tahoma"/>
          <w:b/>
          <w:bCs/>
        </w:rPr>
      </w:pPr>
    </w:p>
    <w:p w14:paraId="6118309D" w14:textId="53590EDA" w:rsidR="00C83D6E" w:rsidRPr="0045742C" w:rsidRDefault="008315F0" w:rsidP="0045742C">
      <w:pPr>
        <w:pStyle w:val="ListParagraph"/>
        <w:numPr>
          <w:ilvl w:val="1"/>
          <w:numId w:val="2"/>
        </w:numPr>
        <w:rPr>
          <w:rFonts w:ascii="Tahoma" w:hAnsi="Tahoma" w:cs="Tahoma"/>
          <w:b/>
          <w:bCs/>
        </w:rPr>
      </w:pPr>
      <w:r w:rsidRPr="006364FB">
        <w:rPr>
          <w:rFonts w:ascii="Tahoma" w:hAnsi="Tahoma" w:cs="Tahoma"/>
          <w:b/>
          <w:bCs/>
        </w:rPr>
        <w:t>SUBCONTRACTING:</w:t>
      </w:r>
    </w:p>
    <w:p w14:paraId="483BA3E2" w14:textId="37047120" w:rsidR="00FB14F1" w:rsidRPr="0045742C" w:rsidRDefault="00FB14F1" w:rsidP="0045742C">
      <w:pPr>
        <w:tabs>
          <w:tab w:val="left" w:pos="720"/>
        </w:tabs>
        <w:spacing w:after="120"/>
        <w:ind w:left="720"/>
        <w:rPr>
          <w:rFonts w:ascii="Tahoma" w:hAnsi="Tahoma" w:cs="Tahoma"/>
        </w:rPr>
      </w:pPr>
      <w:r w:rsidRPr="0045742C">
        <w:rPr>
          <w:rFonts w:ascii="Tahoma" w:hAnsi="Tahoma" w:cs="Tahoma"/>
        </w:rPr>
        <w:t xml:space="preserve">Subcontractors are </w:t>
      </w:r>
      <w:r w:rsidR="006C56CB">
        <w:rPr>
          <w:rFonts w:ascii="Tahoma" w:hAnsi="Tahoma" w:cs="Tahoma"/>
        </w:rPr>
        <w:t xml:space="preserve">not </w:t>
      </w:r>
      <w:r w:rsidRPr="0045742C">
        <w:rPr>
          <w:rFonts w:ascii="Tahoma" w:hAnsi="Tahoma" w:cs="Tahoma"/>
        </w:rPr>
        <w:t>allowed.</w:t>
      </w:r>
    </w:p>
    <w:p w14:paraId="1308B9A2" w14:textId="77777777" w:rsidR="006E724A" w:rsidRPr="006C56CB" w:rsidRDefault="006E724A" w:rsidP="006C56CB">
      <w:pPr>
        <w:rPr>
          <w:rFonts w:ascii="Tahoma" w:hAnsi="Tahoma" w:cs="Tahoma"/>
          <w:b/>
          <w:bCs/>
        </w:rPr>
      </w:pPr>
    </w:p>
    <w:p w14:paraId="3E0D90EB" w14:textId="26AD554A" w:rsidR="00120B9A" w:rsidRPr="006364FB" w:rsidRDefault="00120B9A" w:rsidP="00120B9A">
      <w:pPr>
        <w:pStyle w:val="ListParagraph"/>
        <w:numPr>
          <w:ilvl w:val="1"/>
          <w:numId w:val="2"/>
        </w:numPr>
        <w:rPr>
          <w:rFonts w:ascii="Tahoma" w:hAnsi="Tahoma" w:cs="Tahoma"/>
          <w:b/>
          <w:bCs/>
        </w:rPr>
      </w:pPr>
      <w:r w:rsidRPr="006364FB">
        <w:rPr>
          <w:rFonts w:ascii="Tahoma" w:hAnsi="Tahoma" w:cs="Tahoma"/>
          <w:b/>
          <w:bCs/>
        </w:rPr>
        <w:t xml:space="preserve">WHERE SERVICES ARE TO BE PERFORMED: </w:t>
      </w:r>
      <w:r w:rsidRPr="006364FB">
        <w:rPr>
          <w:rFonts w:ascii="Tahoma" w:hAnsi="Tahoma" w:cs="Tahoma"/>
        </w:rPr>
        <w:t xml:space="preserve">Unless otherwise disclosed in this section all services shall be performed in the United States. If the Vendor performs the services purchased hereunder in another country in violation of this provision, such action may be deemed by the State as a breach of the contract by Vendor. </w:t>
      </w:r>
    </w:p>
    <w:p w14:paraId="3F622E41" w14:textId="77777777" w:rsidR="00120B9A" w:rsidRPr="006364FB" w:rsidRDefault="00120B9A" w:rsidP="00120B9A">
      <w:pPr>
        <w:pStyle w:val="ListParagraph"/>
        <w:rPr>
          <w:rFonts w:ascii="Tahoma" w:hAnsi="Tahoma" w:cs="Tahoma"/>
          <w:b/>
          <w:bCs/>
        </w:rPr>
      </w:pPr>
    </w:p>
    <w:p w14:paraId="27990ACF" w14:textId="5DA5C3AE" w:rsidR="00120B9A" w:rsidRPr="006364FB" w:rsidRDefault="00120B9A" w:rsidP="00120B9A">
      <w:pPr>
        <w:pStyle w:val="ListParagraph"/>
        <w:rPr>
          <w:rFonts w:ascii="Tahoma" w:hAnsi="Tahoma" w:cs="Tahoma"/>
        </w:rPr>
      </w:pPr>
      <w:r w:rsidRPr="006364FB">
        <w:rPr>
          <w:rFonts w:ascii="Tahoma" w:hAnsi="Tahoma" w:cs="Tahoma"/>
        </w:rPr>
        <w:t xml:space="preserve">Vendor </w:t>
      </w:r>
      <w:proofErr w:type="gramStart"/>
      <w:r w:rsidRPr="006364FB">
        <w:rPr>
          <w:rFonts w:ascii="Tahoma" w:hAnsi="Tahoma" w:cs="Tahoma"/>
        </w:rPr>
        <w:t>shall</w:t>
      </w:r>
      <w:proofErr w:type="gramEnd"/>
      <w:r w:rsidRPr="006364FB">
        <w:rPr>
          <w:rFonts w:ascii="Tahoma" w:hAnsi="Tahoma" w:cs="Tahoma"/>
        </w:rPr>
        <w:t xml:space="preserve"> disclose the locations where the services required shall be performed and the known or anticipated value of the services to be performed at each location. If the Vendor received additional consideration in the evaluation based on work </w:t>
      </w:r>
      <w:r w:rsidR="000F3F84">
        <w:rPr>
          <w:rFonts w:ascii="Tahoma" w:hAnsi="Tahoma" w:cs="Tahoma"/>
        </w:rPr>
        <w:t>being performed in the United States, it shall be a breach of contract if the Offeror shifts any such work outside the United States.</w:t>
      </w:r>
    </w:p>
    <w:p w14:paraId="496D30D0" w14:textId="77777777" w:rsidR="006E724A" w:rsidRPr="006364FB" w:rsidRDefault="006E724A" w:rsidP="00120B9A">
      <w:pPr>
        <w:pStyle w:val="ListParagraph"/>
        <w:rPr>
          <w:rFonts w:ascii="Tahoma" w:hAnsi="Tahoma" w:cs="Tahoma"/>
        </w:rPr>
      </w:pPr>
    </w:p>
    <w:p w14:paraId="773F5F12" w14:textId="52F576E8" w:rsidR="006C56CB" w:rsidRDefault="00472617" w:rsidP="006C56CB">
      <w:pPr>
        <w:pStyle w:val="ListParagraph"/>
        <w:numPr>
          <w:ilvl w:val="0"/>
          <w:numId w:val="11"/>
        </w:numPr>
        <w:tabs>
          <w:tab w:val="left" w:pos="1440"/>
        </w:tabs>
        <w:spacing w:line="276" w:lineRule="auto"/>
        <w:ind w:left="1800"/>
        <w:contextualSpacing w:val="0"/>
        <w:jc w:val="both"/>
        <w:rPr>
          <w:rFonts w:ascii="Tahoma" w:hAnsi="Tahoma" w:cs="Tahoma"/>
        </w:rPr>
      </w:pPr>
      <w:r w:rsidRPr="006364FB">
        <w:rPr>
          <w:rFonts w:ascii="Tahoma" w:hAnsi="Tahoma" w:cs="Tahoma"/>
        </w:rPr>
        <w:t>Location where services will be performed:</w:t>
      </w:r>
      <w:r w:rsidR="006C56CB">
        <w:rPr>
          <w:rFonts w:ascii="Tahoma" w:hAnsi="Tahoma" w:cs="Tahoma"/>
        </w:rPr>
        <w:t xml:space="preserve"> </w:t>
      </w:r>
    </w:p>
    <w:p w14:paraId="52756E84" w14:textId="37BB760D" w:rsidR="006C56CB" w:rsidRDefault="006C56CB" w:rsidP="006C56CB">
      <w:pPr>
        <w:pStyle w:val="ListParagraph"/>
        <w:tabs>
          <w:tab w:val="left" w:pos="1440"/>
        </w:tabs>
        <w:spacing w:after="0" w:line="276" w:lineRule="auto"/>
        <w:ind w:left="1800"/>
        <w:contextualSpacing w:val="0"/>
        <w:jc w:val="both"/>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t>Illini State Park</w:t>
      </w:r>
      <w:r w:rsidRPr="002B6BCE">
        <w:rPr>
          <w:rFonts w:ascii="Tahoma" w:hAnsi="Tahoma" w:cs="Tahoma"/>
        </w:rPr>
        <w:t xml:space="preserve"> </w:t>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t>2660 E. 2350</w:t>
      </w:r>
      <w:r w:rsidRPr="002B6BCE">
        <w:rPr>
          <w:rFonts w:ascii="Tahoma" w:hAnsi="Tahoma" w:cs="Tahoma"/>
          <w:vertAlign w:val="superscript"/>
        </w:rPr>
        <w:t>th</w:t>
      </w:r>
      <w:r>
        <w:rPr>
          <w:rFonts w:ascii="Tahoma" w:hAnsi="Tahoma" w:cs="Tahoma"/>
        </w:rPr>
        <w:t xml:space="preserve"> Road</w:t>
      </w:r>
    </w:p>
    <w:p w14:paraId="7E1DAD85" w14:textId="2DACAD7C" w:rsidR="006C56CB" w:rsidRPr="002B6BCE" w:rsidRDefault="006C56CB" w:rsidP="006C56CB">
      <w:pPr>
        <w:tabs>
          <w:tab w:val="left" w:pos="1440"/>
        </w:tabs>
        <w:spacing w:after="0" w:line="276" w:lineRule="auto"/>
        <w:jc w:val="both"/>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t>Marseilles</w:t>
      </w:r>
      <w:r w:rsidRPr="002B6BCE">
        <w:rPr>
          <w:rFonts w:ascii="Tahoma" w:hAnsi="Tahoma" w:cs="Tahoma"/>
        </w:rPr>
        <w:t>, IL. 61</w:t>
      </w:r>
      <w:r>
        <w:rPr>
          <w:rFonts w:ascii="Tahoma" w:hAnsi="Tahoma" w:cs="Tahoma"/>
        </w:rPr>
        <w:t>341</w:t>
      </w:r>
    </w:p>
    <w:p w14:paraId="3FA538DB" w14:textId="5396B2EA" w:rsidR="006C56CB" w:rsidRPr="006C56CB" w:rsidRDefault="006C56CB" w:rsidP="006C56CB">
      <w:pPr>
        <w:pStyle w:val="ListParagraph"/>
        <w:tabs>
          <w:tab w:val="left" w:pos="1440"/>
        </w:tabs>
        <w:spacing w:line="276" w:lineRule="auto"/>
        <w:ind w:left="1800"/>
        <w:contextualSpacing w:val="0"/>
        <w:jc w:val="both"/>
        <w:rPr>
          <w:rFonts w:ascii="Tahoma" w:hAnsi="Tahoma" w:cs="Tahoma"/>
        </w:rPr>
      </w:pPr>
    </w:p>
    <w:p w14:paraId="3A374D74" w14:textId="13DA469C" w:rsidR="00472617" w:rsidRPr="006C56CB" w:rsidRDefault="00472617" w:rsidP="006C56CB">
      <w:pPr>
        <w:pStyle w:val="ListParagraph"/>
        <w:numPr>
          <w:ilvl w:val="0"/>
          <w:numId w:val="11"/>
        </w:numPr>
        <w:tabs>
          <w:tab w:val="left" w:pos="1800"/>
        </w:tabs>
        <w:spacing w:line="276" w:lineRule="auto"/>
        <w:ind w:left="1800"/>
        <w:jc w:val="both"/>
        <w:rPr>
          <w:rStyle w:val="Style10"/>
          <w:rFonts w:ascii="Tahoma" w:hAnsi="Tahoma" w:cs="Tahoma"/>
        </w:rPr>
      </w:pPr>
      <w:r w:rsidRPr="006C56CB">
        <w:rPr>
          <w:rFonts w:ascii="Tahoma" w:hAnsi="Tahoma" w:cs="Tahoma"/>
        </w:rPr>
        <w:t>Value of services performed at this location</w:t>
      </w:r>
      <w:proofErr w:type="gramStart"/>
      <w:r w:rsidR="00FC0618" w:rsidRPr="006C56CB">
        <w:rPr>
          <w:rFonts w:ascii="Tahoma" w:hAnsi="Tahoma" w:cs="Tahoma"/>
        </w:rPr>
        <w:t xml:space="preserve">: </w:t>
      </w:r>
      <w:r w:rsidR="00FC0618">
        <w:rPr>
          <w:rFonts w:ascii="Tahoma" w:hAnsi="Tahoma" w:cs="Tahoma"/>
        </w:rPr>
        <w:tab/>
        <w:t>100</w:t>
      </w:r>
      <w:proofErr w:type="gramEnd"/>
      <w:r w:rsidR="006C56CB">
        <w:rPr>
          <w:rStyle w:val="Style10"/>
          <w:rFonts w:ascii="Tahoma" w:hAnsi="Tahoma" w:cs="Tahoma"/>
        </w:rPr>
        <w:t>%</w:t>
      </w:r>
    </w:p>
    <w:p w14:paraId="1CBDFC75" w14:textId="77777777" w:rsidR="00472617" w:rsidRDefault="00472617" w:rsidP="00472617">
      <w:pPr>
        <w:pStyle w:val="ListParagraph"/>
        <w:tabs>
          <w:tab w:val="left" w:pos="1800"/>
        </w:tabs>
        <w:spacing w:before="240" w:after="240" w:line="276" w:lineRule="auto"/>
        <w:ind w:left="1800"/>
        <w:jc w:val="both"/>
        <w:rPr>
          <w:rStyle w:val="Style10"/>
          <w:rFonts w:ascii="Tahoma" w:hAnsi="Tahoma" w:cs="Tahoma"/>
        </w:rPr>
      </w:pPr>
    </w:p>
    <w:p w14:paraId="79449647" w14:textId="77777777" w:rsidR="006C56CB" w:rsidRDefault="006C56CB" w:rsidP="00472617">
      <w:pPr>
        <w:pStyle w:val="ListParagraph"/>
        <w:tabs>
          <w:tab w:val="left" w:pos="1800"/>
        </w:tabs>
        <w:spacing w:before="240" w:after="240" w:line="276" w:lineRule="auto"/>
        <w:ind w:left="1800"/>
        <w:jc w:val="both"/>
        <w:rPr>
          <w:rStyle w:val="Style10"/>
          <w:rFonts w:ascii="Tahoma" w:hAnsi="Tahoma" w:cs="Tahoma"/>
        </w:rPr>
      </w:pPr>
    </w:p>
    <w:p w14:paraId="01185ACD" w14:textId="77777777" w:rsidR="006C56CB" w:rsidRDefault="006C56CB" w:rsidP="00472617">
      <w:pPr>
        <w:pStyle w:val="ListParagraph"/>
        <w:tabs>
          <w:tab w:val="left" w:pos="1800"/>
        </w:tabs>
        <w:spacing w:before="240" w:after="240" w:line="276" w:lineRule="auto"/>
        <w:ind w:left="1800"/>
        <w:jc w:val="both"/>
        <w:rPr>
          <w:rStyle w:val="Style10"/>
          <w:rFonts w:ascii="Tahoma" w:hAnsi="Tahoma" w:cs="Tahoma"/>
        </w:rPr>
      </w:pPr>
    </w:p>
    <w:p w14:paraId="6710D478" w14:textId="77777777" w:rsidR="006C56CB" w:rsidRDefault="006C56CB" w:rsidP="00472617">
      <w:pPr>
        <w:pStyle w:val="ListParagraph"/>
        <w:tabs>
          <w:tab w:val="left" w:pos="1800"/>
        </w:tabs>
        <w:spacing w:before="240" w:after="240" w:line="276" w:lineRule="auto"/>
        <w:ind w:left="1800"/>
        <w:jc w:val="both"/>
        <w:rPr>
          <w:rStyle w:val="Style10"/>
          <w:rFonts w:ascii="Tahoma" w:hAnsi="Tahoma" w:cs="Tahoma"/>
        </w:rPr>
      </w:pPr>
    </w:p>
    <w:p w14:paraId="2A98815A" w14:textId="251C5505" w:rsidR="002F4853" w:rsidRDefault="002F4853" w:rsidP="002F4853">
      <w:pPr>
        <w:pStyle w:val="ListParagraph"/>
        <w:numPr>
          <w:ilvl w:val="0"/>
          <w:numId w:val="2"/>
        </w:numPr>
        <w:rPr>
          <w:rFonts w:ascii="Tahoma" w:hAnsi="Tahoma" w:cs="Tahoma"/>
          <w:b/>
          <w:bCs/>
          <w:sz w:val="28"/>
          <w:szCs w:val="28"/>
        </w:rPr>
      </w:pPr>
      <w:r w:rsidRPr="006364FB">
        <w:rPr>
          <w:rFonts w:ascii="Tahoma" w:hAnsi="Tahoma" w:cs="Tahoma"/>
          <w:b/>
          <w:bCs/>
          <w:sz w:val="28"/>
          <w:szCs w:val="28"/>
        </w:rPr>
        <w:lastRenderedPageBreak/>
        <w:t>PRICING</w:t>
      </w:r>
    </w:p>
    <w:p w14:paraId="0967761E" w14:textId="77777777" w:rsidR="001E50DD" w:rsidRPr="006364FB" w:rsidRDefault="001E50DD" w:rsidP="0045742C">
      <w:pPr>
        <w:pStyle w:val="ListParagraph"/>
        <w:ind w:left="360"/>
        <w:rPr>
          <w:rFonts w:ascii="Tahoma" w:hAnsi="Tahoma" w:cs="Tahoma"/>
          <w:b/>
          <w:bCs/>
          <w:sz w:val="28"/>
          <w:szCs w:val="28"/>
        </w:rPr>
      </w:pPr>
    </w:p>
    <w:p w14:paraId="04C83B0C" w14:textId="59292D44" w:rsidR="00CB0EB0" w:rsidRPr="006364FB" w:rsidRDefault="002F4853" w:rsidP="0035702D">
      <w:pPr>
        <w:pStyle w:val="ListParagraph"/>
        <w:numPr>
          <w:ilvl w:val="1"/>
          <w:numId w:val="2"/>
        </w:numPr>
        <w:ind w:left="1620" w:hanging="720"/>
        <w:rPr>
          <w:rFonts w:ascii="Tahoma" w:hAnsi="Tahoma" w:cs="Tahoma"/>
        </w:rPr>
      </w:pPr>
      <w:r w:rsidRPr="006364FB">
        <w:rPr>
          <w:rFonts w:ascii="Tahoma" w:hAnsi="Tahoma" w:cs="Tahoma"/>
          <w:b/>
          <w:bCs/>
        </w:rPr>
        <w:t>TYPE OF PRICING:</w:t>
      </w:r>
      <w:r w:rsidR="00CB0EB0" w:rsidRPr="006364FB">
        <w:rPr>
          <w:rFonts w:ascii="Tahoma" w:hAnsi="Tahoma" w:cs="Tahoma"/>
        </w:rPr>
        <w:t xml:space="preserve"> The Illinois Office of the Comptroller requires the State to indicate whether the contract price is firm or estimated at the time it is submitted for obligation.  The total price of this contract is </w:t>
      </w:r>
      <w:sdt>
        <w:sdtPr>
          <w:rPr>
            <w:rStyle w:val="Style10"/>
            <w:rFonts w:ascii="Tahoma" w:hAnsi="Tahoma" w:cs="Tahoma"/>
          </w:rPr>
          <w:alias w:val="S: Type of Pricing"/>
          <w:tag w:val="S: Type of Pricing"/>
          <w:id w:val="392600572"/>
          <w:placeholder>
            <w:docPart w:val="37001C1314324F53ACD9583C0390D9B1"/>
          </w:placeholder>
          <w:dropDownList>
            <w:listItem w:value="Choose an item."/>
            <w:listItem w:displayText="firm" w:value="firm"/>
            <w:listItem w:displayText="estimated" w:value="estimated"/>
          </w:dropDownList>
        </w:sdtPr>
        <w:sdtEndPr>
          <w:rPr>
            <w:rStyle w:val="DefaultParagraphFont"/>
            <w:color w:val="7030A0"/>
          </w:rPr>
        </w:sdtEndPr>
        <w:sdtContent>
          <w:r w:rsidR="00CB0EB0" w:rsidRPr="006364FB">
            <w:rPr>
              <w:rStyle w:val="Style10"/>
              <w:rFonts w:ascii="Tahoma" w:hAnsi="Tahoma" w:cs="Tahoma"/>
            </w:rPr>
            <w:t>firm</w:t>
          </w:r>
        </w:sdtContent>
      </w:sdt>
      <w:r w:rsidR="00CB0EB0" w:rsidRPr="006364FB">
        <w:rPr>
          <w:rFonts w:ascii="Tahoma" w:hAnsi="Tahoma" w:cs="Tahoma"/>
          <w:color w:val="7030A0"/>
        </w:rPr>
        <w:t>.</w:t>
      </w:r>
    </w:p>
    <w:p w14:paraId="57E004CC" w14:textId="77777777" w:rsidR="00CB0EB0" w:rsidRPr="006364FB" w:rsidRDefault="00CB0EB0" w:rsidP="0035702D">
      <w:pPr>
        <w:pStyle w:val="ListParagraph"/>
        <w:ind w:left="1620" w:hanging="720"/>
        <w:rPr>
          <w:rFonts w:ascii="Tahoma" w:hAnsi="Tahoma" w:cs="Tahoma"/>
        </w:rPr>
      </w:pPr>
    </w:p>
    <w:p w14:paraId="2EE88B09" w14:textId="04D202D2" w:rsidR="00CB0EB0" w:rsidRDefault="002F4853" w:rsidP="0035702D">
      <w:pPr>
        <w:pStyle w:val="ListParagraph"/>
        <w:numPr>
          <w:ilvl w:val="1"/>
          <w:numId w:val="2"/>
        </w:numPr>
        <w:spacing w:after="0"/>
        <w:ind w:left="1170" w:hanging="810"/>
        <w:rPr>
          <w:rFonts w:ascii="Tahoma" w:hAnsi="Tahoma" w:cs="Tahoma"/>
        </w:rPr>
      </w:pPr>
      <w:r w:rsidRPr="006364FB">
        <w:rPr>
          <w:rFonts w:ascii="Tahoma" w:hAnsi="Tahoma" w:cs="Tahoma"/>
          <w:b/>
          <w:bCs/>
        </w:rPr>
        <w:t>VENDOR’S PRICING:</w:t>
      </w:r>
      <w:r w:rsidR="00CB0EB0" w:rsidRPr="006364FB">
        <w:rPr>
          <w:rFonts w:ascii="Tahoma" w:hAnsi="Tahoma" w:cs="Tahoma"/>
        </w:rPr>
        <w:t xml:space="preserve"> Vendor’s pricing </w:t>
      </w:r>
      <w:proofErr w:type="gramStart"/>
      <w:r w:rsidR="00CB0EB0" w:rsidRPr="006364FB">
        <w:rPr>
          <w:rFonts w:ascii="Tahoma" w:hAnsi="Tahoma" w:cs="Tahoma"/>
        </w:rPr>
        <w:t>is located in</w:t>
      </w:r>
      <w:proofErr w:type="gramEnd"/>
      <w:r w:rsidR="00CB0EB0" w:rsidRPr="006364FB">
        <w:rPr>
          <w:rFonts w:ascii="Tahoma" w:hAnsi="Tahoma" w:cs="Tahoma"/>
        </w:rPr>
        <w:t xml:space="preserve"> the Items Tab in the </w:t>
      </w:r>
      <w:proofErr w:type="spellStart"/>
      <w:r w:rsidR="00CB0EB0" w:rsidRPr="006364FB">
        <w:rPr>
          <w:rFonts w:ascii="Tahoma" w:hAnsi="Tahoma" w:cs="Tahoma"/>
        </w:rPr>
        <w:t>BidBuy</w:t>
      </w:r>
      <w:proofErr w:type="spellEnd"/>
      <w:r w:rsidR="00CB0EB0" w:rsidRPr="006364FB">
        <w:rPr>
          <w:rFonts w:ascii="Tahoma" w:hAnsi="Tahoma" w:cs="Tahoma"/>
        </w:rPr>
        <w:t xml:space="preserve"> Purchase Order. The State includes in this contract the </w:t>
      </w:r>
      <w:proofErr w:type="spellStart"/>
      <w:r w:rsidR="00CB0EB0" w:rsidRPr="006364FB">
        <w:rPr>
          <w:rFonts w:ascii="Tahoma" w:hAnsi="Tahoma" w:cs="Tahoma"/>
        </w:rPr>
        <w:t>BidBuy</w:t>
      </w:r>
      <w:proofErr w:type="spellEnd"/>
      <w:r w:rsidR="00CB0EB0" w:rsidRPr="006364FB">
        <w:rPr>
          <w:rFonts w:ascii="Tahoma" w:hAnsi="Tahoma" w:cs="Tahoma"/>
        </w:rPr>
        <w:t xml:space="preserve"> Purchase Order as it contains the agreed pricing.</w:t>
      </w:r>
    </w:p>
    <w:p w14:paraId="0A8C4F57" w14:textId="77777777" w:rsidR="006C56CB" w:rsidRPr="006C56CB" w:rsidRDefault="006C56CB" w:rsidP="006C56CB">
      <w:pPr>
        <w:pStyle w:val="ListParagraph"/>
        <w:rPr>
          <w:rFonts w:ascii="Tahoma" w:hAnsi="Tahoma" w:cs="Tahoma"/>
        </w:rPr>
      </w:pPr>
    </w:p>
    <w:p w14:paraId="58BE2070" w14:textId="77777777" w:rsidR="006C56CB" w:rsidRDefault="006C56CB" w:rsidP="0035702D">
      <w:pPr>
        <w:pStyle w:val="ListParagraph"/>
        <w:numPr>
          <w:ilvl w:val="2"/>
          <w:numId w:val="2"/>
        </w:numPr>
        <w:ind w:left="2520" w:hanging="720"/>
        <w:jc w:val="both"/>
        <w:rPr>
          <w:rFonts w:ascii="Tahoma" w:hAnsi="Tahoma" w:cs="Tahoma"/>
        </w:rPr>
      </w:pPr>
      <w:r w:rsidRPr="002E2010">
        <w:rPr>
          <w:rFonts w:ascii="Tahoma" w:hAnsi="Tahoma" w:cs="Tahoma"/>
        </w:rPr>
        <w:t xml:space="preserve">Vendor shall submit pricing on </w:t>
      </w:r>
      <w:proofErr w:type="spellStart"/>
      <w:r w:rsidRPr="002E2010">
        <w:rPr>
          <w:rFonts w:ascii="Tahoma" w:hAnsi="Tahoma" w:cs="Tahoma"/>
        </w:rPr>
        <w:t>BidBuy</w:t>
      </w:r>
      <w:proofErr w:type="spellEnd"/>
      <w:r w:rsidRPr="002E2010">
        <w:rPr>
          <w:rFonts w:ascii="Tahoma" w:hAnsi="Tahoma" w:cs="Tahoma"/>
        </w:rPr>
        <w:t xml:space="preserve"> Line Items. The Unit of Measure that the Vendor shall submit in </w:t>
      </w:r>
      <w:proofErr w:type="spellStart"/>
      <w:r w:rsidRPr="002E2010">
        <w:rPr>
          <w:rFonts w:ascii="Tahoma" w:hAnsi="Tahoma" w:cs="Tahoma"/>
        </w:rPr>
        <w:t>BidBuy</w:t>
      </w:r>
      <w:proofErr w:type="spellEnd"/>
      <w:r w:rsidRPr="002E2010">
        <w:rPr>
          <w:rFonts w:ascii="Tahoma" w:hAnsi="Tahoma" w:cs="Tahoma"/>
        </w:rPr>
        <w:t xml:space="preserve"> is the percentage (%) of gross receipts that the Vendor will pay into the Reserve Account for each year of the contract (all 5 years) and renewal terms (all 20 years). </w:t>
      </w:r>
      <w:proofErr w:type="spellStart"/>
      <w:r w:rsidRPr="002E2010">
        <w:rPr>
          <w:rFonts w:ascii="Tahoma" w:hAnsi="Tahoma" w:cs="Tahoma"/>
        </w:rPr>
        <w:t>BidBuy</w:t>
      </w:r>
      <w:proofErr w:type="spellEnd"/>
      <w:r w:rsidRPr="002E2010">
        <w:rPr>
          <w:rFonts w:ascii="Tahoma" w:hAnsi="Tahoma" w:cs="Tahoma"/>
        </w:rPr>
        <w:t xml:space="preserve"> will show the line item as “Net Unit Cost” and “Total Cost” in dollars ($), but the actual Unit of Measurement is percentage (%). </w:t>
      </w:r>
    </w:p>
    <w:p w14:paraId="10EF4873" w14:textId="77777777" w:rsidR="006C56CB" w:rsidRPr="002E2010" w:rsidRDefault="006C56CB" w:rsidP="0035702D">
      <w:pPr>
        <w:pStyle w:val="ListParagraph"/>
        <w:ind w:left="2520"/>
        <w:jc w:val="both"/>
        <w:rPr>
          <w:rFonts w:ascii="Tahoma" w:hAnsi="Tahoma" w:cs="Tahoma"/>
        </w:rPr>
      </w:pPr>
    </w:p>
    <w:p w14:paraId="46BB1C7F" w14:textId="77777777" w:rsidR="006C56CB" w:rsidRPr="002E2010" w:rsidRDefault="006C56CB" w:rsidP="0035702D">
      <w:pPr>
        <w:pStyle w:val="ListParagraph"/>
        <w:ind w:left="2520"/>
        <w:jc w:val="both"/>
        <w:rPr>
          <w:rFonts w:ascii="Tahoma" w:hAnsi="Tahoma" w:cs="Tahoma"/>
        </w:rPr>
      </w:pPr>
      <w:r w:rsidRPr="002E2010">
        <w:rPr>
          <w:rFonts w:ascii="Tahoma" w:hAnsi="Tahoma" w:cs="Tahoma"/>
        </w:rPr>
        <w:t xml:space="preserve">The percentage of gross receipts for each year will be </w:t>
      </w:r>
      <w:proofErr w:type="gramStart"/>
      <w:r w:rsidRPr="002E2010">
        <w:rPr>
          <w:rFonts w:ascii="Tahoma" w:hAnsi="Tahoma" w:cs="Tahoma"/>
        </w:rPr>
        <w:t>entered by the State</w:t>
      </w:r>
      <w:proofErr w:type="gramEnd"/>
      <w:r w:rsidRPr="002E2010">
        <w:rPr>
          <w:rFonts w:ascii="Tahoma" w:hAnsi="Tahoma" w:cs="Tahoma"/>
        </w:rPr>
        <w:t xml:space="preserve"> into the contract prior to execution of the contract. Percentages will be taken from Line Items in </w:t>
      </w:r>
      <w:proofErr w:type="spellStart"/>
      <w:r w:rsidRPr="002E2010">
        <w:rPr>
          <w:rFonts w:ascii="Tahoma" w:hAnsi="Tahoma" w:cs="Tahoma"/>
        </w:rPr>
        <w:t>BidBuy</w:t>
      </w:r>
      <w:proofErr w:type="spellEnd"/>
      <w:r w:rsidRPr="002E2010">
        <w:rPr>
          <w:rFonts w:ascii="Tahoma" w:hAnsi="Tahoma" w:cs="Tahoma"/>
        </w:rPr>
        <w:t>.</w:t>
      </w:r>
    </w:p>
    <w:p w14:paraId="1341213C" w14:textId="77777777" w:rsidR="006C56CB" w:rsidRDefault="006C56CB" w:rsidP="0035702D">
      <w:pPr>
        <w:pStyle w:val="ListParagraph"/>
        <w:ind w:left="2520"/>
        <w:jc w:val="both"/>
      </w:pPr>
    </w:p>
    <w:p w14:paraId="44A4C041" w14:textId="250C7FA3" w:rsidR="006C56CB" w:rsidRPr="002E2010" w:rsidRDefault="006C56CB" w:rsidP="0035702D">
      <w:pPr>
        <w:pStyle w:val="ListParagraph"/>
        <w:ind w:left="2520"/>
        <w:jc w:val="both"/>
        <w:rPr>
          <w:rFonts w:ascii="Tahoma" w:hAnsi="Tahoma" w:cs="Tahoma"/>
          <w:b/>
          <w:bCs/>
        </w:rPr>
      </w:pPr>
      <w:r w:rsidRPr="002E2010">
        <w:rPr>
          <w:rFonts w:ascii="Tahoma" w:hAnsi="Tahoma" w:cs="Tahoma"/>
          <w:b/>
          <w:bCs/>
        </w:rPr>
        <w:t xml:space="preserve">IDNR will accept a percentage of Gross Receipts to be deposited into the Reserve Account.  IDNR anticipates that a fair reserve payment percentage shall be no less than </w:t>
      </w:r>
      <w:r w:rsidR="0063095D">
        <w:rPr>
          <w:rFonts w:ascii="Tahoma" w:hAnsi="Tahoma" w:cs="Tahoma"/>
          <w:b/>
          <w:bCs/>
        </w:rPr>
        <w:t>2</w:t>
      </w:r>
      <w:r w:rsidRPr="002E2010">
        <w:rPr>
          <w:rFonts w:ascii="Tahoma" w:hAnsi="Tahoma" w:cs="Tahoma"/>
          <w:b/>
          <w:bCs/>
        </w:rPr>
        <w:t>% of gross receipts</w:t>
      </w:r>
      <w:r w:rsidR="0063095D">
        <w:rPr>
          <w:rFonts w:ascii="Tahoma" w:hAnsi="Tahoma" w:cs="Tahoma"/>
          <w:b/>
          <w:bCs/>
        </w:rPr>
        <w:t xml:space="preserve"> for the first year of the contract (2026) and no less than 5% of gross receipts</w:t>
      </w:r>
      <w:r w:rsidRPr="002E2010">
        <w:rPr>
          <w:rFonts w:ascii="Tahoma" w:hAnsi="Tahoma" w:cs="Tahoma"/>
          <w:b/>
          <w:bCs/>
        </w:rPr>
        <w:t xml:space="preserve"> for </w:t>
      </w:r>
      <w:r w:rsidR="0063095D">
        <w:rPr>
          <w:rFonts w:ascii="Tahoma" w:hAnsi="Tahoma" w:cs="Tahoma"/>
          <w:b/>
          <w:bCs/>
        </w:rPr>
        <w:t xml:space="preserve">all remaining years </w:t>
      </w:r>
      <w:r>
        <w:rPr>
          <w:rFonts w:ascii="Tahoma" w:hAnsi="Tahoma" w:cs="Tahoma"/>
          <w:b/>
          <w:bCs/>
        </w:rPr>
        <w:t>of the contract</w:t>
      </w:r>
      <w:r w:rsidRPr="009004A9">
        <w:rPr>
          <w:rFonts w:ascii="Tahoma" w:hAnsi="Tahoma" w:cs="Tahoma"/>
          <w:b/>
          <w:bCs/>
        </w:rPr>
        <w:t>.</w:t>
      </w:r>
      <w:r w:rsidRPr="002E2010">
        <w:rPr>
          <w:rFonts w:ascii="Tahoma" w:hAnsi="Tahoma" w:cs="Tahoma"/>
          <w:b/>
          <w:bCs/>
        </w:rPr>
        <w:t xml:space="preserve"> </w:t>
      </w:r>
    </w:p>
    <w:p w14:paraId="7F70660F" w14:textId="77777777" w:rsidR="006C56CB" w:rsidRPr="002E2010" w:rsidRDefault="006C56CB" w:rsidP="0035702D">
      <w:pPr>
        <w:pStyle w:val="ListParagraph"/>
        <w:ind w:left="2520"/>
        <w:jc w:val="both"/>
        <w:rPr>
          <w:rFonts w:ascii="Tahoma" w:hAnsi="Tahoma" w:cs="Tahoma"/>
        </w:rPr>
      </w:pPr>
    </w:p>
    <w:p w14:paraId="16085599" w14:textId="77777777" w:rsidR="006C56CB" w:rsidRPr="00FE41E0" w:rsidRDefault="006C56CB" w:rsidP="0035702D">
      <w:pPr>
        <w:pStyle w:val="ListParagraph"/>
        <w:ind w:left="2520"/>
        <w:jc w:val="both"/>
        <w:rPr>
          <w:rFonts w:ascii="Tahoma" w:hAnsi="Tahoma" w:cs="Tahoma"/>
          <w:b/>
          <w:bCs/>
        </w:rPr>
      </w:pPr>
      <w:r w:rsidRPr="00FE41E0">
        <w:rPr>
          <w:rFonts w:ascii="Tahoma" w:hAnsi="Tahoma" w:cs="Tahoma"/>
          <w:b/>
          <w:bCs/>
        </w:rPr>
        <w:t>The bid will be awarded to the Vendor who has submitted the highest percentages in the initial term.</w:t>
      </w:r>
      <w:r w:rsidRPr="002E2010">
        <w:rPr>
          <w:rFonts w:ascii="Tahoma" w:hAnsi="Tahoma" w:cs="Tahoma"/>
          <w:b/>
          <w:bCs/>
        </w:rPr>
        <w:t xml:space="preserve">  </w:t>
      </w:r>
      <w:r w:rsidRPr="00FE41E0">
        <w:rPr>
          <w:rFonts w:ascii="Tahoma" w:hAnsi="Tahoma" w:cs="Tahoma"/>
          <w:b/>
          <w:bCs/>
        </w:rPr>
        <w:t>Any renewal percentages must be at minimum the highest percentage from the initial term.</w:t>
      </w:r>
    </w:p>
    <w:p w14:paraId="20D79C1A" w14:textId="77777777" w:rsidR="006C56CB" w:rsidRPr="006364FB" w:rsidRDefault="006C56CB" w:rsidP="0035702D">
      <w:pPr>
        <w:pStyle w:val="ListParagraph"/>
        <w:spacing w:after="0"/>
        <w:ind w:left="2520"/>
        <w:rPr>
          <w:rFonts w:ascii="Tahoma" w:hAnsi="Tahoma" w:cs="Tahoma"/>
        </w:rPr>
      </w:pPr>
    </w:p>
    <w:p w14:paraId="5D2E8844" w14:textId="77777777" w:rsidR="00CB0EB0" w:rsidRPr="006364FB" w:rsidRDefault="00CB0EB0" w:rsidP="00CB0EB0">
      <w:pPr>
        <w:spacing w:after="0"/>
        <w:rPr>
          <w:rFonts w:ascii="Tahoma" w:hAnsi="Tahoma" w:cs="Tahoma"/>
        </w:rPr>
      </w:pPr>
    </w:p>
    <w:p w14:paraId="59004B98" w14:textId="77777777" w:rsidR="006C56CB" w:rsidRPr="006C56CB" w:rsidRDefault="002F4853" w:rsidP="006C56CB">
      <w:pPr>
        <w:pStyle w:val="ListParagraph"/>
        <w:numPr>
          <w:ilvl w:val="1"/>
          <w:numId w:val="2"/>
        </w:numPr>
        <w:ind w:left="1080" w:hanging="720"/>
        <w:rPr>
          <w:rFonts w:ascii="Tahoma" w:hAnsi="Tahoma" w:cs="Tahoma"/>
          <w:b/>
          <w:bCs/>
        </w:rPr>
      </w:pPr>
      <w:r w:rsidRPr="006364FB">
        <w:rPr>
          <w:rFonts w:ascii="Tahoma" w:hAnsi="Tahoma" w:cs="Tahoma"/>
          <w:b/>
          <w:bCs/>
        </w:rPr>
        <w:t>RENEWAL</w:t>
      </w:r>
      <w:r w:rsidR="006C56CB">
        <w:rPr>
          <w:rFonts w:ascii="Tahoma" w:hAnsi="Tahoma" w:cs="Tahoma"/>
          <w:b/>
          <w:bCs/>
        </w:rPr>
        <w:t>S</w:t>
      </w:r>
      <w:r w:rsidR="00CB0EB0" w:rsidRPr="006364FB">
        <w:rPr>
          <w:rFonts w:ascii="Tahoma" w:hAnsi="Tahoma" w:cs="Tahoma"/>
          <w:b/>
          <w:bCs/>
        </w:rPr>
        <w:t>:</w:t>
      </w:r>
      <w:r w:rsidR="00CB0EB0" w:rsidRPr="006364FB">
        <w:rPr>
          <w:rFonts w:ascii="Tahoma" w:hAnsi="Tahoma" w:cs="Tahoma"/>
        </w:rPr>
        <w:t xml:space="preserve"> </w:t>
      </w:r>
      <w:r w:rsidR="006C56CB" w:rsidRPr="00E97A73">
        <w:rPr>
          <w:rFonts w:ascii="Tahoma" w:hAnsi="Tahoma" w:cs="Tahoma"/>
        </w:rPr>
        <w:t>If the contract is renewed, the price shall be at the same rate as for the initial term unless a different compensation or formula for determining the renewal compensation is stated in this section.</w:t>
      </w:r>
    </w:p>
    <w:p w14:paraId="4EDF63DB" w14:textId="77777777" w:rsidR="006C56CB" w:rsidRPr="006C56CB" w:rsidRDefault="006C56CB" w:rsidP="006C56CB">
      <w:pPr>
        <w:pStyle w:val="ListParagraph"/>
        <w:ind w:left="1080"/>
        <w:rPr>
          <w:rFonts w:ascii="Tahoma" w:hAnsi="Tahoma" w:cs="Tahoma"/>
          <w:b/>
          <w:bCs/>
        </w:rPr>
      </w:pPr>
    </w:p>
    <w:p w14:paraId="21B2CDC0" w14:textId="0F7A667F" w:rsidR="006C56CB" w:rsidRPr="006C56CB" w:rsidRDefault="006C56CB" w:rsidP="0035702D">
      <w:pPr>
        <w:pStyle w:val="ListParagraph"/>
        <w:numPr>
          <w:ilvl w:val="2"/>
          <w:numId w:val="2"/>
        </w:numPr>
        <w:ind w:left="2610" w:hanging="810"/>
        <w:rPr>
          <w:rFonts w:ascii="Tahoma" w:hAnsi="Tahoma" w:cs="Tahoma"/>
          <w:b/>
          <w:bCs/>
        </w:rPr>
      </w:pPr>
      <w:r w:rsidRPr="006C56CB">
        <w:rPr>
          <w:rFonts w:ascii="Tahoma" w:hAnsi="Tahoma" w:cs="Tahoma"/>
        </w:rPr>
        <w:t>Vendor’s Percentage for Renewal(s)</w:t>
      </w:r>
      <w:r w:rsidR="0063095D" w:rsidRPr="006C56CB">
        <w:rPr>
          <w:rFonts w:ascii="Tahoma" w:hAnsi="Tahoma" w:cs="Tahoma"/>
        </w:rPr>
        <w:t>: Submit</w:t>
      </w:r>
      <w:r w:rsidRPr="006C56CB">
        <w:rPr>
          <w:rFonts w:ascii="Tahoma" w:hAnsi="Tahoma" w:cs="Tahoma"/>
        </w:rPr>
        <w:t xml:space="preserve"> renewal Percentages per </w:t>
      </w:r>
      <w:proofErr w:type="spellStart"/>
      <w:r w:rsidRPr="006C56CB">
        <w:rPr>
          <w:rFonts w:ascii="Tahoma" w:hAnsi="Tahoma" w:cs="Tahoma"/>
        </w:rPr>
        <w:t>BidBuy</w:t>
      </w:r>
      <w:proofErr w:type="spellEnd"/>
      <w:r w:rsidRPr="006C56CB">
        <w:rPr>
          <w:rFonts w:ascii="Tahoma" w:hAnsi="Tahoma" w:cs="Tahoma"/>
        </w:rPr>
        <w:t xml:space="preserve"> line items.  </w:t>
      </w:r>
    </w:p>
    <w:p w14:paraId="1BA4B086" w14:textId="638C046E" w:rsidR="00CB0EB0" w:rsidRDefault="00CB0EB0" w:rsidP="006C56CB">
      <w:pPr>
        <w:pStyle w:val="ListParagraph"/>
        <w:spacing w:after="0"/>
        <w:rPr>
          <w:rFonts w:ascii="Tahoma" w:hAnsi="Tahoma" w:cs="Tahoma"/>
        </w:rPr>
      </w:pPr>
    </w:p>
    <w:p w14:paraId="4BF1C565" w14:textId="77777777" w:rsidR="0063095D" w:rsidRDefault="0063095D" w:rsidP="006C56CB">
      <w:pPr>
        <w:pStyle w:val="ListParagraph"/>
        <w:spacing w:after="0"/>
        <w:rPr>
          <w:rFonts w:ascii="Tahoma" w:hAnsi="Tahoma" w:cs="Tahoma"/>
        </w:rPr>
      </w:pPr>
    </w:p>
    <w:p w14:paraId="34C7B9CA" w14:textId="77777777" w:rsidR="0063095D" w:rsidRDefault="0063095D" w:rsidP="006C56CB">
      <w:pPr>
        <w:pStyle w:val="ListParagraph"/>
        <w:spacing w:after="0"/>
        <w:rPr>
          <w:rFonts w:ascii="Tahoma" w:hAnsi="Tahoma" w:cs="Tahoma"/>
        </w:rPr>
      </w:pPr>
    </w:p>
    <w:p w14:paraId="482709C3" w14:textId="77777777" w:rsidR="0063095D" w:rsidRDefault="0063095D" w:rsidP="006C56CB">
      <w:pPr>
        <w:pStyle w:val="ListParagraph"/>
        <w:spacing w:after="0"/>
        <w:rPr>
          <w:rFonts w:ascii="Tahoma" w:hAnsi="Tahoma" w:cs="Tahoma"/>
        </w:rPr>
      </w:pPr>
    </w:p>
    <w:p w14:paraId="54FB2314" w14:textId="78763C21" w:rsidR="002F4853" w:rsidRPr="006364FB" w:rsidRDefault="002F4853" w:rsidP="002F4853">
      <w:pPr>
        <w:pStyle w:val="ListParagraph"/>
        <w:numPr>
          <w:ilvl w:val="0"/>
          <w:numId w:val="2"/>
        </w:numPr>
        <w:rPr>
          <w:rFonts w:ascii="Tahoma" w:hAnsi="Tahoma" w:cs="Tahoma"/>
          <w:b/>
          <w:bCs/>
          <w:sz w:val="28"/>
          <w:szCs w:val="28"/>
        </w:rPr>
      </w:pPr>
      <w:r w:rsidRPr="006364FB">
        <w:rPr>
          <w:rFonts w:ascii="Tahoma" w:hAnsi="Tahoma" w:cs="Tahoma"/>
          <w:b/>
          <w:bCs/>
          <w:sz w:val="28"/>
          <w:szCs w:val="28"/>
        </w:rPr>
        <w:lastRenderedPageBreak/>
        <w:t>TERM AND TERMINATION</w:t>
      </w:r>
    </w:p>
    <w:p w14:paraId="59C2B249" w14:textId="77777777" w:rsidR="0084263B" w:rsidRPr="006364FB" w:rsidRDefault="0084263B" w:rsidP="0084263B">
      <w:pPr>
        <w:pStyle w:val="ListParagraph"/>
        <w:ind w:left="360"/>
        <w:rPr>
          <w:rFonts w:ascii="Tahoma" w:hAnsi="Tahoma" w:cs="Tahoma"/>
          <w:b/>
          <w:bCs/>
          <w:sz w:val="28"/>
          <w:szCs w:val="28"/>
        </w:rPr>
      </w:pPr>
    </w:p>
    <w:p w14:paraId="41E526E1" w14:textId="4A1C96CC" w:rsidR="00F20008" w:rsidRPr="00F20008" w:rsidRDefault="00F20008" w:rsidP="00F20008">
      <w:pPr>
        <w:pStyle w:val="ListParagraph"/>
        <w:numPr>
          <w:ilvl w:val="1"/>
          <w:numId w:val="2"/>
        </w:numPr>
        <w:ind w:left="990" w:hanging="630"/>
        <w:rPr>
          <w:rFonts w:ascii="Tahoma" w:hAnsi="Tahoma" w:cs="Tahoma"/>
          <w:b/>
          <w:bCs/>
        </w:rPr>
      </w:pPr>
      <w:r w:rsidRPr="00F20008">
        <w:rPr>
          <w:rFonts w:ascii="Tahoma" w:hAnsi="Tahoma" w:cs="Tahoma"/>
          <w:b/>
          <w:bCs/>
        </w:rPr>
        <w:t>TERM OF THIS CONTRACT:</w:t>
      </w:r>
      <w:r w:rsidRPr="00F20008">
        <w:rPr>
          <w:rFonts w:ascii="Tahoma" w:hAnsi="Tahoma" w:cs="Tahoma"/>
          <w14:ligatures w14:val="none"/>
        </w:rPr>
        <w:t xml:space="preserve"> The contract will have an initial term </w:t>
      </w:r>
      <w:r w:rsidR="0035702D">
        <w:rPr>
          <w:rFonts w:ascii="Tahoma" w:hAnsi="Tahoma" w:cs="Tahoma"/>
          <w14:ligatures w14:val="none"/>
        </w:rPr>
        <w:t>upon</w:t>
      </w:r>
      <w:r w:rsidRPr="00F20008">
        <w:rPr>
          <w:rFonts w:ascii="Tahoma" w:hAnsi="Tahoma" w:cs="Tahoma"/>
          <w14:ligatures w14:val="none"/>
        </w:rPr>
        <w:t xml:space="preserve"> signature of the Governor</w:t>
      </w:r>
      <w:r w:rsidR="00063766">
        <w:rPr>
          <w:rFonts w:ascii="Tahoma" w:hAnsi="Tahoma" w:cs="Tahoma"/>
          <w14:ligatures w14:val="none"/>
        </w:rPr>
        <w:t xml:space="preserve"> </w:t>
      </w:r>
      <w:r w:rsidRPr="00F20008">
        <w:rPr>
          <w:rFonts w:ascii="Tahoma" w:hAnsi="Tahoma" w:cs="Tahoma"/>
          <w14:ligatures w14:val="none"/>
        </w:rPr>
        <w:t xml:space="preserve">through </w:t>
      </w:r>
      <w:r w:rsidRPr="00F20008">
        <w:rPr>
          <w:rFonts w:ascii="Tahoma" w:hAnsi="Tahoma" w:cs="Tahoma"/>
          <w:b/>
          <w:bCs/>
          <w14:ligatures w14:val="none"/>
        </w:rPr>
        <w:t>December 31, 20</w:t>
      </w:r>
      <w:r w:rsidR="00063766">
        <w:rPr>
          <w:rFonts w:ascii="Tahoma" w:hAnsi="Tahoma" w:cs="Tahoma"/>
          <w:b/>
          <w:bCs/>
          <w14:ligatures w14:val="none"/>
        </w:rPr>
        <w:t>30</w:t>
      </w:r>
      <w:r w:rsidRPr="00F20008">
        <w:rPr>
          <w:rFonts w:ascii="Tahoma" w:hAnsi="Tahoma" w:cs="Tahoma"/>
          <w14:ligatures w14:val="none"/>
        </w:rPr>
        <w:t xml:space="preserve">. </w:t>
      </w:r>
    </w:p>
    <w:p w14:paraId="76BAC005" w14:textId="77777777" w:rsidR="00F20008" w:rsidRPr="00F20008" w:rsidRDefault="00F20008" w:rsidP="00F20008">
      <w:pPr>
        <w:pStyle w:val="ListParagraph"/>
        <w:ind w:left="990"/>
        <w:rPr>
          <w:rFonts w:ascii="Tahoma" w:hAnsi="Tahoma" w:cs="Tahoma"/>
          <w:b/>
          <w:bCs/>
        </w:rPr>
      </w:pPr>
    </w:p>
    <w:p w14:paraId="0DECEEBC" w14:textId="77777777" w:rsidR="00F20008" w:rsidRDefault="00F20008" w:rsidP="00F20008">
      <w:pPr>
        <w:pStyle w:val="ListParagraph"/>
        <w:ind w:left="990"/>
        <w:jc w:val="both"/>
        <w:rPr>
          <w:rFonts w:ascii="Tahoma" w:hAnsi="Tahoma" w:cs="Tahoma"/>
          <w14:ligatures w14:val="none"/>
        </w:rPr>
      </w:pPr>
      <w:r w:rsidRPr="00F20008">
        <w:rPr>
          <w:rFonts w:ascii="Tahoma" w:hAnsi="Tahoma" w:cs="Tahoma"/>
          <w14:ligatures w14:val="none"/>
        </w:rPr>
        <w:t xml:space="preserve">In no event will the maximum total term of the contract, including the initial term, any renewal terms, and any extensions, exceed twenty-five (25) years per 20 ILCS 805/805-330. </w:t>
      </w:r>
      <w:proofErr w:type="gramStart"/>
      <w:r w:rsidRPr="00F20008">
        <w:rPr>
          <w:rFonts w:ascii="Tahoma" w:hAnsi="Tahoma" w:cs="Tahoma"/>
          <w14:ligatures w14:val="none"/>
        </w:rPr>
        <w:t>Vendor</w:t>
      </w:r>
      <w:proofErr w:type="gramEnd"/>
      <w:r w:rsidRPr="00F20008">
        <w:rPr>
          <w:rFonts w:ascii="Tahoma" w:hAnsi="Tahoma" w:cs="Tahoma"/>
          <w14:ligatures w14:val="none"/>
        </w:rPr>
        <w:t xml:space="preserve"> shall not commence billable work in furtherance of the contract prior to final execution of the contract except when permitted pursuant to 30 ILCS 500/20-80.</w:t>
      </w:r>
    </w:p>
    <w:p w14:paraId="52E72663" w14:textId="77777777" w:rsidR="00F20008" w:rsidRPr="00F20008" w:rsidRDefault="00F20008" w:rsidP="00F20008">
      <w:pPr>
        <w:pStyle w:val="ListParagraph"/>
        <w:ind w:left="990"/>
        <w:rPr>
          <w:rFonts w:ascii="Tahoma" w:hAnsi="Tahoma" w:cs="Tahoma"/>
          <w:b/>
          <w:bCs/>
        </w:rPr>
      </w:pPr>
    </w:p>
    <w:p w14:paraId="597FD62B" w14:textId="77777777" w:rsidR="00F20008" w:rsidRPr="00F20008" w:rsidRDefault="00F20008" w:rsidP="00F20008">
      <w:pPr>
        <w:pStyle w:val="ListParagraph"/>
        <w:numPr>
          <w:ilvl w:val="1"/>
          <w:numId w:val="2"/>
        </w:numPr>
        <w:ind w:left="990" w:hanging="630"/>
        <w:rPr>
          <w:rFonts w:ascii="Tahoma" w:hAnsi="Tahoma" w:cs="Tahoma"/>
          <w:b/>
          <w:bCs/>
        </w:rPr>
      </w:pPr>
      <w:r w:rsidRPr="00F20008">
        <w:rPr>
          <w:rFonts w:ascii="Tahoma" w:hAnsi="Tahoma" w:cs="Tahoma"/>
          <w:b/>
          <w:bCs/>
        </w:rPr>
        <w:t>RENEWAL:</w:t>
      </w:r>
      <w:r w:rsidRPr="0030229B">
        <w:t xml:space="preserve"> </w:t>
      </w:r>
      <w:r w:rsidRPr="00F20008">
        <w:rPr>
          <w:rFonts w:ascii="Tahoma" w:hAnsi="Tahoma" w:cs="Tahoma"/>
        </w:rPr>
        <w:t>Subject to the maximum total term identified above, the State has the option to renew for the following term(s): A total of twenty (20) years in any one of the following manners:</w:t>
      </w:r>
    </w:p>
    <w:p w14:paraId="2EF0712A" w14:textId="77777777" w:rsidR="00F20008" w:rsidRPr="00F20008" w:rsidRDefault="00F20008" w:rsidP="00F20008">
      <w:pPr>
        <w:pStyle w:val="ListParagraph"/>
        <w:ind w:left="990"/>
        <w:rPr>
          <w:rFonts w:ascii="Tahoma" w:hAnsi="Tahoma" w:cs="Tahoma"/>
          <w:b/>
          <w:bCs/>
        </w:rPr>
      </w:pPr>
    </w:p>
    <w:p w14:paraId="12D76454" w14:textId="77777777" w:rsidR="00F20008" w:rsidRPr="00F20008" w:rsidRDefault="00F20008" w:rsidP="00F20008">
      <w:pPr>
        <w:pStyle w:val="ListParagraph"/>
        <w:numPr>
          <w:ilvl w:val="2"/>
          <w:numId w:val="2"/>
        </w:numPr>
        <w:ind w:left="990"/>
        <w:rPr>
          <w:rFonts w:ascii="Tahoma" w:hAnsi="Tahoma" w:cs="Tahoma"/>
          <w:b/>
          <w:bCs/>
        </w:rPr>
      </w:pPr>
      <w:r w:rsidRPr="00F20008">
        <w:rPr>
          <w:rFonts w:ascii="Tahoma" w:hAnsi="Tahoma" w:cs="Tahoma"/>
        </w:rPr>
        <w:t xml:space="preserve">One renewal covering the entire renewal </w:t>
      </w:r>
      <w:proofErr w:type="gramStart"/>
      <w:r w:rsidRPr="00F20008">
        <w:rPr>
          <w:rFonts w:ascii="Tahoma" w:hAnsi="Tahoma" w:cs="Tahoma"/>
        </w:rPr>
        <w:t>allowance;</w:t>
      </w:r>
      <w:proofErr w:type="gramEnd"/>
    </w:p>
    <w:p w14:paraId="6549EDD2" w14:textId="77777777" w:rsidR="00F20008" w:rsidRPr="00F20008" w:rsidRDefault="00F20008" w:rsidP="00F20008">
      <w:pPr>
        <w:pStyle w:val="ListParagraph"/>
        <w:ind w:left="990"/>
        <w:rPr>
          <w:rFonts w:ascii="Tahoma" w:hAnsi="Tahoma" w:cs="Tahoma"/>
          <w:b/>
          <w:bCs/>
        </w:rPr>
      </w:pPr>
    </w:p>
    <w:p w14:paraId="7247D8C8" w14:textId="12B236D5" w:rsidR="00F20008" w:rsidRPr="00F20008" w:rsidRDefault="00F20008" w:rsidP="00F20008">
      <w:pPr>
        <w:pStyle w:val="ListParagraph"/>
        <w:numPr>
          <w:ilvl w:val="2"/>
          <w:numId w:val="2"/>
        </w:numPr>
        <w:ind w:left="2160" w:hanging="1170"/>
        <w:rPr>
          <w:rFonts w:ascii="Tahoma" w:hAnsi="Tahoma" w:cs="Tahoma"/>
          <w:b/>
          <w:bCs/>
        </w:rPr>
      </w:pPr>
      <w:r w:rsidRPr="00F20008">
        <w:rPr>
          <w:rFonts w:ascii="Tahoma" w:hAnsi="Tahoma" w:cs="Tahoma"/>
        </w:rPr>
        <w:t xml:space="preserve">Individual one-year renewals up to and including the entire renewal </w:t>
      </w:r>
      <w:proofErr w:type="gramStart"/>
      <w:r w:rsidRPr="00F20008">
        <w:rPr>
          <w:rFonts w:ascii="Tahoma" w:hAnsi="Tahoma" w:cs="Tahoma"/>
        </w:rPr>
        <w:t>allowance;</w:t>
      </w:r>
      <w:proofErr w:type="gramEnd"/>
      <w:r w:rsidRPr="00F20008">
        <w:rPr>
          <w:rFonts w:ascii="Tahoma" w:hAnsi="Tahoma" w:cs="Tahoma"/>
        </w:rPr>
        <w:t xml:space="preserve"> </w:t>
      </w:r>
    </w:p>
    <w:p w14:paraId="670E712C" w14:textId="77777777" w:rsidR="00F20008" w:rsidRPr="00F20008" w:rsidRDefault="00F20008" w:rsidP="00F20008">
      <w:pPr>
        <w:pStyle w:val="ListParagraph"/>
        <w:ind w:left="990"/>
        <w:rPr>
          <w:rFonts w:ascii="Tahoma" w:hAnsi="Tahoma" w:cs="Tahoma"/>
          <w:b/>
          <w:bCs/>
        </w:rPr>
      </w:pPr>
    </w:p>
    <w:p w14:paraId="5631DCDC" w14:textId="07A1D8FF" w:rsidR="00F20008" w:rsidRPr="00F20008" w:rsidRDefault="00F20008" w:rsidP="00F20008">
      <w:pPr>
        <w:pStyle w:val="ListParagraph"/>
        <w:numPr>
          <w:ilvl w:val="2"/>
          <w:numId w:val="2"/>
        </w:numPr>
        <w:ind w:left="2160" w:hanging="1170"/>
        <w:rPr>
          <w:rFonts w:ascii="Tahoma" w:hAnsi="Tahoma" w:cs="Tahoma"/>
          <w:b/>
          <w:bCs/>
        </w:rPr>
      </w:pPr>
      <w:r w:rsidRPr="00F20008">
        <w:rPr>
          <w:rFonts w:ascii="Tahoma" w:hAnsi="Tahoma" w:cs="Tahoma"/>
        </w:rPr>
        <w:t>Any combination of full or partial year renewals up to and including the entire renewal allowance.</w:t>
      </w:r>
    </w:p>
    <w:p w14:paraId="51F2D5F6" w14:textId="77777777" w:rsidR="00F20008" w:rsidRDefault="00F20008" w:rsidP="00F20008">
      <w:pPr>
        <w:pStyle w:val="ListParagraph"/>
        <w:ind w:left="1170"/>
        <w:jc w:val="both"/>
        <w:rPr>
          <w:rFonts w:ascii="Tahoma" w:hAnsi="Tahoma" w:cs="Tahoma"/>
        </w:rPr>
      </w:pPr>
    </w:p>
    <w:p w14:paraId="79B09F58" w14:textId="77777777" w:rsidR="00F20008" w:rsidRDefault="00F20008" w:rsidP="00F20008">
      <w:pPr>
        <w:pStyle w:val="ListParagraph"/>
        <w:ind w:left="2160"/>
        <w:jc w:val="both"/>
        <w:rPr>
          <w:rFonts w:ascii="Tahoma" w:hAnsi="Tahoma" w:cs="Tahoma"/>
        </w:rPr>
      </w:pPr>
      <w:r w:rsidRPr="00365C97">
        <w:rPr>
          <w:rFonts w:ascii="Tahoma" w:hAnsi="Tahoma" w:cs="Tahoma"/>
        </w:rPr>
        <w:t>Any renewal of the resulting contract is subject to the same terms and conditions that apply to the initial term of the contract unless otherwise provided</w:t>
      </w:r>
      <w:r>
        <w:rPr>
          <w:rFonts w:ascii="Tahoma" w:hAnsi="Tahoma" w:cs="Tahoma"/>
        </w:rPr>
        <w:t xml:space="preserve"> in the pricing section</w:t>
      </w:r>
      <w:r w:rsidRPr="00365C97">
        <w:rPr>
          <w:rFonts w:ascii="Tahoma" w:hAnsi="Tahoma" w:cs="Tahoma"/>
        </w:rPr>
        <w:t xml:space="preserve">.  The State may renew the contract for any or </w:t>
      </w:r>
      <w:proofErr w:type="gramStart"/>
      <w:r w:rsidRPr="00365C97">
        <w:rPr>
          <w:rFonts w:ascii="Tahoma" w:hAnsi="Tahoma" w:cs="Tahoma"/>
        </w:rPr>
        <w:t>all of</w:t>
      </w:r>
      <w:proofErr w:type="gramEnd"/>
      <w:r w:rsidRPr="00365C97">
        <w:rPr>
          <w:rFonts w:ascii="Tahoma" w:hAnsi="Tahoma" w:cs="Tahoma"/>
        </w:rPr>
        <w:t xml:space="preserve"> the option periods specified, may exercise any of the renewal options early, and may exercise more than one option at a time based on continuing need and favorable market conditions, when in the best interest of the State.  The contract may neither renew automatically nor renew solely at the Vendor’s option.</w:t>
      </w:r>
    </w:p>
    <w:p w14:paraId="6A591EA0" w14:textId="77777777" w:rsidR="00F20008" w:rsidRDefault="00F20008" w:rsidP="00F20008">
      <w:pPr>
        <w:pStyle w:val="ListParagraph"/>
        <w:ind w:left="2160"/>
        <w:jc w:val="both"/>
        <w:rPr>
          <w:rFonts w:ascii="Tahoma" w:hAnsi="Tahoma" w:cs="Tahoma"/>
        </w:rPr>
      </w:pPr>
    </w:p>
    <w:p w14:paraId="6BDAD73A" w14:textId="7CF0FCA9" w:rsidR="00A72712" w:rsidRPr="00F20008" w:rsidRDefault="008D4FF4" w:rsidP="00F20008">
      <w:pPr>
        <w:pStyle w:val="ListParagraph"/>
        <w:numPr>
          <w:ilvl w:val="1"/>
          <w:numId w:val="2"/>
        </w:numPr>
        <w:ind w:left="990" w:hanging="630"/>
        <w:jc w:val="both"/>
        <w:rPr>
          <w:rFonts w:ascii="Tahoma" w:hAnsi="Tahoma" w:cs="Tahoma"/>
        </w:rPr>
      </w:pPr>
      <w:r w:rsidRPr="00F20008">
        <w:rPr>
          <w:rFonts w:ascii="Tahoma" w:hAnsi="Tahoma" w:cs="Tahoma"/>
          <w:b/>
          <w:bCs/>
        </w:rPr>
        <w:t>TERMINATION FOR CAUSE:</w:t>
      </w:r>
      <w:r w:rsidR="00A72712" w:rsidRPr="00F20008">
        <w:rPr>
          <w:rFonts w:ascii="Tahoma" w:eastAsia="Times New Roman" w:hAnsi="Tahoma" w:cs="Tahoma"/>
          <w14:ligatures w14:val="none"/>
        </w:rPr>
        <w:t xml:space="preserve"> </w:t>
      </w:r>
      <w:r w:rsidR="00A72712" w:rsidRPr="00F20008">
        <w:rPr>
          <w:rFonts w:ascii="Tahoma" w:hAnsi="Tahoma" w:cs="Tahoma"/>
        </w:rPr>
        <w:t>The State may terminate this contract, in whole or in part, immediately upon notice to the Vendor if: (a) the State determines that the actions or inactions of the Vendor, its agents, employees or subcontractors have caused, or reasonably could cause, jeopardy to health, safety, or property, or (b) the Vendor has notified the State that it is unable or unwilling to perform the contract.</w:t>
      </w:r>
    </w:p>
    <w:p w14:paraId="457FC7A1" w14:textId="77777777" w:rsidR="00A72712" w:rsidRPr="006364FB" w:rsidRDefault="00A72712" w:rsidP="00A72712">
      <w:pPr>
        <w:pStyle w:val="ListParagraph"/>
        <w:ind w:left="792"/>
        <w:rPr>
          <w:rFonts w:ascii="Tahoma" w:hAnsi="Tahoma" w:cs="Tahoma"/>
        </w:rPr>
      </w:pPr>
    </w:p>
    <w:p w14:paraId="522AD87C" w14:textId="23CD26EE" w:rsidR="00A72712" w:rsidRPr="006364FB" w:rsidRDefault="00A72712" w:rsidP="00F20008">
      <w:pPr>
        <w:pStyle w:val="ListParagraph"/>
        <w:ind w:left="990"/>
        <w:jc w:val="both"/>
        <w:rPr>
          <w:rFonts w:ascii="Tahoma" w:hAnsi="Tahoma" w:cs="Tahoma"/>
        </w:rPr>
      </w:pPr>
      <w:r w:rsidRPr="006364FB">
        <w:rPr>
          <w:rFonts w:ascii="Tahoma" w:hAnsi="Tahoma" w:cs="Tahoma"/>
        </w:rPr>
        <w:t xml:space="preserve">If Vendor fails to perform to the State’s satisfaction any material requirement of this contract, is in violation of a material provision of this contract, or the State determines that the Vendor lacks the financial resources to perform the contract, the State shall provide written notice to the Vendor to cure the problem identified within the period of time specified in the State’s written notice. If not cured by that date the State may </w:t>
      </w:r>
      <w:r w:rsidRPr="006364FB">
        <w:rPr>
          <w:rFonts w:ascii="Tahoma" w:hAnsi="Tahoma" w:cs="Tahoma"/>
        </w:rPr>
        <w:lastRenderedPageBreak/>
        <w:t>either: (a) immediately terminate the contract without additional written notice or (b) enforce the terms and conditions of the contract.</w:t>
      </w:r>
    </w:p>
    <w:p w14:paraId="18A53A57" w14:textId="77777777" w:rsidR="00A72712" w:rsidRPr="006364FB" w:rsidRDefault="00A72712" w:rsidP="00F20008">
      <w:pPr>
        <w:pStyle w:val="ListParagraph"/>
        <w:ind w:left="990"/>
        <w:jc w:val="both"/>
        <w:rPr>
          <w:rFonts w:ascii="Tahoma" w:hAnsi="Tahoma" w:cs="Tahoma"/>
        </w:rPr>
      </w:pPr>
    </w:p>
    <w:p w14:paraId="7EF63B7C" w14:textId="50BFE649" w:rsidR="008D4FF4" w:rsidRPr="006364FB" w:rsidRDefault="00A72712" w:rsidP="00F20008">
      <w:pPr>
        <w:pStyle w:val="ListParagraph"/>
        <w:ind w:left="990"/>
        <w:jc w:val="both"/>
        <w:rPr>
          <w:rFonts w:ascii="Tahoma" w:hAnsi="Tahoma" w:cs="Tahoma"/>
        </w:rPr>
      </w:pPr>
      <w:r w:rsidRPr="006364FB">
        <w:rPr>
          <w:rFonts w:ascii="Tahoma" w:hAnsi="Tahoma" w:cs="Tahoma"/>
        </w:rPr>
        <w:t>For termination due to any of the causes contained in this Section, the State retains its rights to seek any available legal or equitable remedies and damages.</w:t>
      </w:r>
    </w:p>
    <w:p w14:paraId="6206DEA9" w14:textId="77777777" w:rsidR="00A72712" w:rsidRPr="006364FB" w:rsidRDefault="00A72712" w:rsidP="00A72712">
      <w:pPr>
        <w:pStyle w:val="ListParagraph"/>
        <w:ind w:left="792"/>
        <w:rPr>
          <w:rFonts w:ascii="Tahoma" w:hAnsi="Tahoma" w:cs="Tahoma"/>
        </w:rPr>
      </w:pPr>
    </w:p>
    <w:p w14:paraId="0710CFB6" w14:textId="77777777" w:rsidR="00F20008" w:rsidRPr="00F20008" w:rsidRDefault="00F20008" w:rsidP="00F20008">
      <w:pPr>
        <w:pStyle w:val="ListParagraph"/>
        <w:numPr>
          <w:ilvl w:val="0"/>
          <w:numId w:val="15"/>
        </w:numPr>
        <w:jc w:val="both"/>
        <w:rPr>
          <w:rFonts w:ascii="Tahoma" w:hAnsi="Tahoma" w:cs="Tahoma"/>
          <w:b/>
          <w:bCs/>
          <w:vanish/>
        </w:rPr>
      </w:pPr>
    </w:p>
    <w:p w14:paraId="4D0F1B9D" w14:textId="77777777" w:rsidR="00F20008" w:rsidRPr="00F20008" w:rsidRDefault="00F20008" w:rsidP="00F20008">
      <w:pPr>
        <w:pStyle w:val="ListParagraph"/>
        <w:numPr>
          <w:ilvl w:val="0"/>
          <w:numId w:val="15"/>
        </w:numPr>
        <w:jc w:val="both"/>
        <w:rPr>
          <w:rFonts w:ascii="Tahoma" w:hAnsi="Tahoma" w:cs="Tahoma"/>
          <w:b/>
          <w:bCs/>
          <w:vanish/>
        </w:rPr>
      </w:pPr>
    </w:p>
    <w:p w14:paraId="2DBD9007" w14:textId="77777777" w:rsidR="00F20008" w:rsidRPr="00F20008" w:rsidRDefault="00F20008" w:rsidP="00F20008">
      <w:pPr>
        <w:pStyle w:val="ListParagraph"/>
        <w:numPr>
          <w:ilvl w:val="0"/>
          <w:numId w:val="15"/>
        </w:numPr>
        <w:jc w:val="both"/>
        <w:rPr>
          <w:rFonts w:ascii="Tahoma" w:hAnsi="Tahoma" w:cs="Tahoma"/>
          <w:b/>
          <w:bCs/>
          <w:vanish/>
        </w:rPr>
      </w:pPr>
    </w:p>
    <w:p w14:paraId="49084697" w14:textId="77777777" w:rsidR="00F20008" w:rsidRPr="00F20008" w:rsidRDefault="00F20008" w:rsidP="00F20008">
      <w:pPr>
        <w:pStyle w:val="ListParagraph"/>
        <w:numPr>
          <w:ilvl w:val="1"/>
          <w:numId w:val="15"/>
        </w:numPr>
        <w:jc w:val="both"/>
        <w:rPr>
          <w:rFonts w:ascii="Tahoma" w:hAnsi="Tahoma" w:cs="Tahoma"/>
          <w:b/>
          <w:bCs/>
          <w:vanish/>
        </w:rPr>
      </w:pPr>
    </w:p>
    <w:p w14:paraId="66489DDF" w14:textId="77777777" w:rsidR="00F20008" w:rsidRPr="00F20008" w:rsidRDefault="00F20008" w:rsidP="00F20008">
      <w:pPr>
        <w:pStyle w:val="ListParagraph"/>
        <w:numPr>
          <w:ilvl w:val="1"/>
          <w:numId w:val="15"/>
        </w:numPr>
        <w:jc w:val="both"/>
        <w:rPr>
          <w:rFonts w:ascii="Tahoma" w:hAnsi="Tahoma" w:cs="Tahoma"/>
          <w:b/>
          <w:bCs/>
          <w:vanish/>
        </w:rPr>
      </w:pPr>
    </w:p>
    <w:p w14:paraId="6A19D22C" w14:textId="77777777" w:rsidR="00F20008" w:rsidRPr="00F20008" w:rsidRDefault="00F20008" w:rsidP="00F20008">
      <w:pPr>
        <w:pStyle w:val="ListParagraph"/>
        <w:numPr>
          <w:ilvl w:val="1"/>
          <w:numId w:val="15"/>
        </w:numPr>
        <w:jc w:val="both"/>
        <w:rPr>
          <w:rFonts w:ascii="Tahoma" w:hAnsi="Tahoma" w:cs="Tahoma"/>
          <w:b/>
          <w:bCs/>
          <w:vanish/>
        </w:rPr>
      </w:pPr>
    </w:p>
    <w:p w14:paraId="0D6372D2" w14:textId="0ADD6289" w:rsidR="00A72712" w:rsidRPr="006364FB" w:rsidRDefault="008D4FF4" w:rsidP="00F20008">
      <w:pPr>
        <w:pStyle w:val="ListParagraph"/>
        <w:numPr>
          <w:ilvl w:val="1"/>
          <w:numId w:val="15"/>
        </w:numPr>
        <w:ind w:left="990" w:hanging="630"/>
        <w:jc w:val="both"/>
        <w:rPr>
          <w:rFonts w:ascii="Tahoma" w:hAnsi="Tahoma" w:cs="Tahoma"/>
        </w:rPr>
      </w:pPr>
      <w:r w:rsidRPr="006364FB">
        <w:rPr>
          <w:rFonts w:ascii="Tahoma" w:hAnsi="Tahoma" w:cs="Tahoma"/>
          <w:b/>
          <w:bCs/>
        </w:rPr>
        <w:t>TERMINATION FOR CONVENIENCE:</w:t>
      </w:r>
      <w:r w:rsidR="00A72712" w:rsidRPr="006364FB">
        <w:rPr>
          <w:rFonts w:ascii="Tahoma" w:eastAsia="Times New Roman" w:hAnsi="Tahoma" w:cs="Tahoma"/>
          <w14:ligatures w14:val="none"/>
        </w:rPr>
        <w:t xml:space="preserve"> </w:t>
      </w:r>
      <w:r w:rsidR="00A72712" w:rsidRPr="006364FB">
        <w:rPr>
          <w:rFonts w:ascii="Tahoma" w:hAnsi="Tahoma" w:cs="Tahoma"/>
        </w:rPr>
        <w:t xml:space="preserve">The State may, for its convenience and with thirty (30) </w:t>
      </w:r>
      <w:proofErr w:type="gramStart"/>
      <w:r w:rsidR="00A72712" w:rsidRPr="006364FB">
        <w:rPr>
          <w:rFonts w:ascii="Tahoma" w:hAnsi="Tahoma" w:cs="Tahoma"/>
        </w:rPr>
        <w:t>days</w:t>
      </w:r>
      <w:proofErr w:type="gramEnd"/>
      <w:r w:rsidR="00A72712" w:rsidRPr="006364FB">
        <w:rPr>
          <w:rFonts w:ascii="Tahoma" w:hAnsi="Tahoma" w:cs="Tahoma"/>
        </w:rPr>
        <w:t xml:space="preserve"> prior written notice to Vendor, terminate this contract in whole or in part and without payment of any penalty or incurring any further obligation to the Vendor.</w:t>
      </w:r>
    </w:p>
    <w:p w14:paraId="3B389B76" w14:textId="77777777" w:rsidR="00A72712" w:rsidRPr="006364FB" w:rsidRDefault="00A72712" w:rsidP="00F20008">
      <w:pPr>
        <w:pStyle w:val="ListParagraph"/>
        <w:ind w:left="990" w:hanging="630"/>
        <w:jc w:val="both"/>
        <w:rPr>
          <w:rFonts w:ascii="Tahoma" w:hAnsi="Tahoma" w:cs="Tahoma"/>
        </w:rPr>
      </w:pPr>
    </w:p>
    <w:p w14:paraId="20464613" w14:textId="77777777" w:rsidR="00A72712" w:rsidRPr="006364FB" w:rsidRDefault="00A72712" w:rsidP="00F20008">
      <w:pPr>
        <w:pStyle w:val="ListParagraph"/>
        <w:ind w:left="990"/>
        <w:jc w:val="both"/>
        <w:rPr>
          <w:rFonts w:ascii="Tahoma" w:hAnsi="Tahoma" w:cs="Tahoma"/>
        </w:rPr>
      </w:pPr>
      <w:r w:rsidRPr="006364FB">
        <w:rPr>
          <w:rFonts w:ascii="Tahoma" w:hAnsi="Tahoma" w:cs="Tahoma"/>
        </w:rPr>
        <w:t>Upon submission of invoices and proof of claim, the Vendor shall be entitled to compensation for supplies and services provided in compliance with this contract up to and including the date of termination.</w:t>
      </w:r>
    </w:p>
    <w:p w14:paraId="3155CD8F" w14:textId="77777777" w:rsidR="00A72712" w:rsidRPr="006364FB" w:rsidRDefault="00A72712" w:rsidP="00A72712">
      <w:pPr>
        <w:pStyle w:val="ListParagraph"/>
        <w:ind w:left="792"/>
        <w:rPr>
          <w:rFonts w:ascii="Tahoma" w:hAnsi="Tahoma" w:cs="Tahoma"/>
        </w:rPr>
      </w:pPr>
    </w:p>
    <w:p w14:paraId="125D4F88" w14:textId="733D13B3" w:rsidR="00A72712" w:rsidRPr="006364FB" w:rsidRDefault="008D4FF4" w:rsidP="00F20008">
      <w:pPr>
        <w:pStyle w:val="ListParagraph"/>
        <w:numPr>
          <w:ilvl w:val="1"/>
          <w:numId w:val="15"/>
        </w:numPr>
        <w:ind w:left="990" w:hanging="630"/>
        <w:jc w:val="both"/>
        <w:rPr>
          <w:rFonts w:ascii="Tahoma" w:hAnsi="Tahoma" w:cs="Tahoma"/>
        </w:rPr>
      </w:pPr>
      <w:r w:rsidRPr="006364FB">
        <w:rPr>
          <w:rFonts w:ascii="Tahoma" w:hAnsi="Tahoma" w:cs="Tahoma"/>
          <w:b/>
          <w:bCs/>
        </w:rPr>
        <w:t>AVAILABILITY OF APPROPRIATION:</w:t>
      </w:r>
      <w:bookmarkStart w:id="2" w:name="_Hlk177325485"/>
      <w:r w:rsidR="00A72712" w:rsidRPr="006364FB">
        <w:rPr>
          <w:rFonts w:ascii="Tahoma" w:eastAsia="Times New Roman" w:hAnsi="Tahoma" w:cs="Tahoma"/>
          <w14:ligatures w14:val="none"/>
        </w:rPr>
        <w:t xml:space="preserve"> </w:t>
      </w:r>
      <w:r w:rsidR="00A72712" w:rsidRPr="006364FB">
        <w:rPr>
          <w:rFonts w:ascii="Tahoma" w:hAnsi="Tahoma" w:cs="Tahoma"/>
        </w:rPr>
        <w:t xml:space="preserve">This contract is contingent upon and subject to the availability of funds.  The State, at its sole option, may terminate or suspend this contract, in whole or in part, without penalty or further payment being required, if (1) the Illinois General Assembly or the federal funding source fails to make an appropriation sufficient to pay such obligation, or if funds needed are insufficient for any reason (30 ILCS 500/20-60), (2) the Governor decreases the Agency’s funding by reserving some or all of the Agency’s appropriation(s) pursuant to power delegated to the Governor by the Illinois General Assembly, or (3) the Agency determines, in its sole discretion or as directed by the Office of the Governor, that a reduction is necessary or advisable based upon actual or projected budgetary considerations.  </w:t>
      </w:r>
      <w:proofErr w:type="gramStart"/>
      <w:r w:rsidR="00A72712" w:rsidRPr="006364FB">
        <w:rPr>
          <w:rFonts w:ascii="Tahoma" w:hAnsi="Tahoma" w:cs="Tahoma"/>
        </w:rPr>
        <w:t>Contractor</w:t>
      </w:r>
      <w:proofErr w:type="gramEnd"/>
      <w:r w:rsidR="00A72712" w:rsidRPr="006364FB">
        <w:rPr>
          <w:rFonts w:ascii="Tahoma" w:hAnsi="Tahoma" w:cs="Tahoma"/>
        </w:rPr>
        <w:t xml:space="preserve"> will be notified in writing of the failure of appropriation or of a reduction or decrease.</w:t>
      </w:r>
      <w:bookmarkEnd w:id="2"/>
    </w:p>
    <w:p w14:paraId="3560222F" w14:textId="77777777" w:rsidR="00A72712" w:rsidRDefault="00A72712" w:rsidP="00A72712">
      <w:pPr>
        <w:pStyle w:val="ListParagraph"/>
        <w:ind w:left="360"/>
        <w:rPr>
          <w:rFonts w:ascii="Tahoma" w:hAnsi="Tahoma" w:cs="Tahoma"/>
        </w:rPr>
      </w:pPr>
    </w:p>
    <w:p w14:paraId="036A329A" w14:textId="77777777" w:rsidR="00F20008" w:rsidRDefault="00F20008" w:rsidP="00A72712">
      <w:pPr>
        <w:pStyle w:val="ListParagraph"/>
        <w:ind w:left="360"/>
        <w:rPr>
          <w:rFonts w:ascii="Tahoma" w:hAnsi="Tahoma" w:cs="Tahoma"/>
        </w:rPr>
      </w:pPr>
    </w:p>
    <w:p w14:paraId="5021A320" w14:textId="77777777" w:rsidR="00FC0618" w:rsidRDefault="00FC0618" w:rsidP="00A72712">
      <w:pPr>
        <w:pStyle w:val="ListParagraph"/>
        <w:ind w:left="360"/>
        <w:rPr>
          <w:rFonts w:ascii="Tahoma" w:hAnsi="Tahoma" w:cs="Tahoma"/>
        </w:rPr>
      </w:pPr>
    </w:p>
    <w:p w14:paraId="6E6354C4" w14:textId="77777777" w:rsidR="00FC0618" w:rsidRDefault="00FC0618" w:rsidP="00A72712">
      <w:pPr>
        <w:pStyle w:val="ListParagraph"/>
        <w:ind w:left="360"/>
        <w:rPr>
          <w:rFonts w:ascii="Tahoma" w:hAnsi="Tahoma" w:cs="Tahoma"/>
        </w:rPr>
      </w:pPr>
    </w:p>
    <w:p w14:paraId="705F8151" w14:textId="77777777" w:rsidR="00FC0618" w:rsidRDefault="00FC0618" w:rsidP="00A72712">
      <w:pPr>
        <w:pStyle w:val="ListParagraph"/>
        <w:ind w:left="360"/>
        <w:rPr>
          <w:rFonts w:ascii="Tahoma" w:hAnsi="Tahoma" w:cs="Tahoma"/>
        </w:rPr>
      </w:pPr>
    </w:p>
    <w:p w14:paraId="28730C1A" w14:textId="77777777" w:rsidR="00FC0618" w:rsidRDefault="00FC0618" w:rsidP="00A72712">
      <w:pPr>
        <w:pStyle w:val="ListParagraph"/>
        <w:ind w:left="360"/>
        <w:rPr>
          <w:rFonts w:ascii="Tahoma" w:hAnsi="Tahoma" w:cs="Tahoma"/>
        </w:rPr>
      </w:pPr>
    </w:p>
    <w:p w14:paraId="10BAC816" w14:textId="77777777" w:rsidR="00FC0618" w:rsidRDefault="00FC0618" w:rsidP="00A72712">
      <w:pPr>
        <w:pStyle w:val="ListParagraph"/>
        <w:ind w:left="360"/>
        <w:rPr>
          <w:rFonts w:ascii="Tahoma" w:hAnsi="Tahoma" w:cs="Tahoma"/>
        </w:rPr>
      </w:pPr>
    </w:p>
    <w:p w14:paraId="101A5824" w14:textId="77777777" w:rsidR="00FC0618" w:rsidRDefault="00FC0618" w:rsidP="00A72712">
      <w:pPr>
        <w:pStyle w:val="ListParagraph"/>
        <w:ind w:left="360"/>
        <w:rPr>
          <w:rFonts w:ascii="Tahoma" w:hAnsi="Tahoma" w:cs="Tahoma"/>
        </w:rPr>
      </w:pPr>
    </w:p>
    <w:p w14:paraId="5F3C9125" w14:textId="77777777" w:rsidR="00FC0618" w:rsidRDefault="00FC0618" w:rsidP="00A72712">
      <w:pPr>
        <w:pStyle w:val="ListParagraph"/>
        <w:ind w:left="360"/>
        <w:rPr>
          <w:rFonts w:ascii="Tahoma" w:hAnsi="Tahoma" w:cs="Tahoma"/>
        </w:rPr>
      </w:pPr>
    </w:p>
    <w:p w14:paraId="5B7B6201" w14:textId="77777777" w:rsidR="00FC0618" w:rsidRDefault="00FC0618" w:rsidP="00A72712">
      <w:pPr>
        <w:pStyle w:val="ListParagraph"/>
        <w:ind w:left="360"/>
        <w:rPr>
          <w:rFonts w:ascii="Tahoma" w:hAnsi="Tahoma" w:cs="Tahoma"/>
        </w:rPr>
      </w:pPr>
    </w:p>
    <w:p w14:paraId="675D9F2C" w14:textId="77777777" w:rsidR="00FC0618" w:rsidRDefault="00FC0618" w:rsidP="00A72712">
      <w:pPr>
        <w:pStyle w:val="ListParagraph"/>
        <w:ind w:left="360"/>
        <w:rPr>
          <w:rFonts w:ascii="Tahoma" w:hAnsi="Tahoma" w:cs="Tahoma"/>
        </w:rPr>
      </w:pPr>
    </w:p>
    <w:p w14:paraId="3D1526BF" w14:textId="77777777" w:rsidR="00FC0618" w:rsidRDefault="00FC0618" w:rsidP="00A72712">
      <w:pPr>
        <w:pStyle w:val="ListParagraph"/>
        <w:ind w:left="360"/>
        <w:rPr>
          <w:rFonts w:ascii="Tahoma" w:hAnsi="Tahoma" w:cs="Tahoma"/>
        </w:rPr>
      </w:pPr>
    </w:p>
    <w:p w14:paraId="0C190104" w14:textId="77777777" w:rsidR="00FC0618" w:rsidRDefault="00FC0618" w:rsidP="00A72712">
      <w:pPr>
        <w:pStyle w:val="ListParagraph"/>
        <w:ind w:left="360"/>
        <w:rPr>
          <w:rFonts w:ascii="Tahoma" w:hAnsi="Tahoma" w:cs="Tahoma"/>
        </w:rPr>
      </w:pPr>
    </w:p>
    <w:p w14:paraId="1CA62165" w14:textId="77777777" w:rsidR="00FC0618" w:rsidRDefault="00FC0618" w:rsidP="00A72712">
      <w:pPr>
        <w:pStyle w:val="ListParagraph"/>
        <w:ind w:left="360"/>
        <w:rPr>
          <w:rFonts w:ascii="Tahoma" w:hAnsi="Tahoma" w:cs="Tahoma"/>
        </w:rPr>
      </w:pPr>
    </w:p>
    <w:p w14:paraId="5AEBDCD7" w14:textId="77777777" w:rsidR="00FC0618" w:rsidRDefault="00FC0618" w:rsidP="00A72712">
      <w:pPr>
        <w:pStyle w:val="ListParagraph"/>
        <w:ind w:left="360"/>
        <w:rPr>
          <w:rFonts w:ascii="Tahoma" w:hAnsi="Tahoma" w:cs="Tahoma"/>
        </w:rPr>
      </w:pPr>
    </w:p>
    <w:p w14:paraId="58638887" w14:textId="77777777" w:rsidR="00FC0618" w:rsidRDefault="00FC0618" w:rsidP="00A72712">
      <w:pPr>
        <w:pStyle w:val="ListParagraph"/>
        <w:ind w:left="360"/>
        <w:rPr>
          <w:rFonts w:ascii="Tahoma" w:hAnsi="Tahoma" w:cs="Tahoma"/>
        </w:rPr>
      </w:pPr>
    </w:p>
    <w:p w14:paraId="39373615" w14:textId="77777777" w:rsidR="00FC0618" w:rsidRDefault="00FC0618" w:rsidP="00A72712">
      <w:pPr>
        <w:pStyle w:val="ListParagraph"/>
        <w:ind w:left="360"/>
        <w:rPr>
          <w:rFonts w:ascii="Tahoma" w:hAnsi="Tahoma" w:cs="Tahoma"/>
        </w:rPr>
      </w:pPr>
    </w:p>
    <w:p w14:paraId="4A86C4AD" w14:textId="77777777" w:rsidR="00FC0618" w:rsidRPr="006364FB" w:rsidRDefault="00FC0618" w:rsidP="00A72712">
      <w:pPr>
        <w:pStyle w:val="ListParagraph"/>
        <w:ind w:left="360"/>
        <w:rPr>
          <w:rFonts w:ascii="Tahoma" w:hAnsi="Tahoma" w:cs="Tahoma"/>
        </w:rPr>
      </w:pPr>
    </w:p>
    <w:p w14:paraId="089267E9" w14:textId="2948E5CC" w:rsidR="008D4FF4" w:rsidRPr="006364FB" w:rsidRDefault="008D4FF4" w:rsidP="00F20008">
      <w:pPr>
        <w:pStyle w:val="ListParagraph"/>
        <w:numPr>
          <w:ilvl w:val="0"/>
          <w:numId w:val="15"/>
        </w:numPr>
        <w:rPr>
          <w:rFonts w:ascii="Tahoma" w:hAnsi="Tahoma" w:cs="Tahoma"/>
          <w:b/>
          <w:bCs/>
          <w:sz w:val="28"/>
          <w:szCs w:val="28"/>
        </w:rPr>
      </w:pPr>
      <w:r w:rsidRPr="006364FB">
        <w:rPr>
          <w:rFonts w:ascii="Tahoma" w:hAnsi="Tahoma" w:cs="Tahoma"/>
          <w:b/>
          <w:bCs/>
          <w:sz w:val="28"/>
          <w:szCs w:val="28"/>
        </w:rPr>
        <w:lastRenderedPageBreak/>
        <w:t>STANDARD BUSINESS TERMS AND CONDITIONS</w:t>
      </w:r>
    </w:p>
    <w:p w14:paraId="6FF2F3D4" w14:textId="77777777" w:rsidR="00A72712" w:rsidRPr="006364FB" w:rsidRDefault="00A72712" w:rsidP="00A72712">
      <w:pPr>
        <w:pStyle w:val="ListParagraph"/>
        <w:ind w:left="360"/>
        <w:rPr>
          <w:rFonts w:ascii="Tahoma" w:hAnsi="Tahoma" w:cs="Tahoma"/>
        </w:rPr>
      </w:pPr>
    </w:p>
    <w:p w14:paraId="00D876F5" w14:textId="1DFE0C92" w:rsidR="008D4FF4" w:rsidRPr="006364FB" w:rsidRDefault="008D4FF4" w:rsidP="00F20008">
      <w:pPr>
        <w:pStyle w:val="ListParagraph"/>
        <w:numPr>
          <w:ilvl w:val="1"/>
          <w:numId w:val="15"/>
        </w:numPr>
        <w:rPr>
          <w:rFonts w:ascii="Tahoma" w:hAnsi="Tahoma" w:cs="Tahoma"/>
          <w:b/>
          <w:bCs/>
        </w:rPr>
      </w:pPr>
      <w:r w:rsidRPr="006364FB">
        <w:rPr>
          <w:rFonts w:ascii="Tahoma" w:hAnsi="Tahoma" w:cs="Tahoma"/>
          <w:b/>
          <w:bCs/>
        </w:rPr>
        <w:t>PAYMENT TERMS AND CONDITIONS:</w:t>
      </w:r>
    </w:p>
    <w:p w14:paraId="3C0E8F1F" w14:textId="77777777" w:rsidR="00A72712" w:rsidRPr="006364FB" w:rsidRDefault="00A72712" w:rsidP="00A72712">
      <w:pPr>
        <w:pStyle w:val="ListParagraph"/>
        <w:ind w:left="792"/>
        <w:rPr>
          <w:rFonts w:ascii="Tahoma" w:hAnsi="Tahoma" w:cs="Tahoma"/>
        </w:rPr>
      </w:pPr>
    </w:p>
    <w:p w14:paraId="2C48CF19" w14:textId="79D9FE03" w:rsidR="008D4FF4" w:rsidRPr="006364FB" w:rsidRDefault="008D4FF4" w:rsidP="00F20008">
      <w:pPr>
        <w:pStyle w:val="ListParagraph"/>
        <w:numPr>
          <w:ilvl w:val="2"/>
          <w:numId w:val="15"/>
        </w:numPr>
        <w:jc w:val="both"/>
        <w:rPr>
          <w:rFonts w:ascii="Tahoma" w:hAnsi="Tahoma" w:cs="Tahoma"/>
        </w:rPr>
      </w:pPr>
      <w:r w:rsidRPr="006364FB">
        <w:rPr>
          <w:rFonts w:ascii="Tahoma" w:hAnsi="Tahoma" w:cs="Tahoma"/>
          <w:b/>
          <w:bCs/>
        </w:rPr>
        <w:t>LATE PAYMENT:</w:t>
      </w:r>
      <w:r w:rsidR="00A72712" w:rsidRPr="006364FB">
        <w:rPr>
          <w:rFonts w:ascii="Tahoma" w:hAnsi="Tahoma" w:cs="Tahoma"/>
          <w14:ligatures w14:val="none"/>
        </w:rPr>
        <w:t xml:space="preserve"> </w:t>
      </w:r>
      <w:r w:rsidR="00A72712" w:rsidRPr="006364FB">
        <w:rPr>
          <w:rFonts w:ascii="Tahoma" w:hAnsi="Tahoma" w:cs="Tahoma"/>
        </w:rPr>
        <w:t>Payments, including late payment charges, will be paid in accordance with the State Prompt Payment Act and rules when applicable.  30 ILCS 540; 74 III. Adm. Code 900.  This shall be Vendor’s sole remedy for late payments by the State.  Payment terms contained in Vendor’s invoices shall have no force or effect.</w:t>
      </w:r>
    </w:p>
    <w:p w14:paraId="1E252534" w14:textId="77777777" w:rsidR="00A72712" w:rsidRPr="006364FB" w:rsidRDefault="00A72712" w:rsidP="00F20008">
      <w:pPr>
        <w:pStyle w:val="ListParagraph"/>
        <w:ind w:left="1224"/>
        <w:jc w:val="both"/>
        <w:rPr>
          <w:rFonts w:ascii="Tahoma" w:hAnsi="Tahoma" w:cs="Tahoma"/>
        </w:rPr>
      </w:pPr>
    </w:p>
    <w:p w14:paraId="362D2858" w14:textId="3E0BF33F" w:rsidR="00A72712" w:rsidRPr="006364FB" w:rsidRDefault="008D4FF4" w:rsidP="00F20008">
      <w:pPr>
        <w:pStyle w:val="ListParagraph"/>
        <w:numPr>
          <w:ilvl w:val="2"/>
          <w:numId w:val="15"/>
        </w:numPr>
        <w:jc w:val="both"/>
        <w:rPr>
          <w:rFonts w:ascii="Tahoma" w:hAnsi="Tahoma" w:cs="Tahoma"/>
        </w:rPr>
      </w:pPr>
      <w:r w:rsidRPr="006364FB">
        <w:rPr>
          <w:rFonts w:ascii="Tahoma" w:hAnsi="Tahoma" w:cs="Tahoma"/>
          <w:b/>
          <w:bCs/>
        </w:rPr>
        <w:t>MINORITY CONTRACTOR INITIATIVE:</w:t>
      </w:r>
      <w:r w:rsidR="00A72712" w:rsidRPr="006364FB">
        <w:rPr>
          <w:rFonts w:ascii="Tahoma" w:hAnsi="Tahoma" w:cs="Tahoma"/>
          <w14:ligatures w14:val="none"/>
        </w:rPr>
        <w:t xml:space="preserve"> </w:t>
      </w:r>
      <w:r w:rsidR="00A72712" w:rsidRPr="006364FB">
        <w:rPr>
          <w:rFonts w:ascii="Tahoma" w:hAnsi="Tahoma" w:cs="Tahoma"/>
        </w:rPr>
        <w:t>Any Vendor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4B131583" w14:textId="77777777" w:rsidR="00A72712" w:rsidRPr="006364FB" w:rsidRDefault="00A72712" w:rsidP="00F20008">
      <w:pPr>
        <w:pStyle w:val="ListParagraph"/>
        <w:ind w:left="1224"/>
        <w:jc w:val="both"/>
        <w:rPr>
          <w:rFonts w:ascii="Tahoma" w:hAnsi="Tahoma" w:cs="Tahoma"/>
        </w:rPr>
      </w:pPr>
    </w:p>
    <w:p w14:paraId="7E0B828F" w14:textId="029FFE43" w:rsidR="00A72712" w:rsidRPr="006364FB" w:rsidRDefault="008D4FF4" w:rsidP="00F20008">
      <w:pPr>
        <w:pStyle w:val="ListParagraph"/>
        <w:numPr>
          <w:ilvl w:val="2"/>
          <w:numId w:val="15"/>
        </w:numPr>
        <w:jc w:val="both"/>
        <w:rPr>
          <w:rFonts w:ascii="Tahoma" w:hAnsi="Tahoma" w:cs="Tahoma"/>
        </w:rPr>
      </w:pPr>
      <w:r w:rsidRPr="006364FB">
        <w:rPr>
          <w:rFonts w:ascii="Tahoma" w:hAnsi="Tahoma" w:cs="Tahoma"/>
          <w:b/>
          <w:bCs/>
        </w:rPr>
        <w:t>EXPENSES:</w:t>
      </w:r>
      <w:r w:rsidR="007877BB" w:rsidRPr="006364FB">
        <w:rPr>
          <w:rFonts w:ascii="Tahoma" w:hAnsi="Tahoma" w:cs="Tahoma"/>
          <w14:ligatures w14:val="none"/>
        </w:rPr>
        <w:t xml:space="preserve"> </w:t>
      </w:r>
      <w:r w:rsidR="007877BB" w:rsidRPr="006364FB">
        <w:rPr>
          <w:rFonts w:ascii="Tahoma" w:hAnsi="Tahoma" w:cs="Tahoma"/>
        </w:rPr>
        <w:t>The State will not pay for supplies provided or services rendered, including related expenses, incurred prior to the execution of this contract by the Parties even if the effective date of the contract is prior to execution.</w:t>
      </w:r>
    </w:p>
    <w:p w14:paraId="162E01E6" w14:textId="77777777" w:rsidR="00A72712" w:rsidRPr="006364FB" w:rsidRDefault="00A72712" w:rsidP="00F20008">
      <w:pPr>
        <w:pStyle w:val="ListParagraph"/>
        <w:ind w:left="1224"/>
        <w:jc w:val="both"/>
        <w:rPr>
          <w:rFonts w:ascii="Tahoma" w:hAnsi="Tahoma" w:cs="Tahoma"/>
        </w:rPr>
      </w:pPr>
    </w:p>
    <w:p w14:paraId="33D46084" w14:textId="15FC66AC" w:rsidR="00A72712" w:rsidRPr="006364FB" w:rsidRDefault="008D4FF4" w:rsidP="00F20008">
      <w:pPr>
        <w:pStyle w:val="ListParagraph"/>
        <w:numPr>
          <w:ilvl w:val="2"/>
          <w:numId w:val="15"/>
        </w:numPr>
        <w:jc w:val="both"/>
        <w:rPr>
          <w:rFonts w:ascii="Tahoma" w:hAnsi="Tahoma" w:cs="Tahoma"/>
        </w:rPr>
      </w:pPr>
      <w:r w:rsidRPr="006364FB">
        <w:rPr>
          <w:rFonts w:ascii="Tahoma" w:hAnsi="Tahoma" w:cs="Tahoma"/>
          <w:b/>
          <w:bCs/>
        </w:rPr>
        <w:t>PREVAILING WAGE:</w:t>
      </w:r>
      <w:r w:rsidR="007877BB" w:rsidRPr="006364FB">
        <w:rPr>
          <w:rFonts w:ascii="Tahoma" w:hAnsi="Tahoma" w:cs="Tahoma"/>
          <w14:ligatures w14:val="none"/>
        </w:rPr>
        <w:t xml:space="preserve"> </w:t>
      </w:r>
      <w:r w:rsidR="007877BB" w:rsidRPr="006364FB">
        <w:rPr>
          <w:rFonts w:ascii="Tahoma" w:hAnsi="Tahoma" w:cs="Tahoma"/>
        </w:rPr>
        <w:t>As a condition of receiving payment Vendor must (</w:t>
      </w:r>
      <w:proofErr w:type="spellStart"/>
      <w:r w:rsidR="007877BB" w:rsidRPr="006364FB">
        <w:rPr>
          <w:rFonts w:ascii="Tahoma" w:hAnsi="Tahoma" w:cs="Tahoma"/>
        </w:rPr>
        <w:t>i</w:t>
      </w:r>
      <w:proofErr w:type="spellEnd"/>
      <w:r w:rsidR="007877BB" w:rsidRPr="006364FB">
        <w:rPr>
          <w:rFonts w:ascii="Tahoma" w:hAnsi="Tahoma" w:cs="Tahoma"/>
        </w:rPr>
        <w:t xml:space="preserve">) </w:t>
      </w:r>
      <w:proofErr w:type="gramStart"/>
      <w:r w:rsidR="007877BB" w:rsidRPr="006364FB">
        <w:rPr>
          <w:rFonts w:ascii="Tahoma" w:hAnsi="Tahoma" w:cs="Tahoma"/>
        </w:rPr>
        <w:t>be in compliance with</w:t>
      </w:r>
      <w:proofErr w:type="gramEnd"/>
      <w:r w:rsidR="007877BB" w:rsidRPr="006364FB">
        <w:rPr>
          <w:rFonts w:ascii="Tahoma" w:hAnsi="Tahoma" w:cs="Tahoma"/>
        </w:rPr>
        <w:t xml:space="preserve"> the contract, (ii) pay its employees prevailing wages when required by law, (iii) pay its suppliers and subcontractors according to the terms of their respective contracts, and (iv) provide lien waivers to the State upon request.   Examples of prevailing wage categories include public works, printing, janitorial, window washing, building and grounds services, site technician services, natural resource services, security guard and food services.  The prevailing wages are revised by the Illinois Department of Labor (DOL) and are available on DOL’s official website, which shall be deemed proper notification of any rate changes under this subsection.  Vendor is responsible for contacting DOL at 217-782-6206 or (</w:t>
      </w:r>
      <w:hyperlink r:id="rId10" w:history="1">
        <w:r w:rsidR="007877BB" w:rsidRPr="006364FB">
          <w:rPr>
            <w:rStyle w:val="Hyperlink"/>
            <w:rFonts w:ascii="Tahoma" w:hAnsi="Tahoma" w:cs="Tahoma"/>
            <w:i/>
            <w:iCs/>
          </w:rPr>
          <w:t>https://labor.illinois.gov</w:t>
        </w:r>
      </w:hyperlink>
      <w:r w:rsidR="007877BB" w:rsidRPr="006364FB">
        <w:rPr>
          <w:rFonts w:ascii="Tahoma" w:hAnsi="Tahoma" w:cs="Tahoma"/>
        </w:rPr>
        <w:t>) to ensure understanding of prevailing wage requirements.</w:t>
      </w:r>
    </w:p>
    <w:p w14:paraId="50C86B97" w14:textId="77777777" w:rsidR="00A72712" w:rsidRPr="006364FB" w:rsidRDefault="00A72712" w:rsidP="00F20008">
      <w:pPr>
        <w:pStyle w:val="ListParagraph"/>
        <w:ind w:left="1224"/>
        <w:jc w:val="both"/>
        <w:rPr>
          <w:rFonts w:ascii="Tahoma" w:hAnsi="Tahoma" w:cs="Tahoma"/>
        </w:rPr>
      </w:pPr>
    </w:p>
    <w:p w14:paraId="45D75477" w14:textId="06722F98" w:rsidR="00A72712" w:rsidRPr="006364FB" w:rsidRDefault="008D4FF4" w:rsidP="00F20008">
      <w:pPr>
        <w:pStyle w:val="ListParagraph"/>
        <w:numPr>
          <w:ilvl w:val="2"/>
          <w:numId w:val="15"/>
        </w:numPr>
        <w:jc w:val="both"/>
        <w:rPr>
          <w:rFonts w:ascii="Tahoma" w:hAnsi="Tahoma" w:cs="Tahoma"/>
        </w:rPr>
      </w:pPr>
      <w:r w:rsidRPr="006364FB">
        <w:rPr>
          <w:rFonts w:ascii="Tahoma" w:hAnsi="Tahoma" w:cs="Tahoma"/>
          <w:b/>
          <w:bCs/>
        </w:rPr>
        <w:t>FEDERAL FUNDING:</w:t>
      </w:r>
      <w:r w:rsidR="007877BB" w:rsidRPr="006364FB">
        <w:rPr>
          <w:rFonts w:ascii="Tahoma" w:hAnsi="Tahoma" w:cs="Tahoma"/>
          <w14:ligatures w14:val="none"/>
        </w:rPr>
        <w:t xml:space="preserve"> </w:t>
      </w:r>
      <w:r w:rsidR="007877BB" w:rsidRPr="006364FB">
        <w:rPr>
          <w:rFonts w:ascii="Tahoma" w:hAnsi="Tahoma" w:cs="Tahoma"/>
        </w:rPr>
        <w:t>This contract may be partially or totally funded with Federal funds.  If Federal funds are expected to be used, then the percentage of the good/service paid using Federal funds and the total Federal funds expected to be used will be provided to the awarded Vendor in the notice of intent to award.</w:t>
      </w:r>
    </w:p>
    <w:p w14:paraId="16152FCC" w14:textId="77777777" w:rsidR="00A72712" w:rsidRPr="006364FB" w:rsidRDefault="00A72712" w:rsidP="00F20008">
      <w:pPr>
        <w:pStyle w:val="ListParagraph"/>
        <w:ind w:left="1224"/>
        <w:jc w:val="both"/>
        <w:rPr>
          <w:rFonts w:ascii="Tahoma" w:hAnsi="Tahoma" w:cs="Tahoma"/>
        </w:rPr>
      </w:pPr>
    </w:p>
    <w:p w14:paraId="7A20CBAA" w14:textId="2BECF9E6" w:rsidR="007877BB" w:rsidRPr="006364FB" w:rsidRDefault="008D4FF4" w:rsidP="00F20008">
      <w:pPr>
        <w:pStyle w:val="ListParagraph"/>
        <w:numPr>
          <w:ilvl w:val="2"/>
          <w:numId w:val="15"/>
        </w:numPr>
        <w:jc w:val="both"/>
        <w:rPr>
          <w:rFonts w:ascii="Tahoma" w:hAnsi="Tahoma" w:cs="Tahoma"/>
        </w:rPr>
      </w:pPr>
      <w:r w:rsidRPr="006364FB">
        <w:rPr>
          <w:rFonts w:ascii="Tahoma" w:hAnsi="Tahoma" w:cs="Tahoma"/>
          <w:b/>
          <w:bCs/>
        </w:rPr>
        <w:t>INVOICING:</w:t>
      </w:r>
      <w:r w:rsidR="007877BB" w:rsidRPr="006364FB">
        <w:rPr>
          <w:rFonts w:ascii="Tahoma" w:hAnsi="Tahoma" w:cs="Tahoma"/>
          <w14:ligatures w14:val="none"/>
        </w:rPr>
        <w:t xml:space="preserve"> </w:t>
      </w:r>
      <w:r w:rsidR="007877BB" w:rsidRPr="006364FB">
        <w:rPr>
          <w:rFonts w:ascii="Tahoma" w:hAnsi="Tahoma" w:cs="Tahoma"/>
        </w:rPr>
        <w:t xml:space="preserve">By submitting an invoice, Vendor certifies that the supplies or services provided meet all requirements of this contract, and the amount </w:t>
      </w:r>
      <w:proofErr w:type="gramStart"/>
      <w:r w:rsidR="007877BB" w:rsidRPr="006364FB">
        <w:rPr>
          <w:rFonts w:ascii="Tahoma" w:hAnsi="Tahoma" w:cs="Tahoma"/>
        </w:rPr>
        <w:t>billed</w:t>
      </w:r>
      <w:proofErr w:type="gramEnd"/>
      <w:r w:rsidR="007877BB" w:rsidRPr="006364FB">
        <w:rPr>
          <w:rFonts w:ascii="Tahoma" w:hAnsi="Tahoma" w:cs="Tahoma"/>
        </w:rPr>
        <w:t xml:space="preserve"> and expenses incurred are as allowed in this contract.  Invoices for supplies purchased, services performed, and expenses incurred through June 30 of any year must be submitted to the State no later than </w:t>
      </w:r>
      <w:r w:rsidR="007B7560" w:rsidRPr="006364FB">
        <w:rPr>
          <w:rFonts w:ascii="Tahoma" w:hAnsi="Tahoma" w:cs="Tahoma"/>
        </w:rPr>
        <w:t>July</w:t>
      </w:r>
      <w:r w:rsidR="007877BB" w:rsidRPr="006364FB">
        <w:rPr>
          <w:rFonts w:ascii="Tahoma" w:hAnsi="Tahoma" w:cs="Tahoma"/>
        </w:rPr>
        <w:t xml:space="preserve"> 31 of that year; </w:t>
      </w:r>
      <w:proofErr w:type="gramStart"/>
      <w:r w:rsidR="007877BB" w:rsidRPr="006364FB">
        <w:rPr>
          <w:rFonts w:ascii="Tahoma" w:hAnsi="Tahoma" w:cs="Tahoma"/>
        </w:rPr>
        <w:t>otherwise</w:t>
      </w:r>
      <w:proofErr w:type="gramEnd"/>
      <w:r w:rsidR="007877BB" w:rsidRPr="006364FB">
        <w:rPr>
          <w:rFonts w:ascii="Tahoma" w:hAnsi="Tahoma" w:cs="Tahoma"/>
        </w:rPr>
        <w:t xml:space="preserve"> Vendor may have to seek payment through the Illinois Court of Claims.  30 ILCS 105/25.  All invoices are subject to statutory offset.  30 ILCS 210.</w:t>
      </w:r>
    </w:p>
    <w:p w14:paraId="0B48924A" w14:textId="77777777" w:rsidR="007877BB" w:rsidRPr="006364FB" w:rsidRDefault="007877BB" w:rsidP="00F20008">
      <w:pPr>
        <w:pStyle w:val="ListParagraph"/>
        <w:ind w:left="1224"/>
        <w:jc w:val="both"/>
        <w:rPr>
          <w:rFonts w:ascii="Tahoma" w:hAnsi="Tahoma" w:cs="Tahoma"/>
        </w:rPr>
      </w:pPr>
    </w:p>
    <w:p w14:paraId="16541311" w14:textId="77777777" w:rsidR="008D4FF4" w:rsidRPr="006364FB" w:rsidRDefault="008D4FF4" w:rsidP="00F20008">
      <w:pPr>
        <w:pStyle w:val="ListParagraph"/>
        <w:numPr>
          <w:ilvl w:val="3"/>
          <w:numId w:val="15"/>
        </w:numPr>
        <w:jc w:val="both"/>
        <w:rPr>
          <w:rFonts w:ascii="Tahoma" w:hAnsi="Tahoma" w:cs="Tahoma"/>
        </w:rPr>
      </w:pPr>
      <w:r w:rsidRPr="006364FB">
        <w:rPr>
          <w:rFonts w:ascii="Tahoma" w:hAnsi="Tahoma" w:cs="Tahoma"/>
        </w:rPr>
        <w:lastRenderedPageBreak/>
        <w:t>Vendor shall not bill for any taxes unless accompanied by proof that the State is subject to the tax.  If necessary, Vendor may request the applicable agency’s Illinois tax exemption number and Federal tax exemption information.</w:t>
      </w:r>
    </w:p>
    <w:p w14:paraId="004DC286" w14:textId="77777777" w:rsidR="007877BB" w:rsidRPr="006364FB" w:rsidRDefault="007877BB" w:rsidP="00F20008">
      <w:pPr>
        <w:pStyle w:val="ListParagraph"/>
        <w:ind w:left="1728"/>
        <w:jc w:val="both"/>
        <w:rPr>
          <w:rFonts w:ascii="Tahoma" w:hAnsi="Tahoma" w:cs="Tahoma"/>
        </w:rPr>
      </w:pPr>
    </w:p>
    <w:p w14:paraId="16C0264D" w14:textId="037FA951" w:rsidR="008D4FF4" w:rsidRPr="00025012" w:rsidRDefault="008D4FF4" w:rsidP="00025012">
      <w:pPr>
        <w:pStyle w:val="ListParagraph"/>
        <w:numPr>
          <w:ilvl w:val="3"/>
          <w:numId w:val="15"/>
        </w:numPr>
        <w:rPr>
          <w:rFonts w:ascii="Tahoma" w:hAnsi="Tahoma" w:cs="Tahoma"/>
        </w:rPr>
      </w:pPr>
      <w:r w:rsidRPr="00025012">
        <w:rPr>
          <w:rFonts w:ascii="Tahoma" w:hAnsi="Tahoma" w:cs="Tahoma"/>
        </w:rPr>
        <w:t xml:space="preserve">Vendor </w:t>
      </w:r>
      <w:r w:rsidR="00025012" w:rsidRPr="00025012">
        <w:rPr>
          <w:rFonts w:ascii="Tahoma" w:hAnsi="Tahoma" w:cs="Tahoma"/>
        </w:rPr>
        <w:t xml:space="preserve">shall send proof of Reserve Payments and required Documents to: </w:t>
      </w:r>
      <w:hyperlink r:id="rId11" w:history="1">
        <w:r w:rsidR="00025012" w:rsidRPr="00705BCC">
          <w:rPr>
            <w:rStyle w:val="Hyperlink"/>
            <w:rFonts w:ascii="Tahoma" w:hAnsi="Tahoma" w:cs="Tahoma"/>
          </w:rPr>
          <w:t>Shanon.L.Hudgins@Illinois.gov</w:t>
        </w:r>
      </w:hyperlink>
      <w:r w:rsidR="00025012">
        <w:rPr>
          <w:rFonts w:ascii="Tahoma" w:hAnsi="Tahoma" w:cs="Tahoma"/>
        </w:rPr>
        <w:t xml:space="preserve"> </w:t>
      </w:r>
      <w:r w:rsidR="00025012" w:rsidRPr="00025012">
        <w:rPr>
          <w:rFonts w:ascii="Tahoma" w:hAnsi="Tahoma" w:cs="Tahoma"/>
        </w:rPr>
        <w:t>or the documents may be mailed to:</w:t>
      </w:r>
    </w:p>
    <w:tbl>
      <w:tblPr>
        <w:tblStyle w:val="TableGrid"/>
        <w:tblW w:w="8280" w:type="dxa"/>
        <w:tblInd w:w="1075" w:type="dxa"/>
        <w:tblLayout w:type="fixed"/>
        <w:tblLook w:val="04A0" w:firstRow="1" w:lastRow="0" w:firstColumn="1" w:lastColumn="0" w:noHBand="0" w:noVBand="1"/>
      </w:tblPr>
      <w:tblGrid>
        <w:gridCol w:w="3060"/>
        <w:gridCol w:w="5220"/>
      </w:tblGrid>
      <w:tr w:rsidR="008D4FF4" w:rsidRPr="006364FB" w14:paraId="11A87942" w14:textId="77777777" w:rsidTr="00025012">
        <w:trPr>
          <w:trHeight w:val="422"/>
        </w:trPr>
        <w:tc>
          <w:tcPr>
            <w:tcW w:w="3060" w:type="dxa"/>
          </w:tcPr>
          <w:p w14:paraId="14087B6D" w14:textId="77777777" w:rsidR="00025012" w:rsidRDefault="00025012" w:rsidP="00F20008">
            <w:pPr>
              <w:pStyle w:val="ListParagraph"/>
              <w:keepNext/>
              <w:keepLines/>
              <w:tabs>
                <w:tab w:val="left" w:pos="315"/>
                <w:tab w:val="left" w:pos="1485"/>
              </w:tabs>
              <w:spacing w:before="240" w:line="23" w:lineRule="atLeast"/>
              <w:ind w:left="315" w:right="1245"/>
              <w:jc w:val="both"/>
              <w:rPr>
                <w:rFonts w:ascii="Tahoma" w:hAnsi="Tahoma" w:cs="Tahoma"/>
              </w:rPr>
            </w:pPr>
          </w:p>
          <w:p w14:paraId="648A1D34" w14:textId="317942E8" w:rsidR="008D4FF4" w:rsidRPr="006364FB" w:rsidRDefault="008D4FF4" w:rsidP="00F20008">
            <w:pPr>
              <w:pStyle w:val="ListParagraph"/>
              <w:keepNext/>
              <w:keepLines/>
              <w:tabs>
                <w:tab w:val="left" w:pos="315"/>
                <w:tab w:val="left" w:pos="1485"/>
              </w:tabs>
              <w:spacing w:before="240" w:line="23" w:lineRule="atLeast"/>
              <w:ind w:left="315" w:right="1245"/>
              <w:jc w:val="both"/>
              <w:rPr>
                <w:rFonts w:ascii="Tahoma" w:hAnsi="Tahoma" w:cs="Tahoma"/>
              </w:rPr>
            </w:pPr>
            <w:r w:rsidRPr="006364FB">
              <w:rPr>
                <w:rFonts w:ascii="Tahoma" w:hAnsi="Tahoma" w:cs="Tahoma"/>
              </w:rPr>
              <w:t>Agency:</w:t>
            </w:r>
          </w:p>
        </w:tc>
        <w:tc>
          <w:tcPr>
            <w:tcW w:w="5220" w:type="dxa"/>
          </w:tcPr>
          <w:p w14:paraId="07AB7418" w14:textId="77777777" w:rsidR="00025012" w:rsidRDefault="00025012" w:rsidP="00F20008">
            <w:pPr>
              <w:pStyle w:val="ListParagraph"/>
              <w:keepNext/>
              <w:keepLines/>
              <w:tabs>
                <w:tab w:val="left" w:pos="720"/>
                <w:tab w:val="left" w:pos="1440"/>
              </w:tabs>
              <w:spacing w:before="240" w:line="23" w:lineRule="atLeast"/>
              <w:ind w:left="231"/>
              <w:jc w:val="both"/>
              <w:rPr>
                <w:rFonts w:ascii="Tahoma" w:hAnsi="Tahoma" w:cs="Tahoma"/>
              </w:rPr>
            </w:pPr>
          </w:p>
          <w:p w14:paraId="218F4DCD" w14:textId="2473C078" w:rsidR="008D4FF4" w:rsidRPr="006364FB" w:rsidRDefault="00FC0618" w:rsidP="00F20008">
            <w:pPr>
              <w:pStyle w:val="ListParagraph"/>
              <w:keepNext/>
              <w:keepLines/>
              <w:tabs>
                <w:tab w:val="left" w:pos="720"/>
                <w:tab w:val="left" w:pos="1440"/>
              </w:tabs>
              <w:spacing w:before="240" w:line="23" w:lineRule="atLeast"/>
              <w:ind w:left="231"/>
              <w:jc w:val="both"/>
              <w:rPr>
                <w:rFonts w:ascii="Tahoma" w:hAnsi="Tahoma" w:cs="Tahoma"/>
                <w:b/>
              </w:rPr>
            </w:pPr>
            <w:sdt>
              <w:sdtPr>
                <w:rPr>
                  <w:rFonts w:ascii="Tahoma" w:hAnsi="Tahoma" w:cs="Tahoma"/>
                </w:rPr>
                <w:alias w:val="S:  Invoicing Agency Name"/>
                <w:tag w:val="Invoicing Agency Name"/>
                <w:id w:val="4837520"/>
                <w:placeholder>
                  <w:docPart w:val="FF30DCD2FF304993AAC3A4580E2B54B8"/>
                </w:placeholder>
              </w:sdtPr>
              <w:sdtEndPr/>
              <w:sdtContent>
                <w:r w:rsidR="00025012">
                  <w:rPr>
                    <w:rFonts w:ascii="Tahoma" w:hAnsi="Tahoma" w:cs="Tahoma"/>
                  </w:rPr>
                  <w:t>Illinois Department of Natural Resources</w:t>
                </w:r>
              </w:sdtContent>
            </w:sdt>
          </w:p>
        </w:tc>
      </w:tr>
      <w:tr w:rsidR="008D4FF4" w:rsidRPr="006364FB" w14:paraId="5366F34C" w14:textId="77777777" w:rsidTr="00025012">
        <w:trPr>
          <w:trHeight w:val="332"/>
        </w:trPr>
        <w:tc>
          <w:tcPr>
            <w:tcW w:w="3060" w:type="dxa"/>
          </w:tcPr>
          <w:p w14:paraId="07408CE8" w14:textId="77777777" w:rsidR="008D4FF4" w:rsidRPr="006364FB" w:rsidRDefault="008D4FF4" w:rsidP="00F20008">
            <w:pPr>
              <w:pStyle w:val="ListParagraph"/>
              <w:keepNext/>
              <w:keepLines/>
              <w:tabs>
                <w:tab w:val="left" w:pos="315"/>
                <w:tab w:val="left" w:pos="1485"/>
              </w:tabs>
              <w:spacing w:before="240" w:line="23" w:lineRule="atLeast"/>
              <w:ind w:left="315" w:right="1245"/>
              <w:jc w:val="both"/>
              <w:rPr>
                <w:rFonts w:ascii="Tahoma" w:hAnsi="Tahoma" w:cs="Tahoma"/>
              </w:rPr>
            </w:pPr>
            <w:r w:rsidRPr="006364FB">
              <w:rPr>
                <w:rFonts w:ascii="Tahoma" w:hAnsi="Tahoma" w:cs="Tahoma"/>
              </w:rPr>
              <w:t>Attn:</w:t>
            </w:r>
          </w:p>
        </w:tc>
        <w:tc>
          <w:tcPr>
            <w:tcW w:w="5220" w:type="dxa"/>
          </w:tcPr>
          <w:sdt>
            <w:sdtPr>
              <w:rPr>
                <w:rFonts w:ascii="Tahoma" w:hAnsi="Tahoma" w:cs="Tahoma"/>
              </w:rPr>
              <w:alias w:val="S:  Invoicing Agency Department"/>
              <w:tag w:val="Invoicing Agency Department"/>
              <w:id w:val="4837521"/>
              <w:placeholder>
                <w:docPart w:val="78A93687C7194D02AF6EF9EF80381907"/>
              </w:placeholder>
            </w:sdtPr>
            <w:sdtEndPr/>
            <w:sdtContent>
              <w:p w14:paraId="0CB09840" w14:textId="77777777" w:rsidR="00025012" w:rsidRDefault="00025012" w:rsidP="00F20008">
                <w:pPr>
                  <w:pStyle w:val="ListParagraph"/>
                  <w:tabs>
                    <w:tab w:val="left" w:pos="720"/>
                    <w:tab w:val="left" w:pos="1440"/>
                  </w:tabs>
                  <w:spacing w:before="240" w:line="23" w:lineRule="atLeast"/>
                  <w:ind w:left="231"/>
                  <w:jc w:val="both"/>
                  <w:rPr>
                    <w:rFonts w:ascii="Tahoma" w:hAnsi="Tahoma" w:cs="Tahoma"/>
                  </w:rPr>
                </w:pPr>
              </w:p>
              <w:p w14:paraId="526A4F09" w14:textId="1A997880" w:rsidR="008D4FF4" w:rsidRPr="006364FB" w:rsidRDefault="00025012" w:rsidP="00F20008">
                <w:pPr>
                  <w:pStyle w:val="ListParagraph"/>
                  <w:tabs>
                    <w:tab w:val="left" w:pos="720"/>
                    <w:tab w:val="left" w:pos="1440"/>
                  </w:tabs>
                  <w:spacing w:before="240" w:line="23" w:lineRule="atLeast"/>
                  <w:ind w:left="231"/>
                  <w:jc w:val="both"/>
                  <w:rPr>
                    <w:rFonts w:ascii="Tahoma" w:hAnsi="Tahoma" w:cs="Tahoma"/>
                    <w:b/>
                  </w:rPr>
                </w:pPr>
                <w:r>
                  <w:rPr>
                    <w:rFonts w:ascii="Tahoma" w:hAnsi="Tahoma" w:cs="Tahoma"/>
                  </w:rPr>
                  <w:t>Concession Manager, ORCP</w:t>
                </w:r>
              </w:p>
            </w:sdtContent>
          </w:sdt>
        </w:tc>
      </w:tr>
      <w:tr w:rsidR="008D4FF4" w:rsidRPr="006364FB" w14:paraId="1880BDD6" w14:textId="77777777" w:rsidTr="00025012">
        <w:trPr>
          <w:trHeight w:val="377"/>
        </w:trPr>
        <w:tc>
          <w:tcPr>
            <w:tcW w:w="3060" w:type="dxa"/>
          </w:tcPr>
          <w:p w14:paraId="2F907B15" w14:textId="77777777" w:rsidR="008D4FF4" w:rsidRPr="006364FB" w:rsidRDefault="008D4FF4" w:rsidP="00F20008">
            <w:pPr>
              <w:pStyle w:val="ListParagraph"/>
              <w:keepNext/>
              <w:keepLines/>
              <w:tabs>
                <w:tab w:val="left" w:pos="315"/>
                <w:tab w:val="left" w:pos="1485"/>
              </w:tabs>
              <w:spacing w:before="240" w:line="23" w:lineRule="atLeast"/>
              <w:ind w:left="315" w:right="1245"/>
              <w:jc w:val="both"/>
              <w:rPr>
                <w:rFonts w:ascii="Tahoma" w:hAnsi="Tahoma" w:cs="Tahoma"/>
              </w:rPr>
            </w:pPr>
            <w:r w:rsidRPr="006364FB">
              <w:rPr>
                <w:rFonts w:ascii="Tahoma" w:hAnsi="Tahoma" w:cs="Tahoma"/>
              </w:rPr>
              <w:t>Address:</w:t>
            </w:r>
          </w:p>
        </w:tc>
        <w:tc>
          <w:tcPr>
            <w:tcW w:w="5220" w:type="dxa"/>
          </w:tcPr>
          <w:p w14:paraId="44815A7D" w14:textId="77777777" w:rsidR="00025012" w:rsidRDefault="00025012" w:rsidP="00F20008">
            <w:pPr>
              <w:pStyle w:val="ListParagraph"/>
              <w:tabs>
                <w:tab w:val="left" w:pos="720"/>
                <w:tab w:val="left" w:pos="1440"/>
              </w:tabs>
              <w:spacing w:before="240" w:line="23" w:lineRule="atLeast"/>
              <w:ind w:left="231"/>
              <w:jc w:val="both"/>
              <w:rPr>
                <w:rFonts w:ascii="Tahoma" w:hAnsi="Tahoma" w:cs="Tahoma"/>
              </w:rPr>
            </w:pPr>
          </w:p>
          <w:p w14:paraId="54CEB19D" w14:textId="24CF6C7A" w:rsidR="008D4FF4" w:rsidRPr="006364FB" w:rsidRDefault="00FC0618" w:rsidP="00F20008">
            <w:pPr>
              <w:pStyle w:val="ListParagraph"/>
              <w:tabs>
                <w:tab w:val="left" w:pos="720"/>
                <w:tab w:val="left" w:pos="1440"/>
              </w:tabs>
              <w:spacing w:before="240" w:line="23" w:lineRule="atLeast"/>
              <w:ind w:left="231"/>
              <w:jc w:val="both"/>
              <w:rPr>
                <w:rFonts w:ascii="Tahoma" w:hAnsi="Tahoma" w:cs="Tahoma"/>
                <w:b/>
              </w:rPr>
            </w:pPr>
            <w:sdt>
              <w:sdtPr>
                <w:rPr>
                  <w:rFonts w:ascii="Tahoma" w:hAnsi="Tahoma" w:cs="Tahoma"/>
                </w:rPr>
                <w:alias w:val="S:  Invoicing Street Address"/>
                <w:tag w:val="Invoicing Street Address"/>
                <w:id w:val="4837522"/>
                <w:placeholder>
                  <w:docPart w:val="3962C1EFA61A47469AFFF964845699F2"/>
                </w:placeholder>
              </w:sdtPr>
              <w:sdtEndPr/>
              <w:sdtContent>
                <w:r w:rsidR="00025012">
                  <w:rPr>
                    <w:rFonts w:ascii="Tahoma" w:hAnsi="Tahoma" w:cs="Tahoma"/>
                  </w:rPr>
                  <w:t xml:space="preserve">One Natural Resources Way, </w:t>
                </w:r>
              </w:sdtContent>
            </w:sdt>
            <w:r w:rsidR="00025012">
              <w:rPr>
                <w:rFonts w:ascii="Tahoma" w:hAnsi="Tahoma" w:cs="Tahoma"/>
              </w:rPr>
              <w:t>2</w:t>
            </w:r>
            <w:r w:rsidR="00025012" w:rsidRPr="00025012">
              <w:rPr>
                <w:rFonts w:ascii="Tahoma" w:hAnsi="Tahoma" w:cs="Tahoma"/>
                <w:vertAlign w:val="superscript"/>
              </w:rPr>
              <w:t>nd</w:t>
            </w:r>
            <w:r w:rsidR="00025012">
              <w:rPr>
                <w:rFonts w:ascii="Tahoma" w:hAnsi="Tahoma" w:cs="Tahoma"/>
              </w:rPr>
              <w:t xml:space="preserve"> Floor</w:t>
            </w:r>
          </w:p>
        </w:tc>
      </w:tr>
      <w:tr w:rsidR="008D4FF4" w:rsidRPr="006364FB" w14:paraId="66A65C2A" w14:textId="77777777" w:rsidTr="00025012">
        <w:tc>
          <w:tcPr>
            <w:tcW w:w="3060" w:type="dxa"/>
          </w:tcPr>
          <w:p w14:paraId="1DFF8081" w14:textId="6F1E9D42" w:rsidR="008D4FF4" w:rsidRPr="006364FB" w:rsidRDefault="008D4FF4" w:rsidP="00025012">
            <w:pPr>
              <w:pStyle w:val="ListParagraph"/>
              <w:keepNext/>
              <w:keepLines/>
              <w:tabs>
                <w:tab w:val="left" w:pos="315"/>
                <w:tab w:val="left" w:pos="1515"/>
              </w:tabs>
              <w:spacing w:before="240" w:line="23" w:lineRule="atLeast"/>
              <w:ind w:left="315" w:right="1245" w:hanging="90"/>
              <w:jc w:val="both"/>
              <w:rPr>
                <w:rFonts w:ascii="Tahoma" w:hAnsi="Tahoma" w:cs="Tahoma"/>
              </w:rPr>
            </w:pPr>
            <w:proofErr w:type="spellStart"/>
            <w:proofErr w:type="gramStart"/>
            <w:r w:rsidRPr="006364FB">
              <w:rPr>
                <w:rFonts w:ascii="Tahoma" w:hAnsi="Tahoma" w:cs="Tahoma"/>
              </w:rPr>
              <w:t>City,State</w:t>
            </w:r>
            <w:proofErr w:type="gramEnd"/>
            <w:r w:rsidR="00025012">
              <w:rPr>
                <w:rFonts w:ascii="Tahoma" w:hAnsi="Tahoma" w:cs="Tahoma"/>
              </w:rPr>
              <w:t>,</w:t>
            </w:r>
            <w:r w:rsidRPr="006364FB">
              <w:rPr>
                <w:rFonts w:ascii="Tahoma" w:hAnsi="Tahoma" w:cs="Tahoma"/>
              </w:rPr>
              <w:t>Z</w:t>
            </w:r>
            <w:r w:rsidR="00025012">
              <w:rPr>
                <w:rFonts w:ascii="Tahoma" w:hAnsi="Tahoma" w:cs="Tahoma"/>
              </w:rPr>
              <w:t>i</w:t>
            </w:r>
            <w:r w:rsidRPr="006364FB">
              <w:rPr>
                <w:rFonts w:ascii="Tahoma" w:hAnsi="Tahoma" w:cs="Tahoma"/>
              </w:rPr>
              <w:t>p</w:t>
            </w:r>
            <w:proofErr w:type="spellEnd"/>
            <w:r w:rsidR="00025012">
              <w:rPr>
                <w:rFonts w:ascii="Tahoma" w:hAnsi="Tahoma" w:cs="Tahoma"/>
              </w:rPr>
              <w:t>:</w:t>
            </w:r>
          </w:p>
        </w:tc>
        <w:tc>
          <w:tcPr>
            <w:tcW w:w="5220" w:type="dxa"/>
          </w:tcPr>
          <w:sdt>
            <w:sdtPr>
              <w:rPr>
                <w:rFonts w:ascii="Tahoma" w:hAnsi="Tahoma" w:cs="Tahoma"/>
              </w:rPr>
              <w:alias w:val="S:  Invoicing City, State and Zip"/>
              <w:tag w:val="Invoicing City, State and Zip"/>
              <w:id w:val="4837523"/>
              <w:placeholder>
                <w:docPart w:val="621DFF1DF7234914B37435DDCFCFFC3F"/>
              </w:placeholder>
            </w:sdtPr>
            <w:sdtEndPr/>
            <w:sdtContent>
              <w:p w14:paraId="3F30CC15" w14:textId="77777777" w:rsidR="00025012" w:rsidRDefault="00025012" w:rsidP="00F20008">
                <w:pPr>
                  <w:pStyle w:val="ListParagraph"/>
                  <w:tabs>
                    <w:tab w:val="left" w:pos="720"/>
                    <w:tab w:val="left" w:pos="1440"/>
                  </w:tabs>
                  <w:spacing w:before="240" w:line="23" w:lineRule="atLeast"/>
                  <w:ind w:left="231"/>
                  <w:jc w:val="both"/>
                  <w:rPr>
                    <w:rFonts w:ascii="Tahoma" w:hAnsi="Tahoma" w:cs="Tahoma"/>
                  </w:rPr>
                </w:pPr>
              </w:p>
              <w:p w14:paraId="6DF18C75" w14:textId="599834DC" w:rsidR="008D4FF4" w:rsidRPr="006364FB" w:rsidRDefault="00025012" w:rsidP="00F20008">
                <w:pPr>
                  <w:pStyle w:val="ListParagraph"/>
                  <w:tabs>
                    <w:tab w:val="left" w:pos="720"/>
                    <w:tab w:val="left" w:pos="1440"/>
                  </w:tabs>
                  <w:spacing w:before="240" w:line="23" w:lineRule="atLeast"/>
                  <w:ind w:left="231"/>
                  <w:jc w:val="both"/>
                  <w:rPr>
                    <w:rFonts w:ascii="Tahoma" w:hAnsi="Tahoma" w:cs="Tahoma"/>
                    <w:b/>
                  </w:rPr>
                </w:pPr>
                <w:r>
                  <w:rPr>
                    <w:rFonts w:ascii="Tahoma" w:hAnsi="Tahoma" w:cs="Tahoma"/>
                  </w:rPr>
                  <w:t>Springfield, IL 62702</w:t>
                </w:r>
              </w:p>
            </w:sdtContent>
          </w:sdt>
        </w:tc>
      </w:tr>
    </w:tbl>
    <w:p w14:paraId="172A943F" w14:textId="77777777" w:rsidR="008D4FF4" w:rsidRPr="006364FB" w:rsidRDefault="008D4FF4" w:rsidP="00F20008">
      <w:pPr>
        <w:pStyle w:val="ListParagraph"/>
        <w:kinsoku w:val="0"/>
        <w:overflowPunct w:val="0"/>
        <w:autoSpaceDE w:val="0"/>
        <w:autoSpaceDN w:val="0"/>
        <w:spacing w:before="240" w:after="240" w:line="276" w:lineRule="auto"/>
        <w:ind w:left="1440"/>
        <w:jc w:val="both"/>
        <w:rPr>
          <w:rFonts w:ascii="Tahoma" w:hAnsi="Tahoma" w:cs="Tahoma"/>
        </w:rPr>
      </w:pPr>
      <w:r w:rsidRPr="006364FB">
        <w:rPr>
          <w:rFonts w:ascii="Tahoma" w:hAnsi="Tahoma" w:cs="Tahoma"/>
        </w:rPr>
        <w:t xml:space="preserve">For procurements conducted in </w:t>
      </w:r>
      <w:proofErr w:type="spellStart"/>
      <w:r w:rsidRPr="006364FB">
        <w:rPr>
          <w:rFonts w:ascii="Tahoma" w:hAnsi="Tahoma" w:cs="Tahoma"/>
        </w:rPr>
        <w:t>BidBuy</w:t>
      </w:r>
      <w:proofErr w:type="spellEnd"/>
      <w:r w:rsidRPr="006364FB">
        <w:rPr>
          <w:rFonts w:ascii="Tahoma" w:hAnsi="Tahoma" w:cs="Tahoma"/>
        </w:rPr>
        <w:t xml:space="preserve">, the Agency may include in this contract the </w:t>
      </w:r>
      <w:proofErr w:type="spellStart"/>
      <w:r w:rsidRPr="006364FB">
        <w:rPr>
          <w:rFonts w:ascii="Tahoma" w:hAnsi="Tahoma" w:cs="Tahoma"/>
        </w:rPr>
        <w:t>BidBuy</w:t>
      </w:r>
      <w:proofErr w:type="spellEnd"/>
      <w:r w:rsidRPr="006364FB">
        <w:rPr>
          <w:rFonts w:ascii="Tahoma" w:hAnsi="Tahoma" w:cs="Tahoma"/>
        </w:rPr>
        <w:t xml:space="preserve"> Purchase Order as it contains the Bill To address.</w:t>
      </w:r>
    </w:p>
    <w:p w14:paraId="0E6BBF85" w14:textId="77777777" w:rsidR="007877BB" w:rsidRPr="006364FB" w:rsidRDefault="007877BB" w:rsidP="00F20008">
      <w:pPr>
        <w:pStyle w:val="ListParagraph"/>
        <w:kinsoku w:val="0"/>
        <w:overflowPunct w:val="0"/>
        <w:autoSpaceDE w:val="0"/>
        <w:autoSpaceDN w:val="0"/>
        <w:spacing w:before="240" w:after="240" w:line="276" w:lineRule="auto"/>
        <w:ind w:left="1440"/>
        <w:jc w:val="both"/>
        <w:rPr>
          <w:rFonts w:ascii="Tahoma" w:hAnsi="Tahoma" w:cs="Tahoma"/>
        </w:rPr>
      </w:pPr>
    </w:p>
    <w:p w14:paraId="07EA7190" w14:textId="4E4B48BF" w:rsidR="007877BB" w:rsidRPr="006364FB" w:rsidRDefault="008D4FF4" w:rsidP="00F20008">
      <w:pPr>
        <w:pStyle w:val="ListParagraph"/>
        <w:numPr>
          <w:ilvl w:val="1"/>
          <w:numId w:val="15"/>
        </w:numPr>
        <w:contextualSpacing w:val="0"/>
        <w:jc w:val="both"/>
        <w:rPr>
          <w:rFonts w:ascii="Tahoma" w:hAnsi="Tahoma" w:cs="Tahoma"/>
        </w:rPr>
      </w:pPr>
      <w:r w:rsidRPr="006364FB">
        <w:rPr>
          <w:rFonts w:ascii="Tahoma" w:hAnsi="Tahoma" w:cs="Tahoma"/>
          <w:b/>
          <w:bCs/>
        </w:rPr>
        <w:t>ASSIGNMENT:</w:t>
      </w:r>
      <w:r w:rsidR="007877BB" w:rsidRPr="006364FB">
        <w:rPr>
          <w:rFonts w:ascii="Tahoma" w:hAnsi="Tahoma" w:cs="Tahoma"/>
          <w14:ligatures w14:val="none"/>
        </w:rPr>
        <w:t xml:space="preserve"> </w:t>
      </w:r>
      <w:r w:rsidR="007877BB" w:rsidRPr="006364FB">
        <w:rPr>
          <w:rFonts w:ascii="Tahoma" w:hAnsi="Tahoma" w:cs="Tahoma"/>
        </w:rPr>
        <w:t xml:space="preserve">This contract may not be assigned or transferred in whole or in part by Vendor without the prior written consent of the State.  </w:t>
      </w:r>
    </w:p>
    <w:p w14:paraId="2504E8FE" w14:textId="16EB0A41" w:rsidR="008D4FF4" w:rsidRPr="006364FB" w:rsidRDefault="008D4FF4" w:rsidP="00F20008">
      <w:pPr>
        <w:pStyle w:val="ListParagraph"/>
        <w:numPr>
          <w:ilvl w:val="1"/>
          <w:numId w:val="15"/>
        </w:numPr>
        <w:spacing w:before="240" w:after="0"/>
        <w:contextualSpacing w:val="0"/>
        <w:jc w:val="both"/>
        <w:rPr>
          <w:rFonts w:ascii="Tahoma" w:hAnsi="Tahoma" w:cs="Tahoma"/>
        </w:rPr>
      </w:pPr>
      <w:r w:rsidRPr="006364FB">
        <w:rPr>
          <w:rFonts w:ascii="Tahoma" w:hAnsi="Tahoma" w:cs="Tahoma"/>
          <w:b/>
          <w:bCs/>
        </w:rPr>
        <w:t>SUBCONTRACTING:</w:t>
      </w:r>
      <w:r w:rsidR="007877BB" w:rsidRPr="006364FB">
        <w:rPr>
          <w:rFonts w:ascii="Tahoma" w:hAnsi="Tahoma" w:cs="Tahoma"/>
          <w14:ligatures w14:val="none"/>
        </w:rPr>
        <w:t xml:space="preserve"> </w:t>
      </w:r>
      <w:r w:rsidR="007877BB" w:rsidRPr="006364FB">
        <w:rPr>
          <w:rFonts w:ascii="Tahoma" w:hAnsi="Tahoma" w:cs="Tahoma"/>
        </w:rPr>
        <w:t>For purposes of this section, subcontractors are those with contracts with an annual value exceeding $100,000 and who are specifically hired to perform all or part of the work covered by this contract.  Vendor must receive prior written approval before use of any subcontractors in the performance of this contract.  Vendor shall describe, in an attachment if not already provided, the names and addresses of all authorized subcontractors to be utilized by Vendor in the performance of this contract, together with a description of the work to be performed by the subcontractor and the anticipated amount of money that each subcontractor is expected to receive pursuant to this contract.  If required, Vendor shall provide a copy of any subcontracts within fifteen (15) days after execution of this contract.  All subcontracts must include the same certifications that Vendor must make as a condition of this contract.  Vendor shall include in each subcontract the Standard Illinois Certification form available from the State.  If at any time during the term of the Contract, Vendor adds or changes any subcontractors, then Vendor must promptly notify, by written amendment to the Contract, the State Purchasing Officer or the Chief Procurement Officer of the names and addresses, the expected amount of money that each new or replaced subcontractor will receive pursuant to the Contract, and the general type of work to be performed. 30 ILCS 500/20-120.</w:t>
      </w:r>
    </w:p>
    <w:p w14:paraId="7AC45B2A" w14:textId="77777777" w:rsidR="00F03B35" w:rsidRPr="006364FB" w:rsidRDefault="008D4FF4" w:rsidP="00F20008">
      <w:pPr>
        <w:pStyle w:val="ListParagraph"/>
        <w:numPr>
          <w:ilvl w:val="1"/>
          <w:numId w:val="15"/>
        </w:numPr>
        <w:tabs>
          <w:tab w:val="left" w:pos="1530"/>
        </w:tabs>
        <w:spacing w:before="240" w:after="0"/>
        <w:contextualSpacing w:val="0"/>
        <w:jc w:val="both"/>
        <w:rPr>
          <w:rFonts w:ascii="Tahoma" w:hAnsi="Tahoma" w:cs="Tahoma"/>
        </w:rPr>
      </w:pPr>
      <w:r w:rsidRPr="006364FB">
        <w:rPr>
          <w:rFonts w:ascii="Tahoma" w:hAnsi="Tahoma" w:cs="Tahoma"/>
          <w:b/>
          <w:bCs/>
        </w:rPr>
        <w:t>AUDIT/RETENTION OF RECORDS:</w:t>
      </w:r>
      <w:r w:rsidR="007877BB" w:rsidRPr="006364FB">
        <w:rPr>
          <w:rFonts w:ascii="Tahoma" w:hAnsi="Tahoma" w:cs="Tahoma"/>
          <w14:ligatures w14:val="none"/>
        </w:rPr>
        <w:t xml:space="preserve"> </w:t>
      </w:r>
      <w:r w:rsidR="007877BB" w:rsidRPr="006364FB">
        <w:rPr>
          <w:rFonts w:ascii="Tahoma" w:hAnsi="Tahoma" w:cs="Tahoma"/>
        </w:rPr>
        <w:t xml:space="preserve">Vendor and its subcontractors shall maintain books and records relating to the performance of this contract and any subcontract necessary to support amounts charged to the State </w:t>
      </w:r>
      <w:proofErr w:type="gramStart"/>
      <w:r w:rsidR="007877BB" w:rsidRPr="006364FB">
        <w:rPr>
          <w:rFonts w:ascii="Tahoma" w:hAnsi="Tahoma" w:cs="Tahoma"/>
        </w:rPr>
        <w:t>pursuant</w:t>
      </w:r>
      <w:proofErr w:type="gramEnd"/>
      <w:r w:rsidR="007877BB" w:rsidRPr="006364FB">
        <w:rPr>
          <w:rFonts w:ascii="Tahoma" w:hAnsi="Tahoma" w:cs="Tahoma"/>
        </w:rPr>
        <w:t xml:space="preserve"> this contract or subcontract.  Books and records, including information stored in databases or other computer systems, shall be maintained by the Vendor for a period of three (3) years from the later of the date of final payment under the contract or completion of the contract, </w:t>
      </w:r>
      <w:r w:rsidR="007877BB" w:rsidRPr="006364FB">
        <w:rPr>
          <w:rFonts w:ascii="Tahoma" w:hAnsi="Tahoma" w:cs="Tahoma"/>
        </w:rPr>
        <w:lastRenderedPageBreak/>
        <w:t xml:space="preserve">and by the subcontractor for a period of three (3) years from the later of final payment under the term or completion of the subcontract.  If Federal funds are used to pay contract costs, the Vendor and its subcontractors must retain their respective records for five (5) years.  Books and records required to be maintained under this section shall be available for review or audit by representatives </w:t>
      </w:r>
      <w:proofErr w:type="gramStart"/>
      <w:r w:rsidR="007877BB" w:rsidRPr="006364FB">
        <w:rPr>
          <w:rFonts w:ascii="Tahoma" w:hAnsi="Tahoma" w:cs="Tahoma"/>
        </w:rPr>
        <w:t>of  the</w:t>
      </w:r>
      <w:proofErr w:type="gramEnd"/>
      <w:r w:rsidR="007877BB" w:rsidRPr="006364FB">
        <w:rPr>
          <w:rFonts w:ascii="Tahoma" w:hAnsi="Tahoma" w:cs="Tahoma"/>
        </w:rPr>
        <w:t xml:space="preserve"> procuring Agency, the Auditor General, the Executive Inspector General, the Chief Procurement Officer, State of Illinois internal auditors or other governmental entities with monitoring authority, upon reasonable notice and during normal business hours.  Vendor and its subcontractors shall cooperate fully with any such audit and with any investigation conducted by any of these entities.  Failure to maintain books and records required by this section shall establish a presumption in favor of the State for the recovery of any funds paid by the State under this contract or any subcontract for which adequate books and records are not available to support the purported disbursement. The Vendor or subcontractors shall not impose a charge for audit or examination of the Vendor’s or subcontractor’s books and records. 30 ILCS 500/20-65.</w:t>
      </w:r>
    </w:p>
    <w:p w14:paraId="43C646B8" w14:textId="51566743" w:rsidR="008D4FF4" w:rsidRPr="006364FB" w:rsidRDefault="008D4FF4" w:rsidP="00F20008">
      <w:pPr>
        <w:pStyle w:val="ListParagraph"/>
        <w:numPr>
          <w:ilvl w:val="1"/>
          <w:numId w:val="15"/>
        </w:numPr>
        <w:tabs>
          <w:tab w:val="left" w:pos="1530"/>
        </w:tabs>
        <w:spacing w:before="240" w:after="0"/>
        <w:contextualSpacing w:val="0"/>
        <w:jc w:val="both"/>
        <w:rPr>
          <w:rFonts w:ascii="Tahoma" w:hAnsi="Tahoma" w:cs="Tahoma"/>
        </w:rPr>
      </w:pPr>
      <w:r w:rsidRPr="006364FB">
        <w:rPr>
          <w:rFonts w:ascii="Tahoma" w:hAnsi="Tahoma" w:cs="Tahoma"/>
          <w:b/>
          <w:bCs/>
        </w:rPr>
        <w:t>TIME IS OF THE ESSENCE:</w:t>
      </w:r>
      <w:r w:rsidR="007877BB" w:rsidRPr="006364FB">
        <w:rPr>
          <w:rFonts w:ascii="Tahoma" w:hAnsi="Tahoma" w:cs="Tahoma"/>
          <w14:ligatures w14:val="none"/>
        </w:rPr>
        <w:t xml:space="preserve"> </w:t>
      </w:r>
      <w:r w:rsidR="007877BB" w:rsidRPr="006364FB">
        <w:rPr>
          <w:rFonts w:ascii="Tahoma" w:hAnsi="Tahoma" w:cs="Tahoma"/>
        </w:rPr>
        <w:t xml:space="preserve">Time is of the essence with respect to Vendor’s performance of this contract.  Vendor shall continue to </w:t>
      </w:r>
      <w:proofErr w:type="gramStart"/>
      <w:r w:rsidR="007877BB" w:rsidRPr="006364FB">
        <w:rPr>
          <w:rFonts w:ascii="Tahoma" w:hAnsi="Tahoma" w:cs="Tahoma"/>
        </w:rPr>
        <w:t>perform</w:t>
      </w:r>
      <w:proofErr w:type="gramEnd"/>
      <w:r w:rsidR="007877BB" w:rsidRPr="006364FB">
        <w:rPr>
          <w:rFonts w:ascii="Tahoma" w:hAnsi="Tahoma" w:cs="Tahoma"/>
        </w:rPr>
        <w:t xml:space="preserve"> its obligations while any dispute concerning this contract is being resolved unless otherwise directed by the State.</w:t>
      </w:r>
    </w:p>
    <w:p w14:paraId="014CEFF3" w14:textId="34B0B971" w:rsidR="008D4FF4" w:rsidRPr="006364FB" w:rsidRDefault="008D4FF4" w:rsidP="00F20008">
      <w:pPr>
        <w:pStyle w:val="ListParagraph"/>
        <w:numPr>
          <w:ilvl w:val="1"/>
          <w:numId w:val="15"/>
        </w:numPr>
        <w:spacing w:before="240" w:after="0"/>
        <w:contextualSpacing w:val="0"/>
        <w:jc w:val="both"/>
        <w:rPr>
          <w:rFonts w:ascii="Tahoma" w:hAnsi="Tahoma" w:cs="Tahoma"/>
        </w:rPr>
      </w:pPr>
      <w:r w:rsidRPr="006364FB">
        <w:rPr>
          <w:rFonts w:ascii="Tahoma" w:hAnsi="Tahoma" w:cs="Tahoma"/>
          <w:b/>
          <w:bCs/>
        </w:rPr>
        <w:t>NO WAIVER OF RIGHTS:</w:t>
      </w:r>
      <w:r w:rsidR="007877BB" w:rsidRPr="006364FB">
        <w:rPr>
          <w:rFonts w:ascii="Tahoma" w:hAnsi="Tahoma" w:cs="Tahoma"/>
          <w14:ligatures w14:val="none"/>
        </w:rPr>
        <w:t xml:space="preserve"> </w:t>
      </w:r>
      <w:r w:rsidR="007877BB" w:rsidRPr="006364FB">
        <w:rPr>
          <w:rFonts w:ascii="Tahoma" w:hAnsi="Tahoma" w:cs="Tahoma"/>
        </w:rPr>
        <w:t>Except as specifically waived in writing, failure by a Party to exercise or enforce a right does not waive that Party’s right to exercise or enforce that or other rights in the future.</w:t>
      </w:r>
    </w:p>
    <w:p w14:paraId="0861E74B" w14:textId="43D0813F" w:rsidR="008D4FF4" w:rsidRPr="006364FB" w:rsidRDefault="008D4FF4" w:rsidP="00F20008">
      <w:pPr>
        <w:pStyle w:val="ListParagraph"/>
        <w:numPr>
          <w:ilvl w:val="1"/>
          <w:numId w:val="15"/>
        </w:numPr>
        <w:spacing w:before="240" w:after="0"/>
        <w:contextualSpacing w:val="0"/>
        <w:jc w:val="both"/>
        <w:rPr>
          <w:rFonts w:ascii="Tahoma" w:hAnsi="Tahoma" w:cs="Tahoma"/>
        </w:rPr>
      </w:pPr>
      <w:r w:rsidRPr="006364FB">
        <w:rPr>
          <w:rFonts w:ascii="Tahoma" w:hAnsi="Tahoma" w:cs="Tahoma"/>
          <w:b/>
          <w:bCs/>
        </w:rPr>
        <w:t>FORCE MAJEURE:</w:t>
      </w:r>
      <w:r w:rsidR="007877BB" w:rsidRPr="006364FB">
        <w:rPr>
          <w:rFonts w:ascii="Tahoma" w:hAnsi="Tahoma" w:cs="Tahoma"/>
          <w14:ligatures w14:val="none"/>
        </w:rPr>
        <w:t xml:space="preserve"> </w:t>
      </w:r>
      <w:r w:rsidR="007877BB" w:rsidRPr="006364FB">
        <w:rPr>
          <w:rFonts w:ascii="Tahoma" w:hAnsi="Tahoma" w:cs="Tahoma"/>
        </w:rPr>
        <w:t>Failure by either Party to perform its duties and obligations will be excused by unforeseeable circumstances beyond its reasonable control and not due to its negligence, including acts of nature, acts of terrorism, riots, labor disputes, fire, flood, explosion, and governmental prohibition.  The non-declaring Party may cancel this contract without penalty if performance does not resume within thirty (30) days of the declaration.</w:t>
      </w:r>
    </w:p>
    <w:p w14:paraId="0D497F2B" w14:textId="3AE80D47" w:rsidR="008D4FF4" w:rsidRPr="006364FB" w:rsidRDefault="008D4FF4" w:rsidP="00F20008">
      <w:pPr>
        <w:pStyle w:val="ListParagraph"/>
        <w:numPr>
          <w:ilvl w:val="1"/>
          <w:numId w:val="15"/>
        </w:numPr>
        <w:spacing w:before="240" w:after="0"/>
        <w:contextualSpacing w:val="0"/>
        <w:jc w:val="both"/>
        <w:rPr>
          <w:rFonts w:ascii="Tahoma" w:hAnsi="Tahoma" w:cs="Tahoma"/>
        </w:rPr>
      </w:pPr>
      <w:r w:rsidRPr="006364FB">
        <w:rPr>
          <w:rFonts w:ascii="Tahoma" w:hAnsi="Tahoma" w:cs="Tahoma"/>
          <w:b/>
          <w:bCs/>
        </w:rPr>
        <w:t>CONFIDENTIAL INFORMATION:</w:t>
      </w:r>
      <w:r w:rsidR="007877BB" w:rsidRPr="006364FB">
        <w:rPr>
          <w:rFonts w:ascii="Tahoma" w:hAnsi="Tahoma" w:cs="Tahoma"/>
          <w14:ligatures w14:val="none"/>
        </w:rPr>
        <w:t xml:space="preserve"> </w:t>
      </w:r>
      <w:r w:rsidR="007877BB" w:rsidRPr="006364FB">
        <w:rPr>
          <w:rFonts w:ascii="Tahoma" w:hAnsi="Tahoma" w:cs="Tahoma"/>
        </w:rPr>
        <w:t xml:space="preserve">Each Party to this contract, including its agents and subcontractors, may have or gain access to confidential data or information owned or maintained by the other Party </w:t>
      </w:r>
      <w:proofErr w:type="gramStart"/>
      <w:r w:rsidR="007877BB" w:rsidRPr="006364FB">
        <w:rPr>
          <w:rFonts w:ascii="Tahoma" w:hAnsi="Tahoma" w:cs="Tahoma"/>
        </w:rPr>
        <w:t>in the course of</w:t>
      </w:r>
      <w:proofErr w:type="gramEnd"/>
      <w:r w:rsidR="007877BB" w:rsidRPr="006364FB">
        <w:rPr>
          <w:rFonts w:ascii="Tahoma" w:hAnsi="Tahoma" w:cs="Tahoma"/>
        </w:rPr>
        <w:t xml:space="preserve"> carrying out its responsibilities under this contract.  Vendor shall presume all information received from the State or to which it gains access pursuant to this contract is confidential.  Vendor information, unless clearly marked as confidential and exempt from disclosure under the Illinois Freedom of Information Act, shall be considered public.  No confidential data collected, maintained, or used </w:t>
      </w:r>
      <w:proofErr w:type="gramStart"/>
      <w:r w:rsidR="007877BB" w:rsidRPr="006364FB">
        <w:rPr>
          <w:rFonts w:ascii="Tahoma" w:hAnsi="Tahoma" w:cs="Tahoma"/>
        </w:rPr>
        <w:t>in the course of</w:t>
      </w:r>
      <w:proofErr w:type="gramEnd"/>
      <w:r w:rsidR="007877BB" w:rsidRPr="006364FB">
        <w:rPr>
          <w:rFonts w:ascii="Tahoma" w:hAnsi="Tahoma" w:cs="Tahoma"/>
        </w:rPr>
        <w:t xml:space="preserve"> performance of this contract shall be disseminated except as authorized by law and with the written consent of the disclosing Party, either during the period of this contract or thereafter.  The receiving Party must return </w:t>
      </w:r>
      <w:proofErr w:type="gramStart"/>
      <w:r w:rsidR="007877BB" w:rsidRPr="006364FB">
        <w:rPr>
          <w:rFonts w:ascii="Tahoma" w:hAnsi="Tahoma" w:cs="Tahoma"/>
        </w:rPr>
        <w:t>any and all</w:t>
      </w:r>
      <w:proofErr w:type="gramEnd"/>
      <w:r w:rsidR="007877BB" w:rsidRPr="006364FB">
        <w:rPr>
          <w:rFonts w:ascii="Tahoma" w:hAnsi="Tahoma" w:cs="Tahoma"/>
        </w:rPr>
        <w:t xml:space="preserve"> data collected, maintained, created or used in the course of the performance of this contract, in whatever form it is maintained, promptly at the end of this contract, or earlier at the request of the disclosing Party, or notify the disclosing Party in writing of its destruction.  The foregoing obligations shall not apply to confidential data or information lawfully in the receiving Party’s possession prior to its acquisition from the disclosing Party; received in </w:t>
      </w:r>
      <w:r w:rsidR="007877BB" w:rsidRPr="006364FB">
        <w:rPr>
          <w:rFonts w:ascii="Tahoma" w:hAnsi="Tahoma" w:cs="Tahoma"/>
        </w:rPr>
        <w:lastRenderedPageBreak/>
        <w:t>good faith from a third Party not subject to any confidentiality obligation to the disclosing Party; now is or later becomes publicly known through no breach of confidentiality obligation by the receiving Party; or that is independently developed by the receiving Party without the use or benefit of the disclosing Party’s confidential information.</w:t>
      </w:r>
    </w:p>
    <w:p w14:paraId="52DB84D0" w14:textId="1E327628" w:rsidR="008D4FF4" w:rsidRPr="006364FB" w:rsidRDefault="008D4FF4" w:rsidP="00F20008">
      <w:pPr>
        <w:pStyle w:val="ListParagraph"/>
        <w:numPr>
          <w:ilvl w:val="1"/>
          <w:numId w:val="15"/>
        </w:numPr>
        <w:spacing w:before="240" w:after="0"/>
        <w:contextualSpacing w:val="0"/>
        <w:jc w:val="both"/>
        <w:rPr>
          <w:rFonts w:ascii="Tahoma" w:hAnsi="Tahoma" w:cs="Tahoma"/>
        </w:rPr>
      </w:pPr>
      <w:r w:rsidRPr="006364FB">
        <w:rPr>
          <w:rFonts w:ascii="Tahoma" w:hAnsi="Tahoma" w:cs="Tahoma"/>
          <w:b/>
          <w:bCs/>
        </w:rPr>
        <w:t>USE AND OWNERSHIP:</w:t>
      </w:r>
      <w:r w:rsidR="007877BB" w:rsidRPr="006364FB">
        <w:rPr>
          <w:rFonts w:ascii="Tahoma" w:hAnsi="Tahoma" w:cs="Tahoma"/>
          <w14:ligatures w14:val="none"/>
        </w:rPr>
        <w:t xml:space="preserve"> </w:t>
      </w:r>
      <w:r w:rsidR="007877BB" w:rsidRPr="006364FB">
        <w:rPr>
          <w:rFonts w:ascii="Tahoma" w:hAnsi="Tahoma" w:cs="Tahoma"/>
        </w:rPr>
        <w:t xml:space="preserve">All work performed or supplies created by Vendor under this contract, whether written documents or data, goods or deliverables of any kind, shall be deemed work for hire under copyright law and all intellectual property and other laws, and the State of Illinois is granted sole and exclusive ownership to all such work, unless otherwise agreed in writing.  Vendor hereby assigns to the State all </w:t>
      </w:r>
      <w:proofErr w:type="gramStart"/>
      <w:r w:rsidR="007877BB" w:rsidRPr="006364FB">
        <w:rPr>
          <w:rFonts w:ascii="Tahoma" w:hAnsi="Tahoma" w:cs="Tahoma"/>
        </w:rPr>
        <w:t>right</w:t>
      </w:r>
      <w:proofErr w:type="gramEnd"/>
      <w:r w:rsidR="007877BB" w:rsidRPr="006364FB">
        <w:rPr>
          <w:rFonts w:ascii="Tahoma" w:hAnsi="Tahoma" w:cs="Tahoma"/>
        </w:rPr>
        <w:t xml:space="preserve">, title, and interest in and to such work including any related intellectual property rights, and/or waives </w:t>
      </w:r>
      <w:proofErr w:type="gramStart"/>
      <w:r w:rsidR="007877BB" w:rsidRPr="006364FB">
        <w:rPr>
          <w:rFonts w:ascii="Tahoma" w:hAnsi="Tahoma" w:cs="Tahoma"/>
        </w:rPr>
        <w:t>any and all</w:t>
      </w:r>
      <w:proofErr w:type="gramEnd"/>
      <w:r w:rsidR="007877BB" w:rsidRPr="006364FB">
        <w:rPr>
          <w:rFonts w:ascii="Tahoma" w:hAnsi="Tahoma" w:cs="Tahoma"/>
        </w:rPr>
        <w:t xml:space="preserve"> claims that Vendor may have to such work including any so-called "moral rights" in connection with the work.  Vendor acknowledges the State may use the work product for any purpose.  Confidential data or information contained in such work shall be subject to the confidentiality provisions of this contract.</w:t>
      </w:r>
    </w:p>
    <w:p w14:paraId="59888FA7" w14:textId="75A3820C" w:rsidR="008D4FF4" w:rsidRPr="006364FB" w:rsidRDefault="008D4FF4" w:rsidP="00F20008">
      <w:pPr>
        <w:pStyle w:val="ListParagraph"/>
        <w:numPr>
          <w:ilvl w:val="1"/>
          <w:numId w:val="15"/>
        </w:numPr>
        <w:tabs>
          <w:tab w:val="left" w:pos="810"/>
        </w:tabs>
        <w:spacing w:before="240" w:after="0"/>
        <w:contextualSpacing w:val="0"/>
        <w:jc w:val="both"/>
        <w:rPr>
          <w:rFonts w:ascii="Tahoma" w:hAnsi="Tahoma" w:cs="Tahoma"/>
        </w:rPr>
      </w:pPr>
      <w:r w:rsidRPr="006364FB">
        <w:rPr>
          <w:rFonts w:ascii="Tahoma" w:hAnsi="Tahoma" w:cs="Tahoma"/>
          <w:b/>
          <w:bCs/>
        </w:rPr>
        <w:t>INDEMNIFICATION AND LIABILITY:</w:t>
      </w:r>
      <w:r w:rsidR="007877BB" w:rsidRPr="006364FB">
        <w:rPr>
          <w:rFonts w:ascii="Tahoma" w:hAnsi="Tahoma" w:cs="Tahoma"/>
          <w14:ligatures w14:val="none"/>
        </w:rPr>
        <w:t xml:space="preserve"> </w:t>
      </w:r>
      <w:r w:rsidR="007877BB" w:rsidRPr="006364FB">
        <w:rPr>
          <w:rFonts w:ascii="Tahoma" w:hAnsi="Tahoma" w:cs="Tahoma"/>
        </w:rPr>
        <w:t>The Vendor shall indemnify and hold harmless the State of Illinois, its agencies, officers, employees, agents and volunteers from any and all costs, demands, expenses, losses, claims, damages, liabilities, settlements and judgments, including in-house and contracted attorneys’ fees and expenses, arising out of: (a) any breach or violation by Vendor of any of its certifications, representations, warranties, covenants or agreements; (b) any actual or alleged death or injury to any person, damage to any real or personal property, or any other damage or loss claimed to result in whole or in part from Vendor’s negligent performance; (c) any act, activity or omission of Vendor or any of its employees, representatives, subcontractors or agents; or (d) any actual or alleged claim that the services or goods provided under this contract infringe, misappropriate, or otherwise violate any intellectual property (patent, copyright, trade secret, or trademark) rights of a third party.  In accordance with Article VIII, Section 1(a</w:t>
      </w:r>
      <w:proofErr w:type="gramStart"/>
      <w:r w:rsidR="007877BB" w:rsidRPr="006364FB">
        <w:rPr>
          <w:rFonts w:ascii="Tahoma" w:hAnsi="Tahoma" w:cs="Tahoma"/>
        </w:rPr>
        <w:t>),(</w:t>
      </w:r>
      <w:proofErr w:type="gramEnd"/>
      <w:r w:rsidR="007877BB" w:rsidRPr="006364FB">
        <w:rPr>
          <w:rFonts w:ascii="Tahoma" w:hAnsi="Tahoma" w:cs="Tahoma"/>
        </w:rPr>
        <w:t>b) of the Constitution of the State of Illinois and 1973 Illinois Attorney General Opinion 78, the State may not indemnify private parties absent express statutory authority permitting the indemnification.  Neither Party shall be liable for incidental, special, consequential, or punitive damages.</w:t>
      </w:r>
    </w:p>
    <w:p w14:paraId="61C94C05" w14:textId="6982E791" w:rsidR="008D4FF4" w:rsidRPr="006364FB" w:rsidRDefault="008D4FF4" w:rsidP="00F20008">
      <w:pPr>
        <w:pStyle w:val="ListParagraph"/>
        <w:numPr>
          <w:ilvl w:val="1"/>
          <w:numId w:val="15"/>
        </w:numPr>
        <w:spacing w:before="240" w:after="0"/>
        <w:contextualSpacing w:val="0"/>
        <w:jc w:val="both"/>
        <w:rPr>
          <w:rFonts w:ascii="Tahoma" w:hAnsi="Tahoma" w:cs="Tahoma"/>
        </w:rPr>
      </w:pPr>
      <w:r w:rsidRPr="006364FB">
        <w:rPr>
          <w:rFonts w:ascii="Tahoma" w:hAnsi="Tahoma" w:cs="Tahoma"/>
          <w:b/>
          <w:bCs/>
        </w:rPr>
        <w:t>INSURANCE:</w:t>
      </w:r>
      <w:r w:rsidR="007877BB" w:rsidRPr="006364FB">
        <w:rPr>
          <w:rFonts w:ascii="Tahoma" w:hAnsi="Tahoma" w:cs="Tahoma"/>
          <w14:ligatures w14:val="none"/>
        </w:rPr>
        <w:t xml:space="preserve"> </w:t>
      </w:r>
      <w:r w:rsidR="007877BB" w:rsidRPr="006364FB">
        <w:rPr>
          <w:rFonts w:ascii="Tahoma" w:hAnsi="Tahoma" w:cs="Tahoma"/>
        </w:rPr>
        <w:t xml:space="preserve">Vendor shall, </w:t>
      </w:r>
      <w:proofErr w:type="gramStart"/>
      <w:r w:rsidR="007877BB" w:rsidRPr="006364FB">
        <w:rPr>
          <w:rFonts w:ascii="Tahoma" w:hAnsi="Tahoma" w:cs="Tahoma"/>
        </w:rPr>
        <w:t>at all times</w:t>
      </w:r>
      <w:proofErr w:type="gramEnd"/>
      <w:r w:rsidR="007877BB" w:rsidRPr="006364FB">
        <w:rPr>
          <w:rFonts w:ascii="Tahoma" w:hAnsi="Tahoma" w:cs="Tahoma"/>
        </w:rPr>
        <w:t xml:space="preserve"> during the term of this contract and any renewals or extensions, maintain and provide a Certificate of Insurance naming the State as an additionally insured for all required bonds and insurance.  Certificates may not be modified or canceled until at least thirty (30) days’ notice has been provided to the State.  Vendor shall provide: (a) General Commercial Liability insurance in the amount of $1,000,000 per occurrence (Combined Single Limit Bodily Injury and Property Damage) and $2,000,000 Annual Aggregate; (b) Auto Liability, including Hired Auto and Non-owned Auto (Combined Single Limit Bodily Injury and Property Damage), in amount of $1,000,000 per occurrence; and (c) Worker’s Compensation Insurance in the amount required by law.  Insurance shall not limit Vendor’s obligation to indemnify, defend, or settle any claims.</w:t>
      </w:r>
      <w:r w:rsidR="0035702D">
        <w:rPr>
          <w:rFonts w:ascii="Tahoma" w:hAnsi="Tahoma" w:cs="Tahoma"/>
        </w:rPr>
        <w:t xml:space="preserve"> </w:t>
      </w:r>
      <w:r w:rsidR="0035702D" w:rsidRPr="0035702D">
        <w:rPr>
          <w:rFonts w:ascii="Tahoma" w:hAnsi="Tahoma" w:cs="Tahoma"/>
        </w:rPr>
        <w:t xml:space="preserve">If beer and wine are sold, Vendor shall have liability insurance as required under the Liquor Control </w:t>
      </w:r>
      <w:r w:rsidR="0063095D" w:rsidRPr="0035702D">
        <w:rPr>
          <w:rFonts w:ascii="Tahoma" w:hAnsi="Tahoma" w:cs="Tahoma"/>
        </w:rPr>
        <w:t>Act</w:t>
      </w:r>
      <w:r w:rsidR="0035702D" w:rsidRPr="0035702D">
        <w:rPr>
          <w:rFonts w:ascii="Tahoma" w:hAnsi="Tahoma" w:cs="Tahoma"/>
        </w:rPr>
        <w:t xml:space="preserve"> of 1934 for all </w:t>
      </w:r>
      <w:proofErr w:type="gramStart"/>
      <w:r w:rsidR="0035702D" w:rsidRPr="0035702D">
        <w:rPr>
          <w:rFonts w:ascii="Tahoma" w:hAnsi="Tahoma" w:cs="Tahoma"/>
        </w:rPr>
        <w:t>damages</w:t>
      </w:r>
      <w:proofErr w:type="gramEnd"/>
      <w:r w:rsidR="0035702D" w:rsidRPr="0035702D">
        <w:rPr>
          <w:rFonts w:ascii="Tahoma" w:hAnsi="Tahoma" w:cs="Tahoma"/>
        </w:rPr>
        <w:t xml:space="preserve"> suffered or alleged to have </w:t>
      </w:r>
      <w:r w:rsidR="0035702D" w:rsidRPr="0035702D">
        <w:rPr>
          <w:rFonts w:ascii="Tahoma" w:hAnsi="Tahoma" w:cs="Tahoma"/>
        </w:rPr>
        <w:lastRenderedPageBreak/>
        <w:t>been suffered by any name person or persons resulting from any operation of the Vendor. Insurance shall not limit Vendor’s obligation to indemnify, defend, or settle any claims.</w:t>
      </w:r>
    </w:p>
    <w:p w14:paraId="7234E239" w14:textId="5968484D" w:rsidR="008D4FF4" w:rsidRPr="006364FB" w:rsidRDefault="008D4FF4" w:rsidP="00F20008">
      <w:pPr>
        <w:pStyle w:val="ListParagraph"/>
        <w:numPr>
          <w:ilvl w:val="1"/>
          <w:numId w:val="15"/>
        </w:numPr>
        <w:spacing w:before="240" w:after="0"/>
        <w:contextualSpacing w:val="0"/>
        <w:jc w:val="both"/>
        <w:rPr>
          <w:rFonts w:ascii="Tahoma" w:hAnsi="Tahoma" w:cs="Tahoma"/>
        </w:rPr>
      </w:pPr>
      <w:r w:rsidRPr="006364FB">
        <w:rPr>
          <w:rFonts w:ascii="Tahoma" w:hAnsi="Tahoma" w:cs="Tahoma"/>
          <w:b/>
          <w:bCs/>
        </w:rPr>
        <w:t>INDEPENDENT CONTRACTOR:</w:t>
      </w:r>
      <w:r w:rsidR="007877BB" w:rsidRPr="006364FB">
        <w:rPr>
          <w:rFonts w:ascii="Tahoma" w:hAnsi="Tahoma" w:cs="Tahoma"/>
          <w14:ligatures w14:val="none"/>
        </w:rPr>
        <w:t xml:space="preserve"> </w:t>
      </w:r>
      <w:r w:rsidR="007877BB" w:rsidRPr="006364FB">
        <w:rPr>
          <w:rFonts w:ascii="Tahoma" w:hAnsi="Tahoma" w:cs="Tahoma"/>
        </w:rPr>
        <w:t xml:space="preserve">Vendor shall act as an independent contractor and not an agent or employee of, or joint </w:t>
      </w:r>
      <w:proofErr w:type="spellStart"/>
      <w:r w:rsidR="007877BB" w:rsidRPr="006364FB">
        <w:rPr>
          <w:rFonts w:ascii="Tahoma" w:hAnsi="Tahoma" w:cs="Tahoma"/>
        </w:rPr>
        <w:t>venturer</w:t>
      </w:r>
      <w:proofErr w:type="spellEnd"/>
      <w:r w:rsidR="007877BB" w:rsidRPr="006364FB">
        <w:rPr>
          <w:rFonts w:ascii="Tahoma" w:hAnsi="Tahoma" w:cs="Tahoma"/>
        </w:rPr>
        <w:t xml:space="preserve"> with the State.  All payments by the State shall be made on that basis.</w:t>
      </w:r>
    </w:p>
    <w:p w14:paraId="71D343AE" w14:textId="794D9CD7" w:rsidR="008D4FF4" w:rsidRPr="006364FB" w:rsidRDefault="008D4FF4" w:rsidP="00F20008">
      <w:pPr>
        <w:pStyle w:val="ListParagraph"/>
        <w:numPr>
          <w:ilvl w:val="1"/>
          <w:numId w:val="15"/>
        </w:numPr>
        <w:spacing w:before="240" w:after="0"/>
        <w:contextualSpacing w:val="0"/>
        <w:jc w:val="both"/>
        <w:rPr>
          <w:rFonts w:ascii="Tahoma" w:hAnsi="Tahoma" w:cs="Tahoma"/>
        </w:rPr>
      </w:pPr>
      <w:r w:rsidRPr="006364FB">
        <w:rPr>
          <w:rFonts w:ascii="Tahoma" w:hAnsi="Tahoma" w:cs="Tahoma"/>
          <w:b/>
          <w:bCs/>
        </w:rPr>
        <w:t>SOLICITATION AND EMPLOYMENT:</w:t>
      </w:r>
      <w:r w:rsidR="007877BB" w:rsidRPr="006364FB">
        <w:rPr>
          <w:rFonts w:ascii="Tahoma" w:hAnsi="Tahoma" w:cs="Tahoma"/>
          <w14:ligatures w14:val="none"/>
        </w:rPr>
        <w:t xml:space="preserve"> </w:t>
      </w:r>
      <w:r w:rsidR="007877BB" w:rsidRPr="006364FB">
        <w:rPr>
          <w:rFonts w:ascii="Tahoma" w:hAnsi="Tahoma" w:cs="Tahoma"/>
        </w:rPr>
        <w:t xml:space="preserve">Vendor shall not employ any person employed by the State during the term of this contract to perform any work under this contract.  Vendor </w:t>
      </w:r>
      <w:proofErr w:type="gramStart"/>
      <w:r w:rsidR="007877BB" w:rsidRPr="006364FB">
        <w:rPr>
          <w:rFonts w:ascii="Tahoma" w:hAnsi="Tahoma" w:cs="Tahoma"/>
        </w:rPr>
        <w:t>shall</w:t>
      </w:r>
      <w:proofErr w:type="gramEnd"/>
      <w:r w:rsidR="007877BB" w:rsidRPr="006364FB">
        <w:rPr>
          <w:rFonts w:ascii="Tahoma" w:hAnsi="Tahoma" w:cs="Tahoma"/>
        </w:rPr>
        <w:t xml:space="preserve"> give notice immediately to the Agency’s director if Vendor solicits or intends to solicit State employees to perform any work under this contract.</w:t>
      </w:r>
    </w:p>
    <w:p w14:paraId="5FFAF079" w14:textId="77777777" w:rsidR="007877BB" w:rsidRPr="006364FB" w:rsidRDefault="008D4FF4" w:rsidP="00F20008">
      <w:pPr>
        <w:pStyle w:val="ListParagraph"/>
        <w:numPr>
          <w:ilvl w:val="1"/>
          <w:numId w:val="15"/>
        </w:numPr>
        <w:spacing w:before="240" w:after="0"/>
        <w:contextualSpacing w:val="0"/>
        <w:jc w:val="both"/>
        <w:rPr>
          <w:rFonts w:ascii="Tahoma" w:hAnsi="Tahoma" w:cs="Tahoma"/>
        </w:rPr>
      </w:pPr>
      <w:r w:rsidRPr="006364FB">
        <w:rPr>
          <w:rFonts w:ascii="Tahoma" w:hAnsi="Tahoma" w:cs="Tahoma"/>
          <w:b/>
          <w:bCs/>
        </w:rPr>
        <w:t>COMPLIANCE WITH THE LAW:</w:t>
      </w:r>
      <w:r w:rsidR="007877BB" w:rsidRPr="006364FB">
        <w:rPr>
          <w:rFonts w:ascii="Tahoma" w:hAnsi="Tahoma" w:cs="Tahoma"/>
          <w14:ligatures w14:val="none"/>
        </w:rPr>
        <w:t xml:space="preserve"> </w:t>
      </w:r>
      <w:r w:rsidR="007877BB" w:rsidRPr="006364FB">
        <w:rPr>
          <w:rFonts w:ascii="Tahoma" w:hAnsi="Tahoma" w:cs="Tahoma"/>
        </w:rPr>
        <w:t xml:space="preserve">The Vendor, its employees, agents, and subcontractors shall comply with all applicable Federal, State, and local laws, rules, ordinances, regulations, orders, Federal circulars and all license and permit requirements in the performance of this contract.  Vendor shall </w:t>
      </w:r>
      <w:proofErr w:type="gramStart"/>
      <w:r w:rsidR="007877BB" w:rsidRPr="006364FB">
        <w:rPr>
          <w:rFonts w:ascii="Tahoma" w:hAnsi="Tahoma" w:cs="Tahoma"/>
        </w:rPr>
        <w:t>be in compliance with</w:t>
      </w:r>
      <w:proofErr w:type="gramEnd"/>
      <w:r w:rsidR="007877BB" w:rsidRPr="006364FB">
        <w:rPr>
          <w:rFonts w:ascii="Tahoma" w:hAnsi="Tahoma" w:cs="Tahoma"/>
        </w:rPr>
        <w:t xml:space="preserve"> applicable tax requirements and shall be current in payment of such taxes.  Vendor shall obtain at its own expense, all licenses and permissions necessary for the performance of this contract.</w:t>
      </w:r>
    </w:p>
    <w:p w14:paraId="7594154A" w14:textId="60593430" w:rsidR="008D4FF4" w:rsidRPr="006364FB" w:rsidRDefault="008D4FF4" w:rsidP="00F20008">
      <w:pPr>
        <w:pStyle w:val="ListParagraph"/>
        <w:numPr>
          <w:ilvl w:val="1"/>
          <w:numId w:val="15"/>
        </w:numPr>
        <w:spacing w:before="240" w:after="0"/>
        <w:contextualSpacing w:val="0"/>
        <w:jc w:val="both"/>
        <w:rPr>
          <w:rFonts w:ascii="Tahoma" w:hAnsi="Tahoma" w:cs="Tahoma"/>
        </w:rPr>
      </w:pPr>
      <w:r w:rsidRPr="006364FB">
        <w:rPr>
          <w:rFonts w:ascii="Tahoma" w:hAnsi="Tahoma" w:cs="Tahoma"/>
          <w:b/>
          <w:bCs/>
        </w:rPr>
        <w:t>BACKGROUND CHECK:</w:t>
      </w:r>
      <w:r w:rsidR="002A5166" w:rsidRPr="006364FB">
        <w:rPr>
          <w:rFonts w:ascii="Tahoma" w:hAnsi="Tahoma" w:cs="Tahoma"/>
          <w14:ligatures w14:val="none"/>
        </w:rPr>
        <w:t xml:space="preserve"> </w:t>
      </w:r>
      <w:r w:rsidR="002A5166" w:rsidRPr="006364FB">
        <w:rPr>
          <w:rFonts w:ascii="Tahoma" w:hAnsi="Tahoma" w:cs="Tahoma"/>
        </w:rPr>
        <w:t xml:space="preserve">Whenever the State deems it reasonably necessary for security reasons, the State may conduct, at its expense, criminal and driver history background checks of Vendor’s and subcontractor’s officers, employees or agents.  </w:t>
      </w:r>
      <w:proofErr w:type="gramStart"/>
      <w:r w:rsidR="002A5166" w:rsidRPr="006364FB">
        <w:rPr>
          <w:rFonts w:ascii="Tahoma" w:hAnsi="Tahoma" w:cs="Tahoma"/>
        </w:rPr>
        <w:t>Vendor</w:t>
      </w:r>
      <w:proofErr w:type="gramEnd"/>
      <w:r w:rsidR="002A5166" w:rsidRPr="006364FB">
        <w:rPr>
          <w:rFonts w:ascii="Tahoma" w:hAnsi="Tahoma" w:cs="Tahoma"/>
        </w:rPr>
        <w:t xml:space="preserve"> or subcontractor shall immediately reassign any individual who, in the opinion of the State, does not pass the background check.</w:t>
      </w:r>
    </w:p>
    <w:p w14:paraId="648D46FA" w14:textId="7842D30A" w:rsidR="002A5166" w:rsidRPr="006364FB" w:rsidRDefault="008D4FF4" w:rsidP="00F20008">
      <w:pPr>
        <w:pStyle w:val="ListParagraph"/>
        <w:numPr>
          <w:ilvl w:val="1"/>
          <w:numId w:val="15"/>
        </w:numPr>
        <w:spacing w:before="240" w:after="240"/>
        <w:contextualSpacing w:val="0"/>
        <w:jc w:val="both"/>
        <w:rPr>
          <w:rFonts w:ascii="Tahoma" w:hAnsi="Tahoma" w:cs="Tahoma"/>
          <w:b/>
          <w:bCs/>
        </w:rPr>
      </w:pPr>
      <w:r w:rsidRPr="006364FB">
        <w:rPr>
          <w:rFonts w:ascii="Tahoma" w:hAnsi="Tahoma" w:cs="Tahoma"/>
          <w:b/>
          <w:bCs/>
        </w:rPr>
        <w:t>APPLICABLE LAW:</w:t>
      </w:r>
    </w:p>
    <w:p w14:paraId="54653225" w14:textId="1878BF77" w:rsidR="008D4FF4" w:rsidRPr="006364FB" w:rsidRDefault="008D4FF4" w:rsidP="00F20008">
      <w:pPr>
        <w:pStyle w:val="ListParagraph"/>
        <w:numPr>
          <w:ilvl w:val="2"/>
          <w:numId w:val="15"/>
        </w:numPr>
        <w:contextualSpacing w:val="0"/>
        <w:jc w:val="both"/>
        <w:rPr>
          <w:rFonts w:ascii="Tahoma" w:hAnsi="Tahoma" w:cs="Tahoma"/>
        </w:rPr>
      </w:pPr>
      <w:r w:rsidRPr="006364FB">
        <w:rPr>
          <w:rFonts w:ascii="Tahoma" w:hAnsi="Tahoma" w:cs="Tahoma"/>
          <w:b/>
          <w:bCs/>
        </w:rPr>
        <w:t>PREVAILING LAW:</w:t>
      </w:r>
      <w:r w:rsidR="002A5166" w:rsidRPr="006364FB">
        <w:rPr>
          <w:rFonts w:ascii="Tahoma" w:hAnsi="Tahoma" w:cs="Tahoma"/>
          <w14:ligatures w14:val="none"/>
        </w:rPr>
        <w:t xml:space="preserve"> </w:t>
      </w:r>
      <w:r w:rsidR="002A5166" w:rsidRPr="006364FB">
        <w:rPr>
          <w:rFonts w:ascii="Tahoma" w:hAnsi="Tahoma" w:cs="Tahoma"/>
        </w:rPr>
        <w:t>This contract shall be construed in accordance with and is subject to the laws and rules of the State of Illinois.</w:t>
      </w:r>
    </w:p>
    <w:p w14:paraId="314F9723" w14:textId="5CFE3569" w:rsidR="008D4FF4" w:rsidRPr="006364FB" w:rsidRDefault="008D4FF4" w:rsidP="00F20008">
      <w:pPr>
        <w:pStyle w:val="ListParagraph"/>
        <w:numPr>
          <w:ilvl w:val="2"/>
          <w:numId w:val="15"/>
        </w:numPr>
        <w:contextualSpacing w:val="0"/>
        <w:jc w:val="both"/>
        <w:rPr>
          <w:rFonts w:ascii="Tahoma" w:hAnsi="Tahoma" w:cs="Tahoma"/>
        </w:rPr>
      </w:pPr>
      <w:r w:rsidRPr="006364FB">
        <w:rPr>
          <w:rFonts w:ascii="Tahoma" w:hAnsi="Tahoma" w:cs="Tahoma"/>
          <w:b/>
          <w:bCs/>
        </w:rPr>
        <w:t>EQUAL OPPORTUNITY:</w:t>
      </w:r>
      <w:r w:rsidR="002A5166" w:rsidRPr="006364FB">
        <w:rPr>
          <w:rFonts w:ascii="Tahoma" w:hAnsi="Tahoma" w:cs="Tahoma"/>
          <w14:ligatures w14:val="none"/>
        </w:rPr>
        <w:t xml:space="preserve"> </w:t>
      </w:r>
      <w:r w:rsidR="002A5166" w:rsidRPr="006364FB">
        <w:rPr>
          <w:rFonts w:ascii="Tahoma" w:hAnsi="Tahoma" w:cs="Tahoma"/>
        </w:rPr>
        <w:t>The Department of Human Rights’ Equal Opportunity requirements are incorporated by reference.  44 Ill. Adm. Code 750.</w:t>
      </w:r>
    </w:p>
    <w:p w14:paraId="4FBB0FE0" w14:textId="328EFB81" w:rsidR="008D4FF4" w:rsidRPr="006364FB" w:rsidRDefault="008D4FF4" w:rsidP="00F20008">
      <w:pPr>
        <w:pStyle w:val="ListParagraph"/>
        <w:numPr>
          <w:ilvl w:val="2"/>
          <w:numId w:val="15"/>
        </w:numPr>
        <w:contextualSpacing w:val="0"/>
        <w:jc w:val="both"/>
        <w:rPr>
          <w:rFonts w:ascii="Tahoma" w:hAnsi="Tahoma" w:cs="Tahoma"/>
        </w:rPr>
      </w:pPr>
      <w:r w:rsidRPr="006364FB">
        <w:rPr>
          <w:rFonts w:ascii="Tahoma" w:hAnsi="Tahoma" w:cs="Tahoma"/>
          <w:b/>
          <w:bCs/>
        </w:rPr>
        <w:t>COURT OF CLAIMS; ARBITRATION; SOVEREI</w:t>
      </w:r>
      <w:r w:rsidR="008F0C34">
        <w:rPr>
          <w:rFonts w:ascii="Tahoma" w:hAnsi="Tahoma" w:cs="Tahoma"/>
          <w:b/>
          <w:bCs/>
        </w:rPr>
        <w:t>G</w:t>
      </w:r>
      <w:r w:rsidRPr="006364FB">
        <w:rPr>
          <w:rFonts w:ascii="Tahoma" w:hAnsi="Tahoma" w:cs="Tahoma"/>
          <w:b/>
          <w:bCs/>
        </w:rPr>
        <w:t>N IMMUNITY:</w:t>
      </w:r>
      <w:r w:rsidR="002A5166" w:rsidRPr="006364FB">
        <w:rPr>
          <w:rFonts w:ascii="Tahoma" w:hAnsi="Tahoma" w:cs="Tahoma"/>
          <w14:ligatures w14:val="none"/>
        </w:rPr>
        <w:t xml:space="preserve"> </w:t>
      </w:r>
      <w:r w:rsidR="002A5166" w:rsidRPr="006364FB">
        <w:rPr>
          <w:rFonts w:ascii="Tahoma" w:hAnsi="Tahoma" w:cs="Tahoma"/>
        </w:rPr>
        <w:t xml:space="preserve">Any claim against the State arising out of this contract must be filed exclusively with the Illinois Court of Claims.  705 ILCS 505.  The State shall not </w:t>
      </w:r>
      <w:proofErr w:type="gramStart"/>
      <w:r w:rsidR="002A5166" w:rsidRPr="006364FB">
        <w:rPr>
          <w:rFonts w:ascii="Tahoma" w:hAnsi="Tahoma" w:cs="Tahoma"/>
        </w:rPr>
        <w:t>enter into</w:t>
      </w:r>
      <w:proofErr w:type="gramEnd"/>
      <w:r w:rsidR="002A5166" w:rsidRPr="006364FB">
        <w:rPr>
          <w:rFonts w:ascii="Tahoma" w:hAnsi="Tahoma" w:cs="Tahoma"/>
        </w:rPr>
        <w:t xml:space="preserve"> binding arbitration to resolve any dispute arising out of this contract.  The State of Illinois does not waive sovereign immunity by </w:t>
      </w:r>
      <w:proofErr w:type="gramStart"/>
      <w:r w:rsidR="002A5166" w:rsidRPr="006364FB">
        <w:rPr>
          <w:rFonts w:ascii="Tahoma" w:hAnsi="Tahoma" w:cs="Tahoma"/>
        </w:rPr>
        <w:t>entering into</w:t>
      </w:r>
      <w:proofErr w:type="gramEnd"/>
      <w:r w:rsidR="002A5166" w:rsidRPr="006364FB">
        <w:rPr>
          <w:rFonts w:ascii="Tahoma" w:hAnsi="Tahoma" w:cs="Tahoma"/>
        </w:rPr>
        <w:t xml:space="preserve"> this contract.  </w:t>
      </w:r>
    </w:p>
    <w:p w14:paraId="6ADADA91" w14:textId="5DA1856F" w:rsidR="008D4FF4" w:rsidRPr="006364FB" w:rsidRDefault="008D4FF4" w:rsidP="00F20008">
      <w:pPr>
        <w:pStyle w:val="ListParagraph"/>
        <w:numPr>
          <w:ilvl w:val="2"/>
          <w:numId w:val="15"/>
        </w:numPr>
        <w:contextualSpacing w:val="0"/>
        <w:jc w:val="both"/>
        <w:rPr>
          <w:rFonts w:ascii="Tahoma" w:hAnsi="Tahoma" w:cs="Tahoma"/>
        </w:rPr>
      </w:pPr>
      <w:r w:rsidRPr="006364FB">
        <w:rPr>
          <w:rFonts w:ascii="Tahoma" w:hAnsi="Tahoma" w:cs="Tahoma"/>
          <w:b/>
          <w:bCs/>
        </w:rPr>
        <w:t>OFFICIAL TEXT</w:t>
      </w:r>
      <w:r w:rsidR="002A5166" w:rsidRPr="006364FB">
        <w:rPr>
          <w:rFonts w:ascii="Tahoma" w:hAnsi="Tahoma" w:cs="Tahoma"/>
          <w:b/>
          <w:bCs/>
        </w:rPr>
        <w:t>:</w:t>
      </w:r>
      <w:r w:rsidR="002A5166" w:rsidRPr="006364FB">
        <w:rPr>
          <w:rFonts w:ascii="Tahoma" w:hAnsi="Tahoma" w:cs="Tahoma"/>
        </w:rPr>
        <w:t xml:space="preserve"> The official text of the statutes cited herein is incorporated by reference.  An unofficial version can be viewed at (</w:t>
      </w:r>
      <w:hyperlink r:id="rId12" w:history="1">
        <w:r w:rsidR="002A5166" w:rsidRPr="006364FB">
          <w:rPr>
            <w:rStyle w:val="Hyperlink"/>
            <w:rFonts w:ascii="Tahoma" w:hAnsi="Tahoma" w:cs="Tahoma"/>
            <w:i/>
          </w:rPr>
          <w:t>www.ilga.gov/legislation/ilcs/ilcs.asp</w:t>
        </w:r>
      </w:hyperlink>
      <w:r w:rsidR="002A5166" w:rsidRPr="006364FB">
        <w:rPr>
          <w:rFonts w:ascii="Tahoma" w:hAnsi="Tahoma" w:cs="Tahoma"/>
        </w:rPr>
        <w:t>).</w:t>
      </w:r>
    </w:p>
    <w:p w14:paraId="10EDE55C" w14:textId="393D710F" w:rsidR="008D4FF4" w:rsidRPr="006364FB" w:rsidRDefault="008D4FF4" w:rsidP="00F20008">
      <w:pPr>
        <w:pStyle w:val="ListParagraph"/>
        <w:numPr>
          <w:ilvl w:val="1"/>
          <w:numId w:val="15"/>
        </w:numPr>
        <w:contextualSpacing w:val="0"/>
        <w:jc w:val="both"/>
        <w:rPr>
          <w:rFonts w:ascii="Tahoma" w:hAnsi="Tahoma" w:cs="Tahoma"/>
        </w:rPr>
      </w:pPr>
      <w:r w:rsidRPr="006364FB">
        <w:rPr>
          <w:rFonts w:ascii="Tahoma" w:hAnsi="Tahoma" w:cs="Tahoma"/>
          <w:b/>
          <w:bCs/>
        </w:rPr>
        <w:t>ANTI-TRUST ASSIGNMENT:</w:t>
      </w:r>
      <w:r w:rsidR="002A5166" w:rsidRPr="006364FB">
        <w:rPr>
          <w:rFonts w:ascii="Tahoma" w:hAnsi="Tahoma" w:cs="Tahoma"/>
          <w14:ligatures w14:val="none"/>
        </w:rPr>
        <w:t xml:space="preserve"> </w:t>
      </w:r>
      <w:r w:rsidR="002A5166" w:rsidRPr="006364FB">
        <w:rPr>
          <w:rFonts w:ascii="Tahoma" w:hAnsi="Tahoma" w:cs="Tahoma"/>
        </w:rPr>
        <w:t>If Vendor does not pursue any claim or cause of action it has arising under Federal or State antitrust laws relating to the subject matter of this contract, then upon request of the Illinois Attorney General, Vendor shall assign to the State all of Vendor’s rights, title and interest to the claim or cause of action.</w:t>
      </w:r>
    </w:p>
    <w:p w14:paraId="79A9E694" w14:textId="6C533C59" w:rsidR="008D4FF4" w:rsidRPr="006364FB" w:rsidRDefault="00DF3B10" w:rsidP="00F20008">
      <w:pPr>
        <w:pStyle w:val="ListParagraph"/>
        <w:numPr>
          <w:ilvl w:val="1"/>
          <w:numId w:val="15"/>
        </w:numPr>
        <w:contextualSpacing w:val="0"/>
        <w:jc w:val="both"/>
        <w:rPr>
          <w:rFonts w:ascii="Tahoma" w:hAnsi="Tahoma" w:cs="Tahoma"/>
        </w:rPr>
      </w:pPr>
      <w:r w:rsidRPr="006364FB">
        <w:rPr>
          <w:rFonts w:ascii="Tahoma" w:hAnsi="Tahoma" w:cs="Tahoma"/>
          <w:b/>
          <w:bCs/>
        </w:rPr>
        <w:lastRenderedPageBreak/>
        <w:t>CONTRACTUAL AUTHORITY:</w:t>
      </w:r>
      <w:r w:rsidR="002A5166" w:rsidRPr="006364FB">
        <w:rPr>
          <w:rFonts w:ascii="Tahoma" w:hAnsi="Tahoma" w:cs="Tahoma"/>
          <w14:ligatures w14:val="none"/>
        </w:rPr>
        <w:t xml:space="preserve"> </w:t>
      </w:r>
      <w:r w:rsidR="002A5166" w:rsidRPr="006364FB">
        <w:rPr>
          <w:rFonts w:ascii="Tahoma" w:hAnsi="Tahoma" w:cs="Tahoma"/>
        </w:rPr>
        <w:t xml:space="preserve">The Agency that signs this contract on behalf of the State of Illinois shall be the only State entity responsible for performance and payment under this contract.  When the Chief Procurement Officer or authorized </w:t>
      </w:r>
      <w:proofErr w:type="gramStart"/>
      <w:r w:rsidR="002A5166" w:rsidRPr="006364FB">
        <w:rPr>
          <w:rFonts w:ascii="Tahoma" w:hAnsi="Tahoma" w:cs="Tahoma"/>
        </w:rPr>
        <w:t>designee</w:t>
      </w:r>
      <w:proofErr w:type="gramEnd"/>
      <w:r w:rsidR="002A5166" w:rsidRPr="006364FB">
        <w:rPr>
          <w:rFonts w:ascii="Tahoma" w:hAnsi="Tahoma" w:cs="Tahoma"/>
        </w:rPr>
        <w:t xml:space="preserve"> or State Purchasing Officer signs in addition to an Agency, he/she does so as approving officer and shall have no liability to Vendor.  When the Chief Procurement Officer or authorized </w:t>
      </w:r>
      <w:proofErr w:type="gramStart"/>
      <w:r w:rsidR="002A5166" w:rsidRPr="006364FB">
        <w:rPr>
          <w:rFonts w:ascii="Tahoma" w:hAnsi="Tahoma" w:cs="Tahoma"/>
        </w:rPr>
        <w:t>designee</w:t>
      </w:r>
      <w:proofErr w:type="gramEnd"/>
      <w:r w:rsidR="002A5166" w:rsidRPr="006364FB">
        <w:rPr>
          <w:rFonts w:ascii="Tahoma" w:hAnsi="Tahoma" w:cs="Tahoma"/>
        </w:rPr>
        <w:t xml:space="preserve"> or State Purchasing Officer signs a master contract on behalf of State agencies, only the Agency that places an order or orders with the Vendor shall have any liability to the Vendor for that order or orders.</w:t>
      </w:r>
    </w:p>
    <w:p w14:paraId="4302FB53" w14:textId="2869EB4D" w:rsidR="00DF3B10" w:rsidRPr="006364FB" w:rsidRDefault="00DF3B10" w:rsidP="00F20008">
      <w:pPr>
        <w:pStyle w:val="ListParagraph"/>
        <w:numPr>
          <w:ilvl w:val="1"/>
          <w:numId w:val="15"/>
        </w:numPr>
        <w:contextualSpacing w:val="0"/>
        <w:jc w:val="both"/>
        <w:rPr>
          <w:rFonts w:ascii="Tahoma" w:hAnsi="Tahoma" w:cs="Tahoma"/>
        </w:rPr>
      </w:pPr>
      <w:r w:rsidRPr="006364FB">
        <w:rPr>
          <w:rFonts w:ascii="Tahoma" w:hAnsi="Tahoma" w:cs="Tahoma"/>
          <w:b/>
          <w:bCs/>
        </w:rPr>
        <w:t>EXPATRIATED ENTITIES:</w:t>
      </w:r>
      <w:r w:rsidR="002A5166" w:rsidRPr="006364FB">
        <w:rPr>
          <w:rFonts w:ascii="Tahoma" w:hAnsi="Tahoma" w:cs="Tahoma"/>
          <w14:ligatures w14:val="none"/>
        </w:rPr>
        <w:t xml:space="preserve"> </w:t>
      </w:r>
      <w:r w:rsidR="002A5166" w:rsidRPr="006364FB">
        <w:rPr>
          <w:rFonts w:ascii="Tahoma" w:hAnsi="Tahoma" w:cs="Tahoma"/>
        </w:rPr>
        <w:t xml:space="preserve">Except in limited circumstances, no business or member of a unitary business group, as defined in the Illinois Income Tax Act, shall submit a bid for or </w:t>
      </w:r>
      <w:proofErr w:type="gramStart"/>
      <w:r w:rsidR="002A5166" w:rsidRPr="006364FB">
        <w:rPr>
          <w:rFonts w:ascii="Tahoma" w:hAnsi="Tahoma" w:cs="Tahoma"/>
        </w:rPr>
        <w:t>enter into</w:t>
      </w:r>
      <w:proofErr w:type="gramEnd"/>
      <w:r w:rsidR="002A5166" w:rsidRPr="006364FB">
        <w:rPr>
          <w:rFonts w:ascii="Tahoma" w:hAnsi="Tahoma" w:cs="Tahoma"/>
        </w:rPr>
        <w:t xml:space="preserve"> a contract with a State agency if that business or any member of the unitary business group is an expatriated entity.</w:t>
      </w:r>
    </w:p>
    <w:p w14:paraId="57A01ABF" w14:textId="0DAC8F2A" w:rsidR="00DF3B10" w:rsidRPr="006364FB" w:rsidRDefault="00DF3B10" w:rsidP="00F20008">
      <w:pPr>
        <w:pStyle w:val="ListParagraph"/>
        <w:numPr>
          <w:ilvl w:val="1"/>
          <w:numId w:val="15"/>
        </w:numPr>
        <w:contextualSpacing w:val="0"/>
        <w:jc w:val="both"/>
        <w:rPr>
          <w:rFonts w:ascii="Tahoma" w:hAnsi="Tahoma" w:cs="Tahoma"/>
        </w:rPr>
      </w:pPr>
      <w:r w:rsidRPr="006364FB">
        <w:rPr>
          <w:rFonts w:ascii="Tahoma" w:hAnsi="Tahoma" w:cs="Tahoma"/>
          <w:b/>
          <w:bCs/>
        </w:rPr>
        <w:t>NOTICES:</w:t>
      </w:r>
      <w:r w:rsidR="002A5166" w:rsidRPr="006364FB">
        <w:rPr>
          <w:rFonts w:ascii="Tahoma" w:hAnsi="Tahoma" w:cs="Tahoma"/>
          <w14:ligatures w14:val="none"/>
        </w:rPr>
        <w:t xml:space="preserve"> </w:t>
      </w:r>
      <w:r w:rsidR="002A5166" w:rsidRPr="006364FB">
        <w:rPr>
          <w:rFonts w:ascii="Tahoma" w:hAnsi="Tahoma" w:cs="Tahoma"/>
        </w:rPr>
        <w:t xml:space="preserve">Notices and other communications provided for herein shall be given in writing via electronic mail whenever possible.  If transmission via electronic mail is not possible, then notices and other communications shall be given in writing via registered or certified mail with return receipt requested, via receipted hand delivery, via courier (UPS, Federal Express or other similar and reliable carrier), or via facsimile showing the date and time of successful receipt.  Notices shall be sent to the individuals who signed this contract using the contact information following the signatures.  Each such notice shall be deemed to have been provided at the time it is </w:t>
      </w:r>
      <w:proofErr w:type="gramStart"/>
      <w:r w:rsidR="002A5166" w:rsidRPr="006364FB">
        <w:rPr>
          <w:rFonts w:ascii="Tahoma" w:hAnsi="Tahoma" w:cs="Tahoma"/>
        </w:rPr>
        <w:t>actually received</w:t>
      </w:r>
      <w:proofErr w:type="gramEnd"/>
      <w:r w:rsidR="002A5166" w:rsidRPr="006364FB">
        <w:rPr>
          <w:rFonts w:ascii="Tahoma" w:hAnsi="Tahoma" w:cs="Tahoma"/>
        </w:rPr>
        <w:t>.  By giving notice, either Party may change its contact information.</w:t>
      </w:r>
    </w:p>
    <w:p w14:paraId="5862CDF8" w14:textId="1676235F" w:rsidR="00DF3B10" w:rsidRPr="006364FB" w:rsidRDefault="00DF3B10" w:rsidP="00F20008">
      <w:pPr>
        <w:pStyle w:val="ListParagraph"/>
        <w:numPr>
          <w:ilvl w:val="1"/>
          <w:numId w:val="15"/>
        </w:numPr>
        <w:contextualSpacing w:val="0"/>
        <w:jc w:val="both"/>
        <w:rPr>
          <w:rFonts w:ascii="Tahoma" w:hAnsi="Tahoma" w:cs="Tahoma"/>
        </w:rPr>
      </w:pPr>
      <w:r w:rsidRPr="006364FB">
        <w:rPr>
          <w:rFonts w:ascii="Tahoma" w:hAnsi="Tahoma" w:cs="Tahoma"/>
          <w:b/>
          <w:bCs/>
        </w:rPr>
        <w:t>MODIFICATIONS AND SURVIVAL:</w:t>
      </w:r>
      <w:r w:rsidR="002A5166" w:rsidRPr="006364FB">
        <w:rPr>
          <w:rFonts w:ascii="Tahoma" w:hAnsi="Tahoma" w:cs="Tahoma"/>
          <w14:ligatures w14:val="none"/>
        </w:rPr>
        <w:t xml:space="preserve"> </w:t>
      </w:r>
      <w:r w:rsidR="002A5166" w:rsidRPr="006364FB">
        <w:rPr>
          <w:rFonts w:ascii="Tahoma" w:hAnsi="Tahoma" w:cs="Tahoma"/>
        </w:rPr>
        <w:t>Amendments, modifications and waivers must be in writing and signed by authorized representatives of the Parties.  Any provision of this contract officially declared void, unenforceable, or against public policy, shall be ignored and the remaining provisions shall be interpreted, as far as possible, to give effect to the Parties’ intent.  All provisions that by their nature would be expected to survive, shall survive termination. In the event of a conflict between the State’s and the Vendor’s terms, conditions and attachments, the State’s terms, conditions and attachments shall prevail.</w:t>
      </w:r>
    </w:p>
    <w:p w14:paraId="102E16FF" w14:textId="7C9EA58D" w:rsidR="00DF3B10" w:rsidRPr="006364FB" w:rsidRDefault="00DF3B10" w:rsidP="00F20008">
      <w:pPr>
        <w:pStyle w:val="ListParagraph"/>
        <w:numPr>
          <w:ilvl w:val="1"/>
          <w:numId w:val="15"/>
        </w:numPr>
        <w:contextualSpacing w:val="0"/>
        <w:jc w:val="both"/>
        <w:rPr>
          <w:rFonts w:ascii="Tahoma" w:hAnsi="Tahoma" w:cs="Tahoma"/>
        </w:rPr>
      </w:pPr>
      <w:r w:rsidRPr="006364FB">
        <w:rPr>
          <w:rFonts w:ascii="Tahoma" w:hAnsi="Tahoma" w:cs="Tahoma"/>
          <w:b/>
          <w:bCs/>
        </w:rPr>
        <w:t>PERFORMANCE RECORD/SUSPENSION:</w:t>
      </w:r>
      <w:r w:rsidR="002A5166" w:rsidRPr="006364FB">
        <w:rPr>
          <w:rFonts w:ascii="Tahoma" w:hAnsi="Tahoma" w:cs="Tahoma"/>
          <w14:ligatures w14:val="none"/>
        </w:rPr>
        <w:t xml:space="preserve"> </w:t>
      </w:r>
      <w:r w:rsidR="002A5166" w:rsidRPr="006364FB">
        <w:rPr>
          <w:rFonts w:ascii="Tahoma" w:hAnsi="Tahoma" w:cs="Tahoma"/>
        </w:rPr>
        <w:t xml:space="preserve">Upon request of the State, Vendor </w:t>
      </w:r>
      <w:proofErr w:type="gramStart"/>
      <w:r w:rsidR="002A5166" w:rsidRPr="006364FB">
        <w:rPr>
          <w:rFonts w:ascii="Tahoma" w:hAnsi="Tahoma" w:cs="Tahoma"/>
        </w:rPr>
        <w:t>shall</w:t>
      </w:r>
      <w:proofErr w:type="gramEnd"/>
      <w:r w:rsidR="002A5166" w:rsidRPr="006364FB">
        <w:rPr>
          <w:rFonts w:ascii="Tahoma" w:hAnsi="Tahoma" w:cs="Tahoma"/>
        </w:rPr>
        <w:t xml:space="preserve"> meet to discuss performance or provide contract performance updates to help ensure proper performance of this contract.  The State may consider Vendor’s performance under this contract and compliance with law and </w:t>
      </w:r>
      <w:proofErr w:type="gramStart"/>
      <w:r w:rsidR="002A5166" w:rsidRPr="006364FB">
        <w:rPr>
          <w:rFonts w:ascii="Tahoma" w:hAnsi="Tahoma" w:cs="Tahoma"/>
        </w:rPr>
        <w:t>rule</w:t>
      </w:r>
      <w:proofErr w:type="gramEnd"/>
      <w:r w:rsidR="002A5166" w:rsidRPr="006364FB">
        <w:rPr>
          <w:rFonts w:ascii="Tahoma" w:hAnsi="Tahoma" w:cs="Tahoma"/>
        </w:rPr>
        <w:t xml:space="preserve"> to determine whether to continue this contract, suspend Vendor from doing future business with the State for a specified </w:t>
      </w:r>
      <w:proofErr w:type="gramStart"/>
      <w:r w:rsidR="002A5166" w:rsidRPr="006364FB">
        <w:rPr>
          <w:rFonts w:ascii="Tahoma" w:hAnsi="Tahoma" w:cs="Tahoma"/>
        </w:rPr>
        <w:t>period of time</w:t>
      </w:r>
      <w:proofErr w:type="gramEnd"/>
      <w:r w:rsidR="002A5166" w:rsidRPr="006364FB">
        <w:rPr>
          <w:rFonts w:ascii="Tahoma" w:hAnsi="Tahoma" w:cs="Tahoma"/>
        </w:rPr>
        <w:t>, or whether Vendor can be considered responsible on specific future contract opportunities.</w:t>
      </w:r>
    </w:p>
    <w:p w14:paraId="18B41B31" w14:textId="0D22E6CC" w:rsidR="00DF3B10" w:rsidRPr="006364FB" w:rsidRDefault="00DF3B10" w:rsidP="00F20008">
      <w:pPr>
        <w:pStyle w:val="ListParagraph"/>
        <w:numPr>
          <w:ilvl w:val="1"/>
          <w:numId w:val="15"/>
        </w:numPr>
        <w:contextualSpacing w:val="0"/>
        <w:jc w:val="both"/>
        <w:rPr>
          <w:rFonts w:ascii="Tahoma" w:hAnsi="Tahoma" w:cs="Tahoma"/>
        </w:rPr>
      </w:pPr>
      <w:r w:rsidRPr="006364FB">
        <w:rPr>
          <w:rFonts w:ascii="Tahoma" w:hAnsi="Tahoma" w:cs="Tahoma"/>
          <w:b/>
          <w:bCs/>
        </w:rPr>
        <w:t>FREEDOM OF INFO</w:t>
      </w:r>
      <w:r w:rsidR="00341514" w:rsidRPr="006364FB">
        <w:rPr>
          <w:rFonts w:ascii="Tahoma" w:hAnsi="Tahoma" w:cs="Tahoma"/>
          <w:b/>
          <w:bCs/>
        </w:rPr>
        <w:t>RM</w:t>
      </w:r>
      <w:r w:rsidRPr="006364FB">
        <w:rPr>
          <w:rFonts w:ascii="Tahoma" w:hAnsi="Tahoma" w:cs="Tahoma"/>
          <w:b/>
          <w:bCs/>
        </w:rPr>
        <w:t>ATION ACT:</w:t>
      </w:r>
      <w:r w:rsidR="002A5166" w:rsidRPr="006364FB">
        <w:rPr>
          <w:rFonts w:ascii="Tahoma" w:hAnsi="Tahoma" w:cs="Tahoma"/>
          <w14:ligatures w14:val="none"/>
        </w:rPr>
        <w:t xml:space="preserve"> </w:t>
      </w:r>
      <w:r w:rsidR="002A5166" w:rsidRPr="006364FB">
        <w:rPr>
          <w:rFonts w:ascii="Tahoma" w:hAnsi="Tahoma" w:cs="Tahoma"/>
        </w:rPr>
        <w:t>This contract and all related public records maintained by, provided to, or required to be provided to the State are subject to the Illinois Freedom of Information Act (FOIA) notwithstanding any provision to the contrary that may be found in this contract. 5 ILCS 140.</w:t>
      </w:r>
    </w:p>
    <w:p w14:paraId="233E2E7D" w14:textId="77271E43" w:rsidR="00DF3B10" w:rsidRPr="006364FB" w:rsidRDefault="00DF3B10" w:rsidP="00F20008">
      <w:pPr>
        <w:pStyle w:val="ListParagraph"/>
        <w:numPr>
          <w:ilvl w:val="1"/>
          <w:numId w:val="15"/>
        </w:numPr>
        <w:contextualSpacing w:val="0"/>
        <w:jc w:val="both"/>
        <w:rPr>
          <w:rFonts w:ascii="Tahoma" w:hAnsi="Tahoma" w:cs="Tahoma"/>
        </w:rPr>
      </w:pPr>
      <w:r w:rsidRPr="006364FB">
        <w:rPr>
          <w:rFonts w:ascii="Tahoma" w:hAnsi="Tahoma" w:cs="Tahoma"/>
          <w:b/>
          <w:bCs/>
        </w:rPr>
        <w:lastRenderedPageBreak/>
        <w:t>SCHEDULE OF WORK:</w:t>
      </w:r>
      <w:r w:rsidR="002A5166" w:rsidRPr="006364FB">
        <w:rPr>
          <w:rFonts w:ascii="Tahoma" w:hAnsi="Tahoma" w:cs="Tahoma"/>
          <w14:ligatures w14:val="none"/>
        </w:rPr>
        <w:t xml:space="preserve"> </w:t>
      </w:r>
      <w:r w:rsidR="002A5166" w:rsidRPr="006364FB">
        <w:rPr>
          <w:rFonts w:ascii="Tahoma" w:hAnsi="Tahoma" w:cs="Tahoma"/>
        </w:rPr>
        <w:t>Any work performed on State premises shall be performed during the hours designated by the State and performed in a manner that does not interfere with the State and its personnel.</w:t>
      </w:r>
    </w:p>
    <w:p w14:paraId="160041D8" w14:textId="1F890894" w:rsidR="00DF3B10" w:rsidRPr="006364FB" w:rsidRDefault="00DF3B10" w:rsidP="00F20008">
      <w:pPr>
        <w:pStyle w:val="ListParagraph"/>
        <w:numPr>
          <w:ilvl w:val="1"/>
          <w:numId w:val="15"/>
        </w:numPr>
        <w:contextualSpacing w:val="0"/>
        <w:jc w:val="both"/>
        <w:rPr>
          <w:rFonts w:ascii="Tahoma" w:hAnsi="Tahoma" w:cs="Tahoma"/>
          <w:b/>
          <w:bCs/>
        </w:rPr>
      </w:pPr>
      <w:r w:rsidRPr="006364FB">
        <w:rPr>
          <w:rFonts w:ascii="Tahoma" w:hAnsi="Tahoma" w:cs="Tahoma"/>
          <w:b/>
          <w:bCs/>
        </w:rPr>
        <w:t>WARRANTIES FOR SUPPLIES AND SERVICES:</w:t>
      </w:r>
    </w:p>
    <w:p w14:paraId="61FF1252" w14:textId="15EE56F3" w:rsidR="002A5166" w:rsidRPr="006364FB" w:rsidRDefault="002A5166" w:rsidP="00F20008">
      <w:pPr>
        <w:pStyle w:val="ListParagraph"/>
        <w:numPr>
          <w:ilvl w:val="2"/>
          <w:numId w:val="15"/>
        </w:numPr>
        <w:kinsoku w:val="0"/>
        <w:overflowPunct w:val="0"/>
        <w:autoSpaceDE w:val="0"/>
        <w:autoSpaceDN w:val="0"/>
        <w:spacing w:before="240" w:after="240" w:line="276" w:lineRule="auto"/>
        <w:jc w:val="both"/>
        <w:rPr>
          <w:rFonts w:ascii="Tahoma" w:hAnsi="Tahoma" w:cs="Tahoma"/>
        </w:rPr>
      </w:pPr>
      <w:r w:rsidRPr="006364FB">
        <w:rPr>
          <w:rFonts w:ascii="Tahoma" w:hAnsi="Tahoma" w:cs="Tahoma"/>
        </w:rPr>
        <w:t xml:space="preserve">Vendor warrants that the supplies furnished under this contract will: (a) conform to the standards, specifications, drawing, samples or descriptions furnished by the State or furnished by the Vendor and agreed to by the State, including but not limited to all specifications attached as exhibits hereto; (b) be merchantable, of good quality and workmanship, and free from defects for a period of twelve months or longer if so specified in writing, and fit and sufficient for the intended use; (c) comply with all federal and state laws, regulations and ordinances pertaining to the manufacturing, packing, labeling, sale and delivery of the supplies; (d) be of good title and be free and clear of all liens and encumbrances and; (e) not infringe any patent, copyright or other intellectual property rights of any third party.  Vendor agrees to reimburse the State for any losses, costs, damages or expenses, including without limitations, reasonable </w:t>
      </w:r>
      <w:proofErr w:type="gramStart"/>
      <w:r w:rsidRPr="006364FB">
        <w:rPr>
          <w:rFonts w:ascii="Tahoma" w:hAnsi="Tahoma" w:cs="Tahoma"/>
        </w:rPr>
        <w:t>attorney’s</w:t>
      </w:r>
      <w:proofErr w:type="gramEnd"/>
      <w:r w:rsidRPr="006364FB">
        <w:rPr>
          <w:rFonts w:ascii="Tahoma" w:hAnsi="Tahoma" w:cs="Tahoma"/>
        </w:rPr>
        <w:t xml:space="preserve"> fees and expenses, arising from failure of the supplies to meet such warranties.</w:t>
      </w:r>
    </w:p>
    <w:p w14:paraId="1D733259" w14:textId="77777777" w:rsidR="002A5166" w:rsidRPr="006364FB" w:rsidRDefault="002A5166" w:rsidP="00F20008">
      <w:pPr>
        <w:pStyle w:val="ListParagraph"/>
        <w:kinsoku w:val="0"/>
        <w:overflowPunct w:val="0"/>
        <w:autoSpaceDE w:val="0"/>
        <w:autoSpaceDN w:val="0"/>
        <w:spacing w:before="240" w:after="240" w:line="276" w:lineRule="auto"/>
        <w:ind w:left="1728"/>
        <w:jc w:val="both"/>
        <w:rPr>
          <w:rFonts w:ascii="Tahoma" w:hAnsi="Tahoma" w:cs="Tahoma"/>
        </w:rPr>
      </w:pPr>
    </w:p>
    <w:p w14:paraId="79272152" w14:textId="322CB1ED" w:rsidR="002A5166" w:rsidRPr="006364FB" w:rsidRDefault="002A5166" w:rsidP="00F20008">
      <w:pPr>
        <w:pStyle w:val="ListParagraph"/>
        <w:numPr>
          <w:ilvl w:val="2"/>
          <w:numId w:val="15"/>
        </w:numPr>
        <w:kinsoku w:val="0"/>
        <w:overflowPunct w:val="0"/>
        <w:autoSpaceDE w:val="0"/>
        <w:autoSpaceDN w:val="0"/>
        <w:spacing w:before="240" w:after="240" w:line="276" w:lineRule="auto"/>
        <w:jc w:val="both"/>
        <w:rPr>
          <w:rFonts w:ascii="Tahoma" w:hAnsi="Tahoma" w:cs="Tahoma"/>
        </w:rPr>
      </w:pPr>
      <w:r w:rsidRPr="006364FB">
        <w:rPr>
          <w:rFonts w:ascii="Tahoma" w:hAnsi="Tahoma" w:cs="Tahoma"/>
        </w:rPr>
        <w:t xml:space="preserve">Vendor </w:t>
      </w:r>
      <w:proofErr w:type="gramStart"/>
      <w:r w:rsidRPr="006364FB">
        <w:rPr>
          <w:rFonts w:ascii="Tahoma" w:hAnsi="Tahoma" w:cs="Tahoma"/>
        </w:rPr>
        <w:t>shall</w:t>
      </w:r>
      <w:proofErr w:type="gramEnd"/>
      <w:r w:rsidRPr="006364FB">
        <w:rPr>
          <w:rFonts w:ascii="Tahoma" w:hAnsi="Tahoma" w:cs="Tahoma"/>
        </w:rPr>
        <w:t xml:space="preserve"> ensure that all manufacturers’ warranties are transferred to the State and shall provide to the State copies of such warranties.  These warranties shall be in addition to all other warranties, express, implied or statutory, and shall survive the State’s payment, acceptance, inspection or failure to inspect the supplies.</w:t>
      </w:r>
    </w:p>
    <w:p w14:paraId="24DACE40" w14:textId="77777777" w:rsidR="002A5166" w:rsidRPr="006364FB" w:rsidRDefault="002A5166" w:rsidP="00F20008">
      <w:pPr>
        <w:pStyle w:val="ListParagraph"/>
        <w:kinsoku w:val="0"/>
        <w:overflowPunct w:val="0"/>
        <w:autoSpaceDE w:val="0"/>
        <w:autoSpaceDN w:val="0"/>
        <w:spacing w:before="240" w:after="240" w:line="276" w:lineRule="auto"/>
        <w:ind w:left="1728"/>
        <w:jc w:val="both"/>
        <w:rPr>
          <w:rFonts w:ascii="Tahoma" w:hAnsi="Tahoma" w:cs="Tahoma"/>
        </w:rPr>
      </w:pPr>
    </w:p>
    <w:p w14:paraId="60275D19" w14:textId="4F327CBF" w:rsidR="00DF3B10" w:rsidRPr="006364FB" w:rsidRDefault="002A5166" w:rsidP="00F20008">
      <w:pPr>
        <w:pStyle w:val="ListParagraph"/>
        <w:numPr>
          <w:ilvl w:val="2"/>
          <w:numId w:val="15"/>
        </w:numPr>
        <w:contextualSpacing w:val="0"/>
        <w:jc w:val="both"/>
        <w:rPr>
          <w:rFonts w:ascii="Tahoma" w:hAnsi="Tahoma" w:cs="Tahoma"/>
        </w:rPr>
      </w:pPr>
      <w:r w:rsidRPr="006364FB">
        <w:rPr>
          <w:rFonts w:ascii="Tahoma" w:hAnsi="Tahoma" w:cs="Tahoma"/>
        </w:rPr>
        <w:t xml:space="preserve">Vendor warrants that all services will be performed to meet the requirements of this contract in an efficient and effective manner by trained and competent personnel.  </w:t>
      </w:r>
      <w:proofErr w:type="gramStart"/>
      <w:r w:rsidRPr="006364FB">
        <w:rPr>
          <w:rFonts w:ascii="Tahoma" w:hAnsi="Tahoma" w:cs="Tahoma"/>
        </w:rPr>
        <w:t>Vendor</w:t>
      </w:r>
      <w:proofErr w:type="gramEnd"/>
      <w:r w:rsidRPr="006364FB">
        <w:rPr>
          <w:rFonts w:ascii="Tahoma" w:hAnsi="Tahoma" w:cs="Tahoma"/>
        </w:rPr>
        <w:t xml:space="preserve"> shall monitor performances of </w:t>
      </w:r>
      <w:proofErr w:type="gramStart"/>
      <w:r w:rsidRPr="006364FB">
        <w:rPr>
          <w:rFonts w:ascii="Tahoma" w:hAnsi="Tahoma" w:cs="Tahoma"/>
        </w:rPr>
        <w:t>each individual</w:t>
      </w:r>
      <w:proofErr w:type="gramEnd"/>
      <w:r w:rsidRPr="006364FB">
        <w:rPr>
          <w:rFonts w:ascii="Tahoma" w:hAnsi="Tahoma" w:cs="Tahoma"/>
        </w:rPr>
        <w:t xml:space="preserve"> and shall immediately reassign any individual who does not perform in accordance with this contract, who is disruptive or not respectful of others in the workplace, or who in any way violates the contract or State policies.</w:t>
      </w:r>
    </w:p>
    <w:p w14:paraId="728BD7C6" w14:textId="31FBA455" w:rsidR="00DF3B10" w:rsidRPr="006364FB" w:rsidRDefault="00DF3B10" w:rsidP="00F20008">
      <w:pPr>
        <w:pStyle w:val="ListParagraph"/>
        <w:numPr>
          <w:ilvl w:val="1"/>
          <w:numId w:val="15"/>
        </w:numPr>
        <w:contextualSpacing w:val="0"/>
        <w:jc w:val="both"/>
        <w:rPr>
          <w:rFonts w:ascii="Tahoma" w:hAnsi="Tahoma" w:cs="Tahoma"/>
        </w:rPr>
      </w:pPr>
      <w:r w:rsidRPr="006364FB">
        <w:rPr>
          <w:rFonts w:ascii="Tahoma" w:hAnsi="Tahoma" w:cs="Tahoma"/>
          <w:b/>
          <w:bCs/>
        </w:rPr>
        <w:t>REPORTING, STATUS AND MONITORING SPECIFICATIONS:</w:t>
      </w:r>
      <w:r w:rsidR="002A5166" w:rsidRPr="006364FB">
        <w:rPr>
          <w:rFonts w:ascii="Tahoma" w:hAnsi="Tahoma" w:cs="Tahoma"/>
          <w14:ligatures w14:val="none"/>
        </w:rPr>
        <w:t xml:space="preserve"> </w:t>
      </w:r>
      <w:r w:rsidR="002A5166" w:rsidRPr="006364FB">
        <w:rPr>
          <w:rFonts w:ascii="Tahoma" w:hAnsi="Tahoma" w:cs="Tahoma"/>
        </w:rPr>
        <w:t xml:space="preserve">Vendor shall immediately notify the State of any event that may have a material impact on Vendor’s ability to </w:t>
      </w:r>
      <w:proofErr w:type="gramStart"/>
      <w:r w:rsidR="002A5166" w:rsidRPr="006364FB">
        <w:rPr>
          <w:rFonts w:ascii="Tahoma" w:hAnsi="Tahoma" w:cs="Tahoma"/>
        </w:rPr>
        <w:t>perform</w:t>
      </w:r>
      <w:proofErr w:type="gramEnd"/>
      <w:r w:rsidR="002A5166" w:rsidRPr="006364FB">
        <w:rPr>
          <w:rFonts w:ascii="Tahoma" w:hAnsi="Tahoma" w:cs="Tahoma"/>
        </w:rPr>
        <w:t xml:space="preserve"> this contract.</w:t>
      </w:r>
    </w:p>
    <w:p w14:paraId="3D9E1552" w14:textId="241BAFCB" w:rsidR="00DF3B10" w:rsidRDefault="00DF3B10" w:rsidP="00F20008">
      <w:pPr>
        <w:pStyle w:val="ListParagraph"/>
        <w:numPr>
          <w:ilvl w:val="1"/>
          <w:numId w:val="15"/>
        </w:numPr>
        <w:contextualSpacing w:val="0"/>
        <w:jc w:val="both"/>
        <w:rPr>
          <w:rFonts w:ascii="Tahoma" w:hAnsi="Tahoma" w:cs="Tahoma"/>
        </w:rPr>
      </w:pPr>
      <w:r w:rsidRPr="006364FB">
        <w:rPr>
          <w:rFonts w:ascii="Tahoma" w:hAnsi="Tahoma" w:cs="Tahoma"/>
          <w:b/>
          <w:bCs/>
        </w:rPr>
        <w:t>EMPLOYEMENT TAX CREDIT:</w:t>
      </w:r>
      <w:r w:rsidR="002A5166" w:rsidRPr="006364FB">
        <w:rPr>
          <w:rFonts w:ascii="Tahoma" w:hAnsi="Tahoma" w:cs="Tahoma"/>
          <w14:ligatures w14:val="none"/>
        </w:rPr>
        <w:t xml:space="preserve"> </w:t>
      </w:r>
      <w:r w:rsidR="002A5166" w:rsidRPr="006364FB">
        <w:rPr>
          <w:rFonts w:ascii="Tahoma" w:hAnsi="Tahoma" w:cs="Tahoma"/>
        </w:rPr>
        <w:t>Vendors who hire qualified veterans and certain ex-offenders may be eligible for tax credits.  35 ILCS 5/216, 5/217.  Please contact the Illinois Department of Revenue (telephone #: 217-524-4772) for information about tax credits.</w:t>
      </w:r>
    </w:p>
    <w:p w14:paraId="014AC2AF" w14:textId="77777777" w:rsidR="00025012" w:rsidRDefault="00025012" w:rsidP="00025012">
      <w:pPr>
        <w:pStyle w:val="ListParagraph"/>
        <w:contextualSpacing w:val="0"/>
        <w:jc w:val="both"/>
        <w:rPr>
          <w:rFonts w:ascii="Tahoma" w:hAnsi="Tahoma" w:cs="Tahoma"/>
          <w:b/>
          <w:bCs/>
        </w:rPr>
      </w:pPr>
    </w:p>
    <w:p w14:paraId="7A52AA84" w14:textId="77777777" w:rsidR="00FC0618" w:rsidRDefault="00FC0618" w:rsidP="00025012">
      <w:pPr>
        <w:pStyle w:val="ListParagraph"/>
        <w:contextualSpacing w:val="0"/>
        <w:jc w:val="both"/>
        <w:rPr>
          <w:rFonts w:ascii="Tahoma" w:hAnsi="Tahoma" w:cs="Tahoma"/>
          <w:b/>
          <w:bCs/>
        </w:rPr>
      </w:pPr>
    </w:p>
    <w:p w14:paraId="3CEF6873" w14:textId="77777777" w:rsidR="00FC0618" w:rsidRDefault="00FC0618" w:rsidP="00025012">
      <w:pPr>
        <w:pStyle w:val="ListParagraph"/>
        <w:contextualSpacing w:val="0"/>
        <w:jc w:val="both"/>
        <w:rPr>
          <w:rFonts w:ascii="Tahoma" w:hAnsi="Tahoma" w:cs="Tahoma"/>
          <w:b/>
          <w:bCs/>
        </w:rPr>
      </w:pPr>
    </w:p>
    <w:p w14:paraId="1BF967AF" w14:textId="77777777" w:rsidR="00FC0618" w:rsidRDefault="00FC0618" w:rsidP="00025012">
      <w:pPr>
        <w:pStyle w:val="ListParagraph"/>
        <w:contextualSpacing w:val="0"/>
        <w:jc w:val="both"/>
        <w:rPr>
          <w:rFonts w:ascii="Tahoma" w:hAnsi="Tahoma" w:cs="Tahoma"/>
          <w:b/>
          <w:bCs/>
        </w:rPr>
      </w:pPr>
    </w:p>
    <w:p w14:paraId="7C5FA348" w14:textId="357CAC86" w:rsidR="00DF3B10" w:rsidRPr="006364FB" w:rsidRDefault="00DF3B10" w:rsidP="00F20008">
      <w:pPr>
        <w:pStyle w:val="ListParagraph"/>
        <w:numPr>
          <w:ilvl w:val="0"/>
          <w:numId w:val="15"/>
        </w:numPr>
        <w:contextualSpacing w:val="0"/>
        <w:rPr>
          <w:rFonts w:ascii="Tahoma" w:hAnsi="Tahoma" w:cs="Tahoma"/>
          <w:b/>
          <w:bCs/>
          <w:sz w:val="28"/>
          <w:szCs w:val="28"/>
        </w:rPr>
      </w:pPr>
      <w:r w:rsidRPr="006364FB">
        <w:rPr>
          <w:rFonts w:ascii="Tahoma" w:hAnsi="Tahoma" w:cs="Tahoma"/>
          <w:b/>
          <w:bCs/>
          <w:sz w:val="28"/>
          <w:szCs w:val="28"/>
        </w:rPr>
        <w:lastRenderedPageBreak/>
        <w:t>STATE SUPPLEMENTAL PROVISIONS</w:t>
      </w:r>
    </w:p>
    <w:p w14:paraId="75BF248D" w14:textId="77777777" w:rsidR="00025012" w:rsidRPr="006364FB" w:rsidRDefault="002A5166" w:rsidP="00025012">
      <w:pPr>
        <w:spacing w:before="240" w:after="240" w:line="23" w:lineRule="atLeast"/>
        <w:ind w:left="-180" w:firstLine="90"/>
        <w:jc w:val="both"/>
        <w:rPr>
          <w:rFonts w:ascii="Tahoma" w:hAnsi="Tahoma" w:cs="Tahoma"/>
          <w:iCs/>
        </w:rPr>
      </w:pPr>
      <w:r w:rsidRPr="006364FB">
        <w:rPr>
          <w:rFonts w:ascii="Tahoma" w:hAnsi="Tahoma" w:cs="Tahoma"/>
        </w:rPr>
        <w:tab/>
      </w:r>
      <w:r w:rsidR="00025012" w:rsidRPr="006364FB">
        <w:rPr>
          <w:rFonts w:ascii="Tahoma" w:hAnsi="Tahoma" w:cs="Tahoma"/>
        </w:rPr>
        <w:tab/>
      </w:r>
      <w:r w:rsidR="00025012">
        <w:rPr>
          <w:rFonts w:ascii="Tahoma" w:hAnsi="Tahoma" w:cs="Tahoma"/>
          <w:iCs/>
        </w:rPr>
        <w:fldChar w:fldCharType="begin">
          <w:ffData>
            <w:name w:val="Check75"/>
            <w:enabled/>
            <w:calcOnExit w:val="0"/>
            <w:checkBox>
              <w:sizeAuto/>
              <w:default w:val="1"/>
            </w:checkBox>
          </w:ffData>
        </w:fldChar>
      </w:r>
      <w:bookmarkStart w:id="3" w:name="Check75"/>
      <w:r w:rsidR="00025012">
        <w:rPr>
          <w:rFonts w:ascii="Tahoma" w:hAnsi="Tahoma" w:cs="Tahoma"/>
          <w:iCs/>
        </w:rPr>
        <w:instrText xml:space="preserve"> FORMCHECKBOX </w:instrText>
      </w:r>
      <w:r w:rsidR="00025012">
        <w:rPr>
          <w:rFonts w:ascii="Tahoma" w:hAnsi="Tahoma" w:cs="Tahoma"/>
          <w:iCs/>
        </w:rPr>
      </w:r>
      <w:r w:rsidR="00025012">
        <w:rPr>
          <w:rFonts w:ascii="Tahoma" w:hAnsi="Tahoma" w:cs="Tahoma"/>
          <w:iCs/>
        </w:rPr>
        <w:fldChar w:fldCharType="separate"/>
      </w:r>
      <w:r w:rsidR="00025012">
        <w:rPr>
          <w:rFonts w:ascii="Tahoma" w:hAnsi="Tahoma" w:cs="Tahoma"/>
          <w:iCs/>
        </w:rPr>
        <w:fldChar w:fldCharType="end"/>
      </w:r>
      <w:bookmarkEnd w:id="3"/>
      <w:r w:rsidR="00025012" w:rsidRPr="006364FB">
        <w:rPr>
          <w:rFonts w:ascii="Tahoma" w:hAnsi="Tahoma" w:cs="Tahoma"/>
          <w:iCs/>
        </w:rPr>
        <w:t xml:space="preserve">       Agency Definitions</w:t>
      </w:r>
    </w:p>
    <w:sdt>
      <w:sdtPr>
        <w:rPr>
          <w:rFonts w:ascii="Tahoma" w:hAnsi="Tahoma" w:cs="Tahoma"/>
          <w:iCs/>
        </w:rPr>
        <w:alias w:val="S:  Agency Definitions"/>
        <w:tag w:val="S:  Agency Definitions"/>
        <w:id w:val="2047252055"/>
        <w:placeholder>
          <w:docPart w:val="783D1FEF1361458BBABF70CADA026587"/>
        </w:placeholder>
      </w:sdtPr>
      <w:sdtEndPr/>
      <w:sdtContent>
        <w:p w14:paraId="40EA27DD" w14:textId="77777777" w:rsidR="00025012" w:rsidRPr="006364FB" w:rsidRDefault="00025012" w:rsidP="00025012">
          <w:pPr>
            <w:pStyle w:val="ListParagraph"/>
            <w:tabs>
              <w:tab w:val="left" w:pos="2160"/>
            </w:tabs>
            <w:spacing w:before="240" w:after="240" w:line="23" w:lineRule="atLeast"/>
            <w:jc w:val="both"/>
            <w:rPr>
              <w:rFonts w:ascii="Tahoma" w:hAnsi="Tahoma" w:cs="Tahoma"/>
              <w:iCs/>
            </w:rPr>
          </w:pPr>
          <w:r w:rsidRPr="00745196">
            <w:rPr>
              <w:rFonts w:ascii="Tahoma" w:hAnsi="Tahoma" w:cs="Tahoma"/>
              <w:iCs/>
            </w:rPr>
            <w:t xml:space="preserve">Wherever used or referred to in this </w:t>
          </w:r>
          <w:r>
            <w:rPr>
              <w:rFonts w:ascii="Tahoma" w:hAnsi="Tahoma" w:cs="Tahoma"/>
              <w:iCs/>
            </w:rPr>
            <w:t>Contract</w:t>
          </w:r>
          <w:r w:rsidRPr="00745196">
            <w:rPr>
              <w:rFonts w:ascii="Tahoma" w:hAnsi="Tahoma" w:cs="Tahoma"/>
              <w:iCs/>
            </w:rPr>
            <w:t xml:space="preserve"> unless a different meaning clearly appears from the context: “Concession operation” means the business operation of Vendor within </w:t>
          </w:r>
          <w:r>
            <w:rPr>
              <w:rFonts w:ascii="Tahoma" w:hAnsi="Tahoma" w:cs="Tahoma"/>
              <w:iCs/>
            </w:rPr>
            <w:t xml:space="preserve">the </w:t>
          </w:r>
          <w:r w:rsidRPr="00745196">
            <w:rPr>
              <w:rFonts w:ascii="Tahoma" w:hAnsi="Tahoma" w:cs="Tahoma"/>
              <w:iCs/>
            </w:rPr>
            <w:t>building</w:t>
          </w:r>
          <w:r>
            <w:rPr>
              <w:rFonts w:ascii="Tahoma" w:hAnsi="Tahoma" w:cs="Tahoma"/>
              <w:iCs/>
            </w:rPr>
            <w:t>(s)</w:t>
          </w:r>
          <w:r w:rsidRPr="00745196">
            <w:rPr>
              <w:rFonts w:ascii="Tahoma" w:hAnsi="Tahoma" w:cs="Tahoma"/>
              <w:iCs/>
            </w:rPr>
            <w:t xml:space="preserve"> and land owned by IDNR. “Premises” means the buildings, together with land occupied by the Vendor and owned by IDNR, to be used for a business operation. “Site Superintendent” means the manager of the Complex who is IDNR’s on-scene representative authorized to protect IDNR’s interest in the Premises and to supervise Vendor’s operations.</w:t>
          </w:r>
        </w:p>
      </w:sdtContent>
    </w:sdt>
    <w:p w14:paraId="72081FD3" w14:textId="77777777" w:rsidR="00025012" w:rsidRPr="006364FB" w:rsidRDefault="00025012" w:rsidP="00025012">
      <w:pPr>
        <w:tabs>
          <w:tab w:val="left" w:pos="1440"/>
        </w:tabs>
        <w:spacing w:before="240" w:after="240" w:line="23" w:lineRule="atLeast"/>
        <w:ind w:left="720"/>
        <w:jc w:val="both"/>
        <w:rPr>
          <w:rFonts w:ascii="Tahoma" w:hAnsi="Tahoma" w:cs="Tahoma"/>
          <w:iCs/>
        </w:rPr>
      </w:pPr>
      <w:r w:rsidRPr="006364FB">
        <w:rPr>
          <w:rFonts w:ascii="Tahoma" w:hAnsi="Tahoma" w:cs="Tahoma"/>
          <w:iCs/>
        </w:rPr>
        <w:fldChar w:fldCharType="begin">
          <w:ffData>
            <w:name w:val="Check76"/>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ab/>
        <w:t xml:space="preserve">Required Federal Clauses, Certifications and Assurances </w:t>
      </w:r>
    </w:p>
    <w:p w14:paraId="3CB9D9FD" w14:textId="77777777" w:rsidR="00025012" w:rsidRPr="006364FB" w:rsidRDefault="00025012" w:rsidP="00025012">
      <w:pPr>
        <w:tabs>
          <w:tab w:val="left" w:pos="1440"/>
        </w:tabs>
        <w:spacing w:before="240" w:after="240" w:line="23" w:lineRule="atLeast"/>
        <w:ind w:left="1440" w:hanging="720"/>
        <w:jc w:val="both"/>
        <w:rPr>
          <w:rFonts w:ascii="Tahoma" w:hAnsi="Tahoma" w:cs="Tahoma"/>
          <w:iCs/>
        </w:rPr>
      </w:pPr>
      <w:r w:rsidRPr="006364FB">
        <w:rPr>
          <w:rFonts w:ascii="Tahoma" w:hAnsi="Tahoma" w:cs="Tahoma"/>
          <w:iCs/>
        </w:rPr>
        <w:fldChar w:fldCharType="begin">
          <w:ffData>
            <w:name w:val="Check78"/>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ab/>
        <w:t>Public Works Requirements (construction and maintenance of a public work) 820 ILCS 130/4.</w:t>
      </w:r>
    </w:p>
    <w:p w14:paraId="40EC8DF6" w14:textId="77777777" w:rsidR="00025012" w:rsidRPr="006364FB" w:rsidRDefault="00025012" w:rsidP="00025012">
      <w:pPr>
        <w:tabs>
          <w:tab w:val="left" w:pos="1440"/>
        </w:tabs>
        <w:spacing w:before="240" w:after="240" w:line="23" w:lineRule="atLeast"/>
        <w:ind w:left="1440" w:hanging="720"/>
        <w:jc w:val="both"/>
        <w:rPr>
          <w:rFonts w:ascii="Tahoma" w:hAnsi="Tahoma" w:cs="Tahoma"/>
          <w:iCs/>
        </w:rPr>
      </w:pPr>
      <w:r w:rsidRPr="006364FB">
        <w:rPr>
          <w:rFonts w:ascii="Tahoma" w:hAnsi="Tahoma" w:cs="Tahoma"/>
          <w:iCs/>
        </w:rPr>
        <w:fldChar w:fldCharType="begin">
          <w:ffData>
            <w:name w:val="Check80"/>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ab/>
        <w:t>Prevailing Wage (janitorial cleaning, window cleaning, building and grounds, site technician, natural resources, food services, security services, and printing, if valued at more than $200 per month or $2,000 per year) 30 ILCS 500/25-60.</w:t>
      </w:r>
    </w:p>
    <w:p w14:paraId="4E0EE20B" w14:textId="77777777" w:rsidR="00025012" w:rsidRPr="006364FB" w:rsidRDefault="00025012" w:rsidP="00025012">
      <w:pPr>
        <w:tabs>
          <w:tab w:val="left" w:pos="1440"/>
        </w:tabs>
        <w:spacing w:before="240" w:after="240" w:line="23" w:lineRule="atLeast"/>
        <w:ind w:left="720"/>
        <w:jc w:val="both"/>
        <w:rPr>
          <w:rFonts w:ascii="Tahoma" w:hAnsi="Tahoma" w:cs="Tahoma"/>
          <w:iCs/>
        </w:rPr>
      </w:pPr>
      <w:r w:rsidRPr="006364FB">
        <w:rPr>
          <w:rFonts w:ascii="Tahoma" w:hAnsi="Tahoma" w:cs="Tahoma"/>
          <w:iCs/>
        </w:rPr>
        <w:fldChar w:fldCharType="begin">
          <w:ffData>
            <w:name w:val="Check82"/>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ab/>
        <w:t>Agency Specific Terms and Conditions</w:t>
      </w:r>
    </w:p>
    <w:p w14:paraId="2C02AB5F" w14:textId="77777777" w:rsidR="00025012" w:rsidRPr="00652C60" w:rsidRDefault="00025012" w:rsidP="00025012">
      <w:pPr>
        <w:tabs>
          <w:tab w:val="left" w:pos="1440"/>
        </w:tabs>
        <w:spacing w:before="240" w:after="240" w:line="23" w:lineRule="atLeast"/>
        <w:ind w:left="720"/>
        <w:jc w:val="both"/>
        <w:rPr>
          <w:rFonts w:ascii="Tahoma" w:hAnsi="Tahoma" w:cs="Tahoma"/>
          <w:b/>
          <w:bCs/>
          <w:iCs/>
        </w:rPr>
      </w:pPr>
      <w:r>
        <w:rPr>
          <w:rFonts w:ascii="Tahoma" w:hAnsi="Tahoma" w:cs="Tahoma"/>
          <w:iCs/>
        </w:rPr>
        <w:fldChar w:fldCharType="begin">
          <w:ffData>
            <w:name w:val="Check85"/>
            <w:enabled/>
            <w:calcOnExit w:val="0"/>
            <w:checkBox>
              <w:sizeAuto/>
              <w:default w:val="1"/>
            </w:checkBox>
          </w:ffData>
        </w:fldChar>
      </w:r>
      <w:bookmarkStart w:id="4" w:name="Check85"/>
      <w:r>
        <w:rPr>
          <w:rFonts w:ascii="Tahoma" w:hAnsi="Tahoma" w:cs="Tahoma"/>
          <w:iCs/>
        </w:rPr>
        <w:instrText xml:space="preserve"> FORMCHECKBOX </w:instrText>
      </w:r>
      <w:r>
        <w:rPr>
          <w:rFonts w:ascii="Tahoma" w:hAnsi="Tahoma" w:cs="Tahoma"/>
          <w:iCs/>
        </w:rPr>
      </w:r>
      <w:r>
        <w:rPr>
          <w:rFonts w:ascii="Tahoma" w:hAnsi="Tahoma" w:cs="Tahoma"/>
          <w:iCs/>
        </w:rPr>
        <w:fldChar w:fldCharType="separate"/>
      </w:r>
      <w:r>
        <w:rPr>
          <w:rFonts w:ascii="Tahoma" w:hAnsi="Tahoma" w:cs="Tahoma"/>
          <w:iCs/>
        </w:rPr>
        <w:fldChar w:fldCharType="end"/>
      </w:r>
      <w:bookmarkEnd w:id="4"/>
      <w:r w:rsidRPr="006364FB">
        <w:rPr>
          <w:rFonts w:ascii="Tahoma" w:hAnsi="Tahoma" w:cs="Tahoma"/>
          <w:iCs/>
        </w:rPr>
        <w:tab/>
      </w:r>
      <w:r w:rsidRPr="00652C60">
        <w:rPr>
          <w:rFonts w:ascii="Tahoma" w:hAnsi="Tahoma" w:cs="Tahoma"/>
          <w:b/>
          <w:bCs/>
          <w:iCs/>
        </w:rPr>
        <w:t>AGENCY SPECIFIC TERMS &amp; CONDITIONS</w:t>
      </w:r>
    </w:p>
    <w:p w14:paraId="7D751A26" w14:textId="77777777" w:rsidR="00025012" w:rsidRPr="006364FB" w:rsidRDefault="00025012" w:rsidP="00025012">
      <w:pPr>
        <w:pStyle w:val="ListParagraph"/>
        <w:tabs>
          <w:tab w:val="left" w:pos="2160"/>
        </w:tabs>
        <w:spacing w:before="240" w:after="240" w:line="23" w:lineRule="atLeast"/>
        <w:jc w:val="both"/>
        <w:rPr>
          <w:rFonts w:ascii="Tahoma" w:hAnsi="Tahoma" w:cs="Tahoma"/>
          <w:iCs/>
        </w:rPr>
      </w:pPr>
      <w:r w:rsidRPr="006364FB">
        <w:rPr>
          <w:rFonts w:ascii="Tahoma" w:hAnsi="Tahoma" w:cs="Tahoma"/>
          <w:iCs/>
        </w:rPr>
        <w:t xml:space="preserve">  </w:t>
      </w:r>
    </w:p>
    <w:p w14:paraId="2368C487" w14:textId="77777777" w:rsidR="00025012" w:rsidRPr="00025012" w:rsidRDefault="00025012" w:rsidP="00025012">
      <w:pPr>
        <w:pStyle w:val="ListParagraph"/>
        <w:numPr>
          <w:ilvl w:val="0"/>
          <w:numId w:val="2"/>
        </w:numPr>
        <w:jc w:val="both"/>
        <w:rPr>
          <w:rFonts w:ascii="Tahoma" w:hAnsi="Tahoma" w:cs="Tahoma"/>
          <w:b/>
          <w:bCs/>
          <w:vanish/>
        </w:rPr>
      </w:pPr>
    </w:p>
    <w:p w14:paraId="4063204F" w14:textId="77777777" w:rsidR="00025012" w:rsidRPr="00025012" w:rsidRDefault="00025012" w:rsidP="00025012">
      <w:pPr>
        <w:pStyle w:val="ListParagraph"/>
        <w:numPr>
          <w:ilvl w:val="0"/>
          <w:numId w:val="2"/>
        </w:numPr>
        <w:jc w:val="both"/>
        <w:rPr>
          <w:rFonts w:ascii="Tahoma" w:hAnsi="Tahoma" w:cs="Tahoma"/>
          <w:b/>
          <w:bCs/>
          <w:vanish/>
        </w:rPr>
      </w:pPr>
    </w:p>
    <w:p w14:paraId="10791E51" w14:textId="054843F1" w:rsidR="00025012" w:rsidRDefault="00025012" w:rsidP="00025012">
      <w:pPr>
        <w:pStyle w:val="ListParagraph"/>
        <w:numPr>
          <w:ilvl w:val="1"/>
          <w:numId w:val="2"/>
        </w:numPr>
        <w:ind w:left="990" w:hanging="630"/>
        <w:jc w:val="both"/>
        <w:rPr>
          <w:rFonts w:ascii="Tahoma" w:hAnsi="Tahoma" w:cs="Tahoma"/>
        </w:rPr>
      </w:pPr>
      <w:r w:rsidRPr="00B54A7D">
        <w:rPr>
          <w:rFonts w:ascii="Tahoma" w:hAnsi="Tahoma" w:cs="Tahoma"/>
          <w:b/>
          <w:bCs/>
        </w:rPr>
        <w:t>PREMI</w:t>
      </w:r>
      <w:r w:rsidRPr="005545F0">
        <w:rPr>
          <w:rFonts w:ascii="Tahoma" w:hAnsi="Tahoma" w:cs="Tahoma"/>
          <w:b/>
          <w:bCs/>
        </w:rPr>
        <w:t>SES:</w:t>
      </w:r>
      <w:r w:rsidRPr="00745196">
        <w:rPr>
          <w:rFonts w:ascii="Tahoma" w:hAnsi="Tahoma" w:cs="Tahoma"/>
        </w:rPr>
        <w:t xml:space="preserve"> IDNR </w:t>
      </w:r>
      <w:r>
        <w:rPr>
          <w:rFonts w:ascii="Tahoma" w:hAnsi="Tahoma" w:cs="Tahoma"/>
        </w:rPr>
        <w:t xml:space="preserve">shall </w:t>
      </w:r>
      <w:proofErr w:type="gramStart"/>
      <w:r>
        <w:rPr>
          <w:rFonts w:ascii="Tahoma" w:hAnsi="Tahoma" w:cs="Tahoma"/>
        </w:rPr>
        <w:t>enter into</w:t>
      </w:r>
      <w:proofErr w:type="gramEnd"/>
      <w:r>
        <w:rPr>
          <w:rFonts w:ascii="Tahoma" w:hAnsi="Tahoma" w:cs="Tahoma"/>
        </w:rPr>
        <w:t xml:space="preserve"> a Contract with the</w:t>
      </w:r>
      <w:r w:rsidRPr="00745196">
        <w:rPr>
          <w:rFonts w:ascii="Tahoma" w:hAnsi="Tahoma" w:cs="Tahoma"/>
        </w:rPr>
        <w:t xml:space="preserve"> Vendor upon the terms and conditions contained in the </w:t>
      </w:r>
      <w:r>
        <w:rPr>
          <w:rFonts w:ascii="Tahoma" w:hAnsi="Tahoma" w:cs="Tahoma"/>
        </w:rPr>
        <w:t>Contract</w:t>
      </w:r>
      <w:r w:rsidRPr="00745196">
        <w:rPr>
          <w:rFonts w:ascii="Tahoma" w:hAnsi="Tahoma" w:cs="Tahoma"/>
        </w:rPr>
        <w:t>,</w:t>
      </w:r>
      <w:r>
        <w:rPr>
          <w:rFonts w:ascii="Tahoma" w:hAnsi="Tahoma" w:cs="Tahoma"/>
        </w:rPr>
        <w:t xml:space="preserve"> </w:t>
      </w:r>
      <w:r w:rsidRPr="00745196">
        <w:rPr>
          <w:rFonts w:ascii="Tahoma" w:hAnsi="Tahoma" w:cs="Tahoma"/>
        </w:rPr>
        <w:t>the “Premises” shall refer to the following:</w:t>
      </w:r>
      <w:r>
        <w:rPr>
          <w:rFonts w:ascii="Tahoma" w:hAnsi="Tahoma" w:cs="Tahoma"/>
        </w:rPr>
        <w:t xml:space="preserve"> </w:t>
      </w:r>
    </w:p>
    <w:p w14:paraId="118CBC4E" w14:textId="77777777" w:rsidR="00025012" w:rsidRDefault="00025012" w:rsidP="00025012">
      <w:pPr>
        <w:pStyle w:val="ListParagraph"/>
        <w:ind w:left="990"/>
        <w:jc w:val="both"/>
        <w:rPr>
          <w:rFonts w:ascii="Tahoma" w:hAnsi="Tahoma" w:cs="Tahoma"/>
        </w:rPr>
      </w:pPr>
    </w:p>
    <w:p w14:paraId="2009456F" w14:textId="3B327B97" w:rsidR="0035702D" w:rsidRDefault="00025012" w:rsidP="00025012">
      <w:pPr>
        <w:pStyle w:val="ListParagraph"/>
        <w:ind w:left="990"/>
        <w:jc w:val="both"/>
        <w:rPr>
          <w:rFonts w:ascii="Tahoma" w:hAnsi="Tahoma" w:cs="Tahoma"/>
        </w:rPr>
      </w:pPr>
      <w:r>
        <w:rPr>
          <w:rFonts w:ascii="Tahoma" w:hAnsi="Tahoma" w:cs="Tahoma"/>
        </w:rPr>
        <w:t xml:space="preserve">The contract includes operating the restaurant concession building at Illini State Park located in Marseilles, IL.  </w:t>
      </w:r>
      <w:bookmarkStart w:id="5" w:name="_Hlk208563246"/>
      <w:r>
        <w:rPr>
          <w:rFonts w:ascii="Tahoma" w:hAnsi="Tahoma" w:cs="Tahoma"/>
        </w:rPr>
        <w:t>The</w:t>
      </w:r>
      <w:r w:rsidR="00EE72D5">
        <w:rPr>
          <w:rFonts w:ascii="Tahoma" w:hAnsi="Tahoma" w:cs="Tahoma"/>
        </w:rPr>
        <w:t xml:space="preserve"> p</w:t>
      </w:r>
      <w:r w:rsidR="0035702D">
        <w:rPr>
          <w:rFonts w:ascii="Tahoma" w:hAnsi="Tahoma" w:cs="Tahoma"/>
        </w:rPr>
        <w:t>remises</w:t>
      </w:r>
      <w:r w:rsidR="00EE72D5">
        <w:rPr>
          <w:rFonts w:ascii="Tahoma" w:hAnsi="Tahoma" w:cs="Tahoma"/>
        </w:rPr>
        <w:t xml:space="preserve"> </w:t>
      </w:r>
      <w:r w:rsidR="004A25B6">
        <w:rPr>
          <w:rFonts w:ascii="Tahoma" w:hAnsi="Tahoma" w:cs="Tahoma"/>
        </w:rPr>
        <w:t>include</w:t>
      </w:r>
      <w:r>
        <w:rPr>
          <w:rFonts w:ascii="Tahoma" w:hAnsi="Tahoma" w:cs="Tahoma"/>
        </w:rPr>
        <w:t xml:space="preserve"> </w:t>
      </w:r>
      <w:r w:rsidR="00EE72D5">
        <w:rPr>
          <w:rFonts w:ascii="Tahoma" w:hAnsi="Tahoma" w:cs="Tahoma"/>
        </w:rPr>
        <w:t xml:space="preserve">the adjacent parking lot, Vendor’s dumpster area and </w:t>
      </w:r>
      <w:r>
        <w:rPr>
          <w:rFonts w:ascii="Tahoma" w:hAnsi="Tahoma" w:cs="Tahoma"/>
        </w:rPr>
        <w:t xml:space="preserve">within a one hundred (100’) foot radius </w:t>
      </w:r>
      <w:r w:rsidR="00EE72D5">
        <w:rPr>
          <w:rFonts w:ascii="Tahoma" w:hAnsi="Tahoma" w:cs="Tahoma"/>
        </w:rPr>
        <w:t>around the</w:t>
      </w:r>
      <w:r>
        <w:rPr>
          <w:rFonts w:ascii="Tahoma" w:hAnsi="Tahoma" w:cs="Tahoma"/>
        </w:rPr>
        <w:t xml:space="preserve"> concession building</w:t>
      </w:r>
      <w:r w:rsidR="0035702D">
        <w:rPr>
          <w:rFonts w:ascii="Tahoma" w:hAnsi="Tahoma" w:cs="Tahoma"/>
        </w:rPr>
        <w:t xml:space="preserve">- map of premises </w:t>
      </w:r>
      <w:r w:rsidR="0035702D" w:rsidRPr="00164BC7">
        <w:rPr>
          <w:rFonts w:ascii="Tahoma" w:hAnsi="Tahoma" w:cs="Tahoma"/>
        </w:rPr>
        <w:t>in</w:t>
      </w:r>
      <w:r w:rsidR="00DE246C" w:rsidRPr="00164BC7">
        <w:rPr>
          <w:rFonts w:ascii="Tahoma" w:hAnsi="Tahoma" w:cs="Tahoma"/>
        </w:rPr>
        <w:t xml:space="preserve"> </w:t>
      </w:r>
      <w:r w:rsidR="0035702D" w:rsidRPr="00164BC7">
        <w:rPr>
          <w:rFonts w:ascii="Tahoma" w:hAnsi="Tahoma" w:cs="Tahoma"/>
        </w:rPr>
        <w:t xml:space="preserve">Section </w:t>
      </w:r>
      <w:r w:rsidR="00DE246C" w:rsidRPr="00164BC7">
        <w:rPr>
          <w:rFonts w:ascii="Tahoma" w:hAnsi="Tahoma" w:cs="Tahoma"/>
        </w:rPr>
        <w:t>6.2</w:t>
      </w:r>
      <w:r w:rsidRPr="00164BC7">
        <w:rPr>
          <w:rFonts w:ascii="Tahoma" w:hAnsi="Tahoma" w:cs="Tahoma"/>
        </w:rPr>
        <w:t>.</w:t>
      </w:r>
      <w:r w:rsidRPr="004E6AE1">
        <w:rPr>
          <w:rFonts w:ascii="Tahoma" w:hAnsi="Tahoma" w:cs="Tahoma"/>
        </w:rPr>
        <w:t xml:space="preserve">  </w:t>
      </w:r>
      <w:bookmarkEnd w:id="5"/>
    </w:p>
    <w:p w14:paraId="3E0035B3" w14:textId="77777777" w:rsidR="004A25B6" w:rsidRDefault="004A25B6" w:rsidP="00025012">
      <w:pPr>
        <w:pStyle w:val="ListParagraph"/>
        <w:ind w:left="990"/>
        <w:jc w:val="both"/>
        <w:rPr>
          <w:rFonts w:ascii="Tahoma" w:hAnsi="Tahoma" w:cs="Tahoma"/>
        </w:rPr>
      </w:pPr>
    </w:p>
    <w:p w14:paraId="5F20BC9F" w14:textId="2918F729" w:rsidR="00025012" w:rsidRDefault="00025012" w:rsidP="00025012">
      <w:pPr>
        <w:pStyle w:val="ListParagraph"/>
        <w:ind w:left="990"/>
        <w:jc w:val="both"/>
        <w:rPr>
          <w:rFonts w:ascii="Tahoma" w:hAnsi="Tahoma" w:cs="Tahoma"/>
        </w:rPr>
      </w:pPr>
      <w:r w:rsidRPr="004E6AE1">
        <w:rPr>
          <w:rFonts w:ascii="Tahoma" w:hAnsi="Tahoma" w:cs="Tahoma"/>
        </w:rPr>
        <w:t>Vendor may</w:t>
      </w:r>
      <w:r>
        <w:rPr>
          <w:rFonts w:ascii="Tahoma" w:hAnsi="Tahoma" w:cs="Tahoma"/>
        </w:rPr>
        <w:t xml:space="preserve"> also</w:t>
      </w:r>
      <w:r w:rsidRPr="004E6AE1">
        <w:rPr>
          <w:rFonts w:ascii="Tahoma" w:hAnsi="Tahoma" w:cs="Tahoma"/>
        </w:rPr>
        <w:t xml:space="preserve"> </w:t>
      </w:r>
      <w:r w:rsidRPr="001E328E">
        <w:rPr>
          <w:rFonts w:ascii="Tahoma" w:hAnsi="Tahoma" w:cs="Tahoma"/>
        </w:rPr>
        <w:t xml:space="preserve">choose to drive through the campground from 8:00 a.m. to dusk to sell the types of items </w:t>
      </w:r>
      <w:r w:rsidRPr="00C36A5C">
        <w:rPr>
          <w:rFonts w:ascii="Tahoma" w:hAnsi="Tahoma" w:cs="Tahoma"/>
        </w:rPr>
        <w:t>listed in Section 1.3.</w:t>
      </w:r>
      <w:r w:rsidR="00834793">
        <w:rPr>
          <w:rFonts w:ascii="Tahoma" w:hAnsi="Tahoma" w:cs="Tahoma"/>
        </w:rPr>
        <w:t xml:space="preserve"> (excluding alcoholic beverages).</w:t>
      </w:r>
      <w:r w:rsidRPr="00C36A5C">
        <w:rPr>
          <w:rFonts w:ascii="Tahoma" w:hAnsi="Tahoma" w:cs="Tahoma"/>
        </w:rPr>
        <w:t xml:space="preserve"> </w:t>
      </w:r>
    </w:p>
    <w:p w14:paraId="49C936B9" w14:textId="77777777" w:rsidR="0035702D" w:rsidRDefault="0035702D" w:rsidP="00025012">
      <w:pPr>
        <w:pStyle w:val="ListParagraph"/>
        <w:ind w:left="990"/>
        <w:jc w:val="both"/>
        <w:rPr>
          <w:rFonts w:ascii="Tahoma" w:hAnsi="Tahoma" w:cs="Tahoma"/>
        </w:rPr>
      </w:pPr>
    </w:p>
    <w:p w14:paraId="435AD7D6" w14:textId="7C84050F" w:rsidR="0035702D" w:rsidRPr="00A8586C" w:rsidRDefault="0035702D" w:rsidP="00025012">
      <w:pPr>
        <w:pStyle w:val="ListParagraph"/>
        <w:ind w:left="990"/>
        <w:jc w:val="both"/>
        <w:rPr>
          <w:rFonts w:ascii="Tahoma" w:hAnsi="Tahoma" w:cs="Tahoma"/>
        </w:rPr>
      </w:pPr>
      <w:r w:rsidRPr="0035702D">
        <w:rPr>
          <w:rFonts w:ascii="Tahoma" w:hAnsi="Tahoma" w:cs="Tahoma"/>
        </w:rPr>
        <w:t>Vendor is allowed to host activities on the park premises with prior approval from the Site Superintendent.  Vendor will be exempt from any Activity Permit Fees required as per Title 17, Part 110, Section 110.4 and will also be exempt from being required to have a Permit-to-Sell for said events.  Insurance and liability for said events will be assumed under the general liability insurance mandated by Section 4.11 of the contract.</w:t>
      </w:r>
    </w:p>
    <w:p w14:paraId="05F11A20" w14:textId="77777777" w:rsidR="00025012" w:rsidRDefault="00025012" w:rsidP="00025012">
      <w:pPr>
        <w:pStyle w:val="ListParagraph"/>
        <w:ind w:left="990" w:hanging="630"/>
        <w:jc w:val="both"/>
        <w:rPr>
          <w:rFonts w:ascii="Tahoma" w:hAnsi="Tahoma" w:cs="Tahoma"/>
        </w:rPr>
      </w:pPr>
    </w:p>
    <w:p w14:paraId="0D83E27E" w14:textId="77777777" w:rsidR="00025012" w:rsidRPr="005545F0" w:rsidRDefault="00025012" w:rsidP="00025012">
      <w:pPr>
        <w:pStyle w:val="ListParagraph"/>
        <w:numPr>
          <w:ilvl w:val="1"/>
          <w:numId w:val="2"/>
        </w:numPr>
        <w:ind w:left="990" w:hanging="630"/>
        <w:jc w:val="both"/>
        <w:rPr>
          <w:rFonts w:ascii="Tahoma" w:hAnsi="Tahoma" w:cs="Tahoma"/>
        </w:rPr>
      </w:pPr>
      <w:r w:rsidRPr="005545F0">
        <w:rPr>
          <w:rFonts w:ascii="Tahoma" w:hAnsi="Tahoma" w:cs="Tahoma"/>
          <w:b/>
          <w:bCs/>
        </w:rPr>
        <w:t>VACATING THE PREMISES:</w:t>
      </w:r>
      <w:r w:rsidRPr="005545F0">
        <w:rPr>
          <w:rFonts w:ascii="Tahoma" w:hAnsi="Tahoma" w:cs="Tahoma"/>
        </w:rPr>
        <w:t xml:space="preserve"> Unless renewal is arranged within thirty (30) days prior to the expiration of the </w:t>
      </w:r>
      <w:r>
        <w:rPr>
          <w:rFonts w:ascii="Tahoma" w:hAnsi="Tahoma" w:cs="Tahoma"/>
        </w:rPr>
        <w:t>Contract</w:t>
      </w:r>
      <w:r w:rsidRPr="005545F0">
        <w:rPr>
          <w:rFonts w:ascii="Tahoma" w:hAnsi="Tahoma" w:cs="Tahoma"/>
        </w:rPr>
        <w:t xml:space="preserve">, Vendor shall, immediately upon such expiration, vacate the premises and remove all property to which Vendor holds proper title, except </w:t>
      </w:r>
      <w:r w:rsidRPr="005545F0">
        <w:rPr>
          <w:rFonts w:ascii="Tahoma" w:hAnsi="Tahoma" w:cs="Tahoma"/>
        </w:rPr>
        <w:lastRenderedPageBreak/>
        <w:t>that Vendor shall not remove any property that is permanently attached to the structure regardless of whether Vendor holds proper title.</w:t>
      </w:r>
    </w:p>
    <w:p w14:paraId="1794BD57" w14:textId="77777777" w:rsidR="00025012" w:rsidRPr="005545F0" w:rsidRDefault="00025012" w:rsidP="00025012">
      <w:pPr>
        <w:pStyle w:val="ListParagraph"/>
        <w:ind w:left="990" w:hanging="630"/>
        <w:jc w:val="both"/>
        <w:rPr>
          <w:rFonts w:ascii="Tahoma" w:hAnsi="Tahoma" w:cs="Tahoma"/>
        </w:rPr>
      </w:pPr>
    </w:p>
    <w:p w14:paraId="4030639C" w14:textId="77777777" w:rsidR="00025012" w:rsidRDefault="00025012" w:rsidP="00025012">
      <w:pPr>
        <w:pStyle w:val="ListParagraph"/>
        <w:ind w:left="990"/>
        <w:jc w:val="both"/>
        <w:rPr>
          <w:rFonts w:ascii="Tahoma" w:hAnsi="Tahoma" w:cs="Tahoma"/>
        </w:rPr>
      </w:pPr>
      <w:r w:rsidRPr="005545F0">
        <w:rPr>
          <w:rFonts w:ascii="Tahoma" w:hAnsi="Tahoma" w:cs="Tahoma"/>
        </w:rPr>
        <w:t xml:space="preserve">In the event of cancellation of the </w:t>
      </w:r>
      <w:r>
        <w:rPr>
          <w:rFonts w:ascii="Tahoma" w:hAnsi="Tahoma" w:cs="Tahoma"/>
        </w:rPr>
        <w:t>Contract</w:t>
      </w:r>
      <w:r w:rsidRPr="005545F0">
        <w:rPr>
          <w:rFonts w:ascii="Tahoma" w:hAnsi="Tahoma" w:cs="Tahoma"/>
        </w:rPr>
        <w:t>, Vendor shall within Fifteen (15) days after the effective</w:t>
      </w:r>
      <w:r>
        <w:rPr>
          <w:rFonts w:ascii="Tahoma" w:hAnsi="Tahoma" w:cs="Tahoma"/>
        </w:rPr>
        <w:t xml:space="preserve"> </w:t>
      </w:r>
      <w:r w:rsidRPr="005545F0">
        <w:rPr>
          <w:rFonts w:ascii="Tahoma" w:hAnsi="Tahoma" w:cs="Tahoma"/>
        </w:rPr>
        <w:t>date of the cancellation vacate the premises and remove all property to which Vendor holds</w:t>
      </w:r>
      <w:r>
        <w:rPr>
          <w:rFonts w:ascii="Tahoma" w:hAnsi="Tahoma" w:cs="Tahoma"/>
        </w:rPr>
        <w:t xml:space="preserve"> </w:t>
      </w:r>
      <w:r w:rsidRPr="005545F0">
        <w:rPr>
          <w:rFonts w:ascii="Tahoma" w:hAnsi="Tahoma" w:cs="Tahoma"/>
        </w:rPr>
        <w:t>proper title, except that Vendor shall not remove any property that is permanently attached to</w:t>
      </w:r>
      <w:r>
        <w:rPr>
          <w:rFonts w:ascii="Tahoma" w:hAnsi="Tahoma" w:cs="Tahoma"/>
        </w:rPr>
        <w:t xml:space="preserve"> </w:t>
      </w:r>
      <w:r w:rsidRPr="005545F0">
        <w:rPr>
          <w:rFonts w:ascii="Tahoma" w:hAnsi="Tahoma" w:cs="Tahoma"/>
        </w:rPr>
        <w:t xml:space="preserve">the structure regardless of whether Vendor holds proper title.  </w:t>
      </w:r>
    </w:p>
    <w:p w14:paraId="1B6A2992" w14:textId="77777777" w:rsidR="00025012" w:rsidRDefault="00025012" w:rsidP="00025012">
      <w:pPr>
        <w:pStyle w:val="ListParagraph"/>
        <w:ind w:left="990"/>
        <w:jc w:val="both"/>
        <w:rPr>
          <w:rFonts w:ascii="Tahoma" w:hAnsi="Tahoma" w:cs="Tahoma"/>
        </w:rPr>
      </w:pPr>
    </w:p>
    <w:p w14:paraId="52C98DF8" w14:textId="77777777" w:rsidR="00025012" w:rsidRPr="005545F0" w:rsidRDefault="00025012" w:rsidP="00025012">
      <w:pPr>
        <w:pStyle w:val="ListParagraph"/>
        <w:ind w:left="990"/>
        <w:jc w:val="both"/>
        <w:rPr>
          <w:rFonts w:ascii="Tahoma" w:hAnsi="Tahoma" w:cs="Tahoma"/>
        </w:rPr>
      </w:pPr>
      <w:r w:rsidRPr="005545F0">
        <w:rPr>
          <w:rFonts w:ascii="Tahoma" w:hAnsi="Tahoma" w:cs="Tahoma"/>
        </w:rPr>
        <w:t xml:space="preserve">Should Vendor fail to remove or dispose of Vendor's property as herein provided, </w:t>
      </w:r>
      <w:r w:rsidRPr="009004A9">
        <w:rPr>
          <w:rFonts w:ascii="Tahoma" w:hAnsi="Tahoma" w:cs="Tahoma"/>
        </w:rPr>
        <w:t>ID</w:t>
      </w:r>
      <w:r w:rsidRPr="005545F0">
        <w:rPr>
          <w:rFonts w:ascii="Tahoma" w:hAnsi="Tahoma" w:cs="Tahoma"/>
        </w:rPr>
        <w:t>NR may consider such property abandoned and may claim proper title to such property or dispose of same at Vendor's expense.</w:t>
      </w:r>
    </w:p>
    <w:p w14:paraId="19584B52" w14:textId="77777777" w:rsidR="00025012" w:rsidRPr="005545F0" w:rsidRDefault="00025012" w:rsidP="00025012">
      <w:pPr>
        <w:pStyle w:val="ListParagraph"/>
        <w:ind w:left="990" w:hanging="630"/>
        <w:jc w:val="both"/>
        <w:rPr>
          <w:rFonts w:ascii="Tahoma" w:hAnsi="Tahoma" w:cs="Tahoma"/>
        </w:rPr>
      </w:pPr>
    </w:p>
    <w:p w14:paraId="6B4E55AA" w14:textId="77777777" w:rsidR="00025012" w:rsidRDefault="00025012" w:rsidP="00025012">
      <w:pPr>
        <w:pStyle w:val="ListParagraph"/>
        <w:numPr>
          <w:ilvl w:val="1"/>
          <w:numId w:val="2"/>
        </w:numPr>
        <w:ind w:left="990" w:hanging="630"/>
        <w:jc w:val="both"/>
        <w:rPr>
          <w:rFonts w:ascii="Tahoma" w:hAnsi="Tahoma" w:cs="Tahoma"/>
        </w:rPr>
      </w:pPr>
      <w:r w:rsidRPr="00C636F4">
        <w:rPr>
          <w:rFonts w:ascii="Tahoma" w:hAnsi="Tahoma" w:cs="Tahoma"/>
          <w:b/>
          <w:bCs/>
        </w:rPr>
        <w:t>RESERVE ACCOUNT</w:t>
      </w:r>
      <w:proofErr w:type="gramStart"/>
      <w:r w:rsidRPr="00C636F4">
        <w:rPr>
          <w:rFonts w:ascii="Tahoma" w:hAnsi="Tahoma" w:cs="Tahoma"/>
          <w:b/>
          <w:bCs/>
        </w:rPr>
        <w:t>:</w:t>
      </w:r>
      <w:r w:rsidRPr="00C636F4">
        <w:rPr>
          <w:rFonts w:ascii="Tahoma" w:hAnsi="Tahoma" w:cs="Tahoma"/>
        </w:rPr>
        <w:t xml:space="preserve">  Vendor</w:t>
      </w:r>
      <w:proofErr w:type="gramEnd"/>
      <w:r w:rsidRPr="00C636F4">
        <w:rPr>
          <w:rFonts w:ascii="Tahoma" w:hAnsi="Tahoma" w:cs="Tahoma"/>
        </w:rPr>
        <w:t xml:space="preserve"> shall pay its Reserve payment into a Reserve Account in accordance with 20 ILCS 805/805-330 to ensure that an appropriate amount of Vendor's monies is available to satisfy Vendor's maintenance responsibilities for the operation of the Concession and Premises as defined in this </w:t>
      </w:r>
      <w:r>
        <w:rPr>
          <w:rFonts w:ascii="Tahoma" w:hAnsi="Tahoma" w:cs="Tahoma"/>
        </w:rPr>
        <w:t>Contract</w:t>
      </w:r>
      <w:r w:rsidRPr="00C636F4">
        <w:rPr>
          <w:rFonts w:ascii="Tahoma" w:hAnsi="Tahoma" w:cs="Tahoma"/>
        </w:rPr>
        <w:t xml:space="preserve">.  Use of Reserve Account monies shall be limited to expenditures for replacement, development, rehabilitation, and maintenance of the Concession or the Premises.  All improvements made </w:t>
      </w:r>
      <w:proofErr w:type="gramStart"/>
      <w:r w:rsidRPr="00C636F4">
        <w:rPr>
          <w:rFonts w:ascii="Tahoma" w:hAnsi="Tahoma" w:cs="Tahoma"/>
        </w:rPr>
        <w:t>through the use of</w:t>
      </w:r>
      <w:proofErr w:type="gramEnd"/>
      <w:r w:rsidRPr="00C636F4">
        <w:rPr>
          <w:rFonts w:ascii="Tahoma" w:hAnsi="Tahoma" w:cs="Tahoma"/>
        </w:rPr>
        <w:t xml:space="preserve"> Reserve Account Funds shall become the property of IDNR.  Monies allocated for the Reserve Account shall be deposited by Vendor in</w:t>
      </w:r>
      <w:r>
        <w:rPr>
          <w:rFonts w:ascii="Tahoma" w:hAnsi="Tahoma" w:cs="Tahoma"/>
        </w:rPr>
        <w:t>to</w:t>
      </w:r>
      <w:r w:rsidRPr="00C636F4">
        <w:rPr>
          <w:rFonts w:ascii="Tahoma" w:hAnsi="Tahoma" w:cs="Tahoma"/>
        </w:rPr>
        <w:t xml:space="preserve"> an interest-bearing account named “</w:t>
      </w:r>
      <w:r>
        <w:rPr>
          <w:rFonts w:ascii="Tahoma" w:hAnsi="Tahoma" w:cs="Tahoma"/>
        </w:rPr>
        <w:t>Illini State Park</w:t>
      </w:r>
      <w:r w:rsidRPr="00C636F4">
        <w:rPr>
          <w:rFonts w:ascii="Tahoma" w:hAnsi="Tahoma" w:cs="Tahoma"/>
        </w:rPr>
        <w:t xml:space="preserve">, Concession Reserve Account”, at an accredited financial institution approved by IDNR.  Any interest earned shall remain in the Reserve Account.  If the balance of monies in said account exceeds insurance limits, Vendor is required to open a second account at an alternate accredited financial institution approved by IDNR. Any checks written from the Reserve Account shall require the signature of both Vendor and the Site Superintendent.  Furthermore, Vendor shall provide copies of all </w:t>
      </w:r>
      <w:proofErr w:type="gramStart"/>
      <w:r w:rsidRPr="00C636F4">
        <w:rPr>
          <w:rFonts w:ascii="Tahoma" w:hAnsi="Tahoma" w:cs="Tahoma"/>
        </w:rPr>
        <w:t>bank</w:t>
      </w:r>
      <w:proofErr w:type="gramEnd"/>
      <w:r w:rsidRPr="00C636F4">
        <w:rPr>
          <w:rFonts w:ascii="Tahoma" w:hAnsi="Tahoma" w:cs="Tahoma"/>
        </w:rPr>
        <w:t xml:space="preserve"> validated deposit slips and statements to the Site Superintendent and IDNR’s Concession Manager on a monthly basis, no later than the 25th day of the month following the previous month’s operation. Reserve accounts shall maintain a minimum balance of $5,000 unless there is </w:t>
      </w:r>
      <w:proofErr w:type="gramStart"/>
      <w:r w:rsidRPr="00C636F4">
        <w:rPr>
          <w:rFonts w:ascii="Tahoma" w:hAnsi="Tahoma" w:cs="Tahoma"/>
        </w:rPr>
        <w:t>an emergency situation</w:t>
      </w:r>
      <w:proofErr w:type="gramEnd"/>
      <w:r w:rsidRPr="00C636F4">
        <w:rPr>
          <w:rFonts w:ascii="Tahoma" w:hAnsi="Tahoma" w:cs="Tahoma"/>
        </w:rPr>
        <w:t xml:space="preserve"> or a special need for expenditure resulting in a balance below $5,000. The Site Superintendent in coordination with</w:t>
      </w:r>
      <w:r>
        <w:rPr>
          <w:rFonts w:ascii="Tahoma" w:hAnsi="Tahoma" w:cs="Tahoma"/>
        </w:rPr>
        <w:t xml:space="preserve"> the</w:t>
      </w:r>
      <w:r w:rsidRPr="00C636F4">
        <w:rPr>
          <w:rFonts w:ascii="Tahoma" w:hAnsi="Tahoma" w:cs="Tahoma"/>
        </w:rPr>
        <w:t xml:space="preserve"> Concession and Lease staff shall document the request for expenditure, with the nature of the </w:t>
      </w:r>
      <w:proofErr w:type="gramStart"/>
      <w:r w:rsidRPr="00C636F4">
        <w:rPr>
          <w:rFonts w:ascii="Tahoma" w:hAnsi="Tahoma" w:cs="Tahoma"/>
        </w:rPr>
        <w:t>emergency situation</w:t>
      </w:r>
      <w:proofErr w:type="gramEnd"/>
      <w:r w:rsidRPr="00C636F4">
        <w:rPr>
          <w:rFonts w:ascii="Tahoma" w:hAnsi="Tahoma" w:cs="Tahoma"/>
        </w:rPr>
        <w:t xml:space="preserve"> or the special need clearly articulated therein.   It is also agreed that the balance of any monies remaining in the Reserve Account upon expiration of this </w:t>
      </w:r>
      <w:r>
        <w:rPr>
          <w:rFonts w:ascii="Tahoma" w:hAnsi="Tahoma" w:cs="Tahoma"/>
        </w:rPr>
        <w:t>Contract</w:t>
      </w:r>
      <w:r w:rsidRPr="00C636F4">
        <w:rPr>
          <w:rFonts w:ascii="Tahoma" w:hAnsi="Tahoma" w:cs="Tahoma"/>
        </w:rPr>
        <w:t xml:space="preserve">, including any accumulated interest, shall be transferred to a reserve account of a successor Vendor or turned over to the IDNR with the entire balance being deposited in the State Park Fund. </w:t>
      </w:r>
    </w:p>
    <w:p w14:paraId="37394289" w14:textId="77777777" w:rsidR="00025012" w:rsidRDefault="00025012" w:rsidP="00025012">
      <w:pPr>
        <w:pStyle w:val="ListParagraph"/>
        <w:ind w:left="990"/>
        <w:jc w:val="both"/>
        <w:rPr>
          <w:rFonts w:ascii="Tahoma" w:hAnsi="Tahoma" w:cs="Tahoma"/>
          <w:b/>
          <w:bCs/>
        </w:rPr>
      </w:pPr>
    </w:p>
    <w:p w14:paraId="2ABA4B47" w14:textId="77777777" w:rsidR="00025012" w:rsidRPr="00A52757" w:rsidRDefault="00025012" w:rsidP="00025012">
      <w:pPr>
        <w:pStyle w:val="ListParagraph"/>
        <w:ind w:left="990"/>
        <w:jc w:val="both"/>
        <w:rPr>
          <w:rFonts w:ascii="Tahoma" w:hAnsi="Tahoma" w:cs="Tahoma"/>
        </w:rPr>
      </w:pPr>
      <w:r w:rsidRPr="00A52757">
        <w:rPr>
          <w:rFonts w:ascii="Tahoma" w:hAnsi="Tahoma" w:cs="Tahoma"/>
        </w:rPr>
        <w:t xml:space="preserve">Nonpayment of reserve shall be considered cause for cancellation of the </w:t>
      </w:r>
      <w:r>
        <w:rPr>
          <w:rFonts w:ascii="Tahoma" w:hAnsi="Tahoma" w:cs="Tahoma"/>
        </w:rPr>
        <w:t>Contract</w:t>
      </w:r>
      <w:r w:rsidRPr="00A52757">
        <w:rPr>
          <w:rFonts w:ascii="Tahoma" w:hAnsi="Tahoma" w:cs="Tahoma"/>
        </w:rPr>
        <w:t xml:space="preserve"> if Vendor has not paid the </w:t>
      </w:r>
      <w:r>
        <w:rPr>
          <w:rFonts w:ascii="Tahoma" w:hAnsi="Tahoma" w:cs="Tahoma"/>
        </w:rPr>
        <w:t>reserve payment</w:t>
      </w:r>
      <w:r w:rsidRPr="00A52757">
        <w:rPr>
          <w:rFonts w:ascii="Tahoma" w:hAnsi="Tahoma" w:cs="Tahoma"/>
        </w:rPr>
        <w:t xml:space="preserve"> within thirty (30) days after due. </w:t>
      </w:r>
    </w:p>
    <w:p w14:paraId="47E69D89" w14:textId="77777777" w:rsidR="00025012" w:rsidRPr="00A52757" w:rsidRDefault="00025012" w:rsidP="00025012">
      <w:pPr>
        <w:pStyle w:val="ListParagraph"/>
        <w:ind w:left="990"/>
        <w:jc w:val="both"/>
        <w:rPr>
          <w:rFonts w:ascii="Tahoma" w:hAnsi="Tahoma" w:cs="Tahoma"/>
        </w:rPr>
      </w:pPr>
    </w:p>
    <w:p w14:paraId="75367A31" w14:textId="77777777" w:rsidR="00025012" w:rsidRDefault="00025012" w:rsidP="00025012">
      <w:pPr>
        <w:pStyle w:val="ListParagraph"/>
        <w:ind w:left="990"/>
        <w:jc w:val="both"/>
        <w:rPr>
          <w:rFonts w:ascii="Tahoma" w:hAnsi="Tahoma" w:cs="Tahoma"/>
        </w:rPr>
      </w:pPr>
      <w:r w:rsidRPr="00A52757">
        <w:rPr>
          <w:rFonts w:ascii="Tahoma" w:hAnsi="Tahoma" w:cs="Tahoma"/>
        </w:rPr>
        <w:t xml:space="preserve">All invoices billed </w:t>
      </w:r>
      <w:proofErr w:type="gramStart"/>
      <w:r w:rsidRPr="00A52757">
        <w:rPr>
          <w:rFonts w:ascii="Tahoma" w:hAnsi="Tahoma" w:cs="Tahoma"/>
        </w:rPr>
        <w:t>to</w:t>
      </w:r>
      <w:proofErr w:type="gramEnd"/>
      <w:r w:rsidRPr="00A52757">
        <w:rPr>
          <w:rFonts w:ascii="Tahoma" w:hAnsi="Tahoma" w:cs="Tahoma"/>
        </w:rPr>
        <w:t xml:space="preserve"> the Reserve Account are to be paid within 90 days of the completion of the billable service/purchase.  Failure to process the invoices within this </w:t>
      </w:r>
      <w:proofErr w:type="gramStart"/>
      <w:r w:rsidRPr="00A52757">
        <w:rPr>
          <w:rFonts w:ascii="Tahoma" w:hAnsi="Tahoma" w:cs="Tahoma"/>
        </w:rPr>
        <w:t>time period</w:t>
      </w:r>
      <w:proofErr w:type="gramEnd"/>
      <w:r w:rsidRPr="00A52757">
        <w:rPr>
          <w:rFonts w:ascii="Tahoma" w:hAnsi="Tahoma" w:cs="Tahoma"/>
        </w:rPr>
        <w:t xml:space="preserve"> </w:t>
      </w:r>
      <w:r w:rsidRPr="00A52757">
        <w:rPr>
          <w:rFonts w:ascii="Tahoma" w:hAnsi="Tahoma" w:cs="Tahoma"/>
        </w:rPr>
        <w:lastRenderedPageBreak/>
        <w:t xml:space="preserve">may be cause for termination.  </w:t>
      </w:r>
      <w:proofErr w:type="gramStart"/>
      <w:r w:rsidRPr="00A52757">
        <w:rPr>
          <w:rFonts w:ascii="Tahoma" w:hAnsi="Tahoma" w:cs="Tahoma"/>
        </w:rPr>
        <w:t>In the event that</w:t>
      </w:r>
      <w:proofErr w:type="gramEnd"/>
      <w:r w:rsidRPr="00A52757">
        <w:rPr>
          <w:rFonts w:ascii="Tahoma" w:hAnsi="Tahoma" w:cs="Tahoma"/>
        </w:rPr>
        <w:t xml:space="preserve"> there are </w:t>
      </w:r>
      <w:proofErr w:type="gramStart"/>
      <w:r w:rsidRPr="00A52757">
        <w:rPr>
          <w:rFonts w:ascii="Tahoma" w:hAnsi="Tahoma" w:cs="Tahoma"/>
        </w:rPr>
        <w:t>not</w:t>
      </w:r>
      <w:proofErr w:type="gramEnd"/>
      <w:r w:rsidRPr="00A52757">
        <w:rPr>
          <w:rFonts w:ascii="Tahoma" w:hAnsi="Tahoma" w:cs="Tahoma"/>
        </w:rPr>
        <w:t xml:space="preserve"> monies available in the reserve account for the repairs and/or maintenance needs of the concession, the Vendor shall be responsible for paying for any such repairs and/or maintenance needs with the exception of the terms set </w:t>
      </w:r>
      <w:r w:rsidRPr="003333CC">
        <w:rPr>
          <w:rFonts w:ascii="Tahoma" w:hAnsi="Tahoma" w:cs="Tahoma"/>
        </w:rPr>
        <w:t xml:space="preserve">forth in </w:t>
      </w:r>
      <w:r w:rsidRPr="00C36A5C">
        <w:rPr>
          <w:rFonts w:ascii="Tahoma" w:hAnsi="Tahoma" w:cs="Tahoma"/>
        </w:rPr>
        <w:t>Section 1.7.2 Maintenance.</w:t>
      </w:r>
    </w:p>
    <w:p w14:paraId="45FA9972" w14:textId="77777777" w:rsidR="00025012" w:rsidRPr="00C636F4" w:rsidRDefault="00025012" w:rsidP="00025012">
      <w:pPr>
        <w:pStyle w:val="ListParagraph"/>
        <w:ind w:left="990"/>
        <w:jc w:val="both"/>
        <w:rPr>
          <w:rFonts w:ascii="Tahoma" w:hAnsi="Tahoma" w:cs="Tahoma"/>
        </w:rPr>
      </w:pPr>
    </w:p>
    <w:p w14:paraId="39DD76C4" w14:textId="77777777" w:rsidR="00025012" w:rsidRPr="00A52757" w:rsidRDefault="00025012" w:rsidP="00025012">
      <w:pPr>
        <w:pStyle w:val="ListParagraph"/>
        <w:numPr>
          <w:ilvl w:val="1"/>
          <w:numId w:val="2"/>
        </w:numPr>
        <w:ind w:left="990" w:hanging="630"/>
        <w:jc w:val="both"/>
        <w:rPr>
          <w:rFonts w:ascii="Tahoma" w:hAnsi="Tahoma" w:cs="Tahoma"/>
        </w:rPr>
      </w:pPr>
      <w:r w:rsidRPr="00A52757">
        <w:rPr>
          <w:rFonts w:ascii="Tahoma" w:hAnsi="Tahoma" w:cs="Tahoma"/>
          <w:b/>
          <w:bCs/>
        </w:rPr>
        <w:t>LEASEHOLD IMPROVEMENTS AND LEASEHOLD ACCOUNT</w:t>
      </w:r>
      <w:proofErr w:type="gramStart"/>
      <w:r w:rsidRPr="00A52757">
        <w:rPr>
          <w:rFonts w:ascii="Tahoma" w:hAnsi="Tahoma" w:cs="Tahoma"/>
          <w:b/>
          <w:bCs/>
        </w:rPr>
        <w:t>:</w:t>
      </w:r>
      <w:r w:rsidRPr="00A52757">
        <w:rPr>
          <w:rFonts w:ascii="Tahoma" w:hAnsi="Tahoma" w:cs="Tahoma"/>
        </w:rPr>
        <w:t xml:space="preserve">  From</w:t>
      </w:r>
      <w:proofErr w:type="gramEnd"/>
      <w:r w:rsidRPr="00A52757">
        <w:rPr>
          <w:rFonts w:ascii="Tahoma" w:hAnsi="Tahoma" w:cs="Tahoma"/>
        </w:rPr>
        <w:t xml:space="preserve"> time to time, it may become necessary for Vendor to make repairs to the Premises or replace items for which Vendor is not otherwise responsible.  At such </w:t>
      </w:r>
      <w:proofErr w:type="gramStart"/>
      <w:r w:rsidRPr="00A52757">
        <w:rPr>
          <w:rFonts w:ascii="Tahoma" w:hAnsi="Tahoma" w:cs="Tahoma"/>
        </w:rPr>
        <w:t>time</w:t>
      </w:r>
      <w:proofErr w:type="gramEnd"/>
      <w:r w:rsidRPr="00A52757">
        <w:rPr>
          <w:rFonts w:ascii="Tahoma" w:hAnsi="Tahoma" w:cs="Tahoma"/>
        </w:rPr>
        <w:t xml:space="preserve">, Vendor may request to repair, replace or improve such items through a Leasehold Account.  This request shall be in writing and submitted to IDNR for review, modification, approval or denial.  </w:t>
      </w:r>
      <w:proofErr w:type="gramStart"/>
      <w:r w:rsidRPr="00A52757">
        <w:rPr>
          <w:rFonts w:ascii="Tahoma" w:hAnsi="Tahoma" w:cs="Tahoma"/>
        </w:rPr>
        <w:t>Vendor</w:t>
      </w:r>
      <w:proofErr w:type="gramEnd"/>
      <w:r w:rsidRPr="00A52757">
        <w:rPr>
          <w:rFonts w:ascii="Tahoma" w:hAnsi="Tahoma" w:cs="Tahoma"/>
        </w:rPr>
        <w:t xml:space="preserve"> will receive written notice of any proposed modifications or approval or denial.  All repairs, replacements and improvements provided for in this Section shall become the property of IDNR.  </w:t>
      </w:r>
      <w:proofErr w:type="gramStart"/>
      <w:r w:rsidRPr="00A52757">
        <w:rPr>
          <w:rFonts w:ascii="Tahoma" w:hAnsi="Tahoma" w:cs="Tahoma"/>
        </w:rPr>
        <w:t>In the course of</w:t>
      </w:r>
      <w:proofErr w:type="gramEnd"/>
      <w:r w:rsidRPr="00A52757">
        <w:rPr>
          <w:rFonts w:ascii="Tahoma" w:hAnsi="Tahoma" w:cs="Tahoma"/>
        </w:rPr>
        <w:t xml:space="preserve"> the construction of permanent improvements provided for herein and all subsequent permanent improvements, the Vendor shall require an Affidavit from the contractor containing the information required by the Certifications attached hereto.  State owned property is exempt from any </w:t>
      </w:r>
      <w:proofErr w:type="gramStart"/>
      <w:r w:rsidRPr="00A52757">
        <w:rPr>
          <w:rFonts w:ascii="Tahoma" w:hAnsi="Tahoma" w:cs="Tahoma"/>
        </w:rPr>
        <w:t>lien</w:t>
      </w:r>
      <w:proofErr w:type="gramEnd"/>
      <w:r w:rsidRPr="00A52757">
        <w:rPr>
          <w:rFonts w:ascii="Tahoma" w:hAnsi="Tahoma" w:cs="Tahoma"/>
        </w:rPr>
        <w:t xml:space="preserve"> pursuant to the Property Tax Code, 35 ILCS 200/15-55.  Therefore, Vendor agrees to require good and sufficient Waivers of Mechanics Liens from all parties shown on any contractor’s Affidavit, and to take whatever further steps may be necessary to prevent the attachment of any liens on the Premises herein described. </w:t>
      </w:r>
      <w:proofErr w:type="gramStart"/>
      <w:r w:rsidRPr="00A52757">
        <w:rPr>
          <w:rFonts w:ascii="Tahoma" w:hAnsi="Tahoma" w:cs="Tahoma"/>
        </w:rPr>
        <w:t>Vendor</w:t>
      </w:r>
      <w:proofErr w:type="gramEnd"/>
      <w:r w:rsidRPr="00A52757">
        <w:rPr>
          <w:rFonts w:ascii="Tahoma" w:hAnsi="Tahoma" w:cs="Tahoma"/>
        </w:rPr>
        <w:t xml:space="preserve"> will, upon demand, produce such Affidavit and Waivers of Mechanics Liens to persons designated by IDNR, proving that no such liens have been placed on the Premises.  </w:t>
      </w:r>
    </w:p>
    <w:p w14:paraId="00221A91" w14:textId="77777777" w:rsidR="00025012" w:rsidRDefault="00025012" w:rsidP="00025012">
      <w:pPr>
        <w:pStyle w:val="ListParagraph"/>
        <w:jc w:val="both"/>
        <w:rPr>
          <w:rFonts w:ascii="Tahoma" w:hAnsi="Tahoma" w:cs="Tahoma"/>
        </w:rPr>
      </w:pPr>
    </w:p>
    <w:p w14:paraId="3761EC97" w14:textId="77777777" w:rsidR="00025012" w:rsidRDefault="00025012" w:rsidP="00025012">
      <w:pPr>
        <w:pStyle w:val="ListParagraph"/>
        <w:ind w:left="990"/>
        <w:jc w:val="both"/>
        <w:rPr>
          <w:rFonts w:ascii="Tahoma" w:hAnsi="Tahoma" w:cs="Tahoma"/>
        </w:rPr>
      </w:pPr>
      <w:r w:rsidRPr="00A52757">
        <w:rPr>
          <w:rFonts w:ascii="Tahoma" w:hAnsi="Tahoma" w:cs="Tahoma"/>
        </w:rPr>
        <w:t>IDNR may enter all authorized expenditures into a Leasehold Account, provided that all such expenditures have been paid in full by Vendor and a receipt or statement of such payment has been mailed to IDNR.  This Leasehold Account allows Vendor to reduce rental payments by an amount not to exceed fifty percent (50%) of the total revenue due</w:t>
      </w:r>
      <w:r>
        <w:rPr>
          <w:rFonts w:ascii="Tahoma" w:hAnsi="Tahoma" w:cs="Tahoma"/>
        </w:rPr>
        <w:t xml:space="preserve"> to</w:t>
      </w:r>
      <w:r w:rsidRPr="00A52757">
        <w:rPr>
          <w:rFonts w:ascii="Tahoma" w:hAnsi="Tahoma" w:cs="Tahoma"/>
        </w:rPr>
        <w:t xml:space="preserve"> IDNR, enabling the recoupment of Vendor's authorized expenditures during the term of this </w:t>
      </w:r>
      <w:r>
        <w:rPr>
          <w:rFonts w:ascii="Tahoma" w:hAnsi="Tahoma" w:cs="Tahoma"/>
        </w:rPr>
        <w:t>Contract</w:t>
      </w:r>
      <w:r w:rsidRPr="00A52757">
        <w:rPr>
          <w:rFonts w:ascii="Tahoma" w:hAnsi="Tahoma" w:cs="Tahoma"/>
        </w:rPr>
        <w:t xml:space="preserve">. Such reduction in rental payments may continue until Vendor has recovered the approved amount within the term of this </w:t>
      </w:r>
      <w:r>
        <w:rPr>
          <w:rFonts w:ascii="Tahoma" w:hAnsi="Tahoma" w:cs="Tahoma"/>
        </w:rPr>
        <w:t>Contract</w:t>
      </w:r>
      <w:r w:rsidRPr="00A52757">
        <w:rPr>
          <w:rFonts w:ascii="Tahoma" w:hAnsi="Tahoma" w:cs="Tahoma"/>
        </w:rPr>
        <w:t xml:space="preserve">. There will be no allocation for interest on the balance of the Leasehold Account.  In the event of contract termination prior to the </w:t>
      </w:r>
      <w:r>
        <w:rPr>
          <w:rFonts w:ascii="Tahoma" w:hAnsi="Tahoma" w:cs="Tahoma"/>
        </w:rPr>
        <w:t>V</w:t>
      </w:r>
      <w:r w:rsidRPr="00A52757">
        <w:rPr>
          <w:rFonts w:ascii="Tahoma" w:hAnsi="Tahoma" w:cs="Tahoma"/>
        </w:rPr>
        <w:t>endor recouping the authorized expenditures, the recoupment will become null and void.</w:t>
      </w:r>
    </w:p>
    <w:p w14:paraId="42BE3460" w14:textId="77777777" w:rsidR="00025012" w:rsidRPr="00A52757" w:rsidRDefault="00025012" w:rsidP="00025012">
      <w:pPr>
        <w:pStyle w:val="ListParagraph"/>
        <w:ind w:left="990"/>
        <w:jc w:val="both"/>
        <w:rPr>
          <w:rFonts w:ascii="Tahoma" w:hAnsi="Tahoma" w:cs="Tahoma"/>
        </w:rPr>
      </w:pPr>
    </w:p>
    <w:p w14:paraId="15EC0EBC" w14:textId="77777777" w:rsidR="00025012" w:rsidRDefault="00025012" w:rsidP="00025012">
      <w:pPr>
        <w:pStyle w:val="ListParagraph"/>
        <w:numPr>
          <w:ilvl w:val="1"/>
          <w:numId w:val="2"/>
        </w:numPr>
        <w:ind w:left="990" w:hanging="630"/>
        <w:jc w:val="both"/>
        <w:rPr>
          <w:rFonts w:ascii="Tahoma" w:hAnsi="Tahoma" w:cs="Tahoma"/>
        </w:rPr>
      </w:pPr>
      <w:r w:rsidRPr="005545F0">
        <w:rPr>
          <w:rFonts w:ascii="Tahoma" w:hAnsi="Tahoma" w:cs="Tahoma"/>
          <w:b/>
          <w:bCs/>
        </w:rPr>
        <w:t>CONDITION OF PREMISES:</w:t>
      </w:r>
      <w:r w:rsidRPr="005545F0">
        <w:rPr>
          <w:rFonts w:ascii="Tahoma" w:hAnsi="Tahoma" w:cs="Tahoma"/>
        </w:rPr>
        <w:t xml:space="preserve"> Vendor </w:t>
      </w:r>
      <w:proofErr w:type="gramStart"/>
      <w:r w:rsidRPr="005545F0">
        <w:rPr>
          <w:rFonts w:ascii="Tahoma" w:hAnsi="Tahoma" w:cs="Tahoma"/>
        </w:rPr>
        <w:t>has examined</w:t>
      </w:r>
      <w:proofErr w:type="gramEnd"/>
      <w:r w:rsidRPr="005545F0">
        <w:rPr>
          <w:rFonts w:ascii="Tahoma" w:hAnsi="Tahoma" w:cs="Tahoma"/>
        </w:rPr>
        <w:t xml:space="preserve"> the Premises prior to, and as a condition precedent to, Vendor's acceptance hereof, and is satisfied with the physical condition. Vendor's taking of possession shall be conclusive evidence of Vendor's receipt of the Premises in condition suitable for the Concession. Vendor agrees and admits that no agreement or promise to alter, repair, or improve the Premises, either before or after the execution of the </w:t>
      </w:r>
      <w:r>
        <w:rPr>
          <w:rFonts w:ascii="Tahoma" w:hAnsi="Tahoma" w:cs="Tahoma"/>
        </w:rPr>
        <w:t>Contract</w:t>
      </w:r>
      <w:r w:rsidRPr="005545F0">
        <w:rPr>
          <w:rFonts w:ascii="Tahoma" w:hAnsi="Tahoma" w:cs="Tahoma"/>
        </w:rPr>
        <w:t xml:space="preserve">, </w:t>
      </w:r>
      <w:proofErr w:type="gramStart"/>
      <w:r w:rsidRPr="005545F0">
        <w:rPr>
          <w:rFonts w:ascii="Tahoma" w:hAnsi="Tahoma" w:cs="Tahoma"/>
        </w:rPr>
        <w:t>has</w:t>
      </w:r>
      <w:proofErr w:type="gramEnd"/>
      <w:r w:rsidRPr="005545F0">
        <w:rPr>
          <w:rFonts w:ascii="Tahoma" w:hAnsi="Tahoma" w:cs="Tahoma"/>
        </w:rPr>
        <w:t xml:space="preserve"> been made by IDNR unless contained herein. Vendor agrees to return the Premises to IDNR in a condition as good as or better than its condition at execution of this </w:t>
      </w:r>
      <w:r>
        <w:rPr>
          <w:rFonts w:ascii="Tahoma" w:hAnsi="Tahoma" w:cs="Tahoma"/>
        </w:rPr>
        <w:t>Contract</w:t>
      </w:r>
      <w:r w:rsidRPr="005545F0">
        <w:rPr>
          <w:rFonts w:ascii="Tahoma" w:hAnsi="Tahoma" w:cs="Tahoma"/>
        </w:rPr>
        <w:t xml:space="preserve"> by Vendor, less reasonable wear and tear.</w:t>
      </w:r>
    </w:p>
    <w:p w14:paraId="1BFDFD31" w14:textId="77777777" w:rsidR="00025012" w:rsidRDefault="00025012" w:rsidP="00025012">
      <w:pPr>
        <w:pStyle w:val="ListParagraph"/>
        <w:ind w:left="990"/>
        <w:jc w:val="both"/>
        <w:rPr>
          <w:rFonts w:ascii="Tahoma" w:hAnsi="Tahoma" w:cs="Tahoma"/>
        </w:rPr>
      </w:pPr>
    </w:p>
    <w:p w14:paraId="79E711CC" w14:textId="77777777" w:rsidR="00025012" w:rsidRDefault="00025012" w:rsidP="00025012">
      <w:pPr>
        <w:pStyle w:val="ListParagraph"/>
        <w:numPr>
          <w:ilvl w:val="1"/>
          <w:numId w:val="2"/>
        </w:numPr>
        <w:ind w:left="990" w:hanging="630"/>
        <w:jc w:val="both"/>
        <w:rPr>
          <w:rFonts w:ascii="Tahoma" w:hAnsi="Tahoma" w:cs="Tahoma"/>
        </w:rPr>
      </w:pPr>
      <w:r w:rsidRPr="00A52757">
        <w:rPr>
          <w:rFonts w:ascii="Tahoma" w:hAnsi="Tahoma" w:cs="Tahoma"/>
          <w:b/>
          <w:bCs/>
        </w:rPr>
        <w:lastRenderedPageBreak/>
        <w:t>LAKE MANAGEMENT:</w:t>
      </w:r>
      <w:r w:rsidRPr="00A52757">
        <w:rPr>
          <w:rFonts w:ascii="Tahoma" w:hAnsi="Tahoma" w:cs="Tahoma"/>
        </w:rPr>
        <w:t xml:space="preserve">  It is understood and agreed that IDNR reserves the right to exercise various degrees of action, including drastic action, when deemed necessary to manipulate the lake water level for fish management or the development of facilities, carry out partial, selective or complete rehabilitation of the fish population by mechanical or chemical means, use herbicides to control aquatic or shoreline vegetation and to close the lake to public usage for a specified time period in order to perform these aforementioned activities.</w:t>
      </w:r>
    </w:p>
    <w:p w14:paraId="30A2A683" w14:textId="77777777" w:rsidR="00025012" w:rsidRDefault="00025012" w:rsidP="00025012">
      <w:pPr>
        <w:pStyle w:val="ListParagraph"/>
        <w:ind w:left="990" w:hanging="630"/>
        <w:jc w:val="both"/>
        <w:rPr>
          <w:rFonts w:ascii="Tahoma" w:hAnsi="Tahoma" w:cs="Tahoma"/>
        </w:rPr>
      </w:pPr>
    </w:p>
    <w:p w14:paraId="6ADABC8A" w14:textId="77777777" w:rsidR="00025012" w:rsidRDefault="00025012" w:rsidP="00025012">
      <w:pPr>
        <w:pStyle w:val="ListParagraph"/>
        <w:numPr>
          <w:ilvl w:val="1"/>
          <w:numId w:val="2"/>
        </w:numPr>
        <w:ind w:left="990" w:hanging="630"/>
        <w:jc w:val="both"/>
        <w:rPr>
          <w:rFonts w:ascii="Tahoma" w:hAnsi="Tahoma" w:cs="Tahoma"/>
        </w:rPr>
      </w:pPr>
      <w:r w:rsidRPr="00205FE2">
        <w:rPr>
          <w:rFonts w:ascii="Tahoma" w:hAnsi="Tahoma" w:cs="Tahoma"/>
          <w:b/>
          <w:bCs/>
        </w:rPr>
        <w:t>CONSTRUCTION:</w:t>
      </w:r>
      <w:r w:rsidRPr="00205FE2">
        <w:rPr>
          <w:rFonts w:ascii="Tahoma" w:hAnsi="Tahoma" w:cs="Tahoma"/>
        </w:rPr>
        <w:t xml:space="preserve"> Vendor shall not </w:t>
      </w:r>
      <w:proofErr w:type="gramStart"/>
      <w:r w:rsidRPr="00205FE2">
        <w:rPr>
          <w:rFonts w:ascii="Tahoma" w:hAnsi="Tahoma" w:cs="Tahoma"/>
        </w:rPr>
        <w:t>enter into</w:t>
      </w:r>
      <w:proofErr w:type="gramEnd"/>
      <w:r w:rsidRPr="00205FE2">
        <w:rPr>
          <w:rFonts w:ascii="Tahoma" w:hAnsi="Tahoma" w:cs="Tahoma"/>
        </w:rPr>
        <w:t xml:space="preserve"> any construction projects of any kind on the premises without written permission from IDNR. IDNR reserves the right to exercise various degrees of action, when deemed necessary by IDNR, for contracting to remodel, repair, or develop the facilities, to carry out partial, selective, or complete rehabilitation of the facilities, and to limit public usage for a specified </w:t>
      </w:r>
      <w:proofErr w:type="gramStart"/>
      <w:r w:rsidRPr="00205FE2">
        <w:rPr>
          <w:rFonts w:ascii="Tahoma" w:hAnsi="Tahoma" w:cs="Tahoma"/>
        </w:rPr>
        <w:t>time period</w:t>
      </w:r>
      <w:proofErr w:type="gramEnd"/>
      <w:r w:rsidRPr="00205FE2">
        <w:rPr>
          <w:rFonts w:ascii="Tahoma" w:hAnsi="Tahoma" w:cs="Tahoma"/>
        </w:rPr>
        <w:t xml:space="preserve"> in order to perform these aforementioned activities without unreasonably disrupting the concession operation. IDNR shall not be responsible for any loss of revenue to Vendor during such construction closure periods, unless otherwise ordered by the Court of Claims.</w:t>
      </w:r>
    </w:p>
    <w:p w14:paraId="647FE8E0" w14:textId="77777777" w:rsidR="00025012" w:rsidRPr="00205FE2" w:rsidRDefault="00025012" w:rsidP="00025012">
      <w:pPr>
        <w:pStyle w:val="ListParagraph"/>
        <w:ind w:left="990" w:hanging="630"/>
        <w:jc w:val="both"/>
        <w:rPr>
          <w:rFonts w:ascii="Tahoma" w:hAnsi="Tahoma" w:cs="Tahoma"/>
        </w:rPr>
      </w:pPr>
    </w:p>
    <w:p w14:paraId="1A15C533" w14:textId="77777777" w:rsidR="00025012" w:rsidRDefault="00025012" w:rsidP="00025012">
      <w:pPr>
        <w:pStyle w:val="ListParagraph"/>
        <w:numPr>
          <w:ilvl w:val="1"/>
          <w:numId w:val="2"/>
        </w:numPr>
        <w:ind w:left="990" w:hanging="630"/>
        <w:jc w:val="both"/>
        <w:rPr>
          <w:rFonts w:ascii="Tahoma" w:hAnsi="Tahoma" w:cs="Tahoma"/>
        </w:rPr>
      </w:pPr>
      <w:r w:rsidRPr="00652C60">
        <w:rPr>
          <w:rFonts w:ascii="Tahoma" w:hAnsi="Tahoma" w:cs="Tahoma"/>
          <w:b/>
          <w:bCs/>
        </w:rPr>
        <w:t>INSPECTIONS/PERFORMANCE RECORD/SUSPENSION:</w:t>
      </w:r>
      <w:r w:rsidRPr="00652C60">
        <w:rPr>
          <w:rFonts w:ascii="Tahoma" w:hAnsi="Tahoma" w:cs="Tahoma"/>
        </w:rPr>
        <w:t xml:space="preserve"> IDNR reserves the right to enter upon the Premises occupied by Vendor during regular operating hours to ensure compliance with the terms and conditions of the </w:t>
      </w:r>
      <w:r>
        <w:rPr>
          <w:rFonts w:ascii="Tahoma" w:hAnsi="Tahoma" w:cs="Tahoma"/>
        </w:rPr>
        <w:t>Contract</w:t>
      </w:r>
      <w:r w:rsidRPr="00652C60">
        <w:rPr>
          <w:rFonts w:ascii="Tahoma" w:hAnsi="Tahoma" w:cs="Tahoma"/>
        </w:rPr>
        <w:t xml:space="preserve">, except as entry may unreasonably interfere with guests’ use or Vendor’s use of the Premises. IDNR also reserves the right to enter upon the Premises at any time in case of an emergency, at the discretion of IDNR. Upon request of IDNR, Vendor shall meet to discuss performance or provide contract performance updates to help ensure proper Performance of the contract. IDNR may consider Vendor’s performance under this contract and compliance with law and </w:t>
      </w:r>
      <w:proofErr w:type="gramStart"/>
      <w:r w:rsidRPr="00652C60">
        <w:rPr>
          <w:rFonts w:ascii="Tahoma" w:hAnsi="Tahoma" w:cs="Tahoma"/>
        </w:rPr>
        <w:t>rule</w:t>
      </w:r>
      <w:proofErr w:type="gramEnd"/>
      <w:r w:rsidRPr="00652C60">
        <w:rPr>
          <w:rFonts w:ascii="Tahoma" w:hAnsi="Tahoma" w:cs="Tahoma"/>
        </w:rPr>
        <w:t xml:space="preserve"> to determine whether to continue the contract, whether to suspend Vendor from doing future business with the State for a specified </w:t>
      </w:r>
      <w:proofErr w:type="gramStart"/>
      <w:r w:rsidRPr="00652C60">
        <w:rPr>
          <w:rFonts w:ascii="Tahoma" w:hAnsi="Tahoma" w:cs="Tahoma"/>
        </w:rPr>
        <w:t>period of time</w:t>
      </w:r>
      <w:proofErr w:type="gramEnd"/>
      <w:r w:rsidRPr="00652C60">
        <w:rPr>
          <w:rFonts w:ascii="Tahoma" w:hAnsi="Tahoma" w:cs="Tahoma"/>
        </w:rPr>
        <w:t xml:space="preserve"> or to determine whether Vendor can be considered responsible on specific future contract opportunities.</w:t>
      </w:r>
    </w:p>
    <w:p w14:paraId="503AF79D" w14:textId="77777777" w:rsidR="00025012" w:rsidRPr="00B56B3F" w:rsidRDefault="00025012" w:rsidP="00025012">
      <w:pPr>
        <w:pStyle w:val="ListParagraph"/>
        <w:ind w:left="990" w:hanging="630"/>
        <w:jc w:val="both"/>
        <w:rPr>
          <w:rFonts w:ascii="Tahoma" w:hAnsi="Tahoma" w:cs="Tahoma"/>
        </w:rPr>
      </w:pPr>
    </w:p>
    <w:p w14:paraId="013A23D2" w14:textId="77777777" w:rsidR="00025012" w:rsidRDefault="00025012" w:rsidP="00025012">
      <w:pPr>
        <w:pStyle w:val="ListParagraph"/>
        <w:numPr>
          <w:ilvl w:val="1"/>
          <w:numId w:val="2"/>
        </w:numPr>
        <w:ind w:left="990" w:hanging="630"/>
        <w:jc w:val="both"/>
        <w:rPr>
          <w:rFonts w:ascii="Tahoma" w:hAnsi="Tahoma" w:cs="Tahoma"/>
        </w:rPr>
      </w:pPr>
      <w:r w:rsidRPr="00B56B3F">
        <w:rPr>
          <w:rFonts w:ascii="Tahoma" w:hAnsi="Tahoma" w:cs="Tahoma"/>
          <w:b/>
          <w:bCs/>
        </w:rPr>
        <w:t>TAXES:</w:t>
      </w:r>
      <w:r w:rsidRPr="00B56B3F">
        <w:rPr>
          <w:rFonts w:ascii="Tahoma" w:hAnsi="Tahoma" w:cs="Tahoma"/>
        </w:rPr>
        <w:t xml:space="preserve"> Vendor shall pay all taxes levied or assessed on the Premises, and all taxes and license fees growing out of or in connection with the operation of the Contract, </w:t>
      </w:r>
      <w:proofErr w:type="gramStart"/>
      <w:r w:rsidRPr="00B56B3F">
        <w:rPr>
          <w:rFonts w:ascii="Tahoma" w:hAnsi="Tahoma" w:cs="Tahoma"/>
        </w:rPr>
        <w:t>whether or not</w:t>
      </w:r>
      <w:proofErr w:type="gramEnd"/>
      <w:r w:rsidRPr="00B56B3F">
        <w:rPr>
          <w:rFonts w:ascii="Tahoma" w:hAnsi="Tahoma" w:cs="Tahoma"/>
        </w:rPr>
        <w:t xml:space="preserve"> measured by gross revenue from such business.</w:t>
      </w:r>
    </w:p>
    <w:p w14:paraId="2E7CE457" w14:textId="77777777" w:rsidR="00025012" w:rsidRPr="00B56B3F" w:rsidRDefault="00025012" w:rsidP="00025012">
      <w:pPr>
        <w:pStyle w:val="ListParagraph"/>
        <w:ind w:left="990" w:hanging="630"/>
        <w:jc w:val="both"/>
        <w:rPr>
          <w:rFonts w:ascii="Tahoma" w:hAnsi="Tahoma" w:cs="Tahoma"/>
        </w:rPr>
      </w:pPr>
    </w:p>
    <w:p w14:paraId="0850A82A" w14:textId="77777777" w:rsidR="00025012" w:rsidRDefault="00025012" w:rsidP="00025012">
      <w:pPr>
        <w:pStyle w:val="ListParagraph"/>
        <w:numPr>
          <w:ilvl w:val="1"/>
          <w:numId w:val="2"/>
        </w:numPr>
        <w:ind w:left="990" w:hanging="630"/>
        <w:jc w:val="both"/>
        <w:rPr>
          <w:rFonts w:ascii="Tahoma" w:hAnsi="Tahoma" w:cs="Tahoma"/>
        </w:rPr>
      </w:pPr>
      <w:r w:rsidRPr="00B56B3F">
        <w:rPr>
          <w:rFonts w:ascii="Tahoma" w:hAnsi="Tahoma" w:cs="Tahoma"/>
          <w:b/>
          <w:bCs/>
        </w:rPr>
        <w:t>UNREASONABLE INTERFERENCE:</w:t>
      </w:r>
      <w:r w:rsidRPr="00B56B3F">
        <w:rPr>
          <w:rFonts w:ascii="Tahoma" w:hAnsi="Tahoma" w:cs="Tahoma"/>
        </w:rPr>
        <w:t xml:space="preserve"> Vendor agrees that it shall not unreasonably interfere with, nor shall it allow its patrons to unreasonably interfere with IDNR, its employees, invitees or assigns, or any other lessee of IDNR to property adjoining the Premises.</w:t>
      </w:r>
    </w:p>
    <w:p w14:paraId="195007F9" w14:textId="77777777" w:rsidR="00025012" w:rsidRPr="00B56B3F" w:rsidRDefault="00025012" w:rsidP="00025012">
      <w:pPr>
        <w:pStyle w:val="ListParagraph"/>
        <w:ind w:left="990" w:hanging="630"/>
        <w:jc w:val="both"/>
        <w:rPr>
          <w:rFonts w:ascii="Tahoma" w:hAnsi="Tahoma" w:cs="Tahoma"/>
        </w:rPr>
      </w:pPr>
    </w:p>
    <w:p w14:paraId="2E4E99D6" w14:textId="77777777" w:rsidR="00025012" w:rsidRPr="00B56B3F" w:rsidRDefault="00025012" w:rsidP="00025012">
      <w:pPr>
        <w:pStyle w:val="ListParagraph"/>
        <w:numPr>
          <w:ilvl w:val="1"/>
          <w:numId w:val="2"/>
        </w:numPr>
        <w:ind w:left="990" w:hanging="630"/>
        <w:jc w:val="both"/>
        <w:rPr>
          <w:rFonts w:ascii="Tahoma" w:hAnsi="Tahoma" w:cs="Tahoma"/>
        </w:rPr>
      </w:pPr>
      <w:r w:rsidRPr="00B56B3F">
        <w:rPr>
          <w:rFonts w:ascii="Tahoma" w:hAnsi="Tahoma" w:cs="Tahoma"/>
          <w:b/>
          <w:bCs/>
        </w:rPr>
        <w:t>POLLUTION AND REGULATIONS:</w:t>
      </w:r>
      <w:r w:rsidRPr="00B56B3F">
        <w:rPr>
          <w:rFonts w:ascii="Tahoma" w:hAnsi="Tahoma" w:cs="Tahoma"/>
        </w:rPr>
        <w:t xml:space="preserve"> It is agreed that the Premises shall not be used for the storage, deposition, disposal, processing or burning of refuse, waste or debris, or for any unsanitary or unhealthful purposes by Vendor. Vendor shall conduct its operations on the Premises in compliance with all applicable Environmental Laws (as </w:t>
      </w:r>
      <w:r w:rsidRPr="00B56B3F">
        <w:rPr>
          <w:rFonts w:ascii="Tahoma" w:hAnsi="Tahoma" w:cs="Tahoma"/>
        </w:rPr>
        <w:lastRenderedPageBreak/>
        <w:t>hereinafter defined) and further covenants that Vendor shall not transport, store, keep or cause or allow the discharge, spill or release (or allow a threatened release) in each case of any Hazardous Materials (as hereinafter defined) in, on</w:t>
      </w:r>
      <w:proofErr w:type="gramStart"/>
      <w:r w:rsidRPr="00B56B3F">
        <w:rPr>
          <w:rFonts w:ascii="Tahoma" w:hAnsi="Tahoma" w:cs="Tahoma"/>
        </w:rPr>
        <w:t>, under</w:t>
      </w:r>
      <w:proofErr w:type="gramEnd"/>
      <w:r w:rsidRPr="00B56B3F">
        <w:rPr>
          <w:rFonts w:ascii="Tahoma" w:hAnsi="Tahoma" w:cs="Tahoma"/>
        </w:rPr>
        <w:t xml:space="preserve"> or from the Premises. Without limiting any other indemnification obligations of Vendor contained herein, Vendor agrees to protect, indemnify, defend and hold harmless the IDNR from and against any and all losses and claims (including, without limitation, (</w:t>
      </w:r>
      <w:proofErr w:type="spellStart"/>
      <w:r w:rsidRPr="00B56B3F">
        <w:rPr>
          <w:rFonts w:ascii="Tahoma" w:hAnsi="Tahoma" w:cs="Tahoma"/>
        </w:rPr>
        <w:t>i</w:t>
      </w:r>
      <w:proofErr w:type="spellEnd"/>
      <w:r w:rsidRPr="00B56B3F">
        <w:rPr>
          <w:rFonts w:ascii="Tahoma" w:hAnsi="Tahoma" w:cs="Tahoma"/>
        </w:rPr>
        <w:t xml:space="preserve">) reasonable attorneys’ fees, (ii) liability to third parties for toxic torts and/or personal injury claims, (iii) fines, penalties and/or assessments levied or raised by any governmental authority or court, and (iv) assessment, remediation and mitigation costs and expenses and natural resource damage claims) arising out of, resulting from or connected with any Hazardous Materials used, brought upon, transported, stored, kept, discharged, spilled or released by Vendor in, on, under or from the Premises. For purposes of this </w:t>
      </w:r>
      <w:r>
        <w:rPr>
          <w:rFonts w:ascii="Tahoma" w:hAnsi="Tahoma" w:cs="Tahoma"/>
        </w:rPr>
        <w:t>Contract</w:t>
      </w:r>
      <w:r w:rsidRPr="00B56B3F">
        <w:rPr>
          <w:rFonts w:ascii="Tahoma" w:hAnsi="Tahoma" w:cs="Tahoma"/>
        </w:rPr>
        <w:t>, the term “Hazardous Materials” shall mean all toxic or hazardous substances, materials or waste, petroleum or petroleum products, petroleum additives or constituents or any other waste, contaminant or pollutant regulated under or for which liability may be imposed by any Environmental Law. “Environmental Laws” shall mean all federal, provincial, state and local environmental laws (including common law) regulating or imposing standards of care with respect to the handling, storage, use, emitting, discharge, disposal or other release of Hazardous Materials, including, but not limited to, the Resource Conservation and Recovery Act of 1976, 42 U.S.C. §§ 6901 et seq., the Clean Air Act, 42 U.S.C. §§7401, et seq., the Federal Water Pollution Control Act, 33 U.S.C. §§1251, et seq., the Emergency Planning and Community Right to Know Act, 42 U.S.C. §§ 1101, et seq., the Comprehensive Environmental Response, Compensation and Liability Act of 1980, 42 U.S.C. §§ 9601 et seq., the Toxic Substances Control Act, 15 U.S.C. §§2601, et seq., the Oil Pollution Control Act, 33 U.S.C. §§2701, et seq., any successor statutes to the foregoing, or any other comparable local, state or federal statute or ordinance pertaining to protection of human health, the environment or natural resources, including without limitation the preservation of wetlands, and all regulations pertaining thereto, as well as applicable judicial or administrative decrees, orders or decisions, authorizations or permits.</w:t>
      </w:r>
    </w:p>
    <w:p w14:paraId="187075AF" w14:textId="77777777" w:rsidR="00025012" w:rsidRPr="00B56B3F" w:rsidRDefault="00025012" w:rsidP="00025012">
      <w:pPr>
        <w:pStyle w:val="ListParagraph"/>
        <w:ind w:left="990" w:hanging="630"/>
        <w:jc w:val="both"/>
        <w:rPr>
          <w:rFonts w:ascii="Tahoma" w:hAnsi="Tahoma" w:cs="Tahoma"/>
        </w:rPr>
      </w:pPr>
    </w:p>
    <w:p w14:paraId="2D5F689E" w14:textId="77777777" w:rsidR="00025012" w:rsidRDefault="00025012" w:rsidP="00025012">
      <w:pPr>
        <w:pStyle w:val="ListParagraph"/>
        <w:ind w:left="990"/>
        <w:jc w:val="both"/>
        <w:rPr>
          <w:rFonts w:ascii="Tahoma" w:hAnsi="Tahoma" w:cs="Tahoma"/>
        </w:rPr>
      </w:pPr>
      <w:r w:rsidRPr="00B56B3F">
        <w:rPr>
          <w:rFonts w:ascii="Tahoma" w:hAnsi="Tahoma" w:cs="Tahoma"/>
        </w:rPr>
        <w:t>It is agreed that Vendor, in the authorized use of the Premises, shall observe and comply with</w:t>
      </w:r>
      <w:r>
        <w:rPr>
          <w:rFonts w:ascii="Tahoma" w:hAnsi="Tahoma" w:cs="Tahoma"/>
        </w:rPr>
        <w:t xml:space="preserve"> </w:t>
      </w:r>
      <w:r w:rsidRPr="00B56B3F">
        <w:rPr>
          <w:rFonts w:ascii="Tahoma" w:hAnsi="Tahoma" w:cs="Tahoma"/>
        </w:rPr>
        <w:t>all applicable local, state or Federal rules, regulations and laws, and to indemnify IDNR for any</w:t>
      </w:r>
      <w:r>
        <w:rPr>
          <w:rFonts w:ascii="Tahoma" w:hAnsi="Tahoma" w:cs="Tahoma"/>
        </w:rPr>
        <w:t xml:space="preserve"> </w:t>
      </w:r>
      <w:r w:rsidRPr="00B56B3F">
        <w:rPr>
          <w:rFonts w:ascii="Tahoma" w:hAnsi="Tahoma" w:cs="Tahoma"/>
        </w:rPr>
        <w:t xml:space="preserve">costs, expenses and damage caused by the violation of </w:t>
      </w:r>
      <w:proofErr w:type="gramStart"/>
      <w:r w:rsidRPr="00B56B3F">
        <w:rPr>
          <w:rFonts w:ascii="Tahoma" w:hAnsi="Tahoma" w:cs="Tahoma"/>
        </w:rPr>
        <w:t>any such</w:t>
      </w:r>
      <w:proofErr w:type="gramEnd"/>
      <w:r w:rsidRPr="00B56B3F">
        <w:rPr>
          <w:rFonts w:ascii="Tahoma" w:hAnsi="Tahoma" w:cs="Tahoma"/>
        </w:rPr>
        <w:t xml:space="preserve"> rules, regulations or laws. It is</w:t>
      </w:r>
      <w:r>
        <w:rPr>
          <w:rFonts w:ascii="Tahoma" w:hAnsi="Tahoma" w:cs="Tahoma"/>
        </w:rPr>
        <w:t xml:space="preserve"> </w:t>
      </w:r>
      <w:r w:rsidRPr="00B56B3F">
        <w:rPr>
          <w:rFonts w:ascii="Tahoma" w:hAnsi="Tahoma" w:cs="Tahoma"/>
        </w:rPr>
        <w:t>also understood and agreed that Vendor shall have not allow or permit right, authority or power</w:t>
      </w:r>
      <w:r>
        <w:rPr>
          <w:rFonts w:ascii="Tahoma" w:hAnsi="Tahoma" w:cs="Tahoma"/>
        </w:rPr>
        <w:t xml:space="preserve"> </w:t>
      </w:r>
      <w:r w:rsidRPr="00B56B3F">
        <w:rPr>
          <w:rFonts w:ascii="Tahoma" w:hAnsi="Tahoma" w:cs="Tahoma"/>
        </w:rPr>
        <w:t xml:space="preserve">to place, incur or permit any </w:t>
      </w:r>
      <w:proofErr w:type="gramStart"/>
      <w:r w:rsidRPr="00B56B3F">
        <w:rPr>
          <w:rFonts w:ascii="Tahoma" w:hAnsi="Tahoma" w:cs="Tahoma"/>
        </w:rPr>
        <w:t>lien</w:t>
      </w:r>
      <w:proofErr w:type="gramEnd"/>
      <w:r w:rsidRPr="00B56B3F">
        <w:rPr>
          <w:rFonts w:ascii="Tahoma" w:hAnsi="Tahoma" w:cs="Tahoma"/>
        </w:rPr>
        <w:t>, encumbrance or mortgage upon the Premises.</w:t>
      </w:r>
      <w:r>
        <w:rPr>
          <w:rFonts w:ascii="Tahoma" w:hAnsi="Tahoma" w:cs="Tahoma"/>
        </w:rPr>
        <w:t xml:space="preserve"> </w:t>
      </w:r>
      <w:r w:rsidRPr="00B56B3F">
        <w:rPr>
          <w:rFonts w:ascii="Tahoma" w:hAnsi="Tahoma" w:cs="Tahoma"/>
        </w:rPr>
        <w:t>Vendor shall not have within the Premises any article of dangerous, flammable or explosive</w:t>
      </w:r>
      <w:r>
        <w:rPr>
          <w:rFonts w:ascii="Tahoma" w:hAnsi="Tahoma" w:cs="Tahoma"/>
        </w:rPr>
        <w:t xml:space="preserve"> </w:t>
      </w:r>
      <w:r w:rsidRPr="00B56B3F">
        <w:rPr>
          <w:rFonts w:ascii="Tahoma" w:hAnsi="Tahoma" w:cs="Tahoma"/>
        </w:rPr>
        <w:t>character which materially increases the danger of fire within the Premises. Materials deemed</w:t>
      </w:r>
      <w:r>
        <w:rPr>
          <w:rFonts w:ascii="Tahoma" w:hAnsi="Tahoma" w:cs="Tahoma"/>
        </w:rPr>
        <w:t xml:space="preserve"> </w:t>
      </w:r>
      <w:r w:rsidRPr="00B56B3F">
        <w:rPr>
          <w:rFonts w:ascii="Tahoma" w:hAnsi="Tahoma" w:cs="Tahoma"/>
        </w:rPr>
        <w:t>"hazardous" or "extra hazardous" so that insurance cannot be obtained, are prohibited from the</w:t>
      </w:r>
      <w:r>
        <w:rPr>
          <w:rFonts w:ascii="Tahoma" w:hAnsi="Tahoma" w:cs="Tahoma"/>
        </w:rPr>
        <w:t xml:space="preserve"> </w:t>
      </w:r>
      <w:r w:rsidRPr="00B56B3F">
        <w:rPr>
          <w:rFonts w:ascii="Tahoma" w:hAnsi="Tahoma" w:cs="Tahoma"/>
        </w:rPr>
        <w:t>Premises.</w:t>
      </w:r>
      <w:r>
        <w:rPr>
          <w:rFonts w:ascii="Tahoma" w:hAnsi="Tahoma" w:cs="Tahoma"/>
        </w:rPr>
        <w:t xml:space="preserve"> </w:t>
      </w:r>
    </w:p>
    <w:p w14:paraId="403D53C5" w14:textId="77777777" w:rsidR="00025012" w:rsidRDefault="00025012" w:rsidP="00025012">
      <w:pPr>
        <w:pStyle w:val="ListParagraph"/>
        <w:ind w:left="990" w:hanging="630"/>
        <w:jc w:val="both"/>
        <w:rPr>
          <w:rFonts w:ascii="Tahoma" w:hAnsi="Tahoma" w:cs="Tahoma"/>
        </w:rPr>
      </w:pPr>
    </w:p>
    <w:p w14:paraId="0BC39103" w14:textId="77777777" w:rsidR="00025012" w:rsidRDefault="00025012" w:rsidP="00025012">
      <w:pPr>
        <w:pStyle w:val="ListParagraph"/>
        <w:ind w:left="990"/>
        <w:jc w:val="both"/>
        <w:rPr>
          <w:rFonts w:ascii="Tahoma" w:hAnsi="Tahoma" w:cs="Tahoma"/>
        </w:rPr>
      </w:pPr>
      <w:r w:rsidRPr="00B56B3F">
        <w:rPr>
          <w:rFonts w:ascii="Tahoma" w:hAnsi="Tahoma" w:cs="Tahoma"/>
        </w:rPr>
        <w:t>Vendor agrees to adhere to all applicable Federal, State, and local laws and regulations</w:t>
      </w:r>
      <w:r>
        <w:rPr>
          <w:rFonts w:ascii="Tahoma" w:hAnsi="Tahoma" w:cs="Tahoma"/>
        </w:rPr>
        <w:t xml:space="preserve"> </w:t>
      </w:r>
      <w:r w:rsidRPr="00B56B3F">
        <w:rPr>
          <w:rFonts w:ascii="Tahoma" w:hAnsi="Tahoma" w:cs="Tahoma"/>
        </w:rPr>
        <w:t>governing the maintenance or storage of items which contain any hazardous substance,</w:t>
      </w:r>
      <w:r>
        <w:rPr>
          <w:rFonts w:ascii="Tahoma" w:hAnsi="Tahoma" w:cs="Tahoma"/>
        </w:rPr>
        <w:t xml:space="preserve"> </w:t>
      </w:r>
      <w:r w:rsidRPr="00B56B3F">
        <w:rPr>
          <w:rFonts w:ascii="Tahoma" w:hAnsi="Tahoma" w:cs="Tahoma"/>
        </w:rPr>
        <w:lastRenderedPageBreak/>
        <w:t>hazardous waste or other substance reasonably considered to be dangerous. Vendor agrees to</w:t>
      </w:r>
      <w:r>
        <w:rPr>
          <w:rFonts w:ascii="Tahoma" w:hAnsi="Tahoma" w:cs="Tahoma"/>
        </w:rPr>
        <w:t xml:space="preserve"> </w:t>
      </w:r>
      <w:r w:rsidRPr="00B56B3F">
        <w:rPr>
          <w:rFonts w:ascii="Tahoma" w:hAnsi="Tahoma" w:cs="Tahoma"/>
        </w:rPr>
        <w:t>comply with all requirements pertaining to insurance.</w:t>
      </w:r>
      <w:r>
        <w:rPr>
          <w:rFonts w:ascii="Tahoma" w:hAnsi="Tahoma" w:cs="Tahoma"/>
        </w:rPr>
        <w:t xml:space="preserve"> </w:t>
      </w:r>
    </w:p>
    <w:p w14:paraId="689ED330" w14:textId="77777777" w:rsidR="00025012" w:rsidRDefault="00025012" w:rsidP="00025012">
      <w:pPr>
        <w:ind w:left="990"/>
        <w:jc w:val="both"/>
        <w:rPr>
          <w:rFonts w:ascii="Tahoma" w:hAnsi="Tahoma" w:cs="Tahoma"/>
        </w:rPr>
      </w:pPr>
      <w:r w:rsidRPr="00B56B3F">
        <w:rPr>
          <w:rFonts w:ascii="Tahoma" w:hAnsi="Tahoma" w:cs="Tahoma"/>
        </w:rPr>
        <w:t xml:space="preserve">Failure to comply with the requirements of this Section </w:t>
      </w:r>
      <w:proofErr w:type="gramStart"/>
      <w:r w:rsidRPr="00B56B3F">
        <w:rPr>
          <w:rFonts w:ascii="Tahoma" w:hAnsi="Tahoma" w:cs="Tahoma"/>
        </w:rPr>
        <w:t>constitute</w:t>
      </w:r>
      <w:proofErr w:type="gramEnd"/>
      <w:r w:rsidRPr="00B56B3F">
        <w:rPr>
          <w:rFonts w:ascii="Tahoma" w:hAnsi="Tahoma" w:cs="Tahoma"/>
        </w:rPr>
        <w:t xml:space="preserve"> a breach of the terms of this</w:t>
      </w:r>
      <w:r>
        <w:rPr>
          <w:rFonts w:ascii="Tahoma" w:hAnsi="Tahoma" w:cs="Tahoma"/>
        </w:rPr>
        <w:t xml:space="preserve"> Contract</w:t>
      </w:r>
      <w:r w:rsidRPr="00B56B3F">
        <w:rPr>
          <w:rFonts w:ascii="Tahoma" w:hAnsi="Tahoma" w:cs="Tahoma"/>
        </w:rPr>
        <w:t xml:space="preserve"> and may result in termination.</w:t>
      </w:r>
    </w:p>
    <w:p w14:paraId="3018D3FF" w14:textId="77777777" w:rsidR="00025012" w:rsidRDefault="00025012" w:rsidP="00025012">
      <w:pPr>
        <w:pStyle w:val="ListParagraph"/>
        <w:numPr>
          <w:ilvl w:val="1"/>
          <w:numId w:val="2"/>
        </w:numPr>
        <w:ind w:left="990" w:hanging="630"/>
        <w:jc w:val="both"/>
        <w:rPr>
          <w:rFonts w:ascii="Tahoma" w:hAnsi="Tahoma" w:cs="Tahoma"/>
        </w:rPr>
      </w:pPr>
      <w:r w:rsidRPr="00B56B3F">
        <w:rPr>
          <w:rFonts w:ascii="Tahoma" w:hAnsi="Tahoma" w:cs="Tahoma"/>
          <w:b/>
          <w:bCs/>
        </w:rPr>
        <w:t xml:space="preserve">DESTRUCTION, LOSS OR DAMAGE BY FIRE OR OTHER CAUSES: </w:t>
      </w:r>
      <w:r w:rsidRPr="00B56B3F">
        <w:rPr>
          <w:rFonts w:ascii="Tahoma" w:hAnsi="Tahoma" w:cs="Tahoma"/>
        </w:rPr>
        <w:t xml:space="preserve">In the event the Premises is severely damaged by fire or other casualty, to the extent that continued operation of the Concession is no longer economically or practically feasible, IDNR may elect not to repair the Premises or any part thereof, at which time this </w:t>
      </w:r>
      <w:r>
        <w:rPr>
          <w:rFonts w:ascii="Tahoma" w:hAnsi="Tahoma" w:cs="Tahoma"/>
        </w:rPr>
        <w:t>Contract</w:t>
      </w:r>
      <w:r w:rsidRPr="00B56B3F">
        <w:rPr>
          <w:rFonts w:ascii="Tahoma" w:hAnsi="Tahoma" w:cs="Tahoma"/>
        </w:rPr>
        <w:t xml:space="preserve"> may be terminated. In the event of termination under this Section, Vendor shall thereafter be relieved of all future obligations under this </w:t>
      </w:r>
      <w:r>
        <w:rPr>
          <w:rFonts w:ascii="Tahoma" w:hAnsi="Tahoma" w:cs="Tahoma"/>
        </w:rPr>
        <w:t>Contract</w:t>
      </w:r>
      <w:r w:rsidRPr="00B56B3F">
        <w:rPr>
          <w:rFonts w:ascii="Tahoma" w:hAnsi="Tahoma" w:cs="Tahoma"/>
        </w:rPr>
        <w:t xml:space="preserve">. IDNR shall not be responsible for any loss of revenue to Vendor </w:t>
      </w:r>
      <w:proofErr w:type="gramStart"/>
      <w:r w:rsidRPr="00B56B3F">
        <w:rPr>
          <w:rFonts w:ascii="Tahoma" w:hAnsi="Tahoma" w:cs="Tahoma"/>
        </w:rPr>
        <w:t>as a result of</w:t>
      </w:r>
      <w:proofErr w:type="gramEnd"/>
      <w:r w:rsidRPr="00B56B3F">
        <w:rPr>
          <w:rFonts w:ascii="Tahoma" w:hAnsi="Tahoma" w:cs="Tahoma"/>
        </w:rPr>
        <w:t xml:space="preserve"> fire or other casualty, unless otherwise ordered by the Court of Claims.</w:t>
      </w:r>
    </w:p>
    <w:p w14:paraId="4389A545" w14:textId="77777777" w:rsidR="00025012" w:rsidRDefault="00025012" w:rsidP="00025012">
      <w:pPr>
        <w:pStyle w:val="ListParagraph"/>
        <w:ind w:left="990" w:hanging="630"/>
        <w:jc w:val="both"/>
        <w:rPr>
          <w:rFonts w:ascii="Tahoma" w:hAnsi="Tahoma" w:cs="Tahoma"/>
        </w:rPr>
      </w:pPr>
    </w:p>
    <w:p w14:paraId="1296146C" w14:textId="77777777" w:rsidR="00025012" w:rsidRDefault="00025012" w:rsidP="00025012">
      <w:pPr>
        <w:pStyle w:val="ListParagraph"/>
        <w:numPr>
          <w:ilvl w:val="1"/>
          <w:numId w:val="2"/>
        </w:numPr>
        <w:ind w:left="990" w:hanging="630"/>
        <w:jc w:val="both"/>
        <w:rPr>
          <w:rFonts w:ascii="Tahoma" w:hAnsi="Tahoma" w:cs="Tahoma"/>
        </w:rPr>
      </w:pPr>
      <w:r w:rsidRPr="00B56B3F">
        <w:rPr>
          <w:rFonts w:ascii="Tahoma" w:hAnsi="Tahoma" w:cs="Tahoma"/>
          <w:b/>
          <w:bCs/>
        </w:rPr>
        <w:t>EMPLOYEES:</w:t>
      </w:r>
      <w:r w:rsidRPr="00B56B3F">
        <w:rPr>
          <w:rFonts w:ascii="Tahoma" w:hAnsi="Tahoma" w:cs="Tahoma"/>
        </w:rPr>
        <w:t xml:space="preserve"> Vendor agrees to operate the concession personally or to employ sufficient and qualified personnel to operate the concession in a businesslike manner. The concession shall be operated by an employee authorized to act and represent Vendor in all matters pertaining to the operation and management of the concession. Vendor agrees, in employing personnel, to comply with Chapter 410 ILCS 650/10 of the Illinois Compiled Statutes, 2010: "It shall be unlawful for any employer to require, suffer or permit any person who is affected with any contagious or venereal disease to work, or for any person so affected to work, in a building, room, basement, enclosure, premises, or vehicle occupied or used for the production, preparation, manufacture, packing, storage, sale, distribution or transportation of food." Vendor shall not engage a private contractor to operate any portion of the concession or to provide services to the concession without prior written approval of IDNR. Vendor agrees that all employees </w:t>
      </w:r>
      <w:proofErr w:type="gramStart"/>
      <w:r w:rsidRPr="00B56B3F">
        <w:rPr>
          <w:rFonts w:ascii="Tahoma" w:hAnsi="Tahoma" w:cs="Tahoma"/>
        </w:rPr>
        <w:t>shall</w:t>
      </w:r>
      <w:proofErr w:type="gramEnd"/>
      <w:r w:rsidRPr="00B56B3F">
        <w:rPr>
          <w:rFonts w:ascii="Tahoma" w:hAnsi="Tahoma" w:cs="Tahoma"/>
        </w:rPr>
        <w:t xml:space="preserve"> be neat in appearance and shall </w:t>
      </w:r>
      <w:proofErr w:type="gramStart"/>
      <w:r w:rsidRPr="00B56B3F">
        <w:rPr>
          <w:rFonts w:ascii="Tahoma" w:hAnsi="Tahoma" w:cs="Tahoma"/>
        </w:rPr>
        <w:t>be courteous at all times</w:t>
      </w:r>
      <w:proofErr w:type="gramEnd"/>
      <w:r w:rsidRPr="00B56B3F">
        <w:rPr>
          <w:rFonts w:ascii="Tahoma" w:hAnsi="Tahoma" w:cs="Tahoma"/>
        </w:rPr>
        <w:t xml:space="preserve"> to visitors of the area. Vendor further agrees that, if requested by IDNR, all non-management personnel of Vendor </w:t>
      </w:r>
      <w:proofErr w:type="gramStart"/>
      <w:r w:rsidRPr="00B56B3F">
        <w:rPr>
          <w:rFonts w:ascii="Tahoma" w:hAnsi="Tahoma" w:cs="Tahoma"/>
        </w:rPr>
        <w:t>shall</w:t>
      </w:r>
      <w:proofErr w:type="gramEnd"/>
      <w:r w:rsidRPr="00B56B3F">
        <w:rPr>
          <w:rFonts w:ascii="Tahoma" w:hAnsi="Tahoma" w:cs="Tahoma"/>
        </w:rPr>
        <w:t>, while on duty, wear a uniform, badge, or other identifying insignia by which they may be known to patrons and visitors as an employee or representative of Vendor.</w:t>
      </w:r>
    </w:p>
    <w:p w14:paraId="229A2A3C" w14:textId="77777777" w:rsidR="00025012" w:rsidRDefault="00025012" w:rsidP="00025012">
      <w:pPr>
        <w:pStyle w:val="ListParagraph"/>
        <w:ind w:left="990" w:hanging="630"/>
        <w:jc w:val="both"/>
        <w:rPr>
          <w:rFonts w:ascii="Tahoma" w:hAnsi="Tahoma" w:cs="Tahoma"/>
        </w:rPr>
      </w:pPr>
    </w:p>
    <w:p w14:paraId="0F52FFB7" w14:textId="77777777" w:rsidR="00025012" w:rsidRDefault="00025012" w:rsidP="00025012">
      <w:pPr>
        <w:pStyle w:val="ListParagraph"/>
        <w:numPr>
          <w:ilvl w:val="1"/>
          <w:numId w:val="2"/>
        </w:numPr>
        <w:ind w:left="990" w:hanging="630"/>
        <w:jc w:val="both"/>
        <w:rPr>
          <w:rFonts w:ascii="Tahoma" w:hAnsi="Tahoma" w:cs="Tahoma"/>
        </w:rPr>
      </w:pPr>
      <w:r w:rsidRPr="00B56B3F">
        <w:rPr>
          <w:rFonts w:ascii="Tahoma" w:hAnsi="Tahoma" w:cs="Tahoma"/>
          <w:b/>
          <w:bCs/>
        </w:rPr>
        <w:t>PROFESSIONAL STANDARD:</w:t>
      </w:r>
      <w:r w:rsidRPr="00B56B3F">
        <w:rPr>
          <w:rFonts w:ascii="Tahoma" w:hAnsi="Tahoma" w:cs="Tahoma"/>
        </w:rPr>
        <w:t xml:space="preserve"> Vendor's Concession operation shall be performed with a high degree of care and diligence, and in accordance with the degree of judgment and skill that is ordinarily possessed by, and generally accepted as being appropriate for, </w:t>
      </w:r>
      <w:r>
        <w:rPr>
          <w:rFonts w:ascii="Tahoma" w:hAnsi="Tahoma" w:cs="Tahoma"/>
        </w:rPr>
        <w:t>Vendor</w:t>
      </w:r>
      <w:r w:rsidRPr="00B56B3F">
        <w:rPr>
          <w:rFonts w:ascii="Tahoma" w:hAnsi="Tahoma" w:cs="Tahoma"/>
        </w:rPr>
        <w:t>s of good standing who are providing services of similar scope and complexity as the services required of the Vendor hereunder.</w:t>
      </w:r>
    </w:p>
    <w:p w14:paraId="7E28C0A1" w14:textId="77777777" w:rsidR="00025012" w:rsidRPr="00B56B3F" w:rsidRDefault="00025012" w:rsidP="00025012">
      <w:pPr>
        <w:pStyle w:val="ListParagraph"/>
        <w:ind w:left="990" w:hanging="630"/>
        <w:jc w:val="both"/>
        <w:rPr>
          <w:rFonts w:ascii="Tahoma" w:hAnsi="Tahoma" w:cs="Tahoma"/>
        </w:rPr>
      </w:pPr>
    </w:p>
    <w:p w14:paraId="7C72E6AE" w14:textId="77777777" w:rsidR="00025012" w:rsidRDefault="00025012" w:rsidP="00025012">
      <w:pPr>
        <w:pStyle w:val="ListParagraph"/>
        <w:numPr>
          <w:ilvl w:val="1"/>
          <w:numId w:val="2"/>
        </w:numPr>
        <w:ind w:left="990" w:hanging="630"/>
        <w:jc w:val="both"/>
        <w:rPr>
          <w:rFonts w:ascii="Tahoma" w:hAnsi="Tahoma" w:cs="Tahoma"/>
        </w:rPr>
      </w:pPr>
      <w:r w:rsidRPr="00B56B3F">
        <w:rPr>
          <w:rFonts w:ascii="Tahoma" w:hAnsi="Tahoma" w:cs="Tahoma"/>
          <w:b/>
          <w:bCs/>
        </w:rPr>
        <w:t>EASEMENTS, PERMITS AND LICENSES:</w:t>
      </w:r>
      <w:r w:rsidRPr="00B56B3F">
        <w:rPr>
          <w:rFonts w:ascii="Tahoma" w:hAnsi="Tahoma" w:cs="Tahoma"/>
        </w:rPr>
        <w:t xml:space="preserve"> This </w:t>
      </w:r>
      <w:r>
        <w:rPr>
          <w:rFonts w:ascii="Tahoma" w:hAnsi="Tahoma" w:cs="Tahoma"/>
        </w:rPr>
        <w:t>Contract</w:t>
      </w:r>
      <w:r w:rsidRPr="00B56B3F">
        <w:rPr>
          <w:rFonts w:ascii="Tahoma" w:hAnsi="Tahoma" w:cs="Tahoma"/>
        </w:rPr>
        <w:t xml:space="preserve"> is subject to all existing or subsequently granted easements, permits and licenses for roadways, utilities, or for other purposes located or to be located on the leased premises. IDNR reserves the right to grant additional easements, permits, leases and licenses for the Premises provided any new agreement will not unreasonably impact Vendor.</w:t>
      </w:r>
    </w:p>
    <w:p w14:paraId="5F08ADB3" w14:textId="77777777" w:rsidR="00025012" w:rsidRPr="00B56B3F" w:rsidRDefault="00025012" w:rsidP="00025012">
      <w:pPr>
        <w:pStyle w:val="ListParagraph"/>
        <w:ind w:left="990" w:hanging="630"/>
        <w:jc w:val="both"/>
        <w:rPr>
          <w:rFonts w:ascii="Tahoma" w:hAnsi="Tahoma" w:cs="Tahoma"/>
        </w:rPr>
      </w:pPr>
    </w:p>
    <w:p w14:paraId="6AFC9C0B" w14:textId="77777777" w:rsidR="00025012" w:rsidRDefault="00025012" w:rsidP="00025012">
      <w:pPr>
        <w:pStyle w:val="ListParagraph"/>
        <w:numPr>
          <w:ilvl w:val="1"/>
          <w:numId w:val="2"/>
        </w:numPr>
        <w:ind w:left="990" w:hanging="630"/>
        <w:jc w:val="both"/>
        <w:rPr>
          <w:rFonts w:ascii="Tahoma" w:hAnsi="Tahoma" w:cs="Tahoma"/>
        </w:rPr>
      </w:pPr>
      <w:r w:rsidRPr="00B56B3F">
        <w:rPr>
          <w:rFonts w:ascii="Tahoma" w:hAnsi="Tahoma" w:cs="Tahoma"/>
          <w:b/>
          <w:bCs/>
        </w:rPr>
        <w:lastRenderedPageBreak/>
        <w:t>MANAGEMENT:</w:t>
      </w:r>
      <w:r w:rsidRPr="00B56B3F">
        <w:rPr>
          <w:rFonts w:ascii="Tahoma" w:hAnsi="Tahoma" w:cs="Tahoma"/>
        </w:rPr>
        <w:t xml:space="preserve"> Upon permission by IDNR, the Site Superintendent</w:t>
      </w:r>
      <w:r>
        <w:rPr>
          <w:rFonts w:ascii="Tahoma" w:hAnsi="Tahoma" w:cs="Tahoma"/>
        </w:rPr>
        <w:t xml:space="preserve"> or Concession Manager</w:t>
      </w:r>
      <w:r w:rsidRPr="00B56B3F">
        <w:rPr>
          <w:rFonts w:ascii="Tahoma" w:hAnsi="Tahoma" w:cs="Tahoma"/>
        </w:rPr>
        <w:t xml:space="preserve"> may make requests regarding operation of the Concession or maintenance of the Premises to ensure compliance with the terms and conditions of this </w:t>
      </w:r>
      <w:r>
        <w:rPr>
          <w:rFonts w:ascii="Tahoma" w:hAnsi="Tahoma" w:cs="Tahoma"/>
        </w:rPr>
        <w:t>Contract</w:t>
      </w:r>
      <w:r w:rsidRPr="00B56B3F">
        <w:rPr>
          <w:rFonts w:ascii="Tahoma" w:hAnsi="Tahoma" w:cs="Tahoma"/>
        </w:rPr>
        <w:t xml:space="preserve">. Such requests must be complied with by Vendor within </w:t>
      </w:r>
      <w:r>
        <w:rPr>
          <w:rFonts w:ascii="Tahoma" w:hAnsi="Tahoma" w:cs="Tahoma"/>
        </w:rPr>
        <w:t>ten</w:t>
      </w:r>
      <w:r w:rsidRPr="00B56B3F">
        <w:rPr>
          <w:rFonts w:ascii="Tahoma" w:hAnsi="Tahoma" w:cs="Tahoma"/>
        </w:rPr>
        <w:t xml:space="preserve"> (1</w:t>
      </w:r>
      <w:r>
        <w:rPr>
          <w:rFonts w:ascii="Tahoma" w:hAnsi="Tahoma" w:cs="Tahoma"/>
        </w:rPr>
        <w:t>0</w:t>
      </w:r>
      <w:r w:rsidRPr="00B56B3F">
        <w:rPr>
          <w:rFonts w:ascii="Tahoma" w:hAnsi="Tahoma" w:cs="Tahoma"/>
        </w:rPr>
        <w:t xml:space="preserve">) </w:t>
      </w:r>
      <w:r>
        <w:rPr>
          <w:rFonts w:ascii="Tahoma" w:hAnsi="Tahoma" w:cs="Tahoma"/>
        </w:rPr>
        <w:t>business days</w:t>
      </w:r>
      <w:r w:rsidRPr="00B56B3F">
        <w:rPr>
          <w:rFonts w:ascii="Tahoma" w:hAnsi="Tahoma" w:cs="Tahoma"/>
        </w:rPr>
        <w:t xml:space="preserve">. Failure to comply with the terms of this Section constitutes a material breach of this </w:t>
      </w:r>
      <w:r>
        <w:rPr>
          <w:rFonts w:ascii="Tahoma" w:hAnsi="Tahoma" w:cs="Tahoma"/>
        </w:rPr>
        <w:t>Contract</w:t>
      </w:r>
      <w:r w:rsidRPr="00B56B3F">
        <w:rPr>
          <w:rFonts w:ascii="Tahoma" w:hAnsi="Tahoma" w:cs="Tahoma"/>
        </w:rPr>
        <w:t xml:space="preserve"> and may result in termination</w:t>
      </w:r>
      <w:r>
        <w:rPr>
          <w:rFonts w:ascii="Tahoma" w:hAnsi="Tahoma" w:cs="Tahoma"/>
        </w:rPr>
        <w:t>.</w:t>
      </w:r>
    </w:p>
    <w:p w14:paraId="77FB4109" w14:textId="77777777" w:rsidR="00025012" w:rsidRDefault="00025012" w:rsidP="00025012">
      <w:pPr>
        <w:pStyle w:val="ListParagraph"/>
        <w:ind w:left="990" w:hanging="630"/>
        <w:jc w:val="both"/>
        <w:rPr>
          <w:rFonts w:ascii="Tahoma" w:hAnsi="Tahoma" w:cs="Tahoma"/>
        </w:rPr>
      </w:pPr>
    </w:p>
    <w:p w14:paraId="7CFAFDF6" w14:textId="77777777" w:rsidR="00025012" w:rsidRDefault="00025012" w:rsidP="00025012">
      <w:pPr>
        <w:pStyle w:val="ListParagraph"/>
        <w:numPr>
          <w:ilvl w:val="1"/>
          <w:numId w:val="2"/>
        </w:numPr>
        <w:ind w:left="990" w:hanging="630"/>
        <w:jc w:val="both"/>
        <w:rPr>
          <w:rFonts w:ascii="Tahoma" w:hAnsi="Tahoma" w:cs="Tahoma"/>
        </w:rPr>
      </w:pPr>
      <w:r w:rsidRPr="0037029D">
        <w:rPr>
          <w:rFonts w:ascii="Tahoma" w:hAnsi="Tahoma" w:cs="Tahoma"/>
          <w:b/>
          <w:bCs/>
        </w:rPr>
        <w:t>LITIGATION:</w:t>
      </w:r>
      <w:r w:rsidRPr="0037029D">
        <w:rPr>
          <w:rFonts w:ascii="Tahoma" w:hAnsi="Tahoma" w:cs="Tahoma"/>
        </w:rPr>
        <w:t xml:space="preserve"> IDNR and </w:t>
      </w:r>
      <w:r>
        <w:rPr>
          <w:rFonts w:ascii="Tahoma" w:hAnsi="Tahoma" w:cs="Tahoma"/>
        </w:rPr>
        <w:t>Vendor</w:t>
      </w:r>
      <w:r w:rsidRPr="0037029D">
        <w:rPr>
          <w:rFonts w:ascii="Tahoma" w:hAnsi="Tahoma" w:cs="Tahoma"/>
        </w:rPr>
        <w:t xml:space="preserve"> agree that in the event </w:t>
      </w:r>
      <w:r>
        <w:rPr>
          <w:rFonts w:ascii="Tahoma" w:hAnsi="Tahoma" w:cs="Tahoma"/>
        </w:rPr>
        <w:t>Vendor</w:t>
      </w:r>
      <w:r w:rsidRPr="0037029D">
        <w:rPr>
          <w:rFonts w:ascii="Tahoma" w:hAnsi="Tahoma" w:cs="Tahoma"/>
        </w:rPr>
        <w:t xml:space="preserve"> files a lawsuit or cause of action against the other party based upon this </w:t>
      </w:r>
      <w:r>
        <w:rPr>
          <w:rFonts w:ascii="Tahoma" w:hAnsi="Tahoma" w:cs="Tahoma"/>
        </w:rPr>
        <w:t>Contract</w:t>
      </w:r>
      <w:r w:rsidRPr="0037029D">
        <w:rPr>
          <w:rFonts w:ascii="Tahoma" w:hAnsi="Tahoma" w:cs="Tahoma"/>
        </w:rPr>
        <w:t xml:space="preserve">, that such lawsuit or cause of action may only be heard in Springfield, Illinois, in the Illinois Court of Claims. </w:t>
      </w:r>
    </w:p>
    <w:p w14:paraId="43EDC4C5" w14:textId="77777777" w:rsidR="00025012" w:rsidRPr="0037029D" w:rsidRDefault="00025012" w:rsidP="00025012">
      <w:pPr>
        <w:pStyle w:val="ListParagraph"/>
        <w:ind w:left="990" w:hanging="630"/>
        <w:jc w:val="both"/>
        <w:rPr>
          <w:rFonts w:ascii="Tahoma" w:hAnsi="Tahoma" w:cs="Tahoma"/>
        </w:rPr>
      </w:pPr>
    </w:p>
    <w:p w14:paraId="13A2A3E5" w14:textId="77777777" w:rsidR="00025012" w:rsidRDefault="00025012" w:rsidP="00025012">
      <w:pPr>
        <w:pStyle w:val="ListParagraph"/>
        <w:ind w:left="990"/>
        <w:jc w:val="both"/>
        <w:rPr>
          <w:rFonts w:ascii="Tahoma" w:hAnsi="Tahoma" w:cs="Tahoma"/>
        </w:rPr>
      </w:pPr>
      <w:r>
        <w:rPr>
          <w:rFonts w:ascii="Tahoma" w:hAnsi="Tahoma" w:cs="Tahoma"/>
        </w:rPr>
        <w:t>Vendor</w:t>
      </w:r>
      <w:r w:rsidRPr="0037029D">
        <w:rPr>
          <w:rFonts w:ascii="Tahoma" w:hAnsi="Tahoma" w:cs="Tahoma"/>
        </w:rPr>
        <w:t xml:space="preserve"> also agrees to do nothing to interfere with or </w:t>
      </w:r>
      <w:proofErr w:type="gramStart"/>
      <w:r w:rsidRPr="0037029D">
        <w:rPr>
          <w:rFonts w:ascii="Tahoma" w:hAnsi="Tahoma" w:cs="Tahoma"/>
        </w:rPr>
        <w:t>prejudice</w:t>
      </w:r>
      <w:proofErr w:type="gramEnd"/>
      <w:r w:rsidRPr="0037029D">
        <w:rPr>
          <w:rFonts w:ascii="Tahoma" w:hAnsi="Tahoma" w:cs="Tahoma"/>
        </w:rPr>
        <w:t xml:space="preserve"> IDNR’s right or duty to recover damages or commence action against a third party and shall furnish all reasonable assistance and cooperation to </w:t>
      </w:r>
      <w:r>
        <w:rPr>
          <w:rFonts w:ascii="Tahoma" w:hAnsi="Tahoma" w:cs="Tahoma"/>
        </w:rPr>
        <w:t>I</w:t>
      </w:r>
      <w:r w:rsidRPr="0037029D">
        <w:rPr>
          <w:rFonts w:ascii="Tahoma" w:hAnsi="Tahoma" w:cs="Tahoma"/>
        </w:rPr>
        <w:t xml:space="preserve">DNR in connection with </w:t>
      </w:r>
      <w:r>
        <w:rPr>
          <w:rFonts w:ascii="Tahoma" w:hAnsi="Tahoma" w:cs="Tahoma"/>
        </w:rPr>
        <w:t>I</w:t>
      </w:r>
      <w:r w:rsidRPr="0037029D">
        <w:rPr>
          <w:rFonts w:ascii="Tahoma" w:hAnsi="Tahoma" w:cs="Tahoma"/>
        </w:rPr>
        <w:t>DNR’s action against such third party, including, without limitation, assistance in the prosecution of a lawsuit.</w:t>
      </w:r>
    </w:p>
    <w:p w14:paraId="7265A80F" w14:textId="77777777" w:rsidR="002F6FD5" w:rsidRDefault="002F6FD5" w:rsidP="00025012">
      <w:pPr>
        <w:pStyle w:val="ListParagraph"/>
        <w:ind w:left="990"/>
        <w:jc w:val="both"/>
        <w:rPr>
          <w:rFonts w:ascii="Tahoma" w:hAnsi="Tahoma" w:cs="Tahoma"/>
        </w:rPr>
      </w:pPr>
    </w:p>
    <w:p w14:paraId="552392D2" w14:textId="77777777" w:rsidR="004E22DB" w:rsidRDefault="004E22DB" w:rsidP="00025012">
      <w:pPr>
        <w:pStyle w:val="ListParagraph"/>
        <w:ind w:left="990"/>
        <w:jc w:val="both"/>
        <w:rPr>
          <w:rFonts w:ascii="Tahoma" w:hAnsi="Tahoma" w:cs="Tahoma"/>
        </w:rPr>
      </w:pPr>
    </w:p>
    <w:p w14:paraId="7BA89D14" w14:textId="77777777" w:rsidR="00FC0618" w:rsidRDefault="00FC0618" w:rsidP="00025012">
      <w:pPr>
        <w:pStyle w:val="ListParagraph"/>
        <w:ind w:left="990"/>
        <w:jc w:val="both"/>
        <w:rPr>
          <w:rFonts w:ascii="Tahoma" w:hAnsi="Tahoma" w:cs="Tahoma"/>
        </w:rPr>
      </w:pPr>
    </w:p>
    <w:p w14:paraId="04FB0205" w14:textId="77777777" w:rsidR="00FC0618" w:rsidRDefault="00FC0618" w:rsidP="00025012">
      <w:pPr>
        <w:pStyle w:val="ListParagraph"/>
        <w:ind w:left="990"/>
        <w:jc w:val="both"/>
        <w:rPr>
          <w:rFonts w:ascii="Tahoma" w:hAnsi="Tahoma" w:cs="Tahoma"/>
        </w:rPr>
      </w:pPr>
    </w:p>
    <w:p w14:paraId="23DDDBF7" w14:textId="77777777" w:rsidR="00FC0618" w:rsidRDefault="00FC0618" w:rsidP="00025012">
      <w:pPr>
        <w:pStyle w:val="ListParagraph"/>
        <w:ind w:left="990"/>
        <w:jc w:val="both"/>
        <w:rPr>
          <w:rFonts w:ascii="Tahoma" w:hAnsi="Tahoma" w:cs="Tahoma"/>
        </w:rPr>
      </w:pPr>
    </w:p>
    <w:p w14:paraId="39DA26A3" w14:textId="77777777" w:rsidR="00FC0618" w:rsidRDefault="00FC0618" w:rsidP="00025012">
      <w:pPr>
        <w:pStyle w:val="ListParagraph"/>
        <w:ind w:left="990"/>
        <w:jc w:val="both"/>
        <w:rPr>
          <w:rFonts w:ascii="Tahoma" w:hAnsi="Tahoma" w:cs="Tahoma"/>
        </w:rPr>
      </w:pPr>
    </w:p>
    <w:p w14:paraId="53AD74F0" w14:textId="77777777" w:rsidR="00FC0618" w:rsidRDefault="00FC0618" w:rsidP="00025012">
      <w:pPr>
        <w:pStyle w:val="ListParagraph"/>
        <w:ind w:left="990"/>
        <w:jc w:val="both"/>
        <w:rPr>
          <w:rFonts w:ascii="Tahoma" w:hAnsi="Tahoma" w:cs="Tahoma"/>
        </w:rPr>
      </w:pPr>
    </w:p>
    <w:p w14:paraId="0C2D61F2" w14:textId="77777777" w:rsidR="00FC0618" w:rsidRDefault="00FC0618" w:rsidP="00025012">
      <w:pPr>
        <w:pStyle w:val="ListParagraph"/>
        <w:ind w:left="990"/>
        <w:jc w:val="both"/>
        <w:rPr>
          <w:rFonts w:ascii="Tahoma" w:hAnsi="Tahoma" w:cs="Tahoma"/>
        </w:rPr>
      </w:pPr>
    </w:p>
    <w:p w14:paraId="2F7775E2" w14:textId="77777777" w:rsidR="00FC0618" w:rsidRDefault="00FC0618" w:rsidP="00025012">
      <w:pPr>
        <w:pStyle w:val="ListParagraph"/>
        <w:ind w:left="990"/>
        <w:jc w:val="both"/>
        <w:rPr>
          <w:rFonts w:ascii="Tahoma" w:hAnsi="Tahoma" w:cs="Tahoma"/>
        </w:rPr>
      </w:pPr>
    </w:p>
    <w:p w14:paraId="26F5FB79" w14:textId="77777777" w:rsidR="00FC0618" w:rsidRDefault="00FC0618" w:rsidP="00025012">
      <w:pPr>
        <w:pStyle w:val="ListParagraph"/>
        <w:ind w:left="990"/>
        <w:jc w:val="both"/>
        <w:rPr>
          <w:rFonts w:ascii="Tahoma" w:hAnsi="Tahoma" w:cs="Tahoma"/>
        </w:rPr>
      </w:pPr>
    </w:p>
    <w:p w14:paraId="01990E65" w14:textId="77777777" w:rsidR="00FC0618" w:rsidRDefault="00FC0618" w:rsidP="00025012">
      <w:pPr>
        <w:pStyle w:val="ListParagraph"/>
        <w:ind w:left="990"/>
        <w:jc w:val="both"/>
        <w:rPr>
          <w:rFonts w:ascii="Tahoma" w:hAnsi="Tahoma" w:cs="Tahoma"/>
        </w:rPr>
      </w:pPr>
    </w:p>
    <w:p w14:paraId="46D811EB" w14:textId="77777777" w:rsidR="00FC0618" w:rsidRDefault="00FC0618" w:rsidP="00025012">
      <w:pPr>
        <w:pStyle w:val="ListParagraph"/>
        <w:ind w:left="990"/>
        <w:jc w:val="both"/>
        <w:rPr>
          <w:rFonts w:ascii="Tahoma" w:hAnsi="Tahoma" w:cs="Tahoma"/>
        </w:rPr>
      </w:pPr>
    </w:p>
    <w:p w14:paraId="6FDC1F74" w14:textId="77777777" w:rsidR="00FC0618" w:rsidRDefault="00FC0618" w:rsidP="00025012">
      <w:pPr>
        <w:pStyle w:val="ListParagraph"/>
        <w:ind w:left="990"/>
        <w:jc w:val="both"/>
        <w:rPr>
          <w:rFonts w:ascii="Tahoma" w:hAnsi="Tahoma" w:cs="Tahoma"/>
        </w:rPr>
      </w:pPr>
    </w:p>
    <w:p w14:paraId="6C0B794F" w14:textId="77777777" w:rsidR="00FC0618" w:rsidRDefault="00FC0618" w:rsidP="00025012">
      <w:pPr>
        <w:pStyle w:val="ListParagraph"/>
        <w:ind w:left="990"/>
        <w:jc w:val="both"/>
        <w:rPr>
          <w:rFonts w:ascii="Tahoma" w:hAnsi="Tahoma" w:cs="Tahoma"/>
        </w:rPr>
      </w:pPr>
    </w:p>
    <w:p w14:paraId="322E89D8" w14:textId="77777777" w:rsidR="00FC0618" w:rsidRDefault="00FC0618" w:rsidP="00025012">
      <w:pPr>
        <w:pStyle w:val="ListParagraph"/>
        <w:ind w:left="990"/>
        <w:jc w:val="both"/>
        <w:rPr>
          <w:rFonts w:ascii="Tahoma" w:hAnsi="Tahoma" w:cs="Tahoma"/>
        </w:rPr>
      </w:pPr>
    </w:p>
    <w:p w14:paraId="2651563B" w14:textId="77777777" w:rsidR="00FC0618" w:rsidRDefault="00FC0618" w:rsidP="00025012">
      <w:pPr>
        <w:pStyle w:val="ListParagraph"/>
        <w:ind w:left="990"/>
        <w:jc w:val="both"/>
        <w:rPr>
          <w:rFonts w:ascii="Tahoma" w:hAnsi="Tahoma" w:cs="Tahoma"/>
        </w:rPr>
      </w:pPr>
    </w:p>
    <w:p w14:paraId="74519C5A" w14:textId="77777777" w:rsidR="00FC0618" w:rsidRDefault="00FC0618" w:rsidP="00025012">
      <w:pPr>
        <w:pStyle w:val="ListParagraph"/>
        <w:ind w:left="990"/>
        <w:jc w:val="both"/>
        <w:rPr>
          <w:rFonts w:ascii="Tahoma" w:hAnsi="Tahoma" w:cs="Tahoma"/>
        </w:rPr>
      </w:pPr>
    </w:p>
    <w:p w14:paraId="5947FEF4" w14:textId="77777777" w:rsidR="00FC0618" w:rsidRDefault="00FC0618" w:rsidP="00025012">
      <w:pPr>
        <w:pStyle w:val="ListParagraph"/>
        <w:ind w:left="990"/>
        <w:jc w:val="both"/>
        <w:rPr>
          <w:rFonts w:ascii="Tahoma" w:hAnsi="Tahoma" w:cs="Tahoma"/>
        </w:rPr>
      </w:pPr>
    </w:p>
    <w:p w14:paraId="177E8675" w14:textId="77777777" w:rsidR="00FC0618" w:rsidRDefault="00FC0618" w:rsidP="00025012">
      <w:pPr>
        <w:pStyle w:val="ListParagraph"/>
        <w:ind w:left="990"/>
        <w:jc w:val="both"/>
        <w:rPr>
          <w:rFonts w:ascii="Tahoma" w:hAnsi="Tahoma" w:cs="Tahoma"/>
        </w:rPr>
      </w:pPr>
    </w:p>
    <w:p w14:paraId="484347B3" w14:textId="77777777" w:rsidR="00FC0618" w:rsidRDefault="00FC0618" w:rsidP="00025012">
      <w:pPr>
        <w:pStyle w:val="ListParagraph"/>
        <w:ind w:left="990"/>
        <w:jc w:val="both"/>
        <w:rPr>
          <w:rFonts w:ascii="Tahoma" w:hAnsi="Tahoma" w:cs="Tahoma"/>
        </w:rPr>
      </w:pPr>
    </w:p>
    <w:p w14:paraId="3CBC5890" w14:textId="77777777" w:rsidR="00FC0618" w:rsidRDefault="00FC0618" w:rsidP="00025012">
      <w:pPr>
        <w:pStyle w:val="ListParagraph"/>
        <w:ind w:left="990"/>
        <w:jc w:val="both"/>
        <w:rPr>
          <w:rFonts w:ascii="Tahoma" w:hAnsi="Tahoma" w:cs="Tahoma"/>
        </w:rPr>
      </w:pPr>
    </w:p>
    <w:p w14:paraId="77C77794" w14:textId="77777777" w:rsidR="00FC0618" w:rsidRDefault="00FC0618" w:rsidP="00025012">
      <w:pPr>
        <w:pStyle w:val="ListParagraph"/>
        <w:ind w:left="990"/>
        <w:jc w:val="both"/>
        <w:rPr>
          <w:rFonts w:ascii="Tahoma" w:hAnsi="Tahoma" w:cs="Tahoma"/>
        </w:rPr>
      </w:pPr>
    </w:p>
    <w:p w14:paraId="45D152D8" w14:textId="77777777" w:rsidR="00FC0618" w:rsidRDefault="00FC0618" w:rsidP="00025012">
      <w:pPr>
        <w:pStyle w:val="ListParagraph"/>
        <w:ind w:left="990"/>
        <w:jc w:val="both"/>
        <w:rPr>
          <w:rFonts w:ascii="Tahoma" w:hAnsi="Tahoma" w:cs="Tahoma"/>
        </w:rPr>
      </w:pPr>
    </w:p>
    <w:p w14:paraId="379A1AD1" w14:textId="77777777" w:rsidR="00FC0618" w:rsidRDefault="00FC0618" w:rsidP="00025012">
      <w:pPr>
        <w:pStyle w:val="ListParagraph"/>
        <w:ind w:left="990"/>
        <w:jc w:val="both"/>
        <w:rPr>
          <w:rFonts w:ascii="Tahoma" w:hAnsi="Tahoma" w:cs="Tahoma"/>
        </w:rPr>
      </w:pPr>
    </w:p>
    <w:p w14:paraId="57B4C8D2" w14:textId="77777777" w:rsidR="00FC0618" w:rsidRDefault="00FC0618" w:rsidP="00025012">
      <w:pPr>
        <w:pStyle w:val="ListParagraph"/>
        <w:ind w:left="990"/>
        <w:jc w:val="both"/>
        <w:rPr>
          <w:rFonts w:ascii="Tahoma" w:hAnsi="Tahoma" w:cs="Tahoma"/>
        </w:rPr>
      </w:pPr>
    </w:p>
    <w:p w14:paraId="1AD6B6D4" w14:textId="77777777" w:rsidR="00FC0618" w:rsidRDefault="00FC0618" w:rsidP="00025012">
      <w:pPr>
        <w:pStyle w:val="ListParagraph"/>
        <w:ind w:left="990"/>
        <w:jc w:val="both"/>
        <w:rPr>
          <w:rFonts w:ascii="Tahoma" w:hAnsi="Tahoma" w:cs="Tahoma"/>
        </w:rPr>
      </w:pPr>
    </w:p>
    <w:p w14:paraId="74C8146B" w14:textId="77777777" w:rsidR="00FC0618" w:rsidRDefault="00FC0618" w:rsidP="00025012">
      <w:pPr>
        <w:pStyle w:val="ListParagraph"/>
        <w:ind w:left="990"/>
        <w:jc w:val="both"/>
        <w:rPr>
          <w:rFonts w:ascii="Tahoma" w:hAnsi="Tahoma" w:cs="Tahoma"/>
        </w:rPr>
      </w:pPr>
    </w:p>
    <w:p w14:paraId="25FC77D2" w14:textId="77777777" w:rsidR="00FC0618" w:rsidRDefault="00FC0618" w:rsidP="00025012">
      <w:pPr>
        <w:pStyle w:val="ListParagraph"/>
        <w:ind w:left="990"/>
        <w:jc w:val="both"/>
        <w:rPr>
          <w:rFonts w:ascii="Tahoma" w:hAnsi="Tahoma" w:cs="Tahoma"/>
        </w:rPr>
      </w:pPr>
    </w:p>
    <w:p w14:paraId="41D55881" w14:textId="5EA851C6" w:rsidR="002F6FD5" w:rsidRPr="002F6FD5" w:rsidRDefault="00164BC7" w:rsidP="002F6FD5">
      <w:pPr>
        <w:pStyle w:val="ListParagraph"/>
        <w:numPr>
          <w:ilvl w:val="1"/>
          <w:numId w:val="19"/>
        </w:numPr>
        <w:rPr>
          <w:rFonts w:ascii="Tahoma" w:hAnsi="Tahoma" w:cs="Tahoma"/>
          <w:b/>
          <w:bCs/>
          <w:sz w:val="28"/>
          <w:szCs w:val="28"/>
        </w:rPr>
      </w:pPr>
      <w:r>
        <w:rPr>
          <w:rFonts w:ascii="Tahoma" w:hAnsi="Tahoma" w:cs="Tahoma"/>
          <w:b/>
          <w:bCs/>
          <w:sz w:val="28"/>
          <w:szCs w:val="28"/>
        </w:rPr>
        <w:lastRenderedPageBreak/>
        <w:t xml:space="preserve">OPERATION OF KITCHEN </w:t>
      </w:r>
      <w:r w:rsidR="002F6FD5">
        <w:rPr>
          <w:rFonts w:ascii="Tahoma" w:hAnsi="Tahoma" w:cs="Tahoma"/>
          <w:b/>
          <w:bCs/>
          <w:sz w:val="28"/>
          <w:szCs w:val="28"/>
        </w:rPr>
        <w:t xml:space="preserve">EQUIPMENT </w:t>
      </w:r>
    </w:p>
    <w:p w14:paraId="346A32C6" w14:textId="76E2B4AC" w:rsidR="002F6FD5" w:rsidRDefault="002F6FD5" w:rsidP="004A25B6">
      <w:pPr>
        <w:pStyle w:val="ListParagraph"/>
        <w:numPr>
          <w:ilvl w:val="2"/>
          <w:numId w:val="19"/>
        </w:numPr>
        <w:ind w:left="1440" w:hanging="630"/>
      </w:pPr>
      <w:r>
        <w:t xml:space="preserve">Everything under the hood (grill, fryers, </w:t>
      </w:r>
      <w:proofErr w:type="spellStart"/>
      <w:r>
        <w:t>etc</w:t>
      </w:r>
      <w:proofErr w:type="spellEnd"/>
      <w:r>
        <w:t>) that are plugged in: if the GFI trips, it can be reset without pulling out the equipment.  The reset button is to the right of the 2-door reach in coolers.</w:t>
      </w:r>
    </w:p>
    <w:p w14:paraId="07327EA1" w14:textId="77777777" w:rsidR="002F6FD5" w:rsidRDefault="002F6FD5" w:rsidP="002F6FD5">
      <w:pPr>
        <w:pStyle w:val="ListParagraph"/>
        <w:ind w:left="1440" w:hanging="630"/>
      </w:pPr>
    </w:p>
    <w:p w14:paraId="692AAB7F" w14:textId="77777777" w:rsidR="002F6FD5" w:rsidRDefault="002F6FD5" w:rsidP="004A25B6">
      <w:pPr>
        <w:pStyle w:val="ListParagraph"/>
        <w:numPr>
          <w:ilvl w:val="2"/>
          <w:numId w:val="19"/>
        </w:numPr>
        <w:ind w:left="1440" w:hanging="630"/>
      </w:pPr>
      <w:r>
        <w:t>2-door reach in coolers: if the GFI trips, it can be reset without pulling out the equipment.  The reset button is to the right of the 2-door reach in coolers.</w:t>
      </w:r>
    </w:p>
    <w:p w14:paraId="61276C87" w14:textId="77777777" w:rsidR="002F6FD5" w:rsidRDefault="002F6FD5" w:rsidP="002F6FD5">
      <w:pPr>
        <w:pStyle w:val="ListParagraph"/>
        <w:ind w:left="1440" w:hanging="630"/>
      </w:pPr>
    </w:p>
    <w:p w14:paraId="2502119D" w14:textId="77777777" w:rsidR="002F6FD5" w:rsidRDefault="002F6FD5" w:rsidP="004A25B6">
      <w:pPr>
        <w:pStyle w:val="ListParagraph"/>
        <w:numPr>
          <w:ilvl w:val="2"/>
          <w:numId w:val="19"/>
        </w:numPr>
        <w:ind w:left="1440" w:hanging="630"/>
      </w:pPr>
      <w:r>
        <w:t>If fire alarm or fire suppression system goes off, it will shut down power to all equipment under the hood.  To re-establish power, the locked breaker will need unlocked and manually turned back on then re-locked.</w:t>
      </w:r>
    </w:p>
    <w:p w14:paraId="18ABA665" w14:textId="77777777" w:rsidR="002F6FD5" w:rsidRDefault="002F6FD5" w:rsidP="002F6FD5">
      <w:pPr>
        <w:pStyle w:val="ListParagraph"/>
        <w:ind w:left="1440" w:hanging="630"/>
      </w:pPr>
    </w:p>
    <w:p w14:paraId="5B6A6BC8" w14:textId="2B1ABD3A" w:rsidR="002F6FD5" w:rsidRDefault="002F6FD5" w:rsidP="004A25B6">
      <w:pPr>
        <w:pStyle w:val="ListParagraph"/>
        <w:numPr>
          <w:ilvl w:val="2"/>
          <w:numId w:val="19"/>
        </w:numPr>
        <w:ind w:left="1440" w:hanging="630"/>
      </w:pPr>
      <w:r>
        <w:t>If fire alarm or suppression system goes off, it will shut down the gas.  Turn it back on via the hood control panel to the left of the hood.</w:t>
      </w:r>
    </w:p>
    <w:p w14:paraId="0BD68E4D" w14:textId="77777777" w:rsidR="002F6FD5" w:rsidRDefault="002F6FD5" w:rsidP="002F6FD5">
      <w:pPr>
        <w:pStyle w:val="ListParagraph"/>
        <w:ind w:left="1440" w:hanging="630"/>
      </w:pPr>
    </w:p>
    <w:p w14:paraId="1CB5B6E5" w14:textId="2673C198" w:rsidR="002F6FD5" w:rsidRDefault="002F6FD5" w:rsidP="004A25B6">
      <w:pPr>
        <w:pStyle w:val="ListParagraph"/>
        <w:numPr>
          <w:ilvl w:val="2"/>
          <w:numId w:val="19"/>
        </w:numPr>
        <w:ind w:left="1440" w:hanging="630"/>
      </w:pPr>
      <w:r>
        <w:t>Exhaust hood: every morning, turn the lights and the fan on.  The fan will turn itself on once it registers a certain temperature if it was forgotten.  If this happens, the display will read “Fans on by temp”</w:t>
      </w:r>
    </w:p>
    <w:p w14:paraId="153EB4CE" w14:textId="77777777" w:rsidR="002F6FD5" w:rsidRDefault="002F6FD5" w:rsidP="002F6FD5">
      <w:pPr>
        <w:pStyle w:val="ListParagraph"/>
        <w:ind w:left="1440" w:hanging="630"/>
      </w:pPr>
    </w:p>
    <w:p w14:paraId="03DF9008" w14:textId="143FA2EF" w:rsidR="002F6FD5" w:rsidRDefault="00A520DD" w:rsidP="004A25B6">
      <w:pPr>
        <w:pStyle w:val="ListParagraph"/>
        <w:numPr>
          <w:ilvl w:val="2"/>
          <w:numId w:val="19"/>
        </w:numPr>
        <w:ind w:left="1440" w:hanging="630"/>
      </w:pPr>
      <w:proofErr w:type="gramStart"/>
      <w:r>
        <w:t>In the event that</w:t>
      </w:r>
      <w:proofErr w:type="gramEnd"/>
      <w:r>
        <w:t xml:space="preserve"> there are not enough </w:t>
      </w:r>
      <w:proofErr w:type="gramStart"/>
      <w:r>
        <w:t>monies</w:t>
      </w:r>
      <w:proofErr w:type="gramEnd"/>
      <w:r>
        <w:t xml:space="preserve"> in the Reserve Account, the </w:t>
      </w:r>
      <w:r w:rsidR="002F6FD5">
        <w:t>Vendor</w:t>
      </w:r>
      <w:r>
        <w:t xml:space="preserve"> shall</w:t>
      </w:r>
      <w:r w:rsidR="002F6FD5">
        <w:t xml:space="preserve"> pay for professional service to the Fire Suppression System every 6 months</w:t>
      </w:r>
    </w:p>
    <w:p w14:paraId="383F1B26" w14:textId="77777777" w:rsidR="002F6FD5" w:rsidRDefault="002F6FD5" w:rsidP="002F6FD5">
      <w:pPr>
        <w:pStyle w:val="ListParagraph"/>
        <w:ind w:left="1440" w:hanging="630"/>
      </w:pPr>
    </w:p>
    <w:p w14:paraId="711674B7" w14:textId="11CD165C" w:rsidR="002F6FD5" w:rsidRDefault="002F6FD5" w:rsidP="004A25B6">
      <w:pPr>
        <w:pStyle w:val="ListParagraph"/>
        <w:numPr>
          <w:ilvl w:val="2"/>
          <w:numId w:val="19"/>
        </w:numPr>
        <w:ind w:left="1440" w:hanging="630"/>
      </w:pPr>
      <w:r>
        <w:t>IDNR pays for monthly Fire Suppression System monitoring and annual testing.</w:t>
      </w:r>
    </w:p>
    <w:p w14:paraId="555CBBAC" w14:textId="77777777" w:rsidR="002F6FD5" w:rsidRDefault="002F6FD5" w:rsidP="002F6FD5">
      <w:pPr>
        <w:pStyle w:val="ListParagraph"/>
        <w:ind w:left="1440"/>
      </w:pPr>
    </w:p>
    <w:p w14:paraId="360F85B2" w14:textId="77777777" w:rsidR="002F6FD5" w:rsidRDefault="002F6FD5" w:rsidP="002F6FD5">
      <w:pPr>
        <w:pStyle w:val="ListParagraph"/>
        <w:ind w:left="1440"/>
      </w:pPr>
    </w:p>
    <w:p w14:paraId="756A87F1" w14:textId="77777777" w:rsidR="002F6FD5" w:rsidRDefault="002F6FD5" w:rsidP="002F6FD5">
      <w:pPr>
        <w:pStyle w:val="ListParagraph"/>
        <w:ind w:left="1440"/>
      </w:pPr>
    </w:p>
    <w:p w14:paraId="55002CE6" w14:textId="77777777" w:rsidR="002F6FD5" w:rsidRDefault="002F6FD5" w:rsidP="002F6FD5">
      <w:pPr>
        <w:pStyle w:val="ListParagraph"/>
        <w:ind w:left="1440"/>
      </w:pPr>
    </w:p>
    <w:p w14:paraId="32589438" w14:textId="77777777" w:rsidR="002F6FD5" w:rsidRDefault="002F6FD5" w:rsidP="002F6FD5">
      <w:pPr>
        <w:pStyle w:val="ListParagraph"/>
        <w:ind w:left="1440"/>
      </w:pPr>
    </w:p>
    <w:p w14:paraId="6FFB22D4" w14:textId="77777777" w:rsidR="002F6FD5" w:rsidRDefault="002F6FD5" w:rsidP="002F6FD5">
      <w:pPr>
        <w:pStyle w:val="ListParagraph"/>
        <w:ind w:left="1440"/>
      </w:pPr>
    </w:p>
    <w:p w14:paraId="4D9FE9FA" w14:textId="77777777" w:rsidR="002F6FD5" w:rsidRDefault="002F6FD5" w:rsidP="002F6FD5">
      <w:pPr>
        <w:pStyle w:val="ListParagraph"/>
        <w:ind w:left="1440"/>
      </w:pPr>
    </w:p>
    <w:p w14:paraId="4B9594F0" w14:textId="77777777" w:rsidR="002F6FD5" w:rsidRDefault="002F6FD5" w:rsidP="002F6FD5">
      <w:pPr>
        <w:pStyle w:val="ListParagraph"/>
        <w:ind w:left="1440"/>
      </w:pPr>
    </w:p>
    <w:p w14:paraId="6F7C0895" w14:textId="77777777" w:rsidR="002F6FD5" w:rsidRDefault="002F6FD5" w:rsidP="002F6FD5">
      <w:pPr>
        <w:pStyle w:val="ListParagraph"/>
        <w:ind w:left="1440"/>
      </w:pPr>
    </w:p>
    <w:p w14:paraId="43087039" w14:textId="77777777" w:rsidR="002F6FD5" w:rsidRDefault="002F6FD5" w:rsidP="002F6FD5">
      <w:pPr>
        <w:pStyle w:val="ListParagraph"/>
        <w:ind w:left="1440"/>
      </w:pPr>
    </w:p>
    <w:p w14:paraId="09A9337F" w14:textId="77777777" w:rsidR="00FC0618" w:rsidRDefault="00FC0618" w:rsidP="002F6FD5">
      <w:pPr>
        <w:pStyle w:val="ListParagraph"/>
        <w:ind w:left="1440"/>
      </w:pPr>
    </w:p>
    <w:p w14:paraId="3C00EF46" w14:textId="77777777" w:rsidR="00FC0618" w:rsidRDefault="00FC0618" w:rsidP="002F6FD5">
      <w:pPr>
        <w:pStyle w:val="ListParagraph"/>
        <w:ind w:left="1440"/>
      </w:pPr>
    </w:p>
    <w:p w14:paraId="051B083A" w14:textId="77777777" w:rsidR="00FC0618" w:rsidRDefault="00FC0618" w:rsidP="002F6FD5">
      <w:pPr>
        <w:pStyle w:val="ListParagraph"/>
        <w:ind w:left="1440"/>
      </w:pPr>
    </w:p>
    <w:p w14:paraId="10A388B8" w14:textId="77777777" w:rsidR="00FC0618" w:rsidRDefault="00FC0618" w:rsidP="002F6FD5">
      <w:pPr>
        <w:pStyle w:val="ListParagraph"/>
        <w:ind w:left="1440"/>
      </w:pPr>
    </w:p>
    <w:p w14:paraId="3A282C37" w14:textId="77777777" w:rsidR="00FC0618" w:rsidRDefault="00FC0618" w:rsidP="002F6FD5">
      <w:pPr>
        <w:pStyle w:val="ListParagraph"/>
        <w:ind w:left="1440"/>
      </w:pPr>
    </w:p>
    <w:p w14:paraId="3996AD57" w14:textId="77777777" w:rsidR="00FC0618" w:rsidRDefault="00FC0618" w:rsidP="002F6FD5">
      <w:pPr>
        <w:pStyle w:val="ListParagraph"/>
        <w:ind w:left="1440"/>
      </w:pPr>
    </w:p>
    <w:p w14:paraId="53217461" w14:textId="77777777" w:rsidR="00FC0618" w:rsidRDefault="00FC0618" w:rsidP="002F6FD5">
      <w:pPr>
        <w:pStyle w:val="ListParagraph"/>
        <w:ind w:left="1440"/>
      </w:pPr>
    </w:p>
    <w:p w14:paraId="08F8D7CD" w14:textId="77777777" w:rsidR="00FC0618" w:rsidRDefault="00FC0618" w:rsidP="002F6FD5">
      <w:pPr>
        <w:pStyle w:val="ListParagraph"/>
        <w:ind w:left="1440"/>
      </w:pPr>
    </w:p>
    <w:p w14:paraId="1A1F857B" w14:textId="77777777" w:rsidR="00FC0618" w:rsidRDefault="00FC0618" w:rsidP="002F6FD5">
      <w:pPr>
        <w:pStyle w:val="ListParagraph"/>
        <w:ind w:left="1440"/>
      </w:pPr>
    </w:p>
    <w:p w14:paraId="0893CD1E" w14:textId="77777777" w:rsidR="002F6FD5" w:rsidRDefault="002F6FD5" w:rsidP="002F6FD5">
      <w:pPr>
        <w:pStyle w:val="ListParagraph"/>
        <w:ind w:left="1440"/>
      </w:pPr>
    </w:p>
    <w:p w14:paraId="67B5D7D6" w14:textId="377ADCEF" w:rsidR="002F6FD5" w:rsidRDefault="002F6FD5" w:rsidP="002F6FD5">
      <w:pPr>
        <w:pStyle w:val="ListParagraph"/>
        <w:numPr>
          <w:ilvl w:val="1"/>
          <w:numId w:val="19"/>
        </w:numPr>
        <w:contextualSpacing w:val="0"/>
        <w:rPr>
          <w:rFonts w:ascii="Tahoma" w:hAnsi="Tahoma" w:cs="Tahoma"/>
          <w:b/>
          <w:bCs/>
          <w:sz w:val="28"/>
          <w:szCs w:val="28"/>
        </w:rPr>
      </w:pPr>
      <w:r>
        <w:rPr>
          <w:rFonts w:ascii="Tahoma" w:hAnsi="Tahoma" w:cs="Tahoma"/>
          <w:b/>
          <w:bCs/>
          <w:sz w:val="28"/>
          <w:szCs w:val="28"/>
        </w:rPr>
        <w:lastRenderedPageBreak/>
        <w:t>MAP OF PREMISES</w:t>
      </w:r>
    </w:p>
    <w:p w14:paraId="234E570B" w14:textId="77777777" w:rsidR="002F6FD5" w:rsidRDefault="002F6FD5" w:rsidP="002F6FD5">
      <w:pPr>
        <w:rPr>
          <w:rFonts w:ascii="Tahoma" w:hAnsi="Tahoma" w:cs="Tahoma"/>
          <w:b/>
          <w:bCs/>
          <w:sz w:val="28"/>
          <w:szCs w:val="28"/>
        </w:rPr>
      </w:pPr>
    </w:p>
    <w:p w14:paraId="39FDBBF9" w14:textId="2607E015" w:rsidR="002F6FD5" w:rsidRDefault="002F6FD5" w:rsidP="002F6FD5">
      <w:pPr>
        <w:rPr>
          <w:rFonts w:ascii="Tahoma" w:hAnsi="Tahoma" w:cs="Tahoma"/>
          <w:b/>
          <w:bCs/>
          <w:sz w:val="28"/>
          <w:szCs w:val="28"/>
        </w:rPr>
      </w:pPr>
      <w:r w:rsidRPr="002F6FD5">
        <w:rPr>
          <w:rFonts w:ascii="Tahoma" w:hAnsi="Tahoma" w:cs="Tahoma"/>
          <w:b/>
          <w:bCs/>
          <w:noProof/>
          <w:sz w:val="28"/>
          <w:szCs w:val="28"/>
        </w:rPr>
        <w:drawing>
          <wp:inline distT="0" distB="0" distL="0" distR="0" wp14:anchorId="088278EB" wp14:editId="26562258">
            <wp:extent cx="5943600" cy="3962400"/>
            <wp:effectExtent l="0" t="0" r="0" b="0"/>
            <wp:docPr id="1725242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B451347" w14:textId="77777777" w:rsidR="002F6FD5" w:rsidRDefault="002F6FD5" w:rsidP="002F6FD5">
      <w:pPr>
        <w:rPr>
          <w:rFonts w:ascii="Tahoma" w:hAnsi="Tahoma" w:cs="Tahoma"/>
          <w:b/>
          <w:bCs/>
          <w:sz w:val="28"/>
          <w:szCs w:val="28"/>
        </w:rPr>
      </w:pPr>
    </w:p>
    <w:p w14:paraId="34BAC9CF" w14:textId="77777777" w:rsidR="002F6FD5" w:rsidRDefault="002F6FD5" w:rsidP="002F6FD5">
      <w:pPr>
        <w:rPr>
          <w:rFonts w:ascii="Tahoma" w:hAnsi="Tahoma" w:cs="Tahoma"/>
          <w:b/>
          <w:bCs/>
          <w:sz w:val="28"/>
          <w:szCs w:val="28"/>
        </w:rPr>
      </w:pPr>
    </w:p>
    <w:p w14:paraId="3F9B5706" w14:textId="77777777" w:rsidR="002F6FD5" w:rsidRDefault="002F6FD5" w:rsidP="002F6FD5">
      <w:pPr>
        <w:rPr>
          <w:rFonts w:ascii="Tahoma" w:hAnsi="Tahoma" w:cs="Tahoma"/>
          <w:b/>
          <w:bCs/>
          <w:sz w:val="28"/>
          <w:szCs w:val="28"/>
        </w:rPr>
      </w:pPr>
    </w:p>
    <w:p w14:paraId="010F73E4" w14:textId="77777777" w:rsidR="002F6FD5" w:rsidRDefault="002F6FD5" w:rsidP="002F6FD5">
      <w:pPr>
        <w:rPr>
          <w:rFonts w:ascii="Tahoma" w:hAnsi="Tahoma" w:cs="Tahoma"/>
          <w:b/>
          <w:bCs/>
          <w:sz w:val="28"/>
          <w:szCs w:val="28"/>
        </w:rPr>
      </w:pPr>
    </w:p>
    <w:p w14:paraId="7AB0EC48" w14:textId="77777777" w:rsidR="002F6FD5" w:rsidRDefault="002F6FD5" w:rsidP="002F6FD5">
      <w:pPr>
        <w:rPr>
          <w:rFonts w:ascii="Tahoma" w:hAnsi="Tahoma" w:cs="Tahoma"/>
          <w:b/>
          <w:bCs/>
          <w:sz w:val="28"/>
          <w:szCs w:val="28"/>
        </w:rPr>
      </w:pPr>
    </w:p>
    <w:p w14:paraId="00287D09" w14:textId="77777777" w:rsidR="002F6FD5" w:rsidRDefault="002F6FD5" w:rsidP="002F6FD5">
      <w:pPr>
        <w:rPr>
          <w:rFonts w:ascii="Tahoma" w:hAnsi="Tahoma" w:cs="Tahoma"/>
          <w:b/>
          <w:bCs/>
          <w:sz w:val="28"/>
          <w:szCs w:val="28"/>
        </w:rPr>
      </w:pPr>
    </w:p>
    <w:p w14:paraId="4AE88007" w14:textId="77777777" w:rsidR="002F6FD5" w:rsidRDefault="002F6FD5" w:rsidP="002F6FD5">
      <w:pPr>
        <w:rPr>
          <w:rFonts w:ascii="Tahoma" w:hAnsi="Tahoma" w:cs="Tahoma"/>
          <w:b/>
          <w:bCs/>
          <w:sz w:val="28"/>
          <w:szCs w:val="28"/>
        </w:rPr>
      </w:pPr>
    </w:p>
    <w:p w14:paraId="7624D199" w14:textId="77777777" w:rsidR="002F6FD5" w:rsidRDefault="002F6FD5" w:rsidP="002F6FD5">
      <w:pPr>
        <w:rPr>
          <w:rFonts w:ascii="Tahoma" w:hAnsi="Tahoma" w:cs="Tahoma"/>
          <w:b/>
          <w:bCs/>
          <w:sz w:val="28"/>
          <w:szCs w:val="28"/>
        </w:rPr>
      </w:pPr>
    </w:p>
    <w:p w14:paraId="66E46AB4" w14:textId="77777777" w:rsidR="002F6FD5" w:rsidRDefault="002F6FD5" w:rsidP="002F6FD5">
      <w:pPr>
        <w:kinsoku w:val="0"/>
        <w:overflowPunct w:val="0"/>
        <w:autoSpaceDE w:val="0"/>
        <w:autoSpaceDN w:val="0"/>
        <w:spacing w:before="240" w:after="240" w:line="276" w:lineRule="auto"/>
        <w:jc w:val="both"/>
        <w:rPr>
          <w:rFonts w:ascii="Tahoma" w:hAnsi="Tahoma" w:cs="Tahoma"/>
          <w:b/>
          <w:bCs/>
        </w:rPr>
      </w:pPr>
    </w:p>
    <w:p w14:paraId="1B5E0F87" w14:textId="77777777" w:rsidR="00FC0618" w:rsidRPr="002F6FD5" w:rsidRDefault="00FC0618" w:rsidP="002F6FD5">
      <w:pPr>
        <w:kinsoku w:val="0"/>
        <w:overflowPunct w:val="0"/>
        <w:autoSpaceDE w:val="0"/>
        <w:autoSpaceDN w:val="0"/>
        <w:spacing w:before="240" w:after="240" w:line="276" w:lineRule="auto"/>
        <w:jc w:val="both"/>
        <w:rPr>
          <w:rFonts w:ascii="Tahoma" w:hAnsi="Tahoma" w:cs="Tahoma"/>
          <w:b/>
          <w:bCs/>
        </w:rPr>
      </w:pPr>
    </w:p>
    <w:p w14:paraId="358799FB" w14:textId="77777777" w:rsidR="00025012" w:rsidRPr="00025012" w:rsidRDefault="00025012" w:rsidP="00025012">
      <w:pPr>
        <w:pStyle w:val="ListParagraph"/>
        <w:spacing w:after="0"/>
        <w:ind w:left="360"/>
        <w:jc w:val="center"/>
        <w:rPr>
          <w:rFonts w:ascii="Tahoma" w:hAnsi="Tahoma" w:cs="Tahoma"/>
          <w:sz w:val="28"/>
          <w:szCs w:val="28"/>
          <w14:ligatures w14:val="none"/>
        </w:rPr>
      </w:pPr>
      <w:r w:rsidRPr="00025012">
        <w:rPr>
          <w:rFonts w:ascii="Tahoma" w:hAnsi="Tahoma" w:cs="Tahoma"/>
          <w:sz w:val="28"/>
          <w:szCs w:val="28"/>
          <w14:ligatures w14:val="none"/>
        </w:rPr>
        <w:lastRenderedPageBreak/>
        <w:t>STATE OF ILLINOIS CONTRACT</w:t>
      </w:r>
    </w:p>
    <w:p w14:paraId="2E2B116B" w14:textId="77777777" w:rsidR="00025012" w:rsidRPr="00025012" w:rsidRDefault="00025012" w:rsidP="00025012">
      <w:pPr>
        <w:pStyle w:val="ListParagraph"/>
        <w:spacing w:after="0"/>
        <w:ind w:left="360"/>
        <w:jc w:val="center"/>
        <w:rPr>
          <w:rFonts w:ascii="Tahoma" w:hAnsi="Tahoma" w:cs="Tahoma"/>
          <w:sz w:val="24"/>
          <w:szCs w:val="24"/>
          <w14:ligatures w14:val="none"/>
        </w:rPr>
      </w:pPr>
      <w:r w:rsidRPr="00025012">
        <w:rPr>
          <w:rFonts w:ascii="Tahoma" w:hAnsi="Tahoma" w:cs="Tahoma"/>
          <w:sz w:val="24"/>
          <w:szCs w:val="24"/>
          <w14:ligatures w14:val="none"/>
        </w:rPr>
        <w:t>Illinois Department of Natural Resources</w:t>
      </w:r>
    </w:p>
    <w:p w14:paraId="45480A8A" w14:textId="77777777" w:rsidR="00025012" w:rsidRPr="00025012" w:rsidRDefault="00025012" w:rsidP="00025012">
      <w:pPr>
        <w:pStyle w:val="ListParagraph"/>
        <w:spacing w:after="0"/>
        <w:ind w:left="360"/>
        <w:jc w:val="center"/>
        <w:rPr>
          <w:rFonts w:ascii="Tahoma" w:hAnsi="Tahoma" w:cs="Tahoma"/>
          <w:sz w:val="24"/>
          <w:szCs w:val="24"/>
          <w14:ligatures w14:val="none"/>
        </w:rPr>
      </w:pPr>
      <w:bookmarkStart w:id="6" w:name="_Hlk182572195"/>
      <w:r w:rsidRPr="00025012">
        <w:rPr>
          <w:rFonts w:ascii="Tahoma" w:hAnsi="Tahoma" w:cs="Tahoma"/>
          <w:sz w:val="24"/>
          <w:szCs w:val="24"/>
          <w14:ligatures w14:val="none"/>
        </w:rPr>
        <w:t>8867-2 Illini Restaurant Concession</w:t>
      </w:r>
      <w:bookmarkEnd w:id="6"/>
    </w:p>
    <w:p w14:paraId="77C933B6" w14:textId="7FC7F1D4" w:rsidR="00025012" w:rsidRPr="00025012" w:rsidRDefault="00025012" w:rsidP="00025012">
      <w:pPr>
        <w:pStyle w:val="ListParagraph"/>
        <w:spacing w:after="0"/>
        <w:ind w:left="360"/>
        <w:jc w:val="center"/>
        <w:rPr>
          <w:rFonts w:ascii="Tahoma" w:hAnsi="Tahoma" w:cs="Tahoma"/>
          <w:sz w:val="24"/>
          <w:szCs w:val="24"/>
        </w:rPr>
      </w:pPr>
      <w:r w:rsidRPr="00025012">
        <w:rPr>
          <w:rFonts w:ascii="Tahoma" w:hAnsi="Tahoma" w:cs="Tahoma"/>
          <w:sz w:val="24"/>
          <w:szCs w:val="24"/>
        </w:rPr>
        <w:t>2</w:t>
      </w:r>
      <w:r>
        <w:rPr>
          <w:rFonts w:ascii="Tahoma" w:hAnsi="Tahoma" w:cs="Tahoma"/>
          <w:sz w:val="24"/>
          <w:szCs w:val="24"/>
        </w:rPr>
        <w:t>6</w:t>
      </w:r>
      <w:r w:rsidRPr="00025012">
        <w:rPr>
          <w:rFonts w:ascii="Tahoma" w:hAnsi="Tahoma" w:cs="Tahoma"/>
          <w:sz w:val="24"/>
          <w:szCs w:val="24"/>
        </w:rPr>
        <w:t>-422DNR-REALT-B-</w:t>
      </w:r>
      <w:r w:rsidR="00FC0618">
        <w:rPr>
          <w:rFonts w:ascii="Tahoma" w:hAnsi="Tahoma" w:cs="Tahoma"/>
          <w:sz w:val="24"/>
          <w:szCs w:val="24"/>
        </w:rPr>
        <w:t>51720</w:t>
      </w:r>
    </w:p>
    <w:p w14:paraId="438C0F84" w14:textId="77777777" w:rsidR="00C4637C" w:rsidRPr="006364FB" w:rsidRDefault="00C4637C" w:rsidP="00C4637C">
      <w:pPr>
        <w:spacing w:after="0" w:line="240" w:lineRule="auto"/>
        <w:ind w:left="-90"/>
        <w:rPr>
          <w:rFonts w:ascii="Tahoma" w:eastAsia="Times New Roman" w:hAnsi="Tahoma" w:cs="Tahoma"/>
          <w:b/>
          <w14:ligatures w14:val="none"/>
        </w:rPr>
      </w:pPr>
      <w:r w:rsidRPr="006364FB">
        <w:rPr>
          <w:rFonts w:ascii="Tahoma" w:eastAsia="Times New Roman" w:hAnsi="Tahoma" w:cs="Tahoma"/>
          <w:b/>
          <w14:ligatures w14:val="none"/>
        </w:rPr>
        <w:t>VENDOR</w:t>
      </w:r>
    </w:p>
    <w:tbl>
      <w:tblPr>
        <w:tblStyle w:val="TableGrid1"/>
        <w:tblW w:w="0" w:type="auto"/>
        <w:tblInd w:w="-63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589"/>
        <w:gridCol w:w="5299"/>
      </w:tblGrid>
      <w:tr w:rsidR="00C4637C" w:rsidRPr="006364FB" w14:paraId="5A8ECAEA"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6F3C0F8B" w14:textId="433CFD8F" w:rsidR="00C4637C" w:rsidRPr="006364FB" w:rsidRDefault="00C4637C" w:rsidP="00C4637C">
            <w:pPr>
              <w:rPr>
                <w:rFonts w:ascii="Tahoma" w:hAnsi="Tahoma" w:cs="Tahoma"/>
              </w:rPr>
            </w:pPr>
            <w:r w:rsidRPr="006364FB">
              <w:rPr>
                <w:rFonts w:ascii="Tahoma" w:hAnsi="Tahoma" w:cs="Tahoma"/>
              </w:rPr>
              <w:t xml:space="preserve">Vendor Name: </w:t>
            </w:r>
          </w:p>
        </w:tc>
        <w:tc>
          <w:tcPr>
            <w:tcW w:w="5299" w:type="dxa"/>
            <w:tcBorders>
              <w:top w:val="single" w:sz="4" w:space="0" w:color="auto"/>
              <w:left w:val="single" w:sz="4" w:space="0" w:color="auto"/>
              <w:bottom w:val="single" w:sz="4" w:space="0" w:color="auto"/>
              <w:right w:val="single" w:sz="4" w:space="0" w:color="auto"/>
            </w:tcBorders>
            <w:vAlign w:val="center"/>
          </w:tcPr>
          <w:p w14:paraId="6E2D4A78" w14:textId="2DB2429F" w:rsidR="00C4637C" w:rsidRPr="006364FB" w:rsidRDefault="00C4637C" w:rsidP="00C4637C">
            <w:pPr>
              <w:rPr>
                <w:rFonts w:ascii="Tahoma" w:hAnsi="Tahoma" w:cs="Tahoma"/>
                <w:color w:val="808080"/>
              </w:rPr>
            </w:pPr>
            <w:r w:rsidRPr="006364FB">
              <w:rPr>
                <w:rFonts w:ascii="Tahoma" w:hAnsi="Tahoma" w:cs="Tahoma"/>
              </w:rPr>
              <w:t>Address</w:t>
            </w:r>
            <w:r w:rsidR="00025012">
              <w:rPr>
                <w:rFonts w:ascii="Tahoma" w:hAnsi="Tahoma" w:cs="Tahoma"/>
              </w:rPr>
              <w:t>:</w:t>
            </w:r>
          </w:p>
        </w:tc>
      </w:tr>
      <w:tr w:rsidR="00C4637C" w:rsidRPr="006364FB" w14:paraId="468A6761"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330B4D73" w14:textId="77777777" w:rsidR="00C4637C" w:rsidRPr="006364FB" w:rsidRDefault="00C4637C" w:rsidP="00C4637C">
            <w:pPr>
              <w:rPr>
                <w:rFonts w:ascii="Tahoma" w:hAnsi="Tahoma" w:cs="Tahoma"/>
                <w:u w:val="single"/>
              </w:rPr>
            </w:pPr>
          </w:p>
        </w:tc>
        <w:tc>
          <w:tcPr>
            <w:tcW w:w="5299" w:type="dxa"/>
            <w:tcBorders>
              <w:top w:val="single" w:sz="4" w:space="0" w:color="auto"/>
              <w:left w:val="single" w:sz="4" w:space="0" w:color="auto"/>
              <w:bottom w:val="single" w:sz="4" w:space="0" w:color="auto"/>
              <w:right w:val="single" w:sz="4" w:space="0" w:color="auto"/>
            </w:tcBorders>
            <w:vAlign w:val="center"/>
          </w:tcPr>
          <w:p w14:paraId="53A6F178" w14:textId="5960DDF5" w:rsidR="00C4637C" w:rsidRPr="006364FB" w:rsidRDefault="00025012" w:rsidP="00C4637C">
            <w:pPr>
              <w:rPr>
                <w:rFonts w:ascii="Tahoma" w:hAnsi="Tahoma" w:cs="Tahoma"/>
              </w:rPr>
            </w:pPr>
            <w:r>
              <w:rPr>
                <w:rFonts w:ascii="Tahoma" w:hAnsi="Tahoma" w:cs="Tahoma"/>
              </w:rPr>
              <w:t>City/State/Zip</w:t>
            </w:r>
            <w:r w:rsidR="00C4637C" w:rsidRPr="006364FB">
              <w:rPr>
                <w:rFonts w:ascii="Tahoma" w:hAnsi="Tahoma" w:cs="Tahoma"/>
              </w:rPr>
              <w:t xml:space="preserve">: </w:t>
            </w:r>
            <w:r w:rsidR="00C4637C" w:rsidRPr="006364FB">
              <w:rPr>
                <w:rFonts w:ascii="Tahoma" w:hAnsi="Tahoma" w:cs="Tahoma"/>
              </w:rPr>
              <w:tab/>
            </w:r>
          </w:p>
        </w:tc>
      </w:tr>
      <w:tr w:rsidR="00C4637C" w:rsidRPr="006364FB" w14:paraId="02F18D28"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46ACC576" w14:textId="0CC8421F" w:rsidR="00C4637C" w:rsidRPr="006364FB" w:rsidRDefault="00C4637C" w:rsidP="00C4637C">
            <w:pPr>
              <w:rPr>
                <w:rFonts w:ascii="Tahoma" w:hAnsi="Tahoma" w:cs="Tahoma"/>
              </w:rPr>
            </w:pPr>
            <w:r w:rsidRPr="006364FB">
              <w:rPr>
                <w:rFonts w:ascii="Tahoma" w:hAnsi="Tahoma" w:cs="Tahoma"/>
              </w:rPr>
              <w:t xml:space="preserve">Printed Name: </w:t>
            </w:r>
          </w:p>
        </w:tc>
        <w:tc>
          <w:tcPr>
            <w:tcW w:w="5299" w:type="dxa"/>
            <w:tcBorders>
              <w:top w:val="single" w:sz="4" w:space="0" w:color="auto"/>
              <w:left w:val="single" w:sz="4" w:space="0" w:color="auto"/>
              <w:bottom w:val="single" w:sz="4" w:space="0" w:color="auto"/>
              <w:right w:val="single" w:sz="4" w:space="0" w:color="auto"/>
            </w:tcBorders>
            <w:vAlign w:val="center"/>
          </w:tcPr>
          <w:p w14:paraId="6D2015CF" w14:textId="7F70BEF2" w:rsidR="00C4637C" w:rsidRPr="006364FB" w:rsidRDefault="00025012" w:rsidP="00C4637C">
            <w:pPr>
              <w:rPr>
                <w:rFonts w:ascii="Tahoma" w:hAnsi="Tahoma" w:cs="Tahoma"/>
                <w:u w:val="single"/>
              </w:rPr>
            </w:pPr>
            <w:r>
              <w:rPr>
                <w:rFonts w:ascii="Tahoma" w:hAnsi="Tahoma" w:cs="Tahoma"/>
              </w:rPr>
              <w:t>Phone</w:t>
            </w:r>
            <w:r w:rsidR="00C4637C" w:rsidRPr="006364FB">
              <w:rPr>
                <w:rFonts w:ascii="Tahoma" w:hAnsi="Tahoma" w:cs="Tahoma"/>
              </w:rPr>
              <w:t xml:space="preserve">: </w:t>
            </w:r>
          </w:p>
        </w:tc>
      </w:tr>
      <w:tr w:rsidR="00C4637C" w:rsidRPr="006364FB" w14:paraId="2EE24A0E"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07C0DAD4" w14:textId="2934466E" w:rsidR="00C4637C" w:rsidRPr="006364FB" w:rsidRDefault="00C4637C" w:rsidP="00C4637C">
            <w:pPr>
              <w:rPr>
                <w:rFonts w:ascii="Tahoma" w:hAnsi="Tahoma" w:cs="Tahoma"/>
              </w:rPr>
            </w:pPr>
            <w:r w:rsidRPr="006364FB">
              <w:rPr>
                <w:rFonts w:ascii="Tahoma" w:hAnsi="Tahoma" w:cs="Tahoma"/>
              </w:rPr>
              <w:t xml:space="preserve">Title: </w:t>
            </w:r>
          </w:p>
        </w:tc>
        <w:tc>
          <w:tcPr>
            <w:tcW w:w="5299" w:type="dxa"/>
            <w:tcBorders>
              <w:top w:val="single" w:sz="4" w:space="0" w:color="auto"/>
              <w:left w:val="single" w:sz="4" w:space="0" w:color="auto"/>
              <w:bottom w:val="single" w:sz="4" w:space="0" w:color="auto"/>
              <w:right w:val="single" w:sz="4" w:space="0" w:color="auto"/>
            </w:tcBorders>
            <w:vAlign w:val="center"/>
          </w:tcPr>
          <w:p w14:paraId="0C979957" w14:textId="7A6480EA" w:rsidR="00C4637C" w:rsidRPr="006364FB" w:rsidRDefault="00025012" w:rsidP="00C4637C">
            <w:pPr>
              <w:rPr>
                <w:rFonts w:ascii="Tahoma" w:hAnsi="Tahoma" w:cs="Tahoma"/>
                <w:u w:val="single"/>
              </w:rPr>
            </w:pPr>
            <w:r>
              <w:rPr>
                <w:rFonts w:ascii="Tahoma" w:hAnsi="Tahoma" w:cs="Tahoma"/>
              </w:rPr>
              <w:t>Email</w:t>
            </w:r>
            <w:r w:rsidR="00C4637C" w:rsidRPr="006364FB">
              <w:rPr>
                <w:rFonts w:ascii="Tahoma" w:hAnsi="Tahoma" w:cs="Tahoma"/>
              </w:rPr>
              <w:t>:</w:t>
            </w:r>
          </w:p>
        </w:tc>
      </w:tr>
      <w:tr w:rsidR="00C4637C" w:rsidRPr="006364FB" w14:paraId="02B98A47"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3A3FD328" w14:textId="77777777" w:rsidR="00C4637C" w:rsidRPr="006364FB" w:rsidRDefault="00C4637C" w:rsidP="00C4637C">
            <w:pPr>
              <w:rPr>
                <w:rFonts w:ascii="Tahoma" w:hAnsi="Tahoma" w:cs="Tahoma"/>
                <w:u w:val="single"/>
              </w:rPr>
            </w:pPr>
            <w:r w:rsidRPr="006364FB">
              <w:rPr>
                <w:rFonts w:ascii="Tahoma" w:hAnsi="Tahoma" w:cs="Tahoma"/>
                <w:highlight w:val="yellow"/>
              </w:rPr>
              <w:t>Signature</w:t>
            </w:r>
            <w:r w:rsidRPr="006364FB">
              <w:rPr>
                <w:rFonts w:ascii="Tahoma" w:hAnsi="Tahoma" w:cs="Tahoma"/>
              </w:rPr>
              <w:t>:</w:t>
            </w:r>
          </w:p>
        </w:tc>
        <w:tc>
          <w:tcPr>
            <w:tcW w:w="5299" w:type="dxa"/>
            <w:tcBorders>
              <w:top w:val="single" w:sz="4" w:space="0" w:color="auto"/>
              <w:left w:val="single" w:sz="4" w:space="0" w:color="auto"/>
              <w:bottom w:val="single" w:sz="4" w:space="0" w:color="auto"/>
              <w:right w:val="single" w:sz="4" w:space="0" w:color="auto"/>
            </w:tcBorders>
            <w:shd w:val="clear" w:color="auto" w:fill="auto"/>
            <w:vAlign w:val="center"/>
          </w:tcPr>
          <w:p w14:paraId="3D9470D6" w14:textId="64C1C217" w:rsidR="00C4637C" w:rsidRPr="006364FB" w:rsidRDefault="00025012" w:rsidP="00C4637C">
            <w:pPr>
              <w:rPr>
                <w:rFonts w:ascii="Tahoma" w:hAnsi="Tahoma" w:cs="Tahoma"/>
              </w:rPr>
            </w:pPr>
            <w:r>
              <w:rPr>
                <w:rFonts w:ascii="Tahoma" w:hAnsi="Tahoma" w:cs="Tahoma"/>
              </w:rPr>
              <w:t>Date:</w:t>
            </w:r>
          </w:p>
        </w:tc>
      </w:tr>
    </w:tbl>
    <w:p w14:paraId="2C2441CA" w14:textId="710F5B3B" w:rsidR="00C4637C" w:rsidRPr="00025012" w:rsidRDefault="00C4637C" w:rsidP="00025012">
      <w:pPr>
        <w:spacing w:before="120" w:after="0" w:line="240" w:lineRule="auto"/>
        <w:ind w:left="-90"/>
        <w:rPr>
          <w:rFonts w:ascii="Tahoma" w:eastAsia="Times New Roman" w:hAnsi="Tahoma" w:cs="Tahoma"/>
          <w:b/>
          <w14:ligatures w14:val="none"/>
        </w:rPr>
      </w:pPr>
      <w:r w:rsidRPr="006364FB">
        <w:rPr>
          <w:rFonts w:ascii="Tahoma" w:eastAsia="Times New Roman" w:hAnsi="Tahoma" w:cs="Tahoma"/>
          <w:b/>
          <w14:ligatures w14:val="none"/>
        </w:rPr>
        <w:t>STATE OF ILLINOIS</w:t>
      </w:r>
    </w:p>
    <w:tbl>
      <w:tblPr>
        <w:tblStyle w:val="TableGrid1"/>
        <w:tblW w:w="10908" w:type="dxa"/>
        <w:tblInd w:w="-635" w:type="dxa"/>
        <w:tblBorders>
          <w:insideH w:val="single" w:sz="6" w:space="0" w:color="000000"/>
          <w:insideV w:val="single" w:sz="6" w:space="0" w:color="000000"/>
        </w:tblBorders>
        <w:tblLayout w:type="fixed"/>
        <w:tblLook w:val="04A0" w:firstRow="1" w:lastRow="0" w:firstColumn="1" w:lastColumn="0" w:noHBand="0" w:noVBand="1"/>
      </w:tblPr>
      <w:tblGrid>
        <w:gridCol w:w="6210"/>
        <w:gridCol w:w="4698"/>
      </w:tblGrid>
      <w:tr w:rsidR="00025012" w:rsidRPr="006364FB" w14:paraId="3695B2EA" w14:textId="77777777" w:rsidTr="00444AFD">
        <w:trPr>
          <w:trHeight w:val="401"/>
        </w:trPr>
        <w:tc>
          <w:tcPr>
            <w:tcW w:w="6210" w:type="dxa"/>
            <w:vAlign w:val="center"/>
          </w:tcPr>
          <w:p w14:paraId="60197E73" w14:textId="77777777" w:rsidR="00025012" w:rsidRPr="00D750AA" w:rsidRDefault="00025012" w:rsidP="00444AFD">
            <w:pPr>
              <w:rPr>
                <w:rFonts w:ascii="Tahoma" w:hAnsi="Tahoma" w:cs="Tahoma"/>
              </w:rPr>
            </w:pPr>
            <w:r w:rsidRPr="006364FB">
              <w:rPr>
                <w:rFonts w:ascii="Tahoma" w:hAnsi="Tahoma" w:cs="Tahoma"/>
              </w:rPr>
              <w:t xml:space="preserve">Purchasing Agency: </w:t>
            </w:r>
            <w:sdt>
              <w:sdtPr>
                <w:rPr>
                  <w:rFonts w:ascii="Tahoma" w:hAnsi="Tahoma" w:cs="Tahoma"/>
                </w:rPr>
                <w:alias w:val="S:  Procuring Agency Name"/>
                <w:tag w:val="Procuring Agency Name"/>
                <w:id w:val="4081345"/>
                <w:placeholder>
                  <w:docPart w:val="E5D5C1D3A639447DB571DBE5533EB964"/>
                </w:placeholder>
              </w:sdtPr>
              <w:sdtEndPr/>
              <w:sdtContent>
                <w:r w:rsidRPr="00D750AA">
                  <w:rPr>
                    <w:rFonts w:ascii="Tahoma" w:hAnsi="Tahoma" w:cs="Tahoma"/>
                  </w:rPr>
                  <w:t>Illinois Department of Natural Resources</w:t>
                </w:r>
              </w:sdtContent>
            </w:sdt>
          </w:p>
        </w:tc>
        <w:tc>
          <w:tcPr>
            <w:tcW w:w="4698" w:type="dxa"/>
            <w:vAlign w:val="center"/>
          </w:tcPr>
          <w:p w14:paraId="4D14EB5A" w14:textId="77777777" w:rsidR="00025012" w:rsidRPr="006364FB" w:rsidRDefault="00025012" w:rsidP="00444AFD">
            <w:pPr>
              <w:rPr>
                <w:rFonts w:ascii="Tahoma" w:hAnsi="Tahoma" w:cs="Tahoma"/>
              </w:rPr>
            </w:pPr>
            <w:r w:rsidRPr="006364FB">
              <w:rPr>
                <w:rFonts w:ascii="Tahoma" w:hAnsi="Tahoma" w:cs="Tahoma"/>
              </w:rPr>
              <w:t xml:space="preserve">Phone: </w:t>
            </w:r>
          </w:p>
        </w:tc>
      </w:tr>
      <w:tr w:rsidR="00025012" w:rsidRPr="006364FB" w14:paraId="7568D82D" w14:textId="77777777" w:rsidTr="00444AFD">
        <w:trPr>
          <w:trHeight w:val="401"/>
        </w:trPr>
        <w:tc>
          <w:tcPr>
            <w:tcW w:w="6210" w:type="dxa"/>
            <w:vAlign w:val="center"/>
          </w:tcPr>
          <w:p w14:paraId="27FD7EF8" w14:textId="77777777" w:rsidR="00025012" w:rsidRPr="006364FB" w:rsidRDefault="00025012" w:rsidP="00444AFD">
            <w:pPr>
              <w:rPr>
                <w:rFonts w:ascii="Tahoma" w:hAnsi="Tahoma" w:cs="Tahoma"/>
              </w:rPr>
            </w:pPr>
            <w:r w:rsidRPr="006364FB">
              <w:rPr>
                <w:rFonts w:ascii="Tahoma" w:hAnsi="Tahoma" w:cs="Tahoma"/>
              </w:rPr>
              <w:t xml:space="preserve">Street Address: </w:t>
            </w:r>
            <w:sdt>
              <w:sdtPr>
                <w:rPr>
                  <w:rFonts w:ascii="Tahoma" w:hAnsi="Tahoma" w:cs="Tahoma"/>
                </w:rPr>
                <w:alias w:val="S:  Procuring Agency Street Address"/>
                <w:tag w:val="Procuring Agency Street Address"/>
                <w:id w:val="4081347"/>
                <w:placeholder>
                  <w:docPart w:val="CC27B6A54860438B8168EB3F3AF5C87B"/>
                </w:placeholder>
              </w:sdtPr>
              <w:sdtEndPr/>
              <w:sdtContent>
                <w:r>
                  <w:rPr>
                    <w:rFonts w:ascii="Tahoma" w:hAnsi="Tahoma" w:cs="Tahoma"/>
                  </w:rPr>
                  <w:t>One Natural Resources Way</w:t>
                </w:r>
              </w:sdtContent>
            </w:sdt>
          </w:p>
        </w:tc>
        <w:tc>
          <w:tcPr>
            <w:tcW w:w="4698" w:type="dxa"/>
            <w:vAlign w:val="center"/>
          </w:tcPr>
          <w:p w14:paraId="42FCC044" w14:textId="77777777" w:rsidR="00025012" w:rsidRPr="00D750AA" w:rsidRDefault="00025012" w:rsidP="00444AFD">
            <w:pPr>
              <w:rPr>
                <w:rFonts w:ascii="Tahoma" w:hAnsi="Tahoma" w:cs="Tahoma"/>
              </w:rPr>
            </w:pPr>
            <w:r w:rsidRPr="006364FB">
              <w:rPr>
                <w:rFonts w:ascii="Tahoma" w:hAnsi="Tahoma" w:cs="Tahoma"/>
              </w:rPr>
              <w:t xml:space="preserve">Email: </w:t>
            </w:r>
            <w:sdt>
              <w:sdtPr>
                <w:rPr>
                  <w:rFonts w:ascii="Tahoma" w:hAnsi="Tahoma" w:cs="Tahoma"/>
                </w:rPr>
                <w:alias w:val="S:  Fax Number of Official Signator"/>
                <w:tag w:val="Fax Number of Official Signator"/>
                <w:id w:val="4081348"/>
                <w:placeholder>
                  <w:docPart w:val="BC8F7AE6C17D4EBD86515818F6B03169"/>
                </w:placeholder>
              </w:sdtPr>
              <w:sdtEndPr/>
              <w:sdtContent>
                <w:r>
                  <w:rPr>
                    <w:rFonts w:ascii="Tahoma" w:hAnsi="Tahoma" w:cs="Tahoma"/>
                  </w:rPr>
                  <w:t>(217) 785-8565</w:t>
                </w:r>
              </w:sdtContent>
            </w:sdt>
          </w:p>
        </w:tc>
      </w:tr>
      <w:tr w:rsidR="00025012" w:rsidRPr="006364FB" w14:paraId="4C47CD38" w14:textId="77777777" w:rsidTr="00444AFD">
        <w:trPr>
          <w:trHeight w:val="401"/>
        </w:trPr>
        <w:tc>
          <w:tcPr>
            <w:tcW w:w="6210" w:type="dxa"/>
            <w:vAlign w:val="center"/>
          </w:tcPr>
          <w:p w14:paraId="523A30A1" w14:textId="77777777" w:rsidR="00025012" w:rsidRPr="006364FB" w:rsidRDefault="00025012" w:rsidP="00444AFD">
            <w:pPr>
              <w:rPr>
                <w:rFonts w:ascii="Tahoma" w:hAnsi="Tahoma" w:cs="Tahoma"/>
              </w:rPr>
            </w:pPr>
            <w:r w:rsidRPr="006364FB">
              <w:rPr>
                <w:rFonts w:ascii="Tahoma" w:hAnsi="Tahoma" w:cs="Tahoma"/>
              </w:rPr>
              <w:t xml:space="preserve">City, State ZIP: </w:t>
            </w:r>
            <w:sdt>
              <w:sdtPr>
                <w:rPr>
                  <w:rFonts w:ascii="Tahoma" w:hAnsi="Tahoma" w:cs="Tahoma"/>
                </w:rPr>
                <w:alias w:val="S:  Procuring Agency City, State"/>
                <w:tag w:val="Procuring Agency City, State"/>
                <w:id w:val="183038965"/>
                <w:placeholder>
                  <w:docPart w:val="6F96C3E3D4564C84B87EBD1EDD3F9E3B"/>
                </w:placeholder>
              </w:sdtPr>
              <w:sdtEndPr/>
              <w:sdtContent>
                <w:r>
                  <w:rPr>
                    <w:rFonts w:ascii="Tahoma" w:hAnsi="Tahoma" w:cs="Tahoma"/>
                  </w:rPr>
                  <w:t>Springfield, IL. 62702</w:t>
                </w:r>
              </w:sdtContent>
            </w:sdt>
          </w:p>
        </w:tc>
        <w:tc>
          <w:tcPr>
            <w:tcW w:w="4698" w:type="dxa"/>
            <w:shd w:val="clear" w:color="auto" w:fill="auto"/>
            <w:vAlign w:val="center"/>
          </w:tcPr>
          <w:p w14:paraId="1D687B1D" w14:textId="77777777" w:rsidR="00025012" w:rsidRPr="00D750AA" w:rsidRDefault="00025012" w:rsidP="00444AFD">
            <w:pPr>
              <w:rPr>
                <w:rFonts w:ascii="Tahoma" w:hAnsi="Tahoma" w:cs="Tahoma"/>
              </w:rPr>
            </w:pPr>
          </w:p>
        </w:tc>
      </w:tr>
      <w:tr w:rsidR="00025012" w:rsidRPr="006364FB" w14:paraId="46975BEE" w14:textId="77777777" w:rsidTr="00444AFD">
        <w:trPr>
          <w:trHeight w:val="401"/>
        </w:trPr>
        <w:tc>
          <w:tcPr>
            <w:tcW w:w="6210" w:type="dxa"/>
            <w:vAlign w:val="center"/>
          </w:tcPr>
          <w:p w14:paraId="7998B455" w14:textId="77777777" w:rsidR="00025012" w:rsidRPr="006364FB" w:rsidRDefault="00025012" w:rsidP="00444AFD">
            <w:pPr>
              <w:rPr>
                <w:rFonts w:ascii="Tahoma" w:hAnsi="Tahoma" w:cs="Tahoma"/>
              </w:rPr>
            </w:pPr>
            <w:r w:rsidRPr="00D750AA">
              <w:rPr>
                <w:rFonts w:ascii="Tahoma" w:hAnsi="Tahoma" w:cs="Tahoma"/>
              </w:rPr>
              <w:t>Official Signature</w:t>
            </w:r>
            <w:r w:rsidRPr="006364FB">
              <w:rPr>
                <w:rFonts w:ascii="Tahoma" w:hAnsi="Tahoma" w:cs="Tahoma"/>
              </w:rPr>
              <w:t xml:space="preserve">: </w:t>
            </w:r>
          </w:p>
        </w:tc>
        <w:tc>
          <w:tcPr>
            <w:tcW w:w="4698" w:type="dxa"/>
            <w:shd w:val="clear" w:color="auto" w:fill="auto"/>
            <w:vAlign w:val="center"/>
          </w:tcPr>
          <w:p w14:paraId="724B1CA8" w14:textId="77777777" w:rsidR="00025012" w:rsidRPr="00D750AA" w:rsidRDefault="00025012" w:rsidP="00444AFD">
            <w:pPr>
              <w:rPr>
                <w:rFonts w:ascii="Tahoma" w:hAnsi="Tahoma" w:cs="Tahoma"/>
              </w:rPr>
            </w:pPr>
            <w:r w:rsidRPr="006364FB">
              <w:rPr>
                <w:rFonts w:ascii="Tahoma" w:hAnsi="Tahoma" w:cs="Tahoma"/>
              </w:rPr>
              <w:t>Date:</w:t>
            </w:r>
          </w:p>
        </w:tc>
      </w:tr>
      <w:tr w:rsidR="00025012" w:rsidRPr="006364FB" w14:paraId="364E8AF7" w14:textId="77777777" w:rsidTr="00444AFD">
        <w:trPr>
          <w:trHeight w:val="401"/>
        </w:trPr>
        <w:tc>
          <w:tcPr>
            <w:tcW w:w="6210" w:type="dxa"/>
            <w:vAlign w:val="center"/>
          </w:tcPr>
          <w:p w14:paraId="37AE9FE4" w14:textId="77777777" w:rsidR="00025012" w:rsidRPr="006364FB" w:rsidRDefault="00025012" w:rsidP="00444AFD">
            <w:pPr>
              <w:rPr>
                <w:rFonts w:ascii="Tahoma" w:hAnsi="Tahoma" w:cs="Tahoma"/>
              </w:rPr>
            </w:pPr>
            <w:r w:rsidRPr="006364FB">
              <w:rPr>
                <w:rFonts w:ascii="Tahoma" w:hAnsi="Tahoma" w:cs="Tahoma"/>
              </w:rPr>
              <w:t xml:space="preserve">Printed Name: </w:t>
            </w:r>
            <w:sdt>
              <w:sdtPr>
                <w:rPr>
                  <w:rFonts w:ascii="Tahoma" w:hAnsi="Tahoma" w:cs="Tahoma"/>
                </w:rPr>
                <w:alias w:val="S:  Printed Name of Official Signatory"/>
                <w:tag w:val="Printed Name of Official Signatory"/>
                <w:id w:val="4081349"/>
                <w:placeholder>
                  <w:docPart w:val="A907E3DDC9EA45B8B75329DE43006446"/>
                </w:placeholder>
              </w:sdtPr>
              <w:sdtEndPr/>
              <w:sdtContent>
                <w:r>
                  <w:rPr>
                    <w:rFonts w:ascii="Tahoma" w:hAnsi="Tahoma" w:cs="Tahoma"/>
                  </w:rPr>
                  <w:t>Natalie Finnie</w:t>
                </w:r>
              </w:sdtContent>
            </w:sdt>
          </w:p>
        </w:tc>
        <w:tc>
          <w:tcPr>
            <w:tcW w:w="4698" w:type="dxa"/>
            <w:shd w:val="clear" w:color="auto" w:fill="auto"/>
            <w:vAlign w:val="center"/>
          </w:tcPr>
          <w:p w14:paraId="4138ACEB" w14:textId="77777777" w:rsidR="00025012" w:rsidRPr="00D750AA" w:rsidRDefault="00025012" w:rsidP="00444AFD">
            <w:pPr>
              <w:rPr>
                <w:rFonts w:ascii="Tahoma" w:hAnsi="Tahoma" w:cs="Tahoma"/>
              </w:rPr>
            </w:pPr>
          </w:p>
        </w:tc>
      </w:tr>
      <w:tr w:rsidR="00025012" w:rsidRPr="006364FB" w14:paraId="4C98C7A5" w14:textId="77777777" w:rsidTr="00444AFD">
        <w:trPr>
          <w:trHeight w:val="401"/>
        </w:trPr>
        <w:tc>
          <w:tcPr>
            <w:tcW w:w="6210" w:type="dxa"/>
            <w:vAlign w:val="center"/>
          </w:tcPr>
          <w:p w14:paraId="7E35E62A" w14:textId="77777777" w:rsidR="00025012" w:rsidRPr="00D750AA" w:rsidRDefault="00025012" w:rsidP="00444AFD">
            <w:pPr>
              <w:rPr>
                <w:rFonts w:ascii="Tahoma" w:hAnsi="Tahoma" w:cs="Tahoma"/>
              </w:rPr>
            </w:pPr>
            <w:proofErr w:type="gramStart"/>
            <w:r w:rsidRPr="006364FB">
              <w:rPr>
                <w:rFonts w:ascii="Tahoma" w:hAnsi="Tahoma" w:cs="Tahoma"/>
              </w:rPr>
              <w:t>Official’s</w:t>
            </w:r>
            <w:proofErr w:type="gramEnd"/>
            <w:r w:rsidRPr="006364FB">
              <w:rPr>
                <w:rFonts w:ascii="Tahoma" w:hAnsi="Tahoma" w:cs="Tahoma"/>
              </w:rPr>
              <w:t xml:space="preserve"> Title: </w:t>
            </w:r>
            <w:sdt>
              <w:sdtPr>
                <w:rPr>
                  <w:rFonts w:ascii="Tahoma" w:hAnsi="Tahoma" w:cs="Tahoma"/>
                </w:rPr>
                <w:alias w:val="S:  Title of Official Signator"/>
                <w:tag w:val="Title of Official Signator"/>
                <w:id w:val="183038966"/>
                <w:placeholder>
                  <w:docPart w:val="82BEFB3223D342EDA7B50C74CE48D30E"/>
                </w:placeholder>
              </w:sdtPr>
              <w:sdtEndPr/>
              <w:sdtContent>
                <w:r>
                  <w:rPr>
                    <w:rFonts w:ascii="Tahoma" w:hAnsi="Tahoma" w:cs="Tahoma"/>
                  </w:rPr>
                  <w:t>Director</w:t>
                </w:r>
              </w:sdtContent>
            </w:sdt>
          </w:p>
        </w:tc>
        <w:tc>
          <w:tcPr>
            <w:tcW w:w="4698" w:type="dxa"/>
            <w:shd w:val="clear" w:color="auto" w:fill="auto"/>
            <w:vAlign w:val="center"/>
          </w:tcPr>
          <w:p w14:paraId="74CBE18D" w14:textId="77777777" w:rsidR="00025012" w:rsidRPr="00D750AA" w:rsidRDefault="00025012" w:rsidP="00444AFD">
            <w:pPr>
              <w:rPr>
                <w:rFonts w:ascii="Tahoma" w:hAnsi="Tahoma" w:cs="Tahoma"/>
              </w:rPr>
            </w:pPr>
          </w:p>
        </w:tc>
      </w:tr>
      <w:tr w:rsidR="00025012" w:rsidRPr="006364FB" w14:paraId="366CE7FB" w14:textId="77777777" w:rsidTr="00444AFD">
        <w:trPr>
          <w:trHeight w:val="401"/>
        </w:trPr>
        <w:tc>
          <w:tcPr>
            <w:tcW w:w="6210" w:type="dxa"/>
            <w:vAlign w:val="center"/>
          </w:tcPr>
          <w:p w14:paraId="1C2FF4A9" w14:textId="77777777" w:rsidR="00025012" w:rsidRPr="006364FB" w:rsidRDefault="00025012" w:rsidP="00444AFD">
            <w:pPr>
              <w:rPr>
                <w:rFonts w:ascii="Tahoma" w:hAnsi="Tahoma" w:cs="Tahoma"/>
              </w:rPr>
            </w:pPr>
            <w:r w:rsidRPr="00D750AA">
              <w:rPr>
                <w:rFonts w:ascii="Tahoma" w:hAnsi="Tahoma" w:cs="Tahoma"/>
              </w:rPr>
              <w:t>Legal Signature</w:t>
            </w:r>
            <w:r w:rsidRPr="006364FB">
              <w:rPr>
                <w:rFonts w:ascii="Tahoma" w:hAnsi="Tahoma" w:cs="Tahoma"/>
              </w:rPr>
              <w:t>:</w:t>
            </w:r>
          </w:p>
        </w:tc>
        <w:tc>
          <w:tcPr>
            <w:tcW w:w="4698" w:type="dxa"/>
            <w:vAlign w:val="center"/>
          </w:tcPr>
          <w:p w14:paraId="76C9CA90" w14:textId="77777777" w:rsidR="00025012" w:rsidRPr="00D750AA" w:rsidRDefault="00025012" w:rsidP="00444AFD">
            <w:pPr>
              <w:rPr>
                <w:rFonts w:ascii="Tahoma" w:hAnsi="Tahoma" w:cs="Tahoma"/>
              </w:rPr>
            </w:pPr>
            <w:r w:rsidRPr="006364FB">
              <w:rPr>
                <w:rFonts w:ascii="Tahoma" w:hAnsi="Tahoma" w:cs="Tahoma"/>
              </w:rPr>
              <w:t>Date:</w:t>
            </w:r>
          </w:p>
        </w:tc>
      </w:tr>
      <w:tr w:rsidR="00025012" w:rsidRPr="006364FB" w14:paraId="5422CEBB" w14:textId="77777777" w:rsidTr="00444AFD">
        <w:trPr>
          <w:trHeight w:val="401"/>
        </w:trPr>
        <w:tc>
          <w:tcPr>
            <w:tcW w:w="6210" w:type="dxa"/>
            <w:vAlign w:val="center"/>
          </w:tcPr>
          <w:p w14:paraId="0B0C50CB" w14:textId="77777777" w:rsidR="00025012" w:rsidRPr="00D750AA" w:rsidRDefault="00025012" w:rsidP="00444AFD">
            <w:pPr>
              <w:rPr>
                <w:rFonts w:ascii="Tahoma" w:hAnsi="Tahoma" w:cs="Tahoma"/>
              </w:rPr>
            </w:pPr>
            <w:r w:rsidRPr="006364FB">
              <w:rPr>
                <w:rFonts w:ascii="Tahoma" w:hAnsi="Tahoma" w:cs="Tahoma"/>
              </w:rPr>
              <w:t xml:space="preserve">Legal Printed Name: </w:t>
            </w:r>
            <w:sdt>
              <w:sdtPr>
                <w:rPr>
                  <w:rFonts w:ascii="Tahoma" w:hAnsi="Tahoma" w:cs="Tahoma"/>
                </w:rPr>
                <w:alias w:val="S:  Legal Signatory's Name"/>
                <w:tag w:val="S:  Legal Signatory's Name"/>
                <w:id w:val="183038967"/>
                <w:placeholder>
                  <w:docPart w:val="2F4FD025514C40A1AE2A23C470D7639C"/>
                </w:placeholder>
              </w:sdtPr>
              <w:sdtEndPr/>
              <w:sdtContent>
                <w:r>
                  <w:rPr>
                    <w:rFonts w:ascii="Tahoma" w:hAnsi="Tahoma" w:cs="Tahoma"/>
                  </w:rPr>
                  <w:t>Renee Snow</w:t>
                </w:r>
              </w:sdtContent>
            </w:sdt>
          </w:p>
        </w:tc>
        <w:tc>
          <w:tcPr>
            <w:tcW w:w="4698" w:type="dxa"/>
            <w:shd w:val="clear" w:color="auto" w:fill="auto"/>
            <w:vAlign w:val="center"/>
          </w:tcPr>
          <w:p w14:paraId="72842F98" w14:textId="77777777" w:rsidR="00025012" w:rsidRPr="006364FB" w:rsidRDefault="00025012" w:rsidP="00444AFD">
            <w:pPr>
              <w:rPr>
                <w:rFonts w:ascii="Tahoma" w:hAnsi="Tahoma" w:cs="Tahoma"/>
              </w:rPr>
            </w:pPr>
          </w:p>
        </w:tc>
      </w:tr>
      <w:tr w:rsidR="00025012" w:rsidRPr="006364FB" w14:paraId="384969F8" w14:textId="77777777" w:rsidTr="00444AFD">
        <w:trPr>
          <w:trHeight w:val="401"/>
        </w:trPr>
        <w:tc>
          <w:tcPr>
            <w:tcW w:w="6210" w:type="dxa"/>
            <w:vAlign w:val="center"/>
          </w:tcPr>
          <w:p w14:paraId="5661C728" w14:textId="77777777" w:rsidR="00025012" w:rsidRPr="006364FB" w:rsidRDefault="00025012" w:rsidP="00444AFD">
            <w:pPr>
              <w:rPr>
                <w:rFonts w:ascii="Tahoma" w:hAnsi="Tahoma" w:cs="Tahoma"/>
              </w:rPr>
            </w:pPr>
            <w:r w:rsidRPr="006364FB">
              <w:rPr>
                <w:rFonts w:ascii="Tahoma" w:hAnsi="Tahoma" w:cs="Tahoma"/>
              </w:rPr>
              <w:t xml:space="preserve">Legal’s Title: </w:t>
            </w:r>
            <w:sdt>
              <w:sdtPr>
                <w:rPr>
                  <w:rFonts w:ascii="Tahoma" w:hAnsi="Tahoma" w:cs="Tahoma"/>
                </w:rPr>
                <w:alias w:val="S:  Legal Signatory's Title"/>
                <w:tag w:val="S:  Legal Signatory's Title"/>
                <w:id w:val="183038968"/>
                <w:placeholder>
                  <w:docPart w:val="CBC1313EE752491DAD7FD1521EAE9015"/>
                </w:placeholder>
              </w:sdtPr>
              <w:sdtEndPr/>
              <w:sdtContent>
                <w:r>
                  <w:rPr>
                    <w:rFonts w:ascii="Tahoma" w:hAnsi="Tahoma" w:cs="Tahoma"/>
                  </w:rPr>
                  <w:t>General Counsel</w:t>
                </w:r>
              </w:sdtContent>
            </w:sdt>
          </w:p>
        </w:tc>
        <w:tc>
          <w:tcPr>
            <w:tcW w:w="4698" w:type="dxa"/>
            <w:shd w:val="clear" w:color="auto" w:fill="auto"/>
            <w:vAlign w:val="center"/>
          </w:tcPr>
          <w:p w14:paraId="0022209A" w14:textId="77777777" w:rsidR="00025012" w:rsidRPr="00D750AA" w:rsidRDefault="00025012" w:rsidP="00444AFD">
            <w:pPr>
              <w:rPr>
                <w:rFonts w:ascii="Tahoma" w:hAnsi="Tahoma" w:cs="Tahoma"/>
              </w:rPr>
            </w:pPr>
          </w:p>
        </w:tc>
      </w:tr>
      <w:tr w:rsidR="00025012" w:rsidRPr="006364FB" w14:paraId="08B72EDA" w14:textId="77777777" w:rsidTr="00444AFD">
        <w:trPr>
          <w:trHeight w:val="401"/>
        </w:trPr>
        <w:tc>
          <w:tcPr>
            <w:tcW w:w="6210" w:type="dxa"/>
            <w:vAlign w:val="center"/>
          </w:tcPr>
          <w:p w14:paraId="73732782" w14:textId="77777777" w:rsidR="00025012" w:rsidRPr="006364FB" w:rsidRDefault="00025012" w:rsidP="00444AFD">
            <w:pPr>
              <w:rPr>
                <w:rFonts w:ascii="Tahoma" w:hAnsi="Tahoma" w:cs="Tahoma"/>
              </w:rPr>
            </w:pPr>
            <w:r w:rsidRPr="00D750AA">
              <w:rPr>
                <w:rFonts w:ascii="Tahoma" w:hAnsi="Tahoma" w:cs="Tahoma"/>
              </w:rPr>
              <w:t>Fiscal Signature</w:t>
            </w:r>
            <w:r w:rsidRPr="006364FB">
              <w:rPr>
                <w:rFonts w:ascii="Tahoma" w:hAnsi="Tahoma" w:cs="Tahoma"/>
              </w:rPr>
              <w:t>:</w:t>
            </w:r>
          </w:p>
        </w:tc>
        <w:tc>
          <w:tcPr>
            <w:tcW w:w="4698" w:type="dxa"/>
            <w:vAlign w:val="center"/>
          </w:tcPr>
          <w:p w14:paraId="23BF9B57" w14:textId="77777777" w:rsidR="00025012" w:rsidRPr="00D750AA" w:rsidRDefault="00025012" w:rsidP="00444AFD">
            <w:pPr>
              <w:rPr>
                <w:rFonts w:ascii="Tahoma" w:hAnsi="Tahoma" w:cs="Tahoma"/>
              </w:rPr>
            </w:pPr>
            <w:r w:rsidRPr="006364FB">
              <w:rPr>
                <w:rFonts w:ascii="Tahoma" w:hAnsi="Tahoma" w:cs="Tahoma"/>
              </w:rPr>
              <w:t>Date:</w:t>
            </w:r>
          </w:p>
        </w:tc>
      </w:tr>
      <w:tr w:rsidR="00025012" w:rsidRPr="006364FB" w14:paraId="6ED13E2B" w14:textId="77777777" w:rsidTr="00444AFD">
        <w:trPr>
          <w:trHeight w:val="401"/>
        </w:trPr>
        <w:tc>
          <w:tcPr>
            <w:tcW w:w="6210" w:type="dxa"/>
            <w:vAlign w:val="center"/>
          </w:tcPr>
          <w:p w14:paraId="768D174A" w14:textId="77777777" w:rsidR="00025012" w:rsidRPr="006364FB" w:rsidRDefault="00025012" w:rsidP="00444AFD">
            <w:pPr>
              <w:rPr>
                <w:rFonts w:ascii="Tahoma" w:hAnsi="Tahoma" w:cs="Tahoma"/>
              </w:rPr>
            </w:pPr>
            <w:r w:rsidRPr="006364FB">
              <w:rPr>
                <w:rFonts w:ascii="Tahoma" w:hAnsi="Tahoma" w:cs="Tahoma"/>
              </w:rPr>
              <w:t xml:space="preserve">Fiscal’s Printed Name: </w:t>
            </w:r>
            <w:sdt>
              <w:sdtPr>
                <w:rPr>
                  <w:rFonts w:ascii="Tahoma" w:hAnsi="Tahoma" w:cs="Tahoma"/>
                </w:rPr>
                <w:alias w:val="S:  Fiscal Signatory's Name"/>
                <w:tag w:val="S:  Fiscal Signatory's Name"/>
                <w:id w:val="183038969"/>
                <w:placeholder>
                  <w:docPart w:val="54F2F37DD81448B996113390031CD557"/>
                </w:placeholder>
              </w:sdtPr>
              <w:sdtEndPr/>
              <w:sdtContent>
                <w:r>
                  <w:rPr>
                    <w:rFonts w:ascii="Tahoma" w:hAnsi="Tahoma" w:cs="Tahoma"/>
                  </w:rPr>
                  <w:t>Ellen S. King</w:t>
                </w:r>
              </w:sdtContent>
            </w:sdt>
          </w:p>
        </w:tc>
        <w:tc>
          <w:tcPr>
            <w:tcW w:w="4698" w:type="dxa"/>
            <w:shd w:val="clear" w:color="auto" w:fill="auto"/>
            <w:vAlign w:val="center"/>
          </w:tcPr>
          <w:p w14:paraId="1DC377A2" w14:textId="77777777" w:rsidR="00025012" w:rsidRPr="00D750AA" w:rsidRDefault="00025012" w:rsidP="00444AFD">
            <w:pPr>
              <w:rPr>
                <w:rFonts w:ascii="Tahoma" w:hAnsi="Tahoma" w:cs="Tahoma"/>
              </w:rPr>
            </w:pPr>
          </w:p>
        </w:tc>
      </w:tr>
      <w:tr w:rsidR="00025012" w:rsidRPr="006364FB" w14:paraId="5B55DE3E" w14:textId="77777777" w:rsidTr="00444AFD">
        <w:trPr>
          <w:trHeight w:val="401"/>
        </w:trPr>
        <w:tc>
          <w:tcPr>
            <w:tcW w:w="6210" w:type="dxa"/>
            <w:vAlign w:val="center"/>
          </w:tcPr>
          <w:p w14:paraId="6C4AD9ED" w14:textId="77777777" w:rsidR="00025012" w:rsidRPr="00D750AA" w:rsidRDefault="00025012" w:rsidP="00444AFD">
            <w:pPr>
              <w:rPr>
                <w:rFonts w:ascii="Tahoma" w:hAnsi="Tahoma" w:cs="Tahoma"/>
              </w:rPr>
            </w:pPr>
            <w:r w:rsidRPr="006364FB">
              <w:rPr>
                <w:rFonts w:ascii="Tahoma" w:hAnsi="Tahoma" w:cs="Tahoma"/>
              </w:rPr>
              <w:t xml:space="preserve">Fiscal’s Title: </w:t>
            </w:r>
            <w:sdt>
              <w:sdtPr>
                <w:rPr>
                  <w:rFonts w:ascii="Tahoma" w:hAnsi="Tahoma" w:cs="Tahoma"/>
                </w:rPr>
                <w:alias w:val="S:  Fiscal Signatory's Title"/>
                <w:tag w:val="S:  Fiscal Signatory's Title"/>
                <w:id w:val="183038970"/>
                <w:placeholder>
                  <w:docPart w:val="5C9FA6CA883A4B8C8BB4EBCE786EE7FB"/>
                </w:placeholder>
              </w:sdtPr>
              <w:sdtEndPr/>
              <w:sdtContent>
                <w:r>
                  <w:rPr>
                    <w:rFonts w:ascii="Tahoma" w:hAnsi="Tahoma" w:cs="Tahoma"/>
                  </w:rPr>
                  <w:t>Chief Fiscal Officer</w:t>
                </w:r>
              </w:sdtContent>
            </w:sdt>
          </w:p>
        </w:tc>
        <w:tc>
          <w:tcPr>
            <w:tcW w:w="4698" w:type="dxa"/>
            <w:shd w:val="clear" w:color="auto" w:fill="auto"/>
            <w:vAlign w:val="center"/>
          </w:tcPr>
          <w:p w14:paraId="0E973EEE" w14:textId="77777777" w:rsidR="00025012" w:rsidRPr="00D750AA" w:rsidRDefault="00025012" w:rsidP="00444AFD">
            <w:pPr>
              <w:rPr>
                <w:rFonts w:ascii="Tahoma" w:hAnsi="Tahoma" w:cs="Tahoma"/>
              </w:rPr>
            </w:pPr>
          </w:p>
        </w:tc>
      </w:tr>
    </w:tbl>
    <w:tbl>
      <w:tblPr>
        <w:tblW w:w="10908" w:type="dxa"/>
        <w:tblInd w:w="-635"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5580"/>
        <w:gridCol w:w="5328"/>
      </w:tblGrid>
      <w:tr w:rsidR="00025012" w:rsidRPr="005F4C3B" w14:paraId="003853EB" w14:textId="77777777" w:rsidTr="00444AFD">
        <w:trPr>
          <w:trHeight w:val="372"/>
        </w:trPr>
        <w:tc>
          <w:tcPr>
            <w:tcW w:w="10908" w:type="dxa"/>
            <w:gridSpan w:val="2"/>
            <w:shd w:val="clear" w:color="auto" w:fill="auto"/>
            <w:vAlign w:val="bottom"/>
          </w:tcPr>
          <w:p w14:paraId="7FC69468" w14:textId="77777777" w:rsidR="00025012" w:rsidRPr="005F4C3B" w:rsidRDefault="00025012" w:rsidP="00444AFD">
            <w:pPr>
              <w:rPr>
                <w:rFonts w:cs="Calibri"/>
                <w:b/>
                <w:u w:val="single"/>
              </w:rPr>
            </w:pPr>
            <w:r w:rsidRPr="005F4C3B">
              <w:rPr>
                <w:rFonts w:cs="Calibri"/>
                <w:b/>
              </w:rPr>
              <w:t>Illinois Office of the Governor</w:t>
            </w:r>
          </w:p>
        </w:tc>
      </w:tr>
      <w:tr w:rsidR="00025012" w:rsidRPr="005F4C3B" w14:paraId="47447E55" w14:textId="77777777" w:rsidTr="00444AFD">
        <w:trPr>
          <w:trHeight w:val="633"/>
        </w:trPr>
        <w:tc>
          <w:tcPr>
            <w:tcW w:w="10908" w:type="dxa"/>
            <w:gridSpan w:val="2"/>
            <w:shd w:val="clear" w:color="auto" w:fill="auto"/>
            <w:vAlign w:val="center"/>
          </w:tcPr>
          <w:p w14:paraId="0BF814D9" w14:textId="77777777" w:rsidR="00025012" w:rsidRPr="005F4C3B" w:rsidRDefault="00025012" w:rsidP="00444AFD">
            <w:pPr>
              <w:jc w:val="both"/>
              <w:rPr>
                <w:rFonts w:cs="Calibri"/>
              </w:rPr>
            </w:pPr>
            <w:r w:rsidRPr="005F4C3B">
              <w:rPr>
                <w:rFonts w:cs="Calibri"/>
              </w:rPr>
              <w:t>I, JB Pritzker, Governor of the State of Illinois, pursuant to the provisions of 20 ILCS 805/805-330, do hereby provide written approval for this lease for concessions on property under the jurisdiction of the Department of Natural Resources.</w:t>
            </w:r>
          </w:p>
        </w:tc>
      </w:tr>
      <w:tr w:rsidR="00025012" w:rsidRPr="005F4C3B" w14:paraId="64D0606F" w14:textId="77777777" w:rsidTr="00444AFD">
        <w:trPr>
          <w:trHeight w:val="552"/>
        </w:trPr>
        <w:tc>
          <w:tcPr>
            <w:tcW w:w="5580" w:type="dxa"/>
            <w:shd w:val="clear" w:color="auto" w:fill="auto"/>
            <w:vAlign w:val="center"/>
          </w:tcPr>
          <w:p w14:paraId="29AF5F42" w14:textId="77777777" w:rsidR="00025012" w:rsidRPr="005F4C3B" w:rsidRDefault="00025012" w:rsidP="00444AFD">
            <w:pPr>
              <w:jc w:val="both"/>
              <w:rPr>
                <w:rFonts w:cs="Calibri"/>
              </w:rPr>
            </w:pPr>
            <w:r w:rsidRPr="00AE145D">
              <w:rPr>
                <w:rFonts w:cs="Calibri"/>
                <w:highlight w:val="yellow"/>
              </w:rPr>
              <w:t>Official Signature:</w:t>
            </w:r>
            <w:r w:rsidRPr="005F4C3B">
              <w:rPr>
                <w:rFonts w:cs="Calibri"/>
              </w:rPr>
              <w:t xml:space="preserve">  </w:t>
            </w:r>
          </w:p>
        </w:tc>
        <w:tc>
          <w:tcPr>
            <w:tcW w:w="5328" w:type="dxa"/>
            <w:shd w:val="clear" w:color="auto" w:fill="auto"/>
            <w:vAlign w:val="center"/>
          </w:tcPr>
          <w:p w14:paraId="47E6301B" w14:textId="77777777" w:rsidR="00025012" w:rsidRPr="005F4C3B" w:rsidRDefault="00025012" w:rsidP="00444AFD">
            <w:pPr>
              <w:jc w:val="both"/>
              <w:rPr>
                <w:rFonts w:cs="Calibri"/>
              </w:rPr>
            </w:pPr>
            <w:r w:rsidRPr="005F4C3B">
              <w:rPr>
                <w:rFonts w:cs="Calibri"/>
              </w:rPr>
              <w:t>Date:</w:t>
            </w:r>
          </w:p>
        </w:tc>
      </w:tr>
      <w:tr w:rsidR="00025012" w:rsidRPr="005F4C3B" w14:paraId="7918EA76" w14:textId="77777777" w:rsidTr="00444AFD">
        <w:trPr>
          <w:trHeight w:val="255"/>
        </w:trPr>
        <w:tc>
          <w:tcPr>
            <w:tcW w:w="10908" w:type="dxa"/>
            <w:gridSpan w:val="2"/>
            <w:shd w:val="clear" w:color="auto" w:fill="auto"/>
            <w:vAlign w:val="center"/>
          </w:tcPr>
          <w:p w14:paraId="2910805B" w14:textId="77777777" w:rsidR="00025012" w:rsidRPr="005F4C3B" w:rsidRDefault="00025012" w:rsidP="00444AFD">
            <w:pPr>
              <w:jc w:val="both"/>
              <w:rPr>
                <w:rFonts w:cs="Calibri"/>
              </w:rPr>
            </w:pPr>
            <w:r w:rsidRPr="005F4C3B">
              <w:rPr>
                <w:rFonts w:cs="Calibri"/>
              </w:rPr>
              <w:t>Printed Name:  JB Pritzker</w:t>
            </w:r>
          </w:p>
        </w:tc>
      </w:tr>
      <w:tr w:rsidR="00025012" w:rsidRPr="005F4C3B" w14:paraId="13192A5C" w14:textId="77777777" w:rsidTr="00444AFD">
        <w:trPr>
          <w:trHeight w:val="444"/>
        </w:trPr>
        <w:tc>
          <w:tcPr>
            <w:tcW w:w="10908" w:type="dxa"/>
            <w:gridSpan w:val="2"/>
            <w:shd w:val="clear" w:color="auto" w:fill="auto"/>
            <w:vAlign w:val="center"/>
          </w:tcPr>
          <w:p w14:paraId="4BE7B50A" w14:textId="77777777" w:rsidR="00025012" w:rsidRPr="005F4C3B" w:rsidRDefault="00025012" w:rsidP="00444AFD">
            <w:pPr>
              <w:jc w:val="both"/>
              <w:rPr>
                <w:rFonts w:cs="Calibri"/>
              </w:rPr>
            </w:pPr>
            <w:proofErr w:type="gramStart"/>
            <w:r w:rsidRPr="005F4C3B">
              <w:rPr>
                <w:rFonts w:cs="Calibri"/>
              </w:rPr>
              <w:t>Official’s</w:t>
            </w:r>
            <w:proofErr w:type="gramEnd"/>
            <w:r w:rsidRPr="005F4C3B">
              <w:rPr>
                <w:rFonts w:cs="Calibri"/>
              </w:rPr>
              <w:t xml:space="preserve"> Title:  Governor, State of Illinois</w:t>
            </w:r>
          </w:p>
        </w:tc>
      </w:tr>
    </w:tbl>
    <w:p w14:paraId="4C0B4544" w14:textId="77777777" w:rsidR="00025012" w:rsidRPr="006364FB" w:rsidRDefault="00025012" w:rsidP="00C4637C">
      <w:pPr>
        <w:spacing w:after="0" w:line="240" w:lineRule="auto"/>
        <w:ind w:right="-360"/>
        <w:jc w:val="both"/>
        <w:rPr>
          <w:rFonts w:ascii="Tahoma" w:eastAsia="Times New Roman" w:hAnsi="Tahoma" w:cs="Tahoma"/>
          <w14:ligatures w14:val="none"/>
        </w:rPr>
        <w:sectPr w:rsidR="00025012" w:rsidRPr="006364FB" w:rsidSect="00683D3E">
          <w:headerReference w:type="first" r:id="rId14"/>
          <w:footerReference w:type="first" r:id="rId15"/>
          <w:pgSz w:w="12240" w:h="15840"/>
          <w:pgMar w:top="1440" w:right="1440" w:bottom="1440" w:left="1440" w:header="720" w:footer="720" w:gutter="0"/>
          <w:pgNumType w:start="1"/>
          <w:cols w:space="720"/>
          <w:titlePg/>
          <w:docGrid w:linePitch="360"/>
        </w:sectPr>
      </w:pPr>
    </w:p>
    <w:p w14:paraId="676D3192" w14:textId="48786920" w:rsidR="00C4637C" w:rsidRPr="006364FB" w:rsidRDefault="00C4637C" w:rsidP="00C4637C">
      <w:p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b/>
          <w14:ligatures w14:val="none"/>
        </w:rPr>
      </w:pPr>
      <w:r w:rsidRPr="006364FB">
        <w:rPr>
          <w:rFonts w:ascii="Tahoma" w:eastAsia="Times New Roman" w:hAnsi="Tahoma" w:cs="Tahoma"/>
          <w:b/>
          <w14:ligatures w14:val="none"/>
        </w:rPr>
        <w:lastRenderedPageBreak/>
        <w:t xml:space="preserve"> AGENCY USE ONLY</w:t>
      </w:r>
      <w:r w:rsidR="004D3FFB" w:rsidRPr="006364FB">
        <w:rPr>
          <w:rFonts w:ascii="Tahoma" w:eastAsia="Times New Roman" w:hAnsi="Tahoma" w:cs="Tahoma"/>
          <w:b/>
          <w14:ligatures w14:val="none"/>
        </w:rPr>
        <w:t xml:space="preserve">                                       </w:t>
      </w:r>
      <w:r w:rsidRPr="006364FB">
        <w:rPr>
          <w:rFonts w:ascii="Tahoma" w:eastAsia="Times New Roman" w:hAnsi="Tahoma" w:cs="Tahoma"/>
          <w:b/>
          <w14:ligatures w14:val="none"/>
        </w:rPr>
        <w:tab/>
        <w:t>NOT PART OF CONTRACTUAL PROVISIONS</w:t>
      </w:r>
    </w:p>
    <w:p w14:paraId="63138F25" w14:textId="4A94B4AD"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Agency Reference #: </w:t>
      </w:r>
      <w:r w:rsidR="004D09EB">
        <w:rPr>
          <w:rFonts w:ascii="Tahoma" w:eastAsia="Times New Roman" w:hAnsi="Tahoma" w:cs="Tahoma"/>
          <w14:ligatures w14:val="none"/>
        </w:rPr>
        <w:t>8867-2</w:t>
      </w:r>
    </w:p>
    <w:p w14:paraId="006767DF" w14:textId="22EBE10A"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Project Title: </w:t>
      </w:r>
      <w:r w:rsidR="004D09EB">
        <w:rPr>
          <w:rFonts w:ascii="Tahoma" w:eastAsia="Times New Roman" w:hAnsi="Tahoma" w:cs="Tahoma"/>
          <w14:ligatures w14:val="none"/>
        </w:rPr>
        <w:t xml:space="preserve">Illini Restaurant Concession </w:t>
      </w:r>
    </w:p>
    <w:p w14:paraId="1A0878EE" w14:textId="5D836128"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Contract #: </w:t>
      </w:r>
      <w:r w:rsidR="004D09EB">
        <w:rPr>
          <w:rFonts w:ascii="Tahoma" w:eastAsia="Times New Roman" w:hAnsi="Tahoma" w:cs="Tahoma"/>
          <w14:ligatures w14:val="none"/>
        </w:rPr>
        <w:t>8867-2</w:t>
      </w:r>
    </w:p>
    <w:p w14:paraId="52140EAA" w14:textId="555B8FE9"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Procurement Method (IFB, RFP, Small Purchase, etc.):</w:t>
      </w:r>
      <w:r w:rsidR="004D09EB">
        <w:rPr>
          <w:rFonts w:ascii="Tahoma" w:eastAsia="Times New Roman" w:hAnsi="Tahoma" w:cs="Tahoma"/>
          <w14:ligatures w14:val="none"/>
        </w:rPr>
        <w:t xml:space="preserve"> IFB</w:t>
      </w:r>
      <w:r w:rsidRPr="006364FB">
        <w:rPr>
          <w:rFonts w:ascii="Tahoma" w:eastAsia="Times New Roman" w:hAnsi="Tahoma" w:cs="Tahoma"/>
          <w14:ligatures w14:val="none"/>
        </w:rPr>
        <w:t xml:space="preserve"> </w:t>
      </w:r>
    </w:p>
    <w:p w14:paraId="66836D8C" w14:textId="4CC6A2C3" w:rsidR="00C4637C" w:rsidRPr="00FC0618"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proofErr w:type="spellStart"/>
      <w:r w:rsidRPr="00FC0618">
        <w:rPr>
          <w:rFonts w:ascii="Tahoma" w:eastAsia="Times New Roman" w:hAnsi="Tahoma" w:cs="Tahoma"/>
          <w14:ligatures w14:val="none"/>
        </w:rPr>
        <w:t>BidBuy</w:t>
      </w:r>
      <w:proofErr w:type="spellEnd"/>
      <w:r w:rsidRPr="00FC0618">
        <w:rPr>
          <w:rFonts w:ascii="Tahoma" w:eastAsia="Times New Roman" w:hAnsi="Tahoma" w:cs="Tahoma"/>
          <w14:ligatures w14:val="none"/>
        </w:rPr>
        <w:t xml:space="preserve"> / Bulletin Reference #: </w:t>
      </w:r>
      <w:r w:rsidR="004D09EB" w:rsidRPr="00FC0618">
        <w:rPr>
          <w:rFonts w:ascii="Tahoma" w:eastAsia="Times New Roman" w:hAnsi="Tahoma" w:cs="Tahoma"/>
          <w14:ligatures w14:val="none"/>
        </w:rPr>
        <w:t>26-422DNR-REALT-B-</w:t>
      </w:r>
      <w:r w:rsidR="00FC0618" w:rsidRPr="00FC0618">
        <w:rPr>
          <w:rFonts w:ascii="Tahoma" w:eastAsia="Times New Roman" w:hAnsi="Tahoma" w:cs="Tahoma"/>
          <w14:ligatures w14:val="none"/>
        </w:rPr>
        <w:t>51720</w:t>
      </w:r>
    </w:p>
    <w:p w14:paraId="5B0E8573"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proofErr w:type="spellStart"/>
      <w:r w:rsidRPr="006364FB">
        <w:rPr>
          <w:rFonts w:ascii="Tahoma" w:eastAsia="Times New Roman" w:hAnsi="Tahoma" w:cs="Tahoma"/>
          <w14:ligatures w14:val="none"/>
        </w:rPr>
        <w:t>BidBuy</w:t>
      </w:r>
      <w:proofErr w:type="spellEnd"/>
      <w:r w:rsidRPr="006364FB">
        <w:rPr>
          <w:rFonts w:ascii="Tahoma" w:eastAsia="Times New Roman" w:hAnsi="Tahoma" w:cs="Tahoma"/>
          <w14:ligatures w14:val="none"/>
        </w:rPr>
        <w:t xml:space="preserve"> / Bulletin Publication Date:</w:t>
      </w:r>
    </w:p>
    <w:p w14:paraId="572274B4" w14:textId="75857600"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Award Code:</w:t>
      </w:r>
      <w:r w:rsidR="004D09EB">
        <w:rPr>
          <w:rFonts w:ascii="Tahoma" w:eastAsia="Times New Roman" w:hAnsi="Tahoma" w:cs="Tahoma"/>
          <w14:ligatures w14:val="none"/>
        </w:rPr>
        <w:t xml:space="preserve"> A</w:t>
      </w:r>
    </w:p>
    <w:p w14:paraId="5FE3F4C1" w14:textId="3D3D5AC6"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Subcontractor Utilization?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004D09EB">
        <w:rPr>
          <w:rFonts w:ascii="Tahoma" w:eastAsia="Times New Roman" w:hAnsi="Tahoma" w:cs="Tahoma"/>
          <w:iCs/>
          <w14:ligatures w14:val="none"/>
        </w:rPr>
        <w:fldChar w:fldCharType="begin">
          <w:ffData>
            <w:name w:val=""/>
            <w:enabled/>
            <w:calcOnExit w:val="0"/>
            <w:checkBox>
              <w:sizeAuto/>
              <w:default w:val="1"/>
            </w:checkBox>
          </w:ffData>
        </w:fldChar>
      </w:r>
      <w:r w:rsidR="004D09EB">
        <w:rPr>
          <w:rFonts w:ascii="Tahoma" w:eastAsia="Times New Roman" w:hAnsi="Tahoma" w:cs="Tahoma"/>
          <w:iCs/>
          <w14:ligatures w14:val="none"/>
        </w:rPr>
        <w:instrText xml:space="preserve"> FORMCHECKBOX </w:instrText>
      </w:r>
      <w:r w:rsidR="004D09EB">
        <w:rPr>
          <w:rFonts w:ascii="Tahoma" w:eastAsia="Times New Roman" w:hAnsi="Tahoma" w:cs="Tahoma"/>
          <w:iCs/>
          <w14:ligatures w14:val="none"/>
        </w:rPr>
      </w:r>
      <w:r w:rsidR="004D09EB">
        <w:rPr>
          <w:rFonts w:ascii="Tahoma" w:eastAsia="Times New Roman" w:hAnsi="Tahoma" w:cs="Tahoma"/>
          <w:iCs/>
          <w14:ligatures w14:val="none"/>
        </w:rPr>
        <w:fldChar w:fldCharType="separate"/>
      </w:r>
      <w:r w:rsidR="004D09E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t xml:space="preserve">Subcontractor Disclosure?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004D09EB">
        <w:rPr>
          <w:rFonts w:ascii="Tahoma" w:eastAsia="Times New Roman" w:hAnsi="Tahoma" w:cs="Tahoma"/>
          <w:iCs/>
          <w14:ligatures w14:val="none"/>
        </w:rPr>
        <w:fldChar w:fldCharType="begin">
          <w:ffData>
            <w:name w:val=""/>
            <w:enabled/>
            <w:calcOnExit w:val="0"/>
            <w:checkBox>
              <w:sizeAuto/>
              <w:default w:val="1"/>
            </w:checkBox>
          </w:ffData>
        </w:fldChar>
      </w:r>
      <w:r w:rsidR="004D09EB">
        <w:rPr>
          <w:rFonts w:ascii="Tahoma" w:eastAsia="Times New Roman" w:hAnsi="Tahoma" w:cs="Tahoma"/>
          <w:iCs/>
          <w14:ligatures w14:val="none"/>
        </w:rPr>
        <w:instrText xml:space="preserve"> FORMCHECKBOX </w:instrText>
      </w:r>
      <w:r w:rsidR="004D09EB">
        <w:rPr>
          <w:rFonts w:ascii="Tahoma" w:eastAsia="Times New Roman" w:hAnsi="Tahoma" w:cs="Tahoma"/>
          <w:iCs/>
          <w14:ligatures w14:val="none"/>
        </w:rPr>
      </w:r>
      <w:r w:rsidR="004D09EB">
        <w:rPr>
          <w:rFonts w:ascii="Tahoma" w:eastAsia="Times New Roman" w:hAnsi="Tahoma" w:cs="Tahoma"/>
          <w:iCs/>
          <w14:ligatures w14:val="none"/>
        </w:rPr>
        <w:fldChar w:fldCharType="separate"/>
      </w:r>
      <w:r w:rsidR="004D09EB">
        <w:rPr>
          <w:rFonts w:ascii="Tahoma" w:eastAsia="Times New Roman" w:hAnsi="Tahoma" w:cs="Tahoma"/>
          <w:iCs/>
          <w14:ligatures w14:val="none"/>
        </w:rPr>
        <w:fldChar w:fldCharType="end"/>
      </w:r>
      <w:r w:rsidRPr="006364FB">
        <w:rPr>
          <w:rFonts w:ascii="Tahoma" w:eastAsia="Times New Roman" w:hAnsi="Tahoma" w:cs="Tahoma"/>
          <w14:ligatures w14:val="none"/>
        </w:rPr>
        <w:t>No</w:t>
      </w:r>
    </w:p>
    <w:p w14:paraId="47318860"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Funding Source:</w:t>
      </w:r>
    </w:p>
    <w:p w14:paraId="524992CE" w14:textId="65189D5F"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proofErr w:type="gramStart"/>
      <w:r w:rsidRPr="006364FB">
        <w:rPr>
          <w:rFonts w:ascii="Tahoma" w:eastAsia="Times New Roman" w:hAnsi="Tahoma" w:cs="Tahoma"/>
          <w14:ligatures w14:val="none"/>
        </w:rPr>
        <w:t>Obligation #:</w:t>
      </w:r>
      <w:proofErr w:type="gramEnd"/>
      <w:r w:rsidR="004D09EB">
        <w:rPr>
          <w:rFonts w:ascii="Tahoma" w:eastAsia="Times New Roman" w:hAnsi="Tahoma" w:cs="Tahoma"/>
          <w14:ligatures w14:val="none"/>
        </w:rPr>
        <w:t xml:space="preserve"> 8867-2</w:t>
      </w:r>
    </w:p>
    <w:p w14:paraId="6B91D10F"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Small Business Set-Aside?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 xml:space="preserve">Percentage: </w:t>
      </w:r>
    </w:p>
    <w:p w14:paraId="540E1FB0"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Minority Owned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3CE28ADD"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Women Owned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59F617A6"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proofErr w:type="gramStart"/>
      <w:r w:rsidRPr="006364FB">
        <w:rPr>
          <w:rFonts w:ascii="Tahoma" w:eastAsia="Times New Roman" w:hAnsi="Tahoma" w:cs="Tahoma"/>
          <w14:ligatures w14:val="none"/>
        </w:rPr>
        <w:t>Persons</w:t>
      </w:r>
      <w:proofErr w:type="gramEnd"/>
      <w:r w:rsidRPr="006364FB">
        <w:rPr>
          <w:rFonts w:ascii="Tahoma" w:eastAsia="Times New Roman" w:hAnsi="Tahoma" w:cs="Tahoma"/>
          <w14:ligatures w14:val="none"/>
        </w:rPr>
        <w:t xml:space="preserve"> with Disabilities Owned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bookmarkStart w:id="7" w:name="Check84"/>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bookmarkEnd w:id="7"/>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50F63390"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Veteran Owned Small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1025099C"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Other Preferences?</w:t>
      </w:r>
    </w:p>
    <w:p w14:paraId="3E8E640B" w14:textId="77777777" w:rsidR="002F4853" w:rsidRPr="006364FB" w:rsidRDefault="002F4853" w:rsidP="002F4853">
      <w:pPr>
        <w:rPr>
          <w:rFonts w:ascii="Tahoma" w:hAnsi="Tahoma" w:cs="Tahoma"/>
          <w:sz w:val="28"/>
          <w:szCs w:val="28"/>
        </w:rPr>
      </w:pPr>
    </w:p>
    <w:sectPr w:rsidR="002F4853" w:rsidRPr="006364F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82DB8" w14:textId="77777777" w:rsidR="00502EF9" w:rsidRDefault="00502EF9" w:rsidP="00DC3D23">
      <w:pPr>
        <w:spacing w:after="0" w:line="240" w:lineRule="auto"/>
      </w:pPr>
      <w:r>
        <w:separator/>
      </w:r>
    </w:p>
  </w:endnote>
  <w:endnote w:type="continuationSeparator" w:id="0">
    <w:p w14:paraId="034F4627" w14:textId="77777777" w:rsidR="00502EF9" w:rsidRDefault="00502EF9" w:rsidP="00DC3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586278"/>
      <w:docPartObj>
        <w:docPartGallery w:val="Page Numbers (Bottom of Page)"/>
        <w:docPartUnique/>
      </w:docPartObj>
    </w:sdtPr>
    <w:sdtEndPr>
      <w:rPr>
        <w:noProof/>
      </w:rPr>
    </w:sdtEndPr>
    <w:sdtContent>
      <w:p w14:paraId="7A8A8FF8" w14:textId="70E7B93A" w:rsidR="00961453" w:rsidRDefault="009614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FF42DF" w14:textId="77777777" w:rsidR="000C4E8D" w:rsidRPr="000C4E8D" w:rsidRDefault="000C4E8D" w:rsidP="000C4E8D">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State of Illinois Contract</w:t>
    </w:r>
  </w:p>
  <w:p w14:paraId="1006BFA6" w14:textId="6233A145" w:rsidR="00BD737D" w:rsidRPr="000C4E8D" w:rsidRDefault="000C4E8D" w:rsidP="000C4E8D">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v.25.</w:t>
    </w:r>
    <w:r w:rsidR="008F0C34">
      <w:rPr>
        <w:rFonts w:ascii="Calibri" w:eastAsia="Times New Roman" w:hAnsi="Calibri" w:cs="Times New Roman"/>
        <w14:ligatures w14:val="none"/>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3778745"/>
      <w:docPartObj>
        <w:docPartGallery w:val="Page Numbers (Bottom of Page)"/>
        <w:docPartUnique/>
      </w:docPartObj>
    </w:sdtPr>
    <w:sdtEndPr>
      <w:rPr>
        <w:noProof/>
      </w:rPr>
    </w:sdtEndPr>
    <w:sdtContent>
      <w:p w14:paraId="2F99449D" w14:textId="77777777" w:rsidR="00A828A3" w:rsidRDefault="00A828A3" w:rsidP="00A828A3">
        <w:pPr>
          <w:pStyle w:val="Footer"/>
          <w:jc w:val="right"/>
        </w:pPr>
        <w:r>
          <w:fldChar w:fldCharType="begin"/>
        </w:r>
        <w:r>
          <w:instrText xml:space="preserve"> PAGE   \* MERGEFORMAT </w:instrText>
        </w:r>
        <w:r>
          <w:fldChar w:fldCharType="separate"/>
        </w:r>
        <w:r>
          <w:t>2</w:t>
        </w:r>
        <w:r>
          <w:rPr>
            <w:noProof/>
          </w:rPr>
          <w:fldChar w:fldCharType="end"/>
        </w:r>
      </w:p>
    </w:sdtContent>
  </w:sdt>
  <w:p w14:paraId="25EA1866" w14:textId="77777777" w:rsidR="00A828A3" w:rsidRPr="000C4E8D" w:rsidRDefault="00A828A3" w:rsidP="00A828A3">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State of Illinois Contract</w:t>
    </w:r>
  </w:p>
  <w:p w14:paraId="20B6C0F9" w14:textId="77777777" w:rsidR="00A828A3" w:rsidRPr="000C4E8D" w:rsidRDefault="00A828A3" w:rsidP="00A828A3">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v.25.</w:t>
    </w:r>
    <w:r>
      <w:rPr>
        <w:rFonts w:ascii="Calibri" w:eastAsia="Times New Roman" w:hAnsi="Calibri" w:cs="Times New Roman"/>
        <w14:ligatures w14:val="none"/>
      </w:rPr>
      <w:t>4</w:t>
    </w:r>
  </w:p>
  <w:p w14:paraId="776B87C7" w14:textId="77777777" w:rsidR="00A828A3" w:rsidRDefault="00A828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350F4" w14:textId="77777777" w:rsidR="00502EF9" w:rsidRDefault="00502EF9" w:rsidP="00DC3D23">
      <w:pPr>
        <w:spacing w:after="0" w:line="240" w:lineRule="auto"/>
      </w:pPr>
      <w:r>
        <w:separator/>
      </w:r>
    </w:p>
  </w:footnote>
  <w:footnote w:type="continuationSeparator" w:id="0">
    <w:p w14:paraId="2F55C30A" w14:textId="77777777" w:rsidR="00502EF9" w:rsidRDefault="00502EF9" w:rsidP="00DC3D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2178F" w14:textId="77777777" w:rsidR="00A828A3" w:rsidRDefault="00A828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C3DC9"/>
    <w:multiLevelType w:val="hybridMultilevel"/>
    <w:tmpl w:val="093472B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6F4BDE"/>
    <w:multiLevelType w:val="multilevel"/>
    <w:tmpl w:val="9D4038DE"/>
    <w:lvl w:ilvl="0">
      <w:start w:val="7"/>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2" w15:restartNumberingAfterBreak="0">
    <w:nsid w:val="126A26D7"/>
    <w:multiLevelType w:val="multilevel"/>
    <w:tmpl w:val="0F00CD08"/>
    <w:lvl w:ilvl="0">
      <w:start w:val="1"/>
      <w:numFmt w:val="decimal"/>
      <w:lvlText w:val="%1."/>
      <w:lvlJc w:val="left"/>
      <w:pPr>
        <w:ind w:left="360" w:hanging="360"/>
      </w:pPr>
      <w:rPr>
        <w:rFonts w:hint="default"/>
      </w:rPr>
    </w:lvl>
    <w:lvl w:ilvl="1">
      <w:start w:val="1"/>
      <w:numFmt w:val="decimal"/>
      <w:lvlText w:val="%1.%2."/>
      <w:lvlJc w:val="left"/>
      <w:pPr>
        <w:ind w:left="2340" w:hanging="360"/>
      </w:pPr>
      <w:rPr>
        <w:rFonts w:hint="default"/>
        <w:b/>
        <w:bCs/>
        <w:sz w:val="22"/>
        <w:szCs w:val="22"/>
      </w:rPr>
    </w:lvl>
    <w:lvl w:ilvl="2">
      <w:start w:val="1"/>
      <w:numFmt w:val="decimal"/>
      <w:lvlText w:val="%1.%2.%3."/>
      <w:lvlJc w:val="left"/>
      <w:pPr>
        <w:ind w:left="1530" w:firstLine="0"/>
      </w:pPr>
      <w:rPr>
        <w:rFonts w:hint="default"/>
        <w:b/>
        <w:bCs/>
      </w:rPr>
    </w:lvl>
    <w:lvl w:ilvl="3">
      <w:start w:val="1"/>
      <w:numFmt w:val="decimal"/>
      <w:lvlText w:val="%1.%2.%3.%4."/>
      <w:lvlJc w:val="left"/>
      <w:pPr>
        <w:ind w:left="1908" w:hanging="648"/>
      </w:pPr>
      <w:rPr>
        <w:rFonts w:hint="default"/>
        <w:b/>
        <w:bCs/>
      </w:rPr>
    </w:lvl>
    <w:lvl w:ilvl="4">
      <w:start w:val="1"/>
      <w:numFmt w:val="decimal"/>
      <w:lvlText w:val="%1.%2.%3.%4.%5."/>
      <w:lvlJc w:val="left"/>
      <w:pPr>
        <w:ind w:left="2232" w:hanging="792"/>
      </w:pPr>
      <w:rPr>
        <w:rFonts w:hint="default"/>
        <w:b/>
        <w:bCs/>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4953F57"/>
    <w:multiLevelType w:val="multilevel"/>
    <w:tmpl w:val="B65685BC"/>
    <w:lvl w:ilvl="0">
      <w:start w:val="1"/>
      <w:numFmt w:val="decimal"/>
      <w:lvlText w:val="%1."/>
      <w:lvlJc w:val="left"/>
      <w:pPr>
        <w:ind w:left="720" w:hanging="720"/>
      </w:pPr>
      <w:rPr>
        <w:rFonts w:hint="default"/>
        <w:b/>
        <w:sz w:val="28"/>
        <w:szCs w:val="28"/>
      </w:rPr>
    </w:lvl>
    <w:lvl w:ilvl="1">
      <w:start w:val="1"/>
      <w:numFmt w:val="decimal"/>
      <w:lvlText w:val="%2."/>
      <w:lvlJc w:val="left"/>
      <w:pPr>
        <w:ind w:left="360" w:hanging="360"/>
      </w:pPr>
    </w:lvl>
    <w:lvl w:ilvl="2">
      <w:start w:val="1"/>
      <w:numFmt w:val="decimal"/>
      <w:lvlText w:val="%1.%2.%3."/>
      <w:lvlJc w:val="left"/>
      <w:pPr>
        <w:ind w:left="2160" w:hanging="720"/>
      </w:pPr>
      <w:rPr>
        <w:rFonts w:ascii="Tahoma" w:hAnsi="Tahoma" w:cs="Tahoma"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4" w15:restartNumberingAfterBreak="0">
    <w:nsid w:val="19D419A8"/>
    <w:multiLevelType w:val="multilevel"/>
    <w:tmpl w:val="0812E0EA"/>
    <w:lvl w:ilvl="0">
      <w:start w:val="61"/>
      <w:numFmt w:val="decimal"/>
      <w:lvlText w:val="%1."/>
      <w:lvlJc w:val="left"/>
      <w:pPr>
        <w:ind w:left="480" w:hanging="480"/>
      </w:pPr>
      <w:rPr>
        <w:rFonts w:hint="default"/>
      </w:rPr>
    </w:lvl>
    <w:lvl w:ilvl="1">
      <w:start w:val="7"/>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CAD61ED"/>
    <w:multiLevelType w:val="hybridMultilevel"/>
    <w:tmpl w:val="308CB48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 w15:restartNumberingAfterBreak="0">
    <w:nsid w:val="22181BE2"/>
    <w:multiLevelType w:val="hybridMultilevel"/>
    <w:tmpl w:val="2DD6F4D8"/>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start w:val="1"/>
      <w:numFmt w:val="bullet"/>
      <w:lvlText w:val=""/>
      <w:lvlJc w:val="left"/>
      <w:pPr>
        <w:ind w:left="5040" w:hanging="360"/>
      </w:pPr>
      <w:rPr>
        <w:rFonts w:ascii="Symbol" w:hAnsi="Symbol" w:hint="default"/>
      </w:rPr>
    </w:lvl>
    <w:lvl w:ilvl="4" w:tplc="04090003">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 w15:restartNumberingAfterBreak="0">
    <w:nsid w:val="30B4225A"/>
    <w:multiLevelType w:val="hybridMultilevel"/>
    <w:tmpl w:val="7C985CAC"/>
    <w:lvl w:ilvl="0" w:tplc="04090001">
      <w:start w:val="1"/>
      <w:numFmt w:val="bullet"/>
      <w:lvlText w:val=""/>
      <w:lvlJc w:val="left"/>
      <w:pPr>
        <w:ind w:left="1944" w:hanging="360"/>
      </w:pPr>
      <w:rPr>
        <w:rFonts w:ascii="Symbol" w:hAnsi="Symbol" w:hint="default"/>
      </w:rPr>
    </w:lvl>
    <w:lvl w:ilvl="1" w:tplc="04090003" w:tentative="1">
      <w:start w:val="1"/>
      <w:numFmt w:val="bullet"/>
      <w:lvlText w:val="o"/>
      <w:lvlJc w:val="left"/>
      <w:pPr>
        <w:ind w:left="2664" w:hanging="360"/>
      </w:pPr>
      <w:rPr>
        <w:rFonts w:ascii="Courier New" w:hAnsi="Courier New" w:cs="Courier New" w:hint="default"/>
      </w:rPr>
    </w:lvl>
    <w:lvl w:ilvl="2" w:tplc="04090005" w:tentative="1">
      <w:start w:val="1"/>
      <w:numFmt w:val="bullet"/>
      <w:lvlText w:val=""/>
      <w:lvlJc w:val="left"/>
      <w:pPr>
        <w:ind w:left="3384" w:hanging="360"/>
      </w:pPr>
      <w:rPr>
        <w:rFonts w:ascii="Wingdings" w:hAnsi="Wingdings" w:hint="default"/>
      </w:rPr>
    </w:lvl>
    <w:lvl w:ilvl="3" w:tplc="04090001" w:tentative="1">
      <w:start w:val="1"/>
      <w:numFmt w:val="bullet"/>
      <w:lvlText w:val=""/>
      <w:lvlJc w:val="left"/>
      <w:pPr>
        <w:ind w:left="4104" w:hanging="360"/>
      </w:pPr>
      <w:rPr>
        <w:rFonts w:ascii="Symbol" w:hAnsi="Symbol" w:hint="default"/>
      </w:rPr>
    </w:lvl>
    <w:lvl w:ilvl="4" w:tplc="04090003" w:tentative="1">
      <w:start w:val="1"/>
      <w:numFmt w:val="bullet"/>
      <w:lvlText w:val="o"/>
      <w:lvlJc w:val="left"/>
      <w:pPr>
        <w:ind w:left="4824" w:hanging="360"/>
      </w:pPr>
      <w:rPr>
        <w:rFonts w:ascii="Courier New" w:hAnsi="Courier New" w:cs="Courier New" w:hint="default"/>
      </w:rPr>
    </w:lvl>
    <w:lvl w:ilvl="5" w:tplc="04090005" w:tentative="1">
      <w:start w:val="1"/>
      <w:numFmt w:val="bullet"/>
      <w:lvlText w:val=""/>
      <w:lvlJc w:val="left"/>
      <w:pPr>
        <w:ind w:left="5544" w:hanging="360"/>
      </w:pPr>
      <w:rPr>
        <w:rFonts w:ascii="Wingdings" w:hAnsi="Wingdings" w:hint="default"/>
      </w:rPr>
    </w:lvl>
    <w:lvl w:ilvl="6" w:tplc="04090001" w:tentative="1">
      <w:start w:val="1"/>
      <w:numFmt w:val="bullet"/>
      <w:lvlText w:val=""/>
      <w:lvlJc w:val="left"/>
      <w:pPr>
        <w:ind w:left="6264" w:hanging="360"/>
      </w:pPr>
      <w:rPr>
        <w:rFonts w:ascii="Symbol" w:hAnsi="Symbol" w:hint="default"/>
      </w:rPr>
    </w:lvl>
    <w:lvl w:ilvl="7" w:tplc="04090003" w:tentative="1">
      <w:start w:val="1"/>
      <w:numFmt w:val="bullet"/>
      <w:lvlText w:val="o"/>
      <w:lvlJc w:val="left"/>
      <w:pPr>
        <w:ind w:left="6984" w:hanging="360"/>
      </w:pPr>
      <w:rPr>
        <w:rFonts w:ascii="Courier New" w:hAnsi="Courier New" w:cs="Courier New" w:hint="default"/>
      </w:rPr>
    </w:lvl>
    <w:lvl w:ilvl="8" w:tplc="04090005" w:tentative="1">
      <w:start w:val="1"/>
      <w:numFmt w:val="bullet"/>
      <w:lvlText w:val=""/>
      <w:lvlJc w:val="left"/>
      <w:pPr>
        <w:ind w:left="7704" w:hanging="360"/>
      </w:pPr>
      <w:rPr>
        <w:rFonts w:ascii="Wingdings" w:hAnsi="Wingdings" w:hint="default"/>
      </w:rPr>
    </w:lvl>
  </w:abstractNum>
  <w:abstractNum w:abstractNumId="8" w15:restartNumberingAfterBreak="0">
    <w:nsid w:val="342812CC"/>
    <w:multiLevelType w:val="hybridMultilevel"/>
    <w:tmpl w:val="C3949790"/>
    <w:lvl w:ilvl="0" w:tplc="A706346E">
      <w:start w:val="26"/>
      <w:numFmt w:val="bullet"/>
      <w:lvlText w:val="-"/>
      <w:lvlJc w:val="left"/>
      <w:pPr>
        <w:ind w:left="2160" w:hanging="360"/>
      </w:pPr>
      <w:rPr>
        <w:rFonts w:ascii="Tahoma" w:eastAsiaTheme="minorHAnsi" w:hAnsi="Tahoma" w:cs="Tahoma"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367E47CA"/>
    <w:multiLevelType w:val="multilevel"/>
    <w:tmpl w:val="8278DA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FDA4FBB"/>
    <w:multiLevelType w:val="multilevel"/>
    <w:tmpl w:val="0762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7B323FD"/>
    <w:multiLevelType w:val="multilevel"/>
    <w:tmpl w:val="4F32B82E"/>
    <w:lvl w:ilvl="0">
      <w:start w:val="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b/>
        <w:bCs/>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58ED555F"/>
    <w:multiLevelType w:val="multilevel"/>
    <w:tmpl w:val="19A66590"/>
    <w:lvl w:ilvl="0">
      <w:start w:val="1"/>
      <w:numFmt w:val="decimal"/>
      <w:lvlText w:val="%1."/>
      <w:lvlJc w:val="left"/>
      <w:pPr>
        <w:ind w:left="360" w:hanging="360"/>
      </w:pPr>
      <w:rPr>
        <w:rFonts w:hint="default"/>
        <w:sz w:val="24"/>
        <w:szCs w:val="24"/>
      </w:rPr>
    </w:lvl>
    <w:lvl w:ilvl="1">
      <w:start w:val="1"/>
      <w:numFmt w:val="decimal"/>
      <w:lvlText w:val="1.%2."/>
      <w:lvlJc w:val="left"/>
      <w:pPr>
        <w:ind w:left="1440" w:hanging="720"/>
      </w:pPr>
      <w:rPr>
        <w:rFonts w:hint="default"/>
        <w:b/>
        <w:i w:val="0"/>
        <w:color w:val="auto"/>
        <w:sz w:val="22"/>
        <w:szCs w:val="22"/>
      </w:rPr>
    </w:lvl>
    <w:lvl w:ilvl="2">
      <w:start w:val="1"/>
      <w:numFmt w:val="decimal"/>
      <w:lvlText w:val="1.%2.%3."/>
      <w:lvlJc w:val="left"/>
      <w:pPr>
        <w:ind w:left="2160" w:hanging="720"/>
      </w:pPr>
      <w:rPr>
        <w:rFonts w:ascii="Calibri" w:hAnsi="Calibri" w:hint="default"/>
        <w:b w:val="0"/>
        <w:i w:val="0"/>
        <w:color w:val="000000" w:themeColor="text1"/>
        <w:sz w:val="22"/>
        <w:szCs w:val="22"/>
      </w:rPr>
    </w:lvl>
    <w:lvl w:ilvl="3">
      <w:start w:val="1"/>
      <w:numFmt w:val="decimal"/>
      <w:lvlText w:val="1.%2.%3.%4"/>
      <w:lvlJc w:val="left"/>
      <w:pPr>
        <w:tabs>
          <w:tab w:val="num" w:pos="2520"/>
        </w:tabs>
        <w:ind w:left="2880" w:hanging="720"/>
      </w:pPr>
      <w:rPr>
        <w:rFonts w:hint="default"/>
        <w:b w:val="0"/>
        <w:i w:val="0"/>
        <w:sz w:val="22"/>
        <w:szCs w:val="22"/>
      </w:rPr>
    </w:lvl>
    <w:lvl w:ilvl="4">
      <w:start w:val="1"/>
      <w:numFmt w:val="decimal"/>
      <w:lvlText w:val="1.%5."/>
      <w:lvlJc w:val="left"/>
      <w:pPr>
        <w:tabs>
          <w:tab w:val="num" w:pos="2952"/>
        </w:tabs>
        <w:ind w:left="3672" w:hanging="792"/>
      </w:pPr>
      <w:rPr>
        <w:rFonts w:hint="default"/>
        <w:b w:val="0"/>
        <w:sz w:val="22"/>
        <w:szCs w:val="22"/>
      </w:rPr>
    </w:lvl>
    <w:lvl w:ilvl="5">
      <w:start w:val="1"/>
      <w:numFmt w:val="decimal"/>
      <w:lvlText w:val="1.1.%6."/>
      <w:lvlJc w:val="left"/>
      <w:pPr>
        <w:tabs>
          <w:tab w:val="num" w:pos="3672"/>
        </w:tabs>
        <w:ind w:left="2736" w:firstLine="936"/>
      </w:pPr>
      <w:rPr>
        <w:rFonts w:hint="default"/>
      </w:rPr>
    </w:lvl>
    <w:lvl w:ilvl="6">
      <w:start w:val="1"/>
      <w:numFmt w:val="decimal"/>
      <w:lvlText w:val="%7."/>
      <w:lvlJc w:val="left"/>
      <w:pPr>
        <w:tabs>
          <w:tab w:val="num" w:pos="4824"/>
        </w:tabs>
        <w:ind w:left="5328" w:hanging="504"/>
      </w:pPr>
      <w:rPr>
        <w:rFonts w:hint="default"/>
        <w:b w:val="0"/>
        <w:sz w:val="22"/>
        <w:szCs w:val="22"/>
      </w:rPr>
    </w:lvl>
    <w:lvl w:ilvl="7">
      <w:start w:val="1"/>
      <w:numFmt w:val="decimal"/>
      <w:lvlText w:val="1.%8."/>
      <w:lvlJc w:val="left"/>
      <w:pPr>
        <w:tabs>
          <w:tab w:val="num" w:pos="19800"/>
        </w:tabs>
        <w:ind w:left="6408" w:hanging="1152"/>
      </w:pPr>
      <w:rPr>
        <w:rFonts w:hint="default"/>
        <w:b w:val="0"/>
        <w:sz w:val="22"/>
        <w:szCs w:val="22"/>
      </w:rPr>
    </w:lvl>
    <w:lvl w:ilvl="8">
      <w:start w:val="1"/>
      <w:numFmt w:val="decimal"/>
      <w:lvlText w:val="1.1.%9."/>
      <w:lvlJc w:val="left"/>
      <w:pPr>
        <w:ind w:left="7128" w:hanging="1224"/>
      </w:pPr>
      <w:rPr>
        <w:rFonts w:hint="default"/>
        <w:b w:val="0"/>
        <w:sz w:val="22"/>
        <w:szCs w:val="22"/>
      </w:rPr>
    </w:lvl>
  </w:abstractNum>
  <w:abstractNum w:abstractNumId="13" w15:restartNumberingAfterBreak="0">
    <w:nsid w:val="5B3B3D9B"/>
    <w:multiLevelType w:val="multilevel"/>
    <w:tmpl w:val="B1BAB2F6"/>
    <w:lvl w:ilvl="0">
      <w:start w:val="1"/>
      <w:numFmt w:val="decimal"/>
      <w:lvlText w:val="A.%1."/>
      <w:lvlJc w:val="left"/>
      <w:pPr>
        <w:ind w:left="360" w:hanging="360"/>
      </w:pPr>
      <w:rPr>
        <w:rFonts w:hint="default"/>
      </w:rPr>
    </w:lvl>
    <w:lvl w:ilvl="1">
      <w:start w:val="1"/>
      <w:numFmt w:val="none"/>
      <w:lvlRestart w:val="0"/>
      <w:lvlText w:val="%2A.%1.1"/>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bullet"/>
      <w:lvlText w:val=""/>
      <w:lvlJc w:val="left"/>
      <w:pPr>
        <w:ind w:left="2520" w:hanging="360"/>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67E05989"/>
    <w:multiLevelType w:val="hybridMultilevel"/>
    <w:tmpl w:val="68309B6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BD52433"/>
    <w:multiLevelType w:val="hybridMultilevel"/>
    <w:tmpl w:val="EED296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F710FBE"/>
    <w:multiLevelType w:val="hybridMultilevel"/>
    <w:tmpl w:val="4386E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6F27799"/>
    <w:multiLevelType w:val="multilevel"/>
    <w:tmpl w:val="0208431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720" w:firstLine="0"/>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b/>
        <w:bCs/>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76FC6602"/>
    <w:multiLevelType w:val="multilevel"/>
    <w:tmpl w:val="36A81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9754B8E"/>
    <w:multiLevelType w:val="multilevel"/>
    <w:tmpl w:val="88FE106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bCs/>
        <w:sz w:val="22"/>
        <w:szCs w:val="22"/>
      </w:rPr>
    </w:lvl>
    <w:lvl w:ilvl="2">
      <w:start w:val="1"/>
      <w:numFmt w:val="decimal"/>
      <w:lvlText w:val="%1.%2.%3."/>
      <w:lvlJc w:val="left"/>
      <w:pPr>
        <w:ind w:left="720" w:firstLine="0"/>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b/>
        <w:bCs/>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93974742">
    <w:abstractNumId w:val="15"/>
  </w:num>
  <w:num w:numId="2" w16cid:durableId="1153449623">
    <w:abstractNumId w:val="17"/>
  </w:num>
  <w:num w:numId="3" w16cid:durableId="1369985991">
    <w:abstractNumId w:val="3"/>
  </w:num>
  <w:num w:numId="4" w16cid:durableId="151721027">
    <w:abstractNumId w:val="18"/>
  </w:num>
  <w:num w:numId="5" w16cid:durableId="139079684">
    <w:abstractNumId w:val="10"/>
  </w:num>
  <w:num w:numId="6" w16cid:durableId="571627352">
    <w:abstractNumId w:val="13"/>
  </w:num>
  <w:num w:numId="7" w16cid:durableId="1647585473">
    <w:abstractNumId w:val="7"/>
  </w:num>
  <w:num w:numId="8" w16cid:durableId="1257208419">
    <w:abstractNumId w:val="9"/>
  </w:num>
  <w:num w:numId="9" w16cid:durableId="1144276045">
    <w:abstractNumId w:val="16"/>
  </w:num>
  <w:num w:numId="10" w16cid:durableId="1676953524">
    <w:abstractNumId w:val="12"/>
  </w:num>
  <w:num w:numId="11" w16cid:durableId="770394986">
    <w:abstractNumId w:val="6"/>
  </w:num>
  <w:num w:numId="12" w16cid:durableId="647052666">
    <w:abstractNumId w:val="5"/>
  </w:num>
  <w:num w:numId="13" w16cid:durableId="343559021">
    <w:abstractNumId w:val="14"/>
  </w:num>
  <w:num w:numId="14" w16cid:durableId="785581091">
    <w:abstractNumId w:val="8"/>
  </w:num>
  <w:num w:numId="15" w16cid:durableId="1422290967">
    <w:abstractNumId w:val="19"/>
  </w:num>
  <w:num w:numId="16" w16cid:durableId="2040281497">
    <w:abstractNumId w:val="2"/>
  </w:num>
  <w:num w:numId="17" w16cid:durableId="2019117697">
    <w:abstractNumId w:val="0"/>
  </w:num>
  <w:num w:numId="18" w16cid:durableId="2043045862">
    <w:abstractNumId w:val="4"/>
  </w:num>
  <w:num w:numId="19" w16cid:durableId="916595330">
    <w:abstractNumId w:val="11"/>
  </w:num>
  <w:num w:numId="20" w16cid:durableId="20318293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853"/>
    <w:rsid w:val="00025012"/>
    <w:rsid w:val="00034678"/>
    <w:rsid w:val="00036A5E"/>
    <w:rsid w:val="00063766"/>
    <w:rsid w:val="000C4E8D"/>
    <w:rsid w:val="000E3513"/>
    <w:rsid w:val="000F02F7"/>
    <w:rsid w:val="000F3F84"/>
    <w:rsid w:val="001149EA"/>
    <w:rsid w:val="00120B9A"/>
    <w:rsid w:val="00126A96"/>
    <w:rsid w:val="00140EE0"/>
    <w:rsid w:val="00164BC7"/>
    <w:rsid w:val="001A47A9"/>
    <w:rsid w:val="001D0B19"/>
    <w:rsid w:val="001E43AD"/>
    <w:rsid w:val="001E50DD"/>
    <w:rsid w:val="00200684"/>
    <w:rsid w:val="00245881"/>
    <w:rsid w:val="00247354"/>
    <w:rsid w:val="00251037"/>
    <w:rsid w:val="00281A9D"/>
    <w:rsid w:val="00295442"/>
    <w:rsid w:val="002A5166"/>
    <w:rsid w:val="002D2011"/>
    <w:rsid w:val="002E3D5D"/>
    <w:rsid w:val="002F4853"/>
    <w:rsid w:val="002F6B4E"/>
    <w:rsid w:val="002F6FD5"/>
    <w:rsid w:val="0030026C"/>
    <w:rsid w:val="00323B09"/>
    <w:rsid w:val="00325F9E"/>
    <w:rsid w:val="00341514"/>
    <w:rsid w:val="0035702D"/>
    <w:rsid w:val="003640FD"/>
    <w:rsid w:val="00371BFC"/>
    <w:rsid w:val="00390306"/>
    <w:rsid w:val="003D71D7"/>
    <w:rsid w:val="00402CD0"/>
    <w:rsid w:val="0042118C"/>
    <w:rsid w:val="00443591"/>
    <w:rsid w:val="00455C10"/>
    <w:rsid w:val="0045742C"/>
    <w:rsid w:val="00470FCD"/>
    <w:rsid w:val="00472617"/>
    <w:rsid w:val="0049345E"/>
    <w:rsid w:val="00496756"/>
    <w:rsid w:val="004A25B6"/>
    <w:rsid w:val="004A6275"/>
    <w:rsid w:val="004C5B5B"/>
    <w:rsid w:val="004D09EB"/>
    <w:rsid w:val="004D1267"/>
    <w:rsid w:val="004D3FFB"/>
    <w:rsid w:val="004E22DB"/>
    <w:rsid w:val="00502EF9"/>
    <w:rsid w:val="00511589"/>
    <w:rsid w:val="0051244A"/>
    <w:rsid w:val="00541484"/>
    <w:rsid w:val="00542899"/>
    <w:rsid w:val="00576A13"/>
    <w:rsid w:val="005A0668"/>
    <w:rsid w:val="005F2539"/>
    <w:rsid w:val="005F4FA9"/>
    <w:rsid w:val="0063095D"/>
    <w:rsid w:val="00633D5F"/>
    <w:rsid w:val="006364FB"/>
    <w:rsid w:val="0064019F"/>
    <w:rsid w:val="00650909"/>
    <w:rsid w:val="00656E6B"/>
    <w:rsid w:val="00683D3E"/>
    <w:rsid w:val="006932E2"/>
    <w:rsid w:val="006971B0"/>
    <w:rsid w:val="006C56CB"/>
    <w:rsid w:val="006D0DFF"/>
    <w:rsid w:val="006E724A"/>
    <w:rsid w:val="006F189B"/>
    <w:rsid w:val="00702152"/>
    <w:rsid w:val="00745603"/>
    <w:rsid w:val="00752847"/>
    <w:rsid w:val="007668EC"/>
    <w:rsid w:val="007877BB"/>
    <w:rsid w:val="007A3906"/>
    <w:rsid w:val="007B7560"/>
    <w:rsid w:val="007E4A1A"/>
    <w:rsid w:val="00815B61"/>
    <w:rsid w:val="008315F0"/>
    <w:rsid w:val="00834793"/>
    <w:rsid w:val="0084263B"/>
    <w:rsid w:val="008462E3"/>
    <w:rsid w:val="008479E0"/>
    <w:rsid w:val="008520D2"/>
    <w:rsid w:val="00866F22"/>
    <w:rsid w:val="008B4F53"/>
    <w:rsid w:val="008B56AA"/>
    <w:rsid w:val="008C4A59"/>
    <w:rsid w:val="008D4FF4"/>
    <w:rsid w:val="008E16A2"/>
    <w:rsid w:val="008E4957"/>
    <w:rsid w:val="008F0C34"/>
    <w:rsid w:val="008F6C7C"/>
    <w:rsid w:val="009110AC"/>
    <w:rsid w:val="009114EF"/>
    <w:rsid w:val="00953703"/>
    <w:rsid w:val="00961453"/>
    <w:rsid w:val="00992EA1"/>
    <w:rsid w:val="009960D2"/>
    <w:rsid w:val="009A380E"/>
    <w:rsid w:val="009B3E6E"/>
    <w:rsid w:val="009C420D"/>
    <w:rsid w:val="009D1BD2"/>
    <w:rsid w:val="009D20C1"/>
    <w:rsid w:val="00A314C0"/>
    <w:rsid w:val="00A520DD"/>
    <w:rsid w:val="00A72712"/>
    <w:rsid w:val="00A828A3"/>
    <w:rsid w:val="00A86E69"/>
    <w:rsid w:val="00A91028"/>
    <w:rsid w:val="00AD085B"/>
    <w:rsid w:val="00AF0021"/>
    <w:rsid w:val="00B063BE"/>
    <w:rsid w:val="00B12272"/>
    <w:rsid w:val="00B72C7C"/>
    <w:rsid w:val="00BB6EF6"/>
    <w:rsid w:val="00BD737D"/>
    <w:rsid w:val="00C23B6F"/>
    <w:rsid w:val="00C255D2"/>
    <w:rsid w:val="00C4637C"/>
    <w:rsid w:val="00C54B08"/>
    <w:rsid w:val="00C66D33"/>
    <w:rsid w:val="00C83D6E"/>
    <w:rsid w:val="00C83E34"/>
    <w:rsid w:val="00C94456"/>
    <w:rsid w:val="00C96624"/>
    <w:rsid w:val="00CA0F1D"/>
    <w:rsid w:val="00CA1810"/>
    <w:rsid w:val="00CB0EB0"/>
    <w:rsid w:val="00CC741A"/>
    <w:rsid w:val="00CD5057"/>
    <w:rsid w:val="00D260F8"/>
    <w:rsid w:val="00D72A14"/>
    <w:rsid w:val="00D7371A"/>
    <w:rsid w:val="00DA0FEB"/>
    <w:rsid w:val="00DA7267"/>
    <w:rsid w:val="00DC3A3B"/>
    <w:rsid w:val="00DC3D23"/>
    <w:rsid w:val="00DE246C"/>
    <w:rsid w:val="00DF3B10"/>
    <w:rsid w:val="00E22D0A"/>
    <w:rsid w:val="00E546F7"/>
    <w:rsid w:val="00E91BB7"/>
    <w:rsid w:val="00E951B0"/>
    <w:rsid w:val="00EA5E5B"/>
    <w:rsid w:val="00EC7D0F"/>
    <w:rsid w:val="00EE72D5"/>
    <w:rsid w:val="00F03B35"/>
    <w:rsid w:val="00F20008"/>
    <w:rsid w:val="00F53083"/>
    <w:rsid w:val="00F631FB"/>
    <w:rsid w:val="00F76939"/>
    <w:rsid w:val="00FB14F1"/>
    <w:rsid w:val="00FC0618"/>
    <w:rsid w:val="00FC5183"/>
    <w:rsid w:val="00FE41B9"/>
    <w:rsid w:val="00FF10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BDA04"/>
  <w15:chartTrackingRefBased/>
  <w15:docId w15:val="{DB674C91-FAC2-4818-A438-F09ACB233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853"/>
    <w:rPr>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
    <w:basedOn w:val="Normal"/>
    <w:link w:val="ListParagraphChar"/>
    <w:uiPriority w:val="99"/>
    <w:qFormat/>
    <w:rsid w:val="002F4853"/>
    <w:pPr>
      <w:ind w:left="720"/>
      <w:contextualSpacing/>
    </w:pPr>
  </w:style>
  <w:style w:type="character" w:customStyle="1" w:styleId="ListParagraphChar">
    <w:name w:val="List Paragraph Char"/>
    <w:aliases w:val="LTRhead Bullet Char,L1 Char"/>
    <w:basedOn w:val="DefaultParagraphFont"/>
    <w:link w:val="ListParagraph"/>
    <w:uiPriority w:val="99"/>
    <w:locked/>
    <w:rsid w:val="008D4FF4"/>
    <w:rPr>
      <w:kern w:val="0"/>
    </w:rPr>
  </w:style>
  <w:style w:type="character" w:styleId="PlaceholderText">
    <w:name w:val="Placeholder Text"/>
    <w:basedOn w:val="DefaultParagraphFont"/>
    <w:uiPriority w:val="99"/>
    <w:semiHidden/>
    <w:rsid w:val="008D4FF4"/>
    <w:rPr>
      <w:color w:val="808080"/>
    </w:rPr>
  </w:style>
  <w:style w:type="table" w:styleId="TableGrid">
    <w:name w:val="Table Grid"/>
    <w:basedOn w:val="TableNormal"/>
    <w:uiPriority w:val="59"/>
    <w:rsid w:val="008D4FF4"/>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DF3B10"/>
    <w:rPr>
      <w:sz w:val="16"/>
      <w:szCs w:val="16"/>
    </w:rPr>
  </w:style>
  <w:style w:type="paragraph" w:styleId="CommentText">
    <w:name w:val="annotation text"/>
    <w:basedOn w:val="Normal"/>
    <w:link w:val="CommentTextChar"/>
    <w:uiPriority w:val="99"/>
    <w:unhideWhenUsed/>
    <w:rsid w:val="00DF3B10"/>
    <w:pPr>
      <w:spacing w:line="240" w:lineRule="auto"/>
    </w:pPr>
    <w:rPr>
      <w:sz w:val="20"/>
      <w:szCs w:val="20"/>
    </w:rPr>
  </w:style>
  <w:style w:type="character" w:customStyle="1" w:styleId="CommentTextChar">
    <w:name w:val="Comment Text Char"/>
    <w:basedOn w:val="DefaultParagraphFont"/>
    <w:link w:val="CommentText"/>
    <w:uiPriority w:val="99"/>
    <w:rsid w:val="00DF3B10"/>
    <w:rPr>
      <w:kern w:val="0"/>
      <w:sz w:val="20"/>
      <w:szCs w:val="20"/>
    </w:rPr>
  </w:style>
  <w:style w:type="character" w:customStyle="1" w:styleId="Style10">
    <w:name w:val="Style 10"/>
    <w:basedOn w:val="DefaultParagraphFont"/>
    <w:uiPriority w:val="1"/>
    <w:rsid w:val="00CB0EB0"/>
    <w:rPr>
      <w:rFonts w:asciiTheme="minorHAnsi" w:hAnsiTheme="minorHAnsi"/>
      <w:sz w:val="22"/>
    </w:rPr>
  </w:style>
  <w:style w:type="paragraph" w:styleId="CommentSubject">
    <w:name w:val="annotation subject"/>
    <w:basedOn w:val="CommentText"/>
    <w:next w:val="CommentText"/>
    <w:link w:val="CommentSubjectChar"/>
    <w:uiPriority w:val="99"/>
    <w:semiHidden/>
    <w:unhideWhenUsed/>
    <w:rsid w:val="00A72712"/>
    <w:rPr>
      <w:b/>
      <w:bCs/>
    </w:rPr>
  </w:style>
  <w:style w:type="character" w:customStyle="1" w:styleId="CommentSubjectChar">
    <w:name w:val="Comment Subject Char"/>
    <w:basedOn w:val="CommentTextChar"/>
    <w:link w:val="CommentSubject"/>
    <w:uiPriority w:val="99"/>
    <w:semiHidden/>
    <w:rsid w:val="00A72712"/>
    <w:rPr>
      <w:b/>
      <w:bCs/>
      <w:kern w:val="0"/>
      <w:sz w:val="20"/>
      <w:szCs w:val="20"/>
    </w:rPr>
  </w:style>
  <w:style w:type="character" w:styleId="Hyperlink">
    <w:name w:val="Hyperlink"/>
    <w:basedOn w:val="DefaultParagraphFont"/>
    <w:uiPriority w:val="99"/>
    <w:unhideWhenUsed/>
    <w:rsid w:val="007877BB"/>
    <w:rPr>
      <w:color w:val="0563C1" w:themeColor="hyperlink"/>
      <w:u w:val="single"/>
    </w:rPr>
  </w:style>
  <w:style w:type="character" w:styleId="UnresolvedMention">
    <w:name w:val="Unresolved Mention"/>
    <w:basedOn w:val="DefaultParagraphFont"/>
    <w:uiPriority w:val="99"/>
    <w:semiHidden/>
    <w:unhideWhenUsed/>
    <w:rsid w:val="007877BB"/>
    <w:rPr>
      <w:color w:val="605E5C"/>
      <w:shd w:val="clear" w:color="auto" w:fill="E1DFDD"/>
    </w:rPr>
  </w:style>
  <w:style w:type="paragraph" w:styleId="Footer">
    <w:name w:val="footer"/>
    <w:basedOn w:val="Normal"/>
    <w:link w:val="FooterChar"/>
    <w:uiPriority w:val="99"/>
    <w:unhideWhenUsed/>
    <w:rsid w:val="00C4637C"/>
    <w:pPr>
      <w:tabs>
        <w:tab w:val="center" w:pos="4680"/>
        <w:tab w:val="right" w:pos="9360"/>
      </w:tabs>
      <w:spacing w:after="0" w:line="240" w:lineRule="auto"/>
    </w:pPr>
    <w:rPr>
      <w:rFonts w:ascii="Calibri" w:eastAsia="Times New Roman" w:hAnsi="Calibri" w:cs="Times New Roman"/>
      <w14:ligatures w14:val="none"/>
    </w:rPr>
  </w:style>
  <w:style w:type="character" w:customStyle="1" w:styleId="FooterChar">
    <w:name w:val="Footer Char"/>
    <w:basedOn w:val="DefaultParagraphFont"/>
    <w:link w:val="Footer"/>
    <w:uiPriority w:val="99"/>
    <w:rsid w:val="00C4637C"/>
    <w:rPr>
      <w:rFonts w:ascii="Calibri" w:eastAsia="Times New Roman" w:hAnsi="Calibri" w:cs="Times New Roman"/>
      <w:kern w:val="0"/>
      <w14:ligatures w14:val="none"/>
    </w:rPr>
  </w:style>
  <w:style w:type="table" w:customStyle="1" w:styleId="TableGrid1">
    <w:name w:val="Table Grid1"/>
    <w:basedOn w:val="TableNormal"/>
    <w:next w:val="TableGrid"/>
    <w:uiPriority w:val="59"/>
    <w:rsid w:val="00C4637C"/>
    <w:pPr>
      <w:spacing w:after="0" w:line="240" w:lineRule="auto"/>
    </w:pPr>
    <w:rPr>
      <w:rFonts w:ascii="Calibri" w:eastAsia="Times New Roman"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C3D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3D23"/>
    <w:rPr>
      <w:kern w:val="0"/>
    </w:rPr>
  </w:style>
  <w:style w:type="paragraph" w:styleId="PlainText">
    <w:name w:val="Plain Text"/>
    <w:basedOn w:val="Normal"/>
    <w:link w:val="PlainTextChar"/>
    <w:uiPriority w:val="99"/>
    <w:unhideWhenUsed/>
    <w:rsid w:val="00DC3A3B"/>
    <w:pPr>
      <w:spacing w:after="0" w:line="240" w:lineRule="auto"/>
    </w:pPr>
    <w:rPr>
      <w:rFonts w:ascii="Consolas" w:eastAsia="Times New Roman" w:hAnsi="Consolas" w:cs="Times New Roman"/>
      <w:sz w:val="21"/>
      <w:szCs w:val="21"/>
      <w14:ligatures w14:val="none"/>
    </w:rPr>
  </w:style>
  <w:style w:type="character" w:customStyle="1" w:styleId="PlainTextChar">
    <w:name w:val="Plain Text Char"/>
    <w:basedOn w:val="DefaultParagraphFont"/>
    <w:link w:val="PlainText"/>
    <w:uiPriority w:val="99"/>
    <w:rsid w:val="00DC3A3B"/>
    <w:rPr>
      <w:rFonts w:ascii="Consolas" w:eastAsia="Times New Roman" w:hAnsi="Consolas" w:cs="Times New Roman"/>
      <w:kern w:val="0"/>
      <w:sz w:val="21"/>
      <w:szCs w:val="21"/>
      <w14:ligatures w14:val="none"/>
    </w:rPr>
  </w:style>
  <w:style w:type="paragraph" w:styleId="Revision">
    <w:name w:val="Revision"/>
    <w:hidden/>
    <w:uiPriority w:val="99"/>
    <w:semiHidden/>
    <w:rsid w:val="001E50DD"/>
    <w:pPr>
      <w:spacing w:after="0" w:line="240" w:lineRule="auto"/>
    </w:pPr>
    <w:rPr>
      <w:kern w:val="0"/>
    </w:rPr>
  </w:style>
  <w:style w:type="paragraph" w:styleId="NoSpacing">
    <w:name w:val="No Spacing"/>
    <w:uiPriority w:val="1"/>
    <w:qFormat/>
    <w:rsid w:val="008F6C7C"/>
    <w:pPr>
      <w:spacing w:after="0" w:line="240" w:lineRule="auto"/>
    </w:pPr>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lga.gov/legislation/ilcs/ilcs.asp"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hanon.L.Hudgins@Illinois.gov"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labor.illinois.gov" TargetMode="External"/><Relationship Id="rId4" Type="http://schemas.openxmlformats.org/officeDocument/2006/relationships/settings" Target="settings.xml"/><Relationship Id="rId9" Type="http://schemas.openxmlformats.org/officeDocument/2006/relationships/hyperlink" Target="mailto:Shanon.L.Hudgins@Illinois.gov" TargetMode="Externa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F30DCD2FF304993AAC3A4580E2B54B8"/>
        <w:category>
          <w:name w:val="General"/>
          <w:gallery w:val="placeholder"/>
        </w:category>
        <w:types>
          <w:type w:val="bbPlcHdr"/>
        </w:types>
        <w:behaviors>
          <w:behavior w:val="content"/>
        </w:behaviors>
        <w:guid w:val="{F555B752-09BE-4354-8006-91F118BE7155}"/>
      </w:docPartPr>
      <w:docPartBody>
        <w:p w:rsidR="000F2B47" w:rsidRDefault="00444146" w:rsidP="00444146">
          <w:pPr>
            <w:pStyle w:val="FF30DCD2FF304993AAC3A4580E2B54B8"/>
          </w:pPr>
          <w:r w:rsidRPr="00212C36">
            <w:rPr>
              <w:rStyle w:val="PlaceholderText"/>
              <w:rFonts w:cstheme="minorHAnsi"/>
              <w:color w:val="00B050"/>
            </w:rPr>
            <w:t>Click here to enter text</w:t>
          </w:r>
        </w:p>
      </w:docPartBody>
    </w:docPart>
    <w:docPart>
      <w:docPartPr>
        <w:name w:val="78A93687C7194D02AF6EF9EF80381907"/>
        <w:category>
          <w:name w:val="General"/>
          <w:gallery w:val="placeholder"/>
        </w:category>
        <w:types>
          <w:type w:val="bbPlcHdr"/>
        </w:types>
        <w:behaviors>
          <w:behavior w:val="content"/>
        </w:behaviors>
        <w:guid w:val="{3AC09449-4C86-4146-9C8E-5D3031BD2311}"/>
      </w:docPartPr>
      <w:docPartBody>
        <w:p w:rsidR="000F2B47" w:rsidRDefault="00444146" w:rsidP="00444146">
          <w:pPr>
            <w:pStyle w:val="78A93687C7194D02AF6EF9EF80381907"/>
          </w:pPr>
          <w:r w:rsidRPr="00212C36">
            <w:rPr>
              <w:rStyle w:val="PlaceholderText"/>
              <w:rFonts w:cstheme="minorHAnsi"/>
              <w:color w:val="00B050"/>
            </w:rPr>
            <w:t>Click here to enter text.</w:t>
          </w:r>
        </w:p>
      </w:docPartBody>
    </w:docPart>
    <w:docPart>
      <w:docPartPr>
        <w:name w:val="3962C1EFA61A47469AFFF964845699F2"/>
        <w:category>
          <w:name w:val="General"/>
          <w:gallery w:val="placeholder"/>
        </w:category>
        <w:types>
          <w:type w:val="bbPlcHdr"/>
        </w:types>
        <w:behaviors>
          <w:behavior w:val="content"/>
        </w:behaviors>
        <w:guid w:val="{41D4B2F6-D813-44E9-AE59-C039BEAF8196}"/>
      </w:docPartPr>
      <w:docPartBody>
        <w:p w:rsidR="000F2B47" w:rsidRDefault="00444146" w:rsidP="00444146">
          <w:pPr>
            <w:pStyle w:val="3962C1EFA61A47469AFFF964845699F2"/>
          </w:pPr>
          <w:r w:rsidRPr="00212C36">
            <w:rPr>
              <w:rStyle w:val="PlaceholderText"/>
              <w:rFonts w:cstheme="minorHAnsi"/>
              <w:color w:val="00B050"/>
            </w:rPr>
            <w:t>Click here to enter text.</w:t>
          </w:r>
        </w:p>
      </w:docPartBody>
    </w:docPart>
    <w:docPart>
      <w:docPartPr>
        <w:name w:val="621DFF1DF7234914B37435DDCFCFFC3F"/>
        <w:category>
          <w:name w:val="General"/>
          <w:gallery w:val="placeholder"/>
        </w:category>
        <w:types>
          <w:type w:val="bbPlcHdr"/>
        </w:types>
        <w:behaviors>
          <w:behavior w:val="content"/>
        </w:behaviors>
        <w:guid w:val="{2EFC1994-5E87-4A76-87DB-232671C2EFA4}"/>
      </w:docPartPr>
      <w:docPartBody>
        <w:p w:rsidR="000F2B47" w:rsidRDefault="00444146" w:rsidP="00444146">
          <w:pPr>
            <w:pStyle w:val="621DFF1DF7234914B37435DDCFCFFC3F"/>
          </w:pPr>
          <w:r w:rsidRPr="00212C36">
            <w:rPr>
              <w:rStyle w:val="PlaceholderText"/>
              <w:rFonts w:cstheme="minorHAnsi"/>
              <w:color w:val="00B050"/>
            </w:rPr>
            <w:t>Click here to enter text.</w:t>
          </w:r>
        </w:p>
      </w:docPartBody>
    </w:docPart>
    <w:docPart>
      <w:docPartPr>
        <w:name w:val="37001C1314324F53ACD9583C0390D9B1"/>
        <w:category>
          <w:name w:val="General"/>
          <w:gallery w:val="placeholder"/>
        </w:category>
        <w:types>
          <w:type w:val="bbPlcHdr"/>
        </w:types>
        <w:behaviors>
          <w:behavior w:val="content"/>
        </w:behaviors>
        <w:guid w:val="{429AC67E-CCCF-4ED8-AB16-EEE852F5D356}"/>
      </w:docPartPr>
      <w:docPartBody>
        <w:p w:rsidR="000F2B47" w:rsidRDefault="00444146" w:rsidP="00444146">
          <w:pPr>
            <w:pStyle w:val="37001C1314324F53ACD9583C0390D9B1"/>
          </w:pPr>
          <w:r w:rsidRPr="00DE1EC7">
            <w:rPr>
              <w:rStyle w:val="PlaceholderText"/>
              <w:rFonts w:cstheme="minorHAnsi"/>
              <w:color w:val="00B050"/>
            </w:rPr>
            <w:t>Choose an item.</w:t>
          </w:r>
        </w:p>
      </w:docPartBody>
    </w:docPart>
    <w:docPart>
      <w:docPartPr>
        <w:name w:val="783D1FEF1361458BBABF70CADA026587"/>
        <w:category>
          <w:name w:val="General"/>
          <w:gallery w:val="placeholder"/>
        </w:category>
        <w:types>
          <w:type w:val="bbPlcHdr"/>
        </w:types>
        <w:behaviors>
          <w:behavior w:val="content"/>
        </w:behaviors>
        <w:guid w:val="{6695938D-FE37-40F5-9B19-D59FD966D0D6}"/>
      </w:docPartPr>
      <w:docPartBody>
        <w:p w:rsidR="00AC65D8" w:rsidRDefault="00AC65D8" w:rsidP="00AC65D8">
          <w:pPr>
            <w:pStyle w:val="783D1FEF1361458BBABF70CADA026587"/>
          </w:pPr>
          <w:r w:rsidRPr="00854AFA">
            <w:rPr>
              <w:rStyle w:val="PlaceholderText"/>
              <w:rFonts w:cstheme="minorHAnsi"/>
              <w:color w:val="00B050"/>
            </w:rPr>
            <w:t>Click here to enter text.</w:t>
          </w:r>
        </w:p>
      </w:docPartBody>
    </w:docPart>
    <w:docPart>
      <w:docPartPr>
        <w:name w:val="E5D5C1D3A639447DB571DBE5533EB964"/>
        <w:category>
          <w:name w:val="General"/>
          <w:gallery w:val="placeholder"/>
        </w:category>
        <w:types>
          <w:type w:val="bbPlcHdr"/>
        </w:types>
        <w:behaviors>
          <w:behavior w:val="content"/>
        </w:behaviors>
        <w:guid w:val="{81555E1D-946E-414E-96D2-3EF01E52BE71}"/>
      </w:docPartPr>
      <w:docPartBody>
        <w:p w:rsidR="00AC65D8" w:rsidRDefault="00AC65D8" w:rsidP="00AC65D8">
          <w:pPr>
            <w:pStyle w:val="E5D5C1D3A639447DB571DBE5533EB964"/>
          </w:pPr>
          <w:r w:rsidRPr="00526B66">
            <w:rPr>
              <w:rFonts w:cstheme="minorHAnsi"/>
              <w:color w:val="00B050"/>
            </w:rPr>
            <w:t>Click here to enter text.</w:t>
          </w:r>
        </w:p>
      </w:docPartBody>
    </w:docPart>
    <w:docPart>
      <w:docPartPr>
        <w:name w:val="CC27B6A54860438B8168EB3F3AF5C87B"/>
        <w:category>
          <w:name w:val="General"/>
          <w:gallery w:val="placeholder"/>
        </w:category>
        <w:types>
          <w:type w:val="bbPlcHdr"/>
        </w:types>
        <w:behaviors>
          <w:behavior w:val="content"/>
        </w:behaviors>
        <w:guid w:val="{713D90D1-F1B7-4553-8C8D-E148E16F0265}"/>
      </w:docPartPr>
      <w:docPartBody>
        <w:p w:rsidR="00AC65D8" w:rsidRDefault="00AC65D8" w:rsidP="00AC65D8">
          <w:pPr>
            <w:pStyle w:val="CC27B6A54860438B8168EB3F3AF5C87B"/>
          </w:pPr>
          <w:r w:rsidRPr="00526B66">
            <w:rPr>
              <w:rFonts w:cstheme="minorHAnsi"/>
              <w:color w:val="00B050"/>
            </w:rPr>
            <w:t>Click here to enter text.</w:t>
          </w:r>
        </w:p>
      </w:docPartBody>
    </w:docPart>
    <w:docPart>
      <w:docPartPr>
        <w:name w:val="BC8F7AE6C17D4EBD86515818F6B03169"/>
        <w:category>
          <w:name w:val="General"/>
          <w:gallery w:val="placeholder"/>
        </w:category>
        <w:types>
          <w:type w:val="bbPlcHdr"/>
        </w:types>
        <w:behaviors>
          <w:behavior w:val="content"/>
        </w:behaviors>
        <w:guid w:val="{6E1E7E0D-DB36-4D9F-9816-F16671DF37BA}"/>
      </w:docPartPr>
      <w:docPartBody>
        <w:p w:rsidR="00AC65D8" w:rsidRDefault="00AC65D8" w:rsidP="00AC65D8">
          <w:pPr>
            <w:pStyle w:val="BC8F7AE6C17D4EBD86515818F6B03169"/>
          </w:pPr>
          <w:r w:rsidRPr="00526B66">
            <w:rPr>
              <w:rFonts w:cstheme="minorHAnsi"/>
              <w:color w:val="00B050"/>
            </w:rPr>
            <w:t>Click here to enter text.</w:t>
          </w:r>
        </w:p>
      </w:docPartBody>
    </w:docPart>
    <w:docPart>
      <w:docPartPr>
        <w:name w:val="6F96C3E3D4564C84B87EBD1EDD3F9E3B"/>
        <w:category>
          <w:name w:val="General"/>
          <w:gallery w:val="placeholder"/>
        </w:category>
        <w:types>
          <w:type w:val="bbPlcHdr"/>
        </w:types>
        <w:behaviors>
          <w:behavior w:val="content"/>
        </w:behaviors>
        <w:guid w:val="{3F292C3F-76E8-4F0C-84C7-821A11AC59F1}"/>
      </w:docPartPr>
      <w:docPartBody>
        <w:p w:rsidR="00AC65D8" w:rsidRDefault="00AC65D8" w:rsidP="00AC65D8">
          <w:pPr>
            <w:pStyle w:val="6F96C3E3D4564C84B87EBD1EDD3F9E3B"/>
          </w:pPr>
          <w:r w:rsidRPr="00526B66">
            <w:rPr>
              <w:rFonts w:cstheme="minorHAnsi"/>
              <w:color w:val="00B050"/>
            </w:rPr>
            <w:t>Click here to enter text.</w:t>
          </w:r>
        </w:p>
      </w:docPartBody>
    </w:docPart>
    <w:docPart>
      <w:docPartPr>
        <w:name w:val="A907E3DDC9EA45B8B75329DE43006446"/>
        <w:category>
          <w:name w:val="General"/>
          <w:gallery w:val="placeholder"/>
        </w:category>
        <w:types>
          <w:type w:val="bbPlcHdr"/>
        </w:types>
        <w:behaviors>
          <w:behavior w:val="content"/>
        </w:behaviors>
        <w:guid w:val="{FDFAFF93-975B-4FF9-BA68-4F8A7B8DAD0F}"/>
      </w:docPartPr>
      <w:docPartBody>
        <w:p w:rsidR="00AC65D8" w:rsidRDefault="00AC65D8" w:rsidP="00AC65D8">
          <w:pPr>
            <w:pStyle w:val="A907E3DDC9EA45B8B75329DE43006446"/>
          </w:pPr>
          <w:r w:rsidRPr="00526B66">
            <w:rPr>
              <w:rFonts w:cstheme="minorHAnsi"/>
              <w:color w:val="00B050"/>
            </w:rPr>
            <w:t>Click here to enter text.</w:t>
          </w:r>
        </w:p>
      </w:docPartBody>
    </w:docPart>
    <w:docPart>
      <w:docPartPr>
        <w:name w:val="82BEFB3223D342EDA7B50C74CE48D30E"/>
        <w:category>
          <w:name w:val="General"/>
          <w:gallery w:val="placeholder"/>
        </w:category>
        <w:types>
          <w:type w:val="bbPlcHdr"/>
        </w:types>
        <w:behaviors>
          <w:behavior w:val="content"/>
        </w:behaviors>
        <w:guid w:val="{9138A2F6-365A-4BBD-A33F-87C22210C286}"/>
      </w:docPartPr>
      <w:docPartBody>
        <w:p w:rsidR="00AC65D8" w:rsidRDefault="00AC65D8" w:rsidP="00AC65D8">
          <w:pPr>
            <w:pStyle w:val="82BEFB3223D342EDA7B50C74CE48D30E"/>
          </w:pPr>
          <w:r w:rsidRPr="00526B66">
            <w:rPr>
              <w:rFonts w:cstheme="minorHAnsi"/>
              <w:color w:val="00B050"/>
            </w:rPr>
            <w:t>Click here to enter text.</w:t>
          </w:r>
        </w:p>
      </w:docPartBody>
    </w:docPart>
    <w:docPart>
      <w:docPartPr>
        <w:name w:val="2F4FD025514C40A1AE2A23C470D7639C"/>
        <w:category>
          <w:name w:val="General"/>
          <w:gallery w:val="placeholder"/>
        </w:category>
        <w:types>
          <w:type w:val="bbPlcHdr"/>
        </w:types>
        <w:behaviors>
          <w:behavior w:val="content"/>
        </w:behaviors>
        <w:guid w:val="{5E32B5BC-548E-425A-8385-90912733B127}"/>
      </w:docPartPr>
      <w:docPartBody>
        <w:p w:rsidR="00AC65D8" w:rsidRDefault="00AC65D8" w:rsidP="00AC65D8">
          <w:pPr>
            <w:pStyle w:val="2F4FD025514C40A1AE2A23C470D7639C"/>
          </w:pPr>
          <w:r w:rsidRPr="00526B66">
            <w:rPr>
              <w:rFonts w:cstheme="minorHAnsi"/>
              <w:color w:val="00B050"/>
            </w:rPr>
            <w:t>Click here to enter text.</w:t>
          </w:r>
        </w:p>
      </w:docPartBody>
    </w:docPart>
    <w:docPart>
      <w:docPartPr>
        <w:name w:val="CBC1313EE752491DAD7FD1521EAE9015"/>
        <w:category>
          <w:name w:val="General"/>
          <w:gallery w:val="placeholder"/>
        </w:category>
        <w:types>
          <w:type w:val="bbPlcHdr"/>
        </w:types>
        <w:behaviors>
          <w:behavior w:val="content"/>
        </w:behaviors>
        <w:guid w:val="{B8CBEF80-0AFD-469D-B6EC-19C4BD04D14C}"/>
      </w:docPartPr>
      <w:docPartBody>
        <w:p w:rsidR="00AC65D8" w:rsidRDefault="00AC65D8" w:rsidP="00AC65D8">
          <w:pPr>
            <w:pStyle w:val="CBC1313EE752491DAD7FD1521EAE9015"/>
          </w:pPr>
          <w:r w:rsidRPr="00526B66">
            <w:rPr>
              <w:rFonts w:cstheme="minorHAnsi"/>
              <w:color w:val="00B050"/>
            </w:rPr>
            <w:t>Click here to enter text.</w:t>
          </w:r>
        </w:p>
      </w:docPartBody>
    </w:docPart>
    <w:docPart>
      <w:docPartPr>
        <w:name w:val="54F2F37DD81448B996113390031CD557"/>
        <w:category>
          <w:name w:val="General"/>
          <w:gallery w:val="placeholder"/>
        </w:category>
        <w:types>
          <w:type w:val="bbPlcHdr"/>
        </w:types>
        <w:behaviors>
          <w:behavior w:val="content"/>
        </w:behaviors>
        <w:guid w:val="{0CA894EF-51E5-4F55-9230-CA5001D4514A}"/>
      </w:docPartPr>
      <w:docPartBody>
        <w:p w:rsidR="00AC65D8" w:rsidRDefault="00AC65D8" w:rsidP="00AC65D8">
          <w:pPr>
            <w:pStyle w:val="54F2F37DD81448B996113390031CD557"/>
          </w:pPr>
          <w:r w:rsidRPr="00526B66">
            <w:rPr>
              <w:rFonts w:cstheme="minorHAnsi"/>
              <w:color w:val="00B050"/>
            </w:rPr>
            <w:t>Click here to enter text.</w:t>
          </w:r>
        </w:p>
      </w:docPartBody>
    </w:docPart>
    <w:docPart>
      <w:docPartPr>
        <w:name w:val="5C9FA6CA883A4B8C8BB4EBCE786EE7FB"/>
        <w:category>
          <w:name w:val="General"/>
          <w:gallery w:val="placeholder"/>
        </w:category>
        <w:types>
          <w:type w:val="bbPlcHdr"/>
        </w:types>
        <w:behaviors>
          <w:behavior w:val="content"/>
        </w:behaviors>
        <w:guid w:val="{163EFC9F-9335-4340-8C96-2354E238E94A}"/>
      </w:docPartPr>
      <w:docPartBody>
        <w:p w:rsidR="00AC65D8" w:rsidRDefault="00AC65D8" w:rsidP="00AC65D8">
          <w:pPr>
            <w:pStyle w:val="5C9FA6CA883A4B8C8BB4EBCE786EE7FB"/>
          </w:pPr>
          <w:r w:rsidRPr="00526B66">
            <w:rPr>
              <w:rFonts w:cstheme="minorHAnsi"/>
              <w:color w:val="00B05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146"/>
    <w:rsid w:val="00006166"/>
    <w:rsid w:val="000A4F2E"/>
    <w:rsid w:val="000F2B47"/>
    <w:rsid w:val="00126A96"/>
    <w:rsid w:val="00146446"/>
    <w:rsid w:val="00323B09"/>
    <w:rsid w:val="003F39AC"/>
    <w:rsid w:val="00444146"/>
    <w:rsid w:val="00555EFC"/>
    <w:rsid w:val="005F4FA9"/>
    <w:rsid w:val="0064019F"/>
    <w:rsid w:val="00650909"/>
    <w:rsid w:val="00721D04"/>
    <w:rsid w:val="009960D2"/>
    <w:rsid w:val="009D20C1"/>
    <w:rsid w:val="00AC65D8"/>
    <w:rsid w:val="00B31C94"/>
    <w:rsid w:val="00B622FE"/>
    <w:rsid w:val="00C255D2"/>
    <w:rsid w:val="00F821B4"/>
    <w:rsid w:val="00FC51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65D8"/>
    <w:rPr>
      <w:rFonts w:cs="Times New Roman"/>
      <w:color w:val="808080"/>
    </w:rPr>
  </w:style>
  <w:style w:type="paragraph" w:customStyle="1" w:styleId="FF30DCD2FF304993AAC3A4580E2B54B8">
    <w:name w:val="FF30DCD2FF304993AAC3A4580E2B54B8"/>
    <w:rsid w:val="00444146"/>
  </w:style>
  <w:style w:type="paragraph" w:customStyle="1" w:styleId="78A93687C7194D02AF6EF9EF80381907">
    <w:name w:val="78A93687C7194D02AF6EF9EF80381907"/>
    <w:rsid w:val="00444146"/>
  </w:style>
  <w:style w:type="paragraph" w:customStyle="1" w:styleId="3962C1EFA61A47469AFFF964845699F2">
    <w:name w:val="3962C1EFA61A47469AFFF964845699F2"/>
    <w:rsid w:val="00444146"/>
  </w:style>
  <w:style w:type="paragraph" w:customStyle="1" w:styleId="621DFF1DF7234914B37435DDCFCFFC3F">
    <w:name w:val="621DFF1DF7234914B37435DDCFCFFC3F"/>
    <w:rsid w:val="00444146"/>
  </w:style>
  <w:style w:type="paragraph" w:customStyle="1" w:styleId="37001C1314324F53ACD9583C0390D9B1">
    <w:name w:val="37001C1314324F53ACD9583C0390D9B1"/>
    <w:rsid w:val="00444146"/>
  </w:style>
  <w:style w:type="paragraph" w:customStyle="1" w:styleId="783D1FEF1361458BBABF70CADA026587">
    <w:name w:val="783D1FEF1361458BBABF70CADA026587"/>
    <w:rsid w:val="00AC65D8"/>
    <w:pPr>
      <w:spacing w:line="278" w:lineRule="auto"/>
    </w:pPr>
    <w:rPr>
      <w:sz w:val="24"/>
      <w:szCs w:val="24"/>
    </w:rPr>
  </w:style>
  <w:style w:type="paragraph" w:customStyle="1" w:styleId="E5D5C1D3A639447DB571DBE5533EB964">
    <w:name w:val="E5D5C1D3A639447DB571DBE5533EB964"/>
    <w:rsid w:val="00AC65D8"/>
    <w:pPr>
      <w:spacing w:line="278" w:lineRule="auto"/>
    </w:pPr>
    <w:rPr>
      <w:sz w:val="24"/>
      <w:szCs w:val="24"/>
    </w:rPr>
  </w:style>
  <w:style w:type="paragraph" w:customStyle="1" w:styleId="CC27B6A54860438B8168EB3F3AF5C87B">
    <w:name w:val="CC27B6A54860438B8168EB3F3AF5C87B"/>
    <w:rsid w:val="00AC65D8"/>
    <w:pPr>
      <w:spacing w:line="278" w:lineRule="auto"/>
    </w:pPr>
    <w:rPr>
      <w:sz w:val="24"/>
      <w:szCs w:val="24"/>
    </w:rPr>
  </w:style>
  <w:style w:type="paragraph" w:customStyle="1" w:styleId="BC8F7AE6C17D4EBD86515818F6B03169">
    <w:name w:val="BC8F7AE6C17D4EBD86515818F6B03169"/>
    <w:rsid w:val="00AC65D8"/>
    <w:pPr>
      <w:spacing w:line="278" w:lineRule="auto"/>
    </w:pPr>
    <w:rPr>
      <w:sz w:val="24"/>
      <w:szCs w:val="24"/>
    </w:rPr>
  </w:style>
  <w:style w:type="paragraph" w:customStyle="1" w:styleId="6F96C3E3D4564C84B87EBD1EDD3F9E3B">
    <w:name w:val="6F96C3E3D4564C84B87EBD1EDD3F9E3B"/>
    <w:rsid w:val="00AC65D8"/>
    <w:pPr>
      <w:spacing w:line="278" w:lineRule="auto"/>
    </w:pPr>
    <w:rPr>
      <w:sz w:val="24"/>
      <w:szCs w:val="24"/>
    </w:rPr>
  </w:style>
  <w:style w:type="paragraph" w:customStyle="1" w:styleId="A907E3DDC9EA45B8B75329DE43006446">
    <w:name w:val="A907E3DDC9EA45B8B75329DE43006446"/>
    <w:rsid w:val="00AC65D8"/>
    <w:pPr>
      <w:spacing w:line="278" w:lineRule="auto"/>
    </w:pPr>
    <w:rPr>
      <w:sz w:val="24"/>
      <w:szCs w:val="24"/>
    </w:rPr>
  </w:style>
  <w:style w:type="paragraph" w:customStyle="1" w:styleId="82BEFB3223D342EDA7B50C74CE48D30E">
    <w:name w:val="82BEFB3223D342EDA7B50C74CE48D30E"/>
    <w:rsid w:val="00AC65D8"/>
    <w:pPr>
      <w:spacing w:line="278" w:lineRule="auto"/>
    </w:pPr>
    <w:rPr>
      <w:sz w:val="24"/>
      <w:szCs w:val="24"/>
    </w:rPr>
  </w:style>
  <w:style w:type="paragraph" w:customStyle="1" w:styleId="2F4FD025514C40A1AE2A23C470D7639C">
    <w:name w:val="2F4FD025514C40A1AE2A23C470D7639C"/>
    <w:rsid w:val="00AC65D8"/>
    <w:pPr>
      <w:spacing w:line="278" w:lineRule="auto"/>
    </w:pPr>
    <w:rPr>
      <w:sz w:val="24"/>
      <w:szCs w:val="24"/>
    </w:rPr>
  </w:style>
  <w:style w:type="paragraph" w:customStyle="1" w:styleId="CBC1313EE752491DAD7FD1521EAE9015">
    <w:name w:val="CBC1313EE752491DAD7FD1521EAE9015"/>
    <w:rsid w:val="00AC65D8"/>
    <w:pPr>
      <w:spacing w:line="278" w:lineRule="auto"/>
    </w:pPr>
    <w:rPr>
      <w:sz w:val="24"/>
      <w:szCs w:val="24"/>
    </w:rPr>
  </w:style>
  <w:style w:type="paragraph" w:customStyle="1" w:styleId="54F2F37DD81448B996113390031CD557">
    <w:name w:val="54F2F37DD81448B996113390031CD557"/>
    <w:rsid w:val="00AC65D8"/>
    <w:pPr>
      <w:spacing w:line="278" w:lineRule="auto"/>
    </w:pPr>
    <w:rPr>
      <w:sz w:val="24"/>
      <w:szCs w:val="24"/>
    </w:rPr>
  </w:style>
  <w:style w:type="paragraph" w:customStyle="1" w:styleId="5C9FA6CA883A4B8C8BB4EBCE786EE7FB">
    <w:name w:val="5C9FA6CA883A4B8C8BB4EBCE786EE7FB"/>
    <w:rsid w:val="00AC65D8"/>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C79F8-C980-4A1A-A5F1-6E6714D29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37</Pages>
  <Words>12319</Words>
  <Characters>70221</Characters>
  <Application>Microsoft Office Word</Application>
  <DocSecurity>0</DocSecurity>
  <Lines>585</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Murphy, Frederick</cp:lastModifiedBy>
  <cp:revision>3</cp:revision>
  <dcterms:created xsi:type="dcterms:W3CDTF">2026-03-13T20:02:00Z</dcterms:created>
  <dcterms:modified xsi:type="dcterms:W3CDTF">2026-03-26T15:58:00Z</dcterms:modified>
</cp:coreProperties>
</file>