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246F6" w14:textId="77777777" w:rsidR="00FE67D5" w:rsidRPr="00863744" w:rsidRDefault="00FE67D5" w:rsidP="005001F5">
      <w:pPr>
        <w:rPr>
          <w:rFonts w:ascii="Times New Roman" w:hAnsi="Times New Roman"/>
          <w:sz w:val="24"/>
        </w:rPr>
      </w:pPr>
    </w:p>
    <w:p w14:paraId="692940DA" w14:textId="77777777" w:rsidR="006545DF" w:rsidRPr="00874DF2" w:rsidRDefault="006545DF" w:rsidP="006545DF">
      <w:pPr>
        <w:ind w:right="180"/>
        <w:jc w:val="center"/>
        <w:rPr>
          <w:rFonts w:ascii="Garamond" w:hAnsi="Garamond"/>
        </w:rPr>
      </w:pPr>
      <w:r w:rsidRPr="00D27F5D">
        <w:rPr>
          <w:noProof/>
        </w:rPr>
        <w:drawing>
          <wp:inline distT="0" distB="0" distL="0" distR="0" wp14:anchorId="1754FD8D" wp14:editId="328FBF5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EA9E434" w14:textId="77777777" w:rsidR="006545DF" w:rsidRDefault="006545DF" w:rsidP="006545DF">
      <w:pPr>
        <w:ind w:right="187"/>
        <w:jc w:val="center"/>
        <w:rPr>
          <w:rFonts w:ascii="Garamond" w:hAnsi="Garamond" w:cs="Arial"/>
          <w:b/>
          <w:bCs/>
          <w:sz w:val="52"/>
          <w:szCs w:val="52"/>
        </w:rPr>
      </w:pPr>
      <w:r>
        <w:rPr>
          <w:rFonts w:ascii="Garamond" w:hAnsi="Garamond" w:cs="Arial"/>
          <w:b/>
          <w:bCs/>
          <w:sz w:val="52"/>
          <w:szCs w:val="52"/>
        </w:rPr>
        <w:t>Request for Information</w:t>
      </w:r>
    </w:p>
    <w:p w14:paraId="06A48625" w14:textId="77777777" w:rsidR="00EA3C63" w:rsidRDefault="00EA3C63" w:rsidP="006545DF">
      <w:pPr>
        <w:ind w:right="187"/>
        <w:jc w:val="center"/>
        <w:rPr>
          <w:rFonts w:ascii="Garamond" w:hAnsi="Garamond" w:cs="Arial"/>
          <w:b/>
          <w:bCs/>
          <w:sz w:val="52"/>
          <w:szCs w:val="52"/>
        </w:rPr>
      </w:pPr>
    </w:p>
    <w:tbl>
      <w:tblPr>
        <w:tblW w:w="9252" w:type="dxa"/>
        <w:tblInd w:w="108" w:type="dxa"/>
        <w:tblLook w:val="01E0" w:firstRow="1" w:lastRow="1" w:firstColumn="1" w:lastColumn="1" w:noHBand="0" w:noVBand="0"/>
      </w:tblPr>
      <w:tblGrid>
        <w:gridCol w:w="1080"/>
        <w:gridCol w:w="8172"/>
      </w:tblGrid>
      <w:tr w:rsidR="006545DF" w:rsidRPr="00370188" w14:paraId="66BF977A" w14:textId="77777777" w:rsidTr="00CC778F">
        <w:tc>
          <w:tcPr>
            <w:tcW w:w="1080" w:type="dxa"/>
            <w:shd w:val="clear" w:color="auto" w:fill="auto"/>
          </w:tcPr>
          <w:p w14:paraId="70BAF89A" w14:textId="77777777" w:rsidR="006545DF" w:rsidRPr="00AD3D8E" w:rsidRDefault="006545DF" w:rsidP="00035258">
            <w:pPr>
              <w:ind w:left="-108" w:right="5"/>
              <w:jc w:val="center"/>
              <w:rPr>
                <w:rFonts w:ascii="Garamond" w:hAnsi="Garamond"/>
                <w:sz w:val="44"/>
                <w:szCs w:val="44"/>
              </w:rPr>
            </w:pPr>
            <w:r w:rsidRPr="00AD3D8E">
              <w:rPr>
                <w:rFonts w:ascii="Garamond" w:hAnsi="Garamond" w:cs="Arial"/>
                <w:b/>
                <w:bCs/>
                <w:sz w:val="44"/>
                <w:szCs w:val="44"/>
              </w:rPr>
              <w:t>For:</w:t>
            </w:r>
          </w:p>
        </w:tc>
        <w:tc>
          <w:tcPr>
            <w:tcW w:w="8172" w:type="dxa"/>
          </w:tcPr>
          <w:p w14:paraId="4FE030DE" w14:textId="6D3534DB" w:rsidR="006545DF" w:rsidRPr="00AD3D8E" w:rsidRDefault="00582D45">
            <w:pPr>
              <w:ind w:left="-108"/>
              <w:rPr>
                <w:rFonts w:ascii="Garamond" w:hAnsi="Garamond"/>
                <w:sz w:val="44"/>
                <w:szCs w:val="44"/>
              </w:rPr>
            </w:pPr>
            <w:r>
              <w:rPr>
                <w:rFonts w:ascii="Garamond" w:hAnsi="Garamond"/>
                <w:sz w:val="44"/>
                <w:szCs w:val="44"/>
              </w:rPr>
              <w:t>Data Center Co</w:t>
            </w:r>
            <w:r w:rsidR="00B13481">
              <w:rPr>
                <w:rFonts w:ascii="Garamond" w:hAnsi="Garamond"/>
                <w:sz w:val="44"/>
                <w:szCs w:val="44"/>
              </w:rPr>
              <w:t>-</w:t>
            </w:r>
            <w:r>
              <w:rPr>
                <w:rFonts w:ascii="Garamond" w:hAnsi="Garamond"/>
                <w:sz w:val="44"/>
                <w:szCs w:val="44"/>
              </w:rPr>
              <w:t>Location Services</w:t>
            </w:r>
          </w:p>
        </w:tc>
      </w:tr>
    </w:tbl>
    <w:p w14:paraId="5F231390" w14:textId="77777777" w:rsidR="006545D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p>
    <w:p w14:paraId="5FB258E5" w14:textId="77777777" w:rsidR="006545DF" w:rsidRDefault="006545DF" w:rsidP="006545DF">
      <w:pPr>
        <w:rPr>
          <w:rFonts w:ascii="Garamond" w:hAnsi="Garamond" w:cs="Arial"/>
          <w:b/>
          <w:smallCaps/>
          <w:color w:val="000000"/>
          <w:sz w:val="18"/>
          <w:szCs w:val="18"/>
        </w:rPr>
      </w:pPr>
    </w:p>
    <w:p w14:paraId="5809445F" w14:textId="77777777" w:rsidR="006545DF" w:rsidRPr="00137A7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6545DF" w:rsidRPr="00874DF2" w14:paraId="577E3F2C" w14:textId="77777777" w:rsidTr="003914EB">
        <w:tc>
          <w:tcPr>
            <w:tcW w:w="5760" w:type="dxa"/>
            <w:tcBorders>
              <w:top w:val="thinThickSmallGap" w:sz="24" w:space="0" w:color="auto"/>
              <w:bottom w:val="single" w:sz="4" w:space="0" w:color="auto"/>
            </w:tcBorders>
            <w:shd w:val="clear" w:color="auto" w:fill="CCFFCC"/>
            <w:vAlign w:val="center"/>
          </w:tcPr>
          <w:p w14:paraId="7690E206"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F3C0780"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CF89524"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Time</w:t>
            </w:r>
          </w:p>
        </w:tc>
      </w:tr>
      <w:tr w:rsidR="006B0BE3" w:rsidRPr="00874DF2" w14:paraId="6BFB960D" w14:textId="77777777" w:rsidTr="003914EB">
        <w:trPr>
          <w:trHeight w:val="720"/>
        </w:trPr>
        <w:tc>
          <w:tcPr>
            <w:tcW w:w="5760" w:type="dxa"/>
            <w:shd w:val="clear" w:color="auto" w:fill="auto"/>
            <w:vAlign w:val="center"/>
          </w:tcPr>
          <w:p w14:paraId="38AF2CF3" w14:textId="09BB8F86" w:rsidR="006B0BE3" w:rsidRDefault="006B0BE3" w:rsidP="003914EB">
            <w:pPr>
              <w:jc w:val="center"/>
              <w:rPr>
                <w:rFonts w:ascii="Garamond" w:hAnsi="Garamond" w:cs="Arial"/>
                <w:b/>
                <w:bCs/>
                <w:color w:val="000000"/>
                <w:szCs w:val="20"/>
              </w:rPr>
            </w:pPr>
            <w:r>
              <w:rPr>
                <w:rFonts w:ascii="Garamond" w:hAnsi="Garamond" w:cs="Arial"/>
                <w:b/>
                <w:bCs/>
                <w:color w:val="000000"/>
                <w:szCs w:val="20"/>
              </w:rPr>
              <w:t>Electronic Question Due Date</w:t>
            </w:r>
          </w:p>
        </w:tc>
        <w:tc>
          <w:tcPr>
            <w:tcW w:w="1980" w:type="dxa"/>
            <w:shd w:val="clear" w:color="auto" w:fill="auto"/>
            <w:vAlign w:val="center"/>
          </w:tcPr>
          <w:p w14:paraId="1AF27EF2" w14:textId="77777777" w:rsidR="00272D85" w:rsidRDefault="002B6C9C" w:rsidP="003914EB">
            <w:pPr>
              <w:ind w:right="180"/>
              <w:jc w:val="center"/>
              <w:rPr>
                <w:rFonts w:ascii="Garamond" w:hAnsi="Garamond" w:cs="Arial"/>
                <w:b/>
                <w:color w:val="000000" w:themeColor="text1"/>
              </w:rPr>
            </w:pPr>
            <w:r w:rsidRPr="00272D85">
              <w:rPr>
                <w:rFonts w:ascii="Garamond" w:hAnsi="Garamond" w:cs="Arial"/>
                <w:b/>
                <w:color w:val="000000" w:themeColor="text1"/>
              </w:rPr>
              <w:t xml:space="preserve">Tuesday, </w:t>
            </w:r>
          </w:p>
          <w:p w14:paraId="335C431D" w14:textId="63FCDCDC" w:rsidR="006B0BE3" w:rsidRPr="00272D85" w:rsidRDefault="002B6C9C" w:rsidP="003914EB">
            <w:pPr>
              <w:ind w:right="180"/>
              <w:jc w:val="center"/>
              <w:rPr>
                <w:rFonts w:ascii="Garamond" w:hAnsi="Garamond" w:cs="Arial"/>
                <w:b/>
                <w:color w:val="000000" w:themeColor="text1"/>
              </w:rPr>
            </w:pPr>
            <w:r w:rsidRPr="00272D85">
              <w:rPr>
                <w:rFonts w:ascii="Garamond" w:hAnsi="Garamond" w:cs="Arial"/>
                <w:b/>
                <w:color w:val="000000" w:themeColor="text1"/>
              </w:rPr>
              <w:t>July 24, 2018</w:t>
            </w:r>
          </w:p>
        </w:tc>
        <w:tc>
          <w:tcPr>
            <w:tcW w:w="1440" w:type="dxa"/>
            <w:shd w:val="clear" w:color="auto" w:fill="auto"/>
            <w:vAlign w:val="center"/>
          </w:tcPr>
          <w:p w14:paraId="75878B65" w14:textId="1F2EB9FA" w:rsidR="006B0BE3" w:rsidRDefault="006B0BE3" w:rsidP="003914EB">
            <w:pPr>
              <w:jc w:val="center"/>
              <w:rPr>
                <w:rFonts w:ascii="Garamond" w:hAnsi="Garamond" w:cs="Arial"/>
                <w:color w:val="000000"/>
              </w:rPr>
            </w:pPr>
            <w:r>
              <w:rPr>
                <w:rFonts w:ascii="Garamond" w:hAnsi="Garamond" w:cs="Arial"/>
                <w:color w:val="000000"/>
              </w:rPr>
              <w:t>3:00 PM</w:t>
            </w:r>
          </w:p>
        </w:tc>
      </w:tr>
      <w:tr w:rsidR="006545DF" w:rsidRPr="00874DF2" w14:paraId="1168864E" w14:textId="77777777" w:rsidTr="003914EB">
        <w:trPr>
          <w:trHeight w:val="720"/>
        </w:trPr>
        <w:tc>
          <w:tcPr>
            <w:tcW w:w="5760" w:type="dxa"/>
            <w:shd w:val="clear" w:color="auto" w:fill="auto"/>
            <w:vAlign w:val="center"/>
          </w:tcPr>
          <w:p w14:paraId="214A648F" w14:textId="77777777" w:rsidR="006545DF" w:rsidRPr="00874DF2" w:rsidRDefault="006545DF" w:rsidP="003914EB">
            <w:pPr>
              <w:jc w:val="center"/>
              <w:rPr>
                <w:rFonts w:ascii="Garamond" w:hAnsi="Garamond" w:cs="Arial"/>
                <w:b/>
                <w:bCs/>
                <w:color w:val="000000"/>
                <w:szCs w:val="20"/>
              </w:rPr>
            </w:pPr>
            <w:r>
              <w:rPr>
                <w:rFonts w:ascii="Garamond" w:hAnsi="Garamond" w:cs="Arial"/>
                <w:b/>
                <w:bCs/>
                <w:color w:val="000000"/>
                <w:szCs w:val="20"/>
              </w:rPr>
              <w:t xml:space="preserve">Request for Information </w:t>
            </w:r>
            <w:r w:rsidRPr="00874DF2">
              <w:rPr>
                <w:rFonts w:ascii="Garamond" w:hAnsi="Garamond" w:cs="Arial"/>
                <w:b/>
                <w:bCs/>
                <w:color w:val="000000"/>
                <w:szCs w:val="20"/>
              </w:rPr>
              <w:t xml:space="preserve">Submission </w:t>
            </w:r>
            <w:r>
              <w:rPr>
                <w:rFonts w:ascii="Garamond" w:hAnsi="Garamond" w:cs="Arial"/>
                <w:b/>
                <w:bCs/>
                <w:color w:val="000000"/>
                <w:szCs w:val="20"/>
              </w:rPr>
              <w:t xml:space="preserve">Due </w:t>
            </w:r>
            <w:r w:rsidRPr="00874DF2">
              <w:rPr>
                <w:rFonts w:ascii="Garamond" w:hAnsi="Garamond" w:cs="Arial"/>
                <w:b/>
                <w:bCs/>
                <w:color w:val="000000"/>
                <w:szCs w:val="20"/>
              </w:rPr>
              <w:t>Date</w:t>
            </w:r>
          </w:p>
        </w:tc>
        <w:tc>
          <w:tcPr>
            <w:tcW w:w="1980" w:type="dxa"/>
            <w:shd w:val="clear" w:color="auto" w:fill="auto"/>
            <w:vAlign w:val="center"/>
          </w:tcPr>
          <w:p w14:paraId="76B1C0AE" w14:textId="77777777" w:rsidR="00272D85" w:rsidRDefault="002B6C9C" w:rsidP="003914EB">
            <w:pPr>
              <w:ind w:right="180"/>
              <w:jc w:val="center"/>
              <w:rPr>
                <w:rFonts w:ascii="Garamond" w:hAnsi="Garamond" w:cs="Arial"/>
                <w:b/>
                <w:color w:val="000000" w:themeColor="text1"/>
              </w:rPr>
            </w:pPr>
            <w:r w:rsidRPr="009676EF">
              <w:rPr>
                <w:rFonts w:ascii="Garamond" w:hAnsi="Garamond" w:cs="Arial"/>
                <w:b/>
                <w:color w:val="000000" w:themeColor="text1"/>
              </w:rPr>
              <w:t xml:space="preserve">Tuesday, </w:t>
            </w:r>
          </w:p>
          <w:p w14:paraId="3E00992B" w14:textId="1C39CE78" w:rsidR="006545DF" w:rsidRPr="009676EF" w:rsidRDefault="002B6C9C" w:rsidP="003914EB">
            <w:pPr>
              <w:ind w:right="180"/>
              <w:jc w:val="center"/>
              <w:rPr>
                <w:rFonts w:ascii="Garamond" w:hAnsi="Garamond" w:cs="Arial"/>
                <w:b/>
                <w:color w:val="000000"/>
              </w:rPr>
            </w:pPr>
            <w:r w:rsidRPr="009676EF">
              <w:rPr>
                <w:rFonts w:ascii="Garamond" w:hAnsi="Garamond" w:cs="Arial"/>
                <w:b/>
                <w:color w:val="000000" w:themeColor="text1"/>
              </w:rPr>
              <w:t>August 14, 2018</w:t>
            </w:r>
          </w:p>
        </w:tc>
        <w:tc>
          <w:tcPr>
            <w:tcW w:w="1440" w:type="dxa"/>
            <w:shd w:val="clear" w:color="auto" w:fill="auto"/>
            <w:vAlign w:val="center"/>
          </w:tcPr>
          <w:p w14:paraId="3800CA95" w14:textId="68C67954" w:rsidR="006545DF" w:rsidRPr="00874DF2" w:rsidRDefault="00163D79" w:rsidP="003914EB">
            <w:pPr>
              <w:jc w:val="center"/>
              <w:rPr>
                <w:rFonts w:ascii="Garamond" w:hAnsi="Garamond" w:cs="Arial"/>
                <w:color w:val="000000"/>
              </w:rPr>
            </w:pPr>
            <w:r>
              <w:rPr>
                <w:rFonts w:ascii="Garamond" w:hAnsi="Garamond" w:cs="Arial"/>
                <w:color w:val="000000"/>
              </w:rPr>
              <w:t>3</w:t>
            </w:r>
            <w:r w:rsidR="006545DF" w:rsidRPr="00874DF2">
              <w:rPr>
                <w:rFonts w:ascii="Garamond" w:hAnsi="Garamond" w:cs="Arial"/>
                <w:color w:val="000000"/>
              </w:rPr>
              <w:t>:00 PM</w:t>
            </w:r>
          </w:p>
        </w:tc>
      </w:tr>
    </w:tbl>
    <w:p w14:paraId="71F51F72" w14:textId="77777777" w:rsidR="006545DF" w:rsidRDefault="006545DF" w:rsidP="006545DF">
      <w:pPr>
        <w:rPr>
          <w:rFonts w:ascii="Garamond" w:hAnsi="Garamond"/>
          <w:color w:val="000000"/>
        </w:rPr>
      </w:pPr>
    </w:p>
    <w:p w14:paraId="63C452B2" w14:textId="05BF403E" w:rsidR="006545DF" w:rsidRPr="00336C5C" w:rsidRDefault="006545DF" w:rsidP="003914EB">
      <w:pPr>
        <w:ind w:left="90"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Request for </w:t>
      </w:r>
      <w:r w:rsidR="00CF7AE2">
        <w:rPr>
          <w:rFonts w:ascii="Garamond" w:hAnsi="Garamond"/>
          <w:color w:val="000000"/>
        </w:rPr>
        <w:t>Information</w:t>
      </w:r>
      <w:r>
        <w:rPr>
          <w:rFonts w:ascii="Garamond" w:hAnsi="Garamond"/>
          <w:color w:val="000000"/>
        </w:rPr>
        <w:t xml:space="preserve"> refer to Eastern Time. </w:t>
      </w:r>
    </w:p>
    <w:p w14:paraId="7DA56149" w14:textId="77777777" w:rsidR="006545DF" w:rsidRDefault="006545DF" w:rsidP="006545DF">
      <w:pPr>
        <w:rPr>
          <w:rFonts w:ascii="Garamond" w:hAnsi="Garamond" w:cs="Arial"/>
          <w:bCs/>
          <w:color w:val="000000"/>
          <w:u w:val="single"/>
        </w:rPr>
      </w:pPr>
    </w:p>
    <w:p w14:paraId="4C921991" w14:textId="77777777" w:rsidR="006545DF" w:rsidRDefault="006545DF" w:rsidP="006545DF">
      <w:pPr>
        <w:rPr>
          <w:rFonts w:ascii="Garamond" w:hAnsi="Garamond" w:cs="Arial"/>
          <w:bCs/>
          <w:color w:val="000000"/>
          <w:u w:val="single"/>
        </w:rPr>
      </w:pPr>
    </w:p>
    <w:p w14:paraId="1BEBA6D2" w14:textId="77777777" w:rsidR="006545DF" w:rsidRDefault="006545DF" w:rsidP="006545DF">
      <w:pPr>
        <w:rPr>
          <w:rFonts w:ascii="Garamond" w:hAnsi="Garamond" w:cs="Arial"/>
          <w:bCs/>
          <w:color w:val="000000"/>
          <w:u w:val="single"/>
        </w:rPr>
      </w:pPr>
    </w:p>
    <w:p w14:paraId="3A6B8348" w14:textId="77777777" w:rsidR="006545DF" w:rsidRDefault="006545DF" w:rsidP="006545DF">
      <w:pPr>
        <w:rPr>
          <w:rFonts w:ascii="Garamond" w:hAnsi="Garamond" w:cs="Arial"/>
          <w:bCs/>
          <w:color w:val="000000"/>
          <w:u w:val="single"/>
        </w:rPr>
      </w:pPr>
      <w:bookmarkStart w:id="0" w:name="_GoBack"/>
      <w:bookmarkEnd w:id="0"/>
    </w:p>
    <w:p w14:paraId="49983573" w14:textId="77777777" w:rsidR="006545DF" w:rsidRDefault="006545DF" w:rsidP="006545DF">
      <w:pPr>
        <w:rPr>
          <w:rFonts w:ascii="Garamond" w:hAnsi="Garamond" w:cs="Arial"/>
          <w:bCs/>
          <w:color w:val="000000"/>
          <w:u w:val="single"/>
        </w:rPr>
      </w:pPr>
    </w:p>
    <w:p w14:paraId="6F4763E0" w14:textId="77777777" w:rsidR="006545DF" w:rsidRDefault="006545DF" w:rsidP="006545DF">
      <w:pPr>
        <w:rPr>
          <w:rFonts w:ascii="Garamond" w:hAnsi="Garamond" w:cs="Arial"/>
          <w:bCs/>
          <w:color w:val="000000"/>
          <w:u w:val="single"/>
        </w:rPr>
      </w:pPr>
    </w:p>
    <w:p w14:paraId="20CF862F" w14:textId="77777777" w:rsidR="006545DF" w:rsidRDefault="006545DF" w:rsidP="006545DF">
      <w:pPr>
        <w:rPr>
          <w:rFonts w:ascii="Garamond" w:hAnsi="Garamond" w:cs="Arial"/>
          <w:bCs/>
          <w:color w:val="000000"/>
          <w:u w:val="single"/>
        </w:rPr>
      </w:pPr>
    </w:p>
    <w:p w14:paraId="545B6BA6" w14:textId="77777777" w:rsidR="006545DF" w:rsidRDefault="006545DF" w:rsidP="006545DF">
      <w:pPr>
        <w:rPr>
          <w:rFonts w:ascii="Garamond" w:hAnsi="Garamond" w:cs="Arial"/>
          <w:bCs/>
          <w:color w:val="000000"/>
          <w:u w:val="single"/>
        </w:rPr>
      </w:pPr>
    </w:p>
    <w:p w14:paraId="523DB072" w14:textId="77777777" w:rsidR="00EA3C63" w:rsidRDefault="00EA3C63" w:rsidP="006545DF">
      <w:pPr>
        <w:rPr>
          <w:rFonts w:ascii="Garamond" w:hAnsi="Garamond" w:cs="Arial"/>
          <w:bCs/>
          <w:color w:val="000000"/>
          <w:u w:val="single"/>
        </w:rPr>
      </w:pPr>
    </w:p>
    <w:p w14:paraId="23A6E9E5" w14:textId="77777777" w:rsidR="00EA3C63" w:rsidRDefault="00EA3C63" w:rsidP="006545DF">
      <w:pPr>
        <w:rPr>
          <w:rFonts w:ascii="Garamond" w:hAnsi="Garamond" w:cs="Arial"/>
          <w:bCs/>
          <w:color w:val="000000"/>
          <w:u w:val="single"/>
        </w:rPr>
      </w:pPr>
    </w:p>
    <w:p w14:paraId="5567BFEB" w14:textId="77777777" w:rsidR="00EA3C63" w:rsidRDefault="00EA3C63" w:rsidP="006545DF">
      <w:pPr>
        <w:rPr>
          <w:rFonts w:ascii="Garamond" w:hAnsi="Garamond" w:cs="Arial"/>
          <w:bCs/>
          <w:color w:val="000000"/>
          <w:u w:val="single"/>
        </w:rPr>
      </w:pPr>
    </w:p>
    <w:p w14:paraId="52B37CE5" w14:textId="77777777" w:rsidR="00EA3C63" w:rsidRDefault="00EA3C63" w:rsidP="006545DF">
      <w:pPr>
        <w:rPr>
          <w:rFonts w:ascii="Garamond" w:hAnsi="Garamond" w:cs="Arial"/>
          <w:bCs/>
          <w:color w:val="000000"/>
          <w:u w:val="single"/>
        </w:rPr>
      </w:pPr>
    </w:p>
    <w:p w14:paraId="4ACB3B87" w14:textId="77777777" w:rsidR="00EA3C63" w:rsidRDefault="00EA3C63" w:rsidP="006545DF">
      <w:pPr>
        <w:rPr>
          <w:rFonts w:ascii="Garamond" w:hAnsi="Garamond" w:cs="Arial"/>
          <w:bCs/>
          <w:color w:val="000000"/>
          <w:u w:val="single"/>
        </w:rPr>
      </w:pPr>
    </w:p>
    <w:p w14:paraId="71B777D1" w14:textId="77777777" w:rsidR="00EA3C63" w:rsidRDefault="00EA3C63" w:rsidP="006545DF">
      <w:pPr>
        <w:rPr>
          <w:rFonts w:ascii="Garamond" w:hAnsi="Garamond" w:cs="Arial"/>
          <w:bCs/>
          <w:color w:val="000000"/>
          <w:u w:val="single"/>
        </w:rPr>
      </w:pPr>
    </w:p>
    <w:p w14:paraId="267C7B99" w14:textId="77777777" w:rsidR="00EA3C63" w:rsidRDefault="00EA3C63" w:rsidP="006545DF">
      <w:pPr>
        <w:rPr>
          <w:rFonts w:ascii="Garamond" w:hAnsi="Garamond" w:cs="Arial"/>
          <w:bCs/>
          <w:color w:val="000000"/>
          <w:u w:val="single"/>
        </w:rPr>
      </w:pPr>
    </w:p>
    <w:p w14:paraId="58F62D46" w14:textId="77777777" w:rsidR="00CF7AE2" w:rsidRDefault="00CF7AE2" w:rsidP="006545DF">
      <w:pPr>
        <w:rPr>
          <w:rFonts w:ascii="Garamond" w:hAnsi="Garamond" w:cs="Arial"/>
          <w:bCs/>
          <w:color w:val="000000"/>
          <w:u w:val="single"/>
        </w:rPr>
      </w:pPr>
    </w:p>
    <w:p w14:paraId="1503D87C" w14:textId="77777777" w:rsidR="00CF7AE2" w:rsidRDefault="00CF7AE2" w:rsidP="006545DF">
      <w:pPr>
        <w:rPr>
          <w:rFonts w:ascii="Garamond" w:hAnsi="Garamond" w:cs="Arial"/>
          <w:bCs/>
          <w:color w:val="000000"/>
          <w:u w:val="single"/>
        </w:rPr>
      </w:pPr>
    </w:p>
    <w:p w14:paraId="2615CE3E" w14:textId="08D9A407" w:rsidR="006545DF" w:rsidRPr="00C26EBF" w:rsidRDefault="006545DF" w:rsidP="007E14EB">
      <w:pPr>
        <w:ind w:left="90"/>
        <w:rPr>
          <w:rFonts w:ascii="Garamond" w:hAnsi="Garamond" w:cs="Arial"/>
          <w:bCs/>
          <w:color w:val="000000"/>
        </w:rPr>
      </w:pPr>
      <w:r>
        <w:rPr>
          <w:rFonts w:ascii="Garamond" w:hAnsi="Garamond" w:cs="Arial"/>
          <w:bCs/>
          <w:color w:val="000000"/>
          <w:u w:val="single"/>
        </w:rPr>
        <w:t>Request For Information</w:t>
      </w:r>
      <w:r w:rsidRPr="00770C95">
        <w:rPr>
          <w:rFonts w:ascii="Garamond" w:hAnsi="Garamond" w:cs="Arial"/>
          <w:bCs/>
          <w:color w:val="000000"/>
          <w:u w:val="single"/>
        </w:rPr>
        <w:t xml:space="preserve"> Issued By</w:t>
      </w:r>
      <w:r>
        <w:rPr>
          <w:rFonts w:ascii="Garamond" w:hAnsi="Garamond" w:cs="Arial"/>
          <w:bCs/>
          <w:color w:val="000000"/>
        </w:rPr>
        <w:t>:</w:t>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u w:val="single"/>
        </w:rPr>
        <w:t>Using Agency:</w:t>
      </w:r>
    </w:p>
    <w:p w14:paraId="2D95DFB0" w14:textId="2076555F" w:rsidR="006545DF" w:rsidRPr="005D7989" w:rsidRDefault="006545DF" w:rsidP="007E14EB">
      <w:pPr>
        <w:ind w:left="90"/>
        <w:rPr>
          <w:rFonts w:ascii="Garamond" w:hAnsi="Garamond" w:cs="Arial"/>
          <w:bCs/>
          <w:color w:val="000000"/>
        </w:rPr>
      </w:pPr>
      <w:r w:rsidRPr="005D7989">
        <w:rPr>
          <w:rFonts w:ascii="Garamond" w:hAnsi="Garamond" w:cs="Arial"/>
          <w:bCs/>
          <w:color w:val="000000"/>
        </w:rPr>
        <w:t>State of New Jersey</w:t>
      </w:r>
      <w:r w:rsidR="00C26EBF">
        <w:rPr>
          <w:rFonts w:ascii="Garamond" w:hAnsi="Garamond" w:cs="Arial"/>
          <w:bCs/>
          <w:color w:val="000000"/>
        </w:rPr>
        <w:tab/>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rPr>
        <w:tab/>
        <w:t>State of New Jersey</w:t>
      </w:r>
    </w:p>
    <w:p w14:paraId="377E3F2C" w14:textId="76B5D328" w:rsidR="00533E74" w:rsidRDefault="00533E74" w:rsidP="007E14EB">
      <w:pPr>
        <w:pStyle w:val="BodyText2"/>
        <w:ind w:left="90"/>
        <w:rPr>
          <w:rFonts w:ascii="Garamond" w:hAnsi="Garamond" w:cs="Arial"/>
          <w:bCs/>
          <w:color w:val="000000"/>
        </w:rPr>
      </w:pPr>
      <w:r>
        <w:rPr>
          <w:rFonts w:ascii="Garamond" w:hAnsi="Garamond" w:cs="Arial"/>
          <w:bCs/>
          <w:color w:val="000000"/>
        </w:rPr>
        <w:t>Department of the Treasury</w:t>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rPr>
        <w:tab/>
        <w:t>Office of Information Technology</w:t>
      </w:r>
    </w:p>
    <w:p w14:paraId="5659CDCB" w14:textId="2DE191DD" w:rsidR="00CF7AE2" w:rsidRDefault="00533E74" w:rsidP="007E14EB">
      <w:pPr>
        <w:pStyle w:val="BodyText2"/>
        <w:ind w:left="90"/>
        <w:rPr>
          <w:rFonts w:ascii="Garamond" w:hAnsi="Garamond" w:cs="Arial"/>
          <w:bCs/>
          <w:color w:val="000000"/>
        </w:rPr>
      </w:pPr>
      <w:r>
        <w:rPr>
          <w:rFonts w:ascii="Garamond" w:hAnsi="Garamond" w:cs="Arial"/>
          <w:bCs/>
          <w:color w:val="000000"/>
        </w:rPr>
        <w:t xml:space="preserve">Division of Purchase and Property </w:t>
      </w:r>
      <w:r w:rsidR="004C72FA">
        <w:rPr>
          <w:rFonts w:ascii="Garamond" w:hAnsi="Garamond" w:cs="Arial"/>
          <w:bCs/>
          <w:color w:val="000000"/>
        </w:rPr>
        <w:tab/>
      </w:r>
    </w:p>
    <w:p w14:paraId="175D355B" w14:textId="77777777" w:rsidR="00CF7AE2" w:rsidRDefault="00CF7AE2" w:rsidP="007E14EB">
      <w:pPr>
        <w:pStyle w:val="BodyText2"/>
        <w:ind w:left="90"/>
        <w:rPr>
          <w:rFonts w:ascii="Garamond" w:hAnsi="Garamond" w:cs="Arial"/>
          <w:bCs/>
          <w:color w:val="000000"/>
        </w:rPr>
      </w:pPr>
    </w:p>
    <w:p w14:paraId="063B3F3C" w14:textId="10426031" w:rsidR="006545DF" w:rsidRPr="00CF7AE2" w:rsidRDefault="005B4BD0" w:rsidP="007E14EB">
      <w:pPr>
        <w:pStyle w:val="BodyText2"/>
        <w:ind w:left="90"/>
        <w:rPr>
          <w:rFonts w:ascii="Garamond" w:hAnsi="Garamond" w:cs="Arial"/>
          <w:bCs/>
          <w:color w:val="000000"/>
        </w:rPr>
      </w:pPr>
      <w:r>
        <w:rPr>
          <w:rFonts w:ascii="Garamond" w:hAnsi="Garamond" w:cs="Arial"/>
          <w:bCs/>
          <w:color w:val="000000"/>
        </w:rPr>
        <w:t xml:space="preserve">Date: </w:t>
      </w:r>
      <w:r w:rsidR="00272D85">
        <w:rPr>
          <w:rFonts w:ascii="Garamond" w:hAnsi="Garamond" w:cs="Arial"/>
          <w:bCs/>
          <w:color w:val="000000"/>
        </w:rPr>
        <w:t>July 12, 2018</w:t>
      </w:r>
      <w:r w:rsidR="006545DF">
        <w:rPr>
          <w:rFonts w:cs="Arial"/>
          <w:b/>
          <w:sz w:val="24"/>
        </w:rPr>
        <w:br w:type="page"/>
      </w:r>
    </w:p>
    <w:p w14:paraId="29F5A043" w14:textId="77777777" w:rsidR="00FE67D5" w:rsidRPr="00EB5575" w:rsidRDefault="00FE67D5" w:rsidP="005001F5">
      <w:pPr>
        <w:rPr>
          <w:rFonts w:ascii="Times New Roman" w:hAnsi="Times New Roman"/>
          <w:color w:val="000000"/>
          <w:sz w:val="24"/>
        </w:rPr>
      </w:pPr>
    </w:p>
    <w:p w14:paraId="4F11FE69" w14:textId="34F38F1E" w:rsidR="00ED14B3" w:rsidRPr="00EB5575" w:rsidRDefault="00ED14B3" w:rsidP="006545DF">
      <w:pPr>
        <w:pStyle w:val="ListParagraph"/>
        <w:numPr>
          <w:ilvl w:val="0"/>
          <w:numId w:val="15"/>
        </w:numPr>
        <w:rPr>
          <w:rFonts w:ascii="Times New Roman" w:hAnsi="Times New Roman" w:cs="Times New Roman"/>
          <w:b/>
          <w:bCs/>
          <w:color w:val="000000"/>
          <w:sz w:val="24"/>
          <w:szCs w:val="24"/>
        </w:rPr>
      </w:pPr>
      <w:r w:rsidRPr="00EB5575">
        <w:rPr>
          <w:rFonts w:ascii="Times New Roman" w:hAnsi="Times New Roman" w:cs="Times New Roman"/>
          <w:b/>
          <w:bCs/>
          <w:caps/>
          <w:color w:val="000000"/>
          <w:sz w:val="24"/>
          <w:szCs w:val="24"/>
        </w:rPr>
        <w:t>Purpose and Intent</w:t>
      </w:r>
      <w:r w:rsidR="00FE67D5" w:rsidRPr="00EB5575">
        <w:rPr>
          <w:rFonts w:ascii="Times New Roman" w:hAnsi="Times New Roman" w:cs="Times New Roman"/>
          <w:b/>
          <w:bCs/>
          <w:color w:val="000000"/>
          <w:sz w:val="24"/>
          <w:szCs w:val="24"/>
        </w:rPr>
        <w:tab/>
      </w:r>
    </w:p>
    <w:p w14:paraId="0059D458" w14:textId="7CF2BE19" w:rsidR="00ED14B3" w:rsidRPr="00EB5575" w:rsidRDefault="008C637C" w:rsidP="00ED14B3">
      <w:pPr>
        <w:rPr>
          <w:rFonts w:ascii="Times New Roman" w:hAnsi="Times New Roman"/>
          <w:bCs/>
          <w:color w:val="000000"/>
          <w:sz w:val="24"/>
        </w:rPr>
      </w:pPr>
      <w:r w:rsidRPr="00EB5575">
        <w:rPr>
          <w:rFonts w:ascii="Times New Roman" w:hAnsi="Times New Roman"/>
          <w:bCs/>
          <w:color w:val="000000"/>
          <w:sz w:val="24"/>
        </w:rPr>
        <w:t xml:space="preserve">This Request for Information (RFI) is issued by the Procurement Bureau, Division of Purchase and Property (Division), Department of the Treasury, State of the New Jersey (State) on behalf of the </w:t>
      </w:r>
      <w:r w:rsidR="00431B04" w:rsidRPr="00EB5575">
        <w:rPr>
          <w:rFonts w:ascii="Times New Roman" w:hAnsi="Times New Roman"/>
          <w:bCs/>
          <w:color w:val="000000"/>
          <w:sz w:val="24"/>
        </w:rPr>
        <w:t xml:space="preserve">State of New Jersey, Office of Information Technology </w:t>
      </w:r>
      <w:r w:rsidRPr="00EB5575">
        <w:rPr>
          <w:rFonts w:ascii="Times New Roman" w:hAnsi="Times New Roman"/>
          <w:bCs/>
          <w:color w:val="000000"/>
          <w:sz w:val="24"/>
        </w:rPr>
        <w:t>(</w:t>
      </w:r>
      <w:r w:rsidR="00431B04" w:rsidRPr="00EB5575">
        <w:rPr>
          <w:rFonts w:ascii="Times New Roman" w:hAnsi="Times New Roman"/>
          <w:bCs/>
          <w:color w:val="000000"/>
          <w:sz w:val="24"/>
        </w:rPr>
        <w:t>NJOIT</w:t>
      </w:r>
      <w:r w:rsidRPr="00EB5575">
        <w:rPr>
          <w:rFonts w:ascii="Times New Roman" w:hAnsi="Times New Roman"/>
          <w:bCs/>
          <w:color w:val="000000"/>
          <w:sz w:val="24"/>
        </w:rPr>
        <w:t xml:space="preserve">). The purpose of this RFI is to gather information </w:t>
      </w:r>
      <w:r w:rsidR="00ED14B3" w:rsidRPr="00EB5575">
        <w:rPr>
          <w:rFonts w:ascii="Times New Roman" w:hAnsi="Times New Roman"/>
          <w:bCs/>
          <w:color w:val="000000"/>
          <w:sz w:val="24"/>
        </w:rPr>
        <w:t xml:space="preserve">regarding </w:t>
      </w:r>
      <w:r w:rsidR="00431B04" w:rsidRPr="00EB5575">
        <w:rPr>
          <w:rFonts w:ascii="Times New Roman" w:hAnsi="Times New Roman"/>
          <w:bCs/>
          <w:color w:val="000000"/>
          <w:sz w:val="24"/>
        </w:rPr>
        <w:t>data center co-location services</w:t>
      </w:r>
      <w:r w:rsidRPr="00EB5575">
        <w:rPr>
          <w:rFonts w:ascii="Times New Roman" w:hAnsi="Times New Roman"/>
          <w:bCs/>
          <w:color w:val="000000"/>
          <w:sz w:val="24"/>
        </w:rPr>
        <w:t>, specifically its</w:t>
      </w:r>
      <w:r w:rsidR="00ED14B3" w:rsidRPr="00EB5575">
        <w:rPr>
          <w:rFonts w:ascii="Times New Roman" w:hAnsi="Times New Roman"/>
          <w:bCs/>
          <w:color w:val="000000"/>
          <w:sz w:val="24"/>
        </w:rPr>
        <w:t xml:space="preserve"> current industry standards and state of techno</w:t>
      </w:r>
      <w:r w:rsidR="00EA3C63" w:rsidRPr="00EB5575">
        <w:rPr>
          <w:rFonts w:ascii="Times New Roman" w:hAnsi="Times New Roman"/>
          <w:bCs/>
          <w:color w:val="000000"/>
          <w:sz w:val="24"/>
        </w:rPr>
        <w:t>logy.</w:t>
      </w:r>
    </w:p>
    <w:p w14:paraId="1133F16A" w14:textId="77777777" w:rsidR="008C637C" w:rsidRPr="00EB5575" w:rsidRDefault="008C637C" w:rsidP="00ED14B3">
      <w:pPr>
        <w:rPr>
          <w:rFonts w:ascii="Times New Roman" w:hAnsi="Times New Roman"/>
          <w:bCs/>
          <w:color w:val="000000"/>
          <w:sz w:val="24"/>
        </w:rPr>
      </w:pPr>
    </w:p>
    <w:p w14:paraId="52328FA2" w14:textId="71307BD8" w:rsidR="0032768B" w:rsidRPr="00EB5575" w:rsidRDefault="000459ED" w:rsidP="000459ED">
      <w:pPr>
        <w:rPr>
          <w:rFonts w:ascii="Times New Roman" w:hAnsi="Times New Roman"/>
          <w:bCs/>
          <w:color w:val="000000"/>
          <w:sz w:val="24"/>
        </w:rPr>
      </w:pPr>
      <w:r w:rsidRPr="00EB5575">
        <w:rPr>
          <w:rFonts w:ascii="Times New Roman" w:hAnsi="Times New Roman"/>
          <w:bCs/>
          <w:color w:val="000000"/>
          <w:sz w:val="24"/>
        </w:rPr>
        <w:t xml:space="preserve">The intent of this RFI </w:t>
      </w:r>
      <w:r w:rsidRPr="00EB5575">
        <w:rPr>
          <w:rFonts w:ascii="Times New Roman" w:hAnsi="Times New Roman"/>
          <w:bCs/>
          <w:color w:val="000000" w:themeColor="text1"/>
          <w:sz w:val="24"/>
        </w:rPr>
        <w:t>is to</w:t>
      </w:r>
      <w:r w:rsidR="00825259" w:rsidRPr="00EB5575">
        <w:rPr>
          <w:rFonts w:ascii="Times New Roman" w:hAnsi="Times New Roman"/>
          <w:bCs/>
          <w:color w:val="000000" w:themeColor="text1"/>
          <w:sz w:val="24"/>
        </w:rPr>
        <w:t xml:space="preserve"> </w:t>
      </w:r>
      <w:r w:rsidR="009F32EE" w:rsidRPr="00EB5575">
        <w:rPr>
          <w:rFonts w:ascii="Times New Roman" w:hAnsi="Times New Roman"/>
          <w:bCs/>
          <w:color w:val="000000" w:themeColor="text1"/>
          <w:sz w:val="24"/>
        </w:rPr>
        <w:t xml:space="preserve">gain insight into </w:t>
      </w:r>
      <w:r w:rsidR="00825259" w:rsidRPr="00EB5575">
        <w:rPr>
          <w:rFonts w:ascii="Times New Roman" w:hAnsi="Times New Roman"/>
          <w:bCs/>
          <w:color w:val="000000" w:themeColor="text1"/>
          <w:sz w:val="24"/>
        </w:rPr>
        <w:t>the marketplace for data center co-location services, including customer service, service level, pricing, and infrastructure expectations</w:t>
      </w:r>
      <w:r w:rsidRPr="00EB5575">
        <w:rPr>
          <w:rFonts w:ascii="Times New Roman" w:hAnsi="Times New Roman"/>
          <w:bCs/>
          <w:color w:val="000000"/>
          <w:sz w:val="24"/>
        </w:rPr>
        <w:t>.</w:t>
      </w:r>
      <w:r w:rsidR="00825259" w:rsidRPr="00EB5575">
        <w:rPr>
          <w:rFonts w:ascii="Times New Roman" w:hAnsi="Times New Roman"/>
          <w:bCs/>
          <w:color w:val="000000"/>
          <w:sz w:val="24"/>
        </w:rPr>
        <w:t xml:space="preserve">  This RFI also seeks input regarding pricing and </w:t>
      </w:r>
      <w:r w:rsidR="00CF506D" w:rsidRPr="00EB5575">
        <w:rPr>
          <w:rFonts w:ascii="Times New Roman" w:hAnsi="Times New Roman"/>
          <w:bCs/>
          <w:color w:val="000000"/>
          <w:sz w:val="24"/>
        </w:rPr>
        <w:t>solicit</w:t>
      </w:r>
      <w:r w:rsidR="0072568F" w:rsidRPr="00EB5575">
        <w:rPr>
          <w:rFonts w:ascii="Times New Roman" w:hAnsi="Times New Roman"/>
          <w:bCs/>
          <w:color w:val="000000"/>
          <w:sz w:val="24"/>
        </w:rPr>
        <w:t>s</w:t>
      </w:r>
      <w:r w:rsidR="00CF506D" w:rsidRPr="00EB5575">
        <w:rPr>
          <w:rFonts w:ascii="Times New Roman" w:hAnsi="Times New Roman"/>
          <w:bCs/>
          <w:color w:val="000000"/>
          <w:sz w:val="24"/>
        </w:rPr>
        <w:t xml:space="preserve"> feedback on </w:t>
      </w:r>
      <w:r w:rsidR="00825259" w:rsidRPr="00EB5575">
        <w:rPr>
          <w:rFonts w:ascii="Times New Roman" w:hAnsi="Times New Roman"/>
          <w:bCs/>
          <w:color w:val="000000"/>
          <w:sz w:val="24"/>
        </w:rPr>
        <w:t>the potential</w:t>
      </w:r>
      <w:r w:rsidR="00F10C27" w:rsidRPr="00EB5575">
        <w:rPr>
          <w:rFonts w:ascii="Times New Roman" w:hAnsi="Times New Roman"/>
          <w:bCs/>
          <w:color w:val="000000"/>
          <w:sz w:val="24"/>
        </w:rPr>
        <w:t xml:space="preserve"> inclusion of</w:t>
      </w:r>
      <w:r w:rsidR="00825259" w:rsidRPr="00EB5575">
        <w:rPr>
          <w:rFonts w:ascii="Times New Roman" w:hAnsi="Times New Roman"/>
          <w:bCs/>
          <w:color w:val="000000"/>
          <w:sz w:val="24"/>
        </w:rPr>
        <w:t xml:space="preserve"> professional services within a co-location procurement.</w:t>
      </w:r>
      <w:r w:rsidR="009F32EE" w:rsidRPr="00EB5575">
        <w:rPr>
          <w:rFonts w:ascii="Times New Roman" w:hAnsi="Times New Roman"/>
          <w:bCs/>
          <w:color w:val="000000"/>
          <w:sz w:val="24"/>
        </w:rPr>
        <w:t xml:space="preserve">  For purposes of this RFI, the term </w:t>
      </w:r>
      <w:r w:rsidR="00D62036" w:rsidRPr="00EB5575">
        <w:rPr>
          <w:rFonts w:ascii="Times New Roman" w:hAnsi="Times New Roman"/>
          <w:bCs/>
          <w:color w:val="000000"/>
          <w:sz w:val="24"/>
        </w:rPr>
        <w:t xml:space="preserve">“Respondent” or </w:t>
      </w:r>
      <w:r w:rsidR="009F32EE" w:rsidRPr="00EB5575">
        <w:rPr>
          <w:rFonts w:ascii="Times New Roman" w:hAnsi="Times New Roman"/>
          <w:bCs/>
          <w:color w:val="000000"/>
          <w:sz w:val="24"/>
        </w:rPr>
        <w:t xml:space="preserve">“Company” refers to the </w:t>
      </w:r>
      <w:r w:rsidR="008613D3" w:rsidRPr="00EB5575">
        <w:rPr>
          <w:rFonts w:ascii="Times New Roman" w:hAnsi="Times New Roman"/>
          <w:bCs/>
          <w:color w:val="000000"/>
          <w:sz w:val="24"/>
        </w:rPr>
        <w:t xml:space="preserve">entity responding to this RFI.  </w:t>
      </w:r>
    </w:p>
    <w:p w14:paraId="6FFE3D76" w14:textId="77777777" w:rsidR="0032768B" w:rsidRPr="00EB5575" w:rsidRDefault="0032768B" w:rsidP="000459ED">
      <w:pPr>
        <w:rPr>
          <w:rFonts w:ascii="Times New Roman" w:hAnsi="Times New Roman"/>
          <w:bCs/>
          <w:color w:val="000000"/>
          <w:sz w:val="24"/>
        </w:rPr>
      </w:pPr>
    </w:p>
    <w:p w14:paraId="4344CF41" w14:textId="3EE82C56" w:rsidR="000459ED" w:rsidRPr="00EB5575" w:rsidRDefault="008613D3" w:rsidP="000459ED">
      <w:pPr>
        <w:rPr>
          <w:rFonts w:ascii="Times New Roman" w:hAnsi="Times New Roman"/>
          <w:bCs/>
          <w:color w:val="000000"/>
          <w:sz w:val="24"/>
        </w:rPr>
      </w:pPr>
      <w:r w:rsidRPr="00EB5575">
        <w:rPr>
          <w:rFonts w:ascii="Times New Roman" w:hAnsi="Times New Roman"/>
          <w:bCs/>
          <w:color w:val="000000"/>
          <w:sz w:val="24"/>
        </w:rPr>
        <w:t>In some instances, the State has included proposed specifications</w:t>
      </w:r>
      <w:r w:rsidR="0032768B" w:rsidRPr="00EB5575">
        <w:rPr>
          <w:rFonts w:ascii="Times New Roman" w:hAnsi="Times New Roman"/>
          <w:bCs/>
          <w:color w:val="000000"/>
          <w:sz w:val="24"/>
        </w:rPr>
        <w:t xml:space="preserve"> within this RFI</w:t>
      </w:r>
      <w:r w:rsidRPr="00EB5575">
        <w:rPr>
          <w:rFonts w:ascii="Times New Roman" w:hAnsi="Times New Roman"/>
          <w:bCs/>
          <w:color w:val="000000"/>
          <w:sz w:val="24"/>
        </w:rPr>
        <w:t xml:space="preserve"> </w:t>
      </w:r>
      <w:r w:rsidR="0032768B" w:rsidRPr="00EB5575">
        <w:rPr>
          <w:rFonts w:ascii="Times New Roman" w:hAnsi="Times New Roman"/>
          <w:bCs/>
          <w:color w:val="000000"/>
          <w:sz w:val="24"/>
        </w:rPr>
        <w:t xml:space="preserve">which </w:t>
      </w:r>
      <w:r w:rsidRPr="00EB5575">
        <w:rPr>
          <w:rFonts w:ascii="Times New Roman" w:hAnsi="Times New Roman"/>
          <w:bCs/>
          <w:color w:val="000000"/>
          <w:sz w:val="24"/>
        </w:rPr>
        <w:t xml:space="preserve">might be included in </w:t>
      </w:r>
      <w:r w:rsidR="00EB5575">
        <w:rPr>
          <w:rFonts w:ascii="Times New Roman" w:hAnsi="Times New Roman"/>
          <w:bCs/>
          <w:color w:val="000000"/>
          <w:sz w:val="24"/>
        </w:rPr>
        <w:t xml:space="preserve">the event the State determines it will issue a </w:t>
      </w:r>
      <w:r w:rsidRPr="00EB5575">
        <w:rPr>
          <w:rFonts w:ascii="Times New Roman" w:hAnsi="Times New Roman"/>
          <w:bCs/>
          <w:color w:val="000000"/>
          <w:sz w:val="24"/>
        </w:rPr>
        <w:t xml:space="preserve">formal Bid Solicitation {RFP}.  Where </w:t>
      </w:r>
      <w:r w:rsidR="0032768B" w:rsidRPr="00EB5575">
        <w:rPr>
          <w:rFonts w:ascii="Times New Roman" w:hAnsi="Times New Roman"/>
          <w:bCs/>
          <w:color w:val="000000"/>
          <w:sz w:val="24"/>
        </w:rPr>
        <w:t xml:space="preserve">proposed specifications are </w:t>
      </w:r>
      <w:r w:rsidRPr="00EB5575">
        <w:rPr>
          <w:rFonts w:ascii="Times New Roman" w:hAnsi="Times New Roman"/>
          <w:bCs/>
          <w:color w:val="000000"/>
          <w:sz w:val="24"/>
        </w:rPr>
        <w:t xml:space="preserve">included, the State seeks feedback from the </w:t>
      </w:r>
      <w:r w:rsidR="00D62036" w:rsidRPr="00EB5575">
        <w:rPr>
          <w:rFonts w:ascii="Times New Roman" w:hAnsi="Times New Roman"/>
          <w:bCs/>
          <w:color w:val="000000"/>
          <w:sz w:val="24"/>
        </w:rPr>
        <w:t xml:space="preserve">Respondent </w:t>
      </w:r>
      <w:r w:rsidRPr="00EB5575">
        <w:rPr>
          <w:rFonts w:ascii="Times New Roman" w:hAnsi="Times New Roman"/>
          <w:bCs/>
          <w:color w:val="000000"/>
          <w:sz w:val="24"/>
        </w:rPr>
        <w:t xml:space="preserve">regarding whether such specification (1) is reasonable, (2) attainable, (3) and whether it represents a material cost factor.  Additional feedback </w:t>
      </w:r>
      <w:r w:rsidR="00272ACC" w:rsidRPr="00EB5575">
        <w:rPr>
          <w:rFonts w:ascii="Times New Roman" w:hAnsi="Times New Roman"/>
          <w:bCs/>
          <w:color w:val="000000"/>
          <w:sz w:val="24"/>
        </w:rPr>
        <w:t>and/</w:t>
      </w:r>
      <w:r w:rsidRPr="00EB5575">
        <w:rPr>
          <w:rFonts w:ascii="Times New Roman" w:hAnsi="Times New Roman"/>
          <w:bCs/>
          <w:color w:val="000000"/>
          <w:sz w:val="24"/>
        </w:rPr>
        <w:t xml:space="preserve">or recommendations </w:t>
      </w:r>
      <w:r w:rsidR="00272ACC" w:rsidRPr="00EB5575">
        <w:rPr>
          <w:rFonts w:ascii="Times New Roman" w:hAnsi="Times New Roman"/>
          <w:bCs/>
          <w:color w:val="000000"/>
          <w:sz w:val="24"/>
        </w:rPr>
        <w:t xml:space="preserve">regarding </w:t>
      </w:r>
      <w:r w:rsidRPr="00EB5575">
        <w:rPr>
          <w:rFonts w:ascii="Times New Roman" w:hAnsi="Times New Roman"/>
          <w:bCs/>
          <w:color w:val="000000"/>
          <w:sz w:val="24"/>
        </w:rPr>
        <w:t xml:space="preserve">these </w:t>
      </w:r>
      <w:r w:rsidR="00272ACC" w:rsidRPr="00EB5575">
        <w:rPr>
          <w:rFonts w:ascii="Times New Roman" w:hAnsi="Times New Roman"/>
          <w:bCs/>
          <w:color w:val="000000"/>
          <w:sz w:val="24"/>
        </w:rPr>
        <w:t xml:space="preserve">proposed </w:t>
      </w:r>
      <w:r w:rsidRPr="00EB5575">
        <w:rPr>
          <w:rFonts w:ascii="Times New Roman" w:hAnsi="Times New Roman"/>
          <w:bCs/>
          <w:color w:val="000000"/>
          <w:sz w:val="24"/>
        </w:rPr>
        <w:t xml:space="preserve">specifications is encouraged.  </w:t>
      </w:r>
    </w:p>
    <w:p w14:paraId="5C178135" w14:textId="0F00D6E6" w:rsidR="00ED14B3" w:rsidRPr="00EB5575" w:rsidRDefault="00ED14B3" w:rsidP="00ED14B3">
      <w:pPr>
        <w:spacing w:before="100" w:beforeAutospacing="1" w:after="100" w:afterAutospacing="1"/>
        <w:rPr>
          <w:rFonts w:ascii="Times New Roman" w:hAnsi="Times New Roman"/>
          <w:snapToGrid w:val="0"/>
          <w:sz w:val="24"/>
        </w:rPr>
      </w:pPr>
      <w:r w:rsidRPr="00EB5575">
        <w:rPr>
          <w:rFonts w:ascii="Times New Roman" w:hAnsi="Times New Roman"/>
          <w:snapToGrid w:val="0"/>
          <w:sz w:val="24"/>
        </w:rPr>
        <w:t>No award will result from this RFI</w:t>
      </w:r>
      <w:r w:rsidR="00A552E8" w:rsidRPr="00EB5575">
        <w:rPr>
          <w:rFonts w:ascii="Times New Roman" w:hAnsi="Times New Roman"/>
          <w:snapToGrid w:val="0"/>
          <w:sz w:val="24"/>
        </w:rPr>
        <w:t>. Information submitted by any V</w:t>
      </w:r>
      <w:r w:rsidRPr="00EB5575">
        <w:rPr>
          <w:rFonts w:ascii="Times New Roman" w:hAnsi="Times New Roman"/>
          <w:snapToGrid w:val="0"/>
          <w:sz w:val="24"/>
        </w:rPr>
        <w:t xml:space="preserve">endor </w:t>
      </w:r>
      <w:r w:rsidRPr="00EB5575">
        <w:rPr>
          <w:rFonts w:ascii="Times New Roman" w:hAnsi="Times New Roman"/>
          <w:noProof/>
          <w:snapToGrid w:val="0"/>
          <w:sz w:val="24"/>
        </w:rPr>
        <w:t>is done</w:t>
      </w:r>
      <w:r w:rsidRPr="00EB5575">
        <w:rPr>
          <w:rFonts w:ascii="Times New Roman" w:hAnsi="Times New Roman"/>
          <w:snapToGrid w:val="0"/>
          <w:sz w:val="24"/>
        </w:rPr>
        <w:t xml:space="preserve"> so voluntarily and with the understanding that a formal</w:t>
      </w:r>
      <w:r w:rsidR="00A552E8" w:rsidRPr="00EB5575">
        <w:rPr>
          <w:rFonts w:ascii="Times New Roman" w:hAnsi="Times New Roman"/>
          <w:snapToGrid w:val="0"/>
          <w:sz w:val="24"/>
        </w:rPr>
        <w:t xml:space="preserve"> Bid Solicitation {</w:t>
      </w:r>
      <w:r w:rsidR="00064421">
        <w:rPr>
          <w:rFonts w:ascii="Times New Roman" w:hAnsi="Times New Roman"/>
          <w:snapToGrid w:val="0"/>
          <w:sz w:val="24"/>
        </w:rPr>
        <w:t>Request for Proposal (</w:t>
      </w:r>
      <w:r w:rsidR="00A552E8" w:rsidRPr="00EB5575">
        <w:rPr>
          <w:rFonts w:ascii="Times New Roman" w:hAnsi="Times New Roman"/>
          <w:snapToGrid w:val="0"/>
          <w:sz w:val="24"/>
        </w:rPr>
        <w:t>RFP</w:t>
      </w:r>
      <w:r w:rsidR="00064421">
        <w:rPr>
          <w:rFonts w:ascii="Times New Roman" w:hAnsi="Times New Roman"/>
          <w:snapToGrid w:val="0"/>
          <w:sz w:val="24"/>
        </w:rPr>
        <w:t>)</w:t>
      </w:r>
      <w:r w:rsidR="00A552E8" w:rsidRPr="00EB5575">
        <w:rPr>
          <w:rFonts w:ascii="Times New Roman" w:hAnsi="Times New Roman"/>
          <w:snapToGrid w:val="0"/>
          <w:sz w:val="24"/>
        </w:rPr>
        <w:t>}</w:t>
      </w:r>
      <w:r w:rsidRPr="00EB5575">
        <w:rPr>
          <w:rFonts w:ascii="Times New Roman" w:hAnsi="Times New Roman"/>
          <w:snapToGrid w:val="0"/>
          <w:sz w:val="24"/>
        </w:rPr>
        <w:t xml:space="preserve"> may or may not </w:t>
      </w:r>
      <w:r w:rsidRPr="00EB5575">
        <w:rPr>
          <w:rFonts w:ascii="Times New Roman" w:hAnsi="Times New Roman"/>
          <w:noProof/>
          <w:snapToGrid w:val="0"/>
          <w:sz w:val="24"/>
        </w:rPr>
        <w:t>be issued</w:t>
      </w:r>
      <w:r w:rsidRPr="00EB5575">
        <w:rPr>
          <w:rFonts w:ascii="Times New Roman" w:hAnsi="Times New Roman"/>
          <w:snapToGrid w:val="0"/>
          <w:sz w:val="24"/>
        </w:rPr>
        <w:t xml:space="preserve"> as a result of, and </w:t>
      </w:r>
      <w:r w:rsidRPr="00EB5575">
        <w:rPr>
          <w:rFonts w:ascii="Times New Roman" w:hAnsi="Times New Roman"/>
          <w:noProof/>
          <w:snapToGrid w:val="0"/>
          <w:sz w:val="24"/>
        </w:rPr>
        <w:t>subsequent to</w:t>
      </w:r>
      <w:r w:rsidRPr="00EB5575">
        <w:rPr>
          <w:rFonts w:ascii="Times New Roman" w:hAnsi="Times New Roman"/>
          <w:snapToGrid w:val="0"/>
          <w:sz w:val="24"/>
        </w:rPr>
        <w:t xml:space="preserve">, this RFI. </w:t>
      </w:r>
    </w:p>
    <w:p w14:paraId="0CC4AB00" w14:textId="5FBF4F47" w:rsidR="00FE67D5" w:rsidRPr="00EB5575" w:rsidRDefault="00ED14B3" w:rsidP="00F64E82">
      <w:pPr>
        <w:spacing w:after="100" w:afterAutospacing="1"/>
        <w:rPr>
          <w:rFonts w:ascii="Times New Roman" w:hAnsi="Times New Roman"/>
          <w:snapToGrid w:val="0"/>
          <w:sz w:val="24"/>
        </w:rPr>
      </w:pPr>
      <w:r w:rsidRPr="00EB5575">
        <w:rPr>
          <w:rFonts w:ascii="Times New Roman" w:hAnsi="Times New Roman"/>
          <w:snapToGrid w:val="0"/>
          <w:sz w:val="24"/>
        </w:rPr>
        <w:t xml:space="preserve">The State reserves the right to contact </w:t>
      </w:r>
      <w:r w:rsidR="003C0A53" w:rsidRPr="00EB5575">
        <w:rPr>
          <w:rFonts w:ascii="Times New Roman" w:hAnsi="Times New Roman"/>
          <w:snapToGrid w:val="0"/>
          <w:sz w:val="24"/>
        </w:rPr>
        <w:t>Respondent</w:t>
      </w:r>
      <w:r w:rsidRPr="00EB5575">
        <w:rPr>
          <w:rFonts w:ascii="Times New Roman" w:hAnsi="Times New Roman"/>
          <w:snapToGrid w:val="0"/>
          <w:sz w:val="24"/>
        </w:rPr>
        <w:t>s for additional information at its sole discretio</w:t>
      </w:r>
      <w:r w:rsidR="00EA3C63" w:rsidRPr="00EB5575">
        <w:rPr>
          <w:rFonts w:ascii="Times New Roman" w:hAnsi="Times New Roman"/>
          <w:snapToGrid w:val="0"/>
          <w:sz w:val="24"/>
        </w:rPr>
        <w:t>n</w:t>
      </w:r>
      <w:r w:rsidR="00EA3C63" w:rsidRPr="00EB5575">
        <w:rPr>
          <w:rFonts w:ascii="Times New Roman" w:hAnsi="Times New Roman"/>
          <w:b/>
          <w:bCs/>
          <w:color w:val="000000"/>
          <w:sz w:val="24"/>
        </w:rPr>
        <w:t>.</w:t>
      </w:r>
    </w:p>
    <w:p w14:paraId="1F677EF3" w14:textId="4C88F100" w:rsidR="0029450A" w:rsidRPr="00EB5575" w:rsidRDefault="0029450A" w:rsidP="00336C5C">
      <w:pPr>
        <w:pStyle w:val="ListParagraph"/>
        <w:numPr>
          <w:ilvl w:val="0"/>
          <w:numId w:val="15"/>
        </w:numPr>
        <w:rPr>
          <w:rFonts w:ascii="Times New Roman" w:hAnsi="Times New Roman" w:cs="Times New Roman"/>
          <w:sz w:val="24"/>
          <w:szCs w:val="24"/>
        </w:rPr>
      </w:pPr>
      <w:r w:rsidRPr="00EB5575">
        <w:rPr>
          <w:rFonts w:ascii="Times New Roman" w:hAnsi="Times New Roman" w:cs="Times New Roman"/>
          <w:b/>
          <w:sz w:val="24"/>
          <w:szCs w:val="24"/>
        </w:rPr>
        <w:t>REQUEST FOR INFORMATION (RFI) SUBMISSION</w:t>
      </w:r>
    </w:p>
    <w:p w14:paraId="1BF6D38E" w14:textId="65D0C9C2" w:rsidR="00D20670" w:rsidRPr="00EB5575" w:rsidRDefault="0029450A" w:rsidP="005001F5">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sz w:val="24"/>
        </w:rPr>
        <w:t xml:space="preserve">Responses to the State’s RFI should be submitted electronically via email to </w:t>
      </w:r>
      <w:hyperlink r:id="rId9" w:history="1">
        <w:r w:rsidR="00EA002D" w:rsidRPr="004F0D01">
          <w:rPr>
            <w:rStyle w:val="Hyperlink"/>
            <w:rFonts w:ascii="Times New Roman" w:hAnsi="Times New Roman"/>
            <w:sz w:val="24"/>
          </w:rPr>
          <w:t>megan.tagliaferri@treas.nj.gov</w:t>
        </w:r>
      </w:hyperlink>
      <w:r w:rsidR="00EA002D">
        <w:rPr>
          <w:rFonts w:ascii="Times New Roman" w:hAnsi="Times New Roman"/>
          <w:sz w:val="24"/>
        </w:rPr>
        <w:t xml:space="preserve"> </w:t>
      </w:r>
      <w:r w:rsidR="00336C5C" w:rsidRPr="00EB5575">
        <w:rPr>
          <w:rFonts w:ascii="Times New Roman" w:hAnsi="Times New Roman"/>
          <w:sz w:val="24"/>
        </w:rPr>
        <w:t xml:space="preserve">or through </w:t>
      </w:r>
      <w:r w:rsidR="00F64E82" w:rsidRPr="00EB5575">
        <w:rPr>
          <w:rFonts w:ascii="Times New Roman" w:hAnsi="Times New Roman"/>
          <w:b/>
          <w:bCs/>
          <w:i/>
          <w:iCs/>
          <w:color w:val="00B050"/>
          <w:sz w:val="24"/>
        </w:rPr>
        <w:t>NJ</w:t>
      </w:r>
      <w:r w:rsidR="00F64E82" w:rsidRPr="00EB5575">
        <w:rPr>
          <w:rFonts w:ascii="Times New Roman" w:hAnsi="Times New Roman"/>
          <w:b/>
          <w:bCs/>
          <w:i/>
          <w:iCs/>
          <w:color w:val="0070C0"/>
          <w:sz w:val="24"/>
        </w:rPr>
        <w:t>START</w:t>
      </w:r>
      <w:r w:rsidR="00F64E82" w:rsidRPr="00EB5575">
        <w:rPr>
          <w:rFonts w:ascii="Times New Roman" w:hAnsi="Times New Roman"/>
          <w:sz w:val="24"/>
        </w:rPr>
        <w:t xml:space="preserve"> </w:t>
      </w:r>
      <w:r w:rsidRPr="00EB5575">
        <w:rPr>
          <w:rFonts w:ascii="Times New Roman" w:hAnsi="Times New Roman"/>
          <w:sz w:val="24"/>
        </w:rPr>
        <w:t xml:space="preserve">no later </w:t>
      </w:r>
      <w:r w:rsidRPr="009676EF">
        <w:rPr>
          <w:rFonts w:ascii="Times New Roman" w:hAnsi="Times New Roman"/>
          <w:sz w:val="24"/>
        </w:rPr>
        <w:t>than</w:t>
      </w:r>
      <w:r w:rsidRPr="009676EF">
        <w:rPr>
          <w:rFonts w:ascii="Times New Roman" w:hAnsi="Times New Roman"/>
          <w:color w:val="000000" w:themeColor="text1"/>
          <w:sz w:val="24"/>
        </w:rPr>
        <w:t xml:space="preserve"> </w:t>
      </w:r>
      <w:r w:rsidR="005554A1">
        <w:rPr>
          <w:rFonts w:ascii="Times New Roman" w:hAnsi="Times New Roman"/>
          <w:color w:val="000000" w:themeColor="text1"/>
          <w:sz w:val="24"/>
        </w:rPr>
        <w:t>Tuesday, August 14, 2018</w:t>
      </w:r>
      <w:r w:rsidR="005554A1" w:rsidRPr="00EB5575">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at </w:t>
      </w:r>
      <w:r w:rsidR="00965A30" w:rsidRPr="00EB5575">
        <w:rPr>
          <w:rFonts w:ascii="Times New Roman" w:hAnsi="Times New Roman"/>
          <w:color w:val="000000" w:themeColor="text1"/>
          <w:sz w:val="24"/>
        </w:rPr>
        <w:t>3:00PM</w:t>
      </w:r>
      <w:r w:rsidRPr="00EB5575">
        <w:rPr>
          <w:rFonts w:ascii="Times New Roman" w:hAnsi="Times New Roman"/>
          <w:color w:val="000000" w:themeColor="text1"/>
          <w:sz w:val="24"/>
        </w:rPr>
        <w:t xml:space="preserve">. </w:t>
      </w:r>
    </w:p>
    <w:p w14:paraId="6EBCB44A" w14:textId="082915F7" w:rsidR="00523020" w:rsidRPr="00EB5575" w:rsidRDefault="00523020" w:rsidP="005001F5">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Responses should not exceed 15 pages, not including attachments or exhibits. </w:t>
      </w:r>
    </w:p>
    <w:p w14:paraId="639C67A1" w14:textId="641A5BE0" w:rsidR="00DC7B74" w:rsidRPr="00EB5575" w:rsidRDefault="00DC7B74" w:rsidP="00B7108F">
      <w:pPr>
        <w:pStyle w:val="ListParagraph"/>
        <w:numPr>
          <w:ilvl w:val="0"/>
          <w:numId w:val="15"/>
        </w:numPr>
        <w:autoSpaceDE w:val="0"/>
        <w:autoSpaceDN w:val="0"/>
        <w:adjustRightInd w:val="0"/>
        <w:spacing w:before="120" w:after="1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ELECTRONIC QUESTION AND ANSWER PERIOD</w:t>
      </w:r>
    </w:p>
    <w:p w14:paraId="5457E2CA" w14:textId="40D94923" w:rsidR="00DC7B74" w:rsidRPr="00EB5575" w:rsidRDefault="00DC7B74" w:rsidP="00DC7B74">
      <w:pPr>
        <w:keepNext/>
        <w:rPr>
          <w:rFonts w:ascii="Times New Roman" w:eastAsia="MS Mincho" w:hAnsi="Times New Roman"/>
          <w:sz w:val="24"/>
        </w:rPr>
      </w:pPr>
      <w:r w:rsidRPr="00EB5575">
        <w:rPr>
          <w:rFonts w:ascii="Times New Roman" w:eastAsia="MS Mincho" w:hAnsi="Times New Roman"/>
          <w:sz w:val="24"/>
        </w:rPr>
        <w:t xml:space="preserve">The Division will electronically accept questions and inquiries from all potential </w:t>
      </w:r>
      <w:r w:rsidR="003C0A53" w:rsidRPr="00EB5575">
        <w:rPr>
          <w:rFonts w:ascii="Times New Roman" w:eastAsia="MS Mincho" w:hAnsi="Times New Roman"/>
          <w:sz w:val="24"/>
        </w:rPr>
        <w:t>Respondent</w:t>
      </w:r>
      <w:r w:rsidR="00594326" w:rsidRPr="00EB5575">
        <w:rPr>
          <w:rFonts w:ascii="Times New Roman" w:eastAsia="MS Mincho" w:hAnsi="Times New Roman"/>
          <w:sz w:val="24"/>
        </w:rPr>
        <w:t>s</w:t>
      </w:r>
      <w:r w:rsidRPr="00EB5575">
        <w:rPr>
          <w:rFonts w:ascii="Times New Roman" w:eastAsia="MS Mincho" w:hAnsi="Times New Roman"/>
          <w:sz w:val="24"/>
        </w:rPr>
        <w:t>.</w:t>
      </w:r>
      <w:r w:rsidR="00D62036" w:rsidRPr="00EB5575">
        <w:rPr>
          <w:rFonts w:ascii="Times New Roman" w:hAnsi="Times New Roman"/>
          <w:sz w:val="24"/>
        </w:rPr>
        <w:t xml:space="preserve">  Questions or inquiries </w:t>
      </w:r>
      <w:r w:rsidR="00D62036" w:rsidRPr="00EB5575">
        <w:rPr>
          <w:rFonts w:ascii="Times New Roman" w:eastAsia="MS Mincho" w:hAnsi="Times New Roman"/>
          <w:sz w:val="24"/>
        </w:rPr>
        <w:t xml:space="preserve">should be submitted electronically via email to </w:t>
      </w:r>
      <w:hyperlink r:id="rId10" w:history="1">
        <w:r w:rsidR="00EA002D" w:rsidRPr="004F0D01">
          <w:rPr>
            <w:rStyle w:val="Hyperlink"/>
            <w:rFonts w:ascii="Times New Roman" w:hAnsi="Times New Roman"/>
            <w:sz w:val="24"/>
          </w:rPr>
          <w:t>megan.tagliaferri@treas.nj.gov</w:t>
        </w:r>
      </w:hyperlink>
      <w:r w:rsidR="00EA002D">
        <w:rPr>
          <w:rFonts w:ascii="Times New Roman" w:hAnsi="Times New Roman"/>
          <w:sz w:val="24"/>
        </w:rPr>
        <w:t xml:space="preserve"> </w:t>
      </w:r>
      <w:r w:rsidR="00D62036" w:rsidRPr="00EB5575">
        <w:rPr>
          <w:rFonts w:ascii="Times New Roman" w:eastAsia="MS Mincho" w:hAnsi="Times New Roman"/>
          <w:sz w:val="24"/>
        </w:rPr>
        <w:t xml:space="preserve">or through </w:t>
      </w:r>
      <w:r w:rsidR="00D62036" w:rsidRPr="00EB5575">
        <w:rPr>
          <w:rFonts w:ascii="Times New Roman" w:eastAsia="MS Mincho" w:hAnsi="Times New Roman"/>
          <w:b/>
          <w:bCs/>
          <w:i/>
          <w:iCs/>
          <w:color w:val="00B050"/>
          <w:sz w:val="24"/>
        </w:rPr>
        <w:t>NJ</w:t>
      </w:r>
      <w:r w:rsidR="00D62036" w:rsidRPr="00EB5575">
        <w:rPr>
          <w:rFonts w:ascii="Times New Roman" w:eastAsia="MS Mincho" w:hAnsi="Times New Roman"/>
          <w:b/>
          <w:bCs/>
          <w:i/>
          <w:iCs/>
          <w:color w:val="0070C0"/>
          <w:sz w:val="24"/>
        </w:rPr>
        <w:t>START</w:t>
      </w:r>
      <w:r w:rsidR="00D62036" w:rsidRPr="00EB5575">
        <w:rPr>
          <w:rFonts w:ascii="Times New Roman" w:eastAsia="MS Mincho" w:hAnsi="Times New Roman"/>
          <w:sz w:val="24"/>
        </w:rPr>
        <w:t xml:space="preserve"> no later </w:t>
      </w:r>
      <w:r w:rsidR="00D62036" w:rsidRPr="009676EF">
        <w:rPr>
          <w:rFonts w:ascii="Times New Roman" w:eastAsia="MS Mincho" w:hAnsi="Times New Roman"/>
          <w:sz w:val="24"/>
        </w:rPr>
        <w:t xml:space="preserve">than </w:t>
      </w:r>
      <w:r w:rsidR="005554A1" w:rsidRPr="009676EF">
        <w:rPr>
          <w:rFonts w:ascii="Times New Roman" w:eastAsia="MS Mincho" w:hAnsi="Times New Roman"/>
          <w:sz w:val="24"/>
        </w:rPr>
        <w:t>Tuesday</w:t>
      </w:r>
      <w:r w:rsidR="005554A1">
        <w:rPr>
          <w:rFonts w:ascii="Times New Roman" w:eastAsia="MS Mincho" w:hAnsi="Times New Roman"/>
          <w:sz w:val="24"/>
        </w:rPr>
        <w:t>, July 24, 2018</w:t>
      </w:r>
      <w:r w:rsidR="005554A1" w:rsidRPr="00EB5575">
        <w:rPr>
          <w:rFonts w:ascii="Times New Roman" w:eastAsia="MS Mincho" w:hAnsi="Times New Roman"/>
          <w:sz w:val="24"/>
        </w:rPr>
        <w:t xml:space="preserve"> </w:t>
      </w:r>
      <w:r w:rsidR="00D62036" w:rsidRPr="00EB5575">
        <w:rPr>
          <w:rFonts w:ascii="Times New Roman" w:eastAsia="MS Mincho" w:hAnsi="Times New Roman"/>
          <w:sz w:val="24"/>
        </w:rPr>
        <w:t xml:space="preserve">at 3:00PM.    </w:t>
      </w:r>
      <w:r w:rsidRPr="00EB5575">
        <w:rPr>
          <w:rFonts w:ascii="Times New Roman" w:eastAsia="MS Mincho" w:hAnsi="Times New Roman"/>
          <w:sz w:val="24"/>
        </w:rPr>
        <w:t xml:space="preserve"> </w:t>
      </w:r>
    </w:p>
    <w:p w14:paraId="4AA43DA4" w14:textId="77777777" w:rsidR="00DC7B74" w:rsidRPr="00EB5575" w:rsidRDefault="00DC7B74" w:rsidP="00DC7B74">
      <w:pPr>
        <w:rPr>
          <w:rFonts w:ascii="Times New Roman" w:eastAsia="MS Mincho" w:hAnsi="Times New Roman"/>
          <w:sz w:val="24"/>
        </w:rPr>
      </w:pPr>
    </w:p>
    <w:p w14:paraId="19DDA9C0" w14:textId="62E3CC9F" w:rsidR="00DC7B74" w:rsidRPr="00EB5575" w:rsidRDefault="00DC7B74" w:rsidP="00DC7B74">
      <w:pPr>
        <w:numPr>
          <w:ilvl w:val="0"/>
          <w:numId w:val="45"/>
        </w:numPr>
        <w:ind w:right="108"/>
        <w:rPr>
          <w:rFonts w:ascii="Times New Roman" w:eastAsia="MS Mincho" w:hAnsi="Times New Roman"/>
          <w:sz w:val="24"/>
        </w:rPr>
      </w:pPr>
      <w:r w:rsidRPr="00EB5575">
        <w:rPr>
          <w:rFonts w:ascii="Times New Roman" w:eastAsia="MS Mincho" w:hAnsi="Times New Roman"/>
          <w:sz w:val="24"/>
        </w:rPr>
        <w:t xml:space="preserve">Questions should be directly tied to the </w:t>
      </w:r>
      <w:r w:rsidR="00594326" w:rsidRPr="00EB5575">
        <w:rPr>
          <w:rFonts w:ascii="Times New Roman" w:eastAsia="MS Mincho" w:hAnsi="Times New Roman"/>
          <w:sz w:val="24"/>
        </w:rPr>
        <w:t>RFI</w:t>
      </w:r>
      <w:r w:rsidRPr="00EB5575">
        <w:rPr>
          <w:rFonts w:ascii="Times New Roman" w:eastAsia="MS Mincho" w:hAnsi="Times New Roman"/>
          <w:sz w:val="24"/>
        </w:rPr>
        <w:t xml:space="preserve"> and asked in consecutive order, from beginning to end, following the organization of the </w:t>
      </w:r>
      <w:r w:rsidR="00594326" w:rsidRPr="00EB5575">
        <w:rPr>
          <w:rFonts w:ascii="Times New Roman" w:eastAsia="MS Mincho" w:hAnsi="Times New Roman"/>
          <w:sz w:val="24"/>
        </w:rPr>
        <w:t>RFI</w:t>
      </w:r>
      <w:r w:rsidRPr="00EB5575">
        <w:rPr>
          <w:rFonts w:ascii="Times New Roman" w:eastAsia="MS Mincho" w:hAnsi="Times New Roman"/>
          <w:sz w:val="24"/>
        </w:rPr>
        <w:t xml:space="preserve">; and  </w:t>
      </w:r>
    </w:p>
    <w:p w14:paraId="67C5F72D" w14:textId="77777777" w:rsidR="00DC7B74" w:rsidRPr="00EB5575" w:rsidRDefault="00DC7B74" w:rsidP="00DC7B74">
      <w:pPr>
        <w:ind w:left="720" w:right="108"/>
        <w:rPr>
          <w:rFonts w:ascii="Times New Roman" w:eastAsia="MS Mincho" w:hAnsi="Times New Roman"/>
          <w:sz w:val="24"/>
        </w:rPr>
      </w:pPr>
    </w:p>
    <w:p w14:paraId="30A85DAE" w14:textId="14132B49" w:rsidR="00DC7B74" w:rsidRPr="00EB5575" w:rsidRDefault="00DC7B74" w:rsidP="00DC7B74">
      <w:pPr>
        <w:numPr>
          <w:ilvl w:val="0"/>
          <w:numId w:val="45"/>
        </w:numPr>
        <w:ind w:right="108"/>
        <w:rPr>
          <w:rFonts w:ascii="Times New Roman" w:eastAsia="MS Mincho" w:hAnsi="Times New Roman"/>
          <w:sz w:val="24"/>
        </w:rPr>
      </w:pPr>
      <w:r w:rsidRPr="00EB5575">
        <w:rPr>
          <w:rFonts w:ascii="Times New Roman" w:eastAsia="MS Mincho" w:hAnsi="Times New Roman"/>
          <w:sz w:val="24"/>
        </w:rPr>
        <w:t xml:space="preserve">Each question should begin by referencing the </w:t>
      </w:r>
      <w:r w:rsidR="00594326" w:rsidRPr="00EB5575">
        <w:rPr>
          <w:rFonts w:ascii="Times New Roman" w:eastAsia="MS Mincho" w:hAnsi="Times New Roman"/>
          <w:sz w:val="24"/>
        </w:rPr>
        <w:t>RFI</w:t>
      </w:r>
      <w:r w:rsidRPr="00EB5575">
        <w:rPr>
          <w:rFonts w:ascii="Times New Roman" w:eastAsia="MS Mincho" w:hAnsi="Times New Roman"/>
          <w:sz w:val="24"/>
        </w:rPr>
        <w:t xml:space="preserve"> section number to which it relates.</w:t>
      </w:r>
    </w:p>
    <w:p w14:paraId="461E9801" w14:textId="77777777" w:rsidR="00DC7B74" w:rsidRPr="00EB5575" w:rsidRDefault="00DC7B74" w:rsidP="00DC7B74">
      <w:pPr>
        <w:rPr>
          <w:rFonts w:ascii="Times New Roman" w:hAnsi="Times New Roman"/>
          <w:sz w:val="24"/>
        </w:rPr>
      </w:pPr>
    </w:p>
    <w:p w14:paraId="544B3418" w14:textId="6AD7A75E" w:rsidR="00DC7B74" w:rsidRPr="00EB5575" w:rsidRDefault="00DC7B74" w:rsidP="00034ED7">
      <w:pPr>
        <w:rPr>
          <w:rFonts w:ascii="Times New Roman" w:eastAsia="MS Mincho" w:hAnsi="Times New Roman"/>
          <w:sz w:val="24"/>
        </w:rPr>
      </w:pPr>
      <w:r w:rsidRPr="00EB5575">
        <w:rPr>
          <w:rFonts w:ascii="Times New Roman" w:eastAsia="MS Mincho" w:hAnsi="Times New Roman"/>
          <w:sz w:val="24"/>
        </w:rPr>
        <w:t xml:space="preserve">The cut-off date for electronic questions and inquiries relating to this </w:t>
      </w:r>
      <w:r w:rsidR="00594326" w:rsidRPr="00EB5575">
        <w:rPr>
          <w:rFonts w:ascii="Times New Roman" w:eastAsia="MS Mincho" w:hAnsi="Times New Roman"/>
          <w:sz w:val="24"/>
        </w:rPr>
        <w:t>RFI</w:t>
      </w:r>
      <w:r w:rsidRPr="00EB5575">
        <w:rPr>
          <w:rFonts w:ascii="Times New Roman" w:eastAsia="MS Mincho" w:hAnsi="Times New Roman"/>
          <w:sz w:val="24"/>
        </w:rPr>
        <w:t xml:space="preserve"> is indicated on the </w:t>
      </w:r>
      <w:r w:rsidR="00594326" w:rsidRPr="00EB5575">
        <w:rPr>
          <w:rFonts w:ascii="Times New Roman" w:eastAsia="MS Mincho" w:hAnsi="Times New Roman"/>
          <w:sz w:val="24"/>
        </w:rPr>
        <w:t xml:space="preserve">RFI </w:t>
      </w:r>
      <w:r w:rsidRPr="00EB5575">
        <w:rPr>
          <w:rFonts w:ascii="Times New Roman" w:eastAsia="MS Mincho" w:hAnsi="Times New Roman"/>
          <w:sz w:val="24"/>
        </w:rPr>
        <w:t xml:space="preserve">cover sheet.  In the event that questions are posed by </w:t>
      </w:r>
      <w:r w:rsidR="00594326" w:rsidRPr="00EB5575">
        <w:rPr>
          <w:rFonts w:ascii="Times New Roman" w:eastAsia="MS Mincho" w:hAnsi="Times New Roman"/>
          <w:sz w:val="24"/>
        </w:rPr>
        <w:t xml:space="preserve">potential </w:t>
      </w:r>
      <w:r w:rsidR="003C0A53" w:rsidRPr="00EB5575">
        <w:rPr>
          <w:rFonts w:ascii="Times New Roman" w:eastAsia="MS Mincho" w:hAnsi="Times New Roman"/>
          <w:sz w:val="24"/>
        </w:rPr>
        <w:t>Respondent</w:t>
      </w:r>
      <w:r w:rsidR="00594326" w:rsidRPr="00EB5575">
        <w:rPr>
          <w:rFonts w:ascii="Times New Roman" w:eastAsia="MS Mincho" w:hAnsi="Times New Roman"/>
          <w:sz w:val="24"/>
        </w:rPr>
        <w:t>s</w:t>
      </w:r>
      <w:r w:rsidRPr="00EB5575">
        <w:rPr>
          <w:rFonts w:ascii="Times New Roman" w:eastAsia="MS Mincho" w:hAnsi="Times New Roman"/>
          <w:sz w:val="24"/>
        </w:rPr>
        <w:t xml:space="preserve">, answers to such </w:t>
      </w:r>
      <w:r w:rsidRPr="00EB5575">
        <w:rPr>
          <w:rFonts w:ascii="Times New Roman" w:eastAsia="MS Mincho" w:hAnsi="Times New Roman"/>
          <w:sz w:val="24"/>
        </w:rPr>
        <w:lastRenderedPageBreak/>
        <w:t xml:space="preserve">questions will be issued by </w:t>
      </w:r>
      <w:r w:rsidR="00594326" w:rsidRPr="00EB5575">
        <w:rPr>
          <w:rFonts w:ascii="Times New Roman" w:eastAsia="MS Mincho" w:hAnsi="Times New Roman"/>
          <w:sz w:val="24"/>
        </w:rPr>
        <w:t xml:space="preserve">RFI </w:t>
      </w:r>
      <w:r w:rsidRPr="00EB5575">
        <w:rPr>
          <w:rFonts w:ascii="Times New Roman" w:eastAsia="MS Mincho" w:hAnsi="Times New Roman"/>
          <w:sz w:val="24"/>
        </w:rPr>
        <w:t xml:space="preserve">Amendment.  </w:t>
      </w:r>
      <w:r w:rsidR="00594326" w:rsidRPr="00EB5575">
        <w:rPr>
          <w:rFonts w:ascii="Times New Roman" w:eastAsia="MS Mincho" w:hAnsi="Times New Roman"/>
          <w:sz w:val="24"/>
        </w:rPr>
        <w:t>RFI</w:t>
      </w:r>
      <w:r w:rsidRPr="00EB5575">
        <w:rPr>
          <w:rFonts w:ascii="Times New Roman" w:eastAsia="MS Mincho" w:hAnsi="Times New Roman"/>
          <w:sz w:val="24"/>
        </w:rPr>
        <w:t xml:space="preserve"> Amendments, if any, will be posted </w:t>
      </w:r>
      <w:r w:rsidR="00594326" w:rsidRPr="00EB5575">
        <w:rPr>
          <w:rFonts w:ascii="Times New Roman" w:eastAsia="MS Mincho" w:hAnsi="Times New Roman"/>
          <w:sz w:val="24"/>
        </w:rPr>
        <w:t>on the Division’s website in the same manner as the RFI.</w:t>
      </w:r>
    </w:p>
    <w:p w14:paraId="7A7EE8E4" w14:textId="18F027AE" w:rsidR="00B7108F" w:rsidRPr="00EB5575" w:rsidRDefault="00B7108F" w:rsidP="00B7108F">
      <w:pPr>
        <w:pStyle w:val="ListParagraph"/>
        <w:numPr>
          <w:ilvl w:val="0"/>
          <w:numId w:val="15"/>
        </w:numPr>
        <w:autoSpaceDE w:val="0"/>
        <w:autoSpaceDN w:val="0"/>
        <w:adjustRightInd w:val="0"/>
        <w:spacing w:before="120" w:after="1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CONTENTS OF RFI SUBMISSIONS</w:t>
      </w:r>
    </w:p>
    <w:p w14:paraId="747C7E2B" w14:textId="0F9C56CE" w:rsidR="00B7108F" w:rsidRPr="00EB5575" w:rsidRDefault="00B7108F" w:rsidP="00B7108F">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Responses to this RFI can be released to the public pursuant to </w:t>
      </w:r>
      <w:r w:rsidRPr="00EB5575">
        <w:rPr>
          <w:rFonts w:ascii="Times New Roman" w:hAnsi="Times New Roman"/>
          <w:color w:val="000000" w:themeColor="text1"/>
          <w:sz w:val="24"/>
          <w:u w:val="single"/>
        </w:rPr>
        <w:t>N.J.A.C.</w:t>
      </w:r>
      <w:r w:rsidRPr="00EB5575">
        <w:rPr>
          <w:rFonts w:ascii="Times New Roman" w:hAnsi="Times New Roman"/>
          <w:color w:val="000000" w:themeColor="text1"/>
          <w:sz w:val="24"/>
        </w:rPr>
        <w:t xml:space="preserve"> 17:12-1.2(b) and (c), or under the New Jersey Open Public Records Act (OPRA), </w:t>
      </w:r>
      <w:r w:rsidRPr="00EB5575">
        <w:rPr>
          <w:rFonts w:ascii="Times New Roman" w:hAnsi="Times New Roman"/>
          <w:color w:val="000000" w:themeColor="text1"/>
          <w:sz w:val="24"/>
          <w:u w:val="single"/>
        </w:rPr>
        <w:t>N.J.S.A.</w:t>
      </w:r>
      <w:r w:rsidRPr="00EB5575">
        <w:rPr>
          <w:rFonts w:ascii="Times New Roman" w:hAnsi="Times New Roman"/>
          <w:color w:val="000000" w:themeColor="text1"/>
          <w:sz w:val="24"/>
        </w:rPr>
        <w:t xml:space="preserve"> 47:1A-1.1 </w:t>
      </w:r>
      <w:r w:rsidRPr="00EB5575">
        <w:rPr>
          <w:rFonts w:ascii="Times New Roman" w:hAnsi="Times New Roman"/>
          <w:color w:val="000000" w:themeColor="text1"/>
          <w:sz w:val="24"/>
          <w:u w:val="single"/>
        </w:rPr>
        <w:t>et</w:t>
      </w:r>
      <w:r w:rsidRPr="00EB5575">
        <w:rPr>
          <w:rFonts w:ascii="Times New Roman" w:hAnsi="Times New Roman"/>
          <w:color w:val="000000" w:themeColor="text1"/>
          <w:sz w:val="24"/>
        </w:rPr>
        <w:t xml:space="preserve"> </w:t>
      </w:r>
      <w:r w:rsidRPr="00EB5575">
        <w:rPr>
          <w:rFonts w:ascii="Times New Roman" w:hAnsi="Times New Roman"/>
          <w:color w:val="000000" w:themeColor="text1"/>
          <w:sz w:val="24"/>
          <w:u w:val="single"/>
        </w:rPr>
        <w:t>seq.</w:t>
      </w:r>
      <w:r w:rsidRPr="00EB5575">
        <w:rPr>
          <w:rFonts w:ascii="Times New Roman" w:hAnsi="Times New Roman"/>
          <w:color w:val="000000" w:themeColor="text1"/>
          <w:sz w:val="24"/>
        </w:rPr>
        <w:t xml:space="preserve">, or the common law right to know.  </w:t>
      </w:r>
    </w:p>
    <w:p w14:paraId="67013054" w14:textId="77777777" w:rsidR="00B7108F" w:rsidRPr="00EB5575" w:rsidRDefault="00B7108F" w:rsidP="00B7108F">
      <w:pPr>
        <w:autoSpaceDE w:val="0"/>
        <w:autoSpaceDN w:val="0"/>
        <w:adjustRightInd w:val="0"/>
        <w:spacing w:before="120" w:after="120"/>
        <w:rPr>
          <w:rFonts w:ascii="Times New Roman" w:hAnsi="Times New Roman"/>
          <w:color w:val="000000" w:themeColor="text1"/>
          <w:sz w:val="24"/>
        </w:rPr>
      </w:pPr>
    </w:p>
    <w:p w14:paraId="4DEEAB58" w14:textId="152F39EF" w:rsidR="00B7108F" w:rsidRPr="00EB5575" w:rsidRDefault="00B7108F" w:rsidP="00B7108F">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All information submitted to the State in response to this RFI is considered public information notwithstanding any disclaimers to the contrary submitted by a </w:t>
      </w:r>
      <w:r w:rsidR="003C0A53" w:rsidRPr="00EB5575">
        <w:rPr>
          <w:rFonts w:ascii="Times New Roman" w:hAnsi="Times New Roman"/>
          <w:color w:val="000000" w:themeColor="text1"/>
          <w:sz w:val="24"/>
        </w:rPr>
        <w:t>Respondent</w:t>
      </w:r>
      <w:r w:rsidRPr="00EB5575">
        <w:rPr>
          <w:rFonts w:ascii="Times New Roman" w:hAnsi="Times New Roman"/>
          <w:color w:val="000000" w:themeColor="text1"/>
          <w:sz w:val="24"/>
        </w:rPr>
        <w:t xml:space="preserve">. Proprietary and confidential information may be exempt from public disclosure by OPRA and/or the common law. </w:t>
      </w:r>
    </w:p>
    <w:p w14:paraId="44DF8605" w14:textId="77777777" w:rsidR="00B7108F" w:rsidRPr="00EB5575" w:rsidRDefault="00B7108F" w:rsidP="00B7108F">
      <w:pPr>
        <w:autoSpaceDE w:val="0"/>
        <w:autoSpaceDN w:val="0"/>
        <w:adjustRightInd w:val="0"/>
        <w:spacing w:before="120" w:after="120"/>
        <w:rPr>
          <w:rFonts w:ascii="Times New Roman" w:hAnsi="Times New Roman"/>
          <w:color w:val="000000" w:themeColor="text1"/>
          <w:sz w:val="24"/>
        </w:rPr>
      </w:pPr>
    </w:p>
    <w:p w14:paraId="7FB9E0C0" w14:textId="6C123A77" w:rsidR="00B7108F" w:rsidRPr="00EB5575" w:rsidRDefault="00B7108F" w:rsidP="00B7108F">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As part of its response, a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may designate any data or materials it asserts are exempt from public disclosure under OPRA and/or the common law, explaining the basis for such assertion.  The location in the response of any such designation should be clearly stated in a cover letter.  The State reserves the right to make the determination as to what is proprietary or confidential, and will advise the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 </w:t>
      </w:r>
      <w:r w:rsidR="00DC7B74" w:rsidRPr="00EB5575" w:rsidDel="00DC7B74">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 accordingly.  Any proprietary and/or confidential information in a response will be redacted by the State.   The State will not honor any attempt by a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 </w:t>
      </w:r>
      <w:r w:rsidR="00DC7B74" w:rsidRPr="00EB5575" w:rsidDel="00DC7B74">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 to designate its entire response as proprietary, confidential and/or to claim copyright protection for its entire </w:t>
      </w:r>
      <w:r w:rsidR="00DC7B74" w:rsidRPr="00EB5575">
        <w:rPr>
          <w:rFonts w:ascii="Times New Roman" w:hAnsi="Times New Roman"/>
          <w:color w:val="000000" w:themeColor="text1"/>
          <w:sz w:val="24"/>
        </w:rPr>
        <w:t>response</w:t>
      </w:r>
      <w:r w:rsidRPr="00EB5575">
        <w:rPr>
          <w:rFonts w:ascii="Times New Roman" w:hAnsi="Times New Roman"/>
          <w:color w:val="000000" w:themeColor="text1"/>
          <w:sz w:val="24"/>
        </w:rPr>
        <w:t xml:space="preserve">.  Copyright law does not prohibit access to a record which is otherwise available under OPRA.  In the event of any challenge to the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’s </w:t>
      </w:r>
      <w:r w:rsidR="00DC7B74" w:rsidRPr="00EB5575" w:rsidDel="00DC7B74">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 assertion of confidentiality with which the State does not concur, the </w:t>
      </w:r>
      <w:r w:rsidR="003C0A53" w:rsidRPr="00EB5575">
        <w:rPr>
          <w:rFonts w:ascii="Times New Roman" w:hAnsi="Times New Roman"/>
          <w:color w:val="000000" w:themeColor="text1"/>
          <w:sz w:val="24"/>
        </w:rPr>
        <w:t>Respondent</w:t>
      </w:r>
      <w:r w:rsidR="00DC7B74" w:rsidRPr="00EB5575" w:rsidDel="00DC7B74">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shall be solely responsible for defending its designation, but in doing so, all costs and expenses associated therewith shall be the responsibility of the </w:t>
      </w:r>
      <w:r w:rsidR="003C0A53" w:rsidRPr="00EB5575">
        <w:rPr>
          <w:rFonts w:ascii="Times New Roman" w:hAnsi="Times New Roman"/>
          <w:color w:val="000000" w:themeColor="text1"/>
          <w:sz w:val="24"/>
        </w:rPr>
        <w:t>Respondent</w:t>
      </w:r>
      <w:r w:rsidRPr="00EB5575">
        <w:rPr>
          <w:rFonts w:ascii="Times New Roman" w:hAnsi="Times New Roman"/>
          <w:color w:val="000000" w:themeColor="text1"/>
          <w:sz w:val="24"/>
        </w:rPr>
        <w:t xml:space="preserve">. The State assumes no such responsibility or liability.  </w:t>
      </w:r>
    </w:p>
    <w:p w14:paraId="48F74D59" w14:textId="77777777" w:rsidR="00C2787E" w:rsidRPr="00EB5575" w:rsidRDefault="00C2787E" w:rsidP="00B7108F">
      <w:pPr>
        <w:autoSpaceDE w:val="0"/>
        <w:autoSpaceDN w:val="0"/>
        <w:adjustRightInd w:val="0"/>
        <w:spacing w:before="120" w:after="120"/>
        <w:rPr>
          <w:rFonts w:ascii="Times New Roman" w:hAnsi="Times New Roman"/>
          <w:color w:val="000000" w:themeColor="text1"/>
          <w:sz w:val="24"/>
        </w:rPr>
      </w:pPr>
    </w:p>
    <w:p w14:paraId="78A29974" w14:textId="58BBB28E" w:rsidR="00A3045C" w:rsidRPr="00EB5575" w:rsidRDefault="003936AE" w:rsidP="00BD3FFB">
      <w:pPr>
        <w:pStyle w:val="ListParagraph"/>
        <w:numPr>
          <w:ilvl w:val="0"/>
          <w:numId w:val="15"/>
        </w:numPr>
        <w:rPr>
          <w:rFonts w:ascii="Times New Roman" w:hAnsi="Times New Roman" w:cs="Times New Roman"/>
          <w:color w:val="000000" w:themeColor="text1"/>
          <w:sz w:val="24"/>
          <w:szCs w:val="24"/>
        </w:rPr>
      </w:pPr>
      <w:r w:rsidRPr="00EB5575">
        <w:rPr>
          <w:rFonts w:ascii="Times New Roman" w:hAnsi="Times New Roman" w:cs="Times New Roman"/>
          <w:b/>
          <w:caps/>
          <w:color w:val="000000" w:themeColor="text1"/>
          <w:sz w:val="24"/>
          <w:szCs w:val="24"/>
        </w:rPr>
        <w:t>AREAS OF INQUIRY</w:t>
      </w:r>
      <w:r w:rsidR="00723C4C" w:rsidRPr="00EB5575">
        <w:rPr>
          <w:rFonts w:ascii="Times New Roman" w:hAnsi="Times New Roman" w:cs="Times New Roman"/>
          <w:b/>
          <w:caps/>
          <w:color w:val="000000" w:themeColor="text1"/>
          <w:sz w:val="24"/>
          <w:szCs w:val="24"/>
        </w:rPr>
        <w:t xml:space="preserve"> </w:t>
      </w:r>
    </w:p>
    <w:p w14:paraId="171C18F7" w14:textId="77777777" w:rsidR="002E3678" w:rsidRPr="002E3678" w:rsidRDefault="002E3678" w:rsidP="002E3678">
      <w:pPr>
        <w:pStyle w:val="ListParagraph"/>
        <w:numPr>
          <w:ilvl w:val="0"/>
          <w:numId w:val="27"/>
        </w:numPr>
        <w:rPr>
          <w:rFonts w:ascii="Times New Roman" w:hAnsi="Times New Roman" w:cs="Times New Roman"/>
          <w:b/>
          <w:vanish/>
          <w:color w:val="000000" w:themeColor="text1"/>
          <w:sz w:val="24"/>
          <w:szCs w:val="24"/>
        </w:rPr>
      </w:pPr>
    </w:p>
    <w:p w14:paraId="29120A8C" w14:textId="77777777" w:rsidR="002E3678" w:rsidRPr="002E3678" w:rsidRDefault="002E3678" w:rsidP="002E3678">
      <w:pPr>
        <w:pStyle w:val="ListParagraph"/>
        <w:numPr>
          <w:ilvl w:val="0"/>
          <w:numId w:val="27"/>
        </w:numPr>
        <w:rPr>
          <w:rFonts w:ascii="Times New Roman" w:hAnsi="Times New Roman" w:cs="Times New Roman"/>
          <w:b/>
          <w:vanish/>
          <w:color w:val="000000" w:themeColor="text1"/>
          <w:sz w:val="24"/>
          <w:szCs w:val="24"/>
        </w:rPr>
      </w:pPr>
    </w:p>
    <w:p w14:paraId="7E3BDADD" w14:textId="2BF675CD" w:rsidR="00BD3FFB" w:rsidRPr="00EB5575" w:rsidRDefault="0092556E" w:rsidP="002E3678">
      <w:pPr>
        <w:pStyle w:val="ListParagraph"/>
        <w:numPr>
          <w:ilvl w:val="1"/>
          <w:numId w:val="27"/>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 xml:space="preserve">Company </w:t>
      </w:r>
      <w:r w:rsidR="00BD3FFB" w:rsidRPr="00EB5575">
        <w:rPr>
          <w:rFonts w:ascii="Times New Roman" w:hAnsi="Times New Roman" w:cs="Times New Roman"/>
          <w:b/>
          <w:color w:val="000000" w:themeColor="text1"/>
          <w:sz w:val="24"/>
          <w:szCs w:val="24"/>
        </w:rPr>
        <w:t>Background</w:t>
      </w:r>
      <w:r w:rsidR="003E3BA8" w:rsidRPr="00EB5575">
        <w:rPr>
          <w:rFonts w:ascii="Times New Roman" w:hAnsi="Times New Roman" w:cs="Times New Roman"/>
          <w:b/>
          <w:color w:val="000000" w:themeColor="text1"/>
          <w:sz w:val="24"/>
          <w:szCs w:val="24"/>
        </w:rPr>
        <w:t xml:space="preserve"> &amp; Information</w:t>
      </w:r>
    </w:p>
    <w:p w14:paraId="181449A7" w14:textId="7FB8713D" w:rsidR="00FA5AB8" w:rsidRPr="00EB5575" w:rsidRDefault="004172F0" w:rsidP="003E3BA8">
      <w:pPr>
        <w:pStyle w:val="ListParagraph"/>
        <w:numPr>
          <w:ilvl w:val="0"/>
          <w:numId w:val="3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Company n</w:t>
      </w:r>
      <w:r w:rsidR="00FA5AB8" w:rsidRPr="00EB5575">
        <w:rPr>
          <w:rFonts w:ascii="Times New Roman" w:hAnsi="Times New Roman" w:cs="Times New Roman"/>
          <w:color w:val="000000" w:themeColor="text1"/>
          <w:sz w:val="24"/>
          <w:szCs w:val="24"/>
        </w:rPr>
        <w:t>ame</w:t>
      </w:r>
      <w:r w:rsidR="00E87D55" w:rsidRPr="00EB5575">
        <w:rPr>
          <w:rFonts w:ascii="Times New Roman" w:hAnsi="Times New Roman" w:cs="Times New Roman"/>
          <w:color w:val="000000" w:themeColor="text1"/>
          <w:sz w:val="24"/>
          <w:szCs w:val="24"/>
        </w:rPr>
        <w:t>;</w:t>
      </w:r>
    </w:p>
    <w:p w14:paraId="5D5A4031" w14:textId="754E1289" w:rsidR="00FA5AB8" w:rsidRPr="00EB5575" w:rsidRDefault="00E87D55" w:rsidP="003E3BA8">
      <w:pPr>
        <w:pStyle w:val="ListParagraph"/>
        <w:numPr>
          <w:ilvl w:val="0"/>
          <w:numId w:val="3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Company address;</w:t>
      </w:r>
    </w:p>
    <w:p w14:paraId="2738B3A6" w14:textId="4F2A0E4D" w:rsidR="00FA5AB8" w:rsidRPr="00EB5575" w:rsidRDefault="00FA5AB8" w:rsidP="00FA5AB8">
      <w:pPr>
        <w:pStyle w:val="ListParagraph"/>
        <w:numPr>
          <w:ilvl w:val="0"/>
          <w:numId w:val="3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Company point of contact for RFI response including name, title, phone number, and email address</w:t>
      </w:r>
      <w:r w:rsidR="00E87D55" w:rsidRPr="00EB5575">
        <w:rPr>
          <w:rFonts w:ascii="Times New Roman" w:hAnsi="Times New Roman" w:cs="Times New Roman"/>
          <w:color w:val="000000" w:themeColor="text1"/>
          <w:sz w:val="24"/>
          <w:szCs w:val="24"/>
        </w:rPr>
        <w:t>;</w:t>
      </w:r>
    </w:p>
    <w:p w14:paraId="7EF45C71" w14:textId="61DD38C8" w:rsidR="00D20FEC" w:rsidRPr="00EB5575" w:rsidRDefault="00FA5AB8" w:rsidP="00105905">
      <w:pPr>
        <w:pStyle w:val="ListParagraph"/>
        <w:numPr>
          <w:ilvl w:val="0"/>
          <w:numId w:val="3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Company area(s) of expertise</w:t>
      </w:r>
      <w:r w:rsidR="004172F0" w:rsidRPr="00EB5575">
        <w:rPr>
          <w:rFonts w:ascii="Times New Roman" w:hAnsi="Times New Roman" w:cs="Times New Roman"/>
          <w:color w:val="000000" w:themeColor="text1"/>
          <w:sz w:val="24"/>
          <w:szCs w:val="24"/>
        </w:rPr>
        <w:t>,</w:t>
      </w:r>
      <w:r w:rsidRPr="00EB5575">
        <w:rPr>
          <w:rFonts w:ascii="Times New Roman" w:hAnsi="Times New Roman" w:cs="Times New Roman"/>
          <w:color w:val="000000" w:themeColor="text1"/>
          <w:sz w:val="24"/>
          <w:szCs w:val="24"/>
        </w:rPr>
        <w:t xml:space="preserve"> including products and services offered</w:t>
      </w:r>
      <w:r w:rsidR="00E87D55" w:rsidRPr="00EB5575">
        <w:rPr>
          <w:rFonts w:ascii="Times New Roman" w:hAnsi="Times New Roman" w:cs="Times New Roman"/>
          <w:color w:val="000000" w:themeColor="text1"/>
          <w:sz w:val="24"/>
          <w:szCs w:val="24"/>
        </w:rPr>
        <w:t>;</w:t>
      </w:r>
    </w:p>
    <w:p w14:paraId="6775DDEF" w14:textId="3773F97A" w:rsidR="00FA5AB8" w:rsidRPr="00EB5575" w:rsidRDefault="00FA5AB8" w:rsidP="00FA5AB8">
      <w:pPr>
        <w:pStyle w:val="ListParagraph"/>
        <w:numPr>
          <w:ilvl w:val="0"/>
          <w:numId w:val="3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Length of time company has been in existence</w:t>
      </w:r>
      <w:r w:rsidR="00E87D55" w:rsidRPr="00EB5575">
        <w:rPr>
          <w:rFonts w:ascii="Times New Roman" w:hAnsi="Times New Roman" w:cs="Times New Roman"/>
          <w:color w:val="000000" w:themeColor="text1"/>
          <w:sz w:val="24"/>
          <w:szCs w:val="24"/>
        </w:rPr>
        <w:t>;</w:t>
      </w:r>
    </w:p>
    <w:p w14:paraId="3172E56E" w14:textId="1DFB97F2" w:rsidR="00FA5AB8" w:rsidRPr="00EB5575" w:rsidRDefault="00FA5AB8" w:rsidP="00FA5AB8">
      <w:pPr>
        <w:pStyle w:val="ListParagraph"/>
        <w:numPr>
          <w:ilvl w:val="0"/>
          <w:numId w:val="3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Identify any federal, state, or local </w:t>
      </w:r>
      <w:r w:rsidR="003D190C" w:rsidRPr="00EB5575">
        <w:rPr>
          <w:rFonts w:ascii="Times New Roman" w:hAnsi="Times New Roman" w:cs="Times New Roman"/>
          <w:color w:val="000000" w:themeColor="text1"/>
          <w:sz w:val="24"/>
          <w:szCs w:val="24"/>
        </w:rPr>
        <w:t xml:space="preserve">government </w:t>
      </w:r>
      <w:r w:rsidRPr="00EB5575">
        <w:rPr>
          <w:rFonts w:ascii="Times New Roman" w:hAnsi="Times New Roman" w:cs="Times New Roman"/>
          <w:color w:val="000000" w:themeColor="text1"/>
          <w:sz w:val="24"/>
          <w:szCs w:val="24"/>
        </w:rPr>
        <w:t xml:space="preserve">contracts </w:t>
      </w:r>
      <w:r w:rsidR="00185B81" w:rsidRPr="00EB5575">
        <w:rPr>
          <w:rFonts w:ascii="Times New Roman" w:hAnsi="Times New Roman" w:cs="Times New Roman"/>
          <w:color w:val="000000" w:themeColor="text1"/>
          <w:sz w:val="24"/>
          <w:szCs w:val="24"/>
        </w:rPr>
        <w:t xml:space="preserve">held by the </w:t>
      </w:r>
      <w:r w:rsidRPr="00EB5575">
        <w:rPr>
          <w:rFonts w:ascii="Times New Roman" w:hAnsi="Times New Roman" w:cs="Times New Roman"/>
          <w:color w:val="000000" w:themeColor="text1"/>
          <w:sz w:val="24"/>
          <w:szCs w:val="24"/>
        </w:rPr>
        <w:t>company</w:t>
      </w:r>
      <w:r w:rsidR="00851194" w:rsidRPr="00EB5575">
        <w:rPr>
          <w:rFonts w:ascii="Times New Roman" w:hAnsi="Times New Roman" w:cs="Times New Roman"/>
          <w:color w:val="000000" w:themeColor="text1"/>
          <w:sz w:val="24"/>
          <w:szCs w:val="24"/>
        </w:rPr>
        <w:t xml:space="preserve">, including size and scope of </w:t>
      </w:r>
      <w:r w:rsidR="00CD28B4" w:rsidRPr="00EB5575">
        <w:rPr>
          <w:rFonts w:ascii="Times New Roman" w:hAnsi="Times New Roman" w:cs="Times New Roman"/>
          <w:color w:val="000000" w:themeColor="text1"/>
          <w:sz w:val="24"/>
          <w:szCs w:val="24"/>
        </w:rPr>
        <w:t xml:space="preserve">each </w:t>
      </w:r>
      <w:r w:rsidR="00851194" w:rsidRPr="00EB5575">
        <w:rPr>
          <w:rFonts w:ascii="Times New Roman" w:hAnsi="Times New Roman" w:cs="Times New Roman"/>
          <w:color w:val="000000" w:themeColor="text1"/>
          <w:sz w:val="24"/>
          <w:szCs w:val="24"/>
        </w:rPr>
        <w:t>contract</w:t>
      </w:r>
      <w:r w:rsidR="00E87D55" w:rsidRPr="00EB5575">
        <w:rPr>
          <w:rFonts w:ascii="Times New Roman" w:hAnsi="Times New Roman" w:cs="Times New Roman"/>
          <w:color w:val="000000" w:themeColor="text1"/>
          <w:sz w:val="24"/>
          <w:szCs w:val="24"/>
        </w:rPr>
        <w:t>; and</w:t>
      </w:r>
    </w:p>
    <w:p w14:paraId="5948465F" w14:textId="0F3B58CF" w:rsidR="00BD3FFB" w:rsidRPr="00EB5575" w:rsidRDefault="00E87D55" w:rsidP="00105905">
      <w:pPr>
        <w:pStyle w:val="ListParagraph"/>
        <w:numPr>
          <w:ilvl w:val="0"/>
          <w:numId w:val="3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Other general information about the company.</w:t>
      </w:r>
    </w:p>
    <w:p w14:paraId="6472FC5B" w14:textId="77777777" w:rsidR="00BD3FFB" w:rsidRPr="00EB5575" w:rsidRDefault="00BD3FFB" w:rsidP="00BD3FFB">
      <w:pPr>
        <w:rPr>
          <w:rFonts w:ascii="Times New Roman" w:hAnsi="Times New Roman"/>
          <w:color w:val="000000" w:themeColor="text1"/>
          <w:sz w:val="24"/>
        </w:rPr>
      </w:pPr>
    </w:p>
    <w:p w14:paraId="2A481F9A" w14:textId="77777777" w:rsidR="00BD3FFB" w:rsidRPr="00EB5575" w:rsidRDefault="00BD3FFB" w:rsidP="00BD3FFB">
      <w:pPr>
        <w:pStyle w:val="ListParagraph"/>
        <w:numPr>
          <w:ilvl w:val="1"/>
          <w:numId w:val="27"/>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Customer Service</w:t>
      </w:r>
    </w:p>
    <w:p w14:paraId="1EE9CE9C" w14:textId="69C9C8B1" w:rsidR="004172F0" w:rsidRPr="00EB5575" w:rsidRDefault="004172F0" w:rsidP="00BD3FFB">
      <w:pPr>
        <w:pStyle w:val="ListParagraph"/>
        <w:numPr>
          <w:ilvl w:val="0"/>
          <w:numId w:val="29"/>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Please describe Company’s </w:t>
      </w:r>
      <w:r w:rsidR="004E2FC5" w:rsidRPr="00EB5575">
        <w:rPr>
          <w:rFonts w:ascii="Times New Roman" w:hAnsi="Times New Roman" w:cs="Times New Roman"/>
          <w:color w:val="000000" w:themeColor="text1"/>
          <w:sz w:val="24"/>
          <w:szCs w:val="24"/>
        </w:rPr>
        <w:t xml:space="preserve">standard </w:t>
      </w:r>
      <w:r w:rsidRPr="00EB5575">
        <w:rPr>
          <w:rFonts w:ascii="Times New Roman" w:hAnsi="Times New Roman" w:cs="Times New Roman"/>
          <w:color w:val="000000" w:themeColor="text1"/>
          <w:sz w:val="24"/>
          <w:szCs w:val="24"/>
        </w:rPr>
        <w:t>customer support services</w:t>
      </w:r>
      <w:r w:rsidR="00064421">
        <w:rPr>
          <w:rFonts w:ascii="Times New Roman" w:hAnsi="Times New Roman" w:cs="Times New Roman"/>
          <w:color w:val="000000" w:themeColor="text1"/>
          <w:sz w:val="24"/>
          <w:szCs w:val="24"/>
        </w:rPr>
        <w:t>;</w:t>
      </w:r>
    </w:p>
    <w:p w14:paraId="0D9DF7FA" w14:textId="164ABE7A" w:rsidR="004E2FC5" w:rsidRPr="00EB5575" w:rsidRDefault="004172F0" w:rsidP="00BD3FFB">
      <w:pPr>
        <w:pStyle w:val="ListParagraph"/>
        <w:numPr>
          <w:ilvl w:val="0"/>
          <w:numId w:val="29"/>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Is Company’s customer </w:t>
      </w:r>
      <w:r w:rsidR="00BD3FFB" w:rsidRPr="00EB5575">
        <w:rPr>
          <w:rFonts w:ascii="Times New Roman" w:hAnsi="Times New Roman" w:cs="Times New Roman"/>
          <w:color w:val="000000" w:themeColor="text1"/>
          <w:sz w:val="24"/>
          <w:szCs w:val="24"/>
        </w:rPr>
        <w:t>service support available 24/7</w:t>
      </w:r>
      <w:r w:rsidR="00064421">
        <w:rPr>
          <w:rFonts w:ascii="Times New Roman" w:hAnsi="Times New Roman" w:cs="Times New Roman"/>
          <w:color w:val="000000" w:themeColor="text1"/>
          <w:sz w:val="24"/>
          <w:szCs w:val="24"/>
        </w:rPr>
        <w:t>;</w:t>
      </w:r>
      <w:r w:rsidRPr="00EB5575">
        <w:rPr>
          <w:rFonts w:ascii="Times New Roman" w:hAnsi="Times New Roman" w:cs="Times New Roman"/>
          <w:color w:val="000000" w:themeColor="text1"/>
          <w:sz w:val="24"/>
          <w:szCs w:val="24"/>
        </w:rPr>
        <w:t xml:space="preserve">  </w:t>
      </w:r>
    </w:p>
    <w:p w14:paraId="417D805D" w14:textId="1F2CD1E9" w:rsidR="002B6910" w:rsidRPr="00EB5575" w:rsidRDefault="004E2FC5" w:rsidP="00BD3FFB">
      <w:pPr>
        <w:pStyle w:val="ListParagraph"/>
        <w:numPr>
          <w:ilvl w:val="0"/>
          <w:numId w:val="29"/>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Are additional levels or custom level</w:t>
      </w:r>
      <w:r w:rsidR="00064421">
        <w:rPr>
          <w:rFonts w:ascii="Times New Roman" w:hAnsi="Times New Roman" w:cs="Times New Roman"/>
          <w:color w:val="000000" w:themeColor="text1"/>
          <w:sz w:val="24"/>
          <w:szCs w:val="24"/>
        </w:rPr>
        <w:t>s of customer support available; and</w:t>
      </w:r>
    </w:p>
    <w:p w14:paraId="3C1D80E7" w14:textId="6A7E12C5" w:rsidR="008613D3" w:rsidRPr="00EB5575" w:rsidRDefault="008C1F86" w:rsidP="00D63B5F">
      <w:pPr>
        <w:pStyle w:val="ListParagraph"/>
        <w:numPr>
          <w:ilvl w:val="0"/>
          <w:numId w:val="29"/>
        </w:numPr>
        <w:rPr>
          <w:rFonts w:ascii="Times New Roman" w:hAnsi="Times New Roman" w:cs="Times New Roman"/>
          <w:sz w:val="24"/>
          <w:szCs w:val="24"/>
        </w:rPr>
      </w:pPr>
      <w:r w:rsidRPr="00EB5575">
        <w:rPr>
          <w:rFonts w:ascii="Times New Roman" w:hAnsi="Times New Roman" w:cs="Times New Roman"/>
          <w:sz w:val="24"/>
          <w:szCs w:val="24"/>
        </w:rPr>
        <w:t>Please provide feedback on the following proposed s</w:t>
      </w:r>
      <w:r w:rsidR="008613D3" w:rsidRPr="00EB5575">
        <w:rPr>
          <w:rFonts w:ascii="Times New Roman" w:hAnsi="Times New Roman" w:cs="Times New Roman"/>
          <w:sz w:val="24"/>
          <w:szCs w:val="24"/>
        </w:rPr>
        <w:t>pecification</w:t>
      </w:r>
      <w:r w:rsidRPr="00EB5575">
        <w:rPr>
          <w:rFonts w:ascii="Times New Roman" w:hAnsi="Times New Roman" w:cs="Times New Roman"/>
          <w:sz w:val="24"/>
          <w:szCs w:val="24"/>
        </w:rPr>
        <w:t>:</w:t>
      </w:r>
    </w:p>
    <w:p w14:paraId="52E6EC71" w14:textId="05DD8B11" w:rsidR="008613D3" w:rsidRPr="00EB5575" w:rsidRDefault="0005477A" w:rsidP="00D63B5F">
      <w:pPr>
        <w:pStyle w:val="ListParagraph"/>
        <w:numPr>
          <w:ilvl w:val="1"/>
          <w:numId w:val="29"/>
        </w:numPr>
        <w:rPr>
          <w:rFonts w:ascii="Times New Roman" w:hAnsi="Times New Roman" w:cs="Times New Roman"/>
          <w:sz w:val="24"/>
          <w:szCs w:val="24"/>
        </w:rPr>
      </w:pPr>
      <w:r w:rsidRPr="00EB5575">
        <w:rPr>
          <w:rFonts w:ascii="Times New Roman" w:hAnsi="Times New Roman" w:cs="Times New Roman"/>
          <w:sz w:val="24"/>
          <w:szCs w:val="24"/>
        </w:rPr>
        <w:t>Contractor must have i</w:t>
      </w:r>
      <w:r w:rsidR="008C1F86" w:rsidRPr="00EB5575">
        <w:rPr>
          <w:rFonts w:ascii="Times New Roman" w:hAnsi="Times New Roman" w:cs="Times New Roman"/>
          <w:sz w:val="24"/>
          <w:szCs w:val="24"/>
        </w:rPr>
        <w:t>n-person</w:t>
      </w:r>
      <w:r w:rsidRPr="00EB5575">
        <w:rPr>
          <w:rFonts w:ascii="Times New Roman" w:hAnsi="Times New Roman" w:cs="Times New Roman"/>
          <w:sz w:val="24"/>
          <w:szCs w:val="24"/>
        </w:rPr>
        <w:t>, on-site</w:t>
      </w:r>
      <w:r w:rsidR="008C1F86" w:rsidRPr="00EB5575">
        <w:rPr>
          <w:rFonts w:ascii="Times New Roman" w:hAnsi="Times New Roman" w:cs="Times New Roman"/>
          <w:sz w:val="24"/>
          <w:szCs w:val="24"/>
        </w:rPr>
        <w:t xml:space="preserve"> customer service staff support available 24 hours a day, 7 days a week</w:t>
      </w:r>
      <w:r w:rsidR="00064421">
        <w:rPr>
          <w:rFonts w:ascii="Times New Roman" w:hAnsi="Times New Roman" w:cs="Times New Roman"/>
          <w:sz w:val="24"/>
          <w:szCs w:val="24"/>
        </w:rPr>
        <w:t>; and</w:t>
      </w:r>
      <w:r w:rsidR="008C1F86" w:rsidRPr="00EB5575">
        <w:rPr>
          <w:rFonts w:ascii="Times New Roman" w:hAnsi="Times New Roman" w:cs="Times New Roman"/>
          <w:sz w:val="24"/>
          <w:szCs w:val="24"/>
        </w:rPr>
        <w:t xml:space="preserve">  </w:t>
      </w:r>
      <w:r w:rsidR="008613D3" w:rsidRPr="00EB5575">
        <w:rPr>
          <w:rFonts w:ascii="Times New Roman" w:hAnsi="Times New Roman" w:cs="Times New Roman"/>
          <w:sz w:val="24"/>
          <w:szCs w:val="24"/>
        </w:rPr>
        <w:t xml:space="preserve"> </w:t>
      </w:r>
    </w:p>
    <w:p w14:paraId="49AE55DB" w14:textId="620AE1EA" w:rsidR="00A6280C" w:rsidRPr="00EB5575" w:rsidRDefault="00A6280C" w:rsidP="00D63B5F">
      <w:pPr>
        <w:pStyle w:val="ListParagraph"/>
        <w:numPr>
          <w:ilvl w:val="1"/>
          <w:numId w:val="29"/>
        </w:numPr>
        <w:rPr>
          <w:rFonts w:ascii="Times New Roman" w:hAnsi="Times New Roman" w:cs="Times New Roman"/>
          <w:sz w:val="24"/>
          <w:szCs w:val="24"/>
        </w:rPr>
      </w:pPr>
      <w:r w:rsidRPr="00EB5575">
        <w:rPr>
          <w:rFonts w:ascii="Times New Roman" w:hAnsi="Times New Roman" w:cs="Times New Roman"/>
          <w:sz w:val="24"/>
          <w:szCs w:val="24"/>
        </w:rPr>
        <w:lastRenderedPageBreak/>
        <w:t xml:space="preserve">Contractor must offer 99.999% </w:t>
      </w:r>
      <w:r w:rsidR="003B0DAF" w:rsidRPr="00EB5575">
        <w:rPr>
          <w:rFonts w:ascii="Times New Roman" w:hAnsi="Times New Roman" w:cs="Times New Roman"/>
          <w:sz w:val="24"/>
          <w:szCs w:val="24"/>
        </w:rPr>
        <w:t>uptime service level agreement</w:t>
      </w:r>
      <w:r w:rsidR="003F6DE6" w:rsidRPr="00EB5575">
        <w:rPr>
          <w:rFonts w:ascii="Times New Roman" w:hAnsi="Times New Roman" w:cs="Times New Roman"/>
          <w:sz w:val="24"/>
          <w:szCs w:val="24"/>
        </w:rPr>
        <w:t>, agreed-upon maintenance down time excepted</w:t>
      </w:r>
      <w:r w:rsidR="003B0DAF" w:rsidRPr="00EB5575">
        <w:rPr>
          <w:rFonts w:ascii="Times New Roman" w:hAnsi="Times New Roman" w:cs="Times New Roman"/>
          <w:sz w:val="24"/>
          <w:szCs w:val="24"/>
        </w:rPr>
        <w:t>.</w:t>
      </w:r>
    </w:p>
    <w:p w14:paraId="6929F53F" w14:textId="77777777" w:rsidR="00BD3FFB" w:rsidRPr="00EB5575" w:rsidRDefault="00BD3FFB" w:rsidP="00BD3FFB">
      <w:pPr>
        <w:rPr>
          <w:rFonts w:ascii="Times New Roman" w:hAnsi="Times New Roman"/>
          <w:color w:val="000000" w:themeColor="text1"/>
          <w:sz w:val="24"/>
        </w:rPr>
      </w:pPr>
    </w:p>
    <w:p w14:paraId="09B261C2" w14:textId="77777777" w:rsidR="00BD3FFB" w:rsidRPr="00EB5575" w:rsidRDefault="00BD3FFB" w:rsidP="00BD3FFB">
      <w:pPr>
        <w:pStyle w:val="ListParagraph"/>
        <w:numPr>
          <w:ilvl w:val="1"/>
          <w:numId w:val="27"/>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Pricing</w:t>
      </w:r>
    </w:p>
    <w:p w14:paraId="1B5D0A39" w14:textId="4F772139" w:rsidR="00BD3FFB" w:rsidRPr="00EB5575" w:rsidRDefault="00BD3FFB" w:rsidP="003E3BA8">
      <w:pPr>
        <w:pStyle w:val="ListParagraph"/>
        <w:numPr>
          <w:ilvl w:val="0"/>
          <w:numId w:val="34"/>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Please explain your standard pricing model (e.g., $ per </w:t>
      </w:r>
      <w:proofErr w:type="spellStart"/>
      <w:r w:rsidRPr="00EB5575">
        <w:rPr>
          <w:rFonts w:ascii="Times New Roman" w:hAnsi="Times New Roman" w:cs="Times New Roman"/>
          <w:color w:val="000000" w:themeColor="text1"/>
          <w:sz w:val="24"/>
          <w:szCs w:val="24"/>
        </w:rPr>
        <w:t>sq</w:t>
      </w:r>
      <w:proofErr w:type="spellEnd"/>
      <w:r w:rsidRPr="00EB5575">
        <w:rPr>
          <w:rFonts w:ascii="Times New Roman" w:hAnsi="Times New Roman" w:cs="Times New Roman"/>
          <w:color w:val="000000" w:themeColor="text1"/>
          <w:sz w:val="24"/>
          <w:szCs w:val="24"/>
        </w:rPr>
        <w:t xml:space="preserve"> </w:t>
      </w:r>
      <w:proofErr w:type="spellStart"/>
      <w:r w:rsidRPr="00EB5575">
        <w:rPr>
          <w:rFonts w:ascii="Times New Roman" w:hAnsi="Times New Roman" w:cs="Times New Roman"/>
          <w:color w:val="000000" w:themeColor="text1"/>
          <w:sz w:val="24"/>
          <w:szCs w:val="24"/>
        </w:rPr>
        <w:t>ft</w:t>
      </w:r>
      <w:proofErr w:type="spellEnd"/>
      <w:r w:rsidRPr="00EB5575">
        <w:rPr>
          <w:rFonts w:ascii="Times New Roman" w:hAnsi="Times New Roman" w:cs="Times New Roman"/>
          <w:color w:val="000000" w:themeColor="text1"/>
          <w:sz w:val="24"/>
          <w:szCs w:val="24"/>
        </w:rPr>
        <w:t>, $ per kW all in, space plus power, etc.)</w:t>
      </w:r>
      <w:r w:rsidR="00064421">
        <w:rPr>
          <w:rFonts w:ascii="Times New Roman" w:hAnsi="Times New Roman" w:cs="Times New Roman"/>
          <w:color w:val="000000" w:themeColor="text1"/>
          <w:sz w:val="24"/>
          <w:szCs w:val="24"/>
        </w:rPr>
        <w:t>;</w:t>
      </w:r>
    </w:p>
    <w:p w14:paraId="519F50D3" w14:textId="186829B8" w:rsidR="00685887" w:rsidRPr="00EB5575" w:rsidRDefault="00E6464B" w:rsidP="00685887">
      <w:pPr>
        <w:pStyle w:val="ListParagraph"/>
        <w:numPr>
          <w:ilvl w:val="0"/>
          <w:numId w:val="34"/>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Please explain the key pricing variables that impact core data center colocation services</w:t>
      </w:r>
      <w:r w:rsidR="00064421">
        <w:rPr>
          <w:rFonts w:ascii="Times New Roman" w:hAnsi="Times New Roman" w:cs="Times New Roman"/>
          <w:color w:val="000000" w:themeColor="text1"/>
          <w:sz w:val="24"/>
          <w:szCs w:val="24"/>
        </w:rPr>
        <w:t>;</w:t>
      </w:r>
    </w:p>
    <w:p w14:paraId="7409BDE2" w14:textId="29D43AEB" w:rsidR="00E6464B" w:rsidRPr="00EB5575" w:rsidRDefault="00E6464B" w:rsidP="003E3BA8">
      <w:pPr>
        <w:pStyle w:val="ListParagraph"/>
        <w:numPr>
          <w:ilvl w:val="0"/>
          <w:numId w:val="34"/>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In the event the State issues a Bid Solicitation </w:t>
      </w:r>
      <w:r w:rsidR="00EA002D">
        <w:rPr>
          <w:rFonts w:ascii="Times New Roman" w:hAnsi="Times New Roman" w:cs="Times New Roman"/>
          <w:color w:val="000000" w:themeColor="text1"/>
          <w:sz w:val="24"/>
          <w:szCs w:val="24"/>
        </w:rPr>
        <w:t xml:space="preserve">{RFP} </w:t>
      </w:r>
      <w:r w:rsidRPr="00EB5575">
        <w:rPr>
          <w:rFonts w:ascii="Times New Roman" w:hAnsi="Times New Roman" w:cs="Times New Roman"/>
          <w:color w:val="000000" w:themeColor="text1"/>
          <w:sz w:val="24"/>
          <w:szCs w:val="24"/>
        </w:rPr>
        <w:t>for data center colocation services, how would Company recommend the State solicit pricing information to ensure fairness for all bidders</w:t>
      </w:r>
      <w:r w:rsidR="00064421">
        <w:rPr>
          <w:rFonts w:ascii="Times New Roman" w:hAnsi="Times New Roman" w:cs="Times New Roman"/>
          <w:color w:val="000000" w:themeColor="text1"/>
          <w:sz w:val="24"/>
          <w:szCs w:val="24"/>
        </w:rPr>
        <w:t>; and</w:t>
      </w:r>
      <w:r w:rsidRPr="00EB5575">
        <w:rPr>
          <w:rFonts w:ascii="Times New Roman" w:hAnsi="Times New Roman" w:cs="Times New Roman"/>
          <w:color w:val="000000" w:themeColor="text1"/>
          <w:sz w:val="24"/>
          <w:szCs w:val="24"/>
        </w:rPr>
        <w:t xml:space="preserve">  </w:t>
      </w:r>
    </w:p>
    <w:p w14:paraId="06534A46" w14:textId="1B135927" w:rsidR="00420FA5" w:rsidRPr="00EB5575" w:rsidRDefault="00420FA5" w:rsidP="003E3BA8">
      <w:pPr>
        <w:pStyle w:val="ListParagraph"/>
        <w:numPr>
          <w:ilvl w:val="0"/>
          <w:numId w:val="34"/>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Please provide feedback on the following proposed specification:</w:t>
      </w:r>
    </w:p>
    <w:p w14:paraId="001E0786" w14:textId="296B471F" w:rsidR="00420FA5" w:rsidRPr="00EB5575" w:rsidRDefault="00420FA5" w:rsidP="00C56A44">
      <w:pPr>
        <w:pStyle w:val="ListParagraph"/>
        <w:numPr>
          <w:ilvl w:val="1"/>
          <w:numId w:val="34"/>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The Contract shall have a </w:t>
      </w:r>
      <w:r w:rsidRPr="001237C5">
        <w:rPr>
          <w:rFonts w:ascii="Times New Roman" w:hAnsi="Times New Roman" w:cs="Times New Roman"/>
          <w:color w:val="000000" w:themeColor="text1"/>
          <w:sz w:val="24"/>
          <w:szCs w:val="24"/>
        </w:rPr>
        <w:t xml:space="preserve">term </w:t>
      </w:r>
      <w:r w:rsidRPr="00272D85">
        <w:rPr>
          <w:rFonts w:ascii="Times New Roman" w:hAnsi="Times New Roman" w:cs="Times New Roman"/>
          <w:color w:val="000000" w:themeColor="text1"/>
          <w:sz w:val="24"/>
          <w:szCs w:val="24"/>
        </w:rPr>
        <w:t xml:space="preserve">of </w:t>
      </w:r>
      <w:r w:rsidR="001237C5" w:rsidRPr="00272D85">
        <w:rPr>
          <w:rFonts w:ascii="Times New Roman" w:hAnsi="Times New Roman" w:cs="Times New Roman"/>
          <w:color w:val="000000" w:themeColor="text1"/>
          <w:sz w:val="24"/>
          <w:szCs w:val="24"/>
        </w:rPr>
        <w:t xml:space="preserve">5 </w:t>
      </w:r>
      <w:r w:rsidRPr="00272D85">
        <w:rPr>
          <w:rFonts w:ascii="Times New Roman" w:hAnsi="Times New Roman" w:cs="Times New Roman"/>
          <w:color w:val="000000" w:themeColor="text1"/>
          <w:sz w:val="24"/>
          <w:szCs w:val="24"/>
        </w:rPr>
        <w:t xml:space="preserve">years, with </w:t>
      </w:r>
      <w:r w:rsidR="00AC7857" w:rsidRPr="00272D85">
        <w:rPr>
          <w:rFonts w:ascii="Times New Roman" w:hAnsi="Times New Roman" w:cs="Times New Roman"/>
          <w:color w:val="000000" w:themeColor="text1"/>
          <w:sz w:val="24"/>
          <w:szCs w:val="24"/>
        </w:rPr>
        <w:t>5</w:t>
      </w:r>
      <w:r w:rsidRPr="00272D85">
        <w:rPr>
          <w:rFonts w:ascii="Times New Roman" w:hAnsi="Times New Roman" w:cs="Times New Roman"/>
          <w:color w:val="000000" w:themeColor="text1"/>
          <w:sz w:val="24"/>
          <w:szCs w:val="24"/>
        </w:rPr>
        <w:t xml:space="preserve"> options</w:t>
      </w:r>
      <w:r w:rsidRPr="001237C5">
        <w:rPr>
          <w:rFonts w:ascii="Times New Roman" w:hAnsi="Times New Roman" w:cs="Times New Roman"/>
          <w:color w:val="000000" w:themeColor="text1"/>
          <w:sz w:val="24"/>
          <w:szCs w:val="24"/>
        </w:rPr>
        <w:t xml:space="preserve"> to extend for</w:t>
      </w:r>
      <w:r w:rsidRPr="00EB5575">
        <w:rPr>
          <w:rFonts w:ascii="Times New Roman" w:hAnsi="Times New Roman" w:cs="Times New Roman"/>
          <w:color w:val="000000" w:themeColor="text1"/>
          <w:sz w:val="24"/>
          <w:szCs w:val="24"/>
        </w:rPr>
        <w:t xml:space="preserve"> an additional 1 year.</w:t>
      </w:r>
    </w:p>
    <w:p w14:paraId="5B5DEFC4" w14:textId="77777777" w:rsidR="00BD3FFB" w:rsidRPr="00EB5575" w:rsidRDefault="00BD3FFB" w:rsidP="00BD3FFB">
      <w:pPr>
        <w:rPr>
          <w:rFonts w:ascii="Times New Roman" w:hAnsi="Times New Roman"/>
          <w:color w:val="000000" w:themeColor="text1"/>
          <w:sz w:val="24"/>
        </w:rPr>
      </w:pPr>
    </w:p>
    <w:p w14:paraId="3DC421D9" w14:textId="15AE3AFF" w:rsidR="00BD3FFB" w:rsidRPr="00EB5575" w:rsidRDefault="00BD3FFB" w:rsidP="00BD3FFB">
      <w:pPr>
        <w:pStyle w:val="ListParagraph"/>
        <w:numPr>
          <w:ilvl w:val="1"/>
          <w:numId w:val="27"/>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Physical Site Location</w:t>
      </w:r>
      <w:r w:rsidR="00210CCC" w:rsidRPr="00EB5575">
        <w:rPr>
          <w:rFonts w:ascii="Times New Roman" w:hAnsi="Times New Roman" w:cs="Times New Roman"/>
          <w:b/>
          <w:color w:val="000000" w:themeColor="text1"/>
          <w:sz w:val="24"/>
          <w:szCs w:val="24"/>
        </w:rPr>
        <w:t>s</w:t>
      </w:r>
    </w:p>
    <w:p w14:paraId="3AEE73A1" w14:textId="56CE1C48" w:rsidR="00CA3D9A" w:rsidRPr="00EB5575" w:rsidRDefault="00CA3D9A" w:rsidP="003E3BA8">
      <w:pPr>
        <w:pStyle w:val="ListParagraph"/>
        <w:numPr>
          <w:ilvl w:val="0"/>
          <w:numId w:val="40"/>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Please provide feedback on the following proposed specification(s):</w:t>
      </w:r>
    </w:p>
    <w:p w14:paraId="6F197472" w14:textId="00A64641" w:rsidR="00CA3D9A" w:rsidRPr="00EB5575" w:rsidRDefault="00CA3D9A" w:rsidP="00D63B5F">
      <w:pPr>
        <w:pStyle w:val="ListParagraph"/>
        <w:numPr>
          <w:ilvl w:val="1"/>
          <w:numId w:val="40"/>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Contractor's colocation data center must be located in New Jersey</w:t>
      </w:r>
      <w:r w:rsidR="00064421">
        <w:rPr>
          <w:rFonts w:ascii="Times New Roman" w:hAnsi="Times New Roman" w:cs="Times New Roman"/>
          <w:color w:val="000000" w:themeColor="text1"/>
          <w:sz w:val="24"/>
          <w:szCs w:val="24"/>
        </w:rPr>
        <w:t>;</w:t>
      </w:r>
    </w:p>
    <w:p w14:paraId="56548ABF" w14:textId="42164B1C" w:rsidR="00CA3D9A" w:rsidRPr="00EB5575" w:rsidRDefault="00CA3D9A" w:rsidP="00D63B5F">
      <w:pPr>
        <w:pStyle w:val="ListParagraph"/>
        <w:numPr>
          <w:ilvl w:val="1"/>
          <w:numId w:val="40"/>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Contractor’s colocation data center must have been purpose-built as a data center</w:t>
      </w:r>
      <w:r w:rsidR="00064421">
        <w:rPr>
          <w:rFonts w:ascii="Times New Roman" w:hAnsi="Times New Roman" w:cs="Times New Roman"/>
          <w:color w:val="000000" w:themeColor="text1"/>
          <w:sz w:val="24"/>
          <w:szCs w:val="24"/>
        </w:rPr>
        <w:t>;</w:t>
      </w:r>
    </w:p>
    <w:p w14:paraId="207C6477" w14:textId="476334A8" w:rsidR="00CA3D9A" w:rsidRPr="00EB5575" w:rsidRDefault="00CA3D9A" w:rsidP="00D63B5F">
      <w:pPr>
        <w:pStyle w:val="ListParagraph"/>
        <w:numPr>
          <w:ilvl w:val="1"/>
          <w:numId w:val="40"/>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Contractor’s colocation data center must be wholly owned by Contractor</w:t>
      </w:r>
      <w:r w:rsidR="00064421">
        <w:rPr>
          <w:rFonts w:ascii="Times New Roman" w:hAnsi="Times New Roman" w:cs="Times New Roman"/>
          <w:color w:val="000000" w:themeColor="text1"/>
          <w:sz w:val="24"/>
          <w:szCs w:val="24"/>
        </w:rPr>
        <w:t>;</w:t>
      </w:r>
    </w:p>
    <w:p w14:paraId="73137E56" w14:textId="3501A97A" w:rsidR="00CA3D9A" w:rsidRPr="00EB5575" w:rsidRDefault="00CA3D9A" w:rsidP="00D63B5F">
      <w:pPr>
        <w:pStyle w:val="ListParagraph"/>
        <w:numPr>
          <w:ilvl w:val="1"/>
          <w:numId w:val="40"/>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The State must have access to Contractor’s colocation data center 24 hours a day, 365 days a year</w:t>
      </w:r>
      <w:r w:rsidR="00064421">
        <w:rPr>
          <w:rFonts w:ascii="Times New Roman" w:hAnsi="Times New Roman" w:cs="Times New Roman"/>
          <w:color w:val="000000" w:themeColor="text1"/>
          <w:sz w:val="24"/>
          <w:szCs w:val="24"/>
        </w:rPr>
        <w:t>;</w:t>
      </w:r>
    </w:p>
    <w:p w14:paraId="0096B675" w14:textId="2E39C622" w:rsidR="003E345C" w:rsidRPr="00EB5575" w:rsidRDefault="00CA3D9A" w:rsidP="00D63B5F">
      <w:pPr>
        <w:pStyle w:val="ListParagraph"/>
        <w:numPr>
          <w:ilvl w:val="1"/>
          <w:numId w:val="40"/>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Contractor’s colocation data center must </w:t>
      </w:r>
      <w:r w:rsidR="00CF1E74" w:rsidRPr="00EB5575">
        <w:rPr>
          <w:rFonts w:ascii="Times New Roman" w:hAnsi="Times New Roman" w:cs="Times New Roman"/>
          <w:color w:val="000000" w:themeColor="text1"/>
          <w:sz w:val="24"/>
          <w:szCs w:val="24"/>
        </w:rPr>
        <w:t xml:space="preserve">have </w:t>
      </w:r>
      <w:r w:rsidR="003E345C" w:rsidRPr="00EB5575">
        <w:rPr>
          <w:rFonts w:ascii="Times New Roman" w:hAnsi="Times New Roman" w:cs="Times New Roman"/>
          <w:color w:val="000000" w:themeColor="text1"/>
          <w:sz w:val="24"/>
          <w:szCs w:val="24"/>
        </w:rPr>
        <w:t>and maintain the following certifications</w:t>
      </w:r>
      <w:r w:rsidR="00472930" w:rsidRPr="00EB5575">
        <w:rPr>
          <w:rFonts w:ascii="Times New Roman" w:hAnsi="Times New Roman" w:cs="Times New Roman"/>
          <w:color w:val="000000" w:themeColor="text1"/>
          <w:sz w:val="24"/>
          <w:szCs w:val="24"/>
        </w:rPr>
        <w:t xml:space="preserve"> and standards</w:t>
      </w:r>
      <w:r w:rsidR="003E345C" w:rsidRPr="00EB5575">
        <w:rPr>
          <w:rFonts w:ascii="Times New Roman" w:hAnsi="Times New Roman" w:cs="Times New Roman"/>
          <w:color w:val="000000" w:themeColor="text1"/>
          <w:sz w:val="24"/>
          <w:szCs w:val="24"/>
        </w:rPr>
        <w:t>:</w:t>
      </w:r>
    </w:p>
    <w:p w14:paraId="73791C7D" w14:textId="7F609D76" w:rsidR="003E345C" w:rsidRPr="00EB5575" w:rsidRDefault="00873607" w:rsidP="00CB7020">
      <w:pPr>
        <w:pStyle w:val="ListParagraph"/>
        <w:numPr>
          <w:ilvl w:val="2"/>
          <w:numId w:val="4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at least a </w:t>
      </w:r>
      <w:r w:rsidR="00CA3D9A" w:rsidRPr="00EB5575">
        <w:rPr>
          <w:rFonts w:ascii="Times New Roman" w:hAnsi="Times New Roman" w:cs="Times New Roman"/>
          <w:color w:val="000000" w:themeColor="text1"/>
          <w:sz w:val="24"/>
          <w:szCs w:val="24"/>
        </w:rPr>
        <w:t xml:space="preserve">Tier III </w:t>
      </w:r>
      <w:r w:rsidR="00BD7356" w:rsidRPr="00EB5575">
        <w:rPr>
          <w:rFonts w:ascii="Times New Roman" w:hAnsi="Times New Roman" w:cs="Times New Roman"/>
          <w:color w:val="000000" w:themeColor="text1"/>
          <w:sz w:val="24"/>
          <w:szCs w:val="24"/>
        </w:rPr>
        <w:t xml:space="preserve">Concurrently Maintainable certification </w:t>
      </w:r>
      <w:r w:rsidR="00CA3D9A" w:rsidRPr="00EB5575">
        <w:rPr>
          <w:rFonts w:ascii="Times New Roman" w:hAnsi="Times New Roman" w:cs="Times New Roman"/>
          <w:color w:val="000000" w:themeColor="text1"/>
          <w:sz w:val="24"/>
          <w:szCs w:val="24"/>
        </w:rPr>
        <w:t>based on Uptime Institute Tier Standards</w:t>
      </w:r>
      <w:r w:rsidR="00BD7356" w:rsidRPr="00EB5575">
        <w:rPr>
          <w:rFonts w:ascii="Times New Roman" w:hAnsi="Times New Roman" w:cs="Times New Roman"/>
          <w:color w:val="000000" w:themeColor="text1"/>
          <w:sz w:val="24"/>
          <w:szCs w:val="24"/>
        </w:rPr>
        <w:t>, or equivalent</w:t>
      </w:r>
      <w:r w:rsidR="003E345C" w:rsidRPr="00EB5575">
        <w:rPr>
          <w:rFonts w:ascii="Times New Roman" w:hAnsi="Times New Roman" w:cs="Times New Roman"/>
          <w:color w:val="000000" w:themeColor="text1"/>
          <w:sz w:val="24"/>
          <w:szCs w:val="24"/>
        </w:rPr>
        <w:t>;</w:t>
      </w:r>
    </w:p>
    <w:p w14:paraId="779F6DEF" w14:textId="71D2E16F" w:rsidR="00B9576A" w:rsidRPr="00EB5575" w:rsidRDefault="00B9576A" w:rsidP="00CB7020">
      <w:pPr>
        <w:pStyle w:val="ListParagraph"/>
        <w:numPr>
          <w:ilvl w:val="2"/>
          <w:numId w:val="4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SSAE 16</w:t>
      </w:r>
      <w:r w:rsidR="00CF1E74" w:rsidRPr="00EB5575">
        <w:rPr>
          <w:rFonts w:ascii="Times New Roman" w:hAnsi="Times New Roman" w:cs="Times New Roman"/>
          <w:color w:val="000000" w:themeColor="text1"/>
          <w:sz w:val="24"/>
          <w:szCs w:val="24"/>
        </w:rPr>
        <w:t xml:space="preserve"> audited</w:t>
      </w:r>
      <w:r w:rsidRPr="00EB5575">
        <w:rPr>
          <w:rFonts w:ascii="Times New Roman" w:hAnsi="Times New Roman" w:cs="Times New Roman"/>
          <w:color w:val="000000" w:themeColor="text1"/>
          <w:sz w:val="24"/>
          <w:szCs w:val="24"/>
        </w:rPr>
        <w:t>;</w:t>
      </w:r>
    </w:p>
    <w:p w14:paraId="22A9B0B5" w14:textId="3037E256" w:rsidR="00CF1E74" w:rsidRPr="00EB5575" w:rsidRDefault="00CF1E74" w:rsidP="00CB7020">
      <w:pPr>
        <w:pStyle w:val="ListParagraph"/>
        <w:numPr>
          <w:ilvl w:val="2"/>
          <w:numId w:val="4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ISO 2700</w:t>
      </w:r>
      <w:r w:rsidR="00F470A4" w:rsidRPr="00EB5575">
        <w:rPr>
          <w:rFonts w:ascii="Times New Roman" w:hAnsi="Times New Roman" w:cs="Times New Roman"/>
          <w:color w:val="000000" w:themeColor="text1"/>
          <w:sz w:val="24"/>
          <w:szCs w:val="24"/>
        </w:rPr>
        <w:t>1/2700</w:t>
      </w:r>
      <w:r w:rsidRPr="00EB5575">
        <w:rPr>
          <w:rFonts w:ascii="Times New Roman" w:hAnsi="Times New Roman" w:cs="Times New Roman"/>
          <w:color w:val="000000" w:themeColor="text1"/>
          <w:sz w:val="24"/>
          <w:szCs w:val="24"/>
        </w:rPr>
        <w:t>2;</w:t>
      </w:r>
    </w:p>
    <w:p w14:paraId="4B33B370" w14:textId="77777777" w:rsidR="00D87023" w:rsidRPr="00EB5575" w:rsidRDefault="00CF1E74" w:rsidP="00CB7020">
      <w:pPr>
        <w:pStyle w:val="ListParagraph"/>
        <w:numPr>
          <w:ilvl w:val="2"/>
          <w:numId w:val="4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PCI DSS compliance; </w:t>
      </w:r>
    </w:p>
    <w:p w14:paraId="49A34715" w14:textId="77777777" w:rsidR="00883308" w:rsidRPr="00EB5575" w:rsidRDefault="00D87023" w:rsidP="00CB7020">
      <w:pPr>
        <w:pStyle w:val="ListParagraph"/>
        <w:numPr>
          <w:ilvl w:val="2"/>
          <w:numId w:val="4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IRS Pub. 1075 complaint; </w:t>
      </w:r>
    </w:p>
    <w:p w14:paraId="2A19FC5A" w14:textId="25D36A5A" w:rsidR="00CF1E74" w:rsidRPr="00EB5575" w:rsidRDefault="00883308" w:rsidP="00CB7020">
      <w:pPr>
        <w:pStyle w:val="ListParagraph"/>
        <w:numPr>
          <w:ilvl w:val="2"/>
          <w:numId w:val="4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CJIS compliant; </w:t>
      </w:r>
      <w:r w:rsidR="00CF1E74" w:rsidRPr="00EB5575">
        <w:rPr>
          <w:rFonts w:ascii="Times New Roman" w:hAnsi="Times New Roman" w:cs="Times New Roman"/>
          <w:color w:val="000000" w:themeColor="text1"/>
          <w:sz w:val="24"/>
          <w:szCs w:val="24"/>
        </w:rPr>
        <w:t>and</w:t>
      </w:r>
    </w:p>
    <w:p w14:paraId="137A4976" w14:textId="5294C045" w:rsidR="00CF1E74" w:rsidRPr="00EB5575" w:rsidRDefault="00CF1E74" w:rsidP="00CB7020">
      <w:pPr>
        <w:pStyle w:val="ListParagraph"/>
        <w:numPr>
          <w:ilvl w:val="2"/>
          <w:numId w:val="43"/>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HIPAA compliance</w:t>
      </w:r>
      <w:r w:rsidR="00064421">
        <w:rPr>
          <w:rFonts w:ascii="Times New Roman" w:hAnsi="Times New Roman" w:cs="Times New Roman"/>
          <w:color w:val="000000" w:themeColor="text1"/>
          <w:sz w:val="24"/>
          <w:szCs w:val="24"/>
        </w:rPr>
        <w:t>; and</w:t>
      </w:r>
    </w:p>
    <w:p w14:paraId="7D04B6AF" w14:textId="55280D5C" w:rsidR="00D7418F" w:rsidRPr="00EB5575" w:rsidRDefault="00D7418F" w:rsidP="00D7418F">
      <w:pPr>
        <w:pStyle w:val="ListParagraph"/>
        <w:numPr>
          <w:ilvl w:val="1"/>
          <w:numId w:val="40"/>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Contractor’s colocation data center must be carrier and service provider (e.g. dark fiber, lit fiber, basic internet, </w:t>
      </w:r>
      <w:proofErr w:type="spellStart"/>
      <w:r w:rsidRPr="00EB5575">
        <w:rPr>
          <w:rFonts w:ascii="Times New Roman" w:hAnsi="Times New Roman" w:cs="Times New Roman"/>
          <w:color w:val="000000" w:themeColor="text1"/>
          <w:sz w:val="24"/>
          <w:szCs w:val="24"/>
        </w:rPr>
        <w:t>etc</w:t>
      </w:r>
      <w:proofErr w:type="spellEnd"/>
      <w:r w:rsidRPr="00EB5575">
        <w:rPr>
          <w:rFonts w:ascii="Times New Roman" w:hAnsi="Times New Roman" w:cs="Times New Roman"/>
          <w:color w:val="000000" w:themeColor="text1"/>
          <w:sz w:val="24"/>
          <w:szCs w:val="24"/>
        </w:rPr>
        <w:t>) neutral.</w:t>
      </w:r>
    </w:p>
    <w:p w14:paraId="00940C44" w14:textId="77777777" w:rsidR="00BD3FFB" w:rsidRPr="00EB5575" w:rsidRDefault="00BD3FFB" w:rsidP="00BD3FFB">
      <w:pPr>
        <w:rPr>
          <w:rFonts w:ascii="Times New Roman" w:hAnsi="Times New Roman"/>
          <w:color w:val="000000" w:themeColor="text1"/>
          <w:sz w:val="24"/>
        </w:rPr>
      </w:pPr>
    </w:p>
    <w:p w14:paraId="4AA74307" w14:textId="4562FFC3" w:rsidR="00BD3FFB" w:rsidRPr="00EB5575" w:rsidRDefault="00BD3FFB" w:rsidP="00BD3FFB">
      <w:pPr>
        <w:pStyle w:val="ListParagraph"/>
        <w:numPr>
          <w:ilvl w:val="1"/>
          <w:numId w:val="27"/>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Security</w:t>
      </w:r>
      <w:r w:rsidR="003162EE" w:rsidRPr="00EB5575">
        <w:rPr>
          <w:rFonts w:ascii="Times New Roman" w:hAnsi="Times New Roman" w:cs="Times New Roman"/>
          <w:b/>
          <w:color w:val="000000" w:themeColor="text1"/>
          <w:sz w:val="24"/>
          <w:szCs w:val="24"/>
        </w:rPr>
        <w:t xml:space="preserve">, Physical Monitoring &amp; Maintenance </w:t>
      </w:r>
    </w:p>
    <w:p w14:paraId="144DAA4E" w14:textId="3F37445B" w:rsidR="00BD3FFB" w:rsidRPr="00EB5575" w:rsidRDefault="002436A4" w:rsidP="00CB7020">
      <w:pPr>
        <w:pStyle w:val="ListParagraph"/>
        <w:numPr>
          <w:ilvl w:val="0"/>
          <w:numId w:val="44"/>
        </w:numPr>
        <w:rPr>
          <w:rFonts w:ascii="Times New Roman" w:hAnsi="Times New Roman" w:cs="Times New Roman"/>
          <w:sz w:val="24"/>
          <w:szCs w:val="24"/>
        </w:rPr>
      </w:pPr>
      <w:r w:rsidRPr="00EB5575">
        <w:rPr>
          <w:rFonts w:ascii="Times New Roman" w:hAnsi="Times New Roman" w:cs="Times New Roman"/>
          <w:sz w:val="24"/>
          <w:szCs w:val="24"/>
        </w:rPr>
        <w:t>Please provide feedback on the following proposed specifications:</w:t>
      </w:r>
    </w:p>
    <w:p w14:paraId="0D2C1384" w14:textId="48633121" w:rsidR="002436A4" w:rsidRPr="00EB5575" w:rsidRDefault="002436A4" w:rsidP="002436A4">
      <w:pPr>
        <w:pStyle w:val="ListParagraph"/>
        <w:numPr>
          <w:ilvl w:val="1"/>
          <w:numId w:val="38"/>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Contractor’s colocation data center must employ a closed-circuit television (CCTV) system with a video retention policy</w:t>
      </w:r>
      <w:r w:rsidR="00064421">
        <w:rPr>
          <w:rFonts w:ascii="Times New Roman" w:hAnsi="Times New Roman" w:cs="Times New Roman"/>
          <w:color w:val="000000" w:themeColor="text1"/>
          <w:sz w:val="24"/>
          <w:szCs w:val="24"/>
        </w:rPr>
        <w:t>; and</w:t>
      </w:r>
      <w:r w:rsidRPr="00EB5575">
        <w:rPr>
          <w:rFonts w:ascii="Times New Roman" w:hAnsi="Times New Roman" w:cs="Times New Roman"/>
          <w:color w:val="000000" w:themeColor="text1"/>
          <w:sz w:val="24"/>
          <w:szCs w:val="24"/>
        </w:rPr>
        <w:t xml:space="preserve">   </w:t>
      </w:r>
    </w:p>
    <w:p w14:paraId="319C40F3" w14:textId="7E3B6A1F" w:rsidR="002436A4" w:rsidRPr="00EB5575" w:rsidRDefault="002436A4" w:rsidP="00CB7020">
      <w:pPr>
        <w:pStyle w:val="ListParagraph"/>
        <w:numPr>
          <w:ilvl w:val="1"/>
          <w:numId w:val="38"/>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Contractor must provide the State with the ability to review security logs</w:t>
      </w:r>
      <w:r w:rsidR="00064421">
        <w:rPr>
          <w:rFonts w:ascii="Times New Roman" w:hAnsi="Times New Roman" w:cs="Times New Roman"/>
          <w:color w:val="000000" w:themeColor="text1"/>
          <w:sz w:val="24"/>
          <w:szCs w:val="24"/>
        </w:rPr>
        <w:t>;</w:t>
      </w:r>
    </w:p>
    <w:p w14:paraId="04BD164F" w14:textId="3615C034" w:rsidR="00D716E9" w:rsidRPr="00EB5575" w:rsidRDefault="00BD3FFB" w:rsidP="00CB7020">
      <w:pPr>
        <w:pStyle w:val="ListParagraph"/>
        <w:numPr>
          <w:ilvl w:val="0"/>
          <w:numId w:val="38"/>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Please describe </w:t>
      </w:r>
      <w:r w:rsidR="00D716E9" w:rsidRPr="00EB5575">
        <w:rPr>
          <w:rFonts w:ascii="Times New Roman" w:hAnsi="Times New Roman" w:cs="Times New Roman"/>
          <w:color w:val="000000" w:themeColor="text1"/>
          <w:sz w:val="24"/>
          <w:szCs w:val="24"/>
        </w:rPr>
        <w:t xml:space="preserve">Company’s </w:t>
      </w:r>
      <w:r w:rsidRPr="00EB5575">
        <w:rPr>
          <w:rFonts w:ascii="Times New Roman" w:hAnsi="Times New Roman" w:cs="Times New Roman"/>
          <w:color w:val="000000" w:themeColor="text1"/>
          <w:sz w:val="24"/>
          <w:szCs w:val="24"/>
        </w:rPr>
        <w:t>ability to provide notifications from your network operations center (NOC) to the customer</w:t>
      </w:r>
      <w:r w:rsidR="00064421">
        <w:rPr>
          <w:rFonts w:ascii="Times New Roman" w:hAnsi="Times New Roman" w:cs="Times New Roman"/>
          <w:color w:val="000000" w:themeColor="text1"/>
          <w:sz w:val="24"/>
          <w:szCs w:val="24"/>
        </w:rPr>
        <w:t>;</w:t>
      </w:r>
      <w:r w:rsidR="00D716E9" w:rsidRPr="00EB5575">
        <w:rPr>
          <w:rFonts w:ascii="Times New Roman" w:hAnsi="Times New Roman" w:cs="Times New Roman"/>
          <w:color w:val="000000" w:themeColor="text1"/>
          <w:sz w:val="24"/>
          <w:szCs w:val="24"/>
        </w:rPr>
        <w:t xml:space="preserve">  </w:t>
      </w:r>
    </w:p>
    <w:p w14:paraId="35E0DCC3" w14:textId="378C991B" w:rsidR="00BD3FFB" w:rsidRPr="00EB5575" w:rsidRDefault="00D716E9" w:rsidP="00CB7020">
      <w:pPr>
        <w:pStyle w:val="ListParagraph"/>
        <w:numPr>
          <w:ilvl w:val="0"/>
          <w:numId w:val="38"/>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Where notifications are provided</w:t>
      </w:r>
      <w:r w:rsidR="00BD3FFB" w:rsidRPr="00EB5575">
        <w:rPr>
          <w:rFonts w:ascii="Times New Roman" w:hAnsi="Times New Roman" w:cs="Times New Roman"/>
          <w:color w:val="000000" w:themeColor="text1"/>
          <w:sz w:val="24"/>
          <w:szCs w:val="24"/>
        </w:rPr>
        <w:t xml:space="preserve">, </w:t>
      </w:r>
      <w:r w:rsidRPr="00EB5575">
        <w:rPr>
          <w:rFonts w:ascii="Times New Roman" w:hAnsi="Times New Roman" w:cs="Times New Roman"/>
          <w:color w:val="000000" w:themeColor="text1"/>
          <w:sz w:val="24"/>
          <w:szCs w:val="24"/>
        </w:rPr>
        <w:t xml:space="preserve">please describe whether notifications </w:t>
      </w:r>
      <w:r w:rsidR="00BD3FFB" w:rsidRPr="00EB5575">
        <w:rPr>
          <w:rFonts w:ascii="Times New Roman" w:hAnsi="Times New Roman" w:cs="Times New Roman"/>
          <w:color w:val="000000" w:themeColor="text1"/>
          <w:sz w:val="24"/>
          <w:szCs w:val="24"/>
        </w:rPr>
        <w:t>advise of any issues impacting or pertaining to facility operations</w:t>
      </w:r>
      <w:r w:rsidRPr="00EB5575">
        <w:rPr>
          <w:rFonts w:ascii="Times New Roman" w:hAnsi="Times New Roman" w:cs="Times New Roman"/>
          <w:color w:val="000000" w:themeColor="text1"/>
          <w:sz w:val="24"/>
          <w:szCs w:val="24"/>
        </w:rPr>
        <w:t xml:space="preserve">, including </w:t>
      </w:r>
      <w:r w:rsidR="00BD3FFB" w:rsidRPr="00EB5575">
        <w:rPr>
          <w:rFonts w:ascii="Times New Roman" w:hAnsi="Times New Roman" w:cs="Times New Roman"/>
          <w:color w:val="000000" w:themeColor="text1"/>
          <w:sz w:val="24"/>
          <w:szCs w:val="24"/>
        </w:rPr>
        <w:t>electrical power, cooling, physical access, connectivity from MMRs, and issues that may impact the colocation space from national, state and/or local emergencies that may arise</w:t>
      </w:r>
      <w:r w:rsidR="00064421">
        <w:rPr>
          <w:rFonts w:ascii="Times New Roman" w:hAnsi="Times New Roman" w:cs="Times New Roman"/>
          <w:color w:val="000000" w:themeColor="text1"/>
          <w:sz w:val="24"/>
          <w:szCs w:val="24"/>
        </w:rPr>
        <w:t>; and</w:t>
      </w:r>
    </w:p>
    <w:p w14:paraId="3BE9B5D8" w14:textId="5C98670E" w:rsidR="008D5F7E" w:rsidRPr="00EB5575" w:rsidRDefault="008D5F7E" w:rsidP="00CB7020">
      <w:pPr>
        <w:pStyle w:val="ListParagraph"/>
        <w:numPr>
          <w:ilvl w:val="0"/>
          <w:numId w:val="38"/>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lastRenderedPageBreak/>
        <w:t>Please identify Company’s policy or procedures for allowing customer’s service providers access to Company’s colocation data center on behalf of customer.</w:t>
      </w:r>
    </w:p>
    <w:p w14:paraId="0E81FB29" w14:textId="77777777" w:rsidR="00BD3FFB" w:rsidRPr="00EB5575" w:rsidRDefault="00BD3FFB" w:rsidP="00BD3FFB">
      <w:pPr>
        <w:rPr>
          <w:rFonts w:ascii="Times New Roman" w:hAnsi="Times New Roman"/>
          <w:color w:val="000000" w:themeColor="text1"/>
          <w:sz w:val="24"/>
        </w:rPr>
      </w:pPr>
    </w:p>
    <w:p w14:paraId="2B8D10F6" w14:textId="6FDFDC84" w:rsidR="00BD3FFB" w:rsidRPr="00EB5575" w:rsidRDefault="00BD3FFB" w:rsidP="00BD3FFB">
      <w:pPr>
        <w:pStyle w:val="ListParagraph"/>
        <w:numPr>
          <w:ilvl w:val="1"/>
          <w:numId w:val="27"/>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 xml:space="preserve">Additional </w:t>
      </w:r>
      <w:r w:rsidR="007C0B41" w:rsidRPr="00EB5575">
        <w:rPr>
          <w:rFonts w:ascii="Times New Roman" w:hAnsi="Times New Roman" w:cs="Times New Roman"/>
          <w:b/>
          <w:color w:val="000000" w:themeColor="text1"/>
          <w:sz w:val="24"/>
          <w:szCs w:val="24"/>
        </w:rPr>
        <w:t xml:space="preserve">Migration &amp; Ongoing Operation Professional </w:t>
      </w:r>
      <w:r w:rsidRPr="00EB5575">
        <w:rPr>
          <w:rFonts w:ascii="Times New Roman" w:hAnsi="Times New Roman" w:cs="Times New Roman"/>
          <w:b/>
          <w:color w:val="000000" w:themeColor="text1"/>
          <w:sz w:val="24"/>
          <w:szCs w:val="24"/>
        </w:rPr>
        <w:t>Services</w:t>
      </w:r>
    </w:p>
    <w:p w14:paraId="11B4DDFB" w14:textId="46F07531" w:rsidR="003C26B9" w:rsidRPr="00EB5575" w:rsidRDefault="003C26B9" w:rsidP="003E3BA8">
      <w:pPr>
        <w:pStyle w:val="ListParagraph"/>
        <w:numPr>
          <w:ilvl w:val="0"/>
          <w:numId w:val="35"/>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Please identify any colocation-related services provided by Company, including migration planning, migration execution, and post-migration ongoing maintenance and operations services</w:t>
      </w:r>
      <w:r w:rsidR="00064421">
        <w:rPr>
          <w:rFonts w:ascii="Times New Roman" w:hAnsi="Times New Roman" w:cs="Times New Roman"/>
          <w:color w:val="000000" w:themeColor="text1"/>
          <w:sz w:val="24"/>
          <w:szCs w:val="24"/>
        </w:rPr>
        <w:t>;</w:t>
      </w:r>
    </w:p>
    <w:p w14:paraId="46998740" w14:textId="776952AA" w:rsidR="003C26B9" w:rsidRPr="00EB5575" w:rsidRDefault="003C26B9" w:rsidP="003C26B9">
      <w:pPr>
        <w:pStyle w:val="ListParagraph"/>
        <w:numPr>
          <w:ilvl w:val="0"/>
          <w:numId w:val="35"/>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Where colocation-related services are identified, please identify the pricing metrics, or primary cost variables for each service</w:t>
      </w:r>
      <w:r w:rsidR="00064421">
        <w:rPr>
          <w:rFonts w:ascii="Times New Roman" w:hAnsi="Times New Roman" w:cs="Times New Roman"/>
          <w:color w:val="000000" w:themeColor="text1"/>
          <w:sz w:val="24"/>
          <w:szCs w:val="24"/>
        </w:rPr>
        <w:t>;</w:t>
      </w:r>
    </w:p>
    <w:p w14:paraId="5DD088A1" w14:textId="60CA15C3" w:rsidR="00BD3FFB" w:rsidRPr="00EB5575" w:rsidRDefault="003C26B9" w:rsidP="003C26B9">
      <w:pPr>
        <w:pStyle w:val="ListParagraph"/>
        <w:numPr>
          <w:ilvl w:val="0"/>
          <w:numId w:val="35"/>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Does Company</w:t>
      </w:r>
      <w:r w:rsidR="00BD3FFB" w:rsidRPr="00EB5575">
        <w:rPr>
          <w:rFonts w:ascii="Times New Roman" w:hAnsi="Times New Roman" w:cs="Times New Roman"/>
          <w:color w:val="000000" w:themeColor="text1"/>
          <w:sz w:val="24"/>
          <w:szCs w:val="24"/>
        </w:rPr>
        <w:t xml:space="preserve"> provide</w:t>
      </w:r>
      <w:r w:rsidRPr="00EB5575">
        <w:rPr>
          <w:rFonts w:ascii="Times New Roman" w:hAnsi="Times New Roman" w:cs="Times New Roman"/>
          <w:color w:val="000000" w:themeColor="text1"/>
          <w:sz w:val="24"/>
          <w:szCs w:val="24"/>
        </w:rPr>
        <w:t>, as part of ongoing maintenance and operations,</w:t>
      </w:r>
      <w:r w:rsidR="00BD3FFB" w:rsidRPr="00EB5575">
        <w:rPr>
          <w:rFonts w:ascii="Times New Roman" w:hAnsi="Times New Roman" w:cs="Times New Roman"/>
          <w:color w:val="000000" w:themeColor="text1"/>
          <w:sz w:val="24"/>
          <w:szCs w:val="24"/>
        </w:rPr>
        <w:t xml:space="preserve"> </w:t>
      </w:r>
      <w:r w:rsidRPr="00EB5575">
        <w:rPr>
          <w:rFonts w:ascii="Times New Roman" w:hAnsi="Times New Roman" w:cs="Times New Roman"/>
          <w:color w:val="000000" w:themeColor="text1"/>
          <w:sz w:val="24"/>
          <w:szCs w:val="24"/>
        </w:rPr>
        <w:t xml:space="preserve">acquisition and management of </w:t>
      </w:r>
      <w:r w:rsidR="00BD3FFB" w:rsidRPr="00EB5575">
        <w:rPr>
          <w:rFonts w:ascii="Times New Roman" w:hAnsi="Times New Roman" w:cs="Times New Roman"/>
          <w:color w:val="000000" w:themeColor="text1"/>
          <w:sz w:val="24"/>
          <w:szCs w:val="24"/>
        </w:rPr>
        <w:t xml:space="preserve">servers, storage and network gear on behalf of customers? If so, </w:t>
      </w:r>
      <w:r w:rsidR="0075780C" w:rsidRPr="00EB5575">
        <w:rPr>
          <w:rFonts w:ascii="Times New Roman" w:hAnsi="Times New Roman" w:cs="Times New Roman"/>
          <w:color w:val="000000" w:themeColor="text1"/>
          <w:sz w:val="24"/>
          <w:szCs w:val="24"/>
        </w:rPr>
        <w:t>please identify key pricing metrics</w:t>
      </w:r>
      <w:r w:rsidR="00064421">
        <w:rPr>
          <w:rFonts w:ascii="Times New Roman" w:hAnsi="Times New Roman" w:cs="Times New Roman"/>
          <w:color w:val="000000" w:themeColor="text1"/>
          <w:sz w:val="24"/>
          <w:szCs w:val="24"/>
        </w:rPr>
        <w:t>;</w:t>
      </w:r>
      <w:r w:rsidR="009B3DA3" w:rsidRPr="00EB5575">
        <w:rPr>
          <w:rFonts w:ascii="Times New Roman" w:hAnsi="Times New Roman" w:cs="Times New Roman"/>
          <w:color w:val="000000" w:themeColor="text1"/>
          <w:sz w:val="24"/>
          <w:szCs w:val="24"/>
        </w:rPr>
        <w:t xml:space="preserve">  </w:t>
      </w:r>
    </w:p>
    <w:p w14:paraId="0B25B26A" w14:textId="361790BA" w:rsidR="00BD3FFB" w:rsidRPr="00EB5575" w:rsidRDefault="00BD3FFB" w:rsidP="003C26B9">
      <w:pPr>
        <w:pStyle w:val="ListParagraph"/>
        <w:numPr>
          <w:ilvl w:val="0"/>
          <w:numId w:val="35"/>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What professional services are available to assist </w:t>
      </w:r>
      <w:r w:rsidR="00304B17">
        <w:rPr>
          <w:rFonts w:ascii="Times New Roman" w:hAnsi="Times New Roman" w:cs="Times New Roman"/>
          <w:color w:val="000000" w:themeColor="text1"/>
          <w:sz w:val="24"/>
          <w:szCs w:val="24"/>
        </w:rPr>
        <w:t>the State</w:t>
      </w:r>
      <w:r w:rsidR="00304B17" w:rsidRPr="00EB5575">
        <w:rPr>
          <w:rFonts w:ascii="Times New Roman" w:hAnsi="Times New Roman" w:cs="Times New Roman"/>
          <w:color w:val="000000" w:themeColor="text1"/>
          <w:sz w:val="24"/>
          <w:szCs w:val="24"/>
        </w:rPr>
        <w:t xml:space="preserve"> </w:t>
      </w:r>
      <w:r w:rsidRPr="00EB5575">
        <w:rPr>
          <w:rFonts w:ascii="Times New Roman" w:hAnsi="Times New Roman" w:cs="Times New Roman"/>
          <w:color w:val="000000" w:themeColor="text1"/>
          <w:sz w:val="24"/>
          <w:szCs w:val="24"/>
        </w:rPr>
        <w:t xml:space="preserve">in planning the move from </w:t>
      </w:r>
      <w:r w:rsidR="00304B17">
        <w:rPr>
          <w:rFonts w:ascii="Times New Roman" w:hAnsi="Times New Roman" w:cs="Times New Roman"/>
          <w:color w:val="000000" w:themeColor="text1"/>
          <w:sz w:val="24"/>
          <w:szCs w:val="24"/>
        </w:rPr>
        <w:t>the</w:t>
      </w:r>
      <w:r w:rsidR="00304B17" w:rsidRPr="00EB5575">
        <w:rPr>
          <w:rFonts w:ascii="Times New Roman" w:hAnsi="Times New Roman" w:cs="Times New Roman"/>
          <w:color w:val="000000" w:themeColor="text1"/>
          <w:sz w:val="24"/>
          <w:szCs w:val="24"/>
        </w:rPr>
        <w:t xml:space="preserve"> </w:t>
      </w:r>
      <w:r w:rsidRPr="00EB5575">
        <w:rPr>
          <w:rFonts w:ascii="Times New Roman" w:hAnsi="Times New Roman" w:cs="Times New Roman"/>
          <w:color w:val="000000" w:themeColor="text1"/>
          <w:sz w:val="24"/>
          <w:szCs w:val="24"/>
        </w:rPr>
        <w:t xml:space="preserve">current data center facility to </w:t>
      </w:r>
      <w:r w:rsidR="003C26B9" w:rsidRPr="00EB5575">
        <w:rPr>
          <w:rFonts w:ascii="Times New Roman" w:hAnsi="Times New Roman" w:cs="Times New Roman"/>
          <w:color w:val="000000" w:themeColor="text1"/>
          <w:sz w:val="24"/>
          <w:szCs w:val="24"/>
        </w:rPr>
        <w:t xml:space="preserve">Company’s </w:t>
      </w:r>
      <w:r w:rsidRPr="00EB5575">
        <w:rPr>
          <w:rFonts w:ascii="Times New Roman" w:hAnsi="Times New Roman" w:cs="Times New Roman"/>
          <w:color w:val="000000" w:themeColor="text1"/>
          <w:sz w:val="24"/>
          <w:szCs w:val="24"/>
        </w:rPr>
        <w:t>facility</w:t>
      </w:r>
      <w:r w:rsidR="003C26B9" w:rsidRPr="00EB5575">
        <w:rPr>
          <w:rFonts w:ascii="Times New Roman" w:hAnsi="Times New Roman" w:cs="Times New Roman"/>
          <w:color w:val="000000" w:themeColor="text1"/>
          <w:sz w:val="24"/>
          <w:szCs w:val="24"/>
        </w:rPr>
        <w:t xml:space="preserve"> (including application inventory, application dependency mapping, application grouping, etc.)</w:t>
      </w:r>
      <w:r w:rsidRPr="00EB5575">
        <w:rPr>
          <w:rFonts w:ascii="Times New Roman" w:hAnsi="Times New Roman" w:cs="Times New Roman"/>
          <w:color w:val="000000" w:themeColor="text1"/>
          <w:sz w:val="24"/>
          <w:szCs w:val="24"/>
        </w:rPr>
        <w:t xml:space="preserve">? </w:t>
      </w:r>
      <w:r w:rsidR="003126B6" w:rsidRPr="00EB5575">
        <w:rPr>
          <w:rFonts w:ascii="Times New Roman" w:hAnsi="Times New Roman" w:cs="Times New Roman"/>
          <w:color w:val="000000" w:themeColor="text1"/>
          <w:sz w:val="24"/>
          <w:szCs w:val="24"/>
        </w:rPr>
        <w:t xml:space="preserve">  Please identify key pricing metrics</w:t>
      </w:r>
      <w:r w:rsidR="00064421">
        <w:rPr>
          <w:rFonts w:ascii="Times New Roman" w:hAnsi="Times New Roman" w:cs="Times New Roman"/>
          <w:color w:val="000000" w:themeColor="text1"/>
          <w:sz w:val="24"/>
          <w:szCs w:val="24"/>
        </w:rPr>
        <w:t>;</w:t>
      </w:r>
    </w:p>
    <w:p w14:paraId="403A3B7D" w14:textId="644B8341" w:rsidR="00BD3FFB" w:rsidRPr="00EB5575" w:rsidRDefault="00BD3FFB" w:rsidP="003E3BA8">
      <w:pPr>
        <w:pStyle w:val="ListParagraph"/>
        <w:numPr>
          <w:ilvl w:val="0"/>
          <w:numId w:val="35"/>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What professional services are available to assist </w:t>
      </w:r>
      <w:r w:rsidR="00304B17">
        <w:rPr>
          <w:rFonts w:ascii="Times New Roman" w:hAnsi="Times New Roman" w:cs="Times New Roman"/>
          <w:color w:val="000000" w:themeColor="text1"/>
          <w:sz w:val="24"/>
          <w:szCs w:val="24"/>
        </w:rPr>
        <w:t>the State</w:t>
      </w:r>
      <w:r w:rsidR="00304B17" w:rsidRPr="00EB5575">
        <w:rPr>
          <w:rFonts w:ascii="Times New Roman" w:hAnsi="Times New Roman" w:cs="Times New Roman"/>
          <w:color w:val="000000" w:themeColor="text1"/>
          <w:sz w:val="24"/>
          <w:szCs w:val="24"/>
        </w:rPr>
        <w:t xml:space="preserve"> </w:t>
      </w:r>
      <w:r w:rsidRPr="00EB5575">
        <w:rPr>
          <w:rFonts w:ascii="Times New Roman" w:hAnsi="Times New Roman" w:cs="Times New Roman"/>
          <w:color w:val="000000" w:themeColor="text1"/>
          <w:sz w:val="24"/>
          <w:szCs w:val="24"/>
        </w:rPr>
        <w:t xml:space="preserve">in the execution of the move from </w:t>
      </w:r>
      <w:r w:rsidR="00304B17">
        <w:rPr>
          <w:rFonts w:ascii="Times New Roman" w:hAnsi="Times New Roman" w:cs="Times New Roman"/>
          <w:color w:val="000000" w:themeColor="text1"/>
          <w:sz w:val="24"/>
          <w:szCs w:val="24"/>
        </w:rPr>
        <w:t>the</w:t>
      </w:r>
      <w:r w:rsidR="00304B17" w:rsidRPr="00EB5575">
        <w:rPr>
          <w:rFonts w:ascii="Times New Roman" w:hAnsi="Times New Roman" w:cs="Times New Roman"/>
          <w:color w:val="000000" w:themeColor="text1"/>
          <w:sz w:val="24"/>
          <w:szCs w:val="24"/>
        </w:rPr>
        <w:t xml:space="preserve"> </w:t>
      </w:r>
      <w:r w:rsidRPr="00EB5575">
        <w:rPr>
          <w:rFonts w:ascii="Times New Roman" w:hAnsi="Times New Roman" w:cs="Times New Roman"/>
          <w:color w:val="000000" w:themeColor="text1"/>
          <w:sz w:val="24"/>
          <w:szCs w:val="24"/>
        </w:rPr>
        <w:t xml:space="preserve">current data center facility to </w:t>
      </w:r>
      <w:r w:rsidR="00304B17">
        <w:rPr>
          <w:rFonts w:ascii="Times New Roman" w:hAnsi="Times New Roman" w:cs="Times New Roman"/>
          <w:color w:val="000000" w:themeColor="text1"/>
          <w:sz w:val="24"/>
          <w:szCs w:val="24"/>
        </w:rPr>
        <w:t>Company’s</w:t>
      </w:r>
      <w:r w:rsidR="00304B17" w:rsidRPr="00EB5575">
        <w:rPr>
          <w:rFonts w:ascii="Times New Roman" w:hAnsi="Times New Roman" w:cs="Times New Roman"/>
          <w:color w:val="000000" w:themeColor="text1"/>
          <w:sz w:val="24"/>
          <w:szCs w:val="24"/>
        </w:rPr>
        <w:t xml:space="preserve"> </w:t>
      </w:r>
      <w:r w:rsidRPr="00EB5575">
        <w:rPr>
          <w:rFonts w:ascii="Times New Roman" w:hAnsi="Times New Roman" w:cs="Times New Roman"/>
          <w:color w:val="000000" w:themeColor="text1"/>
          <w:sz w:val="24"/>
          <w:szCs w:val="24"/>
        </w:rPr>
        <w:t xml:space="preserve">facility? (These services would include </w:t>
      </w:r>
      <w:proofErr w:type="spellStart"/>
      <w:r w:rsidRPr="00EB5575">
        <w:rPr>
          <w:rFonts w:ascii="Times New Roman" w:hAnsi="Times New Roman" w:cs="Times New Roman"/>
          <w:color w:val="000000" w:themeColor="text1"/>
          <w:sz w:val="24"/>
          <w:szCs w:val="24"/>
        </w:rPr>
        <w:t>uncabling</w:t>
      </w:r>
      <w:proofErr w:type="spellEnd"/>
      <w:r w:rsidRPr="00EB5575">
        <w:rPr>
          <w:rFonts w:ascii="Times New Roman" w:hAnsi="Times New Roman" w:cs="Times New Roman"/>
          <w:color w:val="000000" w:themeColor="text1"/>
          <w:sz w:val="24"/>
          <w:szCs w:val="24"/>
        </w:rPr>
        <w:t xml:space="preserve">, </w:t>
      </w:r>
      <w:proofErr w:type="spellStart"/>
      <w:r w:rsidRPr="00EB5575">
        <w:rPr>
          <w:rFonts w:ascii="Times New Roman" w:hAnsi="Times New Roman" w:cs="Times New Roman"/>
          <w:color w:val="000000" w:themeColor="text1"/>
          <w:sz w:val="24"/>
          <w:szCs w:val="24"/>
        </w:rPr>
        <w:t>unracking</w:t>
      </w:r>
      <w:proofErr w:type="spellEnd"/>
      <w:r w:rsidRPr="00EB5575">
        <w:rPr>
          <w:rFonts w:ascii="Times New Roman" w:hAnsi="Times New Roman" w:cs="Times New Roman"/>
          <w:color w:val="000000" w:themeColor="text1"/>
          <w:sz w:val="24"/>
          <w:szCs w:val="24"/>
        </w:rPr>
        <w:t xml:space="preserve">, shipping, insurance, </w:t>
      </w:r>
      <w:proofErr w:type="spellStart"/>
      <w:r w:rsidRPr="00EB5575">
        <w:rPr>
          <w:rFonts w:ascii="Times New Roman" w:hAnsi="Times New Roman" w:cs="Times New Roman"/>
          <w:color w:val="000000" w:themeColor="text1"/>
          <w:sz w:val="24"/>
          <w:szCs w:val="24"/>
        </w:rPr>
        <w:t>reracking</w:t>
      </w:r>
      <w:proofErr w:type="spellEnd"/>
      <w:r w:rsidRPr="00EB5575">
        <w:rPr>
          <w:rFonts w:ascii="Times New Roman" w:hAnsi="Times New Roman" w:cs="Times New Roman"/>
          <w:color w:val="000000" w:themeColor="text1"/>
          <w:sz w:val="24"/>
          <w:szCs w:val="24"/>
        </w:rPr>
        <w:t xml:space="preserve"> and cabling services for the inventory being moved.)</w:t>
      </w:r>
      <w:r w:rsidR="003126B6" w:rsidRPr="00EB5575">
        <w:rPr>
          <w:rFonts w:ascii="Times New Roman" w:hAnsi="Times New Roman" w:cs="Times New Roman"/>
          <w:color w:val="000000" w:themeColor="text1"/>
          <w:sz w:val="24"/>
          <w:szCs w:val="24"/>
        </w:rPr>
        <w:t xml:space="preserve">  Please identify key pricing metrics</w:t>
      </w:r>
      <w:r w:rsidR="00064421">
        <w:rPr>
          <w:rFonts w:ascii="Times New Roman" w:hAnsi="Times New Roman" w:cs="Times New Roman"/>
          <w:color w:val="000000" w:themeColor="text1"/>
          <w:sz w:val="24"/>
          <w:szCs w:val="24"/>
        </w:rPr>
        <w:t>; and</w:t>
      </w:r>
    </w:p>
    <w:p w14:paraId="33BDD40B" w14:textId="00E02739" w:rsidR="00BD3FFB" w:rsidRPr="00EB5575" w:rsidRDefault="00BD3FFB" w:rsidP="003E3BA8">
      <w:pPr>
        <w:pStyle w:val="ListParagraph"/>
        <w:numPr>
          <w:ilvl w:val="0"/>
          <w:numId w:val="35"/>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What professional services are available in the area of data center migration, cloud-managed service and system integrators</w:t>
      </w:r>
      <w:r w:rsidR="00F8567C" w:rsidRPr="00EB5575">
        <w:rPr>
          <w:rFonts w:ascii="Times New Roman" w:hAnsi="Times New Roman" w:cs="Times New Roman"/>
          <w:color w:val="000000" w:themeColor="text1"/>
          <w:sz w:val="24"/>
          <w:szCs w:val="24"/>
        </w:rPr>
        <w:t>?  Please identify key pricing metrics.</w:t>
      </w:r>
    </w:p>
    <w:p w14:paraId="1551044C" w14:textId="77777777" w:rsidR="00BD3FFB" w:rsidRPr="00EB5575" w:rsidRDefault="00BD3FFB" w:rsidP="00BD3FFB">
      <w:pPr>
        <w:rPr>
          <w:rFonts w:ascii="Times New Roman" w:hAnsi="Times New Roman"/>
          <w:color w:val="000000" w:themeColor="text1"/>
          <w:sz w:val="24"/>
        </w:rPr>
      </w:pPr>
    </w:p>
    <w:p w14:paraId="631150C6" w14:textId="415A2286" w:rsidR="0072568F" w:rsidRPr="00EB5575" w:rsidRDefault="00CB7020" w:rsidP="00CB7020">
      <w:pPr>
        <w:pStyle w:val="ListParagraph"/>
        <w:numPr>
          <w:ilvl w:val="1"/>
          <w:numId w:val="27"/>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Professional Migration Services</w:t>
      </w:r>
      <w:r w:rsidR="00C42F9F" w:rsidRPr="00EB5575">
        <w:rPr>
          <w:rFonts w:ascii="Times New Roman" w:hAnsi="Times New Roman" w:cs="Times New Roman"/>
          <w:b/>
          <w:color w:val="000000" w:themeColor="text1"/>
          <w:sz w:val="24"/>
          <w:szCs w:val="24"/>
        </w:rPr>
        <w:t xml:space="preserve"> – Alternative Procurement Approach</w:t>
      </w:r>
    </w:p>
    <w:p w14:paraId="53E67E4A" w14:textId="0A652459" w:rsidR="00CB7020" w:rsidRPr="00EB5575" w:rsidRDefault="00C42F9F" w:rsidP="00CB7020">
      <w:pPr>
        <w:rPr>
          <w:rFonts w:ascii="Times New Roman" w:hAnsi="Times New Roman"/>
          <w:color w:val="000000" w:themeColor="text1"/>
          <w:sz w:val="24"/>
        </w:rPr>
      </w:pPr>
      <w:r w:rsidRPr="00EB5575">
        <w:rPr>
          <w:rFonts w:ascii="Times New Roman" w:hAnsi="Times New Roman"/>
          <w:color w:val="000000" w:themeColor="text1"/>
          <w:sz w:val="24"/>
        </w:rPr>
        <w:t>Alternatively, the State is considering a separate procurement for professional migration services</w:t>
      </w:r>
      <w:r w:rsidR="00706BCB" w:rsidRPr="00EB5575">
        <w:rPr>
          <w:rFonts w:ascii="Times New Roman" w:hAnsi="Times New Roman"/>
          <w:color w:val="000000" w:themeColor="text1"/>
          <w:sz w:val="24"/>
        </w:rPr>
        <w:t xml:space="preserve"> to run in parallel with the colocation data center services</w:t>
      </w:r>
      <w:r w:rsidR="00E13E56" w:rsidRPr="00EB5575">
        <w:rPr>
          <w:rFonts w:ascii="Times New Roman" w:hAnsi="Times New Roman"/>
          <w:color w:val="000000" w:themeColor="text1"/>
          <w:sz w:val="24"/>
        </w:rPr>
        <w:t xml:space="preserve">.  Please provide feedback on this alternative approach.  </w:t>
      </w:r>
      <w:r w:rsidRPr="00EB5575">
        <w:rPr>
          <w:rFonts w:ascii="Times New Roman" w:hAnsi="Times New Roman"/>
          <w:color w:val="000000" w:themeColor="text1"/>
          <w:sz w:val="24"/>
        </w:rPr>
        <w:t xml:space="preserve"> </w:t>
      </w:r>
    </w:p>
    <w:p w14:paraId="11778276" w14:textId="77777777" w:rsidR="00C42F9F" w:rsidRPr="00EB5575" w:rsidRDefault="00C42F9F" w:rsidP="00CB7020">
      <w:pPr>
        <w:rPr>
          <w:rFonts w:ascii="Times New Roman" w:hAnsi="Times New Roman"/>
          <w:color w:val="000000" w:themeColor="text1"/>
          <w:sz w:val="24"/>
        </w:rPr>
      </w:pPr>
    </w:p>
    <w:p w14:paraId="40BEB34D" w14:textId="3F47F77A" w:rsidR="004172F0" w:rsidRPr="00EB5575" w:rsidRDefault="004172F0" w:rsidP="00CB7020">
      <w:pPr>
        <w:pStyle w:val="ListParagraph"/>
        <w:numPr>
          <w:ilvl w:val="1"/>
          <w:numId w:val="27"/>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Documents Requested</w:t>
      </w:r>
    </w:p>
    <w:p w14:paraId="2A2E4112" w14:textId="2474D90B" w:rsidR="00A3045C" w:rsidRPr="00EB5575" w:rsidRDefault="004172F0" w:rsidP="00971F4A">
      <w:pPr>
        <w:rPr>
          <w:rFonts w:ascii="Times New Roman" w:hAnsi="Times New Roman"/>
          <w:color w:val="000000" w:themeColor="text1"/>
          <w:sz w:val="24"/>
        </w:rPr>
      </w:pPr>
      <w:r w:rsidRPr="00EB5575">
        <w:rPr>
          <w:rFonts w:ascii="Times New Roman" w:hAnsi="Times New Roman"/>
          <w:color w:val="000000" w:themeColor="text1"/>
          <w:sz w:val="24"/>
        </w:rPr>
        <w:t xml:space="preserve">Companies </w:t>
      </w:r>
      <w:r w:rsidR="00A3045C" w:rsidRPr="00EB5575">
        <w:rPr>
          <w:rFonts w:ascii="Times New Roman" w:hAnsi="Times New Roman"/>
          <w:color w:val="000000" w:themeColor="text1"/>
          <w:sz w:val="24"/>
        </w:rPr>
        <w:t>are encouraged to submit any other relevant or pertinent information related to</w:t>
      </w:r>
      <w:r w:rsidR="005768A2" w:rsidRPr="00EB5575">
        <w:rPr>
          <w:rFonts w:ascii="Times New Roman" w:hAnsi="Times New Roman"/>
          <w:color w:val="000000" w:themeColor="text1"/>
          <w:sz w:val="24"/>
        </w:rPr>
        <w:t xml:space="preserve"> data center co-location services.</w:t>
      </w:r>
      <w:r w:rsidR="00A3045C" w:rsidRPr="00EB5575">
        <w:rPr>
          <w:rFonts w:ascii="Times New Roman" w:hAnsi="Times New Roman"/>
          <w:color w:val="000000" w:themeColor="text1"/>
          <w:sz w:val="24"/>
        </w:rPr>
        <w:t xml:space="preserve"> </w:t>
      </w:r>
      <w:r w:rsidR="001F3667" w:rsidRPr="00EB5575">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Please </w:t>
      </w:r>
      <w:r w:rsidR="001F3667" w:rsidRPr="00EB5575">
        <w:rPr>
          <w:rFonts w:ascii="Times New Roman" w:hAnsi="Times New Roman"/>
          <w:color w:val="000000" w:themeColor="text1"/>
          <w:sz w:val="24"/>
        </w:rPr>
        <w:t>submit:</w:t>
      </w:r>
    </w:p>
    <w:p w14:paraId="5DB2E66F" w14:textId="76AF3C3F" w:rsidR="001F3667" w:rsidRPr="00EB5575" w:rsidRDefault="001F3667" w:rsidP="00CB7020">
      <w:pPr>
        <w:pStyle w:val="ListParagraph"/>
        <w:numPr>
          <w:ilvl w:val="0"/>
          <w:numId w:val="41"/>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Data sheets about </w:t>
      </w:r>
      <w:r w:rsidR="004172F0" w:rsidRPr="00EB5575">
        <w:rPr>
          <w:rFonts w:ascii="Times New Roman" w:hAnsi="Times New Roman" w:cs="Times New Roman"/>
          <w:color w:val="000000" w:themeColor="text1"/>
          <w:sz w:val="24"/>
          <w:szCs w:val="24"/>
        </w:rPr>
        <w:t xml:space="preserve">Company </w:t>
      </w:r>
      <w:r w:rsidRPr="00EB5575">
        <w:rPr>
          <w:rFonts w:ascii="Times New Roman" w:hAnsi="Times New Roman" w:cs="Times New Roman"/>
          <w:color w:val="000000" w:themeColor="text1"/>
          <w:sz w:val="24"/>
          <w:szCs w:val="24"/>
        </w:rPr>
        <w:t>facilities;</w:t>
      </w:r>
    </w:p>
    <w:p w14:paraId="111B440C" w14:textId="4FD884BA" w:rsidR="001F3667" w:rsidRPr="00EB5575" w:rsidRDefault="001F3667" w:rsidP="00CB7020">
      <w:pPr>
        <w:pStyle w:val="ListParagraph"/>
        <w:numPr>
          <w:ilvl w:val="0"/>
          <w:numId w:val="41"/>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Copies of</w:t>
      </w:r>
      <w:r w:rsidR="004172F0" w:rsidRPr="00EB5575">
        <w:rPr>
          <w:rFonts w:ascii="Times New Roman" w:hAnsi="Times New Roman" w:cs="Times New Roman"/>
          <w:color w:val="000000" w:themeColor="text1"/>
          <w:sz w:val="24"/>
          <w:szCs w:val="24"/>
        </w:rPr>
        <w:t xml:space="preserve"> standard </w:t>
      </w:r>
      <w:r w:rsidRPr="00EB5575">
        <w:rPr>
          <w:rFonts w:ascii="Times New Roman" w:hAnsi="Times New Roman" w:cs="Times New Roman"/>
          <w:color w:val="000000" w:themeColor="text1"/>
          <w:sz w:val="24"/>
          <w:szCs w:val="24"/>
        </w:rPr>
        <w:t xml:space="preserve">service </w:t>
      </w:r>
      <w:r w:rsidR="004172F0" w:rsidRPr="00EB5575">
        <w:rPr>
          <w:rFonts w:ascii="Times New Roman" w:hAnsi="Times New Roman" w:cs="Times New Roman"/>
          <w:color w:val="000000" w:themeColor="text1"/>
          <w:sz w:val="24"/>
          <w:szCs w:val="24"/>
        </w:rPr>
        <w:t xml:space="preserve">level </w:t>
      </w:r>
      <w:r w:rsidRPr="00EB5575">
        <w:rPr>
          <w:rFonts w:ascii="Times New Roman" w:hAnsi="Times New Roman" w:cs="Times New Roman"/>
          <w:color w:val="000000" w:themeColor="text1"/>
          <w:sz w:val="24"/>
          <w:szCs w:val="24"/>
        </w:rPr>
        <w:t>agreements or standard terms and conditions documents;</w:t>
      </w:r>
    </w:p>
    <w:p w14:paraId="79EB8987" w14:textId="5E5F6768" w:rsidR="001F3667" w:rsidRPr="00EB5575" w:rsidRDefault="001F3667" w:rsidP="00CB7020">
      <w:pPr>
        <w:pStyle w:val="ListParagraph"/>
        <w:numPr>
          <w:ilvl w:val="0"/>
          <w:numId w:val="41"/>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Copies of services marketing literature; and</w:t>
      </w:r>
    </w:p>
    <w:p w14:paraId="6FA77E7B" w14:textId="5277F0D8" w:rsidR="001F3667" w:rsidRPr="00EB5575" w:rsidRDefault="001F3667" w:rsidP="00CB7020">
      <w:pPr>
        <w:pStyle w:val="ListParagraph"/>
        <w:numPr>
          <w:ilvl w:val="0"/>
          <w:numId w:val="41"/>
        </w:numPr>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Copies of regulatory certifications. </w:t>
      </w:r>
    </w:p>
    <w:p w14:paraId="4B830929" w14:textId="77777777" w:rsidR="00A3045C" w:rsidRPr="00EB5575" w:rsidRDefault="00A3045C" w:rsidP="00A3045C">
      <w:pPr>
        <w:rPr>
          <w:rFonts w:ascii="Times New Roman" w:hAnsi="Times New Roman"/>
          <w:sz w:val="24"/>
        </w:rPr>
      </w:pPr>
    </w:p>
    <w:sectPr w:rsidR="00A3045C" w:rsidRPr="00EB5575" w:rsidSect="00FC0A25">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CEDDFC" w14:textId="77777777" w:rsidR="0096630D" w:rsidRDefault="0096630D" w:rsidP="0096630D">
      <w:r>
        <w:separator/>
      </w:r>
    </w:p>
  </w:endnote>
  <w:endnote w:type="continuationSeparator" w:id="0">
    <w:p w14:paraId="677330CE" w14:textId="77777777" w:rsidR="0096630D" w:rsidRDefault="0096630D" w:rsidP="0096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483E8" w14:textId="77777777" w:rsidR="00F00789" w:rsidRDefault="00F007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022480"/>
      <w:docPartObj>
        <w:docPartGallery w:val="Page Numbers (Bottom of Page)"/>
        <w:docPartUnique/>
      </w:docPartObj>
    </w:sdtPr>
    <w:sdtEndPr>
      <w:rPr>
        <w:noProof/>
      </w:rPr>
    </w:sdtEndPr>
    <w:sdtContent>
      <w:p w14:paraId="4C20DC5D" w14:textId="19E02D72" w:rsidR="0096630D" w:rsidRDefault="0096630D">
        <w:pPr>
          <w:pStyle w:val="Footer"/>
          <w:jc w:val="center"/>
        </w:pPr>
        <w:r>
          <w:fldChar w:fldCharType="begin"/>
        </w:r>
        <w:r>
          <w:instrText xml:space="preserve"> PAGE   \* MERGEFORMAT </w:instrText>
        </w:r>
        <w:r>
          <w:fldChar w:fldCharType="separate"/>
        </w:r>
        <w:r w:rsidR="008C5969">
          <w:rPr>
            <w:noProof/>
          </w:rPr>
          <w:t>5</w:t>
        </w:r>
        <w:r>
          <w:rPr>
            <w:noProof/>
          </w:rPr>
          <w:fldChar w:fldCharType="end"/>
        </w:r>
      </w:p>
    </w:sdtContent>
  </w:sdt>
  <w:p w14:paraId="7BA4CC16" w14:textId="77777777" w:rsidR="0096630D" w:rsidRDefault="009663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6571B" w14:textId="77777777" w:rsidR="00F00789" w:rsidRDefault="00F007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B7D4D" w14:textId="77777777" w:rsidR="0096630D" w:rsidRDefault="0096630D" w:rsidP="0096630D">
      <w:r>
        <w:separator/>
      </w:r>
    </w:p>
  </w:footnote>
  <w:footnote w:type="continuationSeparator" w:id="0">
    <w:p w14:paraId="09CD27A6" w14:textId="77777777" w:rsidR="0096630D" w:rsidRDefault="0096630D" w:rsidP="00966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75151" w14:textId="77777777" w:rsidR="00F00789" w:rsidRDefault="00F007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09D17" w14:textId="77777777" w:rsidR="00F00789" w:rsidRDefault="00F007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A6609" w14:textId="160FAAC5" w:rsidR="00F00789" w:rsidRDefault="00F007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929F6"/>
    <w:multiLevelType w:val="hybridMultilevel"/>
    <w:tmpl w:val="A9BE59AC"/>
    <w:lvl w:ilvl="0" w:tplc="D5ACB1DA">
      <w:start w:val="1"/>
      <w:numFmt w:val="upp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E01D8"/>
    <w:multiLevelType w:val="hybridMultilevel"/>
    <w:tmpl w:val="CDBEB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834A0"/>
    <w:multiLevelType w:val="hybridMultilevel"/>
    <w:tmpl w:val="6D6A083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555A8"/>
    <w:multiLevelType w:val="hybridMultilevel"/>
    <w:tmpl w:val="AA0C2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D03FD"/>
    <w:multiLevelType w:val="hybridMultilevel"/>
    <w:tmpl w:val="3DF44B96"/>
    <w:lvl w:ilvl="0" w:tplc="8618ADC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7E5910"/>
    <w:multiLevelType w:val="hybridMultilevel"/>
    <w:tmpl w:val="1ACA08C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F7C65"/>
    <w:multiLevelType w:val="hybridMultilevel"/>
    <w:tmpl w:val="9D8A23FA"/>
    <w:lvl w:ilvl="0" w:tplc="00CA8C64">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084FB9"/>
    <w:multiLevelType w:val="multilevel"/>
    <w:tmpl w:val="862A9C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58418D"/>
    <w:multiLevelType w:val="hybridMultilevel"/>
    <w:tmpl w:val="5A7CDAF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E13337"/>
    <w:multiLevelType w:val="hybridMultilevel"/>
    <w:tmpl w:val="F2568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1B00690"/>
    <w:multiLevelType w:val="hybridMultilevel"/>
    <w:tmpl w:val="B26A23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CE75A5"/>
    <w:multiLevelType w:val="hybridMultilevel"/>
    <w:tmpl w:val="B4D838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0C5CEA"/>
    <w:multiLevelType w:val="hybridMultilevel"/>
    <w:tmpl w:val="B19A0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401545"/>
    <w:multiLevelType w:val="hybridMultilevel"/>
    <w:tmpl w:val="B84E28D6"/>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1459F6"/>
    <w:multiLevelType w:val="hybridMultilevel"/>
    <w:tmpl w:val="8C3EC9E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B729B4"/>
    <w:multiLevelType w:val="hybridMultilevel"/>
    <w:tmpl w:val="4ADEB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B3DE5"/>
    <w:multiLevelType w:val="hybridMultilevel"/>
    <w:tmpl w:val="43360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8C08A3"/>
    <w:multiLevelType w:val="hybridMultilevel"/>
    <w:tmpl w:val="192056AE"/>
    <w:lvl w:ilvl="0" w:tplc="F7982976">
      <w:start w:val="1"/>
      <w:numFmt w:val="decimal"/>
      <w:lvlText w:val="%1)"/>
      <w:lvlJc w:val="left"/>
      <w:pPr>
        <w:tabs>
          <w:tab w:val="num" w:pos="1080"/>
        </w:tabs>
        <w:ind w:left="1080" w:hanging="360"/>
      </w:pPr>
      <w:rPr>
        <w:b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47234CE4"/>
    <w:multiLevelType w:val="hybridMultilevel"/>
    <w:tmpl w:val="A59E4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2B58BA"/>
    <w:multiLevelType w:val="hybridMultilevel"/>
    <w:tmpl w:val="4F2CE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01578"/>
    <w:multiLevelType w:val="hybridMultilevel"/>
    <w:tmpl w:val="F210D1D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98226D"/>
    <w:multiLevelType w:val="hybridMultilevel"/>
    <w:tmpl w:val="4F1EC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A812F6"/>
    <w:multiLevelType w:val="hybridMultilevel"/>
    <w:tmpl w:val="1D6C02A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C15BB2"/>
    <w:multiLevelType w:val="hybridMultilevel"/>
    <w:tmpl w:val="C9F66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7A3FE5"/>
    <w:multiLevelType w:val="hybridMultilevel"/>
    <w:tmpl w:val="D388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0B25E6"/>
    <w:multiLevelType w:val="hybridMultilevel"/>
    <w:tmpl w:val="521C8C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A754B5"/>
    <w:multiLevelType w:val="hybridMultilevel"/>
    <w:tmpl w:val="B72A4AF2"/>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C14728"/>
    <w:multiLevelType w:val="hybridMultilevel"/>
    <w:tmpl w:val="05389962"/>
    <w:lvl w:ilvl="0" w:tplc="EC3C4044">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3223DB"/>
    <w:multiLevelType w:val="hybridMultilevel"/>
    <w:tmpl w:val="CC94F90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795C16"/>
    <w:multiLevelType w:val="hybridMultilevel"/>
    <w:tmpl w:val="1ACA08C6"/>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D73731"/>
    <w:multiLevelType w:val="hybridMultilevel"/>
    <w:tmpl w:val="1ACA08C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15372E"/>
    <w:multiLevelType w:val="hybridMultilevel"/>
    <w:tmpl w:val="4BFEC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0292B5F"/>
    <w:multiLevelType w:val="hybridMultilevel"/>
    <w:tmpl w:val="25544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0E71BA2"/>
    <w:multiLevelType w:val="hybridMultilevel"/>
    <w:tmpl w:val="BCEE7A9A"/>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3572099"/>
    <w:multiLevelType w:val="hybridMultilevel"/>
    <w:tmpl w:val="77822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677AB3"/>
    <w:multiLevelType w:val="hybridMultilevel"/>
    <w:tmpl w:val="EA464318"/>
    <w:lvl w:ilvl="0" w:tplc="EC3C4044">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481C1F"/>
    <w:multiLevelType w:val="hybridMultilevel"/>
    <w:tmpl w:val="A28691E8"/>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74384F"/>
    <w:multiLevelType w:val="hybridMultilevel"/>
    <w:tmpl w:val="DC9A9EF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3629D8"/>
    <w:multiLevelType w:val="multilevel"/>
    <w:tmpl w:val="862A9C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79123A"/>
    <w:multiLevelType w:val="hybridMultilevel"/>
    <w:tmpl w:val="C25A77CA"/>
    <w:lvl w:ilvl="0" w:tplc="D5ACB1DA">
      <w:start w:val="1"/>
      <w:numFmt w:val="upp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rPr>
        <w:rFonts w:hint="default"/>
      </w:rPr>
    </w:lvl>
    <w:lvl w:ilvl="2" w:tplc="04090019">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7D2982"/>
    <w:multiLevelType w:val="hybridMultilevel"/>
    <w:tmpl w:val="72DE4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562B14"/>
    <w:multiLevelType w:val="hybridMultilevel"/>
    <w:tmpl w:val="B0C043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33"/>
  </w:num>
  <w:num w:numId="3">
    <w:abstractNumId w:val="20"/>
  </w:num>
  <w:num w:numId="4">
    <w:abstractNumId w:val="16"/>
  </w:num>
  <w:num w:numId="5">
    <w:abstractNumId w:val="1"/>
  </w:num>
  <w:num w:numId="6">
    <w:abstractNumId w:val="22"/>
  </w:num>
  <w:num w:numId="7">
    <w:abstractNumId w:val="35"/>
  </w:num>
  <w:num w:numId="8">
    <w:abstractNumId w:val="19"/>
  </w:num>
  <w:num w:numId="9">
    <w:abstractNumId w:val="24"/>
  </w:num>
  <w:num w:numId="10">
    <w:abstractNumId w:val="32"/>
  </w:num>
  <w:num w:numId="11">
    <w:abstractNumId w:val="34"/>
  </w:num>
  <w:num w:numId="12">
    <w:abstractNumId w:val="29"/>
  </w:num>
  <w:num w:numId="13">
    <w:abstractNumId w:val="4"/>
  </w:num>
  <w:num w:numId="14">
    <w:abstractNumId w:val="27"/>
  </w:num>
  <w:num w:numId="15">
    <w:abstractNumId w:val="6"/>
  </w:num>
  <w:num w:numId="16">
    <w:abstractNumId w:val="9"/>
  </w:num>
  <w:num w:numId="17">
    <w:abstractNumId w:val="18"/>
  </w:num>
  <w:num w:numId="18">
    <w:abstractNumId w:val="25"/>
  </w:num>
  <w:num w:numId="19">
    <w:abstractNumId w:val="28"/>
  </w:num>
  <w:num w:numId="20">
    <w:abstractNumId w:val="36"/>
  </w:num>
  <w:num w:numId="21">
    <w:abstractNumId w:val="21"/>
  </w:num>
  <w:num w:numId="22">
    <w:abstractNumId w:val="26"/>
  </w:num>
  <w:num w:numId="23">
    <w:abstractNumId w:val="12"/>
  </w:num>
  <w:num w:numId="24">
    <w:abstractNumId w:val="14"/>
  </w:num>
  <w:num w:numId="25">
    <w:abstractNumId w:val="21"/>
  </w:num>
  <w:num w:numId="26">
    <w:abstractNumId w:val="7"/>
  </w:num>
  <w:num w:numId="27">
    <w:abstractNumId w:val="39"/>
  </w:num>
  <w:num w:numId="28">
    <w:abstractNumId w:val="3"/>
  </w:num>
  <w:num w:numId="29">
    <w:abstractNumId w:val="37"/>
  </w:num>
  <w:num w:numId="30">
    <w:abstractNumId w:val="17"/>
  </w:num>
  <w:num w:numId="31">
    <w:abstractNumId w:val="41"/>
  </w:num>
  <w:num w:numId="32">
    <w:abstractNumId w:val="13"/>
  </w:num>
  <w:num w:numId="33">
    <w:abstractNumId w:val="23"/>
  </w:num>
  <w:num w:numId="34">
    <w:abstractNumId w:val="8"/>
  </w:num>
  <w:num w:numId="35">
    <w:abstractNumId w:val="30"/>
  </w:num>
  <w:num w:numId="36">
    <w:abstractNumId w:val="2"/>
  </w:num>
  <w:num w:numId="37">
    <w:abstractNumId w:val="5"/>
  </w:num>
  <w:num w:numId="38">
    <w:abstractNumId w:val="38"/>
  </w:num>
  <w:num w:numId="39">
    <w:abstractNumId w:val="31"/>
  </w:num>
  <w:num w:numId="40">
    <w:abstractNumId w:val="0"/>
  </w:num>
  <w:num w:numId="41">
    <w:abstractNumId w:val="11"/>
  </w:num>
  <w:num w:numId="42">
    <w:abstractNumId w:val="15"/>
  </w:num>
  <w:num w:numId="43">
    <w:abstractNumId w:val="40"/>
  </w:num>
  <w:num w:numId="44">
    <w:abstractNumId w:val="42"/>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M1MzGzNDQ0NLc0NDVX0lEKTi0uzszPAykwqwUATYJqiywAAAA="/>
  </w:docVars>
  <w:rsids>
    <w:rsidRoot w:val="005D0BF3"/>
    <w:rsid w:val="0001086E"/>
    <w:rsid w:val="00034ED7"/>
    <w:rsid w:val="000459ED"/>
    <w:rsid w:val="00051F07"/>
    <w:rsid w:val="0005477A"/>
    <w:rsid w:val="00060D9A"/>
    <w:rsid w:val="00064421"/>
    <w:rsid w:val="00074DEE"/>
    <w:rsid w:val="00087EB6"/>
    <w:rsid w:val="00091100"/>
    <w:rsid w:val="000958D1"/>
    <w:rsid w:val="000A3A9F"/>
    <w:rsid w:val="000B0162"/>
    <w:rsid w:val="00105905"/>
    <w:rsid w:val="0011515D"/>
    <w:rsid w:val="0011793D"/>
    <w:rsid w:val="001237C5"/>
    <w:rsid w:val="0013154C"/>
    <w:rsid w:val="00136E72"/>
    <w:rsid w:val="00140076"/>
    <w:rsid w:val="00163D79"/>
    <w:rsid w:val="00185B81"/>
    <w:rsid w:val="00195C12"/>
    <w:rsid w:val="001E108D"/>
    <w:rsid w:val="001F3667"/>
    <w:rsid w:val="00210CCC"/>
    <w:rsid w:val="00223FE4"/>
    <w:rsid w:val="00225871"/>
    <w:rsid w:val="002420A1"/>
    <w:rsid w:val="002436A4"/>
    <w:rsid w:val="00260C9D"/>
    <w:rsid w:val="00262CB4"/>
    <w:rsid w:val="00270466"/>
    <w:rsid w:val="00272ACC"/>
    <w:rsid w:val="00272D85"/>
    <w:rsid w:val="0029450A"/>
    <w:rsid w:val="002A2E80"/>
    <w:rsid w:val="002B20F1"/>
    <w:rsid w:val="002B6910"/>
    <w:rsid w:val="002B6C9C"/>
    <w:rsid w:val="002D2DD8"/>
    <w:rsid w:val="002D618C"/>
    <w:rsid w:val="002E33E7"/>
    <w:rsid w:val="002E3678"/>
    <w:rsid w:val="00304B17"/>
    <w:rsid w:val="00305940"/>
    <w:rsid w:val="003126B6"/>
    <w:rsid w:val="003162EE"/>
    <w:rsid w:val="00316B97"/>
    <w:rsid w:val="0032768B"/>
    <w:rsid w:val="00336C5C"/>
    <w:rsid w:val="00376892"/>
    <w:rsid w:val="003914EB"/>
    <w:rsid w:val="003936AE"/>
    <w:rsid w:val="003A5586"/>
    <w:rsid w:val="003B0DAF"/>
    <w:rsid w:val="003B45F7"/>
    <w:rsid w:val="003C0A53"/>
    <w:rsid w:val="003C26B9"/>
    <w:rsid w:val="003D190C"/>
    <w:rsid w:val="003D6332"/>
    <w:rsid w:val="003D747C"/>
    <w:rsid w:val="003E345C"/>
    <w:rsid w:val="003E3BA8"/>
    <w:rsid w:val="003E6D11"/>
    <w:rsid w:val="003F6DE6"/>
    <w:rsid w:val="00414550"/>
    <w:rsid w:val="004172F0"/>
    <w:rsid w:val="00420FA5"/>
    <w:rsid w:val="00431B04"/>
    <w:rsid w:val="00433772"/>
    <w:rsid w:val="00434DC2"/>
    <w:rsid w:val="00437FA7"/>
    <w:rsid w:val="004558A1"/>
    <w:rsid w:val="00457385"/>
    <w:rsid w:val="00472930"/>
    <w:rsid w:val="0047402C"/>
    <w:rsid w:val="004B6DA4"/>
    <w:rsid w:val="004C2234"/>
    <w:rsid w:val="004C72FA"/>
    <w:rsid w:val="004D21B1"/>
    <w:rsid w:val="004E2FC5"/>
    <w:rsid w:val="005001F5"/>
    <w:rsid w:val="0050339D"/>
    <w:rsid w:val="00512D3F"/>
    <w:rsid w:val="00514B0F"/>
    <w:rsid w:val="00523020"/>
    <w:rsid w:val="005279C7"/>
    <w:rsid w:val="00533E74"/>
    <w:rsid w:val="0054379C"/>
    <w:rsid w:val="005554A1"/>
    <w:rsid w:val="00564802"/>
    <w:rsid w:val="005768A2"/>
    <w:rsid w:val="00582D45"/>
    <w:rsid w:val="00594326"/>
    <w:rsid w:val="005B4BD0"/>
    <w:rsid w:val="005C5C70"/>
    <w:rsid w:val="005D0BF3"/>
    <w:rsid w:val="005D1898"/>
    <w:rsid w:val="005D1CBB"/>
    <w:rsid w:val="005D6D2C"/>
    <w:rsid w:val="005F489C"/>
    <w:rsid w:val="00617921"/>
    <w:rsid w:val="006524D0"/>
    <w:rsid w:val="006545DF"/>
    <w:rsid w:val="00654A83"/>
    <w:rsid w:val="00672942"/>
    <w:rsid w:val="00685887"/>
    <w:rsid w:val="006B08EE"/>
    <w:rsid w:val="006B0BE3"/>
    <w:rsid w:val="006B292E"/>
    <w:rsid w:val="006B3668"/>
    <w:rsid w:val="006C1C77"/>
    <w:rsid w:val="006E7994"/>
    <w:rsid w:val="00706BCB"/>
    <w:rsid w:val="00723C4C"/>
    <w:rsid w:val="0072568F"/>
    <w:rsid w:val="00745D2D"/>
    <w:rsid w:val="00754F9D"/>
    <w:rsid w:val="0075780C"/>
    <w:rsid w:val="007638D1"/>
    <w:rsid w:val="007679F5"/>
    <w:rsid w:val="007704D2"/>
    <w:rsid w:val="00773F0B"/>
    <w:rsid w:val="00785A32"/>
    <w:rsid w:val="007A6D19"/>
    <w:rsid w:val="007C0B41"/>
    <w:rsid w:val="007C6AA3"/>
    <w:rsid w:val="007C7DA1"/>
    <w:rsid w:val="007D3636"/>
    <w:rsid w:val="007E14EB"/>
    <w:rsid w:val="007E7796"/>
    <w:rsid w:val="008008FE"/>
    <w:rsid w:val="00813781"/>
    <w:rsid w:val="00824ECE"/>
    <w:rsid w:val="00825259"/>
    <w:rsid w:val="00835541"/>
    <w:rsid w:val="00851194"/>
    <w:rsid w:val="008613D3"/>
    <w:rsid w:val="00863744"/>
    <w:rsid w:val="008730FC"/>
    <w:rsid w:val="00873607"/>
    <w:rsid w:val="00883308"/>
    <w:rsid w:val="00883774"/>
    <w:rsid w:val="008A6BCB"/>
    <w:rsid w:val="008B0527"/>
    <w:rsid w:val="008C1F86"/>
    <w:rsid w:val="008C5969"/>
    <w:rsid w:val="008C637C"/>
    <w:rsid w:val="008D5F7E"/>
    <w:rsid w:val="00901C9A"/>
    <w:rsid w:val="0092556E"/>
    <w:rsid w:val="00945157"/>
    <w:rsid w:val="009567E1"/>
    <w:rsid w:val="00965A30"/>
    <w:rsid w:val="0096630D"/>
    <w:rsid w:val="009676EF"/>
    <w:rsid w:val="00971F4A"/>
    <w:rsid w:val="00975979"/>
    <w:rsid w:val="009837A3"/>
    <w:rsid w:val="00986CE8"/>
    <w:rsid w:val="00991CDE"/>
    <w:rsid w:val="0099541C"/>
    <w:rsid w:val="009B3DA3"/>
    <w:rsid w:val="009E043F"/>
    <w:rsid w:val="009E35CE"/>
    <w:rsid w:val="009E55E9"/>
    <w:rsid w:val="009F1726"/>
    <w:rsid w:val="009F1D5D"/>
    <w:rsid w:val="009F32EE"/>
    <w:rsid w:val="00A254AA"/>
    <w:rsid w:val="00A3045C"/>
    <w:rsid w:val="00A552E8"/>
    <w:rsid w:val="00A6280C"/>
    <w:rsid w:val="00A75641"/>
    <w:rsid w:val="00AC7857"/>
    <w:rsid w:val="00AE30C7"/>
    <w:rsid w:val="00AE770E"/>
    <w:rsid w:val="00B13481"/>
    <w:rsid w:val="00B4396C"/>
    <w:rsid w:val="00B60B7F"/>
    <w:rsid w:val="00B670DD"/>
    <w:rsid w:val="00B7108F"/>
    <w:rsid w:val="00B839E1"/>
    <w:rsid w:val="00B862DA"/>
    <w:rsid w:val="00B94998"/>
    <w:rsid w:val="00B9576A"/>
    <w:rsid w:val="00BA0A60"/>
    <w:rsid w:val="00BD3FFB"/>
    <w:rsid w:val="00BD7356"/>
    <w:rsid w:val="00BF4503"/>
    <w:rsid w:val="00C26EBF"/>
    <w:rsid w:val="00C2787E"/>
    <w:rsid w:val="00C42F9F"/>
    <w:rsid w:val="00C5114C"/>
    <w:rsid w:val="00C56A44"/>
    <w:rsid w:val="00C83EC1"/>
    <w:rsid w:val="00C938D8"/>
    <w:rsid w:val="00C96D02"/>
    <w:rsid w:val="00CA3D9A"/>
    <w:rsid w:val="00CB7020"/>
    <w:rsid w:val="00CC778F"/>
    <w:rsid w:val="00CD28B4"/>
    <w:rsid w:val="00CD4290"/>
    <w:rsid w:val="00CF1E74"/>
    <w:rsid w:val="00CF370D"/>
    <w:rsid w:val="00CF4BD4"/>
    <w:rsid w:val="00CF506D"/>
    <w:rsid w:val="00CF7AE2"/>
    <w:rsid w:val="00D20670"/>
    <w:rsid w:val="00D20FEC"/>
    <w:rsid w:val="00D25BA5"/>
    <w:rsid w:val="00D62036"/>
    <w:rsid w:val="00D63B5F"/>
    <w:rsid w:val="00D716E9"/>
    <w:rsid w:val="00D72A3D"/>
    <w:rsid w:val="00D7418F"/>
    <w:rsid w:val="00D87023"/>
    <w:rsid w:val="00DA40DE"/>
    <w:rsid w:val="00DB1995"/>
    <w:rsid w:val="00DB35F8"/>
    <w:rsid w:val="00DC0460"/>
    <w:rsid w:val="00DC7B74"/>
    <w:rsid w:val="00E13E56"/>
    <w:rsid w:val="00E148D4"/>
    <w:rsid w:val="00E6464B"/>
    <w:rsid w:val="00E67F73"/>
    <w:rsid w:val="00E71BDF"/>
    <w:rsid w:val="00E82094"/>
    <w:rsid w:val="00E87D55"/>
    <w:rsid w:val="00EA002D"/>
    <w:rsid w:val="00EA3C63"/>
    <w:rsid w:val="00EB5575"/>
    <w:rsid w:val="00EB75D7"/>
    <w:rsid w:val="00EC5A84"/>
    <w:rsid w:val="00ED14B3"/>
    <w:rsid w:val="00EE3077"/>
    <w:rsid w:val="00F00789"/>
    <w:rsid w:val="00F0756F"/>
    <w:rsid w:val="00F10C27"/>
    <w:rsid w:val="00F40652"/>
    <w:rsid w:val="00F40AF7"/>
    <w:rsid w:val="00F470A4"/>
    <w:rsid w:val="00F64E82"/>
    <w:rsid w:val="00F82009"/>
    <w:rsid w:val="00F83463"/>
    <w:rsid w:val="00F84FBC"/>
    <w:rsid w:val="00F8567C"/>
    <w:rsid w:val="00FA5AB8"/>
    <w:rsid w:val="00FB2E99"/>
    <w:rsid w:val="00FC0A25"/>
    <w:rsid w:val="00FC1CB1"/>
    <w:rsid w:val="00FE6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5AA865"/>
  <w15:chartTrackingRefBased/>
  <w15:docId w15:val="{646A9E8C-8D15-475B-99EE-BD85E094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BF3"/>
    <w:pPr>
      <w:spacing w:after="0" w:line="240" w:lineRule="auto"/>
      <w:jc w:val="both"/>
    </w:pPr>
    <w:rPr>
      <w:rFonts w:ascii="Arial" w:eastAsia="Times New Roman" w:hAnsi="Arial" w:cs="Times New Roman"/>
      <w:szCs w:val="24"/>
    </w:rPr>
  </w:style>
  <w:style w:type="paragraph" w:styleId="Heading3">
    <w:name w:val="heading 3"/>
    <w:basedOn w:val="Normal"/>
    <w:next w:val="Normal"/>
    <w:link w:val="Heading3Char"/>
    <w:qFormat/>
    <w:rsid w:val="00D20670"/>
    <w:pPr>
      <w:keepNext/>
      <w:spacing w:before="240" w:after="60"/>
      <w:jc w:val="left"/>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0BF3"/>
    <w:rPr>
      <w:color w:val="0563C1"/>
      <w:u w:val="single"/>
    </w:rPr>
  </w:style>
  <w:style w:type="character" w:customStyle="1" w:styleId="ListParagraphChar">
    <w:name w:val="List Paragraph Char"/>
    <w:aliases w:val="Bullet List Char,numbered Char,FooterText Char,lp1 Char"/>
    <w:basedOn w:val="DefaultParagraphFont"/>
    <w:link w:val="ListParagraph"/>
    <w:uiPriority w:val="34"/>
    <w:locked/>
    <w:rsid w:val="005D0BF3"/>
    <w:rPr>
      <w:rFonts w:ascii="Arial" w:hAnsi="Arial" w:cs="Arial"/>
    </w:rPr>
  </w:style>
  <w:style w:type="paragraph" w:styleId="ListParagraph">
    <w:name w:val="List Paragraph"/>
    <w:aliases w:val="Bullet List,numbered,FooterText,lp1"/>
    <w:basedOn w:val="Normal"/>
    <w:link w:val="ListParagraphChar"/>
    <w:uiPriority w:val="34"/>
    <w:qFormat/>
    <w:rsid w:val="005D0BF3"/>
    <w:pPr>
      <w:ind w:left="720"/>
    </w:pPr>
    <w:rPr>
      <w:rFonts w:eastAsiaTheme="minorHAnsi" w:cs="Arial"/>
      <w:szCs w:val="22"/>
    </w:rPr>
  </w:style>
  <w:style w:type="paragraph" w:styleId="BodyText2">
    <w:name w:val="Body Text 2"/>
    <w:basedOn w:val="Normal"/>
    <w:link w:val="BodyText2Char"/>
    <w:rsid w:val="007A6D19"/>
    <w:pPr>
      <w:ind w:right="108"/>
    </w:pPr>
    <w:rPr>
      <w:rFonts w:eastAsia="MS Mincho"/>
      <w:szCs w:val="22"/>
    </w:rPr>
  </w:style>
  <w:style w:type="character" w:customStyle="1" w:styleId="BodyText2Char">
    <w:name w:val="Body Text 2 Char"/>
    <w:basedOn w:val="DefaultParagraphFont"/>
    <w:link w:val="BodyText2"/>
    <w:rsid w:val="007A6D19"/>
    <w:rPr>
      <w:rFonts w:ascii="Arial" w:eastAsia="MS Mincho" w:hAnsi="Arial" w:cs="Times New Roman"/>
    </w:rPr>
  </w:style>
  <w:style w:type="paragraph" w:styleId="BalloonText">
    <w:name w:val="Balloon Text"/>
    <w:basedOn w:val="Normal"/>
    <w:link w:val="BalloonTextChar"/>
    <w:uiPriority w:val="99"/>
    <w:semiHidden/>
    <w:unhideWhenUsed/>
    <w:rsid w:val="007A6D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D19"/>
    <w:rPr>
      <w:rFonts w:ascii="Segoe UI" w:eastAsia="Times New Roman" w:hAnsi="Segoe UI" w:cs="Segoe UI"/>
      <w:sz w:val="18"/>
      <w:szCs w:val="18"/>
    </w:rPr>
  </w:style>
  <w:style w:type="paragraph" w:styleId="Header">
    <w:name w:val="header"/>
    <w:basedOn w:val="Normal"/>
    <w:link w:val="HeaderChar"/>
    <w:semiHidden/>
    <w:rsid w:val="00140076"/>
    <w:pPr>
      <w:tabs>
        <w:tab w:val="center" w:pos="4320"/>
        <w:tab w:val="right" w:pos="8640"/>
      </w:tabs>
      <w:jc w:val="left"/>
    </w:pPr>
    <w:rPr>
      <w:rFonts w:cs="Arial"/>
      <w:sz w:val="24"/>
    </w:rPr>
  </w:style>
  <w:style w:type="character" w:customStyle="1" w:styleId="HeaderChar">
    <w:name w:val="Header Char"/>
    <w:basedOn w:val="DefaultParagraphFont"/>
    <w:link w:val="Header"/>
    <w:semiHidden/>
    <w:rsid w:val="00140076"/>
    <w:rPr>
      <w:rFonts w:ascii="Arial" w:eastAsia="Times New Roman" w:hAnsi="Arial" w:cs="Arial"/>
      <w:sz w:val="24"/>
      <w:szCs w:val="24"/>
    </w:rPr>
  </w:style>
  <w:style w:type="paragraph" w:styleId="BodyTextIndent">
    <w:name w:val="Body Text Indent"/>
    <w:basedOn w:val="Normal"/>
    <w:link w:val="BodyTextIndentChar"/>
    <w:uiPriority w:val="99"/>
    <w:unhideWhenUsed/>
    <w:rsid w:val="00D20670"/>
    <w:pPr>
      <w:spacing w:after="120"/>
      <w:ind w:left="360"/>
    </w:pPr>
  </w:style>
  <w:style w:type="character" w:customStyle="1" w:styleId="BodyTextIndentChar">
    <w:name w:val="Body Text Indent Char"/>
    <w:basedOn w:val="DefaultParagraphFont"/>
    <w:link w:val="BodyTextIndent"/>
    <w:uiPriority w:val="99"/>
    <w:rsid w:val="00D20670"/>
    <w:rPr>
      <w:rFonts w:ascii="Arial" w:eastAsia="Times New Roman" w:hAnsi="Arial" w:cs="Times New Roman"/>
      <w:szCs w:val="24"/>
    </w:rPr>
  </w:style>
  <w:style w:type="character" w:customStyle="1" w:styleId="Heading3Char">
    <w:name w:val="Heading 3 Char"/>
    <w:basedOn w:val="DefaultParagraphFont"/>
    <w:link w:val="Heading3"/>
    <w:rsid w:val="00D20670"/>
    <w:rPr>
      <w:rFonts w:ascii="Arial" w:eastAsia="Times New Roman" w:hAnsi="Arial" w:cs="Arial"/>
      <w:b/>
      <w:bCs/>
      <w:sz w:val="26"/>
      <w:szCs w:val="26"/>
    </w:rPr>
  </w:style>
  <w:style w:type="character" w:styleId="CommentReference">
    <w:name w:val="annotation reference"/>
    <w:basedOn w:val="DefaultParagraphFont"/>
    <w:uiPriority w:val="99"/>
    <w:semiHidden/>
    <w:unhideWhenUsed/>
    <w:rsid w:val="00ED14B3"/>
    <w:rPr>
      <w:sz w:val="16"/>
      <w:szCs w:val="16"/>
    </w:rPr>
  </w:style>
  <w:style w:type="paragraph" w:styleId="CommentText">
    <w:name w:val="annotation text"/>
    <w:basedOn w:val="Normal"/>
    <w:link w:val="CommentTextChar"/>
    <w:uiPriority w:val="99"/>
    <w:semiHidden/>
    <w:unhideWhenUsed/>
    <w:rsid w:val="00ED14B3"/>
    <w:rPr>
      <w:sz w:val="20"/>
      <w:szCs w:val="20"/>
    </w:rPr>
  </w:style>
  <w:style w:type="character" w:customStyle="1" w:styleId="CommentTextChar">
    <w:name w:val="Comment Text Char"/>
    <w:basedOn w:val="DefaultParagraphFont"/>
    <w:link w:val="CommentText"/>
    <w:uiPriority w:val="99"/>
    <w:semiHidden/>
    <w:rsid w:val="00ED14B3"/>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D14B3"/>
    <w:rPr>
      <w:b/>
      <w:bCs/>
    </w:rPr>
  </w:style>
  <w:style w:type="character" w:customStyle="1" w:styleId="CommentSubjectChar">
    <w:name w:val="Comment Subject Char"/>
    <w:basedOn w:val="CommentTextChar"/>
    <w:link w:val="CommentSubject"/>
    <w:uiPriority w:val="99"/>
    <w:semiHidden/>
    <w:rsid w:val="00ED14B3"/>
    <w:rPr>
      <w:rFonts w:ascii="Arial" w:eastAsia="Times New Roman" w:hAnsi="Arial" w:cs="Times New Roman"/>
      <w:b/>
      <w:bCs/>
      <w:sz w:val="20"/>
      <w:szCs w:val="20"/>
    </w:rPr>
  </w:style>
  <w:style w:type="paragraph" w:styleId="Footer">
    <w:name w:val="footer"/>
    <w:basedOn w:val="Normal"/>
    <w:link w:val="FooterChar"/>
    <w:uiPriority w:val="99"/>
    <w:unhideWhenUsed/>
    <w:rsid w:val="0096630D"/>
    <w:pPr>
      <w:tabs>
        <w:tab w:val="center" w:pos="4680"/>
        <w:tab w:val="right" w:pos="9360"/>
      </w:tabs>
    </w:pPr>
  </w:style>
  <w:style w:type="character" w:customStyle="1" w:styleId="FooterChar">
    <w:name w:val="Footer Char"/>
    <w:basedOn w:val="DefaultParagraphFont"/>
    <w:link w:val="Footer"/>
    <w:uiPriority w:val="99"/>
    <w:rsid w:val="0096630D"/>
    <w:rPr>
      <w:rFonts w:ascii="Arial" w:eastAsia="Times New Roman" w:hAnsi="Arial" w:cs="Times New Roman"/>
      <w:szCs w:val="24"/>
    </w:rPr>
  </w:style>
  <w:style w:type="paragraph" w:styleId="Revision">
    <w:name w:val="Revision"/>
    <w:hidden/>
    <w:uiPriority w:val="99"/>
    <w:semiHidden/>
    <w:rsid w:val="00105905"/>
    <w:pPr>
      <w:spacing w:after="0" w:line="240" w:lineRule="auto"/>
    </w:pPr>
    <w:rPr>
      <w:rFonts w:ascii="Arial" w:eastAsia="Times New Roman" w:hAnsi="Arial" w:cs="Times New Roman"/>
      <w:szCs w:val="24"/>
    </w:rPr>
  </w:style>
  <w:style w:type="character" w:styleId="IntenseEmphasis">
    <w:name w:val="Intense Emphasis"/>
    <w:basedOn w:val="DefaultParagraphFont"/>
    <w:uiPriority w:val="21"/>
    <w:qFormat/>
    <w:rsid w:val="00DC7B74"/>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55148">
      <w:bodyDiv w:val="1"/>
      <w:marLeft w:val="0"/>
      <w:marRight w:val="0"/>
      <w:marTop w:val="0"/>
      <w:marBottom w:val="0"/>
      <w:divBdr>
        <w:top w:val="none" w:sz="0" w:space="0" w:color="auto"/>
        <w:left w:val="none" w:sz="0" w:space="0" w:color="auto"/>
        <w:bottom w:val="none" w:sz="0" w:space="0" w:color="auto"/>
        <w:right w:val="none" w:sz="0" w:space="0" w:color="auto"/>
      </w:divBdr>
    </w:div>
    <w:div w:id="779567201">
      <w:bodyDiv w:val="1"/>
      <w:marLeft w:val="0"/>
      <w:marRight w:val="0"/>
      <w:marTop w:val="0"/>
      <w:marBottom w:val="0"/>
      <w:divBdr>
        <w:top w:val="none" w:sz="0" w:space="0" w:color="auto"/>
        <w:left w:val="none" w:sz="0" w:space="0" w:color="auto"/>
        <w:bottom w:val="none" w:sz="0" w:space="0" w:color="auto"/>
        <w:right w:val="none" w:sz="0" w:space="0" w:color="auto"/>
      </w:divBdr>
    </w:div>
    <w:div w:id="816343214">
      <w:bodyDiv w:val="1"/>
      <w:marLeft w:val="0"/>
      <w:marRight w:val="0"/>
      <w:marTop w:val="0"/>
      <w:marBottom w:val="0"/>
      <w:divBdr>
        <w:top w:val="none" w:sz="0" w:space="0" w:color="auto"/>
        <w:left w:val="none" w:sz="0" w:space="0" w:color="auto"/>
        <w:bottom w:val="none" w:sz="0" w:space="0" w:color="auto"/>
        <w:right w:val="none" w:sz="0" w:space="0" w:color="auto"/>
      </w:divBdr>
    </w:div>
    <w:div w:id="874274288">
      <w:bodyDiv w:val="1"/>
      <w:marLeft w:val="0"/>
      <w:marRight w:val="0"/>
      <w:marTop w:val="0"/>
      <w:marBottom w:val="0"/>
      <w:divBdr>
        <w:top w:val="none" w:sz="0" w:space="0" w:color="auto"/>
        <w:left w:val="none" w:sz="0" w:space="0" w:color="auto"/>
        <w:bottom w:val="none" w:sz="0" w:space="0" w:color="auto"/>
        <w:right w:val="none" w:sz="0" w:space="0" w:color="auto"/>
      </w:divBdr>
    </w:div>
    <w:div w:id="1506437404">
      <w:bodyDiv w:val="1"/>
      <w:marLeft w:val="0"/>
      <w:marRight w:val="0"/>
      <w:marTop w:val="0"/>
      <w:marBottom w:val="0"/>
      <w:divBdr>
        <w:top w:val="none" w:sz="0" w:space="0" w:color="auto"/>
        <w:left w:val="none" w:sz="0" w:space="0" w:color="auto"/>
        <w:bottom w:val="none" w:sz="0" w:space="0" w:color="auto"/>
        <w:right w:val="none" w:sz="0" w:space="0" w:color="auto"/>
      </w:divBdr>
    </w:div>
    <w:div w:id="171568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megan.tagliaferri@treas.nj.gov" TargetMode="External"/><Relationship Id="rId4" Type="http://schemas.openxmlformats.org/officeDocument/2006/relationships/settings" Target="settings.xml"/><Relationship Id="rId9" Type="http://schemas.openxmlformats.org/officeDocument/2006/relationships/hyperlink" Target="mailto:megan.tagliaferri@treas.nj.go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F4DEB-00E4-4DC3-9EEB-FC6298606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1604</Words>
  <Characters>9145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NJ Office of Homeland Security &amp; Preparedness</Company>
  <LinksUpToDate>false</LinksUpToDate>
  <CharactersWithSpaces>10728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Bryson;Courtney Iversen</dc:creator>
  <cp:keywords/>
  <dc:description/>
  <cp:lastModifiedBy>Tagliaferri , Megan</cp:lastModifiedBy>
  <cp:revision>2</cp:revision>
  <cp:lastPrinted>2018-04-12T17:56:00Z</cp:lastPrinted>
  <dcterms:created xsi:type="dcterms:W3CDTF">2018-07-13T12:53:00Z</dcterms:created>
  <dcterms:modified xsi:type="dcterms:W3CDTF">2018-07-13T12:53:00Z</dcterms:modified>
</cp:coreProperties>
</file>