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95BE3A" w14:textId="217535BE" w:rsidR="00364A22" w:rsidRPr="002420F8" w:rsidRDefault="00D121E6" w:rsidP="004F542C">
      <w:pPr>
        <w:pStyle w:val="Heading3"/>
        <w:keepNext w:val="0"/>
        <w:jc w:val="center"/>
        <w:rPr>
          <w:rFonts w:ascii="Arial" w:hAnsi="Arial" w:cs="Arial"/>
          <w:b/>
          <w:sz w:val="20"/>
        </w:rPr>
      </w:pPr>
      <w:r>
        <w:rPr>
          <w:rFonts w:ascii="Arial" w:hAnsi="Arial" w:cs="Arial"/>
          <w:b/>
          <w:sz w:val="20"/>
        </w:rPr>
        <w:t>November 9</w:t>
      </w:r>
      <w:r w:rsidR="009C21CE">
        <w:rPr>
          <w:rFonts w:ascii="Arial" w:hAnsi="Arial" w:cs="Arial"/>
          <w:b/>
          <w:sz w:val="20"/>
        </w:rPr>
        <w:t>, 2018</w:t>
      </w:r>
    </w:p>
    <w:p w14:paraId="07AF835A" w14:textId="77777777" w:rsidR="00364A22" w:rsidRPr="008918DF" w:rsidRDefault="00364A22" w:rsidP="00364A22">
      <w:pPr>
        <w:rPr>
          <w:rFonts w:ascii="Arial" w:hAnsi="Arial" w:cs="Arial"/>
        </w:rPr>
      </w:pPr>
    </w:p>
    <w:p w14:paraId="734EC3B9" w14:textId="77777777" w:rsidR="00364A22" w:rsidRPr="008918DF" w:rsidRDefault="00364A22" w:rsidP="00364A22">
      <w:pPr>
        <w:rPr>
          <w:rFonts w:ascii="Arial" w:hAnsi="Arial" w:cs="Arial"/>
        </w:rPr>
      </w:pPr>
    </w:p>
    <w:p w14:paraId="2FB77A9B"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2CE76374" w14:textId="77777777" w:rsidR="007D1D98" w:rsidRPr="008918DF" w:rsidRDefault="007D1D98" w:rsidP="007D1D98">
      <w:pPr>
        <w:rPr>
          <w:rFonts w:ascii="Arial" w:hAnsi="Arial" w:cs="Arial"/>
        </w:rPr>
      </w:pPr>
    </w:p>
    <w:p w14:paraId="43DF1622" w14:textId="77777777" w:rsidR="007D1D98" w:rsidRPr="008918DF" w:rsidRDefault="007D1D98" w:rsidP="007D1D98">
      <w:pPr>
        <w:tabs>
          <w:tab w:val="left" w:pos="0"/>
        </w:tabs>
        <w:rPr>
          <w:rFonts w:ascii="Arial" w:hAnsi="Arial" w:cs="Arial"/>
        </w:rPr>
      </w:pPr>
    </w:p>
    <w:p w14:paraId="6060EAA5"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C21CE">
        <w:rPr>
          <w:rFonts w:ascii="Arial" w:hAnsi="Arial" w:cs="Arial"/>
          <w:sz w:val="20"/>
        </w:rPr>
        <w:t>19DPP00273</w:t>
      </w:r>
    </w:p>
    <w:p w14:paraId="0116A30C" w14:textId="77777777" w:rsidR="008918DF" w:rsidRPr="008918DF" w:rsidRDefault="009C21CE" w:rsidP="008918DF">
      <w:pPr>
        <w:ind w:firstLine="720"/>
        <w:rPr>
          <w:rFonts w:ascii="Arial" w:hAnsi="Arial" w:cs="Arial"/>
          <w:b/>
        </w:rPr>
      </w:pPr>
      <w:r>
        <w:rPr>
          <w:rFonts w:ascii="Arial" w:hAnsi="Arial" w:cs="Arial"/>
          <w:b/>
        </w:rPr>
        <w:t>T3067 Statewide Advertising and Public Relations Services</w:t>
      </w:r>
    </w:p>
    <w:p w14:paraId="5C79B470" w14:textId="77777777" w:rsidR="007D1D98" w:rsidRDefault="007D1D98" w:rsidP="008918DF">
      <w:pPr>
        <w:ind w:firstLine="720"/>
        <w:rPr>
          <w:rFonts w:ascii="Arial" w:hAnsi="Arial" w:cs="Arial"/>
          <w:b/>
        </w:rPr>
      </w:pPr>
    </w:p>
    <w:p w14:paraId="440C058E" w14:textId="77777777" w:rsidR="003069D9" w:rsidRPr="008918DF" w:rsidRDefault="003069D9" w:rsidP="008918DF">
      <w:pPr>
        <w:ind w:firstLine="720"/>
        <w:rPr>
          <w:rFonts w:ascii="Arial" w:hAnsi="Arial" w:cs="Arial"/>
          <w:b/>
        </w:rPr>
      </w:pPr>
    </w:p>
    <w:p w14:paraId="1C3DE7DD" w14:textId="7CE14101" w:rsidR="007D1D98" w:rsidRDefault="008918DF" w:rsidP="007D1D98">
      <w:pPr>
        <w:tabs>
          <w:tab w:val="left" w:pos="0"/>
        </w:tabs>
        <w:outlineLvl w:val="0"/>
        <w:rPr>
          <w:rFonts w:ascii="Arial" w:hAnsi="Arial" w:cs="Arial"/>
          <w:b/>
        </w:rPr>
      </w:pPr>
      <w:r w:rsidRPr="008918DF">
        <w:rPr>
          <w:rFonts w:ascii="Arial" w:hAnsi="Arial" w:cs="Arial"/>
          <w:b/>
        </w:rPr>
        <w:tab/>
      </w:r>
      <w:r w:rsidR="00D121E6">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9C21CE">
        <w:rPr>
          <w:rFonts w:ascii="Arial" w:hAnsi="Arial" w:cs="Arial"/>
          <w:b/>
          <w:u w:val="single"/>
        </w:rPr>
        <w:t>November 14,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DF4C382" w14:textId="16CCD114" w:rsidR="009C21CE" w:rsidRPr="008918DF" w:rsidRDefault="009C21CE" w:rsidP="009C21CE">
      <w:pPr>
        <w:tabs>
          <w:tab w:val="left" w:pos="0"/>
        </w:tabs>
        <w:outlineLvl w:val="0"/>
        <w:rPr>
          <w:rFonts w:ascii="Arial" w:hAnsi="Arial" w:cs="Arial"/>
          <w:b/>
        </w:rPr>
      </w:pPr>
      <w:r>
        <w:rPr>
          <w:rFonts w:ascii="Arial" w:hAnsi="Arial" w:cs="Arial"/>
          <w:b/>
        </w:rPr>
        <w:tab/>
      </w:r>
      <w:r w:rsidRPr="009C21CE">
        <w:rPr>
          <w:rFonts w:ascii="Arial" w:hAnsi="Arial" w:cs="Arial"/>
          <w:b/>
          <w:color w:val="FF0000"/>
        </w:rPr>
        <w:t>Revised</w:t>
      </w:r>
      <w:r>
        <w:rPr>
          <w:rFonts w:ascii="Arial" w:hAnsi="Arial" w:cs="Arial"/>
          <w:b/>
        </w:rPr>
        <w:t xml:space="preserve"> Quote </w:t>
      </w:r>
      <w:r w:rsidRPr="008918DF">
        <w:rPr>
          <w:rFonts w:ascii="Arial" w:hAnsi="Arial" w:cs="Arial"/>
          <w:b/>
        </w:rPr>
        <w:t xml:space="preserve">Submission Due Date: </w:t>
      </w:r>
      <w:r w:rsidR="002D45F6" w:rsidRPr="00D121E6">
        <w:rPr>
          <w:rFonts w:ascii="Arial" w:hAnsi="Arial" w:cs="Arial"/>
          <w:b/>
          <w:u w:val="single"/>
        </w:rPr>
        <w:t xml:space="preserve">December </w:t>
      </w:r>
      <w:r w:rsidR="00D121E6" w:rsidRPr="00D121E6">
        <w:rPr>
          <w:rFonts w:ascii="Arial" w:hAnsi="Arial" w:cs="Arial"/>
          <w:b/>
          <w:u w:val="single"/>
        </w:rPr>
        <w:t>21</w:t>
      </w:r>
      <w:r w:rsidRPr="00D121E6">
        <w:rPr>
          <w:rFonts w:ascii="Arial" w:hAnsi="Arial" w:cs="Arial"/>
          <w:b/>
          <w:u w:val="single"/>
        </w:rPr>
        <w:t>, 2018</w:t>
      </w:r>
      <w:r w:rsidRPr="00D121E6">
        <w:rPr>
          <w:rFonts w:ascii="Arial" w:hAnsi="Arial" w:cs="Arial"/>
          <w:b/>
        </w:rPr>
        <w:t xml:space="preserve"> (2:00</w:t>
      </w:r>
      <w:r w:rsidRPr="008918DF">
        <w:rPr>
          <w:rFonts w:ascii="Arial" w:hAnsi="Arial" w:cs="Arial"/>
          <w:b/>
        </w:rPr>
        <w:t xml:space="preserve">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01FD0AE0" w14:textId="77777777" w:rsidR="009C21CE" w:rsidRPr="008918DF" w:rsidRDefault="009C21CE" w:rsidP="007D1D98">
      <w:pPr>
        <w:tabs>
          <w:tab w:val="left" w:pos="0"/>
        </w:tabs>
        <w:outlineLvl w:val="0"/>
        <w:rPr>
          <w:rFonts w:ascii="Arial" w:hAnsi="Arial" w:cs="Arial"/>
          <w:b/>
        </w:rPr>
      </w:pPr>
    </w:p>
    <w:p w14:paraId="6396F323" w14:textId="77777777" w:rsidR="00364A22" w:rsidRDefault="00364A22" w:rsidP="002420F8"/>
    <w:p w14:paraId="30FA75A9" w14:textId="77777777" w:rsidR="003069D9" w:rsidRPr="008918DF" w:rsidRDefault="003069D9" w:rsidP="002420F8"/>
    <w:p w14:paraId="1380AD1D" w14:textId="7273433D"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D121E6">
        <w:rPr>
          <w:rFonts w:ascii="Arial" w:hAnsi="Arial" w:cs="Arial"/>
          <w:i w:val="0"/>
          <w:sz w:val="20"/>
        </w:rPr>
        <w:t>3</w:t>
      </w:r>
    </w:p>
    <w:p w14:paraId="4A7DE769" w14:textId="77777777" w:rsidR="00364A22" w:rsidRPr="008918DF" w:rsidRDefault="00364A22" w:rsidP="00364A22">
      <w:pPr>
        <w:tabs>
          <w:tab w:val="left" w:pos="0"/>
        </w:tabs>
        <w:rPr>
          <w:rFonts w:ascii="Arial" w:hAnsi="Arial" w:cs="Arial"/>
        </w:rPr>
      </w:pPr>
    </w:p>
    <w:p w14:paraId="5B23719F" w14:textId="77777777" w:rsidR="00364A22" w:rsidRPr="008918DF" w:rsidRDefault="00364A22" w:rsidP="00364A22">
      <w:pPr>
        <w:tabs>
          <w:tab w:val="left" w:pos="0"/>
        </w:tabs>
        <w:rPr>
          <w:rFonts w:ascii="Arial" w:hAnsi="Arial" w:cs="Arial"/>
        </w:rPr>
      </w:pPr>
    </w:p>
    <w:p w14:paraId="79CACFBA" w14:textId="2E9103CE"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D121E6">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74901325"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9EE9D30" w14:textId="77777777" w:rsidR="00D121E6" w:rsidRDefault="00D121E6" w:rsidP="008C7A8D">
      <w:pPr>
        <w:pStyle w:val="ListParagraph"/>
        <w:numPr>
          <w:ilvl w:val="0"/>
          <w:numId w:val="1"/>
        </w:numPr>
        <w:tabs>
          <w:tab w:val="left" w:pos="0"/>
        </w:tabs>
        <w:jc w:val="both"/>
        <w:rPr>
          <w:rFonts w:ascii="Arial" w:hAnsi="Arial" w:cs="Arial"/>
        </w:rPr>
      </w:pPr>
      <w:r>
        <w:rPr>
          <w:rFonts w:ascii="Arial" w:hAnsi="Arial" w:cs="Arial"/>
        </w:rPr>
        <w:t>A</w:t>
      </w:r>
      <w:r w:rsidR="009C21CE">
        <w:rPr>
          <w:rFonts w:ascii="Arial" w:hAnsi="Arial" w:cs="Arial"/>
        </w:rPr>
        <w:t xml:space="preserve">n extension to the bid opening date from </w:t>
      </w:r>
      <w:r>
        <w:rPr>
          <w:rFonts w:ascii="Arial" w:hAnsi="Arial" w:cs="Arial"/>
        </w:rPr>
        <w:t>December 5</w:t>
      </w:r>
      <w:r w:rsidR="009C21CE">
        <w:rPr>
          <w:rFonts w:ascii="Arial" w:hAnsi="Arial" w:cs="Arial"/>
        </w:rPr>
        <w:t xml:space="preserve">, 2018 to </w:t>
      </w:r>
      <w:r w:rsidR="002D45F6" w:rsidRPr="00D121E6">
        <w:rPr>
          <w:rFonts w:ascii="Arial" w:hAnsi="Arial" w:cs="Arial"/>
        </w:rPr>
        <w:t xml:space="preserve">December </w:t>
      </w:r>
      <w:r w:rsidRPr="00D121E6">
        <w:rPr>
          <w:rFonts w:ascii="Arial" w:hAnsi="Arial" w:cs="Arial"/>
        </w:rPr>
        <w:t>21</w:t>
      </w:r>
      <w:r w:rsidR="009C21CE" w:rsidRPr="00D121E6">
        <w:rPr>
          <w:rFonts w:ascii="Arial" w:hAnsi="Arial" w:cs="Arial"/>
        </w:rPr>
        <w:t>, 2018</w:t>
      </w:r>
      <w:r>
        <w:rPr>
          <w:rFonts w:ascii="Arial" w:hAnsi="Arial" w:cs="Arial"/>
        </w:rPr>
        <w:t>;</w:t>
      </w:r>
    </w:p>
    <w:p w14:paraId="563B66F4" w14:textId="6E8C0E42" w:rsidR="00A233DA" w:rsidRDefault="00D121E6" w:rsidP="008C7A8D">
      <w:pPr>
        <w:pStyle w:val="ListParagraph"/>
        <w:numPr>
          <w:ilvl w:val="0"/>
          <w:numId w:val="1"/>
        </w:numPr>
        <w:tabs>
          <w:tab w:val="left" w:pos="0"/>
        </w:tabs>
        <w:jc w:val="both"/>
        <w:rPr>
          <w:rFonts w:ascii="Arial" w:hAnsi="Arial" w:cs="Arial"/>
        </w:rPr>
      </w:pPr>
      <w:r>
        <w:rPr>
          <w:rFonts w:ascii="Arial" w:hAnsi="Arial" w:cs="Arial"/>
        </w:rPr>
        <w:t>A</w:t>
      </w:r>
      <w:r w:rsidR="00260851" w:rsidRPr="009C21CE">
        <w:rPr>
          <w:rFonts w:ascii="Arial" w:hAnsi="Arial" w:cs="Arial"/>
        </w:rPr>
        <w:t>nswers to questions</w:t>
      </w:r>
      <w:r w:rsidR="009C21CE">
        <w:rPr>
          <w:rFonts w:ascii="Arial" w:hAnsi="Arial" w:cs="Arial"/>
        </w:rPr>
        <w:t xml:space="preserve"> posed electronically</w:t>
      </w:r>
      <w:r w:rsidR="00094715">
        <w:rPr>
          <w:rFonts w:ascii="Arial" w:hAnsi="Arial" w:cs="Arial"/>
        </w:rPr>
        <w:t>;</w:t>
      </w:r>
      <w:r w:rsidR="00260851" w:rsidRPr="009C21CE">
        <w:rPr>
          <w:rFonts w:ascii="Arial" w:hAnsi="Arial" w:cs="Arial"/>
        </w:rPr>
        <w:t xml:space="preserve"> </w:t>
      </w:r>
    </w:p>
    <w:p w14:paraId="6A85C535" w14:textId="08E337B1" w:rsidR="00094715" w:rsidRDefault="00094715" w:rsidP="008918DF">
      <w:pPr>
        <w:pStyle w:val="ListParagraph"/>
        <w:numPr>
          <w:ilvl w:val="0"/>
          <w:numId w:val="1"/>
        </w:numPr>
        <w:tabs>
          <w:tab w:val="left" w:pos="0"/>
        </w:tabs>
        <w:jc w:val="both"/>
        <w:rPr>
          <w:rFonts w:ascii="Arial" w:hAnsi="Arial" w:cs="Arial"/>
        </w:rPr>
      </w:pPr>
      <w:r>
        <w:rPr>
          <w:rFonts w:ascii="Arial" w:hAnsi="Arial" w:cs="Arial"/>
        </w:rPr>
        <w:t xml:space="preserve">Revised Bid Solicitation and </w:t>
      </w:r>
      <w:r w:rsidR="00184A89">
        <w:rPr>
          <w:rFonts w:ascii="Arial" w:hAnsi="Arial" w:cs="Arial"/>
        </w:rPr>
        <w:t xml:space="preserve">Revised </w:t>
      </w:r>
      <w:r>
        <w:rPr>
          <w:rFonts w:ascii="Arial" w:hAnsi="Arial" w:cs="Arial"/>
        </w:rPr>
        <w:t>State-Supplied Price Sheet.</w:t>
      </w:r>
    </w:p>
    <w:p w14:paraId="4E9D3C31" w14:textId="77777777" w:rsidR="00094715" w:rsidRDefault="00094715" w:rsidP="00094715">
      <w:pPr>
        <w:pStyle w:val="ListParagraph"/>
        <w:tabs>
          <w:tab w:val="left" w:pos="0"/>
        </w:tabs>
        <w:jc w:val="both"/>
        <w:rPr>
          <w:rFonts w:ascii="Arial" w:hAnsi="Arial" w:cs="Arial"/>
        </w:rPr>
      </w:pPr>
    </w:p>
    <w:p w14:paraId="3FE989DD" w14:textId="3A5AA796" w:rsidR="007D1D98" w:rsidRPr="008918DF" w:rsidRDefault="00A233DA" w:rsidP="00094715">
      <w:pPr>
        <w:pStyle w:val="ListParagraph"/>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w:t>
      </w:r>
      <w:r w:rsidR="00D55DDC" w:rsidRPr="009C21CE">
        <w:rPr>
          <w:rFonts w:ascii="Arial" w:hAnsi="Arial" w:cs="Arial"/>
        </w:rPr>
        <w:t xml:space="preserve">to </w:t>
      </w:r>
      <w:r w:rsidR="00DC72EC" w:rsidRPr="009C21CE">
        <w:rPr>
          <w:rFonts w:ascii="Arial" w:hAnsi="Arial" w:cs="Arial"/>
        </w:rPr>
        <w:t xml:space="preserve">the </w:t>
      </w:r>
      <w:r w:rsidR="00721BC8" w:rsidRPr="009C21CE">
        <w:rPr>
          <w:rFonts w:ascii="Arial" w:hAnsi="Arial" w:cs="Arial"/>
        </w:rPr>
        <w:t xml:space="preserve">Revised </w:t>
      </w:r>
      <w:r w:rsidRPr="009C21CE">
        <w:rPr>
          <w:rFonts w:ascii="Arial" w:hAnsi="Arial" w:cs="Arial"/>
        </w:rPr>
        <w:t xml:space="preserve">Bid Solicitation </w:t>
      </w:r>
      <w:r w:rsidR="003069D9" w:rsidRPr="009C21CE">
        <w:rPr>
          <w:rFonts w:ascii="Arial" w:hAnsi="Arial" w:cs="Arial"/>
        </w:rPr>
        <w:t>en</w:t>
      </w:r>
      <w:r w:rsidR="00DC72EC" w:rsidRPr="009C21CE">
        <w:rPr>
          <w:rFonts w:ascii="Arial" w:hAnsi="Arial" w:cs="Arial"/>
        </w:rPr>
        <w:t>titled</w:t>
      </w:r>
      <w:r w:rsidR="00DC72EC" w:rsidRPr="008918DF">
        <w:rPr>
          <w:rFonts w:ascii="Arial" w:hAnsi="Arial" w:cs="Arial"/>
        </w:rPr>
        <w:t xml:space="preserve"> “</w:t>
      </w:r>
      <w:r w:rsidR="00184A89">
        <w:rPr>
          <w:rFonts w:ascii="Arial" w:hAnsi="Arial" w:cs="Arial"/>
        </w:rPr>
        <w:t xml:space="preserve">Revised </w:t>
      </w:r>
      <w:r w:rsidR="009C21CE">
        <w:rPr>
          <w:rFonts w:ascii="Arial" w:hAnsi="Arial" w:cs="Arial"/>
        </w:rPr>
        <w:t xml:space="preserve">T3067 Statewide Advertising and Public Relations </w:t>
      </w:r>
      <w:r w:rsidR="00D121E6">
        <w:rPr>
          <w:rFonts w:ascii="Arial" w:hAnsi="Arial" w:cs="Arial"/>
        </w:rPr>
        <w:t>110918</w:t>
      </w:r>
      <w:r w:rsidR="00184A89">
        <w:rPr>
          <w:rFonts w:ascii="Arial" w:hAnsi="Arial" w:cs="Arial"/>
        </w:rPr>
        <w:t>;</w:t>
      </w:r>
      <w:r w:rsidR="00DC72EC" w:rsidRPr="008918DF">
        <w:rPr>
          <w:rFonts w:ascii="Arial" w:hAnsi="Arial" w:cs="Arial"/>
        </w:rPr>
        <w:t>”</w:t>
      </w:r>
      <w:r w:rsidR="00502120" w:rsidRPr="008918DF">
        <w:rPr>
          <w:rFonts w:ascii="Arial" w:hAnsi="Arial" w:cs="Arial"/>
        </w:rPr>
        <w:t xml:space="preserve"> </w:t>
      </w:r>
      <w:r w:rsidR="00184A89">
        <w:rPr>
          <w:rFonts w:ascii="Arial" w:hAnsi="Arial" w:cs="Arial"/>
        </w:rPr>
        <w:t xml:space="preserve">for all </w:t>
      </w:r>
      <w:r w:rsidR="00184A89" w:rsidRPr="008918DF">
        <w:rPr>
          <w:rFonts w:ascii="Arial" w:hAnsi="Arial" w:cs="Arial"/>
        </w:rPr>
        <w:t>additions, deletions, clarifications and modifications to the</w:t>
      </w:r>
      <w:r w:rsidR="00184A89">
        <w:rPr>
          <w:rFonts w:ascii="Arial" w:hAnsi="Arial" w:cs="Arial"/>
        </w:rPr>
        <w:t xml:space="preserve"> State-Supplied Price Sheet, please refer to the Revised State-Supplied Price Sheet entitled “Revised </w:t>
      </w:r>
      <w:r w:rsidR="00184A89">
        <w:rPr>
          <w:rFonts w:ascii="Arial" w:hAnsi="Arial" w:cs="Arial"/>
        </w:rPr>
        <w:br/>
        <w:t>T3067 State-Supplied Price Sheet 110918.”</w:t>
      </w:r>
    </w:p>
    <w:p w14:paraId="7D5ABA59" w14:textId="77777777" w:rsidR="007D1D98" w:rsidRDefault="007D1D98" w:rsidP="008918DF">
      <w:pPr>
        <w:tabs>
          <w:tab w:val="left" w:pos="0"/>
        </w:tabs>
        <w:jc w:val="both"/>
        <w:rPr>
          <w:rFonts w:ascii="Arial" w:hAnsi="Arial" w:cs="Arial"/>
        </w:rPr>
      </w:pPr>
    </w:p>
    <w:p w14:paraId="7EE99B36" w14:textId="53EB85B0" w:rsidR="00094715" w:rsidRPr="003123E6" w:rsidRDefault="00094715" w:rsidP="00094715">
      <w:pPr>
        <w:tabs>
          <w:tab w:val="left" w:pos="0"/>
        </w:tabs>
        <w:jc w:val="both"/>
        <w:rPr>
          <w:rFonts w:ascii="Arial" w:hAnsi="Arial" w:cs="Arial"/>
          <w:b/>
          <w:color w:val="FF0000"/>
        </w:rPr>
      </w:pPr>
      <w:r w:rsidRPr="003123E6">
        <w:rPr>
          <w:rFonts w:ascii="Arial" w:hAnsi="Arial" w:cs="Arial"/>
          <w:b/>
          <w:color w:val="FF0000"/>
        </w:rPr>
        <w:t>Please note: The Question and Answer period has been reopened until 2:00 p.m. Eastern Time on November 19, 2018.</w:t>
      </w:r>
    </w:p>
    <w:p w14:paraId="36077C69" w14:textId="77777777" w:rsidR="00094715" w:rsidRPr="008918DF" w:rsidRDefault="00094715" w:rsidP="008918DF">
      <w:pPr>
        <w:tabs>
          <w:tab w:val="left" w:pos="0"/>
        </w:tabs>
        <w:jc w:val="both"/>
        <w:rPr>
          <w:rFonts w:ascii="Arial" w:hAnsi="Arial" w:cs="Arial"/>
        </w:rPr>
      </w:pPr>
    </w:p>
    <w:p w14:paraId="1CABEB16"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A665D1F" w14:textId="77777777" w:rsidR="007D1D98" w:rsidRPr="008918DF" w:rsidRDefault="007D1D98" w:rsidP="008918DF">
      <w:pPr>
        <w:tabs>
          <w:tab w:val="left" w:pos="0"/>
        </w:tabs>
        <w:jc w:val="both"/>
        <w:rPr>
          <w:rFonts w:ascii="Arial" w:hAnsi="Arial" w:cs="Arial"/>
        </w:rPr>
      </w:pPr>
    </w:p>
    <w:p w14:paraId="140F3599"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687DF10" w14:textId="77777777" w:rsidR="00364A22" w:rsidRPr="008918DF" w:rsidRDefault="00364A22" w:rsidP="008918DF">
      <w:pPr>
        <w:tabs>
          <w:tab w:val="left" w:pos="0"/>
        </w:tabs>
        <w:jc w:val="both"/>
        <w:rPr>
          <w:rFonts w:ascii="Arial" w:hAnsi="Arial" w:cs="Arial"/>
        </w:rPr>
      </w:pPr>
    </w:p>
    <w:p w14:paraId="4585304B"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19A9207" w14:textId="77777777" w:rsidR="009C21CE" w:rsidRPr="008918DF" w:rsidRDefault="009C21CE" w:rsidP="009C21CE">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 </w:t>
      </w:r>
      <w:r>
        <w:rPr>
          <w:rFonts w:ascii="Arial" w:hAnsi="Arial" w:cs="Arial"/>
          <w:sz w:val="20"/>
        </w:rPr>
        <w:t>19DPP00273</w:t>
      </w:r>
    </w:p>
    <w:p w14:paraId="41E0D5C8" w14:textId="77777777" w:rsidR="009C21CE" w:rsidRPr="008918DF" w:rsidRDefault="009C21CE" w:rsidP="009C21CE">
      <w:pPr>
        <w:ind w:firstLine="720"/>
        <w:jc w:val="center"/>
        <w:rPr>
          <w:rFonts w:ascii="Arial" w:hAnsi="Arial" w:cs="Arial"/>
          <w:b/>
        </w:rPr>
      </w:pPr>
      <w:r>
        <w:rPr>
          <w:rFonts w:ascii="Arial" w:hAnsi="Arial" w:cs="Arial"/>
          <w:b/>
        </w:rPr>
        <w:t>T3067 Statewide Advertising and Public Relations Services</w:t>
      </w:r>
    </w:p>
    <w:p w14:paraId="69763F2F" w14:textId="77777777" w:rsidR="00364A22" w:rsidRDefault="00364A22" w:rsidP="007D1D98">
      <w:pPr>
        <w:tabs>
          <w:tab w:val="left" w:pos="0"/>
        </w:tabs>
        <w:jc w:val="center"/>
        <w:outlineLvl w:val="0"/>
        <w:rPr>
          <w:rFonts w:ascii="Arial" w:hAnsi="Arial" w:cs="Arial"/>
          <w:b/>
        </w:rPr>
      </w:pPr>
    </w:p>
    <w:p w14:paraId="7862CCA1"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1514589" w14:textId="77777777" w:rsidR="00364A22" w:rsidRDefault="00364A22" w:rsidP="00364A22">
      <w:pPr>
        <w:tabs>
          <w:tab w:val="left" w:pos="0"/>
        </w:tabs>
        <w:rPr>
          <w:rFonts w:ascii="Arial" w:hAnsi="Arial" w:cs="Arial"/>
        </w:rPr>
      </w:pPr>
    </w:p>
    <w:p w14:paraId="25E554CA"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9F28FD0" w14:textId="77777777" w:rsidR="007E56C8" w:rsidRDefault="007E56C8" w:rsidP="00ED3B68">
      <w:pPr>
        <w:tabs>
          <w:tab w:val="left" w:pos="0"/>
        </w:tabs>
        <w:jc w:val="both"/>
        <w:rPr>
          <w:rFonts w:ascii="Arial" w:hAnsi="Arial" w:cs="Arial"/>
        </w:rPr>
      </w:pPr>
    </w:p>
    <w:p w14:paraId="19842061" w14:textId="77777777" w:rsidR="007E56C8" w:rsidRPr="00FD5E3B" w:rsidRDefault="002F117A" w:rsidP="00ED3B68">
      <w:pPr>
        <w:tabs>
          <w:tab w:val="left" w:pos="0"/>
        </w:tabs>
        <w:jc w:val="both"/>
        <w:rPr>
          <w:rFonts w:ascii="Arial" w:hAnsi="Arial" w:cs="Arial"/>
        </w:rPr>
      </w:pPr>
      <w:r>
        <w:rPr>
          <w:rFonts w:ascii="Arial" w:hAnsi="Arial" w:cs="Arial"/>
        </w:rPr>
        <w:t>Note: Q</w:t>
      </w:r>
      <w:r w:rsidR="007E56C8">
        <w:rPr>
          <w:rFonts w:ascii="Arial" w:hAnsi="Arial" w:cs="Arial"/>
        </w:rPr>
        <w:t>uestion</w:t>
      </w:r>
      <w:r>
        <w:rPr>
          <w:rFonts w:ascii="Arial" w:hAnsi="Arial" w:cs="Arial"/>
        </w:rPr>
        <w:t>s</w:t>
      </w:r>
      <w:r w:rsidR="007E56C8">
        <w:rPr>
          <w:rFonts w:ascii="Arial" w:hAnsi="Arial" w:cs="Arial"/>
        </w:rPr>
        <w:t xml:space="preserve"> ha</w:t>
      </w:r>
      <w:r>
        <w:rPr>
          <w:rFonts w:ascii="Arial" w:hAnsi="Arial" w:cs="Arial"/>
        </w:rPr>
        <w:t>ve</w:t>
      </w:r>
      <w:r w:rsidR="007E56C8">
        <w:rPr>
          <w:rFonts w:ascii="Arial" w:hAnsi="Arial" w:cs="Arial"/>
        </w:rPr>
        <w:t xml:space="preserve"> been paraphrased in the interest of readability and clarity</w:t>
      </w:r>
    </w:p>
    <w:p w14:paraId="7CDAE421"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1A91484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46EBD59"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762E6CF"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83D6733"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6ACB465"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ED68A2" w:rsidRPr="00AE50C9" w14:paraId="22D8C37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28DBCFB" w14:textId="77777777" w:rsidR="00ED68A2" w:rsidRPr="00AE50C9" w:rsidRDefault="00ED68A2" w:rsidP="00ED68A2">
            <w:pPr>
              <w:tabs>
                <w:tab w:val="left" w:pos="0"/>
              </w:tabs>
              <w:autoSpaceDN w:val="0"/>
              <w:jc w:val="center"/>
              <w:rPr>
                <w:rFonts w:ascii="Arial" w:hAnsi="Arial" w:cs="Arial"/>
              </w:rPr>
            </w:pPr>
            <w:r w:rsidRPr="00AE50C9">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297BB15" w14:textId="77777777" w:rsidR="00ED68A2" w:rsidRPr="00AE50C9" w:rsidRDefault="00ED68A2" w:rsidP="00ED68A2">
            <w:pPr>
              <w:tabs>
                <w:tab w:val="left" w:pos="0"/>
              </w:tabs>
              <w:overflowPunct w:val="0"/>
              <w:autoSpaceDE w:val="0"/>
              <w:autoSpaceDN w:val="0"/>
              <w:adjustRightInd w:val="0"/>
              <w:jc w:val="center"/>
              <w:rPr>
                <w:rFonts w:ascii="Arial" w:hAnsi="Arial" w:cs="Arial"/>
              </w:rPr>
            </w:pPr>
            <w:r w:rsidRPr="00AE50C9">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31F0DC90" w14:textId="77777777" w:rsidR="00ED68A2" w:rsidRDefault="00ED68A2" w:rsidP="009E55F4">
            <w:pPr>
              <w:tabs>
                <w:tab w:val="left" w:pos="0"/>
              </w:tabs>
              <w:overflowPunct w:val="0"/>
              <w:autoSpaceDE w:val="0"/>
              <w:autoSpaceDN w:val="0"/>
              <w:adjustRightInd w:val="0"/>
              <w:rPr>
                <w:rFonts w:ascii="Arial" w:hAnsi="Arial" w:cs="Arial"/>
                <w:b/>
              </w:rPr>
            </w:pPr>
            <w:r w:rsidRPr="009E55F4">
              <w:rPr>
                <w:rFonts w:ascii="Arial" w:hAnsi="Arial" w:cs="Arial"/>
                <w:b/>
              </w:rPr>
              <w:t>When trying to open a Portable Document Format (PDF) document I am receiving an error message and a</w:t>
            </w:r>
            <w:r w:rsidR="009E55F4">
              <w:rPr>
                <w:rFonts w:ascii="Arial" w:hAnsi="Arial" w:cs="Arial"/>
                <w:b/>
              </w:rPr>
              <w:t>m</w:t>
            </w:r>
            <w:r w:rsidRPr="009E55F4">
              <w:rPr>
                <w:rFonts w:ascii="Arial" w:hAnsi="Arial" w:cs="Arial"/>
                <w:b/>
              </w:rPr>
              <w:t xml:space="preserve"> unable to access the PDF document. How should I proceed?</w:t>
            </w:r>
          </w:p>
          <w:p w14:paraId="004A422E" w14:textId="77777777" w:rsidR="009E55F4" w:rsidRDefault="009E55F4" w:rsidP="009E55F4">
            <w:pPr>
              <w:tabs>
                <w:tab w:val="left" w:pos="0"/>
              </w:tabs>
              <w:overflowPunct w:val="0"/>
              <w:autoSpaceDE w:val="0"/>
              <w:autoSpaceDN w:val="0"/>
              <w:adjustRightInd w:val="0"/>
              <w:rPr>
                <w:rFonts w:ascii="Arial" w:hAnsi="Arial" w:cs="Arial"/>
                <w:b/>
              </w:rPr>
            </w:pPr>
          </w:p>
          <w:p w14:paraId="3BD9853A" w14:textId="48CE80A4" w:rsidR="009E55F4" w:rsidRPr="009E55F4" w:rsidRDefault="00272ADC" w:rsidP="009E55F4">
            <w:pPr>
              <w:tabs>
                <w:tab w:val="left" w:pos="0"/>
              </w:tabs>
              <w:overflowPunct w:val="0"/>
              <w:autoSpaceDE w:val="0"/>
              <w:autoSpaceDN w:val="0"/>
              <w:adjustRightInd w:val="0"/>
              <w:rPr>
                <w:rFonts w:ascii="Arial" w:hAnsi="Arial" w:cs="Arial"/>
              </w:rPr>
            </w:pPr>
            <w:r w:rsidRPr="00272ADC">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ED68A2" w:rsidRPr="00AE50C9" w14:paraId="4705DA0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0D043DC" w14:textId="77777777" w:rsidR="00ED68A2" w:rsidRPr="00AE50C9" w:rsidRDefault="00ED68A2" w:rsidP="00ED68A2">
            <w:pPr>
              <w:tabs>
                <w:tab w:val="left" w:pos="0"/>
              </w:tabs>
              <w:autoSpaceDN w:val="0"/>
              <w:jc w:val="center"/>
              <w:rPr>
                <w:rFonts w:ascii="Arial" w:hAnsi="Arial" w:cs="Arial"/>
              </w:rPr>
            </w:pPr>
            <w:r w:rsidRPr="00AE50C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0C84AA2" w14:textId="77777777" w:rsidR="00ED68A2" w:rsidRPr="00AE50C9" w:rsidRDefault="00ED68A2" w:rsidP="00ED68A2">
            <w:pPr>
              <w:tabs>
                <w:tab w:val="left" w:pos="0"/>
              </w:tabs>
              <w:overflowPunct w:val="0"/>
              <w:autoSpaceDE w:val="0"/>
              <w:autoSpaceDN w:val="0"/>
              <w:adjustRightInd w:val="0"/>
              <w:jc w:val="center"/>
              <w:rPr>
                <w:rFonts w:ascii="Arial" w:hAnsi="Arial" w:cs="Arial"/>
              </w:rPr>
            </w:pPr>
            <w:r w:rsidRPr="00AE50C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EE3D822" w14:textId="77777777" w:rsidR="00ED68A2" w:rsidRDefault="00ED68A2" w:rsidP="00ED68A2">
            <w:pPr>
              <w:tabs>
                <w:tab w:val="left" w:pos="0"/>
              </w:tabs>
              <w:overflowPunct w:val="0"/>
              <w:autoSpaceDE w:val="0"/>
              <w:autoSpaceDN w:val="0"/>
              <w:adjustRightInd w:val="0"/>
              <w:rPr>
                <w:rFonts w:ascii="Arial" w:hAnsi="Arial" w:cs="Arial"/>
                <w:b/>
              </w:rPr>
            </w:pPr>
            <w:r w:rsidRPr="009E55F4">
              <w:rPr>
                <w:rFonts w:ascii="Arial" w:hAnsi="Arial" w:cs="Arial"/>
                <w:b/>
              </w:rPr>
              <w:t>Should I check that I have properly completed and attached all of the required documents with my submitted Quote?</w:t>
            </w:r>
          </w:p>
          <w:p w14:paraId="25E75B6F" w14:textId="77777777" w:rsidR="009E55F4" w:rsidRDefault="009E55F4" w:rsidP="00ED68A2">
            <w:pPr>
              <w:tabs>
                <w:tab w:val="left" w:pos="0"/>
              </w:tabs>
              <w:overflowPunct w:val="0"/>
              <w:autoSpaceDE w:val="0"/>
              <w:autoSpaceDN w:val="0"/>
              <w:adjustRightInd w:val="0"/>
              <w:rPr>
                <w:rFonts w:ascii="Arial" w:hAnsi="Arial" w:cs="Arial"/>
                <w:b/>
              </w:rPr>
            </w:pPr>
          </w:p>
          <w:p w14:paraId="37AB7074" w14:textId="720823FC" w:rsidR="009E55F4" w:rsidRPr="009E55F4" w:rsidRDefault="00272ADC" w:rsidP="00ED68A2">
            <w:pPr>
              <w:tabs>
                <w:tab w:val="left" w:pos="0"/>
              </w:tabs>
              <w:overflowPunct w:val="0"/>
              <w:autoSpaceDE w:val="0"/>
              <w:autoSpaceDN w:val="0"/>
              <w:adjustRightInd w:val="0"/>
              <w:rPr>
                <w:rFonts w:ascii="Arial" w:hAnsi="Arial" w:cs="Arial"/>
              </w:rPr>
            </w:pPr>
            <w:r w:rsidRPr="00272ADC">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AC412F" w:rsidRPr="00041AB7" w14:paraId="3E6D1D50" w14:textId="77777777" w:rsidTr="00AC412F">
        <w:tc>
          <w:tcPr>
            <w:tcW w:w="877" w:type="dxa"/>
            <w:tcBorders>
              <w:top w:val="single" w:sz="4" w:space="0" w:color="auto"/>
              <w:left w:val="single" w:sz="4" w:space="0" w:color="auto"/>
              <w:bottom w:val="single" w:sz="4" w:space="0" w:color="auto"/>
              <w:right w:val="single" w:sz="4" w:space="0" w:color="auto"/>
            </w:tcBorders>
            <w:hideMark/>
          </w:tcPr>
          <w:p w14:paraId="468A5CCB" w14:textId="1D9DF163" w:rsidR="00AC412F" w:rsidRPr="00AE50C9" w:rsidRDefault="00AC412F" w:rsidP="008C7A8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516A333" w14:textId="77777777" w:rsidR="00AC412F" w:rsidRPr="00AE50C9" w:rsidRDefault="00AC412F" w:rsidP="008C7A8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07FB1FF" w14:textId="77777777" w:rsidR="00AC412F" w:rsidRDefault="00AC412F" w:rsidP="00AC412F">
            <w:pPr>
              <w:tabs>
                <w:tab w:val="left" w:pos="0"/>
              </w:tabs>
              <w:overflowPunct w:val="0"/>
              <w:autoSpaceDE w:val="0"/>
              <w:autoSpaceDN w:val="0"/>
              <w:adjustRightInd w:val="0"/>
              <w:rPr>
                <w:rFonts w:ascii="Arial" w:hAnsi="Arial" w:cs="Arial"/>
                <w:b/>
              </w:rPr>
            </w:pPr>
            <w:r>
              <w:rPr>
                <w:rFonts w:ascii="Arial" w:hAnsi="Arial" w:cs="Arial"/>
                <w:b/>
              </w:rPr>
              <w:t xml:space="preserve">A. </w:t>
            </w:r>
            <w:r w:rsidRPr="009E55F4">
              <w:rPr>
                <w:rFonts w:ascii="Arial" w:hAnsi="Arial" w:cs="Arial"/>
                <w:b/>
              </w:rPr>
              <w:t xml:space="preserve">For what NJ </w:t>
            </w:r>
            <w:r>
              <w:rPr>
                <w:rFonts w:ascii="Arial" w:hAnsi="Arial" w:cs="Arial"/>
                <w:b/>
              </w:rPr>
              <w:t>“</w:t>
            </w:r>
            <w:r w:rsidRPr="009E55F4">
              <w:rPr>
                <w:rFonts w:ascii="Arial" w:hAnsi="Arial" w:cs="Arial"/>
                <w:b/>
              </w:rPr>
              <w:t>brands</w:t>
            </w:r>
            <w:r>
              <w:rPr>
                <w:rFonts w:ascii="Arial" w:hAnsi="Arial" w:cs="Arial"/>
                <w:b/>
              </w:rPr>
              <w:t>”</w:t>
            </w:r>
            <w:r w:rsidRPr="009E55F4">
              <w:rPr>
                <w:rFonts w:ascii="Arial" w:hAnsi="Arial" w:cs="Arial"/>
                <w:b/>
              </w:rPr>
              <w:t xml:space="preserve"> or </w:t>
            </w:r>
            <w:r>
              <w:rPr>
                <w:rFonts w:ascii="Arial" w:hAnsi="Arial" w:cs="Arial"/>
                <w:b/>
              </w:rPr>
              <w:t>“</w:t>
            </w:r>
            <w:r w:rsidRPr="009E55F4">
              <w:rPr>
                <w:rFonts w:ascii="Arial" w:hAnsi="Arial" w:cs="Arial"/>
                <w:b/>
              </w:rPr>
              <w:t>departmental efforts</w:t>
            </w:r>
            <w:r>
              <w:rPr>
                <w:rFonts w:ascii="Arial" w:hAnsi="Arial" w:cs="Arial"/>
                <w:b/>
              </w:rPr>
              <w:t>”</w:t>
            </w:r>
            <w:r w:rsidRPr="009E55F4">
              <w:rPr>
                <w:rFonts w:ascii="Arial" w:hAnsi="Arial" w:cs="Arial"/>
                <w:b/>
              </w:rPr>
              <w:t xml:space="preserve"> is the contract for? i.e. Tourism, Workforce Development, Recruitment, etc. </w:t>
            </w:r>
            <w:r>
              <w:rPr>
                <w:rFonts w:ascii="Arial" w:hAnsi="Arial" w:cs="Arial"/>
                <w:b/>
              </w:rPr>
              <w:t xml:space="preserve">B. </w:t>
            </w:r>
            <w:r w:rsidRPr="009E55F4">
              <w:rPr>
                <w:rFonts w:ascii="Arial" w:hAnsi="Arial" w:cs="Arial"/>
                <w:b/>
              </w:rPr>
              <w:t>Also, how soon after award will work commence?</w:t>
            </w:r>
          </w:p>
          <w:p w14:paraId="0DDC4EA5" w14:textId="77777777" w:rsidR="00AC412F" w:rsidRDefault="00AC412F" w:rsidP="00AC412F">
            <w:pPr>
              <w:tabs>
                <w:tab w:val="left" w:pos="0"/>
              </w:tabs>
              <w:overflowPunct w:val="0"/>
              <w:autoSpaceDE w:val="0"/>
              <w:autoSpaceDN w:val="0"/>
              <w:adjustRightInd w:val="0"/>
              <w:rPr>
                <w:rFonts w:ascii="Arial" w:hAnsi="Arial" w:cs="Arial"/>
                <w:b/>
              </w:rPr>
            </w:pPr>
          </w:p>
          <w:p w14:paraId="57C1BC99" w14:textId="52AA9EA2" w:rsidR="00AC412F" w:rsidRPr="00272ADC" w:rsidRDefault="00272ADC" w:rsidP="00AC412F">
            <w:pPr>
              <w:tabs>
                <w:tab w:val="left" w:pos="0"/>
              </w:tabs>
              <w:overflowPunct w:val="0"/>
              <w:autoSpaceDE w:val="0"/>
              <w:autoSpaceDN w:val="0"/>
              <w:adjustRightInd w:val="0"/>
              <w:rPr>
                <w:rFonts w:ascii="Arial" w:hAnsi="Arial" w:cs="Arial"/>
              </w:rPr>
            </w:pPr>
            <w:r w:rsidRPr="00272ADC">
              <w:rPr>
                <w:rFonts w:ascii="Arial" w:hAnsi="Arial" w:cs="Arial"/>
              </w:rPr>
              <w:t>A. This Bid Solicitation is for statewide Blanket P.O.(s), meaning all State Agencies can utilize services awarded as a result of this Bid Solicitation. B. Work will be assigned via Task Order by a Using Agency through a Mini-Bid when campaign needs arise.</w:t>
            </w:r>
          </w:p>
        </w:tc>
      </w:tr>
      <w:tr w:rsidR="00AC412F" w:rsidRPr="003E5238" w14:paraId="055D1263" w14:textId="77777777" w:rsidTr="00AC412F">
        <w:tc>
          <w:tcPr>
            <w:tcW w:w="877" w:type="dxa"/>
            <w:tcBorders>
              <w:top w:val="single" w:sz="4" w:space="0" w:color="auto"/>
              <w:left w:val="single" w:sz="4" w:space="0" w:color="auto"/>
              <w:bottom w:val="single" w:sz="4" w:space="0" w:color="auto"/>
              <w:right w:val="single" w:sz="4" w:space="0" w:color="auto"/>
            </w:tcBorders>
            <w:hideMark/>
          </w:tcPr>
          <w:p w14:paraId="7B0A56D5" w14:textId="656B495C" w:rsidR="00AC412F" w:rsidRPr="00AE50C9" w:rsidRDefault="00536056" w:rsidP="008C7A8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6B2223D" w14:textId="77777777" w:rsidR="00AC412F" w:rsidRPr="00AE50C9" w:rsidRDefault="00AC412F" w:rsidP="008C7A8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AD8578E" w14:textId="77777777" w:rsidR="00AC412F" w:rsidRDefault="00AC412F" w:rsidP="00AC412F">
            <w:pPr>
              <w:tabs>
                <w:tab w:val="left" w:pos="0"/>
              </w:tabs>
              <w:overflowPunct w:val="0"/>
              <w:autoSpaceDE w:val="0"/>
              <w:autoSpaceDN w:val="0"/>
              <w:adjustRightInd w:val="0"/>
              <w:rPr>
                <w:rFonts w:ascii="Arial" w:hAnsi="Arial" w:cs="Arial"/>
                <w:b/>
              </w:rPr>
            </w:pPr>
            <w:r w:rsidRPr="009E55F4">
              <w:rPr>
                <w:rFonts w:ascii="Arial" w:hAnsi="Arial" w:cs="Arial"/>
                <w:b/>
              </w:rPr>
              <w:t>Can you provide examples of past work that you consider to be satisfactory?</w:t>
            </w:r>
          </w:p>
          <w:p w14:paraId="28A38A73" w14:textId="77777777" w:rsidR="00AC412F" w:rsidRDefault="00AC412F" w:rsidP="00AC412F">
            <w:pPr>
              <w:tabs>
                <w:tab w:val="left" w:pos="0"/>
              </w:tabs>
              <w:overflowPunct w:val="0"/>
              <w:autoSpaceDE w:val="0"/>
              <w:autoSpaceDN w:val="0"/>
              <w:adjustRightInd w:val="0"/>
              <w:rPr>
                <w:rFonts w:ascii="Arial" w:hAnsi="Arial" w:cs="Arial"/>
                <w:b/>
              </w:rPr>
            </w:pPr>
          </w:p>
          <w:p w14:paraId="25032988" w14:textId="0143DD1C" w:rsidR="00057D87" w:rsidRPr="00272ADC" w:rsidRDefault="00DF5814" w:rsidP="00F5040F">
            <w:pPr>
              <w:tabs>
                <w:tab w:val="left" w:pos="0"/>
              </w:tabs>
              <w:overflowPunct w:val="0"/>
              <w:autoSpaceDE w:val="0"/>
              <w:autoSpaceDN w:val="0"/>
              <w:adjustRightInd w:val="0"/>
              <w:rPr>
                <w:rFonts w:ascii="Arial" w:hAnsi="Arial" w:cs="Arial"/>
              </w:rPr>
            </w:pPr>
            <w:r>
              <w:rPr>
                <w:rFonts w:ascii="Arial" w:hAnsi="Arial" w:cs="Arial"/>
              </w:rPr>
              <w:t xml:space="preserve">This Bid Solicitation for </w:t>
            </w:r>
            <w:r w:rsidR="00272ADC">
              <w:rPr>
                <w:rFonts w:ascii="Arial" w:hAnsi="Arial" w:cs="Arial"/>
              </w:rPr>
              <w:t>Statewide Advertising</w:t>
            </w:r>
            <w:r>
              <w:rPr>
                <w:rFonts w:ascii="Arial" w:hAnsi="Arial" w:cs="Arial"/>
              </w:rPr>
              <w:t xml:space="preserve"> and Public Relations Services is</w:t>
            </w:r>
            <w:r w:rsidR="00272ADC">
              <w:rPr>
                <w:rFonts w:ascii="Arial" w:hAnsi="Arial" w:cs="Arial"/>
              </w:rPr>
              <w:t xml:space="preserve"> new</w:t>
            </w:r>
            <w:r w:rsidR="008F0A82">
              <w:rPr>
                <w:rFonts w:ascii="Arial" w:hAnsi="Arial" w:cs="Arial"/>
              </w:rPr>
              <w:t>; therefore, there are</w:t>
            </w:r>
            <w:r w:rsidR="00272ADC">
              <w:rPr>
                <w:rFonts w:ascii="Arial" w:hAnsi="Arial" w:cs="Arial"/>
              </w:rPr>
              <w:t xml:space="preserve"> no examples available to share. You can refer to Section 1.2 for existing advertising services</w:t>
            </w:r>
            <w:r w:rsidR="008F0A82">
              <w:rPr>
                <w:rFonts w:ascii="Arial" w:hAnsi="Arial" w:cs="Arial"/>
              </w:rPr>
              <w:t xml:space="preserve"> related State Blanket P.O.s. OPRA requests can be submitted to specific agencies for existing work. </w:t>
            </w:r>
            <w:hyperlink r:id="rId13" w:history="1">
              <w:r w:rsidRPr="005A3504">
                <w:rPr>
                  <w:rStyle w:val="Hyperlink"/>
                  <w:rFonts w:ascii="Arial" w:hAnsi="Arial" w:cs="Arial"/>
                </w:rPr>
                <w:t>https://www.nj.gov/treasury/administration/grau/index.html</w:t>
              </w:r>
            </w:hyperlink>
            <w:r>
              <w:rPr>
                <w:rFonts w:ascii="Arial" w:hAnsi="Arial" w:cs="Arial"/>
              </w:rPr>
              <w:t xml:space="preserve"> </w:t>
            </w:r>
          </w:p>
        </w:tc>
      </w:tr>
      <w:tr w:rsidR="00AC412F" w:rsidRPr="00041AB7" w14:paraId="5EDA81D2" w14:textId="77777777" w:rsidTr="00AC412F">
        <w:tc>
          <w:tcPr>
            <w:tcW w:w="877" w:type="dxa"/>
            <w:tcBorders>
              <w:top w:val="single" w:sz="4" w:space="0" w:color="auto"/>
              <w:left w:val="single" w:sz="4" w:space="0" w:color="auto"/>
              <w:bottom w:val="single" w:sz="4" w:space="0" w:color="auto"/>
              <w:right w:val="single" w:sz="4" w:space="0" w:color="auto"/>
            </w:tcBorders>
            <w:hideMark/>
          </w:tcPr>
          <w:p w14:paraId="5E971A7B" w14:textId="3A5B875C" w:rsidR="00AC412F" w:rsidRPr="00AE50C9" w:rsidRDefault="00536056" w:rsidP="008C7A8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5DFDB90" w14:textId="77777777" w:rsidR="00AC412F" w:rsidRPr="00AE50C9" w:rsidRDefault="00AC412F" w:rsidP="008C7A8D">
            <w:pPr>
              <w:tabs>
                <w:tab w:val="left" w:pos="0"/>
              </w:tabs>
              <w:overflowPunct w:val="0"/>
              <w:autoSpaceDE w:val="0"/>
              <w:autoSpaceDN w:val="0"/>
              <w:adjustRightInd w:val="0"/>
              <w:jc w:val="center"/>
              <w:rPr>
                <w:rFonts w:ascii="Arial" w:hAnsi="Arial" w:cs="Arial"/>
              </w:rPr>
            </w:pPr>
            <w:r>
              <w:rPr>
                <w:rFonts w:ascii="Arial" w:hAnsi="Arial" w:cs="Arial"/>
              </w:rPr>
              <w:t>Page 6, Section 1.2 Background</w:t>
            </w:r>
          </w:p>
        </w:tc>
        <w:tc>
          <w:tcPr>
            <w:tcW w:w="7200" w:type="dxa"/>
            <w:tcBorders>
              <w:top w:val="single" w:sz="4" w:space="0" w:color="auto"/>
              <w:left w:val="single" w:sz="4" w:space="0" w:color="auto"/>
              <w:bottom w:val="single" w:sz="4" w:space="0" w:color="auto"/>
              <w:right w:val="single" w:sz="4" w:space="0" w:color="auto"/>
            </w:tcBorders>
          </w:tcPr>
          <w:p w14:paraId="57F71F51" w14:textId="3FBEE370" w:rsidR="00AC412F" w:rsidRDefault="00082FAD" w:rsidP="00AC412F">
            <w:pPr>
              <w:tabs>
                <w:tab w:val="left" w:pos="0"/>
              </w:tabs>
              <w:overflowPunct w:val="0"/>
              <w:autoSpaceDE w:val="0"/>
              <w:autoSpaceDN w:val="0"/>
              <w:adjustRightInd w:val="0"/>
              <w:rPr>
                <w:rFonts w:ascii="Arial" w:hAnsi="Arial" w:cs="Arial"/>
                <w:b/>
              </w:rPr>
            </w:pPr>
            <w:r>
              <w:rPr>
                <w:rFonts w:ascii="Arial" w:hAnsi="Arial" w:cs="Arial"/>
                <w:b/>
              </w:rPr>
              <w:t xml:space="preserve">A. </w:t>
            </w:r>
            <w:r w:rsidR="00AC412F" w:rsidRPr="009E55F4">
              <w:rPr>
                <w:rFonts w:ascii="Arial" w:hAnsi="Arial" w:cs="Arial"/>
                <w:b/>
              </w:rPr>
              <w:t xml:space="preserve">Who is the incumbent agency(s) on the current NJ Statewide PR Services and Advertising contract? </w:t>
            </w:r>
            <w:r>
              <w:rPr>
                <w:rFonts w:ascii="Arial" w:hAnsi="Arial" w:cs="Arial"/>
                <w:b/>
              </w:rPr>
              <w:t xml:space="preserve">B. </w:t>
            </w:r>
            <w:r w:rsidR="00AC412F" w:rsidRPr="009E55F4">
              <w:rPr>
                <w:rFonts w:ascii="Arial" w:hAnsi="Arial" w:cs="Arial"/>
                <w:b/>
              </w:rPr>
              <w:t>For that/those agency(</w:t>
            </w:r>
            <w:r w:rsidR="00AC412F">
              <w:rPr>
                <w:rFonts w:ascii="Arial" w:hAnsi="Arial" w:cs="Arial"/>
                <w:b/>
              </w:rPr>
              <w:t>ie</w:t>
            </w:r>
            <w:r w:rsidR="00AC412F" w:rsidRPr="009E55F4">
              <w:rPr>
                <w:rFonts w:ascii="Arial" w:hAnsi="Arial" w:cs="Arial"/>
                <w:b/>
              </w:rPr>
              <w:t>s)</w:t>
            </w:r>
            <w:r w:rsidR="00AC412F">
              <w:rPr>
                <w:rFonts w:ascii="Arial" w:hAnsi="Arial" w:cs="Arial"/>
                <w:b/>
              </w:rPr>
              <w:t>,</w:t>
            </w:r>
            <w:r w:rsidR="00AC412F" w:rsidRPr="009E55F4">
              <w:rPr>
                <w:rFonts w:ascii="Arial" w:hAnsi="Arial" w:cs="Arial"/>
                <w:b/>
              </w:rPr>
              <w:t xml:space="preserve"> </w:t>
            </w:r>
            <w:r w:rsidR="00AC412F">
              <w:rPr>
                <w:rFonts w:ascii="Arial" w:hAnsi="Arial" w:cs="Arial"/>
                <w:b/>
              </w:rPr>
              <w:t xml:space="preserve">what </w:t>
            </w:r>
            <w:r w:rsidR="00AC412F" w:rsidRPr="009E55F4">
              <w:rPr>
                <w:rFonts w:ascii="Arial" w:hAnsi="Arial" w:cs="Arial"/>
                <w:b/>
              </w:rPr>
              <w:t>was the scope of work for the prior NJ Statewide PR Services and Advertising contract and annual cost?</w:t>
            </w:r>
          </w:p>
          <w:p w14:paraId="3E7957DE" w14:textId="77777777" w:rsidR="00AC412F" w:rsidRDefault="00AC412F" w:rsidP="00AC412F">
            <w:pPr>
              <w:tabs>
                <w:tab w:val="left" w:pos="0"/>
              </w:tabs>
              <w:overflowPunct w:val="0"/>
              <w:autoSpaceDE w:val="0"/>
              <w:autoSpaceDN w:val="0"/>
              <w:adjustRightInd w:val="0"/>
              <w:rPr>
                <w:rFonts w:ascii="Arial" w:hAnsi="Arial" w:cs="Arial"/>
                <w:b/>
              </w:rPr>
            </w:pPr>
          </w:p>
          <w:p w14:paraId="502CB9A3" w14:textId="1FDB352E" w:rsidR="00AC412F" w:rsidRPr="00F5040F" w:rsidRDefault="00082FAD" w:rsidP="00536056">
            <w:pPr>
              <w:tabs>
                <w:tab w:val="left" w:pos="0"/>
              </w:tabs>
              <w:overflowPunct w:val="0"/>
              <w:autoSpaceDE w:val="0"/>
              <w:autoSpaceDN w:val="0"/>
              <w:adjustRightInd w:val="0"/>
              <w:rPr>
                <w:rFonts w:ascii="Arial" w:hAnsi="Arial" w:cs="Arial"/>
              </w:rPr>
            </w:pPr>
            <w:r>
              <w:rPr>
                <w:rFonts w:ascii="Arial" w:hAnsi="Arial" w:cs="Arial"/>
              </w:rPr>
              <w:lastRenderedPageBreak/>
              <w:t xml:space="preserve">A. and B. </w:t>
            </w:r>
            <w:r w:rsidR="00F5040F" w:rsidRPr="00F5040F">
              <w:rPr>
                <w:rFonts w:ascii="Arial" w:hAnsi="Arial" w:cs="Arial"/>
              </w:rPr>
              <w:t xml:space="preserve">Please refer to </w:t>
            </w:r>
            <w:r w:rsidR="00F5040F" w:rsidRPr="00082FAD">
              <w:rPr>
                <w:rFonts w:ascii="Arial" w:hAnsi="Arial" w:cs="Arial"/>
              </w:rPr>
              <w:t>Question #</w:t>
            </w:r>
            <w:r w:rsidR="00536056" w:rsidRPr="00082FAD">
              <w:rPr>
                <w:rFonts w:ascii="Arial" w:hAnsi="Arial" w:cs="Arial"/>
              </w:rPr>
              <w:t>4</w:t>
            </w:r>
            <w:r w:rsidR="00F5040F" w:rsidRPr="00082FAD">
              <w:rPr>
                <w:rFonts w:ascii="Arial" w:hAnsi="Arial" w:cs="Arial"/>
              </w:rPr>
              <w:t>.</w:t>
            </w:r>
          </w:p>
        </w:tc>
      </w:tr>
      <w:tr w:rsidR="00AC412F" w:rsidRPr="008A7954" w14:paraId="1B10F1EA" w14:textId="77777777" w:rsidTr="00AC412F">
        <w:tc>
          <w:tcPr>
            <w:tcW w:w="877" w:type="dxa"/>
            <w:tcBorders>
              <w:top w:val="single" w:sz="4" w:space="0" w:color="auto"/>
              <w:left w:val="single" w:sz="4" w:space="0" w:color="auto"/>
              <w:bottom w:val="single" w:sz="4" w:space="0" w:color="auto"/>
              <w:right w:val="single" w:sz="4" w:space="0" w:color="auto"/>
            </w:tcBorders>
            <w:hideMark/>
          </w:tcPr>
          <w:p w14:paraId="7FB34CCC" w14:textId="033C4C03" w:rsidR="00AC412F" w:rsidRPr="00AE50C9" w:rsidRDefault="00536056" w:rsidP="008C7A8D">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1C962373" w14:textId="77777777" w:rsidR="00AC412F" w:rsidRPr="00AE50C9" w:rsidRDefault="00AC412F" w:rsidP="008C7A8D">
            <w:pPr>
              <w:tabs>
                <w:tab w:val="left" w:pos="0"/>
              </w:tabs>
              <w:overflowPunct w:val="0"/>
              <w:autoSpaceDE w:val="0"/>
              <w:autoSpaceDN w:val="0"/>
              <w:adjustRightInd w:val="0"/>
              <w:jc w:val="center"/>
              <w:rPr>
                <w:rFonts w:ascii="Arial" w:hAnsi="Arial" w:cs="Arial"/>
              </w:rPr>
            </w:pPr>
            <w:r>
              <w:rPr>
                <w:rFonts w:ascii="Arial" w:hAnsi="Arial" w:cs="Arial"/>
              </w:rPr>
              <w:t>Page 6, Section 1.2 Background</w:t>
            </w:r>
          </w:p>
        </w:tc>
        <w:tc>
          <w:tcPr>
            <w:tcW w:w="7200" w:type="dxa"/>
            <w:tcBorders>
              <w:top w:val="single" w:sz="4" w:space="0" w:color="auto"/>
              <w:left w:val="single" w:sz="4" w:space="0" w:color="auto"/>
              <w:bottom w:val="single" w:sz="4" w:space="0" w:color="auto"/>
              <w:right w:val="single" w:sz="4" w:space="0" w:color="auto"/>
            </w:tcBorders>
          </w:tcPr>
          <w:p w14:paraId="46DAB7A3" w14:textId="77777777" w:rsidR="00AC412F" w:rsidRDefault="00AC412F" w:rsidP="00AC412F">
            <w:pPr>
              <w:tabs>
                <w:tab w:val="left" w:pos="0"/>
              </w:tabs>
              <w:overflowPunct w:val="0"/>
              <w:autoSpaceDE w:val="0"/>
              <w:autoSpaceDN w:val="0"/>
              <w:adjustRightInd w:val="0"/>
              <w:rPr>
                <w:rFonts w:ascii="Arial" w:hAnsi="Arial" w:cs="Arial"/>
                <w:b/>
              </w:rPr>
            </w:pPr>
            <w:r w:rsidRPr="009E55F4">
              <w:rPr>
                <w:rFonts w:ascii="Arial" w:hAnsi="Arial" w:cs="Arial"/>
                <w:b/>
              </w:rPr>
              <w:t>Will the blanket contract also cover the following departments or agencies, when they issue an advertising bid? DOT</w:t>
            </w:r>
            <w:r>
              <w:rPr>
                <w:rFonts w:ascii="Arial" w:hAnsi="Arial" w:cs="Arial"/>
                <w:b/>
              </w:rPr>
              <w:t>,</w:t>
            </w:r>
            <w:r w:rsidRPr="009E55F4">
              <w:rPr>
                <w:rFonts w:ascii="Arial" w:hAnsi="Arial" w:cs="Arial"/>
                <w:b/>
              </w:rPr>
              <w:t xml:space="preserve"> NJ TRANSIT</w:t>
            </w:r>
            <w:r>
              <w:rPr>
                <w:rFonts w:ascii="Arial" w:hAnsi="Arial" w:cs="Arial"/>
                <w:b/>
              </w:rPr>
              <w:t>,</w:t>
            </w:r>
            <w:r w:rsidRPr="009E55F4">
              <w:rPr>
                <w:rFonts w:ascii="Arial" w:hAnsi="Arial" w:cs="Arial"/>
                <w:b/>
              </w:rPr>
              <w:t xml:space="preserve"> EDA</w:t>
            </w:r>
            <w:r>
              <w:rPr>
                <w:rFonts w:ascii="Arial" w:hAnsi="Arial" w:cs="Arial"/>
                <w:b/>
              </w:rPr>
              <w:t>,</w:t>
            </w:r>
            <w:r w:rsidRPr="009E55F4">
              <w:rPr>
                <w:rFonts w:ascii="Arial" w:hAnsi="Arial" w:cs="Arial"/>
                <w:b/>
              </w:rPr>
              <w:t xml:space="preserve"> Lottery</w:t>
            </w:r>
            <w:r>
              <w:rPr>
                <w:rFonts w:ascii="Arial" w:hAnsi="Arial" w:cs="Arial"/>
                <w:b/>
              </w:rPr>
              <w:t>,</w:t>
            </w:r>
            <w:r w:rsidRPr="009E55F4">
              <w:rPr>
                <w:rFonts w:ascii="Arial" w:hAnsi="Arial" w:cs="Arial"/>
                <w:b/>
              </w:rPr>
              <w:t xml:space="preserve"> NJ HMFA</w:t>
            </w:r>
            <w:r>
              <w:rPr>
                <w:rFonts w:ascii="Arial" w:hAnsi="Arial" w:cs="Arial"/>
                <w:b/>
              </w:rPr>
              <w:t>,</w:t>
            </w:r>
            <w:r w:rsidRPr="009E55F4">
              <w:rPr>
                <w:rFonts w:ascii="Arial" w:hAnsi="Arial" w:cs="Arial"/>
                <w:b/>
              </w:rPr>
              <w:t xml:space="preserve"> Children &amp; Families</w:t>
            </w:r>
            <w:r>
              <w:rPr>
                <w:rFonts w:ascii="Arial" w:hAnsi="Arial" w:cs="Arial"/>
                <w:b/>
              </w:rPr>
              <w:t>,</w:t>
            </w:r>
            <w:r w:rsidRPr="009E55F4">
              <w:rPr>
                <w:rFonts w:ascii="Arial" w:hAnsi="Arial" w:cs="Arial"/>
                <w:b/>
              </w:rPr>
              <w:t xml:space="preserve"> DCA</w:t>
            </w:r>
            <w:r>
              <w:rPr>
                <w:rFonts w:ascii="Arial" w:hAnsi="Arial" w:cs="Arial"/>
                <w:b/>
              </w:rPr>
              <w:t>,</w:t>
            </w:r>
            <w:r w:rsidRPr="009E55F4">
              <w:rPr>
                <w:rFonts w:ascii="Arial" w:hAnsi="Arial" w:cs="Arial"/>
                <w:b/>
              </w:rPr>
              <w:t xml:space="preserve"> Taxation</w:t>
            </w:r>
          </w:p>
          <w:p w14:paraId="4FC3BF48" w14:textId="77777777" w:rsidR="00AC412F" w:rsidRDefault="00AC412F" w:rsidP="00AC412F">
            <w:pPr>
              <w:tabs>
                <w:tab w:val="left" w:pos="0"/>
              </w:tabs>
              <w:overflowPunct w:val="0"/>
              <w:autoSpaceDE w:val="0"/>
              <w:autoSpaceDN w:val="0"/>
              <w:adjustRightInd w:val="0"/>
              <w:rPr>
                <w:rFonts w:ascii="Arial" w:hAnsi="Arial" w:cs="Arial"/>
                <w:b/>
              </w:rPr>
            </w:pPr>
          </w:p>
          <w:p w14:paraId="238E098B" w14:textId="622CCF8B" w:rsidR="00AC412F" w:rsidRPr="00F5040F" w:rsidRDefault="00F5040F" w:rsidP="00F5040F">
            <w:pPr>
              <w:tabs>
                <w:tab w:val="left" w:pos="0"/>
              </w:tabs>
              <w:overflowPunct w:val="0"/>
              <w:autoSpaceDE w:val="0"/>
              <w:autoSpaceDN w:val="0"/>
              <w:adjustRightInd w:val="0"/>
              <w:rPr>
                <w:rFonts w:ascii="Arial" w:hAnsi="Arial" w:cs="Arial"/>
              </w:rPr>
            </w:pPr>
            <w:r>
              <w:rPr>
                <w:rFonts w:ascii="Arial" w:hAnsi="Arial" w:cs="Arial"/>
              </w:rPr>
              <w:t>The services are statewide and any State agency can issue a Mini-Bid. The services may be extended to Cooperative Purchasing Program participants such as quasi-State agencies (EDA, NJHMFA). Please refer to Section 1.1 of the Bid Solicitation.</w:t>
            </w:r>
          </w:p>
        </w:tc>
      </w:tr>
      <w:tr w:rsidR="00AC412F" w:rsidRPr="00EB577B" w14:paraId="6DF2C8DB" w14:textId="77777777" w:rsidTr="00AC412F">
        <w:tc>
          <w:tcPr>
            <w:tcW w:w="877" w:type="dxa"/>
            <w:tcBorders>
              <w:top w:val="single" w:sz="4" w:space="0" w:color="auto"/>
              <w:left w:val="single" w:sz="4" w:space="0" w:color="auto"/>
              <w:bottom w:val="single" w:sz="4" w:space="0" w:color="auto"/>
              <w:right w:val="single" w:sz="4" w:space="0" w:color="auto"/>
            </w:tcBorders>
            <w:hideMark/>
          </w:tcPr>
          <w:p w14:paraId="741D5E5E" w14:textId="22970228" w:rsidR="00AC412F" w:rsidRPr="00AE50C9" w:rsidRDefault="00536056" w:rsidP="008C7A8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5BA3D7A" w14:textId="77777777" w:rsidR="00AC412F" w:rsidRPr="00AE50C9" w:rsidRDefault="00AC412F" w:rsidP="008C7A8D">
            <w:pPr>
              <w:tabs>
                <w:tab w:val="left" w:pos="0"/>
              </w:tabs>
              <w:overflowPunct w:val="0"/>
              <w:autoSpaceDE w:val="0"/>
              <w:autoSpaceDN w:val="0"/>
              <w:adjustRightInd w:val="0"/>
              <w:jc w:val="center"/>
              <w:rPr>
                <w:rFonts w:ascii="Arial" w:hAnsi="Arial" w:cs="Arial"/>
              </w:rPr>
            </w:pPr>
            <w:r>
              <w:rPr>
                <w:rFonts w:ascii="Arial" w:hAnsi="Arial" w:cs="Arial"/>
              </w:rPr>
              <w:t>P</w:t>
            </w:r>
            <w:r w:rsidRPr="00AE50C9">
              <w:rPr>
                <w:rFonts w:ascii="Arial" w:hAnsi="Arial" w:cs="Arial"/>
              </w:rPr>
              <w:t xml:space="preserve">age 11, </w:t>
            </w:r>
            <w:r>
              <w:rPr>
                <w:rFonts w:ascii="Arial" w:hAnsi="Arial" w:cs="Arial"/>
              </w:rPr>
              <w:t xml:space="preserve">Section </w:t>
            </w:r>
            <w:r w:rsidRPr="00AE50C9">
              <w:rPr>
                <w:rFonts w:ascii="Arial" w:hAnsi="Arial" w:cs="Arial"/>
              </w:rPr>
              <w:t>1.4.8 Joint Venture</w:t>
            </w:r>
          </w:p>
        </w:tc>
        <w:tc>
          <w:tcPr>
            <w:tcW w:w="7200" w:type="dxa"/>
            <w:tcBorders>
              <w:top w:val="single" w:sz="4" w:space="0" w:color="auto"/>
              <w:left w:val="single" w:sz="4" w:space="0" w:color="auto"/>
              <w:bottom w:val="single" w:sz="4" w:space="0" w:color="auto"/>
              <w:right w:val="single" w:sz="4" w:space="0" w:color="auto"/>
            </w:tcBorders>
          </w:tcPr>
          <w:p w14:paraId="74D53893" w14:textId="77777777" w:rsidR="00AC412F" w:rsidRDefault="00AC412F" w:rsidP="00AC412F">
            <w:pPr>
              <w:tabs>
                <w:tab w:val="left" w:pos="0"/>
              </w:tabs>
              <w:overflowPunct w:val="0"/>
              <w:autoSpaceDE w:val="0"/>
              <w:autoSpaceDN w:val="0"/>
              <w:adjustRightInd w:val="0"/>
              <w:rPr>
                <w:rFonts w:ascii="Arial" w:hAnsi="Arial" w:cs="Arial"/>
                <w:b/>
              </w:rPr>
            </w:pPr>
            <w:r w:rsidRPr="009E55F4">
              <w:rPr>
                <w:rFonts w:ascii="Arial" w:hAnsi="Arial" w:cs="Arial"/>
                <w:b/>
              </w:rPr>
              <w:t>If submitting as a joint venture, is it necessary to designate one company as the lead?</w:t>
            </w:r>
          </w:p>
          <w:p w14:paraId="32E855A4" w14:textId="77777777" w:rsidR="00AC412F" w:rsidRDefault="00AC412F" w:rsidP="00AC412F">
            <w:pPr>
              <w:tabs>
                <w:tab w:val="left" w:pos="0"/>
              </w:tabs>
              <w:overflowPunct w:val="0"/>
              <w:autoSpaceDE w:val="0"/>
              <w:autoSpaceDN w:val="0"/>
              <w:adjustRightInd w:val="0"/>
              <w:rPr>
                <w:rFonts w:ascii="Arial" w:hAnsi="Arial" w:cs="Arial"/>
                <w:b/>
              </w:rPr>
            </w:pPr>
          </w:p>
          <w:p w14:paraId="162A4055" w14:textId="40D775AA" w:rsidR="00AC412F" w:rsidRPr="00365605" w:rsidRDefault="00365605" w:rsidP="00AC412F">
            <w:pPr>
              <w:tabs>
                <w:tab w:val="left" w:pos="0"/>
              </w:tabs>
              <w:overflowPunct w:val="0"/>
              <w:autoSpaceDE w:val="0"/>
              <w:autoSpaceDN w:val="0"/>
              <w:adjustRightInd w:val="0"/>
              <w:rPr>
                <w:rFonts w:ascii="Arial" w:hAnsi="Arial" w:cs="Arial"/>
              </w:rPr>
            </w:pPr>
            <w:r>
              <w:rPr>
                <w:rFonts w:ascii="Arial" w:hAnsi="Arial" w:cs="Arial"/>
              </w:rPr>
              <w:t xml:space="preserve">No. </w:t>
            </w:r>
          </w:p>
        </w:tc>
      </w:tr>
      <w:tr w:rsidR="00AC412F" w:rsidRPr="008A7954" w14:paraId="793C5AE0" w14:textId="77777777" w:rsidTr="00AC412F">
        <w:tc>
          <w:tcPr>
            <w:tcW w:w="877" w:type="dxa"/>
            <w:tcBorders>
              <w:top w:val="single" w:sz="4" w:space="0" w:color="auto"/>
              <w:left w:val="single" w:sz="4" w:space="0" w:color="auto"/>
              <w:bottom w:val="single" w:sz="4" w:space="0" w:color="auto"/>
              <w:right w:val="single" w:sz="4" w:space="0" w:color="auto"/>
            </w:tcBorders>
            <w:hideMark/>
          </w:tcPr>
          <w:p w14:paraId="16105A72" w14:textId="5E3C6D22" w:rsidR="00AC412F" w:rsidRPr="00AE50C9" w:rsidRDefault="00536056" w:rsidP="008C7A8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C6A75A6" w14:textId="77777777" w:rsidR="00AC412F" w:rsidRPr="00AE50C9" w:rsidRDefault="00AC412F" w:rsidP="008C7A8D">
            <w:pPr>
              <w:tabs>
                <w:tab w:val="left" w:pos="0"/>
              </w:tabs>
              <w:overflowPunct w:val="0"/>
              <w:autoSpaceDE w:val="0"/>
              <w:autoSpaceDN w:val="0"/>
              <w:adjustRightInd w:val="0"/>
              <w:jc w:val="center"/>
              <w:rPr>
                <w:rFonts w:ascii="Arial" w:hAnsi="Arial" w:cs="Arial"/>
              </w:rPr>
            </w:pPr>
            <w:r w:rsidRPr="00AE50C9">
              <w:rPr>
                <w:rFonts w:ascii="Arial" w:hAnsi="Arial" w:cs="Arial"/>
              </w:rPr>
              <w:t>Page 14</w:t>
            </w:r>
            <w:r>
              <w:rPr>
                <w:rFonts w:ascii="Arial" w:hAnsi="Arial" w:cs="Arial"/>
              </w:rPr>
              <w:t>, Section</w:t>
            </w:r>
            <w:r w:rsidRPr="00AE50C9">
              <w:rPr>
                <w:rFonts w:ascii="Arial" w:hAnsi="Arial" w:cs="Arial"/>
              </w:rPr>
              <w:t xml:space="preserve"> 2.2 General Definitions</w:t>
            </w:r>
          </w:p>
        </w:tc>
        <w:tc>
          <w:tcPr>
            <w:tcW w:w="7200" w:type="dxa"/>
            <w:tcBorders>
              <w:top w:val="single" w:sz="4" w:space="0" w:color="auto"/>
              <w:left w:val="single" w:sz="4" w:space="0" w:color="auto"/>
              <w:bottom w:val="single" w:sz="4" w:space="0" w:color="auto"/>
              <w:right w:val="single" w:sz="4" w:space="0" w:color="auto"/>
            </w:tcBorders>
          </w:tcPr>
          <w:p w14:paraId="6B30178D" w14:textId="77777777" w:rsidR="00AC412F" w:rsidRDefault="00AC412F" w:rsidP="00AC412F">
            <w:pPr>
              <w:tabs>
                <w:tab w:val="left" w:pos="0"/>
              </w:tabs>
              <w:overflowPunct w:val="0"/>
              <w:autoSpaceDE w:val="0"/>
              <w:autoSpaceDN w:val="0"/>
              <w:adjustRightInd w:val="0"/>
              <w:rPr>
                <w:rFonts w:ascii="Arial" w:hAnsi="Arial" w:cs="Arial"/>
                <w:b/>
              </w:rPr>
            </w:pPr>
            <w:r w:rsidRPr="009E55F4">
              <w:rPr>
                <w:rFonts w:ascii="Arial" w:hAnsi="Arial" w:cs="Arial"/>
                <w:b/>
              </w:rPr>
              <w:t>Subcontractor</w:t>
            </w:r>
            <w:r>
              <w:rPr>
                <w:rFonts w:ascii="Arial" w:hAnsi="Arial" w:cs="Arial"/>
                <w:b/>
              </w:rPr>
              <w:t>:</w:t>
            </w:r>
            <w:r w:rsidRPr="009E55F4">
              <w:rPr>
                <w:rFonts w:ascii="Arial" w:hAnsi="Arial" w:cs="Arial"/>
                <w:b/>
              </w:rPr>
              <w:t xml:space="preserve"> You state </w:t>
            </w:r>
            <w:r>
              <w:rPr>
                <w:rFonts w:ascii="Arial" w:hAnsi="Arial" w:cs="Arial"/>
                <w:b/>
              </w:rPr>
              <w:t>“</w:t>
            </w:r>
            <w:r w:rsidRPr="009E55F4">
              <w:rPr>
                <w:rFonts w:ascii="Arial" w:hAnsi="Arial" w:cs="Arial"/>
                <w:b/>
              </w:rPr>
              <w:t>The contractor has no leg</w:t>
            </w:r>
            <w:r>
              <w:rPr>
                <w:rFonts w:ascii="Arial" w:hAnsi="Arial" w:cs="Arial"/>
                <w:b/>
              </w:rPr>
              <w:t>al relationship with the State.”</w:t>
            </w:r>
            <w:r w:rsidRPr="009E55F4">
              <w:rPr>
                <w:rFonts w:ascii="Arial" w:hAnsi="Arial" w:cs="Arial"/>
                <w:b/>
              </w:rPr>
              <w:t xml:space="preserve"> </w:t>
            </w:r>
            <w:r>
              <w:rPr>
                <w:rFonts w:ascii="Arial" w:hAnsi="Arial" w:cs="Arial"/>
                <w:b/>
              </w:rPr>
              <w:t xml:space="preserve">A. </w:t>
            </w:r>
            <w:r w:rsidRPr="009E55F4">
              <w:rPr>
                <w:rFonts w:ascii="Arial" w:hAnsi="Arial" w:cs="Arial"/>
                <w:b/>
              </w:rPr>
              <w:t>Does that extend to the subcontractor</w:t>
            </w:r>
            <w:r>
              <w:rPr>
                <w:rFonts w:ascii="Arial" w:hAnsi="Arial" w:cs="Arial"/>
                <w:b/>
              </w:rPr>
              <w:t>’</w:t>
            </w:r>
            <w:r w:rsidRPr="009E55F4">
              <w:rPr>
                <w:rFonts w:ascii="Arial" w:hAnsi="Arial" w:cs="Arial"/>
                <w:b/>
              </w:rPr>
              <w:t>s cost of services</w:t>
            </w:r>
            <w:r>
              <w:rPr>
                <w:rFonts w:ascii="Arial" w:hAnsi="Arial" w:cs="Arial"/>
                <w:b/>
              </w:rPr>
              <w:t>?</w:t>
            </w:r>
            <w:r w:rsidRPr="009E55F4">
              <w:rPr>
                <w:rFonts w:ascii="Arial" w:hAnsi="Arial" w:cs="Arial"/>
                <w:b/>
              </w:rPr>
              <w:t xml:space="preserve"> </w:t>
            </w:r>
            <w:r>
              <w:rPr>
                <w:rFonts w:ascii="Arial" w:hAnsi="Arial" w:cs="Arial"/>
                <w:b/>
              </w:rPr>
              <w:t xml:space="preserve">B. </w:t>
            </w:r>
            <w:r w:rsidRPr="009E55F4">
              <w:rPr>
                <w:rFonts w:ascii="Arial" w:hAnsi="Arial" w:cs="Arial"/>
                <w:b/>
              </w:rPr>
              <w:t>Specifically, is there a subcontractor price list or is there only 1 price sheet with the lead cost of services, regardless of the sub-contractor price per hour?</w:t>
            </w:r>
          </w:p>
          <w:p w14:paraId="2F04698B" w14:textId="77777777" w:rsidR="00AC412F" w:rsidRDefault="00AC412F" w:rsidP="00AC412F">
            <w:pPr>
              <w:tabs>
                <w:tab w:val="left" w:pos="0"/>
              </w:tabs>
              <w:overflowPunct w:val="0"/>
              <w:autoSpaceDE w:val="0"/>
              <w:autoSpaceDN w:val="0"/>
              <w:adjustRightInd w:val="0"/>
              <w:rPr>
                <w:rFonts w:ascii="Arial" w:hAnsi="Arial" w:cs="Arial"/>
                <w:b/>
              </w:rPr>
            </w:pPr>
          </w:p>
          <w:p w14:paraId="5751D3EF" w14:textId="3E06378E" w:rsidR="00AC412F" w:rsidRPr="00365605" w:rsidRDefault="00365605" w:rsidP="00AC412F">
            <w:pPr>
              <w:tabs>
                <w:tab w:val="left" w:pos="0"/>
              </w:tabs>
              <w:overflowPunct w:val="0"/>
              <w:autoSpaceDE w:val="0"/>
              <w:autoSpaceDN w:val="0"/>
              <w:adjustRightInd w:val="0"/>
              <w:rPr>
                <w:rFonts w:ascii="Arial" w:hAnsi="Arial" w:cs="Arial"/>
              </w:rPr>
            </w:pPr>
            <w:r>
              <w:rPr>
                <w:rFonts w:ascii="Arial" w:hAnsi="Arial" w:cs="Arial"/>
              </w:rPr>
              <w:t>A. Yes, the Blanket P.O. is with the prime Vendor {Contractor}. Any associated pricing will be submitted on its State-Supplied Price Sheet. B. No, there is no subcontractor price list. A Vendor {Bidder} should account for subcontractor’s costs in its State-Supplied Price Sheet submission.</w:t>
            </w:r>
          </w:p>
        </w:tc>
      </w:tr>
      <w:tr w:rsidR="00B353B4" w:rsidRPr="00EB577B" w14:paraId="13FC4C5E" w14:textId="77777777" w:rsidTr="00B353B4">
        <w:tc>
          <w:tcPr>
            <w:tcW w:w="877" w:type="dxa"/>
            <w:tcBorders>
              <w:top w:val="single" w:sz="4" w:space="0" w:color="auto"/>
              <w:left w:val="single" w:sz="4" w:space="0" w:color="auto"/>
              <w:bottom w:val="single" w:sz="4" w:space="0" w:color="auto"/>
              <w:right w:val="single" w:sz="4" w:space="0" w:color="auto"/>
            </w:tcBorders>
            <w:hideMark/>
          </w:tcPr>
          <w:p w14:paraId="1B774886" w14:textId="09AE8E9C" w:rsidR="00B353B4" w:rsidRPr="00AE50C9" w:rsidRDefault="00536056" w:rsidP="008C7A8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A260DFA" w14:textId="77777777" w:rsidR="00B353B4" w:rsidRPr="00AE50C9" w:rsidRDefault="00B353B4" w:rsidP="008C7A8D">
            <w:pPr>
              <w:tabs>
                <w:tab w:val="left" w:pos="0"/>
              </w:tabs>
              <w:overflowPunct w:val="0"/>
              <w:autoSpaceDE w:val="0"/>
              <w:autoSpaceDN w:val="0"/>
              <w:adjustRightInd w:val="0"/>
              <w:jc w:val="center"/>
              <w:rPr>
                <w:rFonts w:ascii="Arial" w:hAnsi="Arial" w:cs="Arial"/>
              </w:rPr>
            </w:pPr>
            <w:r>
              <w:rPr>
                <w:rFonts w:ascii="Arial" w:hAnsi="Arial" w:cs="Arial"/>
              </w:rPr>
              <w:t>Page 16, Section 3.1 Engagement Process</w:t>
            </w:r>
          </w:p>
        </w:tc>
        <w:tc>
          <w:tcPr>
            <w:tcW w:w="7200" w:type="dxa"/>
            <w:tcBorders>
              <w:top w:val="single" w:sz="4" w:space="0" w:color="auto"/>
              <w:left w:val="single" w:sz="4" w:space="0" w:color="auto"/>
              <w:bottom w:val="single" w:sz="4" w:space="0" w:color="auto"/>
              <w:right w:val="single" w:sz="4" w:space="0" w:color="auto"/>
            </w:tcBorders>
          </w:tcPr>
          <w:p w14:paraId="30F30CBC" w14:textId="77777777" w:rsidR="00B353B4" w:rsidRDefault="00B353B4" w:rsidP="00B353B4">
            <w:pPr>
              <w:tabs>
                <w:tab w:val="left" w:pos="0"/>
              </w:tabs>
              <w:overflowPunct w:val="0"/>
              <w:autoSpaceDE w:val="0"/>
              <w:autoSpaceDN w:val="0"/>
              <w:adjustRightInd w:val="0"/>
              <w:rPr>
                <w:rFonts w:ascii="Arial" w:hAnsi="Arial" w:cs="Arial"/>
                <w:b/>
              </w:rPr>
            </w:pPr>
            <w:r w:rsidRPr="009E55F4">
              <w:rPr>
                <w:rFonts w:ascii="Arial" w:hAnsi="Arial" w:cs="Arial"/>
                <w:b/>
              </w:rPr>
              <w:t>Will all Mini Bid requests be submitted to all vendors?</w:t>
            </w:r>
          </w:p>
          <w:p w14:paraId="773C44C3" w14:textId="77777777" w:rsidR="00B353B4" w:rsidRDefault="00B353B4" w:rsidP="00B353B4">
            <w:pPr>
              <w:tabs>
                <w:tab w:val="left" w:pos="0"/>
              </w:tabs>
              <w:overflowPunct w:val="0"/>
              <w:autoSpaceDE w:val="0"/>
              <w:autoSpaceDN w:val="0"/>
              <w:adjustRightInd w:val="0"/>
              <w:rPr>
                <w:rFonts w:ascii="Arial" w:hAnsi="Arial" w:cs="Arial"/>
                <w:b/>
              </w:rPr>
            </w:pPr>
          </w:p>
          <w:p w14:paraId="5E26DD15" w14:textId="6B402BEA" w:rsidR="00B353B4" w:rsidRPr="00365605" w:rsidRDefault="00365605" w:rsidP="00B353B4">
            <w:pPr>
              <w:tabs>
                <w:tab w:val="left" w:pos="0"/>
              </w:tabs>
              <w:overflowPunct w:val="0"/>
              <w:autoSpaceDE w:val="0"/>
              <w:autoSpaceDN w:val="0"/>
              <w:adjustRightInd w:val="0"/>
              <w:rPr>
                <w:rFonts w:ascii="Arial" w:hAnsi="Arial" w:cs="Arial"/>
              </w:rPr>
            </w:pPr>
            <w:r>
              <w:rPr>
                <w:rFonts w:ascii="Arial" w:hAnsi="Arial" w:cs="Arial"/>
              </w:rPr>
              <w:t>Yes, unless there is the need for a quick turnaround. Please refer to Section 3.1 A and D</w:t>
            </w:r>
            <w:r w:rsidR="00C0299C">
              <w:rPr>
                <w:rFonts w:ascii="Arial" w:hAnsi="Arial" w:cs="Arial"/>
              </w:rPr>
              <w:t xml:space="preserve"> of the Bid Solicitation</w:t>
            </w:r>
            <w:r>
              <w:rPr>
                <w:rFonts w:ascii="Arial" w:hAnsi="Arial" w:cs="Arial"/>
              </w:rPr>
              <w:t>.</w:t>
            </w:r>
          </w:p>
        </w:tc>
      </w:tr>
      <w:tr w:rsidR="00B353B4" w:rsidRPr="00EB577B" w14:paraId="60E6A3FF" w14:textId="77777777" w:rsidTr="00B353B4">
        <w:tc>
          <w:tcPr>
            <w:tcW w:w="877" w:type="dxa"/>
            <w:tcBorders>
              <w:top w:val="single" w:sz="4" w:space="0" w:color="auto"/>
              <w:left w:val="single" w:sz="4" w:space="0" w:color="auto"/>
              <w:bottom w:val="single" w:sz="4" w:space="0" w:color="auto"/>
              <w:right w:val="single" w:sz="4" w:space="0" w:color="auto"/>
            </w:tcBorders>
            <w:hideMark/>
          </w:tcPr>
          <w:p w14:paraId="510A6E8A" w14:textId="4AB1EA80" w:rsidR="00B353B4" w:rsidRPr="00AE50C9" w:rsidRDefault="00536056" w:rsidP="008C7A8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183F8D69" w14:textId="77777777" w:rsidR="00B353B4" w:rsidRPr="00AE50C9" w:rsidRDefault="00B353B4" w:rsidP="008C7A8D">
            <w:pPr>
              <w:tabs>
                <w:tab w:val="left" w:pos="0"/>
              </w:tabs>
              <w:overflowPunct w:val="0"/>
              <w:autoSpaceDE w:val="0"/>
              <w:autoSpaceDN w:val="0"/>
              <w:adjustRightInd w:val="0"/>
              <w:jc w:val="center"/>
              <w:rPr>
                <w:rFonts w:ascii="Arial" w:hAnsi="Arial" w:cs="Arial"/>
              </w:rPr>
            </w:pPr>
            <w:r>
              <w:rPr>
                <w:rFonts w:ascii="Arial" w:hAnsi="Arial" w:cs="Arial"/>
              </w:rPr>
              <w:t>Page 16, Section 3.1 Engagement Process</w:t>
            </w:r>
          </w:p>
        </w:tc>
        <w:tc>
          <w:tcPr>
            <w:tcW w:w="7200" w:type="dxa"/>
            <w:tcBorders>
              <w:top w:val="single" w:sz="4" w:space="0" w:color="auto"/>
              <w:left w:val="single" w:sz="4" w:space="0" w:color="auto"/>
              <w:bottom w:val="single" w:sz="4" w:space="0" w:color="auto"/>
              <w:right w:val="single" w:sz="4" w:space="0" w:color="auto"/>
            </w:tcBorders>
          </w:tcPr>
          <w:p w14:paraId="5920B07D" w14:textId="77777777" w:rsidR="00B353B4" w:rsidRDefault="00B353B4" w:rsidP="00B353B4">
            <w:pPr>
              <w:tabs>
                <w:tab w:val="left" w:pos="0"/>
              </w:tabs>
              <w:overflowPunct w:val="0"/>
              <w:autoSpaceDE w:val="0"/>
              <w:autoSpaceDN w:val="0"/>
              <w:adjustRightInd w:val="0"/>
              <w:rPr>
                <w:rFonts w:ascii="Arial" w:hAnsi="Arial" w:cs="Arial"/>
                <w:b/>
              </w:rPr>
            </w:pPr>
            <w:r w:rsidRPr="009E55F4">
              <w:rPr>
                <w:rFonts w:ascii="Arial" w:hAnsi="Arial" w:cs="Arial"/>
                <w:b/>
              </w:rPr>
              <w:t>Will vendors be required to submit spec creative and/or actual media plans within Engagement Responses?</w:t>
            </w:r>
          </w:p>
          <w:p w14:paraId="561F7FDA" w14:textId="77777777" w:rsidR="00B353B4" w:rsidRDefault="00B353B4" w:rsidP="00B353B4">
            <w:pPr>
              <w:tabs>
                <w:tab w:val="left" w:pos="0"/>
              </w:tabs>
              <w:overflowPunct w:val="0"/>
              <w:autoSpaceDE w:val="0"/>
              <w:autoSpaceDN w:val="0"/>
              <w:adjustRightInd w:val="0"/>
              <w:rPr>
                <w:rFonts w:ascii="Arial" w:hAnsi="Arial" w:cs="Arial"/>
                <w:b/>
              </w:rPr>
            </w:pPr>
          </w:p>
          <w:p w14:paraId="1178C33D" w14:textId="1F827781" w:rsidR="00B353B4" w:rsidRPr="00365605" w:rsidRDefault="00365605" w:rsidP="00EE329A">
            <w:pPr>
              <w:tabs>
                <w:tab w:val="left" w:pos="0"/>
              </w:tabs>
              <w:overflowPunct w:val="0"/>
              <w:autoSpaceDE w:val="0"/>
              <w:autoSpaceDN w:val="0"/>
              <w:adjustRightInd w:val="0"/>
              <w:rPr>
                <w:rFonts w:ascii="Arial" w:hAnsi="Arial" w:cs="Arial"/>
              </w:rPr>
            </w:pPr>
            <w:r>
              <w:rPr>
                <w:rFonts w:ascii="Arial" w:hAnsi="Arial" w:cs="Arial"/>
              </w:rPr>
              <w:t>Yes</w:t>
            </w:r>
            <w:r w:rsidR="00C0299C">
              <w:rPr>
                <w:rFonts w:ascii="Arial" w:hAnsi="Arial" w:cs="Arial"/>
              </w:rPr>
              <w:t>, a project plan and approach i</w:t>
            </w:r>
            <w:r w:rsidR="00EE329A">
              <w:rPr>
                <w:rFonts w:ascii="Arial" w:hAnsi="Arial" w:cs="Arial"/>
              </w:rPr>
              <w:t>s</w:t>
            </w:r>
            <w:r w:rsidR="00C0299C">
              <w:rPr>
                <w:rFonts w:ascii="Arial" w:hAnsi="Arial" w:cs="Arial"/>
              </w:rPr>
              <w:t xml:space="preserve"> required. Please refer to Section 3.1 C of the Bid Solicitation</w:t>
            </w:r>
          </w:p>
        </w:tc>
      </w:tr>
      <w:tr w:rsidR="00ED68A2" w:rsidRPr="00AE50C9" w14:paraId="696AF03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B2E4741" w14:textId="56DDD00C" w:rsidR="00ED68A2" w:rsidRPr="00AE50C9" w:rsidRDefault="00536056" w:rsidP="00ED68A2">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9704562" w14:textId="77777777" w:rsidR="00ED68A2" w:rsidRPr="00AE50C9" w:rsidRDefault="00680D71" w:rsidP="00680D71">
            <w:pPr>
              <w:tabs>
                <w:tab w:val="left" w:pos="0"/>
              </w:tabs>
              <w:overflowPunct w:val="0"/>
              <w:autoSpaceDE w:val="0"/>
              <w:autoSpaceDN w:val="0"/>
              <w:adjustRightInd w:val="0"/>
              <w:jc w:val="center"/>
              <w:rPr>
                <w:rFonts w:ascii="Arial" w:hAnsi="Arial" w:cs="Arial"/>
              </w:rPr>
            </w:pPr>
            <w:r>
              <w:rPr>
                <w:rFonts w:ascii="Arial" w:hAnsi="Arial" w:cs="Arial"/>
              </w:rPr>
              <w:t xml:space="preserve">Page 16, </w:t>
            </w:r>
            <w:r w:rsidR="009E55F4">
              <w:rPr>
                <w:rFonts w:ascii="Arial" w:hAnsi="Arial" w:cs="Arial"/>
              </w:rPr>
              <w:t>Section 3.1 Engagement Process</w:t>
            </w:r>
          </w:p>
        </w:tc>
        <w:tc>
          <w:tcPr>
            <w:tcW w:w="7200" w:type="dxa"/>
            <w:tcBorders>
              <w:top w:val="single" w:sz="4" w:space="0" w:color="auto"/>
              <w:left w:val="single" w:sz="4" w:space="0" w:color="auto"/>
              <w:bottom w:val="single" w:sz="4" w:space="0" w:color="auto"/>
              <w:right w:val="single" w:sz="4" w:space="0" w:color="auto"/>
            </w:tcBorders>
          </w:tcPr>
          <w:p w14:paraId="33227FFE" w14:textId="77777777" w:rsidR="00ED68A2" w:rsidRDefault="00ED68A2" w:rsidP="009E55F4">
            <w:pPr>
              <w:tabs>
                <w:tab w:val="left" w:pos="0"/>
              </w:tabs>
              <w:overflowPunct w:val="0"/>
              <w:autoSpaceDE w:val="0"/>
              <w:autoSpaceDN w:val="0"/>
              <w:adjustRightInd w:val="0"/>
              <w:rPr>
                <w:rFonts w:ascii="Arial" w:hAnsi="Arial" w:cs="Arial"/>
                <w:b/>
              </w:rPr>
            </w:pPr>
            <w:r w:rsidRPr="009E55F4">
              <w:rPr>
                <w:rFonts w:ascii="Arial" w:hAnsi="Arial" w:cs="Arial"/>
                <w:b/>
              </w:rPr>
              <w:t>Mini-bids are referred to</w:t>
            </w:r>
            <w:r w:rsidR="009E55F4">
              <w:rPr>
                <w:rFonts w:ascii="Arial" w:hAnsi="Arial" w:cs="Arial"/>
                <w:b/>
              </w:rPr>
              <w:t xml:space="preserve">; </w:t>
            </w:r>
            <w:r w:rsidR="00AB521E">
              <w:rPr>
                <w:rFonts w:ascii="Arial" w:hAnsi="Arial" w:cs="Arial"/>
                <w:b/>
              </w:rPr>
              <w:t xml:space="preserve">A. </w:t>
            </w:r>
            <w:r w:rsidRPr="009E55F4">
              <w:rPr>
                <w:rFonts w:ascii="Arial" w:hAnsi="Arial" w:cs="Arial"/>
                <w:b/>
              </w:rPr>
              <w:t xml:space="preserve">To what degree will mini-bids represent short-term project/campaign work versus creation of long-term strategic partnerships? </w:t>
            </w:r>
            <w:r w:rsidR="00AB521E">
              <w:rPr>
                <w:rFonts w:ascii="Arial" w:hAnsi="Arial" w:cs="Arial"/>
                <w:b/>
              </w:rPr>
              <w:t xml:space="preserve">B. </w:t>
            </w:r>
            <w:r w:rsidRPr="009E55F4">
              <w:rPr>
                <w:rFonts w:ascii="Arial" w:hAnsi="Arial" w:cs="Arial"/>
                <w:b/>
              </w:rPr>
              <w:t xml:space="preserve">Will a mini-bid SOW be similar to existing contracts, such as Travel &amp; Tourism? </w:t>
            </w:r>
            <w:r w:rsidR="00AB521E">
              <w:rPr>
                <w:rFonts w:ascii="Arial" w:hAnsi="Arial" w:cs="Arial"/>
                <w:b/>
              </w:rPr>
              <w:t xml:space="preserve">C. </w:t>
            </w:r>
            <w:r w:rsidRPr="009E55F4">
              <w:rPr>
                <w:rFonts w:ascii="Arial" w:hAnsi="Arial" w:cs="Arial"/>
                <w:b/>
              </w:rPr>
              <w:t>Or will it be a parsing of the effort across season or medium or service?</w:t>
            </w:r>
          </w:p>
          <w:p w14:paraId="4D950060" w14:textId="77777777" w:rsidR="009E55F4" w:rsidRDefault="009E55F4" w:rsidP="009E55F4">
            <w:pPr>
              <w:tabs>
                <w:tab w:val="left" w:pos="0"/>
              </w:tabs>
              <w:overflowPunct w:val="0"/>
              <w:autoSpaceDE w:val="0"/>
              <w:autoSpaceDN w:val="0"/>
              <w:adjustRightInd w:val="0"/>
              <w:rPr>
                <w:rFonts w:ascii="Arial" w:hAnsi="Arial" w:cs="Arial"/>
                <w:b/>
              </w:rPr>
            </w:pPr>
          </w:p>
          <w:p w14:paraId="683C3931" w14:textId="1141AD1C" w:rsidR="009E55F4" w:rsidRPr="009E55F4" w:rsidRDefault="00C0299C" w:rsidP="009E55F4">
            <w:pPr>
              <w:tabs>
                <w:tab w:val="left" w:pos="0"/>
              </w:tabs>
              <w:overflowPunct w:val="0"/>
              <w:autoSpaceDE w:val="0"/>
              <w:autoSpaceDN w:val="0"/>
              <w:adjustRightInd w:val="0"/>
              <w:rPr>
                <w:rFonts w:ascii="Arial" w:hAnsi="Arial" w:cs="Arial"/>
              </w:rPr>
            </w:pPr>
            <w:r>
              <w:rPr>
                <w:rFonts w:ascii="Arial" w:hAnsi="Arial" w:cs="Arial"/>
              </w:rPr>
              <w:t>A. Campaign timeframes will be determined by Using Agencies and may vary. B. Scopes of work will be determined by Using Agencies and may vary. C. All aspects of a Mini-Bid will be determined by Using Agencies.</w:t>
            </w:r>
          </w:p>
        </w:tc>
      </w:tr>
      <w:tr w:rsidR="00B353B4" w:rsidRPr="00EB577B" w14:paraId="603CE208" w14:textId="77777777" w:rsidTr="00B353B4">
        <w:tc>
          <w:tcPr>
            <w:tcW w:w="877" w:type="dxa"/>
            <w:tcBorders>
              <w:top w:val="single" w:sz="4" w:space="0" w:color="auto"/>
              <w:left w:val="single" w:sz="4" w:space="0" w:color="auto"/>
              <w:bottom w:val="single" w:sz="4" w:space="0" w:color="auto"/>
              <w:right w:val="single" w:sz="4" w:space="0" w:color="auto"/>
            </w:tcBorders>
            <w:hideMark/>
          </w:tcPr>
          <w:p w14:paraId="468EE2B2" w14:textId="28615925" w:rsidR="00B353B4" w:rsidRPr="00AE50C9" w:rsidRDefault="00536056" w:rsidP="008C7A8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729BA9A4" w14:textId="77777777" w:rsidR="00B353B4" w:rsidRPr="00B353B4" w:rsidRDefault="00B353B4" w:rsidP="008C7A8D">
            <w:pPr>
              <w:tabs>
                <w:tab w:val="left" w:pos="0"/>
              </w:tabs>
              <w:overflowPunct w:val="0"/>
              <w:autoSpaceDE w:val="0"/>
              <w:autoSpaceDN w:val="0"/>
              <w:adjustRightInd w:val="0"/>
              <w:jc w:val="center"/>
              <w:rPr>
                <w:rFonts w:ascii="Arial" w:hAnsi="Arial" w:cs="Arial"/>
              </w:rPr>
            </w:pPr>
            <w:r>
              <w:rPr>
                <w:rFonts w:ascii="Arial" w:hAnsi="Arial" w:cs="Arial"/>
              </w:rPr>
              <w:t>Page 16, Section 3.1 Engagement Process</w:t>
            </w:r>
          </w:p>
        </w:tc>
        <w:tc>
          <w:tcPr>
            <w:tcW w:w="7200" w:type="dxa"/>
            <w:tcBorders>
              <w:top w:val="single" w:sz="4" w:space="0" w:color="auto"/>
              <w:left w:val="single" w:sz="4" w:space="0" w:color="auto"/>
              <w:bottom w:val="single" w:sz="4" w:space="0" w:color="auto"/>
              <w:right w:val="single" w:sz="4" w:space="0" w:color="auto"/>
            </w:tcBorders>
          </w:tcPr>
          <w:p w14:paraId="58C7F6C2" w14:textId="77777777" w:rsidR="00B353B4" w:rsidRPr="009F05E0" w:rsidRDefault="00B353B4" w:rsidP="00B353B4">
            <w:pPr>
              <w:tabs>
                <w:tab w:val="left" w:pos="0"/>
              </w:tabs>
              <w:overflowPunct w:val="0"/>
              <w:autoSpaceDE w:val="0"/>
              <w:autoSpaceDN w:val="0"/>
              <w:adjustRightInd w:val="0"/>
              <w:rPr>
                <w:rFonts w:ascii="Arial" w:hAnsi="Arial" w:cs="Arial"/>
                <w:b/>
              </w:rPr>
            </w:pPr>
            <w:r w:rsidRPr="009F05E0">
              <w:rPr>
                <w:rFonts w:ascii="Arial" w:hAnsi="Arial" w:cs="Arial"/>
                <w:b/>
              </w:rPr>
              <w:t>What are the selection criteria in awarding the engagement?</w:t>
            </w:r>
          </w:p>
          <w:p w14:paraId="0A5245D3" w14:textId="77777777" w:rsidR="00B353B4" w:rsidRPr="009F05E0" w:rsidRDefault="00B353B4" w:rsidP="00B353B4">
            <w:pPr>
              <w:tabs>
                <w:tab w:val="left" w:pos="0"/>
              </w:tabs>
              <w:overflowPunct w:val="0"/>
              <w:autoSpaceDE w:val="0"/>
              <w:autoSpaceDN w:val="0"/>
              <w:adjustRightInd w:val="0"/>
              <w:rPr>
                <w:rFonts w:ascii="Arial" w:hAnsi="Arial" w:cs="Arial"/>
                <w:b/>
              </w:rPr>
            </w:pPr>
          </w:p>
          <w:p w14:paraId="114D5EDC" w14:textId="694EBC72" w:rsidR="00B353B4" w:rsidRPr="009F05E0" w:rsidRDefault="00B82D2A" w:rsidP="00B353B4">
            <w:pPr>
              <w:tabs>
                <w:tab w:val="left" w:pos="0"/>
              </w:tabs>
              <w:overflowPunct w:val="0"/>
              <w:autoSpaceDE w:val="0"/>
              <w:autoSpaceDN w:val="0"/>
              <w:adjustRightInd w:val="0"/>
              <w:rPr>
                <w:rFonts w:ascii="Arial" w:hAnsi="Arial" w:cs="Arial"/>
              </w:rPr>
            </w:pPr>
            <w:r w:rsidRPr="009F05E0">
              <w:rPr>
                <w:rFonts w:ascii="Arial" w:hAnsi="Arial" w:cs="Arial"/>
              </w:rPr>
              <w:t>Mini-Bids will be evaluated on price and other factors.</w:t>
            </w:r>
          </w:p>
        </w:tc>
      </w:tr>
      <w:tr w:rsidR="00B353B4" w:rsidRPr="00BE536B" w14:paraId="49E5DD5E" w14:textId="77777777" w:rsidTr="00B353B4">
        <w:tc>
          <w:tcPr>
            <w:tcW w:w="877" w:type="dxa"/>
            <w:tcBorders>
              <w:top w:val="single" w:sz="4" w:space="0" w:color="auto"/>
              <w:left w:val="single" w:sz="4" w:space="0" w:color="auto"/>
              <w:bottom w:val="single" w:sz="4" w:space="0" w:color="auto"/>
              <w:right w:val="single" w:sz="4" w:space="0" w:color="auto"/>
            </w:tcBorders>
            <w:hideMark/>
          </w:tcPr>
          <w:p w14:paraId="1AB82B05" w14:textId="2A9AAE30" w:rsidR="00B353B4" w:rsidRPr="00AE50C9" w:rsidRDefault="00536056" w:rsidP="008C7A8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265717B0" w14:textId="77777777" w:rsidR="00B353B4" w:rsidRPr="00B353B4" w:rsidRDefault="00B353B4" w:rsidP="008C7A8D">
            <w:pPr>
              <w:tabs>
                <w:tab w:val="left" w:pos="0"/>
              </w:tabs>
              <w:overflowPunct w:val="0"/>
              <w:autoSpaceDE w:val="0"/>
              <w:autoSpaceDN w:val="0"/>
              <w:adjustRightInd w:val="0"/>
              <w:jc w:val="center"/>
              <w:rPr>
                <w:rFonts w:ascii="Arial" w:hAnsi="Arial" w:cs="Arial"/>
              </w:rPr>
            </w:pPr>
            <w:r w:rsidRPr="00995B99">
              <w:rPr>
                <w:rFonts w:ascii="Arial" w:hAnsi="Arial" w:cs="Arial"/>
              </w:rPr>
              <w:t>Page 18, Section 3.2 J Advertising</w:t>
            </w:r>
          </w:p>
        </w:tc>
        <w:tc>
          <w:tcPr>
            <w:tcW w:w="7200" w:type="dxa"/>
            <w:tcBorders>
              <w:top w:val="single" w:sz="4" w:space="0" w:color="auto"/>
              <w:left w:val="single" w:sz="4" w:space="0" w:color="auto"/>
              <w:bottom w:val="single" w:sz="4" w:space="0" w:color="auto"/>
              <w:right w:val="single" w:sz="4" w:space="0" w:color="auto"/>
            </w:tcBorders>
          </w:tcPr>
          <w:p w14:paraId="76348F9A" w14:textId="77777777" w:rsidR="00B353B4" w:rsidRPr="009F05E0" w:rsidRDefault="00B353B4" w:rsidP="00B353B4">
            <w:pPr>
              <w:tabs>
                <w:tab w:val="left" w:pos="0"/>
              </w:tabs>
              <w:overflowPunct w:val="0"/>
              <w:autoSpaceDE w:val="0"/>
              <w:autoSpaceDN w:val="0"/>
              <w:adjustRightInd w:val="0"/>
              <w:rPr>
                <w:rFonts w:ascii="Arial" w:hAnsi="Arial" w:cs="Arial"/>
                <w:b/>
              </w:rPr>
            </w:pPr>
            <w:r w:rsidRPr="009F05E0">
              <w:rPr>
                <w:rFonts w:ascii="Arial" w:hAnsi="Arial" w:cs="Arial"/>
                <w:b/>
              </w:rPr>
              <w:t>Should we assume that the State already has videography and photography subcontractors designated through the State’s procurement process, or are we to include the Agency’s Preferred Vendors/Subcontractors as part of this Bid Solicitation Response?</w:t>
            </w:r>
          </w:p>
          <w:p w14:paraId="597610E3" w14:textId="77777777" w:rsidR="00B353B4" w:rsidRPr="009F05E0" w:rsidRDefault="00B353B4" w:rsidP="00B353B4">
            <w:pPr>
              <w:tabs>
                <w:tab w:val="left" w:pos="0"/>
              </w:tabs>
              <w:overflowPunct w:val="0"/>
              <w:autoSpaceDE w:val="0"/>
              <w:autoSpaceDN w:val="0"/>
              <w:adjustRightInd w:val="0"/>
              <w:rPr>
                <w:rFonts w:ascii="Arial" w:hAnsi="Arial" w:cs="Arial"/>
                <w:b/>
              </w:rPr>
            </w:pPr>
          </w:p>
          <w:p w14:paraId="2172BDBE" w14:textId="42DC0B8B" w:rsidR="00B353B4" w:rsidRPr="009F05E0" w:rsidRDefault="00B82D2A" w:rsidP="003B395B">
            <w:pPr>
              <w:tabs>
                <w:tab w:val="left" w:pos="0"/>
              </w:tabs>
              <w:overflowPunct w:val="0"/>
              <w:autoSpaceDE w:val="0"/>
              <w:autoSpaceDN w:val="0"/>
              <w:adjustRightInd w:val="0"/>
              <w:rPr>
                <w:rFonts w:ascii="Arial" w:hAnsi="Arial" w:cs="Arial"/>
              </w:rPr>
            </w:pPr>
            <w:r w:rsidRPr="009F05E0">
              <w:rPr>
                <w:rFonts w:ascii="Arial" w:hAnsi="Arial" w:cs="Arial"/>
              </w:rPr>
              <w:t xml:space="preserve">No. Vendors {Bidders} should not make any assumptions. </w:t>
            </w:r>
            <w:r w:rsidR="003B395B" w:rsidRPr="009F05E0">
              <w:rPr>
                <w:rFonts w:ascii="Arial" w:hAnsi="Arial" w:cs="Arial"/>
              </w:rPr>
              <w:t xml:space="preserve">As stated in Section 3.0 of this Bid Solicitation, “The Vendor {Contractor} shall provide and/or assist with strategic planning, designing, executing and administering advertising and public relations programs. The Vendor {Contractor} shall accomplish this by </w:t>
            </w:r>
            <w:r w:rsidR="003B395B" w:rsidRPr="009F05E0">
              <w:rPr>
                <w:rFonts w:ascii="Arial" w:hAnsi="Arial" w:cs="Arial"/>
              </w:rPr>
              <w:lastRenderedPageBreak/>
              <w:t>providing creative expertise, media placement, and account personnel, as stated in this Bid Solicitation.” Section 4.4.1.3 of the Bid Solicitation addresses Subcontractor Utilization Plan</w:t>
            </w:r>
            <w:r w:rsidR="00184A89" w:rsidRPr="009F05E0">
              <w:rPr>
                <w:rFonts w:ascii="Arial" w:hAnsi="Arial" w:cs="Arial"/>
              </w:rPr>
              <w:t>, if applicable</w:t>
            </w:r>
            <w:r w:rsidR="003B395B" w:rsidRPr="009F05E0">
              <w:rPr>
                <w:rFonts w:ascii="Arial" w:hAnsi="Arial" w:cs="Arial"/>
              </w:rPr>
              <w:t>.</w:t>
            </w:r>
          </w:p>
        </w:tc>
      </w:tr>
      <w:tr w:rsidR="00ED68A2" w:rsidRPr="00AE50C9" w14:paraId="07BFB1F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26A3399" w14:textId="0B194361" w:rsidR="00ED68A2" w:rsidRPr="00AE50C9" w:rsidRDefault="00536056" w:rsidP="00ED68A2">
            <w:pPr>
              <w:tabs>
                <w:tab w:val="left" w:pos="0"/>
              </w:tabs>
              <w:autoSpaceDN w:val="0"/>
              <w:jc w:val="center"/>
              <w:rPr>
                <w:rFonts w:ascii="Arial" w:hAnsi="Arial" w:cs="Arial"/>
              </w:rPr>
            </w:pPr>
            <w:r>
              <w:rPr>
                <w:rFonts w:ascii="Arial" w:hAnsi="Arial" w:cs="Arial"/>
              </w:rPr>
              <w:lastRenderedPageBreak/>
              <w:t>1</w:t>
            </w:r>
            <w:r w:rsidR="00ED68A2" w:rsidRPr="00AE50C9">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F4A1CE6" w14:textId="77777777" w:rsidR="00ED68A2" w:rsidRPr="00AE50C9" w:rsidRDefault="00680D71" w:rsidP="00680D71">
            <w:pPr>
              <w:tabs>
                <w:tab w:val="left" w:pos="0"/>
              </w:tabs>
              <w:overflowPunct w:val="0"/>
              <w:autoSpaceDE w:val="0"/>
              <w:autoSpaceDN w:val="0"/>
              <w:adjustRightInd w:val="0"/>
              <w:jc w:val="center"/>
              <w:rPr>
                <w:rFonts w:ascii="Arial" w:hAnsi="Arial" w:cs="Arial"/>
              </w:rPr>
            </w:pPr>
            <w:r>
              <w:rPr>
                <w:rFonts w:ascii="Arial" w:hAnsi="Arial" w:cs="Arial"/>
              </w:rPr>
              <w:t xml:space="preserve">Page 19, </w:t>
            </w:r>
            <w:r w:rsidR="009E55F4">
              <w:rPr>
                <w:rFonts w:ascii="Arial" w:hAnsi="Arial" w:cs="Arial"/>
              </w:rPr>
              <w:t>Section 3.4 Public Relations</w:t>
            </w:r>
          </w:p>
        </w:tc>
        <w:tc>
          <w:tcPr>
            <w:tcW w:w="7200" w:type="dxa"/>
            <w:tcBorders>
              <w:top w:val="single" w:sz="4" w:space="0" w:color="auto"/>
              <w:left w:val="single" w:sz="4" w:space="0" w:color="auto"/>
              <w:bottom w:val="single" w:sz="4" w:space="0" w:color="auto"/>
              <w:right w:val="single" w:sz="4" w:space="0" w:color="auto"/>
            </w:tcBorders>
          </w:tcPr>
          <w:p w14:paraId="29434C64" w14:textId="77777777" w:rsidR="00ED68A2" w:rsidRDefault="00AB521E" w:rsidP="00ED68A2">
            <w:pPr>
              <w:tabs>
                <w:tab w:val="left" w:pos="0"/>
              </w:tabs>
              <w:overflowPunct w:val="0"/>
              <w:autoSpaceDE w:val="0"/>
              <w:autoSpaceDN w:val="0"/>
              <w:adjustRightInd w:val="0"/>
              <w:rPr>
                <w:rFonts w:ascii="Arial" w:hAnsi="Arial" w:cs="Arial"/>
                <w:b/>
              </w:rPr>
            </w:pPr>
            <w:r>
              <w:rPr>
                <w:rFonts w:ascii="Arial" w:hAnsi="Arial" w:cs="Arial"/>
                <w:b/>
              </w:rPr>
              <w:t xml:space="preserve">A. </w:t>
            </w:r>
            <w:r w:rsidR="00ED68A2" w:rsidRPr="009E55F4">
              <w:rPr>
                <w:rFonts w:ascii="Arial" w:hAnsi="Arial" w:cs="Arial"/>
                <w:b/>
              </w:rPr>
              <w:t xml:space="preserve">Is it mandatory to either offer all the services in the SOW in-house or subcontract them? </w:t>
            </w:r>
            <w:r>
              <w:rPr>
                <w:rFonts w:ascii="Arial" w:hAnsi="Arial" w:cs="Arial"/>
                <w:b/>
              </w:rPr>
              <w:t xml:space="preserve">B. </w:t>
            </w:r>
            <w:r w:rsidR="00ED68A2" w:rsidRPr="009E55F4">
              <w:rPr>
                <w:rFonts w:ascii="Arial" w:hAnsi="Arial" w:cs="Arial"/>
                <w:b/>
              </w:rPr>
              <w:t xml:space="preserve">Can you bid on your in-house services only? </w:t>
            </w:r>
            <w:r>
              <w:rPr>
                <w:rFonts w:ascii="Arial" w:hAnsi="Arial" w:cs="Arial"/>
                <w:b/>
              </w:rPr>
              <w:t xml:space="preserve">C. </w:t>
            </w:r>
            <w:r w:rsidR="00ED68A2" w:rsidRPr="009E55F4">
              <w:rPr>
                <w:rFonts w:ascii="Arial" w:hAnsi="Arial" w:cs="Arial"/>
                <w:b/>
              </w:rPr>
              <w:t>For example, if PR is not an in-house service, must the bidder provide a subcontractor for PR services?</w:t>
            </w:r>
          </w:p>
          <w:p w14:paraId="15D671F2" w14:textId="77777777" w:rsidR="00AB521E" w:rsidRDefault="00AB521E" w:rsidP="00ED68A2">
            <w:pPr>
              <w:tabs>
                <w:tab w:val="left" w:pos="0"/>
              </w:tabs>
              <w:overflowPunct w:val="0"/>
              <w:autoSpaceDE w:val="0"/>
              <w:autoSpaceDN w:val="0"/>
              <w:adjustRightInd w:val="0"/>
              <w:rPr>
                <w:rFonts w:ascii="Arial" w:hAnsi="Arial" w:cs="Arial"/>
                <w:b/>
              </w:rPr>
            </w:pPr>
          </w:p>
          <w:p w14:paraId="5EDE0DAE" w14:textId="0415972B" w:rsidR="00AB521E" w:rsidRPr="00AB521E" w:rsidRDefault="00C0299C" w:rsidP="00ED68A2">
            <w:pPr>
              <w:tabs>
                <w:tab w:val="left" w:pos="0"/>
              </w:tabs>
              <w:overflowPunct w:val="0"/>
              <w:autoSpaceDE w:val="0"/>
              <w:autoSpaceDN w:val="0"/>
              <w:adjustRightInd w:val="0"/>
              <w:rPr>
                <w:rFonts w:ascii="Arial" w:hAnsi="Arial" w:cs="Arial"/>
              </w:rPr>
            </w:pPr>
            <w:r>
              <w:rPr>
                <w:rFonts w:ascii="Arial" w:hAnsi="Arial" w:cs="Arial"/>
              </w:rPr>
              <w:t xml:space="preserve">A. Vendors {Bidders} may subcontract services pursuant to Sections 4.4.1.3 and 4.4.1.5 of the Bid Solicitation. B. No. C. Yes. </w:t>
            </w:r>
          </w:p>
        </w:tc>
      </w:tr>
      <w:tr w:rsidR="00B353B4" w:rsidRPr="006E6CB4" w14:paraId="37192813" w14:textId="77777777" w:rsidTr="00B353B4">
        <w:tc>
          <w:tcPr>
            <w:tcW w:w="877" w:type="dxa"/>
            <w:tcBorders>
              <w:top w:val="single" w:sz="4" w:space="0" w:color="auto"/>
              <w:left w:val="single" w:sz="4" w:space="0" w:color="auto"/>
              <w:bottom w:val="single" w:sz="4" w:space="0" w:color="auto"/>
              <w:right w:val="single" w:sz="4" w:space="0" w:color="auto"/>
            </w:tcBorders>
            <w:hideMark/>
          </w:tcPr>
          <w:p w14:paraId="601B1DD4" w14:textId="4688BFAA" w:rsidR="00B353B4" w:rsidRPr="00AE50C9" w:rsidRDefault="00536056" w:rsidP="008C7A8D">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B544AB3" w14:textId="77777777" w:rsidR="00B353B4" w:rsidRPr="00AE50C9" w:rsidRDefault="00B353B4" w:rsidP="008C7A8D">
            <w:pPr>
              <w:tabs>
                <w:tab w:val="left" w:pos="0"/>
              </w:tabs>
              <w:overflowPunct w:val="0"/>
              <w:autoSpaceDE w:val="0"/>
              <w:autoSpaceDN w:val="0"/>
              <w:adjustRightInd w:val="0"/>
              <w:jc w:val="center"/>
              <w:rPr>
                <w:rFonts w:ascii="Arial" w:hAnsi="Arial" w:cs="Arial"/>
              </w:rPr>
            </w:pPr>
            <w:r>
              <w:rPr>
                <w:rFonts w:ascii="Arial" w:hAnsi="Arial" w:cs="Arial"/>
              </w:rPr>
              <w:t xml:space="preserve">Page 19, Section 3.4 </w:t>
            </w:r>
            <w:r w:rsidRPr="00AE50C9">
              <w:rPr>
                <w:rFonts w:ascii="Arial" w:hAnsi="Arial" w:cs="Arial"/>
              </w:rPr>
              <w:t>Public Relations</w:t>
            </w:r>
          </w:p>
        </w:tc>
        <w:tc>
          <w:tcPr>
            <w:tcW w:w="7200" w:type="dxa"/>
            <w:tcBorders>
              <w:top w:val="single" w:sz="4" w:space="0" w:color="auto"/>
              <w:left w:val="single" w:sz="4" w:space="0" w:color="auto"/>
              <w:bottom w:val="single" w:sz="4" w:space="0" w:color="auto"/>
              <w:right w:val="single" w:sz="4" w:space="0" w:color="auto"/>
            </w:tcBorders>
          </w:tcPr>
          <w:p w14:paraId="3BC27218" w14:textId="77777777" w:rsidR="00B353B4" w:rsidRPr="00082FAD" w:rsidRDefault="00B353B4" w:rsidP="00B353B4">
            <w:pPr>
              <w:tabs>
                <w:tab w:val="left" w:pos="0"/>
              </w:tabs>
              <w:overflowPunct w:val="0"/>
              <w:autoSpaceDE w:val="0"/>
              <w:autoSpaceDN w:val="0"/>
              <w:adjustRightInd w:val="0"/>
              <w:rPr>
                <w:rFonts w:ascii="Arial" w:hAnsi="Arial" w:cs="Arial"/>
                <w:b/>
              </w:rPr>
            </w:pPr>
            <w:r w:rsidRPr="00082FAD">
              <w:rPr>
                <w:rFonts w:ascii="Arial" w:hAnsi="Arial" w:cs="Arial"/>
                <w:b/>
              </w:rPr>
              <w:t>A. How many matte releases do you expect in this timeframe? B. How many did you produce in the last 12 months? C. Also, besides press releases, how many “various forms of communications, literature, publications” do you expect? Please detail format and page counts.</w:t>
            </w:r>
          </w:p>
          <w:p w14:paraId="2D9FDDFC" w14:textId="77777777" w:rsidR="00B353B4" w:rsidRPr="00082FAD" w:rsidRDefault="00B353B4" w:rsidP="00B353B4">
            <w:pPr>
              <w:tabs>
                <w:tab w:val="left" w:pos="0"/>
              </w:tabs>
              <w:overflowPunct w:val="0"/>
              <w:autoSpaceDE w:val="0"/>
              <w:autoSpaceDN w:val="0"/>
              <w:adjustRightInd w:val="0"/>
              <w:rPr>
                <w:rFonts w:ascii="Arial" w:hAnsi="Arial" w:cs="Arial"/>
                <w:b/>
              </w:rPr>
            </w:pPr>
          </w:p>
          <w:p w14:paraId="6913C929" w14:textId="418122AF" w:rsidR="00B353B4" w:rsidRPr="00082FAD" w:rsidRDefault="009A5C3D" w:rsidP="00536056">
            <w:pPr>
              <w:tabs>
                <w:tab w:val="left" w:pos="0"/>
              </w:tabs>
              <w:overflowPunct w:val="0"/>
              <w:autoSpaceDE w:val="0"/>
              <w:autoSpaceDN w:val="0"/>
              <w:adjustRightInd w:val="0"/>
              <w:rPr>
                <w:rFonts w:ascii="Arial" w:hAnsi="Arial" w:cs="Arial"/>
              </w:rPr>
            </w:pPr>
            <w:r w:rsidRPr="00082FAD">
              <w:rPr>
                <w:rFonts w:ascii="Arial" w:hAnsi="Arial" w:cs="Arial"/>
              </w:rPr>
              <w:t>A-C. Please refer to Question #</w:t>
            </w:r>
            <w:r w:rsidR="00536056" w:rsidRPr="00082FAD">
              <w:rPr>
                <w:rFonts w:ascii="Arial" w:hAnsi="Arial" w:cs="Arial"/>
              </w:rPr>
              <w:t>11</w:t>
            </w:r>
            <w:r w:rsidRPr="00082FAD">
              <w:rPr>
                <w:rFonts w:ascii="Arial" w:hAnsi="Arial" w:cs="Arial"/>
              </w:rPr>
              <w:t>.</w:t>
            </w:r>
          </w:p>
        </w:tc>
      </w:tr>
      <w:tr w:rsidR="00B353B4" w:rsidRPr="006E6CB4" w14:paraId="3D8F9A68" w14:textId="77777777" w:rsidTr="00B353B4">
        <w:tc>
          <w:tcPr>
            <w:tcW w:w="877" w:type="dxa"/>
            <w:tcBorders>
              <w:top w:val="single" w:sz="4" w:space="0" w:color="auto"/>
              <w:left w:val="single" w:sz="4" w:space="0" w:color="auto"/>
              <w:bottom w:val="single" w:sz="4" w:space="0" w:color="auto"/>
              <w:right w:val="single" w:sz="4" w:space="0" w:color="auto"/>
            </w:tcBorders>
            <w:hideMark/>
          </w:tcPr>
          <w:p w14:paraId="5B23363F" w14:textId="3A7C1C81" w:rsidR="00B353B4" w:rsidRPr="00AE50C9" w:rsidRDefault="00536056" w:rsidP="008C7A8D">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70E4E474" w14:textId="77777777" w:rsidR="00B353B4" w:rsidRPr="00AE50C9" w:rsidRDefault="00B353B4" w:rsidP="008C7A8D">
            <w:pPr>
              <w:tabs>
                <w:tab w:val="left" w:pos="0"/>
              </w:tabs>
              <w:overflowPunct w:val="0"/>
              <w:autoSpaceDE w:val="0"/>
              <w:autoSpaceDN w:val="0"/>
              <w:adjustRightInd w:val="0"/>
              <w:jc w:val="center"/>
              <w:rPr>
                <w:rFonts w:ascii="Arial" w:hAnsi="Arial" w:cs="Arial"/>
              </w:rPr>
            </w:pPr>
            <w:r>
              <w:rPr>
                <w:rFonts w:ascii="Arial" w:hAnsi="Arial" w:cs="Arial"/>
              </w:rPr>
              <w:t xml:space="preserve">Page 19, Section 3.4 </w:t>
            </w:r>
            <w:r w:rsidRPr="00AE50C9">
              <w:rPr>
                <w:rFonts w:ascii="Arial" w:hAnsi="Arial" w:cs="Arial"/>
              </w:rPr>
              <w:t>Public Relations</w:t>
            </w:r>
          </w:p>
        </w:tc>
        <w:tc>
          <w:tcPr>
            <w:tcW w:w="7200" w:type="dxa"/>
            <w:tcBorders>
              <w:top w:val="single" w:sz="4" w:space="0" w:color="auto"/>
              <w:left w:val="single" w:sz="4" w:space="0" w:color="auto"/>
              <w:bottom w:val="single" w:sz="4" w:space="0" w:color="auto"/>
              <w:right w:val="single" w:sz="4" w:space="0" w:color="auto"/>
            </w:tcBorders>
          </w:tcPr>
          <w:p w14:paraId="181D209E" w14:textId="77777777" w:rsidR="00B353B4" w:rsidRPr="00082FAD" w:rsidRDefault="00B353B4" w:rsidP="00B353B4">
            <w:pPr>
              <w:tabs>
                <w:tab w:val="left" w:pos="0"/>
              </w:tabs>
              <w:overflowPunct w:val="0"/>
              <w:autoSpaceDE w:val="0"/>
              <w:autoSpaceDN w:val="0"/>
              <w:adjustRightInd w:val="0"/>
              <w:rPr>
                <w:rFonts w:ascii="Arial" w:hAnsi="Arial" w:cs="Arial"/>
                <w:b/>
              </w:rPr>
            </w:pPr>
            <w:r w:rsidRPr="00082FAD">
              <w:rPr>
                <w:rFonts w:ascii="Arial" w:hAnsi="Arial" w:cs="Arial"/>
                <w:b/>
              </w:rPr>
              <w:t>How often do you expect campaign reports?</w:t>
            </w:r>
          </w:p>
          <w:p w14:paraId="30790539" w14:textId="77777777" w:rsidR="00B353B4" w:rsidRPr="00082FAD" w:rsidRDefault="00B353B4" w:rsidP="00B353B4">
            <w:pPr>
              <w:tabs>
                <w:tab w:val="left" w:pos="0"/>
              </w:tabs>
              <w:overflowPunct w:val="0"/>
              <w:autoSpaceDE w:val="0"/>
              <w:autoSpaceDN w:val="0"/>
              <w:adjustRightInd w:val="0"/>
              <w:rPr>
                <w:rFonts w:ascii="Arial" w:hAnsi="Arial" w:cs="Arial"/>
                <w:b/>
              </w:rPr>
            </w:pPr>
          </w:p>
          <w:p w14:paraId="2DCA1B8C" w14:textId="67BB0BE2" w:rsidR="00B353B4" w:rsidRPr="00082FAD" w:rsidRDefault="009A5C3D" w:rsidP="00536056">
            <w:pPr>
              <w:tabs>
                <w:tab w:val="left" w:pos="0"/>
              </w:tabs>
              <w:overflowPunct w:val="0"/>
              <w:autoSpaceDE w:val="0"/>
              <w:autoSpaceDN w:val="0"/>
              <w:adjustRightInd w:val="0"/>
              <w:rPr>
                <w:rFonts w:ascii="Arial" w:hAnsi="Arial" w:cs="Arial"/>
              </w:rPr>
            </w:pPr>
            <w:r w:rsidRPr="00082FAD">
              <w:rPr>
                <w:rFonts w:ascii="Arial" w:hAnsi="Arial" w:cs="Arial"/>
              </w:rPr>
              <w:t>Please refer to Question #</w:t>
            </w:r>
            <w:r w:rsidR="00536056" w:rsidRPr="00082FAD">
              <w:rPr>
                <w:rFonts w:ascii="Arial" w:hAnsi="Arial" w:cs="Arial"/>
              </w:rPr>
              <w:t>11</w:t>
            </w:r>
            <w:r w:rsidRPr="00082FAD">
              <w:rPr>
                <w:rFonts w:ascii="Arial" w:hAnsi="Arial" w:cs="Arial"/>
              </w:rPr>
              <w:t>.</w:t>
            </w:r>
          </w:p>
        </w:tc>
      </w:tr>
      <w:tr w:rsidR="00B353B4" w:rsidRPr="006E6CB4" w14:paraId="75D04171" w14:textId="77777777" w:rsidTr="00B353B4">
        <w:tc>
          <w:tcPr>
            <w:tcW w:w="877" w:type="dxa"/>
            <w:tcBorders>
              <w:top w:val="single" w:sz="4" w:space="0" w:color="auto"/>
              <w:left w:val="single" w:sz="4" w:space="0" w:color="auto"/>
              <w:bottom w:val="single" w:sz="4" w:space="0" w:color="auto"/>
              <w:right w:val="single" w:sz="4" w:space="0" w:color="auto"/>
            </w:tcBorders>
            <w:hideMark/>
          </w:tcPr>
          <w:p w14:paraId="49236BBC" w14:textId="18B4A0D4" w:rsidR="00B353B4" w:rsidRPr="00AE50C9" w:rsidRDefault="00536056" w:rsidP="008C7A8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6EE8F0F9" w14:textId="77777777" w:rsidR="00B353B4" w:rsidRPr="00AE50C9" w:rsidRDefault="00B353B4" w:rsidP="008C7A8D">
            <w:pPr>
              <w:tabs>
                <w:tab w:val="left" w:pos="0"/>
              </w:tabs>
              <w:overflowPunct w:val="0"/>
              <w:autoSpaceDE w:val="0"/>
              <w:autoSpaceDN w:val="0"/>
              <w:adjustRightInd w:val="0"/>
              <w:jc w:val="center"/>
              <w:rPr>
                <w:rFonts w:ascii="Arial" w:hAnsi="Arial" w:cs="Arial"/>
              </w:rPr>
            </w:pPr>
            <w:r>
              <w:rPr>
                <w:rFonts w:ascii="Arial" w:hAnsi="Arial" w:cs="Arial"/>
              </w:rPr>
              <w:t xml:space="preserve">Page 19, Section 3.4 </w:t>
            </w:r>
            <w:r w:rsidRPr="00AE50C9">
              <w:rPr>
                <w:rFonts w:ascii="Arial" w:hAnsi="Arial" w:cs="Arial"/>
              </w:rPr>
              <w:t>Public Relations</w:t>
            </w:r>
          </w:p>
        </w:tc>
        <w:tc>
          <w:tcPr>
            <w:tcW w:w="7200" w:type="dxa"/>
            <w:tcBorders>
              <w:top w:val="single" w:sz="4" w:space="0" w:color="auto"/>
              <w:left w:val="single" w:sz="4" w:space="0" w:color="auto"/>
              <w:bottom w:val="single" w:sz="4" w:space="0" w:color="auto"/>
              <w:right w:val="single" w:sz="4" w:space="0" w:color="auto"/>
            </w:tcBorders>
          </w:tcPr>
          <w:p w14:paraId="79716CF3" w14:textId="77777777" w:rsidR="00B353B4" w:rsidRPr="00082FAD" w:rsidRDefault="00B353B4" w:rsidP="00B353B4">
            <w:pPr>
              <w:tabs>
                <w:tab w:val="left" w:pos="0"/>
              </w:tabs>
              <w:overflowPunct w:val="0"/>
              <w:autoSpaceDE w:val="0"/>
              <w:autoSpaceDN w:val="0"/>
              <w:adjustRightInd w:val="0"/>
              <w:rPr>
                <w:rFonts w:ascii="Arial" w:hAnsi="Arial" w:cs="Arial"/>
                <w:b/>
              </w:rPr>
            </w:pPr>
            <w:r w:rsidRPr="00082FAD">
              <w:rPr>
                <w:rFonts w:ascii="Arial" w:hAnsi="Arial" w:cs="Arial"/>
                <w:b/>
              </w:rPr>
              <w:t>A. How many conference calls/Using Agency SCM meetings do you expect? B. How many did you have in the last 12 months?</w:t>
            </w:r>
          </w:p>
          <w:p w14:paraId="0F6DA715" w14:textId="77777777" w:rsidR="00B353B4" w:rsidRPr="00082FAD" w:rsidRDefault="00B353B4" w:rsidP="00B353B4">
            <w:pPr>
              <w:tabs>
                <w:tab w:val="left" w:pos="0"/>
              </w:tabs>
              <w:overflowPunct w:val="0"/>
              <w:autoSpaceDE w:val="0"/>
              <w:autoSpaceDN w:val="0"/>
              <w:adjustRightInd w:val="0"/>
              <w:rPr>
                <w:rFonts w:ascii="Arial" w:hAnsi="Arial" w:cs="Arial"/>
                <w:b/>
              </w:rPr>
            </w:pPr>
          </w:p>
          <w:p w14:paraId="7CAF8D64" w14:textId="2D8F50B3" w:rsidR="00B353B4" w:rsidRPr="00082FAD" w:rsidRDefault="009A5C3D" w:rsidP="00536056">
            <w:pPr>
              <w:tabs>
                <w:tab w:val="left" w:pos="0"/>
              </w:tabs>
              <w:overflowPunct w:val="0"/>
              <w:autoSpaceDE w:val="0"/>
              <w:autoSpaceDN w:val="0"/>
              <w:adjustRightInd w:val="0"/>
              <w:rPr>
                <w:rFonts w:ascii="Arial" w:hAnsi="Arial" w:cs="Arial"/>
                <w:b/>
              </w:rPr>
            </w:pPr>
            <w:r w:rsidRPr="00082FAD">
              <w:rPr>
                <w:rFonts w:ascii="Arial" w:hAnsi="Arial" w:cs="Arial"/>
              </w:rPr>
              <w:t>A and B.</w:t>
            </w:r>
            <w:r w:rsidRPr="00082FAD">
              <w:rPr>
                <w:rFonts w:ascii="Arial" w:hAnsi="Arial" w:cs="Arial"/>
                <w:b/>
              </w:rPr>
              <w:t xml:space="preserve"> </w:t>
            </w:r>
            <w:r w:rsidRPr="00082FAD">
              <w:rPr>
                <w:rFonts w:ascii="Arial" w:hAnsi="Arial" w:cs="Arial"/>
              </w:rPr>
              <w:t>Please refer to Question #</w:t>
            </w:r>
            <w:r w:rsidR="00536056" w:rsidRPr="00082FAD">
              <w:rPr>
                <w:rFonts w:ascii="Arial" w:hAnsi="Arial" w:cs="Arial"/>
              </w:rPr>
              <w:t>11</w:t>
            </w:r>
            <w:r w:rsidRPr="00082FAD">
              <w:rPr>
                <w:rFonts w:ascii="Arial" w:hAnsi="Arial" w:cs="Arial"/>
              </w:rPr>
              <w:t>.</w:t>
            </w:r>
          </w:p>
        </w:tc>
      </w:tr>
      <w:tr w:rsidR="0095772C" w:rsidRPr="00BE536B" w14:paraId="207D6A62" w14:textId="77777777" w:rsidTr="0095772C">
        <w:tc>
          <w:tcPr>
            <w:tcW w:w="877" w:type="dxa"/>
            <w:tcBorders>
              <w:top w:val="single" w:sz="4" w:space="0" w:color="auto"/>
              <w:left w:val="single" w:sz="4" w:space="0" w:color="auto"/>
              <w:bottom w:val="single" w:sz="4" w:space="0" w:color="auto"/>
              <w:right w:val="single" w:sz="4" w:space="0" w:color="auto"/>
            </w:tcBorders>
            <w:hideMark/>
          </w:tcPr>
          <w:p w14:paraId="52183EDE" w14:textId="0A4AF307" w:rsidR="0095772C" w:rsidRPr="00AE50C9" w:rsidRDefault="00536056" w:rsidP="008C7A8D">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730A77D" w14:textId="77777777" w:rsidR="0095772C" w:rsidRPr="0095772C" w:rsidRDefault="0095772C" w:rsidP="008C7A8D">
            <w:pPr>
              <w:tabs>
                <w:tab w:val="left" w:pos="0"/>
              </w:tabs>
              <w:overflowPunct w:val="0"/>
              <w:autoSpaceDE w:val="0"/>
              <w:autoSpaceDN w:val="0"/>
              <w:adjustRightInd w:val="0"/>
              <w:jc w:val="center"/>
              <w:rPr>
                <w:rFonts w:ascii="Arial" w:hAnsi="Arial" w:cs="Arial"/>
              </w:rPr>
            </w:pPr>
            <w:r w:rsidRPr="00995B99">
              <w:rPr>
                <w:rFonts w:ascii="Arial" w:hAnsi="Arial" w:cs="Arial"/>
              </w:rPr>
              <w:t>Page 21, Section 3.6 Job Printing</w:t>
            </w:r>
          </w:p>
        </w:tc>
        <w:tc>
          <w:tcPr>
            <w:tcW w:w="7200" w:type="dxa"/>
            <w:tcBorders>
              <w:top w:val="single" w:sz="4" w:space="0" w:color="auto"/>
              <w:left w:val="single" w:sz="4" w:space="0" w:color="auto"/>
              <w:bottom w:val="single" w:sz="4" w:space="0" w:color="auto"/>
              <w:right w:val="single" w:sz="4" w:space="0" w:color="auto"/>
            </w:tcBorders>
          </w:tcPr>
          <w:p w14:paraId="70961BE8" w14:textId="77777777" w:rsidR="0095772C" w:rsidRDefault="0095772C" w:rsidP="0095772C">
            <w:pPr>
              <w:tabs>
                <w:tab w:val="left" w:pos="0"/>
              </w:tabs>
              <w:overflowPunct w:val="0"/>
              <w:autoSpaceDE w:val="0"/>
              <w:autoSpaceDN w:val="0"/>
              <w:adjustRightInd w:val="0"/>
              <w:rPr>
                <w:rFonts w:ascii="Arial" w:hAnsi="Arial" w:cs="Arial"/>
                <w:b/>
              </w:rPr>
            </w:pPr>
            <w:r w:rsidRPr="00976755">
              <w:rPr>
                <w:rFonts w:ascii="Arial" w:hAnsi="Arial" w:cs="Arial"/>
                <w:b/>
              </w:rPr>
              <w:t>Should we assume that the State already has these printing subcontractors designated through the State’s procurement process, or are we to include the Agency’s Preferred Vendors/Subcontractors as part of this Bid Solicitation Response?</w:t>
            </w:r>
          </w:p>
          <w:p w14:paraId="49B987A5" w14:textId="77777777" w:rsidR="0095772C" w:rsidRDefault="0095772C" w:rsidP="0095772C">
            <w:pPr>
              <w:tabs>
                <w:tab w:val="left" w:pos="0"/>
              </w:tabs>
              <w:overflowPunct w:val="0"/>
              <w:autoSpaceDE w:val="0"/>
              <w:autoSpaceDN w:val="0"/>
              <w:adjustRightInd w:val="0"/>
              <w:rPr>
                <w:rFonts w:ascii="Arial" w:hAnsi="Arial" w:cs="Arial"/>
                <w:b/>
              </w:rPr>
            </w:pPr>
          </w:p>
          <w:p w14:paraId="6D95A23A" w14:textId="432A1C9F" w:rsidR="0095772C" w:rsidRPr="00C10F26" w:rsidRDefault="003D05A9" w:rsidP="00082FAD">
            <w:pPr>
              <w:tabs>
                <w:tab w:val="left" w:pos="0"/>
              </w:tabs>
              <w:overflowPunct w:val="0"/>
              <w:autoSpaceDE w:val="0"/>
              <w:autoSpaceDN w:val="0"/>
              <w:adjustRightInd w:val="0"/>
              <w:rPr>
                <w:rFonts w:ascii="Arial" w:hAnsi="Arial" w:cs="Arial"/>
              </w:rPr>
            </w:pPr>
            <w:r>
              <w:rPr>
                <w:rFonts w:ascii="Arial" w:hAnsi="Arial" w:cs="Arial"/>
              </w:rPr>
              <w:t xml:space="preserve">The State does have a Printing: Production Print Services Blanket P.O. #89453 (T2836); however, pursuant to this Section 3.6 of the Bid Solicitation, the Vendor {Bidder} may also include printing services in the event the Using Agency chooses those services. This section states:  </w:t>
            </w:r>
            <w:r w:rsidR="00B1172D">
              <w:rPr>
                <w:rFonts w:ascii="Arial" w:hAnsi="Arial" w:cs="Arial"/>
              </w:rPr>
              <w:t>“</w:t>
            </w:r>
            <w:r w:rsidRPr="003D05A9">
              <w:rPr>
                <w:rFonts w:ascii="Arial" w:hAnsi="Arial" w:cs="Arial"/>
              </w:rPr>
              <w:t xml:space="preserve">The Using Agency SCM or designee may choose to purchase printed materials such as posters, brochures, fliers, booklets, etc. </w:t>
            </w:r>
            <w:r w:rsidRPr="00B1172D">
              <w:rPr>
                <w:rFonts w:ascii="Arial" w:hAnsi="Arial" w:cs="Arial"/>
                <w:b/>
                <w:i/>
              </w:rPr>
              <w:t>either through State’s print shop, a separate State Blanket P.O. or through the Vendor {Contractor}</w:t>
            </w:r>
            <w:r w:rsidRPr="003D05A9">
              <w:rPr>
                <w:rFonts w:ascii="Arial" w:hAnsi="Arial" w:cs="Arial"/>
              </w:rPr>
              <w:t>, as decided by the Using Agency SCM or designee</w:t>
            </w:r>
            <w:r w:rsidR="00B1172D">
              <w:rPr>
                <w:rFonts w:ascii="Arial" w:hAnsi="Arial" w:cs="Arial"/>
              </w:rPr>
              <w:t xml:space="preserve"> on a case-by-case basis” (emphasis added).</w:t>
            </w:r>
          </w:p>
        </w:tc>
      </w:tr>
      <w:tr w:rsidR="0095772C" w:rsidRPr="00EB577B" w14:paraId="000793EA" w14:textId="77777777" w:rsidTr="0095772C">
        <w:tc>
          <w:tcPr>
            <w:tcW w:w="877" w:type="dxa"/>
            <w:tcBorders>
              <w:top w:val="single" w:sz="4" w:space="0" w:color="auto"/>
              <w:left w:val="single" w:sz="4" w:space="0" w:color="auto"/>
              <w:bottom w:val="single" w:sz="4" w:space="0" w:color="auto"/>
              <w:right w:val="single" w:sz="4" w:space="0" w:color="auto"/>
            </w:tcBorders>
            <w:hideMark/>
          </w:tcPr>
          <w:p w14:paraId="52B64526" w14:textId="660FDDED" w:rsidR="0095772C" w:rsidRPr="00AE50C9" w:rsidRDefault="00536056" w:rsidP="008C7A8D">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35879334" w14:textId="77777777" w:rsidR="0095772C" w:rsidRPr="00AE50C9" w:rsidRDefault="0095772C" w:rsidP="008C7A8D">
            <w:pPr>
              <w:tabs>
                <w:tab w:val="left" w:pos="0"/>
              </w:tabs>
              <w:overflowPunct w:val="0"/>
              <w:autoSpaceDE w:val="0"/>
              <w:autoSpaceDN w:val="0"/>
              <w:adjustRightInd w:val="0"/>
              <w:jc w:val="center"/>
              <w:rPr>
                <w:rFonts w:ascii="Arial" w:hAnsi="Arial" w:cs="Arial"/>
              </w:rPr>
            </w:pPr>
            <w:r>
              <w:rPr>
                <w:rFonts w:ascii="Arial" w:hAnsi="Arial" w:cs="Arial"/>
              </w:rPr>
              <w:t>P</w:t>
            </w:r>
            <w:r w:rsidRPr="00AE50C9">
              <w:rPr>
                <w:rFonts w:ascii="Arial" w:hAnsi="Arial" w:cs="Arial"/>
              </w:rPr>
              <w:t>age 21</w:t>
            </w:r>
            <w:r>
              <w:rPr>
                <w:rFonts w:ascii="Arial" w:hAnsi="Arial" w:cs="Arial"/>
              </w:rPr>
              <w:t>, Section</w:t>
            </w:r>
            <w:r w:rsidRPr="00AE50C9">
              <w:rPr>
                <w:rFonts w:ascii="Arial" w:hAnsi="Arial" w:cs="Arial"/>
              </w:rPr>
              <w:t xml:space="preserve"> 3.6 </w:t>
            </w:r>
            <w:r>
              <w:rPr>
                <w:rFonts w:ascii="Arial" w:hAnsi="Arial" w:cs="Arial"/>
              </w:rPr>
              <w:t>Job Printing</w:t>
            </w:r>
          </w:p>
        </w:tc>
        <w:tc>
          <w:tcPr>
            <w:tcW w:w="7200" w:type="dxa"/>
            <w:tcBorders>
              <w:top w:val="single" w:sz="4" w:space="0" w:color="auto"/>
              <w:left w:val="single" w:sz="4" w:space="0" w:color="auto"/>
              <w:bottom w:val="single" w:sz="4" w:space="0" w:color="auto"/>
              <w:right w:val="single" w:sz="4" w:space="0" w:color="auto"/>
            </w:tcBorders>
          </w:tcPr>
          <w:p w14:paraId="2D2707E9" w14:textId="77777777" w:rsidR="0095772C" w:rsidRPr="009F05E0" w:rsidRDefault="0095772C" w:rsidP="0095772C">
            <w:pPr>
              <w:tabs>
                <w:tab w:val="left" w:pos="0"/>
              </w:tabs>
              <w:overflowPunct w:val="0"/>
              <w:autoSpaceDE w:val="0"/>
              <w:autoSpaceDN w:val="0"/>
              <w:adjustRightInd w:val="0"/>
              <w:rPr>
                <w:rFonts w:ascii="Arial" w:hAnsi="Arial" w:cs="Arial"/>
                <w:b/>
              </w:rPr>
            </w:pPr>
            <w:r w:rsidRPr="009F05E0">
              <w:rPr>
                <w:rFonts w:ascii="Arial" w:hAnsi="Arial" w:cs="Arial"/>
                <w:b/>
              </w:rPr>
              <w:t>“If requested, the Vendor {Contractor} shall solicit quotations from at least three (3) approved sources and shall select a subcontractor with the approval of the Using Agency SCM or designee.” How are “approved sources” determined?</w:t>
            </w:r>
          </w:p>
          <w:p w14:paraId="4D673D33" w14:textId="77777777" w:rsidR="0095772C" w:rsidRPr="009F05E0" w:rsidRDefault="0095772C" w:rsidP="0095772C">
            <w:pPr>
              <w:tabs>
                <w:tab w:val="left" w:pos="0"/>
              </w:tabs>
              <w:overflowPunct w:val="0"/>
              <w:autoSpaceDE w:val="0"/>
              <w:autoSpaceDN w:val="0"/>
              <w:adjustRightInd w:val="0"/>
              <w:rPr>
                <w:rFonts w:ascii="Arial" w:hAnsi="Arial" w:cs="Arial"/>
                <w:b/>
              </w:rPr>
            </w:pPr>
          </w:p>
          <w:p w14:paraId="0CA3B947" w14:textId="669115E7" w:rsidR="0095772C" w:rsidRPr="009F05E0" w:rsidRDefault="00976755" w:rsidP="00082FAD">
            <w:pPr>
              <w:tabs>
                <w:tab w:val="left" w:pos="0"/>
              </w:tabs>
              <w:overflowPunct w:val="0"/>
              <w:autoSpaceDE w:val="0"/>
              <w:autoSpaceDN w:val="0"/>
              <w:adjustRightInd w:val="0"/>
              <w:rPr>
                <w:rFonts w:ascii="Arial" w:hAnsi="Arial" w:cs="Arial"/>
              </w:rPr>
            </w:pPr>
            <w:r w:rsidRPr="009F05E0">
              <w:rPr>
                <w:rFonts w:ascii="Arial" w:hAnsi="Arial" w:cs="Arial"/>
              </w:rPr>
              <w:t xml:space="preserve">Please refer to </w:t>
            </w:r>
            <w:r w:rsidR="00013DE5" w:rsidRPr="009F05E0">
              <w:rPr>
                <w:rFonts w:ascii="Arial" w:hAnsi="Arial" w:cs="Arial"/>
              </w:rPr>
              <w:t xml:space="preserve">Section 3.6 of </w:t>
            </w:r>
            <w:r w:rsidRPr="009F05E0">
              <w:rPr>
                <w:rFonts w:ascii="Arial" w:hAnsi="Arial" w:cs="Arial"/>
              </w:rPr>
              <w:t xml:space="preserve">the Revised Bid Solicitation dated </w:t>
            </w:r>
            <w:r w:rsidR="00082FAD" w:rsidRPr="009F05E0">
              <w:rPr>
                <w:rFonts w:ascii="Arial" w:hAnsi="Arial" w:cs="Arial"/>
              </w:rPr>
              <w:t>110918</w:t>
            </w:r>
            <w:r w:rsidRPr="009F05E0">
              <w:rPr>
                <w:rFonts w:ascii="Arial" w:hAnsi="Arial" w:cs="Arial"/>
              </w:rPr>
              <w:t>. The Using Agency SCM or designee will approve as presented</w:t>
            </w:r>
            <w:r w:rsidR="00082FAD" w:rsidRPr="009F05E0">
              <w:rPr>
                <w:rFonts w:ascii="Arial" w:hAnsi="Arial" w:cs="Arial"/>
              </w:rPr>
              <w:t xml:space="preserve"> based on price and other factors</w:t>
            </w:r>
            <w:r w:rsidRPr="009F05E0">
              <w:rPr>
                <w:rFonts w:ascii="Arial" w:hAnsi="Arial" w:cs="Arial"/>
              </w:rPr>
              <w:t>.</w:t>
            </w:r>
          </w:p>
        </w:tc>
      </w:tr>
      <w:tr w:rsidR="0095772C" w:rsidRPr="00EB577B" w14:paraId="6E3E90A4" w14:textId="77777777" w:rsidTr="0095772C">
        <w:tc>
          <w:tcPr>
            <w:tcW w:w="877" w:type="dxa"/>
            <w:tcBorders>
              <w:top w:val="single" w:sz="4" w:space="0" w:color="auto"/>
              <w:left w:val="single" w:sz="4" w:space="0" w:color="auto"/>
              <w:bottom w:val="single" w:sz="4" w:space="0" w:color="auto"/>
              <w:right w:val="single" w:sz="4" w:space="0" w:color="auto"/>
            </w:tcBorders>
            <w:hideMark/>
          </w:tcPr>
          <w:p w14:paraId="2EB84774" w14:textId="4978F356" w:rsidR="0095772C" w:rsidRPr="00AE50C9" w:rsidRDefault="00536056" w:rsidP="008C7A8D">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6E99FD76" w14:textId="77777777" w:rsidR="0095772C" w:rsidRPr="00AE50C9" w:rsidRDefault="0095772C" w:rsidP="008C7A8D">
            <w:pPr>
              <w:tabs>
                <w:tab w:val="left" w:pos="0"/>
              </w:tabs>
              <w:overflowPunct w:val="0"/>
              <w:autoSpaceDE w:val="0"/>
              <w:autoSpaceDN w:val="0"/>
              <w:adjustRightInd w:val="0"/>
              <w:jc w:val="center"/>
              <w:rPr>
                <w:rFonts w:ascii="Arial" w:hAnsi="Arial" w:cs="Arial"/>
              </w:rPr>
            </w:pPr>
            <w:r>
              <w:rPr>
                <w:rFonts w:ascii="Arial" w:hAnsi="Arial" w:cs="Arial"/>
              </w:rPr>
              <w:t>Page 22, Section 4.3 Submission Instruction</w:t>
            </w:r>
          </w:p>
        </w:tc>
        <w:tc>
          <w:tcPr>
            <w:tcW w:w="7200" w:type="dxa"/>
            <w:tcBorders>
              <w:top w:val="single" w:sz="4" w:space="0" w:color="auto"/>
              <w:left w:val="single" w:sz="4" w:space="0" w:color="auto"/>
              <w:bottom w:val="single" w:sz="4" w:space="0" w:color="auto"/>
              <w:right w:val="single" w:sz="4" w:space="0" w:color="auto"/>
            </w:tcBorders>
          </w:tcPr>
          <w:p w14:paraId="249D8D48" w14:textId="77777777" w:rsidR="0095772C" w:rsidRPr="009F05E0" w:rsidRDefault="0095772C" w:rsidP="0095772C">
            <w:pPr>
              <w:tabs>
                <w:tab w:val="left" w:pos="0"/>
              </w:tabs>
              <w:overflowPunct w:val="0"/>
              <w:autoSpaceDE w:val="0"/>
              <w:autoSpaceDN w:val="0"/>
              <w:adjustRightInd w:val="0"/>
              <w:rPr>
                <w:rFonts w:ascii="Arial" w:hAnsi="Arial" w:cs="Arial"/>
                <w:b/>
              </w:rPr>
            </w:pPr>
            <w:r w:rsidRPr="009F05E0">
              <w:rPr>
                <w:rFonts w:ascii="Arial" w:hAnsi="Arial" w:cs="Arial"/>
                <w:b/>
              </w:rPr>
              <w:t>A. If we submit via the NJ Start portal as well as a hard copy, will both submissions be reviewed? B. Is there a preference on which submission process is used?</w:t>
            </w:r>
          </w:p>
          <w:p w14:paraId="4B41CEE9" w14:textId="77777777" w:rsidR="0095772C" w:rsidRPr="009F05E0" w:rsidRDefault="0095772C" w:rsidP="0095772C">
            <w:pPr>
              <w:tabs>
                <w:tab w:val="left" w:pos="0"/>
              </w:tabs>
              <w:overflowPunct w:val="0"/>
              <w:autoSpaceDE w:val="0"/>
              <w:autoSpaceDN w:val="0"/>
              <w:adjustRightInd w:val="0"/>
              <w:rPr>
                <w:rFonts w:ascii="Arial" w:hAnsi="Arial" w:cs="Arial"/>
                <w:b/>
              </w:rPr>
            </w:pPr>
          </w:p>
          <w:p w14:paraId="36AB8C9F" w14:textId="72474BCD" w:rsidR="00473980" w:rsidRPr="009F05E0" w:rsidRDefault="00AE2D80" w:rsidP="00082FAD">
            <w:pPr>
              <w:tabs>
                <w:tab w:val="left" w:pos="0"/>
              </w:tabs>
              <w:overflowPunct w:val="0"/>
              <w:autoSpaceDE w:val="0"/>
              <w:autoSpaceDN w:val="0"/>
              <w:adjustRightInd w:val="0"/>
              <w:rPr>
                <w:rFonts w:ascii="Arial" w:hAnsi="Arial" w:cs="Arial"/>
              </w:rPr>
            </w:pPr>
            <w:r w:rsidRPr="009F05E0">
              <w:rPr>
                <w:rFonts w:ascii="Arial" w:hAnsi="Arial" w:cs="Arial"/>
              </w:rPr>
              <w:t>A. Yes, both submissions would be reviewed</w:t>
            </w:r>
            <w:r w:rsidR="00B15E48" w:rsidRPr="009F05E0">
              <w:rPr>
                <w:rFonts w:ascii="Arial" w:hAnsi="Arial" w:cs="Arial"/>
              </w:rPr>
              <w:t>; however,</w:t>
            </w:r>
            <w:r w:rsidR="00976755" w:rsidRPr="009F05E0">
              <w:rPr>
                <w:rFonts w:ascii="Arial" w:hAnsi="Arial" w:cs="Arial"/>
              </w:rPr>
              <w:t xml:space="preserve"> the electronic Quote will prevail in the event of a discrepancy between the electronic and paper versions</w:t>
            </w:r>
            <w:r w:rsidR="00B15E48" w:rsidRPr="009F05E0">
              <w:rPr>
                <w:rFonts w:ascii="Arial" w:hAnsi="Arial" w:cs="Arial"/>
              </w:rPr>
              <w:t>.</w:t>
            </w:r>
            <w:r w:rsidR="00976755" w:rsidRPr="009F05E0">
              <w:rPr>
                <w:rFonts w:ascii="Arial" w:hAnsi="Arial" w:cs="Arial"/>
              </w:rPr>
              <w:t xml:space="preserve"> </w:t>
            </w:r>
            <w:r w:rsidRPr="009F05E0">
              <w:rPr>
                <w:rFonts w:ascii="Arial" w:hAnsi="Arial" w:cs="Arial"/>
              </w:rPr>
              <w:t xml:space="preserve">B. No preference. </w:t>
            </w:r>
          </w:p>
        </w:tc>
      </w:tr>
      <w:tr w:rsidR="0095772C" w:rsidRPr="008E7EF6" w14:paraId="53F73147" w14:textId="77777777" w:rsidTr="0095772C">
        <w:tc>
          <w:tcPr>
            <w:tcW w:w="877" w:type="dxa"/>
            <w:tcBorders>
              <w:top w:val="single" w:sz="4" w:space="0" w:color="auto"/>
              <w:left w:val="single" w:sz="4" w:space="0" w:color="auto"/>
              <w:bottom w:val="single" w:sz="4" w:space="0" w:color="auto"/>
              <w:right w:val="single" w:sz="4" w:space="0" w:color="auto"/>
            </w:tcBorders>
            <w:hideMark/>
          </w:tcPr>
          <w:p w14:paraId="10DA9636" w14:textId="5BA64963" w:rsidR="0095772C" w:rsidRPr="00AE50C9" w:rsidRDefault="00536056" w:rsidP="008C7A8D">
            <w:pPr>
              <w:tabs>
                <w:tab w:val="left" w:pos="0"/>
              </w:tabs>
              <w:autoSpaceDN w:val="0"/>
              <w:jc w:val="center"/>
              <w:rPr>
                <w:rFonts w:ascii="Arial" w:hAnsi="Arial" w:cs="Arial"/>
              </w:rPr>
            </w:pPr>
            <w:r>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2CC141C0" w14:textId="77777777" w:rsidR="0095772C" w:rsidRPr="00AE50C9" w:rsidRDefault="0095772C" w:rsidP="008C7A8D">
            <w:pPr>
              <w:tabs>
                <w:tab w:val="left" w:pos="0"/>
              </w:tabs>
              <w:overflowPunct w:val="0"/>
              <w:autoSpaceDE w:val="0"/>
              <w:autoSpaceDN w:val="0"/>
              <w:adjustRightInd w:val="0"/>
              <w:jc w:val="center"/>
              <w:rPr>
                <w:rFonts w:ascii="Arial" w:hAnsi="Arial" w:cs="Arial"/>
              </w:rPr>
            </w:pPr>
            <w:r w:rsidRPr="00AE50C9">
              <w:rPr>
                <w:rFonts w:ascii="Arial" w:hAnsi="Arial" w:cs="Arial"/>
              </w:rPr>
              <w:t>P</w:t>
            </w:r>
            <w:r>
              <w:rPr>
                <w:rFonts w:ascii="Arial" w:hAnsi="Arial" w:cs="Arial"/>
              </w:rPr>
              <w:t>age</w:t>
            </w:r>
            <w:r w:rsidRPr="00AE50C9">
              <w:rPr>
                <w:rFonts w:ascii="Arial" w:hAnsi="Arial" w:cs="Arial"/>
              </w:rPr>
              <w:t xml:space="preserve"> 23, </w:t>
            </w:r>
            <w:r>
              <w:rPr>
                <w:rFonts w:ascii="Arial" w:hAnsi="Arial" w:cs="Arial"/>
              </w:rPr>
              <w:t xml:space="preserve">Section </w:t>
            </w:r>
            <w:r w:rsidRPr="00AE50C9">
              <w:rPr>
                <w:rFonts w:ascii="Arial" w:hAnsi="Arial" w:cs="Arial"/>
              </w:rPr>
              <w:t xml:space="preserve">4.3.2 </w:t>
            </w:r>
            <w:r>
              <w:rPr>
                <w:rFonts w:ascii="Arial" w:hAnsi="Arial" w:cs="Arial"/>
              </w:rPr>
              <w:t>Hard Copy Submission</w:t>
            </w:r>
          </w:p>
        </w:tc>
        <w:tc>
          <w:tcPr>
            <w:tcW w:w="7200" w:type="dxa"/>
            <w:tcBorders>
              <w:top w:val="single" w:sz="4" w:space="0" w:color="auto"/>
              <w:left w:val="single" w:sz="4" w:space="0" w:color="auto"/>
              <w:bottom w:val="single" w:sz="4" w:space="0" w:color="auto"/>
              <w:right w:val="single" w:sz="4" w:space="0" w:color="auto"/>
            </w:tcBorders>
          </w:tcPr>
          <w:p w14:paraId="0D043C11" w14:textId="77777777" w:rsidR="0095772C" w:rsidRPr="009F05E0" w:rsidRDefault="0095772C" w:rsidP="0095772C">
            <w:pPr>
              <w:tabs>
                <w:tab w:val="left" w:pos="0"/>
              </w:tabs>
              <w:overflowPunct w:val="0"/>
              <w:autoSpaceDE w:val="0"/>
              <w:autoSpaceDN w:val="0"/>
              <w:adjustRightInd w:val="0"/>
              <w:rPr>
                <w:rFonts w:ascii="Arial" w:hAnsi="Arial" w:cs="Arial"/>
                <w:b/>
              </w:rPr>
            </w:pPr>
            <w:r w:rsidRPr="009F05E0">
              <w:rPr>
                <w:rFonts w:ascii="Arial" w:hAnsi="Arial" w:cs="Arial"/>
                <w:b/>
              </w:rPr>
              <w:t>Bid Solicitation states: “One (1) complete Quote comprising of all volumes.” For the 1 Hard Copy submission, are the 4 volumes separate binders?</w:t>
            </w:r>
          </w:p>
          <w:p w14:paraId="76811F6E" w14:textId="77777777" w:rsidR="0095772C" w:rsidRPr="009F05E0" w:rsidRDefault="0095772C" w:rsidP="0095772C">
            <w:pPr>
              <w:tabs>
                <w:tab w:val="left" w:pos="0"/>
              </w:tabs>
              <w:overflowPunct w:val="0"/>
              <w:autoSpaceDE w:val="0"/>
              <w:autoSpaceDN w:val="0"/>
              <w:adjustRightInd w:val="0"/>
              <w:rPr>
                <w:rFonts w:ascii="Arial" w:hAnsi="Arial" w:cs="Arial"/>
                <w:b/>
              </w:rPr>
            </w:pPr>
          </w:p>
          <w:p w14:paraId="529FB532" w14:textId="44E5E54E" w:rsidR="0095772C" w:rsidRPr="009F05E0" w:rsidRDefault="000E4EA3" w:rsidP="00082FAD">
            <w:pPr>
              <w:tabs>
                <w:tab w:val="left" w:pos="0"/>
              </w:tabs>
              <w:overflowPunct w:val="0"/>
              <w:autoSpaceDE w:val="0"/>
              <w:autoSpaceDN w:val="0"/>
              <w:adjustRightInd w:val="0"/>
              <w:rPr>
                <w:rFonts w:ascii="Arial" w:hAnsi="Arial" w:cs="Arial"/>
              </w:rPr>
            </w:pPr>
            <w:r w:rsidRPr="009F05E0">
              <w:rPr>
                <w:rFonts w:ascii="Arial" w:hAnsi="Arial" w:cs="Arial"/>
              </w:rPr>
              <w:t>The four (4) volumes do not have to be in separate binders</w:t>
            </w:r>
            <w:r w:rsidR="00082FAD" w:rsidRPr="009F05E0">
              <w:rPr>
                <w:rFonts w:ascii="Arial" w:hAnsi="Arial" w:cs="Arial"/>
              </w:rPr>
              <w:t>.</w:t>
            </w:r>
          </w:p>
        </w:tc>
      </w:tr>
      <w:tr w:rsidR="0095772C" w:rsidRPr="00996D71" w14:paraId="1F99344D" w14:textId="77777777" w:rsidTr="0095772C">
        <w:tc>
          <w:tcPr>
            <w:tcW w:w="877" w:type="dxa"/>
            <w:tcBorders>
              <w:top w:val="single" w:sz="4" w:space="0" w:color="auto"/>
              <w:left w:val="single" w:sz="4" w:space="0" w:color="auto"/>
              <w:bottom w:val="single" w:sz="4" w:space="0" w:color="auto"/>
              <w:right w:val="single" w:sz="4" w:space="0" w:color="auto"/>
            </w:tcBorders>
            <w:hideMark/>
          </w:tcPr>
          <w:p w14:paraId="3B5C8262" w14:textId="19A14CD7" w:rsidR="0095772C" w:rsidRPr="00AE50C9" w:rsidRDefault="00CD4A81" w:rsidP="008C7A8D">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6702C0AB" w14:textId="77777777" w:rsidR="0095772C" w:rsidRPr="00AE50C9" w:rsidRDefault="0095772C" w:rsidP="008C7A8D">
            <w:pPr>
              <w:tabs>
                <w:tab w:val="left" w:pos="0"/>
              </w:tabs>
              <w:overflowPunct w:val="0"/>
              <w:autoSpaceDE w:val="0"/>
              <w:autoSpaceDN w:val="0"/>
              <w:adjustRightInd w:val="0"/>
              <w:jc w:val="center"/>
              <w:rPr>
                <w:rFonts w:ascii="Arial" w:hAnsi="Arial" w:cs="Arial"/>
              </w:rPr>
            </w:pPr>
            <w:r w:rsidRPr="00AE50C9">
              <w:rPr>
                <w:rFonts w:ascii="Arial" w:hAnsi="Arial" w:cs="Arial"/>
              </w:rPr>
              <w:t>P</w:t>
            </w:r>
            <w:r>
              <w:rPr>
                <w:rFonts w:ascii="Arial" w:hAnsi="Arial" w:cs="Arial"/>
              </w:rPr>
              <w:t>age</w:t>
            </w:r>
            <w:r w:rsidRPr="00AE50C9">
              <w:rPr>
                <w:rFonts w:ascii="Arial" w:hAnsi="Arial" w:cs="Arial"/>
              </w:rPr>
              <w:t xml:space="preserve"> 23, </w:t>
            </w:r>
            <w:r>
              <w:rPr>
                <w:rFonts w:ascii="Arial" w:hAnsi="Arial" w:cs="Arial"/>
              </w:rPr>
              <w:t xml:space="preserve">Section </w:t>
            </w:r>
            <w:r w:rsidRPr="00AE50C9">
              <w:rPr>
                <w:rFonts w:ascii="Arial" w:hAnsi="Arial" w:cs="Arial"/>
              </w:rPr>
              <w:t xml:space="preserve">4.3.2 </w:t>
            </w:r>
            <w:r>
              <w:rPr>
                <w:rFonts w:ascii="Arial" w:hAnsi="Arial" w:cs="Arial"/>
              </w:rPr>
              <w:t>Hard Copy Submission</w:t>
            </w:r>
          </w:p>
        </w:tc>
        <w:tc>
          <w:tcPr>
            <w:tcW w:w="7200" w:type="dxa"/>
            <w:tcBorders>
              <w:top w:val="single" w:sz="4" w:space="0" w:color="auto"/>
              <w:left w:val="single" w:sz="4" w:space="0" w:color="auto"/>
              <w:bottom w:val="single" w:sz="4" w:space="0" w:color="auto"/>
              <w:right w:val="single" w:sz="4" w:space="0" w:color="auto"/>
            </w:tcBorders>
          </w:tcPr>
          <w:p w14:paraId="6FA63C81" w14:textId="77777777" w:rsidR="0095772C" w:rsidRDefault="0095772C" w:rsidP="0095772C">
            <w:pPr>
              <w:tabs>
                <w:tab w:val="left" w:pos="0"/>
              </w:tabs>
              <w:overflowPunct w:val="0"/>
              <w:autoSpaceDE w:val="0"/>
              <w:autoSpaceDN w:val="0"/>
              <w:adjustRightInd w:val="0"/>
              <w:rPr>
                <w:rFonts w:ascii="Arial" w:hAnsi="Arial" w:cs="Arial"/>
                <w:b/>
              </w:rPr>
            </w:pPr>
            <w:r w:rsidRPr="009E55F4">
              <w:rPr>
                <w:rFonts w:ascii="Arial" w:hAnsi="Arial" w:cs="Arial"/>
                <w:b/>
              </w:rPr>
              <w:t>Per item B., are the five electronic copies required to be submitted on individual CDs, DVDs or USB drives?</w:t>
            </w:r>
          </w:p>
          <w:p w14:paraId="576C1FA4" w14:textId="77777777" w:rsidR="0095772C" w:rsidRDefault="0095772C" w:rsidP="0095772C">
            <w:pPr>
              <w:tabs>
                <w:tab w:val="left" w:pos="0"/>
              </w:tabs>
              <w:overflowPunct w:val="0"/>
              <w:autoSpaceDE w:val="0"/>
              <w:autoSpaceDN w:val="0"/>
              <w:adjustRightInd w:val="0"/>
              <w:rPr>
                <w:rFonts w:ascii="Arial" w:hAnsi="Arial" w:cs="Arial"/>
                <w:b/>
              </w:rPr>
            </w:pPr>
          </w:p>
          <w:p w14:paraId="6A06BD4D" w14:textId="2D638FBA" w:rsidR="0095772C" w:rsidRPr="000E4EA3" w:rsidRDefault="000E4EA3" w:rsidP="0095772C">
            <w:pPr>
              <w:tabs>
                <w:tab w:val="left" w:pos="0"/>
              </w:tabs>
              <w:overflowPunct w:val="0"/>
              <w:autoSpaceDE w:val="0"/>
              <w:autoSpaceDN w:val="0"/>
              <w:adjustRightInd w:val="0"/>
              <w:rPr>
                <w:rFonts w:ascii="Arial" w:hAnsi="Arial" w:cs="Arial"/>
              </w:rPr>
            </w:pPr>
            <w:r>
              <w:rPr>
                <w:rFonts w:ascii="Arial" w:hAnsi="Arial" w:cs="Arial"/>
              </w:rPr>
              <w:t>Any of those options are acceptable.</w:t>
            </w:r>
          </w:p>
        </w:tc>
      </w:tr>
      <w:tr w:rsidR="0095772C" w:rsidRPr="00996D71" w14:paraId="63F5D9F5" w14:textId="77777777" w:rsidTr="0095772C">
        <w:tc>
          <w:tcPr>
            <w:tcW w:w="877" w:type="dxa"/>
            <w:tcBorders>
              <w:top w:val="single" w:sz="4" w:space="0" w:color="auto"/>
              <w:left w:val="single" w:sz="4" w:space="0" w:color="auto"/>
              <w:bottom w:val="single" w:sz="4" w:space="0" w:color="auto"/>
              <w:right w:val="single" w:sz="4" w:space="0" w:color="auto"/>
            </w:tcBorders>
            <w:hideMark/>
          </w:tcPr>
          <w:p w14:paraId="53783514" w14:textId="63F0C688" w:rsidR="0095772C" w:rsidRPr="00AE50C9" w:rsidRDefault="00CD4A81" w:rsidP="008C7A8D">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45992891" w14:textId="77777777" w:rsidR="0095772C" w:rsidRPr="00AE50C9" w:rsidRDefault="0095772C" w:rsidP="008C7A8D">
            <w:pPr>
              <w:tabs>
                <w:tab w:val="left" w:pos="0"/>
              </w:tabs>
              <w:overflowPunct w:val="0"/>
              <w:autoSpaceDE w:val="0"/>
              <w:autoSpaceDN w:val="0"/>
              <w:adjustRightInd w:val="0"/>
              <w:jc w:val="center"/>
              <w:rPr>
                <w:rFonts w:ascii="Arial" w:hAnsi="Arial" w:cs="Arial"/>
              </w:rPr>
            </w:pPr>
            <w:r w:rsidRPr="00AE50C9">
              <w:rPr>
                <w:rFonts w:ascii="Arial" w:hAnsi="Arial" w:cs="Arial"/>
              </w:rPr>
              <w:t>P</w:t>
            </w:r>
            <w:r>
              <w:rPr>
                <w:rFonts w:ascii="Arial" w:hAnsi="Arial" w:cs="Arial"/>
              </w:rPr>
              <w:t>age</w:t>
            </w:r>
            <w:r w:rsidRPr="00AE50C9">
              <w:rPr>
                <w:rFonts w:ascii="Arial" w:hAnsi="Arial" w:cs="Arial"/>
              </w:rPr>
              <w:t xml:space="preserve"> 23, </w:t>
            </w:r>
            <w:r>
              <w:rPr>
                <w:rFonts w:ascii="Arial" w:hAnsi="Arial" w:cs="Arial"/>
              </w:rPr>
              <w:t xml:space="preserve">Section </w:t>
            </w:r>
            <w:r w:rsidRPr="00AE50C9">
              <w:rPr>
                <w:rFonts w:ascii="Arial" w:hAnsi="Arial" w:cs="Arial"/>
              </w:rPr>
              <w:t xml:space="preserve">4.3.2 </w:t>
            </w:r>
            <w:r>
              <w:rPr>
                <w:rFonts w:ascii="Arial" w:hAnsi="Arial" w:cs="Arial"/>
              </w:rPr>
              <w:t>Hard Copy Submission</w:t>
            </w:r>
          </w:p>
        </w:tc>
        <w:tc>
          <w:tcPr>
            <w:tcW w:w="7200" w:type="dxa"/>
            <w:tcBorders>
              <w:top w:val="single" w:sz="4" w:space="0" w:color="auto"/>
              <w:left w:val="single" w:sz="4" w:space="0" w:color="auto"/>
              <w:bottom w:val="single" w:sz="4" w:space="0" w:color="auto"/>
              <w:right w:val="single" w:sz="4" w:space="0" w:color="auto"/>
            </w:tcBorders>
          </w:tcPr>
          <w:p w14:paraId="1FB61686" w14:textId="77777777" w:rsidR="0095772C" w:rsidRPr="009F05E0" w:rsidRDefault="0095772C" w:rsidP="0095772C">
            <w:pPr>
              <w:tabs>
                <w:tab w:val="left" w:pos="0"/>
              </w:tabs>
              <w:overflowPunct w:val="0"/>
              <w:autoSpaceDE w:val="0"/>
              <w:autoSpaceDN w:val="0"/>
              <w:adjustRightInd w:val="0"/>
              <w:rPr>
                <w:rFonts w:ascii="Arial" w:hAnsi="Arial" w:cs="Arial"/>
                <w:b/>
              </w:rPr>
            </w:pPr>
            <w:r w:rsidRPr="009F05E0">
              <w:rPr>
                <w:rFonts w:ascii="Arial" w:hAnsi="Arial" w:cs="Arial"/>
                <w:b/>
              </w:rPr>
              <w:t>A. Per item C., should the price sheet in Excel be submitted on a separate CD, DVD or USB drive? B. What does the "cover to cover copy" reference here apply to?</w:t>
            </w:r>
          </w:p>
          <w:p w14:paraId="278ACFF9" w14:textId="77777777" w:rsidR="0095772C" w:rsidRPr="009F05E0" w:rsidRDefault="0095772C" w:rsidP="0095772C">
            <w:pPr>
              <w:tabs>
                <w:tab w:val="left" w:pos="0"/>
              </w:tabs>
              <w:overflowPunct w:val="0"/>
              <w:autoSpaceDE w:val="0"/>
              <w:autoSpaceDN w:val="0"/>
              <w:adjustRightInd w:val="0"/>
              <w:rPr>
                <w:rFonts w:ascii="Arial" w:hAnsi="Arial" w:cs="Arial"/>
                <w:b/>
              </w:rPr>
            </w:pPr>
          </w:p>
          <w:p w14:paraId="13594D44" w14:textId="0EE873F7" w:rsidR="0095772C" w:rsidRPr="009F05E0" w:rsidRDefault="000E4EA3" w:rsidP="0095772C">
            <w:pPr>
              <w:tabs>
                <w:tab w:val="left" w:pos="0"/>
              </w:tabs>
              <w:overflowPunct w:val="0"/>
              <w:autoSpaceDE w:val="0"/>
              <w:autoSpaceDN w:val="0"/>
              <w:adjustRightInd w:val="0"/>
              <w:rPr>
                <w:rFonts w:ascii="Arial" w:hAnsi="Arial" w:cs="Arial"/>
              </w:rPr>
            </w:pPr>
            <w:r w:rsidRPr="009F05E0">
              <w:rPr>
                <w:rFonts w:ascii="Arial" w:hAnsi="Arial" w:cs="Arial"/>
              </w:rPr>
              <w:t>A. The State-Supplied Price sheet shall be submitted separately from the technical Quote. B. “Cover to cover” means all components of the price sheet and any cover letters or attachments.</w:t>
            </w:r>
            <w:r w:rsidR="00082FAD" w:rsidRPr="009F05E0">
              <w:rPr>
                <w:rFonts w:ascii="Arial" w:hAnsi="Arial" w:cs="Arial"/>
              </w:rPr>
              <w:t xml:space="preserve"> </w:t>
            </w:r>
            <w:r w:rsidR="00A3279D" w:rsidRPr="009F05E0">
              <w:rPr>
                <w:rFonts w:ascii="Arial" w:hAnsi="Arial" w:cs="Arial"/>
              </w:rPr>
              <w:t>Please note that this Bid Amendment #3 includes a Revised State-Supplied Price Sheet.</w:t>
            </w:r>
          </w:p>
        </w:tc>
      </w:tr>
      <w:tr w:rsidR="009B1E9F" w:rsidRPr="0095772C" w14:paraId="79B20E0C" w14:textId="77777777" w:rsidTr="009B1E9F">
        <w:tc>
          <w:tcPr>
            <w:tcW w:w="877" w:type="dxa"/>
            <w:tcBorders>
              <w:top w:val="single" w:sz="4" w:space="0" w:color="auto"/>
              <w:left w:val="single" w:sz="4" w:space="0" w:color="auto"/>
              <w:bottom w:val="single" w:sz="4" w:space="0" w:color="auto"/>
              <w:right w:val="single" w:sz="4" w:space="0" w:color="auto"/>
            </w:tcBorders>
            <w:hideMark/>
          </w:tcPr>
          <w:p w14:paraId="0C192E09" w14:textId="415BF4A7" w:rsidR="009B1E9F" w:rsidRPr="00AE50C9" w:rsidRDefault="00CD4A81" w:rsidP="008C7A8D">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3D07C957" w14:textId="77777777" w:rsidR="009B1E9F" w:rsidRPr="00AE50C9" w:rsidRDefault="009B1E9F" w:rsidP="008C7A8D">
            <w:pPr>
              <w:tabs>
                <w:tab w:val="left" w:pos="0"/>
              </w:tabs>
              <w:overflowPunct w:val="0"/>
              <w:autoSpaceDE w:val="0"/>
              <w:autoSpaceDN w:val="0"/>
              <w:adjustRightInd w:val="0"/>
              <w:jc w:val="center"/>
              <w:rPr>
                <w:rFonts w:ascii="Arial" w:hAnsi="Arial" w:cs="Arial"/>
              </w:rPr>
            </w:pPr>
            <w:r>
              <w:rPr>
                <w:rFonts w:ascii="Arial" w:hAnsi="Arial" w:cs="Arial"/>
              </w:rPr>
              <w:t>Page 28, Section 4.4.1.4 Small Business Registration</w:t>
            </w:r>
          </w:p>
        </w:tc>
        <w:tc>
          <w:tcPr>
            <w:tcW w:w="7200" w:type="dxa"/>
            <w:tcBorders>
              <w:top w:val="single" w:sz="4" w:space="0" w:color="auto"/>
              <w:left w:val="single" w:sz="4" w:space="0" w:color="auto"/>
              <w:bottom w:val="single" w:sz="4" w:space="0" w:color="auto"/>
              <w:right w:val="single" w:sz="4" w:space="0" w:color="auto"/>
            </w:tcBorders>
          </w:tcPr>
          <w:p w14:paraId="6EC3DFAD" w14:textId="77777777" w:rsidR="009B1E9F" w:rsidRPr="009F05E0" w:rsidRDefault="009B1E9F" w:rsidP="009B1E9F">
            <w:pPr>
              <w:tabs>
                <w:tab w:val="left" w:pos="0"/>
              </w:tabs>
              <w:overflowPunct w:val="0"/>
              <w:autoSpaceDE w:val="0"/>
              <w:autoSpaceDN w:val="0"/>
              <w:adjustRightInd w:val="0"/>
              <w:rPr>
                <w:rFonts w:ascii="Arial" w:hAnsi="Arial" w:cs="Arial"/>
                <w:b/>
              </w:rPr>
            </w:pPr>
            <w:r w:rsidRPr="009F05E0">
              <w:rPr>
                <w:rFonts w:ascii="Arial" w:hAnsi="Arial" w:cs="Arial"/>
                <w:b/>
              </w:rPr>
              <w:t>If the prime contractor is registered as a small business, will that count towards the small business set-aside goals?</w:t>
            </w:r>
          </w:p>
          <w:p w14:paraId="6B68DE37" w14:textId="77777777" w:rsidR="009B1E9F" w:rsidRPr="009F05E0" w:rsidRDefault="009B1E9F" w:rsidP="009B1E9F">
            <w:pPr>
              <w:tabs>
                <w:tab w:val="left" w:pos="0"/>
              </w:tabs>
              <w:overflowPunct w:val="0"/>
              <w:autoSpaceDE w:val="0"/>
              <w:autoSpaceDN w:val="0"/>
              <w:adjustRightInd w:val="0"/>
              <w:rPr>
                <w:rFonts w:ascii="Arial" w:hAnsi="Arial" w:cs="Arial"/>
                <w:b/>
              </w:rPr>
            </w:pPr>
          </w:p>
          <w:p w14:paraId="3121D340" w14:textId="468F6FF8" w:rsidR="009B1E9F" w:rsidRPr="009F05E0" w:rsidRDefault="000E4EA3" w:rsidP="009B1E9F">
            <w:pPr>
              <w:tabs>
                <w:tab w:val="left" w:pos="0"/>
              </w:tabs>
              <w:overflowPunct w:val="0"/>
              <w:autoSpaceDE w:val="0"/>
              <w:autoSpaceDN w:val="0"/>
              <w:adjustRightInd w:val="0"/>
              <w:rPr>
                <w:rFonts w:ascii="Arial" w:hAnsi="Arial" w:cs="Arial"/>
              </w:rPr>
            </w:pPr>
            <w:r w:rsidRPr="009F05E0">
              <w:rPr>
                <w:rFonts w:ascii="Arial" w:hAnsi="Arial" w:cs="Arial"/>
              </w:rPr>
              <w:t>Yes.</w:t>
            </w:r>
          </w:p>
        </w:tc>
      </w:tr>
      <w:tr w:rsidR="009B1E9F" w:rsidRPr="0095772C" w14:paraId="2CE07DCC" w14:textId="77777777" w:rsidTr="009B1E9F">
        <w:tc>
          <w:tcPr>
            <w:tcW w:w="877" w:type="dxa"/>
            <w:tcBorders>
              <w:top w:val="single" w:sz="4" w:space="0" w:color="auto"/>
              <w:left w:val="single" w:sz="4" w:space="0" w:color="auto"/>
              <w:bottom w:val="single" w:sz="4" w:space="0" w:color="auto"/>
              <w:right w:val="single" w:sz="4" w:space="0" w:color="auto"/>
            </w:tcBorders>
            <w:hideMark/>
          </w:tcPr>
          <w:p w14:paraId="3ED1CD5B" w14:textId="1C9CFF8B" w:rsidR="009B1E9F" w:rsidRPr="00AE50C9" w:rsidRDefault="00CD4A81" w:rsidP="008C7A8D">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11C00496" w14:textId="77777777" w:rsidR="009B1E9F" w:rsidRPr="00AE50C9" w:rsidRDefault="009B1E9F" w:rsidP="008C7A8D">
            <w:pPr>
              <w:tabs>
                <w:tab w:val="left" w:pos="0"/>
              </w:tabs>
              <w:overflowPunct w:val="0"/>
              <w:autoSpaceDE w:val="0"/>
              <w:autoSpaceDN w:val="0"/>
              <w:adjustRightInd w:val="0"/>
              <w:jc w:val="center"/>
              <w:rPr>
                <w:rFonts w:ascii="Arial" w:hAnsi="Arial" w:cs="Arial"/>
              </w:rPr>
            </w:pPr>
            <w:r w:rsidRPr="00AE50C9">
              <w:rPr>
                <w:rFonts w:ascii="Arial" w:hAnsi="Arial" w:cs="Arial"/>
              </w:rPr>
              <w:t>Page 28, Section 4.4.1.3</w:t>
            </w:r>
            <w:r>
              <w:rPr>
                <w:rFonts w:ascii="Arial" w:hAnsi="Arial" w:cs="Arial"/>
              </w:rPr>
              <w:t xml:space="preserve">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0E7CB0E2" w14:textId="77777777" w:rsidR="009B1E9F" w:rsidRDefault="009B1E9F" w:rsidP="009B1E9F">
            <w:pPr>
              <w:tabs>
                <w:tab w:val="left" w:pos="0"/>
              </w:tabs>
              <w:overflowPunct w:val="0"/>
              <w:autoSpaceDE w:val="0"/>
              <w:autoSpaceDN w:val="0"/>
              <w:adjustRightInd w:val="0"/>
              <w:rPr>
                <w:rFonts w:ascii="Arial" w:hAnsi="Arial" w:cs="Arial"/>
                <w:b/>
              </w:rPr>
            </w:pPr>
            <w:r w:rsidRPr="009E55F4">
              <w:rPr>
                <w:rFonts w:ascii="Arial" w:hAnsi="Arial" w:cs="Arial"/>
                <w:b/>
              </w:rPr>
              <w:t>How will the use of a sub-contractor for a large portion of the Sample Campaign (e.g. Public Relations and Community Outreach) be factored into the final bid and weighting of bids?</w:t>
            </w:r>
          </w:p>
          <w:p w14:paraId="609A7F07" w14:textId="77777777" w:rsidR="009B1E9F" w:rsidRDefault="009B1E9F" w:rsidP="009B1E9F">
            <w:pPr>
              <w:tabs>
                <w:tab w:val="left" w:pos="0"/>
              </w:tabs>
              <w:overflowPunct w:val="0"/>
              <w:autoSpaceDE w:val="0"/>
              <w:autoSpaceDN w:val="0"/>
              <w:adjustRightInd w:val="0"/>
              <w:rPr>
                <w:rFonts w:ascii="Arial" w:hAnsi="Arial" w:cs="Arial"/>
                <w:b/>
              </w:rPr>
            </w:pPr>
          </w:p>
          <w:p w14:paraId="220820D6" w14:textId="0B4FCEE7" w:rsidR="009B1E9F" w:rsidRPr="000E4EA3" w:rsidRDefault="000E4EA3" w:rsidP="000E4EA3">
            <w:pPr>
              <w:tabs>
                <w:tab w:val="left" w:pos="0"/>
              </w:tabs>
              <w:overflowPunct w:val="0"/>
              <w:autoSpaceDE w:val="0"/>
              <w:autoSpaceDN w:val="0"/>
              <w:adjustRightInd w:val="0"/>
              <w:rPr>
                <w:rFonts w:ascii="Arial" w:hAnsi="Arial" w:cs="Arial"/>
              </w:rPr>
            </w:pPr>
            <w:r>
              <w:rPr>
                <w:rFonts w:ascii="Arial" w:hAnsi="Arial" w:cs="Arial"/>
              </w:rPr>
              <w:t xml:space="preserve">Use of subcontractors is not given weight. Subcontractor personnel and experience will be evaluated with prime Vendor {Bidder} personnel and experience. The technical Quote will be evaluated </w:t>
            </w:r>
            <w:r w:rsidR="00F35EFB">
              <w:rPr>
                <w:rFonts w:ascii="Arial" w:hAnsi="Arial" w:cs="Arial"/>
              </w:rPr>
              <w:t>as a whole as well.</w:t>
            </w:r>
          </w:p>
        </w:tc>
      </w:tr>
      <w:tr w:rsidR="00ED68A2" w:rsidRPr="00AE50C9" w14:paraId="0B921E5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8EEF0FA" w14:textId="7C20DABB" w:rsidR="00ED68A2" w:rsidRPr="00AE50C9" w:rsidRDefault="00CD4A81" w:rsidP="00ED68A2">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119F7845" w14:textId="77777777" w:rsidR="00ED68A2" w:rsidRPr="00AE50C9" w:rsidRDefault="00680D71" w:rsidP="00680D71">
            <w:pPr>
              <w:tabs>
                <w:tab w:val="left" w:pos="0"/>
              </w:tabs>
              <w:overflowPunct w:val="0"/>
              <w:autoSpaceDE w:val="0"/>
              <w:autoSpaceDN w:val="0"/>
              <w:adjustRightInd w:val="0"/>
              <w:jc w:val="center"/>
              <w:rPr>
                <w:rFonts w:ascii="Arial" w:hAnsi="Arial" w:cs="Arial"/>
              </w:rPr>
            </w:pPr>
            <w:r>
              <w:rPr>
                <w:rFonts w:ascii="Arial" w:hAnsi="Arial" w:cs="Arial"/>
              </w:rPr>
              <w:t xml:space="preserve">Page 28, </w:t>
            </w:r>
            <w:r w:rsidR="00AB521E">
              <w:rPr>
                <w:rFonts w:ascii="Arial" w:hAnsi="Arial" w:cs="Arial"/>
              </w:rPr>
              <w:t>Section 4.4.1.4 Small Business Registration</w:t>
            </w:r>
          </w:p>
        </w:tc>
        <w:tc>
          <w:tcPr>
            <w:tcW w:w="7200" w:type="dxa"/>
            <w:tcBorders>
              <w:top w:val="single" w:sz="4" w:space="0" w:color="auto"/>
              <w:left w:val="single" w:sz="4" w:space="0" w:color="auto"/>
              <w:bottom w:val="single" w:sz="4" w:space="0" w:color="auto"/>
              <w:right w:val="single" w:sz="4" w:space="0" w:color="auto"/>
            </w:tcBorders>
          </w:tcPr>
          <w:p w14:paraId="2DD5B38D" w14:textId="77777777" w:rsidR="00ED68A2" w:rsidRDefault="00ED68A2" w:rsidP="00AB521E">
            <w:pPr>
              <w:tabs>
                <w:tab w:val="left" w:pos="0"/>
              </w:tabs>
              <w:overflowPunct w:val="0"/>
              <w:autoSpaceDE w:val="0"/>
              <w:autoSpaceDN w:val="0"/>
              <w:adjustRightInd w:val="0"/>
              <w:rPr>
                <w:rFonts w:ascii="Arial" w:hAnsi="Arial" w:cs="Arial"/>
                <w:b/>
              </w:rPr>
            </w:pPr>
            <w:bookmarkStart w:id="0" w:name="_GoBack"/>
            <w:r w:rsidRPr="00FF2512">
              <w:rPr>
                <w:rFonts w:ascii="Arial" w:hAnsi="Arial" w:cs="Arial"/>
                <w:b/>
              </w:rPr>
              <w:t>When defining small businesses, you use three categories that you indicate are based on gross revenues. Please define gross revenues from the State</w:t>
            </w:r>
            <w:r w:rsidR="00AB521E" w:rsidRPr="00FF2512">
              <w:rPr>
                <w:rFonts w:ascii="Arial" w:hAnsi="Arial" w:cs="Arial"/>
                <w:b/>
              </w:rPr>
              <w:t>’</w:t>
            </w:r>
            <w:r w:rsidRPr="00FF2512">
              <w:rPr>
                <w:rFonts w:ascii="Arial" w:hAnsi="Arial" w:cs="Arial"/>
                <w:b/>
              </w:rPr>
              <w:t>s perspective, as in the past we have been reclassified by the State to a category equivalent to our net revenues.</w:t>
            </w:r>
          </w:p>
          <w:p w14:paraId="7A5602CF" w14:textId="77777777" w:rsidR="00AB521E" w:rsidRDefault="00AB521E" w:rsidP="00AB521E">
            <w:pPr>
              <w:tabs>
                <w:tab w:val="left" w:pos="0"/>
              </w:tabs>
              <w:overflowPunct w:val="0"/>
              <w:autoSpaceDE w:val="0"/>
              <w:autoSpaceDN w:val="0"/>
              <w:adjustRightInd w:val="0"/>
              <w:rPr>
                <w:rFonts w:ascii="Arial" w:hAnsi="Arial" w:cs="Arial"/>
                <w:b/>
              </w:rPr>
            </w:pPr>
          </w:p>
          <w:p w14:paraId="50B6B031" w14:textId="29ADD7BD" w:rsidR="00AB521E" w:rsidRPr="00AB521E" w:rsidRDefault="00FF2512" w:rsidP="00AB521E">
            <w:pPr>
              <w:tabs>
                <w:tab w:val="left" w:pos="0"/>
              </w:tabs>
              <w:overflowPunct w:val="0"/>
              <w:autoSpaceDE w:val="0"/>
              <w:autoSpaceDN w:val="0"/>
              <w:adjustRightInd w:val="0"/>
              <w:rPr>
                <w:rFonts w:ascii="Arial" w:hAnsi="Arial" w:cs="Arial"/>
              </w:rPr>
            </w:pPr>
            <w:r>
              <w:rPr>
                <w:rFonts w:ascii="Arial" w:hAnsi="Arial" w:cs="Arial"/>
              </w:rPr>
              <w:t xml:space="preserve">The Division of Revenue and Enterprise Services (DORES) determines gross revenue to be the revenue amount found on a business tax return before any deductions. If a Vendor {Bidder} has questions regarding its small business categorization, it should contact DORES </w:t>
            </w:r>
            <w:hyperlink r:id="rId14" w:history="1">
              <w:r w:rsidRPr="0093287E">
                <w:rPr>
                  <w:rStyle w:val="Hyperlink"/>
                  <w:rFonts w:ascii="Arial" w:hAnsi="Arial" w:cs="Arial"/>
                </w:rPr>
                <w:t>https://www.nj.gov/treasury/revenue/</w:t>
              </w:r>
            </w:hyperlink>
            <w:r>
              <w:rPr>
                <w:rFonts w:ascii="Arial" w:hAnsi="Arial" w:cs="Arial"/>
              </w:rPr>
              <w:t xml:space="preserve"> </w:t>
            </w:r>
            <w:bookmarkEnd w:id="0"/>
          </w:p>
        </w:tc>
      </w:tr>
      <w:tr w:rsidR="009B1E9F" w:rsidRPr="00680D71" w14:paraId="25ADD125" w14:textId="77777777" w:rsidTr="009B1E9F">
        <w:tc>
          <w:tcPr>
            <w:tcW w:w="877" w:type="dxa"/>
            <w:tcBorders>
              <w:top w:val="single" w:sz="4" w:space="0" w:color="auto"/>
              <w:left w:val="single" w:sz="4" w:space="0" w:color="auto"/>
              <w:bottom w:val="single" w:sz="4" w:space="0" w:color="auto"/>
              <w:right w:val="single" w:sz="4" w:space="0" w:color="auto"/>
            </w:tcBorders>
            <w:hideMark/>
          </w:tcPr>
          <w:p w14:paraId="6DD60FCF" w14:textId="3974AAFB" w:rsidR="009B1E9F" w:rsidRPr="00AE50C9" w:rsidRDefault="00CD4A81" w:rsidP="008C7A8D">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48297122" w14:textId="77777777" w:rsidR="009B1E9F" w:rsidRPr="00AE50C9" w:rsidRDefault="009B1E9F" w:rsidP="008C7A8D">
            <w:pPr>
              <w:tabs>
                <w:tab w:val="left" w:pos="0"/>
              </w:tabs>
              <w:overflowPunct w:val="0"/>
              <w:autoSpaceDE w:val="0"/>
              <w:autoSpaceDN w:val="0"/>
              <w:adjustRightInd w:val="0"/>
              <w:jc w:val="center"/>
              <w:rPr>
                <w:rFonts w:ascii="Arial" w:hAnsi="Arial" w:cs="Arial"/>
              </w:rPr>
            </w:pPr>
            <w:r w:rsidRPr="00AE50C9">
              <w:rPr>
                <w:rFonts w:ascii="Arial" w:hAnsi="Arial" w:cs="Arial"/>
              </w:rPr>
              <w:t>Page 32, Section 4.4.3 A. General</w:t>
            </w:r>
          </w:p>
        </w:tc>
        <w:tc>
          <w:tcPr>
            <w:tcW w:w="7200" w:type="dxa"/>
            <w:tcBorders>
              <w:top w:val="single" w:sz="4" w:space="0" w:color="auto"/>
              <w:left w:val="single" w:sz="4" w:space="0" w:color="auto"/>
              <w:bottom w:val="single" w:sz="4" w:space="0" w:color="auto"/>
              <w:right w:val="single" w:sz="4" w:space="0" w:color="auto"/>
            </w:tcBorders>
          </w:tcPr>
          <w:p w14:paraId="78E605C8" w14:textId="77777777" w:rsidR="009B1E9F" w:rsidRDefault="009B1E9F" w:rsidP="009B1E9F">
            <w:pPr>
              <w:tabs>
                <w:tab w:val="left" w:pos="0"/>
              </w:tabs>
              <w:overflowPunct w:val="0"/>
              <w:autoSpaceDE w:val="0"/>
              <w:autoSpaceDN w:val="0"/>
              <w:adjustRightInd w:val="0"/>
              <w:rPr>
                <w:rFonts w:ascii="Arial" w:hAnsi="Arial" w:cs="Arial"/>
                <w:b/>
              </w:rPr>
            </w:pPr>
            <w:r w:rsidRPr="009E55F4">
              <w:rPr>
                <w:rFonts w:ascii="Arial" w:hAnsi="Arial" w:cs="Arial"/>
                <w:b/>
              </w:rPr>
              <w:t xml:space="preserve">The RFP states that the Vendor </w:t>
            </w:r>
            <w:r>
              <w:rPr>
                <w:rFonts w:ascii="Arial" w:hAnsi="Arial" w:cs="Arial"/>
                <w:b/>
              </w:rPr>
              <w:t>“</w:t>
            </w:r>
            <w:r w:rsidRPr="009E55F4">
              <w:rPr>
                <w:rFonts w:ascii="Arial" w:hAnsi="Arial" w:cs="Arial"/>
                <w:b/>
              </w:rPr>
              <w:t>should include the level of detail it determines necessary to assist the evaluation committee in its review of the Vendor</w:t>
            </w:r>
            <w:r>
              <w:rPr>
                <w:rFonts w:ascii="Arial" w:hAnsi="Arial" w:cs="Arial"/>
                <w:b/>
              </w:rPr>
              <w:t>’</w:t>
            </w:r>
            <w:r w:rsidRPr="009E55F4">
              <w:rPr>
                <w:rFonts w:ascii="Arial" w:hAnsi="Arial" w:cs="Arial"/>
                <w:b/>
              </w:rPr>
              <w:t>s (Bidder</w:t>
            </w:r>
            <w:r>
              <w:rPr>
                <w:rFonts w:ascii="Arial" w:hAnsi="Arial" w:cs="Arial"/>
                <w:b/>
              </w:rPr>
              <w:t>’s) Quote.”</w:t>
            </w:r>
            <w:r w:rsidRPr="009E55F4">
              <w:rPr>
                <w:rFonts w:ascii="Arial" w:hAnsi="Arial" w:cs="Arial"/>
                <w:b/>
              </w:rPr>
              <w:t xml:space="preserve"> Does the State have a preference on total number of pages or pages by volume to which Vendors should adhere?</w:t>
            </w:r>
          </w:p>
          <w:p w14:paraId="2B78C118" w14:textId="77777777" w:rsidR="009B1E9F" w:rsidRDefault="009B1E9F" w:rsidP="009B1E9F">
            <w:pPr>
              <w:tabs>
                <w:tab w:val="left" w:pos="0"/>
              </w:tabs>
              <w:overflowPunct w:val="0"/>
              <w:autoSpaceDE w:val="0"/>
              <w:autoSpaceDN w:val="0"/>
              <w:adjustRightInd w:val="0"/>
              <w:rPr>
                <w:rFonts w:ascii="Arial" w:hAnsi="Arial" w:cs="Arial"/>
                <w:b/>
              </w:rPr>
            </w:pPr>
          </w:p>
          <w:p w14:paraId="52947DE0" w14:textId="0FC13542" w:rsidR="009B1E9F" w:rsidRPr="00F35EFB" w:rsidRDefault="00F35EFB" w:rsidP="009B1E9F">
            <w:pPr>
              <w:tabs>
                <w:tab w:val="left" w:pos="0"/>
              </w:tabs>
              <w:overflowPunct w:val="0"/>
              <w:autoSpaceDE w:val="0"/>
              <w:autoSpaceDN w:val="0"/>
              <w:adjustRightInd w:val="0"/>
              <w:rPr>
                <w:rFonts w:ascii="Arial" w:hAnsi="Arial" w:cs="Arial"/>
              </w:rPr>
            </w:pPr>
            <w:r>
              <w:rPr>
                <w:rFonts w:ascii="Arial" w:hAnsi="Arial" w:cs="Arial"/>
              </w:rPr>
              <w:t>No.</w:t>
            </w:r>
          </w:p>
        </w:tc>
      </w:tr>
      <w:tr w:rsidR="009B1E9F" w:rsidRPr="00596CE4" w14:paraId="62C0152C" w14:textId="77777777" w:rsidTr="009B1E9F">
        <w:tc>
          <w:tcPr>
            <w:tcW w:w="877" w:type="dxa"/>
            <w:tcBorders>
              <w:top w:val="single" w:sz="4" w:space="0" w:color="auto"/>
              <w:left w:val="single" w:sz="4" w:space="0" w:color="auto"/>
              <w:bottom w:val="single" w:sz="4" w:space="0" w:color="auto"/>
              <w:right w:val="single" w:sz="4" w:space="0" w:color="auto"/>
            </w:tcBorders>
            <w:hideMark/>
          </w:tcPr>
          <w:p w14:paraId="183D38F5" w14:textId="53E29214" w:rsidR="009B1E9F" w:rsidRPr="00AE50C9" w:rsidRDefault="00CD4A81" w:rsidP="008C7A8D">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7FBED189" w14:textId="77777777" w:rsidR="009B1E9F" w:rsidRPr="00AE50C9" w:rsidRDefault="009B1E9F" w:rsidP="008C7A8D">
            <w:pPr>
              <w:tabs>
                <w:tab w:val="left" w:pos="0"/>
              </w:tabs>
              <w:overflowPunct w:val="0"/>
              <w:autoSpaceDE w:val="0"/>
              <w:autoSpaceDN w:val="0"/>
              <w:adjustRightInd w:val="0"/>
              <w:jc w:val="center"/>
              <w:rPr>
                <w:rFonts w:ascii="Arial" w:hAnsi="Arial" w:cs="Arial"/>
              </w:rPr>
            </w:pPr>
            <w:r w:rsidRPr="00AE50C9">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5679805C" w14:textId="77777777" w:rsidR="009B1E9F" w:rsidRDefault="009B1E9F" w:rsidP="009B1E9F">
            <w:pPr>
              <w:tabs>
                <w:tab w:val="left" w:pos="0"/>
              </w:tabs>
              <w:overflowPunct w:val="0"/>
              <w:autoSpaceDE w:val="0"/>
              <w:autoSpaceDN w:val="0"/>
              <w:adjustRightInd w:val="0"/>
              <w:rPr>
                <w:rFonts w:ascii="Arial" w:hAnsi="Arial" w:cs="Arial"/>
                <w:b/>
              </w:rPr>
            </w:pPr>
            <w:r>
              <w:rPr>
                <w:rFonts w:ascii="Arial" w:hAnsi="Arial" w:cs="Arial"/>
                <w:b/>
              </w:rPr>
              <w:t>A. Would the S</w:t>
            </w:r>
            <w:r w:rsidRPr="009E55F4">
              <w:rPr>
                <w:rFonts w:ascii="Arial" w:hAnsi="Arial" w:cs="Arial"/>
                <w:b/>
              </w:rPr>
              <w:t xml:space="preserve">tate please clarify if you are looking for a sample campaign designed specifically for this opportunity or if Vendors may use a prior, existing campaign as a sample? </w:t>
            </w:r>
            <w:r>
              <w:rPr>
                <w:rFonts w:ascii="Arial" w:hAnsi="Arial" w:cs="Arial"/>
                <w:b/>
              </w:rPr>
              <w:t xml:space="preserve">B. </w:t>
            </w:r>
            <w:r w:rsidRPr="009E55F4">
              <w:rPr>
                <w:rFonts w:ascii="Arial" w:hAnsi="Arial" w:cs="Arial"/>
                <w:b/>
              </w:rPr>
              <w:t xml:space="preserve">If the State is requiring a sample campaign designed specifically for this opportunity, would the State please provide budget parameters to ensure fair comparison between Vendors against scope, projected results, and overall budget? </w:t>
            </w:r>
            <w:r>
              <w:rPr>
                <w:rFonts w:ascii="Arial" w:hAnsi="Arial" w:cs="Arial"/>
                <w:b/>
              </w:rPr>
              <w:t xml:space="preserve">C. </w:t>
            </w:r>
            <w:r w:rsidRPr="009E55F4">
              <w:rPr>
                <w:rFonts w:ascii="Arial" w:hAnsi="Arial" w:cs="Arial"/>
                <w:b/>
              </w:rPr>
              <w:t xml:space="preserve">If the State is requiring a sample campaign designed specifically for this opportunity, would the State please provide a sample campaign topic or objective around which Vendors should base their campaigns? </w:t>
            </w:r>
            <w:r>
              <w:rPr>
                <w:rFonts w:ascii="Arial" w:hAnsi="Arial" w:cs="Arial"/>
                <w:b/>
              </w:rPr>
              <w:t xml:space="preserve">D. </w:t>
            </w:r>
            <w:r w:rsidRPr="009E55F4">
              <w:rPr>
                <w:rFonts w:ascii="Arial" w:hAnsi="Arial" w:cs="Arial"/>
                <w:b/>
              </w:rPr>
              <w:t xml:space="preserve">If the State is allowing a prior, existing campaign as the sample </w:t>
            </w:r>
            <w:r w:rsidRPr="009E55F4">
              <w:rPr>
                <w:rFonts w:ascii="Arial" w:hAnsi="Arial" w:cs="Arial"/>
                <w:b/>
              </w:rPr>
              <w:lastRenderedPageBreak/>
              <w:t>campaign, would the State please confirm that all related information falls outside of the State Ownership of Data (page 42, Section 5.8 Ownership of Material), because an existing campaign and all related assets will be the property of the client for whom the campaign was originally developed?</w:t>
            </w:r>
          </w:p>
          <w:p w14:paraId="0E3E328D" w14:textId="77777777" w:rsidR="009B1E9F" w:rsidRDefault="009B1E9F" w:rsidP="009B1E9F">
            <w:pPr>
              <w:tabs>
                <w:tab w:val="left" w:pos="0"/>
              </w:tabs>
              <w:overflowPunct w:val="0"/>
              <w:autoSpaceDE w:val="0"/>
              <w:autoSpaceDN w:val="0"/>
              <w:adjustRightInd w:val="0"/>
              <w:rPr>
                <w:rFonts w:ascii="Arial" w:hAnsi="Arial" w:cs="Arial"/>
                <w:b/>
              </w:rPr>
            </w:pPr>
          </w:p>
          <w:p w14:paraId="0325F8A2" w14:textId="77ED434D" w:rsidR="009B1E9F" w:rsidRPr="00F35EFB" w:rsidRDefault="00F35EFB" w:rsidP="00C940EA">
            <w:pPr>
              <w:tabs>
                <w:tab w:val="left" w:pos="0"/>
              </w:tabs>
              <w:overflowPunct w:val="0"/>
              <w:autoSpaceDE w:val="0"/>
              <w:autoSpaceDN w:val="0"/>
              <w:adjustRightInd w:val="0"/>
              <w:rPr>
                <w:rFonts w:ascii="Arial" w:hAnsi="Arial" w:cs="Arial"/>
              </w:rPr>
            </w:pPr>
            <w:r>
              <w:rPr>
                <w:rFonts w:ascii="Arial" w:hAnsi="Arial" w:cs="Arial"/>
              </w:rPr>
              <w:t>A. Either option is acceptable. B</w:t>
            </w:r>
            <w:r w:rsidR="00BF2A2F">
              <w:rPr>
                <w:rFonts w:ascii="Arial" w:hAnsi="Arial" w:cs="Arial"/>
              </w:rPr>
              <w:t xml:space="preserve"> and C</w:t>
            </w:r>
            <w:r>
              <w:rPr>
                <w:rFonts w:ascii="Arial" w:hAnsi="Arial" w:cs="Arial"/>
              </w:rPr>
              <w:t xml:space="preserve">. </w:t>
            </w:r>
            <w:r w:rsidR="00BF2A2F">
              <w:rPr>
                <w:rFonts w:ascii="Arial" w:hAnsi="Arial" w:cs="Arial"/>
              </w:rPr>
              <w:t xml:space="preserve">Please refer to </w:t>
            </w:r>
            <w:r w:rsidR="00013DE5">
              <w:rPr>
                <w:rFonts w:ascii="Arial" w:hAnsi="Arial" w:cs="Arial"/>
              </w:rPr>
              <w:t xml:space="preserve">Section 4.4.3 B of </w:t>
            </w:r>
            <w:r w:rsidR="00BF2A2F">
              <w:rPr>
                <w:rFonts w:ascii="Arial" w:hAnsi="Arial" w:cs="Arial"/>
              </w:rPr>
              <w:t xml:space="preserve">the Revised Bid </w:t>
            </w:r>
            <w:r w:rsidR="00BF2A2F" w:rsidRPr="009F05E0">
              <w:rPr>
                <w:rFonts w:ascii="Arial" w:hAnsi="Arial" w:cs="Arial"/>
              </w:rPr>
              <w:t xml:space="preserve">Solicitation dated </w:t>
            </w:r>
            <w:r w:rsidR="00A3279D" w:rsidRPr="009F05E0">
              <w:rPr>
                <w:rFonts w:ascii="Arial" w:hAnsi="Arial" w:cs="Arial"/>
              </w:rPr>
              <w:t>110918</w:t>
            </w:r>
            <w:r w:rsidR="00BF2A2F" w:rsidRPr="009F05E0">
              <w:rPr>
                <w:rFonts w:ascii="Arial" w:hAnsi="Arial" w:cs="Arial"/>
              </w:rPr>
              <w:t>. Sample Campaign details have been revised.</w:t>
            </w:r>
            <w:r w:rsidR="00F34F95" w:rsidRPr="009F05E0">
              <w:rPr>
                <w:rFonts w:ascii="Arial" w:hAnsi="Arial" w:cs="Arial"/>
              </w:rPr>
              <w:t xml:space="preserve"> D. Confirmed</w:t>
            </w:r>
            <w:r w:rsidR="00A3279D" w:rsidRPr="009F05E0">
              <w:rPr>
                <w:rFonts w:ascii="Arial" w:hAnsi="Arial" w:cs="Arial"/>
              </w:rPr>
              <w:t xml:space="preserve">, unless the campaign was for a State Blanket P.O. in which case it would be </w:t>
            </w:r>
            <w:r w:rsidR="00C940EA" w:rsidRPr="009F05E0">
              <w:rPr>
                <w:rFonts w:ascii="Arial" w:hAnsi="Arial" w:cs="Arial"/>
              </w:rPr>
              <w:t>property of the State</w:t>
            </w:r>
            <w:r w:rsidR="00F34F95" w:rsidRPr="009F05E0">
              <w:rPr>
                <w:rFonts w:ascii="Arial" w:hAnsi="Arial" w:cs="Arial"/>
              </w:rPr>
              <w:t>.</w:t>
            </w:r>
          </w:p>
        </w:tc>
      </w:tr>
      <w:tr w:rsidR="009B1E9F" w:rsidRPr="003C29D0" w14:paraId="637942E6" w14:textId="77777777" w:rsidTr="009B1E9F">
        <w:tc>
          <w:tcPr>
            <w:tcW w:w="877" w:type="dxa"/>
            <w:tcBorders>
              <w:top w:val="single" w:sz="4" w:space="0" w:color="auto"/>
              <w:left w:val="single" w:sz="4" w:space="0" w:color="auto"/>
              <w:bottom w:val="single" w:sz="4" w:space="0" w:color="auto"/>
              <w:right w:val="single" w:sz="4" w:space="0" w:color="auto"/>
            </w:tcBorders>
            <w:hideMark/>
          </w:tcPr>
          <w:p w14:paraId="1B9262B2" w14:textId="6B9027D2" w:rsidR="009B1E9F" w:rsidRPr="00AE50C9" w:rsidRDefault="00CD4A81" w:rsidP="008C7A8D">
            <w:pPr>
              <w:tabs>
                <w:tab w:val="left" w:pos="0"/>
              </w:tabs>
              <w:autoSpaceDN w:val="0"/>
              <w:jc w:val="center"/>
              <w:rPr>
                <w:rFonts w:ascii="Arial" w:hAnsi="Arial" w:cs="Arial"/>
              </w:rPr>
            </w:pPr>
            <w:r>
              <w:rPr>
                <w:rFonts w:ascii="Arial" w:hAnsi="Arial" w:cs="Arial"/>
              </w:rPr>
              <w:lastRenderedPageBreak/>
              <w:t>29</w:t>
            </w:r>
          </w:p>
        </w:tc>
        <w:tc>
          <w:tcPr>
            <w:tcW w:w="2160" w:type="dxa"/>
            <w:tcBorders>
              <w:top w:val="single" w:sz="4" w:space="0" w:color="auto"/>
              <w:left w:val="single" w:sz="4" w:space="0" w:color="auto"/>
              <w:bottom w:val="single" w:sz="4" w:space="0" w:color="auto"/>
              <w:right w:val="single" w:sz="4" w:space="0" w:color="auto"/>
            </w:tcBorders>
          </w:tcPr>
          <w:p w14:paraId="59E0F63E" w14:textId="77777777" w:rsidR="009B1E9F" w:rsidRPr="00AE50C9" w:rsidRDefault="009B1E9F" w:rsidP="008C7A8D">
            <w:pPr>
              <w:tabs>
                <w:tab w:val="left" w:pos="0"/>
              </w:tabs>
              <w:overflowPunct w:val="0"/>
              <w:autoSpaceDE w:val="0"/>
              <w:autoSpaceDN w:val="0"/>
              <w:adjustRightInd w:val="0"/>
              <w:jc w:val="center"/>
              <w:rPr>
                <w:rFonts w:ascii="Arial" w:hAnsi="Arial" w:cs="Arial"/>
              </w:rPr>
            </w:pPr>
            <w:r>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26538F7A" w14:textId="719B0C1F" w:rsidR="009B1E9F" w:rsidRDefault="009B1E9F" w:rsidP="009B1E9F">
            <w:pPr>
              <w:tabs>
                <w:tab w:val="left" w:pos="0"/>
              </w:tabs>
              <w:overflowPunct w:val="0"/>
              <w:autoSpaceDE w:val="0"/>
              <w:autoSpaceDN w:val="0"/>
              <w:adjustRightInd w:val="0"/>
              <w:rPr>
                <w:rFonts w:ascii="Arial" w:hAnsi="Arial" w:cs="Arial"/>
                <w:b/>
              </w:rPr>
            </w:pPr>
            <w:r w:rsidRPr="009E55F4">
              <w:rPr>
                <w:rFonts w:ascii="Arial" w:hAnsi="Arial" w:cs="Arial"/>
                <w:b/>
              </w:rPr>
              <w:t>Please confirm that we can select the state agency</w:t>
            </w:r>
            <w:r w:rsidR="00F34F95">
              <w:rPr>
                <w:rFonts w:ascii="Arial" w:hAnsi="Arial" w:cs="Arial"/>
                <w:b/>
              </w:rPr>
              <w:t xml:space="preserve"> program/initiative or target audience</w:t>
            </w:r>
            <w:r w:rsidRPr="009E55F4">
              <w:rPr>
                <w:rFonts w:ascii="Arial" w:hAnsi="Arial" w:cs="Arial"/>
                <w:b/>
              </w:rPr>
              <w:t xml:space="preserve"> that we will execute for as the sample campaign.</w:t>
            </w:r>
          </w:p>
          <w:p w14:paraId="5CD7FB24" w14:textId="77777777" w:rsidR="00BF2A2F" w:rsidRDefault="00BF2A2F" w:rsidP="009B1E9F">
            <w:pPr>
              <w:tabs>
                <w:tab w:val="left" w:pos="0"/>
              </w:tabs>
              <w:overflowPunct w:val="0"/>
              <w:autoSpaceDE w:val="0"/>
              <w:autoSpaceDN w:val="0"/>
              <w:adjustRightInd w:val="0"/>
              <w:rPr>
                <w:rFonts w:ascii="Arial" w:hAnsi="Arial" w:cs="Arial"/>
                <w:b/>
              </w:rPr>
            </w:pPr>
          </w:p>
          <w:p w14:paraId="0B29F3C3" w14:textId="3C5FAB0F" w:rsidR="009B1E9F" w:rsidRPr="00F34F95" w:rsidRDefault="00BF2A2F" w:rsidP="00A3279D">
            <w:pPr>
              <w:tabs>
                <w:tab w:val="left" w:pos="0"/>
              </w:tabs>
              <w:overflowPunct w:val="0"/>
              <w:autoSpaceDE w:val="0"/>
              <w:autoSpaceDN w:val="0"/>
              <w:adjustRightInd w:val="0"/>
              <w:rPr>
                <w:rFonts w:ascii="Arial" w:hAnsi="Arial" w:cs="Arial"/>
              </w:rPr>
            </w:pPr>
            <w:r>
              <w:rPr>
                <w:rFonts w:ascii="Arial" w:hAnsi="Arial" w:cs="Arial"/>
              </w:rPr>
              <w:t xml:space="preserve">Please refer to </w:t>
            </w:r>
            <w:r w:rsidR="00013DE5">
              <w:rPr>
                <w:rFonts w:ascii="Arial" w:hAnsi="Arial" w:cs="Arial"/>
              </w:rPr>
              <w:t xml:space="preserve">Section 4.4.3 B of </w:t>
            </w:r>
            <w:r>
              <w:rPr>
                <w:rFonts w:ascii="Arial" w:hAnsi="Arial" w:cs="Arial"/>
              </w:rPr>
              <w:t xml:space="preserve">the Revised Bid Solicitation </w:t>
            </w:r>
            <w:r w:rsidRPr="00A3279D">
              <w:rPr>
                <w:rFonts w:ascii="Arial" w:hAnsi="Arial" w:cs="Arial"/>
              </w:rPr>
              <w:t xml:space="preserve">dated </w:t>
            </w:r>
            <w:r w:rsidR="00A3279D" w:rsidRPr="00A3279D">
              <w:rPr>
                <w:rFonts w:ascii="Arial" w:hAnsi="Arial" w:cs="Arial"/>
              </w:rPr>
              <w:t>110918</w:t>
            </w:r>
            <w:r w:rsidRPr="00A3279D">
              <w:rPr>
                <w:rFonts w:ascii="Arial" w:hAnsi="Arial" w:cs="Arial"/>
              </w:rPr>
              <w:t>. Sample</w:t>
            </w:r>
            <w:r>
              <w:rPr>
                <w:rFonts w:ascii="Arial" w:hAnsi="Arial" w:cs="Arial"/>
              </w:rPr>
              <w:t xml:space="preserve"> Campaign details have been revised.</w:t>
            </w:r>
          </w:p>
        </w:tc>
      </w:tr>
      <w:tr w:rsidR="009B1E9F" w:rsidRPr="003C29D0" w14:paraId="124BFB49" w14:textId="77777777" w:rsidTr="009B1E9F">
        <w:tc>
          <w:tcPr>
            <w:tcW w:w="877" w:type="dxa"/>
            <w:tcBorders>
              <w:top w:val="single" w:sz="4" w:space="0" w:color="auto"/>
              <w:left w:val="single" w:sz="4" w:space="0" w:color="auto"/>
              <w:bottom w:val="single" w:sz="4" w:space="0" w:color="auto"/>
              <w:right w:val="single" w:sz="4" w:space="0" w:color="auto"/>
            </w:tcBorders>
            <w:hideMark/>
          </w:tcPr>
          <w:p w14:paraId="3E086133" w14:textId="6D44CF11" w:rsidR="009B1E9F" w:rsidRPr="00AE50C9" w:rsidRDefault="00CD4A81" w:rsidP="008C7A8D">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6285ADBA" w14:textId="77777777" w:rsidR="009B1E9F" w:rsidRPr="00AE50C9" w:rsidRDefault="009B1E9F" w:rsidP="008C7A8D">
            <w:pPr>
              <w:tabs>
                <w:tab w:val="left" w:pos="0"/>
              </w:tabs>
              <w:overflowPunct w:val="0"/>
              <w:autoSpaceDE w:val="0"/>
              <w:autoSpaceDN w:val="0"/>
              <w:adjustRightInd w:val="0"/>
              <w:jc w:val="center"/>
              <w:rPr>
                <w:rFonts w:ascii="Arial" w:hAnsi="Arial" w:cs="Arial"/>
              </w:rPr>
            </w:pPr>
            <w:r>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3D66AE5C" w14:textId="77777777" w:rsidR="009B1E9F" w:rsidRDefault="009B1E9F" w:rsidP="009B1E9F">
            <w:pPr>
              <w:tabs>
                <w:tab w:val="left" w:pos="0"/>
              </w:tabs>
              <w:overflowPunct w:val="0"/>
              <w:autoSpaceDE w:val="0"/>
              <w:autoSpaceDN w:val="0"/>
              <w:adjustRightInd w:val="0"/>
              <w:rPr>
                <w:rFonts w:ascii="Arial" w:hAnsi="Arial" w:cs="Arial"/>
                <w:b/>
              </w:rPr>
            </w:pPr>
            <w:r w:rsidRPr="00B15E48">
              <w:rPr>
                <w:rFonts w:ascii="Arial" w:hAnsi="Arial" w:cs="Arial"/>
                <w:b/>
              </w:rPr>
              <w:t>If bidders select different state agencies to execute their sample campaigns against, how will the State evaluate the campaigns as they all will be different?</w:t>
            </w:r>
          </w:p>
          <w:p w14:paraId="273BC794" w14:textId="77777777" w:rsidR="009B1E9F" w:rsidRDefault="009B1E9F" w:rsidP="009B1E9F">
            <w:pPr>
              <w:tabs>
                <w:tab w:val="left" w:pos="0"/>
              </w:tabs>
              <w:overflowPunct w:val="0"/>
              <w:autoSpaceDE w:val="0"/>
              <w:autoSpaceDN w:val="0"/>
              <w:adjustRightInd w:val="0"/>
              <w:rPr>
                <w:rFonts w:ascii="Arial" w:hAnsi="Arial" w:cs="Arial"/>
                <w:b/>
              </w:rPr>
            </w:pPr>
          </w:p>
          <w:p w14:paraId="3B644F88" w14:textId="3D322DE0" w:rsidR="009B1E9F" w:rsidRPr="009B1E9F" w:rsidRDefault="00BF2A2F" w:rsidP="00A3279D">
            <w:pPr>
              <w:tabs>
                <w:tab w:val="left" w:pos="0"/>
              </w:tabs>
              <w:overflowPunct w:val="0"/>
              <w:autoSpaceDE w:val="0"/>
              <w:autoSpaceDN w:val="0"/>
              <w:adjustRightInd w:val="0"/>
              <w:rPr>
                <w:rFonts w:ascii="Arial" w:hAnsi="Arial" w:cs="Arial"/>
                <w:b/>
              </w:rPr>
            </w:pPr>
            <w:r>
              <w:rPr>
                <w:rFonts w:ascii="Arial" w:hAnsi="Arial" w:cs="Arial"/>
              </w:rPr>
              <w:t xml:space="preserve">Please refer to </w:t>
            </w:r>
            <w:r w:rsidR="00013DE5">
              <w:rPr>
                <w:rFonts w:ascii="Arial" w:hAnsi="Arial" w:cs="Arial"/>
              </w:rPr>
              <w:t xml:space="preserve">Section 4.4.3 B of </w:t>
            </w:r>
            <w:r>
              <w:rPr>
                <w:rFonts w:ascii="Arial" w:hAnsi="Arial" w:cs="Arial"/>
              </w:rPr>
              <w:t xml:space="preserve">the Revised Bid Solicitation </w:t>
            </w:r>
            <w:r w:rsidRPr="00A3279D">
              <w:rPr>
                <w:rFonts w:ascii="Arial" w:hAnsi="Arial" w:cs="Arial"/>
              </w:rPr>
              <w:t xml:space="preserve">dated </w:t>
            </w:r>
            <w:r w:rsidR="00A3279D" w:rsidRPr="00A3279D">
              <w:rPr>
                <w:rFonts w:ascii="Arial" w:hAnsi="Arial" w:cs="Arial"/>
              </w:rPr>
              <w:t>110918</w:t>
            </w:r>
            <w:r w:rsidRPr="00A3279D">
              <w:rPr>
                <w:rFonts w:ascii="Arial" w:hAnsi="Arial" w:cs="Arial"/>
              </w:rPr>
              <w:t>. Sample</w:t>
            </w:r>
            <w:r>
              <w:rPr>
                <w:rFonts w:ascii="Arial" w:hAnsi="Arial" w:cs="Arial"/>
              </w:rPr>
              <w:t xml:space="preserve"> Campaign details have been revised.</w:t>
            </w:r>
          </w:p>
        </w:tc>
      </w:tr>
      <w:tr w:rsidR="009B1E9F" w:rsidRPr="003C29D0" w14:paraId="49A61746" w14:textId="77777777" w:rsidTr="009B1E9F">
        <w:tc>
          <w:tcPr>
            <w:tcW w:w="877" w:type="dxa"/>
            <w:tcBorders>
              <w:top w:val="single" w:sz="4" w:space="0" w:color="auto"/>
              <w:left w:val="single" w:sz="4" w:space="0" w:color="auto"/>
              <w:bottom w:val="single" w:sz="4" w:space="0" w:color="auto"/>
              <w:right w:val="single" w:sz="4" w:space="0" w:color="auto"/>
            </w:tcBorders>
            <w:hideMark/>
          </w:tcPr>
          <w:p w14:paraId="07F3E20F" w14:textId="6DDA872C" w:rsidR="009B1E9F" w:rsidRPr="00AE50C9" w:rsidRDefault="00CD4A81" w:rsidP="008C7A8D">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32341851" w14:textId="77777777" w:rsidR="009B1E9F" w:rsidRPr="00AE50C9" w:rsidRDefault="009B1E9F" w:rsidP="008C7A8D">
            <w:pPr>
              <w:tabs>
                <w:tab w:val="left" w:pos="0"/>
              </w:tabs>
              <w:overflowPunct w:val="0"/>
              <w:autoSpaceDE w:val="0"/>
              <w:autoSpaceDN w:val="0"/>
              <w:adjustRightInd w:val="0"/>
              <w:jc w:val="center"/>
              <w:rPr>
                <w:rFonts w:ascii="Arial" w:hAnsi="Arial" w:cs="Arial"/>
              </w:rPr>
            </w:pPr>
            <w:r>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13959E1D" w14:textId="77777777" w:rsidR="009B1E9F" w:rsidRDefault="009B1E9F" w:rsidP="009B1E9F">
            <w:pPr>
              <w:tabs>
                <w:tab w:val="left" w:pos="0"/>
              </w:tabs>
              <w:overflowPunct w:val="0"/>
              <w:autoSpaceDE w:val="0"/>
              <w:autoSpaceDN w:val="0"/>
              <w:adjustRightInd w:val="0"/>
              <w:rPr>
                <w:rFonts w:ascii="Arial" w:hAnsi="Arial" w:cs="Arial"/>
                <w:b/>
              </w:rPr>
            </w:pPr>
            <w:r w:rsidRPr="009E55F4">
              <w:rPr>
                <w:rFonts w:ascii="Arial" w:hAnsi="Arial" w:cs="Arial"/>
                <w:b/>
              </w:rPr>
              <w:t>Is there a possibility that the sample campaign may be actually executed and produced?</w:t>
            </w:r>
          </w:p>
          <w:p w14:paraId="6DDF8B56" w14:textId="77777777" w:rsidR="009B1E9F" w:rsidRDefault="009B1E9F" w:rsidP="009B1E9F">
            <w:pPr>
              <w:tabs>
                <w:tab w:val="left" w:pos="0"/>
              </w:tabs>
              <w:overflowPunct w:val="0"/>
              <w:autoSpaceDE w:val="0"/>
              <w:autoSpaceDN w:val="0"/>
              <w:adjustRightInd w:val="0"/>
              <w:rPr>
                <w:rFonts w:ascii="Arial" w:hAnsi="Arial" w:cs="Arial"/>
                <w:b/>
              </w:rPr>
            </w:pPr>
          </w:p>
          <w:p w14:paraId="33F1430D" w14:textId="2A5FB975" w:rsidR="009B1E9F" w:rsidRPr="00F34F95" w:rsidRDefault="00F34F95" w:rsidP="009B1E9F">
            <w:pPr>
              <w:tabs>
                <w:tab w:val="left" w:pos="0"/>
              </w:tabs>
              <w:overflowPunct w:val="0"/>
              <w:autoSpaceDE w:val="0"/>
              <w:autoSpaceDN w:val="0"/>
              <w:adjustRightInd w:val="0"/>
              <w:rPr>
                <w:rFonts w:ascii="Arial" w:hAnsi="Arial" w:cs="Arial"/>
              </w:rPr>
            </w:pPr>
            <w:r>
              <w:rPr>
                <w:rFonts w:ascii="Arial" w:hAnsi="Arial" w:cs="Arial"/>
              </w:rPr>
              <w:t>It is possible, but unlikely since Using Agencies will request Engagement Responses for specific campaigns through Mini-Bid.</w:t>
            </w:r>
          </w:p>
        </w:tc>
      </w:tr>
      <w:tr w:rsidR="009B1E9F" w:rsidRPr="006E6CB4" w14:paraId="68A5C4A9" w14:textId="77777777" w:rsidTr="009B1E9F">
        <w:tc>
          <w:tcPr>
            <w:tcW w:w="877" w:type="dxa"/>
            <w:tcBorders>
              <w:top w:val="single" w:sz="4" w:space="0" w:color="auto"/>
              <w:left w:val="single" w:sz="4" w:space="0" w:color="auto"/>
              <w:bottom w:val="single" w:sz="4" w:space="0" w:color="auto"/>
              <w:right w:val="single" w:sz="4" w:space="0" w:color="auto"/>
            </w:tcBorders>
            <w:hideMark/>
          </w:tcPr>
          <w:p w14:paraId="03D7B233" w14:textId="0A829BDF" w:rsidR="009B1E9F" w:rsidRPr="00AE50C9" w:rsidRDefault="00CD4A81" w:rsidP="008C7A8D">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04DBF2DF" w14:textId="77777777" w:rsidR="009B1E9F" w:rsidRPr="00AE50C9" w:rsidRDefault="009B1E9F" w:rsidP="008C7A8D">
            <w:pPr>
              <w:tabs>
                <w:tab w:val="left" w:pos="0"/>
              </w:tabs>
              <w:overflowPunct w:val="0"/>
              <w:autoSpaceDE w:val="0"/>
              <w:autoSpaceDN w:val="0"/>
              <w:adjustRightInd w:val="0"/>
              <w:jc w:val="center"/>
              <w:rPr>
                <w:rFonts w:ascii="Arial" w:hAnsi="Arial" w:cs="Arial"/>
              </w:rPr>
            </w:pPr>
            <w:r>
              <w:rPr>
                <w:rFonts w:ascii="Arial" w:hAnsi="Arial" w:cs="Arial"/>
              </w:rPr>
              <w:t>Page 32, Section 4.4.3 B Sample Campaign</w:t>
            </w:r>
          </w:p>
        </w:tc>
        <w:tc>
          <w:tcPr>
            <w:tcW w:w="7200" w:type="dxa"/>
            <w:tcBorders>
              <w:top w:val="single" w:sz="4" w:space="0" w:color="auto"/>
              <w:left w:val="single" w:sz="4" w:space="0" w:color="auto"/>
              <w:bottom w:val="single" w:sz="4" w:space="0" w:color="auto"/>
              <w:right w:val="single" w:sz="4" w:space="0" w:color="auto"/>
            </w:tcBorders>
          </w:tcPr>
          <w:p w14:paraId="05010C2A" w14:textId="77777777" w:rsidR="009B1E9F" w:rsidRDefault="009B1E9F" w:rsidP="009B1E9F">
            <w:pPr>
              <w:tabs>
                <w:tab w:val="left" w:pos="0"/>
              </w:tabs>
              <w:overflowPunct w:val="0"/>
              <w:autoSpaceDE w:val="0"/>
              <w:autoSpaceDN w:val="0"/>
              <w:adjustRightInd w:val="0"/>
              <w:rPr>
                <w:rFonts w:ascii="Arial" w:hAnsi="Arial" w:cs="Arial"/>
                <w:b/>
              </w:rPr>
            </w:pPr>
            <w:r>
              <w:rPr>
                <w:rFonts w:ascii="Arial" w:hAnsi="Arial" w:cs="Arial"/>
                <w:b/>
              </w:rPr>
              <w:t xml:space="preserve">A. </w:t>
            </w:r>
            <w:r w:rsidRPr="009E55F4">
              <w:rPr>
                <w:rFonts w:ascii="Arial" w:hAnsi="Arial" w:cs="Arial"/>
                <w:b/>
              </w:rPr>
              <w:t xml:space="preserve">Is the sample campaign to be included within the bid? </w:t>
            </w:r>
            <w:r>
              <w:rPr>
                <w:rFonts w:ascii="Arial" w:hAnsi="Arial" w:cs="Arial"/>
                <w:b/>
              </w:rPr>
              <w:t xml:space="preserve">B. </w:t>
            </w:r>
            <w:r w:rsidRPr="009E55F4">
              <w:rPr>
                <w:rFonts w:ascii="Arial" w:hAnsi="Arial" w:cs="Arial"/>
                <w:b/>
              </w:rPr>
              <w:t>If so, where do we insert it?</w:t>
            </w:r>
          </w:p>
          <w:p w14:paraId="355A7A0C" w14:textId="77777777" w:rsidR="009B1E9F" w:rsidRDefault="009B1E9F" w:rsidP="009B1E9F">
            <w:pPr>
              <w:tabs>
                <w:tab w:val="left" w:pos="0"/>
              </w:tabs>
              <w:overflowPunct w:val="0"/>
              <w:autoSpaceDE w:val="0"/>
              <w:autoSpaceDN w:val="0"/>
              <w:adjustRightInd w:val="0"/>
              <w:rPr>
                <w:rFonts w:ascii="Arial" w:hAnsi="Arial" w:cs="Arial"/>
                <w:b/>
              </w:rPr>
            </w:pPr>
          </w:p>
          <w:p w14:paraId="143C4EBF" w14:textId="20E7E736" w:rsidR="00F34F95" w:rsidRPr="00F34F95" w:rsidRDefault="00F34F95" w:rsidP="009B1E9F">
            <w:pPr>
              <w:tabs>
                <w:tab w:val="left" w:pos="0"/>
              </w:tabs>
              <w:overflowPunct w:val="0"/>
              <w:autoSpaceDE w:val="0"/>
              <w:autoSpaceDN w:val="0"/>
              <w:adjustRightInd w:val="0"/>
              <w:rPr>
                <w:rFonts w:ascii="Arial" w:hAnsi="Arial" w:cs="Arial"/>
              </w:rPr>
            </w:pPr>
            <w:r>
              <w:rPr>
                <w:rFonts w:ascii="Arial" w:hAnsi="Arial" w:cs="Arial"/>
              </w:rPr>
              <w:t>A. Yes. B. Pursuant to Section 4.4 of the Bid Solicitation, Volume 2, Section 2.</w:t>
            </w:r>
          </w:p>
        </w:tc>
      </w:tr>
      <w:tr w:rsidR="009B1E9F" w:rsidRPr="00EB577B" w14:paraId="6A4542FE" w14:textId="77777777" w:rsidTr="009B1E9F">
        <w:tc>
          <w:tcPr>
            <w:tcW w:w="877" w:type="dxa"/>
            <w:tcBorders>
              <w:top w:val="single" w:sz="4" w:space="0" w:color="auto"/>
              <w:left w:val="single" w:sz="4" w:space="0" w:color="auto"/>
              <w:bottom w:val="single" w:sz="4" w:space="0" w:color="auto"/>
              <w:right w:val="single" w:sz="4" w:space="0" w:color="auto"/>
            </w:tcBorders>
            <w:hideMark/>
          </w:tcPr>
          <w:p w14:paraId="671C2DFE" w14:textId="7E789FAE" w:rsidR="009B1E9F" w:rsidRPr="00AE50C9" w:rsidRDefault="00CD4A81" w:rsidP="008C7A8D">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3F1D4FA0" w14:textId="77777777" w:rsidR="009B1E9F" w:rsidRPr="00AE50C9" w:rsidRDefault="009B1E9F" w:rsidP="008C7A8D">
            <w:pPr>
              <w:tabs>
                <w:tab w:val="left" w:pos="0"/>
              </w:tabs>
              <w:overflowPunct w:val="0"/>
              <w:autoSpaceDE w:val="0"/>
              <w:autoSpaceDN w:val="0"/>
              <w:adjustRightInd w:val="0"/>
              <w:jc w:val="center"/>
              <w:rPr>
                <w:rFonts w:ascii="Arial" w:hAnsi="Arial" w:cs="Arial"/>
              </w:rPr>
            </w:pPr>
            <w:r>
              <w:rPr>
                <w:rFonts w:ascii="Arial" w:hAnsi="Arial" w:cs="Arial"/>
              </w:rPr>
              <w:t xml:space="preserve">Page 33, Section 4.4.3 C </w:t>
            </w:r>
            <w:r w:rsidRPr="00AE50C9">
              <w:rPr>
                <w:rFonts w:ascii="Arial" w:hAnsi="Arial" w:cs="Arial"/>
              </w:rPr>
              <w:t>Advertising Samples</w:t>
            </w:r>
          </w:p>
        </w:tc>
        <w:tc>
          <w:tcPr>
            <w:tcW w:w="7200" w:type="dxa"/>
            <w:tcBorders>
              <w:top w:val="single" w:sz="4" w:space="0" w:color="auto"/>
              <w:left w:val="single" w:sz="4" w:space="0" w:color="auto"/>
              <w:bottom w:val="single" w:sz="4" w:space="0" w:color="auto"/>
              <w:right w:val="single" w:sz="4" w:space="0" w:color="auto"/>
            </w:tcBorders>
          </w:tcPr>
          <w:p w14:paraId="62848B9C" w14:textId="77777777" w:rsidR="009B1E9F" w:rsidRDefault="009B1E9F" w:rsidP="009B1E9F">
            <w:pPr>
              <w:tabs>
                <w:tab w:val="left" w:pos="0"/>
              </w:tabs>
              <w:overflowPunct w:val="0"/>
              <w:autoSpaceDE w:val="0"/>
              <w:autoSpaceDN w:val="0"/>
              <w:adjustRightInd w:val="0"/>
              <w:rPr>
                <w:rFonts w:ascii="Arial" w:hAnsi="Arial" w:cs="Arial"/>
                <w:b/>
              </w:rPr>
            </w:pPr>
            <w:r>
              <w:rPr>
                <w:rFonts w:ascii="Arial" w:hAnsi="Arial" w:cs="Arial"/>
                <w:b/>
              </w:rPr>
              <w:t>Bid Solicitation</w:t>
            </w:r>
            <w:r w:rsidRPr="009E55F4">
              <w:rPr>
                <w:rFonts w:ascii="Arial" w:hAnsi="Arial" w:cs="Arial"/>
                <w:b/>
              </w:rPr>
              <w:t xml:space="preserve"> states provide 4 examples such as radio script, transit campaign-bus and rail, Internet and a poster. Can we submit additional samples?</w:t>
            </w:r>
          </w:p>
          <w:p w14:paraId="11ECBB63" w14:textId="77777777" w:rsidR="009B1E9F" w:rsidRDefault="009B1E9F" w:rsidP="009B1E9F">
            <w:pPr>
              <w:tabs>
                <w:tab w:val="left" w:pos="0"/>
              </w:tabs>
              <w:overflowPunct w:val="0"/>
              <w:autoSpaceDE w:val="0"/>
              <w:autoSpaceDN w:val="0"/>
              <w:adjustRightInd w:val="0"/>
              <w:rPr>
                <w:rFonts w:ascii="Arial" w:hAnsi="Arial" w:cs="Arial"/>
                <w:b/>
              </w:rPr>
            </w:pPr>
          </w:p>
          <w:p w14:paraId="41DD8507" w14:textId="642CFEC4" w:rsidR="009B1E9F" w:rsidRPr="00F34F95" w:rsidRDefault="00F34F95" w:rsidP="009B1E9F">
            <w:pPr>
              <w:tabs>
                <w:tab w:val="left" w:pos="0"/>
              </w:tabs>
              <w:overflowPunct w:val="0"/>
              <w:autoSpaceDE w:val="0"/>
              <w:autoSpaceDN w:val="0"/>
              <w:adjustRightInd w:val="0"/>
              <w:rPr>
                <w:rFonts w:ascii="Arial" w:hAnsi="Arial" w:cs="Arial"/>
              </w:rPr>
            </w:pPr>
            <w:r>
              <w:rPr>
                <w:rFonts w:ascii="Arial" w:hAnsi="Arial" w:cs="Arial"/>
              </w:rPr>
              <w:t>Yes.</w:t>
            </w:r>
          </w:p>
        </w:tc>
      </w:tr>
      <w:tr w:rsidR="00C85444" w:rsidRPr="00995B99" w14:paraId="684A1692" w14:textId="77777777" w:rsidTr="00C85444">
        <w:tc>
          <w:tcPr>
            <w:tcW w:w="877" w:type="dxa"/>
            <w:tcBorders>
              <w:top w:val="single" w:sz="4" w:space="0" w:color="auto"/>
              <w:left w:val="single" w:sz="4" w:space="0" w:color="auto"/>
              <w:bottom w:val="single" w:sz="4" w:space="0" w:color="auto"/>
              <w:right w:val="single" w:sz="4" w:space="0" w:color="auto"/>
            </w:tcBorders>
            <w:hideMark/>
          </w:tcPr>
          <w:p w14:paraId="6D729930" w14:textId="139C985C" w:rsidR="00C85444" w:rsidRPr="00AE50C9" w:rsidRDefault="00CD4A81" w:rsidP="008C7A8D">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606BAA2A" w14:textId="77777777" w:rsidR="00C85444" w:rsidRPr="00AE50C9" w:rsidRDefault="00C85444" w:rsidP="008C7A8D">
            <w:pPr>
              <w:tabs>
                <w:tab w:val="left" w:pos="0"/>
              </w:tabs>
              <w:overflowPunct w:val="0"/>
              <w:autoSpaceDE w:val="0"/>
              <w:autoSpaceDN w:val="0"/>
              <w:adjustRightInd w:val="0"/>
              <w:jc w:val="center"/>
              <w:rPr>
                <w:rFonts w:ascii="Arial" w:hAnsi="Arial" w:cs="Arial"/>
              </w:rPr>
            </w:pPr>
            <w:r>
              <w:rPr>
                <w:rFonts w:ascii="Arial" w:hAnsi="Arial" w:cs="Arial"/>
              </w:rPr>
              <w:t xml:space="preserve">Page 33, Section 4.4.3 C </w:t>
            </w:r>
            <w:r w:rsidRPr="00AE50C9">
              <w:rPr>
                <w:rFonts w:ascii="Arial" w:hAnsi="Arial" w:cs="Arial"/>
              </w:rPr>
              <w:t>Advertising Samples</w:t>
            </w:r>
          </w:p>
        </w:tc>
        <w:tc>
          <w:tcPr>
            <w:tcW w:w="7200" w:type="dxa"/>
            <w:tcBorders>
              <w:top w:val="single" w:sz="4" w:space="0" w:color="auto"/>
              <w:left w:val="single" w:sz="4" w:space="0" w:color="auto"/>
              <w:bottom w:val="single" w:sz="4" w:space="0" w:color="auto"/>
              <w:right w:val="single" w:sz="4" w:space="0" w:color="auto"/>
            </w:tcBorders>
          </w:tcPr>
          <w:p w14:paraId="1D6C0479" w14:textId="77777777" w:rsidR="00C85444" w:rsidRDefault="00C85444" w:rsidP="00C85444">
            <w:pPr>
              <w:tabs>
                <w:tab w:val="left" w:pos="0"/>
              </w:tabs>
              <w:overflowPunct w:val="0"/>
              <w:autoSpaceDE w:val="0"/>
              <w:autoSpaceDN w:val="0"/>
              <w:adjustRightInd w:val="0"/>
              <w:rPr>
                <w:rFonts w:ascii="Arial" w:hAnsi="Arial" w:cs="Arial"/>
                <w:b/>
              </w:rPr>
            </w:pPr>
            <w:r w:rsidRPr="009E55F4">
              <w:rPr>
                <w:rFonts w:ascii="Arial" w:hAnsi="Arial" w:cs="Arial"/>
                <w:b/>
              </w:rPr>
              <w:t>Please clarify</w:t>
            </w:r>
            <w:r>
              <w:rPr>
                <w:rFonts w:ascii="Arial" w:hAnsi="Arial" w:cs="Arial"/>
                <w:b/>
              </w:rPr>
              <w:t>:</w:t>
            </w:r>
            <w:r w:rsidRPr="009E55F4">
              <w:rPr>
                <w:rFonts w:ascii="Arial" w:hAnsi="Arial" w:cs="Arial"/>
                <w:b/>
              </w:rPr>
              <w:t xml:space="preserve"> is the State requesting that the specific components identified (radio spot, transit, Internet ad, poster) be included within the full campaign and called out specifically with regard to rationale, use, measurement, share of budget, justification and measurement?</w:t>
            </w:r>
          </w:p>
          <w:p w14:paraId="53F4490F" w14:textId="77777777" w:rsidR="00C85444" w:rsidRDefault="00C85444" w:rsidP="00C85444">
            <w:pPr>
              <w:tabs>
                <w:tab w:val="left" w:pos="0"/>
              </w:tabs>
              <w:overflowPunct w:val="0"/>
              <w:autoSpaceDE w:val="0"/>
              <w:autoSpaceDN w:val="0"/>
              <w:adjustRightInd w:val="0"/>
              <w:rPr>
                <w:rFonts w:ascii="Arial" w:hAnsi="Arial" w:cs="Arial"/>
                <w:b/>
              </w:rPr>
            </w:pPr>
          </w:p>
          <w:p w14:paraId="5DA399A4" w14:textId="2D3688A2" w:rsidR="00C85444" w:rsidRPr="00F34F95" w:rsidRDefault="00F34F95" w:rsidP="00C85444">
            <w:pPr>
              <w:tabs>
                <w:tab w:val="left" w:pos="0"/>
              </w:tabs>
              <w:overflowPunct w:val="0"/>
              <w:autoSpaceDE w:val="0"/>
              <w:autoSpaceDN w:val="0"/>
              <w:adjustRightInd w:val="0"/>
              <w:rPr>
                <w:rFonts w:ascii="Arial" w:hAnsi="Arial" w:cs="Arial"/>
              </w:rPr>
            </w:pPr>
            <w:r>
              <w:rPr>
                <w:rFonts w:ascii="Arial" w:hAnsi="Arial" w:cs="Arial"/>
              </w:rPr>
              <w:t>Yes.</w:t>
            </w:r>
          </w:p>
        </w:tc>
      </w:tr>
      <w:tr w:rsidR="00C85444" w:rsidRPr="003E5238" w14:paraId="5E01BEA6" w14:textId="77777777" w:rsidTr="00C85444">
        <w:tc>
          <w:tcPr>
            <w:tcW w:w="877" w:type="dxa"/>
            <w:tcBorders>
              <w:top w:val="single" w:sz="4" w:space="0" w:color="auto"/>
              <w:left w:val="single" w:sz="4" w:space="0" w:color="auto"/>
              <w:bottom w:val="single" w:sz="4" w:space="0" w:color="auto"/>
              <w:right w:val="single" w:sz="4" w:space="0" w:color="auto"/>
            </w:tcBorders>
            <w:hideMark/>
          </w:tcPr>
          <w:p w14:paraId="7D50D1C0" w14:textId="505F97E5" w:rsidR="00C85444" w:rsidRPr="00AE50C9" w:rsidRDefault="00CD4A81" w:rsidP="008C7A8D">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208BB67A" w14:textId="77777777" w:rsidR="00C85444" w:rsidRPr="00AE50C9" w:rsidRDefault="00C85444" w:rsidP="008C7A8D">
            <w:pPr>
              <w:tabs>
                <w:tab w:val="left" w:pos="0"/>
              </w:tabs>
              <w:overflowPunct w:val="0"/>
              <w:autoSpaceDE w:val="0"/>
              <w:autoSpaceDN w:val="0"/>
              <w:adjustRightInd w:val="0"/>
              <w:jc w:val="center"/>
              <w:rPr>
                <w:rFonts w:ascii="Arial" w:hAnsi="Arial" w:cs="Arial"/>
              </w:rPr>
            </w:pPr>
            <w:r>
              <w:rPr>
                <w:rFonts w:ascii="Arial" w:hAnsi="Arial" w:cs="Arial"/>
              </w:rPr>
              <w:t>P</w:t>
            </w:r>
            <w:r w:rsidRPr="00AE50C9">
              <w:rPr>
                <w:rFonts w:ascii="Arial" w:hAnsi="Arial" w:cs="Arial"/>
              </w:rPr>
              <w:t xml:space="preserve">age 34, </w:t>
            </w:r>
            <w:r>
              <w:rPr>
                <w:rFonts w:ascii="Arial" w:hAnsi="Arial" w:cs="Arial"/>
              </w:rPr>
              <w:t xml:space="preserve">Section </w:t>
            </w:r>
            <w:r w:rsidRPr="00AE50C9">
              <w:rPr>
                <w:rFonts w:ascii="Arial" w:hAnsi="Arial" w:cs="Arial"/>
              </w:rPr>
              <w:t xml:space="preserve">4.4.3.1 </w:t>
            </w:r>
            <w:r>
              <w:rPr>
                <w:rFonts w:ascii="Arial" w:hAnsi="Arial" w:cs="Arial"/>
              </w:rPr>
              <w:t>Management Overview</w:t>
            </w:r>
          </w:p>
        </w:tc>
        <w:tc>
          <w:tcPr>
            <w:tcW w:w="7200" w:type="dxa"/>
            <w:tcBorders>
              <w:top w:val="single" w:sz="4" w:space="0" w:color="auto"/>
              <w:left w:val="single" w:sz="4" w:space="0" w:color="auto"/>
              <w:bottom w:val="single" w:sz="4" w:space="0" w:color="auto"/>
              <w:right w:val="single" w:sz="4" w:space="0" w:color="auto"/>
            </w:tcBorders>
          </w:tcPr>
          <w:p w14:paraId="2AE42663" w14:textId="77777777" w:rsidR="00C85444" w:rsidRDefault="00C85444" w:rsidP="00C85444">
            <w:pPr>
              <w:tabs>
                <w:tab w:val="left" w:pos="0"/>
              </w:tabs>
              <w:overflowPunct w:val="0"/>
              <w:autoSpaceDE w:val="0"/>
              <w:autoSpaceDN w:val="0"/>
              <w:adjustRightInd w:val="0"/>
              <w:rPr>
                <w:rFonts w:ascii="Arial" w:hAnsi="Arial" w:cs="Arial"/>
                <w:b/>
              </w:rPr>
            </w:pPr>
            <w:r w:rsidRPr="009E55F4">
              <w:rPr>
                <w:rFonts w:ascii="Arial" w:hAnsi="Arial" w:cs="Arial"/>
                <w:b/>
              </w:rPr>
              <w:t>Please clarify how this section, Management Overview, differs from 4.4.3 TECHNICAL QUOTE, A. General on page 32 in what it is asking.</w:t>
            </w:r>
          </w:p>
          <w:p w14:paraId="0DA1630F" w14:textId="77777777" w:rsidR="00C85444" w:rsidRDefault="00C85444" w:rsidP="00C85444">
            <w:pPr>
              <w:tabs>
                <w:tab w:val="left" w:pos="0"/>
              </w:tabs>
              <w:overflowPunct w:val="0"/>
              <w:autoSpaceDE w:val="0"/>
              <w:autoSpaceDN w:val="0"/>
              <w:adjustRightInd w:val="0"/>
              <w:rPr>
                <w:rFonts w:ascii="Arial" w:hAnsi="Arial" w:cs="Arial"/>
                <w:b/>
              </w:rPr>
            </w:pPr>
          </w:p>
          <w:p w14:paraId="0361E7AE" w14:textId="0E14C491" w:rsidR="00C85444" w:rsidRPr="002F1A1A" w:rsidRDefault="002F1A1A" w:rsidP="00C85444">
            <w:pPr>
              <w:tabs>
                <w:tab w:val="left" w:pos="0"/>
              </w:tabs>
              <w:overflowPunct w:val="0"/>
              <w:autoSpaceDE w:val="0"/>
              <w:autoSpaceDN w:val="0"/>
              <w:adjustRightInd w:val="0"/>
              <w:rPr>
                <w:rFonts w:ascii="Arial" w:hAnsi="Arial" w:cs="Arial"/>
              </w:rPr>
            </w:pPr>
            <w:r>
              <w:rPr>
                <w:rFonts w:ascii="Arial" w:hAnsi="Arial" w:cs="Arial"/>
              </w:rPr>
              <w:t xml:space="preserve">Section 4.4.3.1 Management Overview is a subsection of Section 4.4.3 </w:t>
            </w:r>
            <w:r w:rsidR="00896447">
              <w:rPr>
                <w:rFonts w:ascii="Arial" w:hAnsi="Arial" w:cs="Arial"/>
              </w:rPr>
              <w:t>Technical Quote.</w:t>
            </w:r>
          </w:p>
        </w:tc>
      </w:tr>
      <w:tr w:rsidR="00ED68A2" w:rsidRPr="00AE50C9" w14:paraId="0E5CDAA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FA2E7F0" w14:textId="120391D0" w:rsidR="00ED68A2" w:rsidRPr="00AE50C9" w:rsidRDefault="00CD4A81" w:rsidP="00ED68A2">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27A8D774" w14:textId="77777777" w:rsidR="00ED68A2" w:rsidRPr="00AE50C9" w:rsidRDefault="00680D71" w:rsidP="00680D71">
            <w:pPr>
              <w:tabs>
                <w:tab w:val="left" w:pos="0"/>
              </w:tabs>
              <w:overflowPunct w:val="0"/>
              <w:autoSpaceDE w:val="0"/>
              <w:autoSpaceDN w:val="0"/>
              <w:adjustRightInd w:val="0"/>
              <w:jc w:val="center"/>
              <w:rPr>
                <w:rFonts w:ascii="Arial" w:hAnsi="Arial" w:cs="Arial"/>
              </w:rPr>
            </w:pPr>
            <w:r>
              <w:rPr>
                <w:rFonts w:ascii="Arial" w:hAnsi="Arial" w:cs="Arial"/>
              </w:rPr>
              <w:t xml:space="preserve">Page 34, </w:t>
            </w:r>
            <w:r w:rsidR="00AB521E">
              <w:rPr>
                <w:rFonts w:ascii="Arial" w:hAnsi="Arial" w:cs="Arial"/>
              </w:rPr>
              <w:t>Section 4.4.3.1 Management Overview</w:t>
            </w:r>
          </w:p>
        </w:tc>
        <w:tc>
          <w:tcPr>
            <w:tcW w:w="7200" w:type="dxa"/>
            <w:tcBorders>
              <w:top w:val="single" w:sz="4" w:space="0" w:color="auto"/>
              <w:left w:val="single" w:sz="4" w:space="0" w:color="auto"/>
              <w:bottom w:val="single" w:sz="4" w:space="0" w:color="auto"/>
              <w:right w:val="single" w:sz="4" w:space="0" w:color="auto"/>
            </w:tcBorders>
          </w:tcPr>
          <w:p w14:paraId="135E3AF6" w14:textId="7C931BFF" w:rsidR="00ED68A2" w:rsidRDefault="00AB521E" w:rsidP="00AB521E">
            <w:pPr>
              <w:tabs>
                <w:tab w:val="left" w:pos="0"/>
              </w:tabs>
              <w:overflowPunct w:val="0"/>
              <w:autoSpaceDE w:val="0"/>
              <w:autoSpaceDN w:val="0"/>
              <w:adjustRightInd w:val="0"/>
              <w:rPr>
                <w:rFonts w:ascii="Arial" w:hAnsi="Arial" w:cs="Arial"/>
                <w:b/>
              </w:rPr>
            </w:pPr>
            <w:r>
              <w:rPr>
                <w:rFonts w:ascii="Arial" w:hAnsi="Arial" w:cs="Arial"/>
                <w:b/>
              </w:rPr>
              <w:t xml:space="preserve">A. </w:t>
            </w:r>
            <w:r w:rsidR="00ED68A2" w:rsidRPr="009E55F4">
              <w:rPr>
                <w:rFonts w:ascii="Arial" w:hAnsi="Arial" w:cs="Arial"/>
                <w:b/>
              </w:rPr>
              <w:t>Could you please clarify whether the focus of this section is to be on managing the completion of the sample plan project, or is this section to focus on the management of the overall blanket PO?</w:t>
            </w:r>
            <w:r>
              <w:rPr>
                <w:rFonts w:ascii="Arial" w:hAnsi="Arial" w:cs="Arial"/>
                <w:b/>
              </w:rPr>
              <w:t xml:space="preserve"> B. </w:t>
            </w:r>
            <w:r w:rsidR="00896447">
              <w:rPr>
                <w:rFonts w:ascii="Arial" w:hAnsi="Arial" w:cs="Arial"/>
                <w:b/>
              </w:rPr>
              <w:t>Or h</w:t>
            </w:r>
            <w:r w:rsidR="00ED68A2" w:rsidRPr="009E55F4">
              <w:rPr>
                <w:rFonts w:ascii="Arial" w:hAnsi="Arial" w:cs="Arial"/>
                <w:b/>
              </w:rPr>
              <w:t>ow one will manage the minibid process in general and any awarded projects?</w:t>
            </w:r>
          </w:p>
          <w:p w14:paraId="21089D3A" w14:textId="77777777" w:rsidR="00AB521E" w:rsidRDefault="00AB521E" w:rsidP="00AB521E">
            <w:pPr>
              <w:tabs>
                <w:tab w:val="left" w:pos="0"/>
              </w:tabs>
              <w:overflowPunct w:val="0"/>
              <w:autoSpaceDE w:val="0"/>
              <w:autoSpaceDN w:val="0"/>
              <w:adjustRightInd w:val="0"/>
              <w:rPr>
                <w:rFonts w:ascii="Arial" w:hAnsi="Arial" w:cs="Arial"/>
                <w:b/>
              </w:rPr>
            </w:pPr>
          </w:p>
          <w:p w14:paraId="628473D7" w14:textId="32A603F8" w:rsidR="00AB521E" w:rsidRPr="00AB521E" w:rsidRDefault="00896447" w:rsidP="00AB521E">
            <w:pPr>
              <w:tabs>
                <w:tab w:val="left" w:pos="0"/>
              </w:tabs>
              <w:overflowPunct w:val="0"/>
              <w:autoSpaceDE w:val="0"/>
              <w:autoSpaceDN w:val="0"/>
              <w:adjustRightInd w:val="0"/>
              <w:rPr>
                <w:rFonts w:ascii="Arial" w:hAnsi="Arial" w:cs="Arial"/>
              </w:rPr>
            </w:pPr>
            <w:r>
              <w:rPr>
                <w:rFonts w:ascii="Arial" w:hAnsi="Arial" w:cs="Arial"/>
              </w:rPr>
              <w:t>A. Management of the Blanket P.O. B. Management of the Blanket P.O. includes Mini-Bids and any assigned Task Orders.</w:t>
            </w:r>
          </w:p>
        </w:tc>
      </w:tr>
      <w:tr w:rsidR="00754146" w:rsidRPr="00746237" w14:paraId="3C28B6C6" w14:textId="77777777" w:rsidTr="00754146">
        <w:tc>
          <w:tcPr>
            <w:tcW w:w="877" w:type="dxa"/>
            <w:tcBorders>
              <w:top w:val="single" w:sz="4" w:space="0" w:color="auto"/>
              <w:left w:val="single" w:sz="4" w:space="0" w:color="auto"/>
              <w:bottom w:val="single" w:sz="4" w:space="0" w:color="auto"/>
              <w:right w:val="single" w:sz="4" w:space="0" w:color="auto"/>
            </w:tcBorders>
            <w:hideMark/>
          </w:tcPr>
          <w:p w14:paraId="44E49A7D" w14:textId="1A942066" w:rsidR="00754146" w:rsidRPr="00AE50C9" w:rsidRDefault="00CD4A81" w:rsidP="008C7A8D">
            <w:pPr>
              <w:tabs>
                <w:tab w:val="left" w:pos="0"/>
              </w:tabs>
              <w:autoSpaceDN w:val="0"/>
              <w:jc w:val="center"/>
              <w:rPr>
                <w:rFonts w:ascii="Arial" w:hAnsi="Arial" w:cs="Arial"/>
              </w:rPr>
            </w:pPr>
            <w:r>
              <w:rPr>
                <w:rFonts w:ascii="Arial" w:hAnsi="Arial" w:cs="Arial"/>
              </w:rPr>
              <w:lastRenderedPageBreak/>
              <w:t>37</w:t>
            </w:r>
          </w:p>
        </w:tc>
        <w:tc>
          <w:tcPr>
            <w:tcW w:w="2160" w:type="dxa"/>
            <w:tcBorders>
              <w:top w:val="single" w:sz="4" w:space="0" w:color="auto"/>
              <w:left w:val="single" w:sz="4" w:space="0" w:color="auto"/>
              <w:bottom w:val="single" w:sz="4" w:space="0" w:color="auto"/>
              <w:right w:val="single" w:sz="4" w:space="0" w:color="auto"/>
            </w:tcBorders>
          </w:tcPr>
          <w:p w14:paraId="110784C8" w14:textId="77777777" w:rsidR="00754146" w:rsidRPr="00AE50C9" w:rsidRDefault="00754146" w:rsidP="008C7A8D">
            <w:pPr>
              <w:tabs>
                <w:tab w:val="left" w:pos="0"/>
              </w:tabs>
              <w:overflowPunct w:val="0"/>
              <w:autoSpaceDE w:val="0"/>
              <w:autoSpaceDN w:val="0"/>
              <w:adjustRightInd w:val="0"/>
              <w:jc w:val="center"/>
              <w:rPr>
                <w:rFonts w:ascii="Arial" w:hAnsi="Arial" w:cs="Arial"/>
              </w:rPr>
            </w:pPr>
            <w:r w:rsidRPr="00AE50C9">
              <w:rPr>
                <w:rFonts w:ascii="Arial" w:hAnsi="Arial" w:cs="Arial"/>
              </w:rPr>
              <w:t>Page 35, Section 4.4.4 Organization</w:t>
            </w:r>
            <w:r>
              <w:rPr>
                <w:rFonts w:ascii="Arial" w:hAnsi="Arial" w:cs="Arial"/>
              </w:rPr>
              <w:t>al</w:t>
            </w:r>
            <w:r w:rsidRPr="00AE50C9">
              <w:rPr>
                <w:rFonts w:ascii="Arial" w:hAnsi="Arial" w:cs="Arial"/>
              </w:rPr>
              <w:t xml:space="preserve"> Support and Experience</w:t>
            </w:r>
          </w:p>
        </w:tc>
        <w:tc>
          <w:tcPr>
            <w:tcW w:w="7200" w:type="dxa"/>
            <w:tcBorders>
              <w:top w:val="single" w:sz="4" w:space="0" w:color="auto"/>
              <w:left w:val="single" w:sz="4" w:space="0" w:color="auto"/>
              <w:bottom w:val="single" w:sz="4" w:space="0" w:color="auto"/>
              <w:right w:val="single" w:sz="4" w:space="0" w:color="auto"/>
            </w:tcBorders>
          </w:tcPr>
          <w:p w14:paraId="687D9830" w14:textId="77777777" w:rsidR="00754146" w:rsidRDefault="00754146" w:rsidP="008C7A8D">
            <w:pPr>
              <w:tabs>
                <w:tab w:val="left" w:pos="0"/>
              </w:tabs>
              <w:overflowPunct w:val="0"/>
              <w:autoSpaceDE w:val="0"/>
              <w:autoSpaceDN w:val="0"/>
              <w:adjustRightInd w:val="0"/>
              <w:rPr>
                <w:rFonts w:ascii="Arial" w:hAnsi="Arial" w:cs="Arial"/>
                <w:b/>
              </w:rPr>
            </w:pPr>
            <w:r w:rsidRPr="009E55F4">
              <w:rPr>
                <w:rFonts w:ascii="Arial" w:hAnsi="Arial" w:cs="Arial"/>
                <w:b/>
              </w:rPr>
              <w:t xml:space="preserve">The RFP requires, </w:t>
            </w:r>
            <w:r>
              <w:rPr>
                <w:rFonts w:ascii="Arial" w:hAnsi="Arial" w:cs="Arial"/>
                <w:b/>
              </w:rPr>
              <w:t>“</w:t>
            </w:r>
            <w:r w:rsidRPr="009E55F4">
              <w:rPr>
                <w:rFonts w:ascii="Arial" w:hAnsi="Arial" w:cs="Arial"/>
                <w:b/>
              </w:rPr>
              <w:t>The Vendor (Bidder) should include information relating to its organization, personnel, and experience, including but not limited to, references, together with contact names and telephone numbers, evidencing the Vendor</w:t>
            </w:r>
            <w:r>
              <w:rPr>
                <w:rFonts w:ascii="Arial" w:hAnsi="Arial" w:cs="Arial"/>
                <w:b/>
              </w:rPr>
              <w:t>’</w:t>
            </w:r>
            <w:r w:rsidRPr="009E55F4">
              <w:rPr>
                <w:rFonts w:ascii="Arial" w:hAnsi="Arial" w:cs="Arial"/>
                <w:b/>
              </w:rPr>
              <w:t>s (Bidder</w:t>
            </w:r>
            <w:r>
              <w:rPr>
                <w:rFonts w:ascii="Arial" w:hAnsi="Arial" w:cs="Arial"/>
                <w:b/>
              </w:rPr>
              <w:t>’</w:t>
            </w:r>
            <w:r w:rsidRPr="009E55F4">
              <w:rPr>
                <w:rFonts w:ascii="Arial" w:hAnsi="Arial" w:cs="Arial"/>
                <w:b/>
              </w:rPr>
              <w:t>s) qualifications, and capabilities to perform the services req</w:t>
            </w:r>
            <w:r>
              <w:rPr>
                <w:rFonts w:ascii="Arial" w:hAnsi="Arial" w:cs="Arial"/>
                <w:b/>
              </w:rPr>
              <w:t xml:space="preserve">uired by this Bid Solicitation.” A. </w:t>
            </w:r>
            <w:r w:rsidRPr="009E55F4">
              <w:rPr>
                <w:rFonts w:ascii="Arial" w:hAnsi="Arial" w:cs="Arial"/>
                <w:b/>
              </w:rPr>
              <w:t xml:space="preserve">Would the State please clarify if these references are the same or in addition to those required under section 4.4.4.5 Experience with Contracts of Similar Size and Scope (page 36)? </w:t>
            </w:r>
            <w:r>
              <w:rPr>
                <w:rFonts w:ascii="Arial" w:hAnsi="Arial" w:cs="Arial"/>
                <w:b/>
              </w:rPr>
              <w:t xml:space="preserve">B. </w:t>
            </w:r>
            <w:r w:rsidRPr="009E55F4">
              <w:rPr>
                <w:rFonts w:ascii="Arial" w:hAnsi="Arial" w:cs="Arial"/>
                <w:b/>
              </w:rPr>
              <w:t>In addition, would the State please clarify how many references and how many contracts are required in each of these sections?</w:t>
            </w:r>
          </w:p>
          <w:p w14:paraId="354457BC" w14:textId="77777777" w:rsidR="00754146" w:rsidRDefault="00754146" w:rsidP="008C7A8D">
            <w:pPr>
              <w:tabs>
                <w:tab w:val="left" w:pos="0"/>
              </w:tabs>
              <w:overflowPunct w:val="0"/>
              <w:autoSpaceDE w:val="0"/>
              <w:autoSpaceDN w:val="0"/>
              <w:adjustRightInd w:val="0"/>
              <w:rPr>
                <w:rFonts w:ascii="Arial" w:hAnsi="Arial" w:cs="Arial"/>
                <w:b/>
              </w:rPr>
            </w:pPr>
          </w:p>
          <w:p w14:paraId="19E68929" w14:textId="5565C848" w:rsidR="00754146" w:rsidRPr="00B36A71" w:rsidRDefault="00B36A71" w:rsidP="008C7A8D">
            <w:pPr>
              <w:tabs>
                <w:tab w:val="left" w:pos="0"/>
              </w:tabs>
              <w:overflowPunct w:val="0"/>
              <w:autoSpaceDE w:val="0"/>
              <w:autoSpaceDN w:val="0"/>
              <w:adjustRightInd w:val="0"/>
              <w:rPr>
                <w:rFonts w:ascii="Arial" w:hAnsi="Arial" w:cs="Arial"/>
              </w:rPr>
            </w:pPr>
            <w:r>
              <w:rPr>
                <w:rFonts w:ascii="Arial" w:hAnsi="Arial" w:cs="Arial"/>
              </w:rPr>
              <w:t>A. These references can be the same as Section 4.4.4.5 Experience with Contracts of Similar Size and Scope is a subsection of Section 4.4.4 Organizational Support and Experience. B. As stated in Section 4.4.4.5, for each such contract listed, the Vendor {Bidder} should provide two (2) names and telephone numbers of individuals for contracting party.</w:t>
            </w:r>
          </w:p>
        </w:tc>
      </w:tr>
      <w:tr w:rsidR="00754146" w:rsidRPr="00746237" w14:paraId="66925427" w14:textId="77777777" w:rsidTr="00754146">
        <w:tc>
          <w:tcPr>
            <w:tcW w:w="877" w:type="dxa"/>
            <w:tcBorders>
              <w:top w:val="single" w:sz="4" w:space="0" w:color="auto"/>
              <w:left w:val="single" w:sz="4" w:space="0" w:color="auto"/>
              <w:bottom w:val="single" w:sz="4" w:space="0" w:color="auto"/>
              <w:right w:val="single" w:sz="4" w:space="0" w:color="auto"/>
            </w:tcBorders>
            <w:hideMark/>
          </w:tcPr>
          <w:p w14:paraId="00F88B59" w14:textId="35ECBAFC" w:rsidR="00754146" w:rsidRPr="00AE50C9" w:rsidRDefault="00CD4A81" w:rsidP="008C7A8D">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5A067866" w14:textId="77777777" w:rsidR="00754146" w:rsidRPr="00AE50C9" w:rsidRDefault="00754146" w:rsidP="008C7A8D">
            <w:pPr>
              <w:tabs>
                <w:tab w:val="left" w:pos="0"/>
              </w:tabs>
              <w:overflowPunct w:val="0"/>
              <w:autoSpaceDE w:val="0"/>
              <w:autoSpaceDN w:val="0"/>
              <w:adjustRightInd w:val="0"/>
              <w:jc w:val="center"/>
              <w:rPr>
                <w:rFonts w:ascii="Arial" w:hAnsi="Arial" w:cs="Arial"/>
              </w:rPr>
            </w:pPr>
            <w:r w:rsidRPr="00AE50C9">
              <w:rPr>
                <w:rFonts w:ascii="Arial" w:hAnsi="Arial" w:cs="Arial"/>
              </w:rPr>
              <w:t>Page 35, Section 4.4.</w:t>
            </w:r>
            <w:r>
              <w:rPr>
                <w:rFonts w:ascii="Arial" w:hAnsi="Arial" w:cs="Arial"/>
              </w:rPr>
              <w:t>4.3</w:t>
            </w:r>
            <w:r w:rsidRPr="00AE50C9">
              <w:rPr>
                <w:rFonts w:ascii="Arial" w:hAnsi="Arial" w:cs="Arial"/>
              </w:rPr>
              <w:t xml:space="preserve"> Resumes</w:t>
            </w:r>
          </w:p>
        </w:tc>
        <w:tc>
          <w:tcPr>
            <w:tcW w:w="7200" w:type="dxa"/>
            <w:tcBorders>
              <w:top w:val="single" w:sz="4" w:space="0" w:color="auto"/>
              <w:left w:val="single" w:sz="4" w:space="0" w:color="auto"/>
              <w:bottom w:val="single" w:sz="4" w:space="0" w:color="auto"/>
              <w:right w:val="single" w:sz="4" w:space="0" w:color="auto"/>
            </w:tcBorders>
          </w:tcPr>
          <w:p w14:paraId="4545BB32" w14:textId="77777777" w:rsidR="00754146" w:rsidRDefault="00754146" w:rsidP="008C7A8D">
            <w:pPr>
              <w:tabs>
                <w:tab w:val="left" w:pos="0"/>
              </w:tabs>
              <w:overflowPunct w:val="0"/>
              <w:autoSpaceDE w:val="0"/>
              <w:autoSpaceDN w:val="0"/>
              <w:adjustRightInd w:val="0"/>
              <w:rPr>
                <w:rFonts w:ascii="Arial" w:hAnsi="Arial" w:cs="Arial"/>
                <w:b/>
              </w:rPr>
            </w:pPr>
            <w:r w:rsidRPr="009E55F4">
              <w:rPr>
                <w:rFonts w:ascii="Arial" w:hAnsi="Arial" w:cs="Arial"/>
                <w:b/>
              </w:rPr>
              <w:t xml:space="preserve">The RFP requires, </w:t>
            </w:r>
            <w:r>
              <w:rPr>
                <w:rFonts w:ascii="Arial" w:hAnsi="Arial" w:cs="Arial"/>
                <w:b/>
              </w:rPr>
              <w:t>“</w:t>
            </w:r>
            <w:r w:rsidRPr="009E55F4">
              <w:rPr>
                <w:rFonts w:ascii="Arial" w:hAnsi="Arial" w:cs="Arial"/>
                <w:b/>
              </w:rPr>
              <w:t>Detailed resumes should be submitted for all management, supervisory, and key personnel to be assigned to the Blanket P.O.</w:t>
            </w:r>
            <w:r>
              <w:rPr>
                <w:rFonts w:ascii="Arial" w:hAnsi="Arial" w:cs="Arial"/>
                <w:b/>
              </w:rPr>
              <w:t>”</w:t>
            </w:r>
            <w:r w:rsidRPr="009E55F4">
              <w:rPr>
                <w:rFonts w:ascii="Arial" w:hAnsi="Arial" w:cs="Arial"/>
                <w:b/>
              </w:rPr>
              <w:t xml:space="preserve"> Given that no additional instructions have been provided around key personnel, would the State please confirm that delineation of key personnel is at the discretion of the Vendor?</w:t>
            </w:r>
          </w:p>
          <w:p w14:paraId="1F2B3FD0" w14:textId="77777777" w:rsidR="00754146" w:rsidRPr="009F05E0" w:rsidRDefault="00754146" w:rsidP="008C7A8D">
            <w:pPr>
              <w:tabs>
                <w:tab w:val="left" w:pos="0"/>
              </w:tabs>
              <w:overflowPunct w:val="0"/>
              <w:autoSpaceDE w:val="0"/>
              <w:autoSpaceDN w:val="0"/>
              <w:adjustRightInd w:val="0"/>
              <w:rPr>
                <w:rFonts w:ascii="Arial" w:hAnsi="Arial" w:cs="Arial"/>
                <w:b/>
              </w:rPr>
            </w:pPr>
          </w:p>
          <w:p w14:paraId="593BCF73" w14:textId="17630159" w:rsidR="00754146" w:rsidRPr="00B36A71" w:rsidRDefault="00B36A71" w:rsidP="00F527E0">
            <w:pPr>
              <w:tabs>
                <w:tab w:val="left" w:pos="0"/>
              </w:tabs>
              <w:overflowPunct w:val="0"/>
              <w:autoSpaceDE w:val="0"/>
              <w:autoSpaceDN w:val="0"/>
              <w:adjustRightInd w:val="0"/>
              <w:rPr>
                <w:rFonts w:ascii="Arial" w:hAnsi="Arial" w:cs="Arial"/>
              </w:rPr>
            </w:pPr>
            <w:r w:rsidRPr="009F05E0">
              <w:rPr>
                <w:rFonts w:ascii="Arial" w:hAnsi="Arial" w:cs="Arial"/>
              </w:rPr>
              <w:t xml:space="preserve">Vendor {Bidders} </w:t>
            </w:r>
            <w:r w:rsidR="00F77B6A" w:rsidRPr="009F05E0">
              <w:rPr>
                <w:rFonts w:ascii="Arial" w:hAnsi="Arial" w:cs="Arial"/>
              </w:rPr>
              <w:t>should equate its firm’s internal staff qualification</w:t>
            </w:r>
            <w:r w:rsidR="00984D74" w:rsidRPr="009F05E0">
              <w:rPr>
                <w:rFonts w:ascii="Arial" w:hAnsi="Arial" w:cs="Arial"/>
              </w:rPr>
              <w:t>s</w:t>
            </w:r>
            <w:r w:rsidR="00F77B6A" w:rsidRPr="009F05E0">
              <w:rPr>
                <w:rFonts w:ascii="Arial" w:hAnsi="Arial" w:cs="Arial"/>
              </w:rPr>
              <w:t xml:space="preserve"> into</w:t>
            </w:r>
            <w:r w:rsidR="00984D74" w:rsidRPr="009F05E0">
              <w:rPr>
                <w:rFonts w:ascii="Arial" w:hAnsi="Arial" w:cs="Arial"/>
              </w:rPr>
              <w:t xml:space="preserve"> the</w:t>
            </w:r>
            <w:r w:rsidR="00F77B6A" w:rsidRPr="009F05E0">
              <w:rPr>
                <w:rFonts w:ascii="Arial" w:hAnsi="Arial" w:cs="Arial"/>
              </w:rPr>
              <w:t xml:space="preserve"> labor titles included on the State-Supplied Price Sheet, as applicable.  The value and placement of the personnel should be based on experience and expertise and is to be determined by each </w:t>
            </w:r>
            <w:r w:rsidR="00F527E0" w:rsidRPr="009F05E0">
              <w:rPr>
                <w:rFonts w:ascii="Arial" w:hAnsi="Arial" w:cs="Arial"/>
              </w:rPr>
              <w:t>Vendor {Bidder}</w:t>
            </w:r>
            <w:r w:rsidR="00F77B6A" w:rsidRPr="009F05E0">
              <w:rPr>
                <w:rFonts w:ascii="Arial" w:hAnsi="Arial" w:cs="Arial"/>
              </w:rPr>
              <w:t>.</w:t>
            </w:r>
            <w:r w:rsidR="00984D74" w:rsidRPr="009F05E0">
              <w:rPr>
                <w:rFonts w:ascii="Arial" w:hAnsi="Arial" w:cs="Arial"/>
              </w:rPr>
              <w:t xml:space="preserve"> Additional labor titles </w:t>
            </w:r>
            <w:r w:rsidR="00F527E0" w:rsidRPr="009F05E0">
              <w:rPr>
                <w:rFonts w:ascii="Arial" w:hAnsi="Arial" w:cs="Arial"/>
              </w:rPr>
              <w:t>should</w:t>
            </w:r>
            <w:r w:rsidR="00984D74" w:rsidRPr="009F05E0">
              <w:rPr>
                <w:rFonts w:ascii="Arial" w:hAnsi="Arial" w:cs="Arial"/>
              </w:rPr>
              <w:t xml:space="preserve"> not be added to the price sheet. Please note that this Bid Amendment #3 includes a Revised State-Supplied Price Sheet.</w:t>
            </w:r>
          </w:p>
        </w:tc>
      </w:tr>
      <w:tr w:rsidR="00ED68A2" w:rsidRPr="00AE50C9" w14:paraId="1FC01B6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B3DAA9D" w14:textId="7738F81B" w:rsidR="00ED68A2" w:rsidRPr="00AE50C9" w:rsidRDefault="00CD4A81" w:rsidP="00ED68A2">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27C7105E" w14:textId="77777777" w:rsidR="00ED68A2" w:rsidRPr="00AE50C9" w:rsidRDefault="00680D71" w:rsidP="00680D71">
            <w:pPr>
              <w:tabs>
                <w:tab w:val="left" w:pos="0"/>
              </w:tabs>
              <w:overflowPunct w:val="0"/>
              <w:autoSpaceDE w:val="0"/>
              <w:autoSpaceDN w:val="0"/>
              <w:adjustRightInd w:val="0"/>
              <w:jc w:val="center"/>
              <w:rPr>
                <w:rFonts w:ascii="Arial" w:hAnsi="Arial" w:cs="Arial"/>
              </w:rPr>
            </w:pPr>
            <w:r>
              <w:rPr>
                <w:rFonts w:ascii="Arial" w:hAnsi="Arial" w:cs="Arial"/>
              </w:rPr>
              <w:t xml:space="preserve">Page 35, </w:t>
            </w:r>
            <w:r w:rsidR="00AB521E">
              <w:rPr>
                <w:rFonts w:ascii="Arial" w:hAnsi="Arial" w:cs="Arial"/>
              </w:rPr>
              <w:t>Section 4.4.4.3 Resumes</w:t>
            </w:r>
          </w:p>
        </w:tc>
        <w:tc>
          <w:tcPr>
            <w:tcW w:w="7200" w:type="dxa"/>
            <w:tcBorders>
              <w:top w:val="single" w:sz="4" w:space="0" w:color="auto"/>
              <w:left w:val="single" w:sz="4" w:space="0" w:color="auto"/>
              <w:bottom w:val="single" w:sz="4" w:space="0" w:color="auto"/>
              <w:right w:val="single" w:sz="4" w:space="0" w:color="auto"/>
            </w:tcBorders>
          </w:tcPr>
          <w:p w14:paraId="1ACBBCFE" w14:textId="77777777" w:rsidR="00ED68A2" w:rsidRDefault="00AB521E" w:rsidP="00AB521E">
            <w:pPr>
              <w:tabs>
                <w:tab w:val="left" w:pos="0"/>
              </w:tabs>
              <w:overflowPunct w:val="0"/>
              <w:autoSpaceDE w:val="0"/>
              <w:autoSpaceDN w:val="0"/>
              <w:adjustRightInd w:val="0"/>
              <w:rPr>
                <w:rFonts w:ascii="Arial" w:hAnsi="Arial" w:cs="Arial"/>
                <w:b/>
              </w:rPr>
            </w:pPr>
            <w:r>
              <w:rPr>
                <w:rFonts w:ascii="Arial" w:hAnsi="Arial" w:cs="Arial"/>
                <w:b/>
              </w:rPr>
              <w:t xml:space="preserve">A. </w:t>
            </w:r>
            <w:r w:rsidR="00ED68A2" w:rsidRPr="009E55F4">
              <w:rPr>
                <w:rFonts w:ascii="Arial" w:hAnsi="Arial" w:cs="Arial"/>
                <w:b/>
              </w:rPr>
              <w:t xml:space="preserve">Could you please define </w:t>
            </w:r>
            <w:r>
              <w:rPr>
                <w:rFonts w:ascii="Arial" w:hAnsi="Arial" w:cs="Arial"/>
                <w:b/>
              </w:rPr>
              <w:t>“</w:t>
            </w:r>
            <w:r w:rsidR="00ED68A2" w:rsidRPr="009E55F4">
              <w:rPr>
                <w:rFonts w:ascii="Arial" w:hAnsi="Arial" w:cs="Arial"/>
                <w:b/>
              </w:rPr>
              <w:t>similar Blanket PO?</w:t>
            </w:r>
            <w:r>
              <w:rPr>
                <w:rFonts w:ascii="Arial" w:hAnsi="Arial" w:cs="Arial"/>
                <w:b/>
              </w:rPr>
              <w:t>”</w:t>
            </w:r>
            <w:r w:rsidR="00ED68A2" w:rsidRPr="009E55F4">
              <w:rPr>
                <w:rFonts w:ascii="Arial" w:hAnsi="Arial" w:cs="Arial"/>
                <w:b/>
              </w:rPr>
              <w:t xml:space="preserve"> </w:t>
            </w:r>
            <w:r>
              <w:rPr>
                <w:rFonts w:ascii="Arial" w:hAnsi="Arial" w:cs="Arial"/>
                <w:b/>
              </w:rPr>
              <w:t xml:space="preserve">B. </w:t>
            </w:r>
            <w:r w:rsidR="00ED68A2" w:rsidRPr="009E55F4">
              <w:rPr>
                <w:rFonts w:ascii="Arial" w:hAnsi="Arial" w:cs="Arial"/>
                <w:b/>
              </w:rPr>
              <w:t xml:space="preserve">Does it only refer to State/government projects? </w:t>
            </w:r>
            <w:r>
              <w:rPr>
                <w:rFonts w:ascii="Arial" w:hAnsi="Arial" w:cs="Arial"/>
                <w:b/>
              </w:rPr>
              <w:t xml:space="preserve">C. </w:t>
            </w:r>
            <w:r w:rsidR="00ED68A2" w:rsidRPr="009E55F4">
              <w:rPr>
                <w:rFonts w:ascii="Arial" w:hAnsi="Arial" w:cs="Arial"/>
                <w:b/>
              </w:rPr>
              <w:t>Or would experience with a non-government client be considered relevant if similar in SOW?</w:t>
            </w:r>
          </w:p>
          <w:p w14:paraId="151E23C2" w14:textId="77777777" w:rsidR="000B1342" w:rsidRDefault="000B1342" w:rsidP="00AB521E">
            <w:pPr>
              <w:tabs>
                <w:tab w:val="left" w:pos="0"/>
              </w:tabs>
              <w:overflowPunct w:val="0"/>
              <w:autoSpaceDE w:val="0"/>
              <w:autoSpaceDN w:val="0"/>
              <w:adjustRightInd w:val="0"/>
              <w:rPr>
                <w:rFonts w:ascii="Arial" w:hAnsi="Arial" w:cs="Arial"/>
                <w:b/>
              </w:rPr>
            </w:pPr>
          </w:p>
          <w:p w14:paraId="404E87E4" w14:textId="54A0FBE4" w:rsidR="000B1342" w:rsidRPr="000B1342" w:rsidRDefault="00C312A6" w:rsidP="00AB521E">
            <w:pPr>
              <w:tabs>
                <w:tab w:val="left" w:pos="0"/>
              </w:tabs>
              <w:overflowPunct w:val="0"/>
              <w:autoSpaceDE w:val="0"/>
              <w:autoSpaceDN w:val="0"/>
              <w:adjustRightInd w:val="0"/>
              <w:rPr>
                <w:rFonts w:ascii="Arial" w:hAnsi="Arial" w:cs="Arial"/>
              </w:rPr>
            </w:pPr>
            <w:r>
              <w:rPr>
                <w:rFonts w:ascii="Arial" w:hAnsi="Arial" w:cs="Arial"/>
              </w:rPr>
              <w:t>A. Similar contract experience. B. Similar in size and/or scope, but not necessarily government projects. C. Non-government experience can be submitted.</w:t>
            </w:r>
          </w:p>
        </w:tc>
      </w:tr>
      <w:tr w:rsidR="008D3545" w:rsidRPr="003E5238" w14:paraId="1853D4E2" w14:textId="77777777" w:rsidTr="008D3545">
        <w:tc>
          <w:tcPr>
            <w:tcW w:w="877" w:type="dxa"/>
            <w:tcBorders>
              <w:top w:val="single" w:sz="4" w:space="0" w:color="auto"/>
              <w:left w:val="single" w:sz="4" w:space="0" w:color="auto"/>
              <w:bottom w:val="single" w:sz="4" w:space="0" w:color="auto"/>
              <w:right w:val="single" w:sz="4" w:space="0" w:color="auto"/>
            </w:tcBorders>
            <w:hideMark/>
          </w:tcPr>
          <w:p w14:paraId="65E9BA9D" w14:textId="0F53C29F" w:rsidR="008D3545" w:rsidRPr="00AE50C9" w:rsidRDefault="00CD4A81" w:rsidP="008C7A8D">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52A90083" w14:textId="77777777" w:rsidR="008D3545" w:rsidRPr="00A87496" w:rsidRDefault="008D3545" w:rsidP="008C7A8D">
            <w:pPr>
              <w:tabs>
                <w:tab w:val="left" w:pos="0"/>
              </w:tabs>
              <w:overflowPunct w:val="0"/>
              <w:autoSpaceDE w:val="0"/>
              <w:autoSpaceDN w:val="0"/>
              <w:adjustRightInd w:val="0"/>
              <w:jc w:val="center"/>
              <w:rPr>
                <w:rFonts w:ascii="Arial" w:hAnsi="Arial" w:cs="Arial"/>
              </w:rPr>
            </w:pPr>
            <w:r w:rsidRPr="00A87496">
              <w:rPr>
                <w:rFonts w:ascii="Arial" w:hAnsi="Arial" w:cs="Arial"/>
              </w:rPr>
              <w:t>Page 36, Section 4.4.4.6 Financial Capability</w:t>
            </w:r>
          </w:p>
        </w:tc>
        <w:tc>
          <w:tcPr>
            <w:tcW w:w="7200" w:type="dxa"/>
            <w:tcBorders>
              <w:top w:val="single" w:sz="4" w:space="0" w:color="auto"/>
              <w:left w:val="single" w:sz="4" w:space="0" w:color="auto"/>
              <w:bottom w:val="single" w:sz="4" w:space="0" w:color="auto"/>
              <w:right w:val="single" w:sz="4" w:space="0" w:color="auto"/>
            </w:tcBorders>
          </w:tcPr>
          <w:p w14:paraId="38857583" w14:textId="77777777" w:rsidR="008D3545" w:rsidRPr="00A87496" w:rsidRDefault="008D3545" w:rsidP="008D3545">
            <w:pPr>
              <w:tabs>
                <w:tab w:val="left" w:pos="0"/>
              </w:tabs>
              <w:overflowPunct w:val="0"/>
              <w:autoSpaceDE w:val="0"/>
              <w:autoSpaceDN w:val="0"/>
              <w:adjustRightInd w:val="0"/>
              <w:rPr>
                <w:rFonts w:ascii="Arial" w:hAnsi="Arial" w:cs="Arial"/>
                <w:b/>
              </w:rPr>
            </w:pPr>
            <w:r w:rsidRPr="00A87496">
              <w:rPr>
                <w:rFonts w:ascii="Arial" w:hAnsi="Arial" w:cs="Arial"/>
                <w:b/>
              </w:rPr>
              <w:t>Re: item B, can bidder submit bank and/or accountant references in lieu of financial statement?</w:t>
            </w:r>
          </w:p>
          <w:p w14:paraId="72F9E6D9" w14:textId="77777777" w:rsidR="008D3545" w:rsidRPr="00A87496" w:rsidRDefault="008D3545" w:rsidP="008D3545">
            <w:pPr>
              <w:tabs>
                <w:tab w:val="left" w:pos="0"/>
              </w:tabs>
              <w:overflowPunct w:val="0"/>
              <w:autoSpaceDE w:val="0"/>
              <w:autoSpaceDN w:val="0"/>
              <w:adjustRightInd w:val="0"/>
              <w:rPr>
                <w:rFonts w:ascii="Arial" w:hAnsi="Arial" w:cs="Arial"/>
                <w:b/>
              </w:rPr>
            </w:pPr>
          </w:p>
          <w:p w14:paraId="68F8F532" w14:textId="4C37CA5E" w:rsidR="00501212" w:rsidRPr="00A87496" w:rsidRDefault="00501212" w:rsidP="00501212">
            <w:pPr>
              <w:tabs>
                <w:tab w:val="left" w:pos="0"/>
              </w:tabs>
              <w:overflowPunct w:val="0"/>
              <w:autoSpaceDE w:val="0"/>
              <w:autoSpaceDN w:val="0"/>
              <w:adjustRightInd w:val="0"/>
              <w:rPr>
                <w:rFonts w:ascii="Arial" w:hAnsi="Arial" w:cs="Arial"/>
              </w:rPr>
            </w:pPr>
            <w:r w:rsidRPr="00A87496">
              <w:rPr>
                <w:rFonts w:ascii="Arial" w:hAnsi="Arial" w:cs="Arial"/>
              </w:rPr>
              <w:t>No</w:t>
            </w:r>
            <w:r w:rsidR="00A87496" w:rsidRPr="00A87496">
              <w:rPr>
                <w:rFonts w:ascii="Arial" w:hAnsi="Arial" w:cs="Arial"/>
              </w:rPr>
              <w:t>,</w:t>
            </w:r>
            <w:r w:rsidRPr="00A87496">
              <w:rPr>
                <w:rFonts w:ascii="Arial" w:hAnsi="Arial" w:cs="Arial"/>
              </w:rPr>
              <w:t xml:space="preserve"> </w:t>
            </w:r>
            <w:r w:rsidR="00A87496" w:rsidRPr="00A87496">
              <w:rPr>
                <w:rFonts w:ascii="Arial" w:hAnsi="Arial" w:cs="Arial"/>
              </w:rPr>
              <w:t>w</w:t>
            </w:r>
            <w:r w:rsidRPr="00A87496">
              <w:rPr>
                <w:rFonts w:ascii="Arial" w:hAnsi="Arial" w:cs="Arial"/>
              </w:rPr>
              <w:t>ith those references there is no financial information attached.</w:t>
            </w:r>
          </w:p>
          <w:p w14:paraId="7819FEE0" w14:textId="34DD609F" w:rsidR="008D3545" w:rsidRPr="00A87496" w:rsidRDefault="00A87496" w:rsidP="00984D74">
            <w:pPr>
              <w:tabs>
                <w:tab w:val="left" w:pos="0"/>
              </w:tabs>
              <w:overflowPunct w:val="0"/>
              <w:autoSpaceDE w:val="0"/>
              <w:autoSpaceDN w:val="0"/>
              <w:adjustRightInd w:val="0"/>
              <w:rPr>
                <w:rFonts w:ascii="Arial" w:hAnsi="Arial" w:cs="Arial"/>
                <w:b/>
              </w:rPr>
            </w:pPr>
            <w:r w:rsidRPr="00A87496">
              <w:rPr>
                <w:rFonts w:ascii="Arial" w:hAnsi="Arial" w:cs="Arial"/>
              </w:rPr>
              <w:t>F</w:t>
            </w:r>
            <w:r w:rsidR="00501212" w:rsidRPr="00A87496">
              <w:rPr>
                <w:rFonts w:ascii="Arial" w:hAnsi="Arial" w:cs="Arial"/>
              </w:rPr>
              <w:t xml:space="preserve">igures from the statements </w:t>
            </w:r>
            <w:r w:rsidRPr="00A87496">
              <w:rPr>
                <w:rFonts w:ascii="Arial" w:hAnsi="Arial" w:cs="Arial"/>
              </w:rPr>
              <w:t xml:space="preserve">are required </w:t>
            </w:r>
            <w:r w:rsidR="00501212" w:rsidRPr="00A87496">
              <w:rPr>
                <w:rFonts w:ascii="Arial" w:hAnsi="Arial" w:cs="Arial"/>
              </w:rPr>
              <w:t>to conduct a review.</w:t>
            </w:r>
          </w:p>
        </w:tc>
      </w:tr>
      <w:tr w:rsidR="008D3545" w:rsidRPr="00746237" w14:paraId="047D2A83" w14:textId="77777777" w:rsidTr="008D3545">
        <w:tc>
          <w:tcPr>
            <w:tcW w:w="877" w:type="dxa"/>
            <w:tcBorders>
              <w:top w:val="single" w:sz="4" w:space="0" w:color="auto"/>
              <w:left w:val="single" w:sz="4" w:space="0" w:color="auto"/>
              <w:bottom w:val="single" w:sz="4" w:space="0" w:color="auto"/>
              <w:right w:val="single" w:sz="4" w:space="0" w:color="auto"/>
            </w:tcBorders>
            <w:hideMark/>
          </w:tcPr>
          <w:p w14:paraId="2224EE1B" w14:textId="35460C67" w:rsidR="008D3545" w:rsidRPr="00AE50C9" w:rsidRDefault="00CD4A81" w:rsidP="008C7A8D">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7DCF35F5" w14:textId="77777777" w:rsidR="008D3545" w:rsidRPr="00AE50C9" w:rsidRDefault="008D3545" w:rsidP="008C7A8D">
            <w:pPr>
              <w:tabs>
                <w:tab w:val="left" w:pos="0"/>
              </w:tabs>
              <w:overflowPunct w:val="0"/>
              <w:autoSpaceDE w:val="0"/>
              <w:autoSpaceDN w:val="0"/>
              <w:adjustRightInd w:val="0"/>
              <w:jc w:val="center"/>
              <w:rPr>
                <w:rFonts w:ascii="Arial" w:hAnsi="Arial" w:cs="Arial"/>
              </w:rPr>
            </w:pPr>
            <w:r w:rsidRPr="008C19FA">
              <w:rPr>
                <w:rFonts w:ascii="Arial" w:hAnsi="Arial" w:cs="Arial"/>
              </w:rPr>
              <w:t>Page 37, Section 4.4.5.2 State-Supplied Price Sheet Instruction</w:t>
            </w:r>
          </w:p>
        </w:tc>
        <w:tc>
          <w:tcPr>
            <w:tcW w:w="7200" w:type="dxa"/>
            <w:tcBorders>
              <w:top w:val="single" w:sz="4" w:space="0" w:color="auto"/>
              <w:left w:val="single" w:sz="4" w:space="0" w:color="auto"/>
              <w:bottom w:val="single" w:sz="4" w:space="0" w:color="auto"/>
              <w:right w:val="single" w:sz="4" w:space="0" w:color="auto"/>
            </w:tcBorders>
          </w:tcPr>
          <w:p w14:paraId="1155E208" w14:textId="77777777" w:rsidR="008D3545" w:rsidRPr="009F05E0" w:rsidRDefault="008D3545" w:rsidP="008D3545">
            <w:pPr>
              <w:tabs>
                <w:tab w:val="left" w:pos="0"/>
              </w:tabs>
              <w:overflowPunct w:val="0"/>
              <w:autoSpaceDE w:val="0"/>
              <w:autoSpaceDN w:val="0"/>
              <w:adjustRightInd w:val="0"/>
              <w:rPr>
                <w:rFonts w:ascii="Arial" w:hAnsi="Arial" w:cs="Arial"/>
                <w:b/>
              </w:rPr>
            </w:pPr>
            <w:r w:rsidRPr="009F05E0">
              <w:rPr>
                <w:rFonts w:ascii="Arial" w:hAnsi="Arial" w:cs="Arial"/>
                <w:b/>
              </w:rPr>
              <w:t>The RFP states, “Vendors (Bidders) must complete pricing of the sample budget options of $1,000,000; $3,000,000; $5,000,000; and over $5,000,000.” A. Would the State please clarify if these budget options represent media spends or total project budgets? B. In addition, given that a recommended campaign would vary significantly at different funding levels, would the State please consider allowing pricing for one budget option that would tie back to the sample campaign provided? C. Or is it the State’s intent that we provide four sample campaigns that correspond to each of these budget options?</w:t>
            </w:r>
          </w:p>
          <w:p w14:paraId="26CD0148" w14:textId="77777777" w:rsidR="008D3545" w:rsidRPr="009F05E0" w:rsidRDefault="008D3545" w:rsidP="008D3545">
            <w:pPr>
              <w:tabs>
                <w:tab w:val="left" w:pos="0"/>
              </w:tabs>
              <w:overflowPunct w:val="0"/>
              <w:autoSpaceDE w:val="0"/>
              <w:autoSpaceDN w:val="0"/>
              <w:adjustRightInd w:val="0"/>
              <w:rPr>
                <w:rFonts w:ascii="Arial" w:hAnsi="Arial" w:cs="Arial"/>
                <w:b/>
              </w:rPr>
            </w:pPr>
          </w:p>
          <w:p w14:paraId="21B6FFB9" w14:textId="2AB94B56" w:rsidR="008D3545" w:rsidRPr="009F05E0" w:rsidRDefault="00013DE5" w:rsidP="00013DE5">
            <w:pPr>
              <w:tabs>
                <w:tab w:val="left" w:pos="0"/>
              </w:tabs>
              <w:overflowPunct w:val="0"/>
              <w:autoSpaceDE w:val="0"/>
              <w:autoSpaceDN w:val="0"/>
              <w:adjustRightInd w:val="0"/>
              <w:rPr>
                <w:rFonts w:ascii="Arial" w:hAnsi="Arial" w:cs="Arial"/>
              </w:rPr>
            </w:pPr>
            <w:r w:rsidRPr="009F05E0">
              <w:rPr>
                <w:rFonts w:ascii="Arial" w:hAnsi="Arial" w:cs="Arial"/>
              </w:rPr>
              <w:t>A-C.</w:t>
            </w:r>
            <w:r w:rsidR="00844C89" w:rsidRPr="009F05E0">
              <w:rPr>
                <w:rFonts w:ascii="Arial" w:hAnsi="Arial" w:cs="Arial"/>
              </w:rPr>
              <w:t xml:space="preserve"> </w:t>
            </w:r>
            <w:r w:rsidRPr="009F05E0">
              <w:rPr>
                <w:rFonts w:ascii="Arial" w:hAnsi="Arial" w:cs="Arial"/>
              </w:rPr>
              <w:t>Please refer to Section 4.4.5.2 of the Revised Bid Solicitation dated 110918 and also to the Revised State-Supplied Price Sheet. Price sheet instructions have been revised.</w:t>
            </w:r>
          </w:p>
        </w:tc>
      </w:tr>
      <w:tr w:rsidR="008D3545" w:rsidRPr="00E7445E" w14:paraId="5C79F8A4" w14:textId="77777777" w:rsidTr="008D3545">
        <w:tc>
          <w:tcPr>
            <w:tcW w:w="877" w:type="dxa"/>
            <w:tcBorders>
              <w:top w:val="single" w:sz="4" w:space="0" w:color="auto"/>
              <w:left w:val="single" w:sz="4" w:space="0" w:color="auto"/>
              <w:bottom w:val="single" w:sz="4" w:space="0" w:color="auto"/>
              <w:right w:val="single" w:sz="4" w:space="0" w:color="auto"/>
            </w:tcBorders>
            <w:hideMark/>
          </w:tcPr>
          <w:p w14:paraId="2880193B" w14:textId="1750470F" w:rsidR="008D3545" w:rsidRPr="00AE50C9" w:rsidRDefault="00CD4A81" w:rsidP="008C7A8D">
            <w:pPr>
              <w:tabs>
                <w:tab w:val="left" w:pos="0"/>
              </w:tabs>
              <w:autoSpaceDN w:val="0"/>
              <w:jc w:val="center"/>
              <w:rPr>
                <w:rFonts w:ascii="Arial" w:hAnsi="Arial" w:cs="Arial"/>
              </w:rPr>
            </w:pPr>
            <w:r>
              <w:rPr>
                <w:rFonts w:ascii="Arial" w:hAnsi="Arial" w:cs="Arial"/>
              </w:rPr>
              <w:lastRenderedPageBreak/>
              <w:t>42</w:t>
            </w:r>
          </w:p>
        </w:tc>
        <w:tc>
          <w:tcPr>
            <w:tcW w:w="2160" w:type="dxa"/>
            <w:tcBorders>
              <w:top w:val="single" w:sz="4" w:space="0" w:color="auto"/>
              <w:left w:val="single" w:sz="4" w:space="0" w:color="auto"/>
              <w:bottom w:val="single" w:sz="4" w:space="0" w:color="auto"/>
              <w:right w:val="single" w:sz="4" w:space="0" w:color="auto"/>
            </w:tcBorders>
          </w:tcPr>
          <w:p w14:paraId="5554A4EE" w14:textId="77777777" w:rsidR="008D3545" w:rsidRPr="00AE50C9" w:rsidRDefault="008D3545" w:rsidP="008C7A8D">
            <w:pPr>
              <w:tabs>
                <w:tab w:val="left" w:pos="0"/>
              </w:tabs>
              <w:overflowPunct w:val="0"/>
              <w:autoSpaceDE w:val="0"/>
              <w:autoSpaceDN w:val="0"/>
              <w:adjustRightInd w:val="0"/>
              <w:jc w:val="center"/>
              <w:rPr>
                <w:rFonts w:ascii="Arial" w:hAnsi="Arial" w:cs="Arial"/>
              </w:rPr>
            </w:pPr>
            <w:r w:rsidRPr="008C19FA">
              <w:rPr>
                <w:rFonts w:ascii="Arial" w:hAnsi="Arial" w:cs="Arial"/>
              </w:rPr>
              <w:t>Page 37, Section 4.4.5.2 State-Supplied Price Sheet Instruction</w:t>
            </w:r>
          </w:p>
        </w:tc>
        <w:tc>
          <w:tcPr>
            <w:tcW w:w="7200" w:type="dxa"/>
            <w:tcBorders>
              <w:top w:val="single" w:sz="4" w:space="0" w:color="auto"/>
              <w:left w:val="single" w:sz="4" w:space="0" w:color="auto"/>
              <w:bottom w:val="single" w:sz="4" w:space="0" w:color="auto"/>
              <w:right w:val="single" w:sz="4" w:space="0" w:color="auto"/>
            </w:tcBorders>
          </w:tcPr>
          <w:p w14:paraId="2B4816A7" w14:textId="77777777" w:rsidR="008D3545" w:rsidRPr="009F05E0" w:rsidRDefault="008D3545" w:rsidP="008D3545">
            <w:pPr>
              <w:tabs>
                <w:tab w:val="left" w:pos="0"/>
              </w:tabs>
              <w:overflowPunct w:val="0"/>
              <w:autoSpaceDE w:val="0"/>
              <w:autoSpaceDN w:val="0"/>
              <w:adjustRightInd w:val="0"/>
              <w:rPr>
                <w:rFonts w:ascii="Arial" w:hAnsi="Arial" w:cs="Arial"/>
                <w:b/>
              </w:rPr>
            </w:pPr>
            <w:r w:rsidRPr="009F05E0">
              <w:rPr>
                <w:rFonts w:ascii="Arial" w:hAnsi="Arial" w:cs="Arial"/>
                <w:b/>
              </w:rPr>
              <w:t>What budget number should we use to complete the over 5 million campaign?</w:t>
            </w:r>
          </w:p>
          <w:p w14:paraId="0799D67E" w14:textId="77777777" w:rsidR="008D3545" w:rsidRPr="009F05E0" w:rsidRDefault="008D3545" w:rsidP="008D3545">
            <w:pPr>
              <w:tabs>
                <w:tab w:val="left" w:pos="0"/>
              </w:tabs>
              <w:overflowPunct w:val="0"/>
              <w:autoSpaceDE w:val="0"/>
              <w:autoSpaceDN w:val="0"/>
              <w:adjustRightInd w:val="0"/>
              <w:rPr>
                <w:rFonts w:ascii="Arial" w:hAnsi="Arial" w:cs="Arial"/>
                <w:b/>
              </w:rPr>
            </w:pPr>
          </w:p>
          <w:p w14:paraId="33C660BD" w14:textId="33372B9E" w:rsidR="008D3545" w:rsidRPr="009F05E0" w:rsidRDefault="00B37D35" w:rsidP="00013DE5">
            <w:pPr>
              <w:tabs>
                <w:tab w:val="left" w:pos="0"/>
              </w:tabs>
              <w:overflowPunct w:val="0"/>
              <w:autoSpaceDE w:val="0"/>
              <w:autoSpaceDN w:val="0"/>
              <w:adjustRightInd w:val="0"/>
              <w:rPr>
                <w:rFonts w:ascii="Arial" w:hAnsi="Arial" w:cs="Arial"/>
              </w:rPr>
            </w:pPr>
            <w:r w:rsidRPr="009F05E0">
              <w:rPr>
                <w:rFonts w:ascii="Arial" w:hAnsi="Arial" w:cs="Arial"/>
              </w:rPr>
              <w:t xml:space="preserve">Please refer to Section 4.4.5.2 of the Revised Bid Solicitation dated </w:t>
            </w:r>
            <w:r w:rsidR="00013DE5" w:rsidRPr="009F05E0">
              <w:rPr>
                <w:rFonts w:ascii="Arial" w:hAnsi="Arial" w:cs="Arial"/>
              </w:rPr>
              <w:t>110918</w:t>
            </w:r>
            <w:r w:rsidRPr="009F05E0">
              <w:rPr>
                <w:rFonts w:ascii="Arial" w:hAnsi="Arial" w:cs="Arial"/>
              </w:rPr>
              <w:t xml:space="preserve"> and also to the Revised State-Supplied Price Sheet. Price sheet instructions have been revised.</w:t>
            </w:r>
          </w:p>
        </w:tc>
      </w:tr>
      <w:tr w:rsidR="008D3545" w:rsidRPr="00995B99" w14:paraId="73EB57D0" w14:textId="77777777" w:rsidTr="008D3545">
        <w:tc>
          <w:tcPr>
            <w:tcW w:w="877" w:type="dxa"/>
            <w:tcBorders>
              <w:top w:val="single" w:sz="4" w:space="0" w:color="auto"/>
              <w:left w:val="single" w:sz="4" w:space="0" w:color="auto"/>
              <w:bottom w:val="single" w:sz="4" w:space="0" w:color="auto"/>
              <w:right w:val="single" w:sz="4" w:space="0" w:color="auto"/>
            </w:tcBorders>
            <w:hideMark/>
          </w:tcPr>
          <w:p w14:paraId="4E449E71" w14:textId="3643182E" w:rsidR="008D3545" w:rsidRPr="00AE50C9" w:rsidRDefault="00CD4A81" w:rsidP="008C7A8D">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397F4059" w14:textId="77777777" w:rsidR="008D3545" w:rsidRPr="00AE50C9" w:rsidRDefault="008D3545" w:rsidP="008C7A8D">
            <w:pPr>
              <w:tabs>
                <w:tab w:val="left" w:pos="0"/>
              </w:tabs>
              <w:overflowPunct w:val="0"/>
              <w:autoSpaceDE w:val="0"/>
              <w:autoSpaceDN w:val="0"/>
              <w:adjustRightInd w:val="0"/>
              <w:jc w:val="center"/>
              <w:rPr>
                <w:rFonts w:ascii="Arial" w:hAnsi="Arial" w:cs="Arial"/>
              </w:rPr>
            </w:pPr>
            <w:r w:rsidRPr="008C19FA">
              <w:rPr>
                <w:rFonts w:ascii="Arial" w:hAnsi="Arial" w:cs="Arial"/>
              </w:rPr>
              <w:t>Page 37, Section 4.4.5.2 State-Supplied Price Sheet Instruction</w:t>
            </w:r>
          </w:p>
        </w:tc>
        <w:tc>
          <w:tcPr>
            <w:tcW w:w="7200" w:type="dxa"/>
            <w:tcBorders>
              <w:top w:val="single" w:sz="4" w:space="0" w:color="auto"/>
              <w:left w:val="single" w:sz="4" w:space="0" w:color="auto"/>
              <w:bottom w:val="single" w:sz="4" w:space="0" w:color="auto"/>
              <w:right w:val="single" w:sz="4" w:space="0" w:color="auto"/>
            </w:tcBorders>
          </w:tcPr>
          <w:p w14:paraId="61D4745E" w14:textId="77777777" w:rsidR="008D3545" w:rsidRPr="009F05E0" w:rsidRDefault="008D3545" w:rsidP="008D3545">
            <w:pPr>
              <w:tabs>
                <w:tab w:val="left" w:pos="0"/>
              </w:tabs>
              <w:overflowPunct w:val="0"/>
              <w:autoSpaceDE w:val="0"/>
              <w:autoSpaceDN w:val="0"/>
              <w:adjustRightInd w:val="0"/>
              <w:rPr>
                <w:rFonts w:ascii="Arial" w:hAnsi="Arial" w:cs="Arial"/>
                <w:b/>
              </w:rPr>
            </w:pPr>
            <w:r w:rsidRPr="009F05E0">
              <w:rPr>
                <w:rFonts w:ascii="Arial" w:hAnsi="Arial" w:cs="Arial"/>
                <w:b/>
              </w:rPr>
              <w:t>Should the total budget for the Sample Campaign come in at one of the price points noted ($1MM, $3MM, $5MM, $5MM+) or just demonstrate that it is scalable to these budget options?</w:t>
            </w:r>
          </w:p>
          <w:p w14:paraId="2E81126A" w14:textId="77777777" w:rsidR="008D3545" w:rsidRPr="009F05E0" w:rsidRDefault="008D3545" w:rsidP="008D3545">
            <w:pPr>
              <w:tabs>
                <w:tab w:val="left" w:pos="0"/>
              </w:tabs>
              <w:overflowPunct w:val="0"/>
              <w:autoSpaceDE w:val="0"/>
              <w:autoSpaceDN w:val="0"/>
              <w:adjustRightInd w:val="0"/>
              <w:rPr>
                <w:rFonts w:ascii="Arial" w:hAnsi="Arial" w:cs="Arial"/>
                <w:b/>
              </w:rPr>
            </w:pPr>
          </w:p>
          <w:p w14:paraId="28AC454D" w14:textId="7EF46C72" w:rsidR="008D3545" w:rsidRPr="009F05E0" w:rsidRDefault="00B37D35" w:rsidP="00013DE5">
            <w:pPr>
              <w:tabs>
                <w:tab w:val="left" w:pos="0"/>
              </w:tabs>
              <w:overflowPunct w:val="0"/>
              <w:autoSpaceDE w:val="0"/>
              <w:autoSpaceDN w:val="0"/>
              <w:adjustRightInd w:val="0"/>
              <w:rPr>
                <w:rFonts w:ascii="Arial" w:hAnsi="Arial" w:cs="Arial"/>
                <w:b/>
              </w:rPr>
            </w:pPr>
            <w:r w:rsidRPr="009F05E0">
              <w:rPr>
                <w:rFonts w:ascii="Arial" w:hAnsi="Arial" w:cs="Arial"/>
              </w:rPr>
              <w:t xml:space="preserve">Please refer to Section 4.4.5.2 of the Revised Bid Solicitation dated </w:t>
            </w:r>
            <w:r w:rsidR="00013DE5" w:rsidRPr="009F05E0">
              <w:rPr>
                <w:rFonts w:ascii="Arial" w:hAnsi="Arial" w:cs="Arial"/>
              </w:rPr>
              <w:t>110918</w:t>
            </w:r>
            <w:r w:rsidRPr="009F05E0">
              <w:rPr>
                <w:rFonts w:ascii="Arial" w:hAnsi="Arial" w:cs="Arial"/>
              </w:rPr>
              <w:t xml:space="preserve"> and also to the Revised State-Supplied Price Sheet. Price sheet instructions have been revised.</w:t>
            </w:r>
          </w:p>
        </w:tc>
      </w:tr>
      <w:tr w:rsidR="00ED68A2" w:rsidRPr="00AE50C9" w14:paraId="35E0583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7E9307E" w14:textId="30FEC511" w:rsidR="00ED68A2" w:rsidRPr="00AE50C9" w:rsidRDefault="00CD4A81" w:rsidP="00ED68A2">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37F609F8" w14:textId="77777777" w:rsidR="00ED68A2" w:rsidRPr="00AE50C9" w:rsidRDefault="00680D71" w:rsidP="00680D71">
            <w:pPr>
              <w:tabs>
                <w:tab w:val="left" w:pos="0"/>
              </w:tabs>
              <w:overflowPunct w:val="0"/>
              <w:autoSpaceDE w:val="0"/>
              <w:autoSpaceDN w:val="0"/>
              <w:adjustRightInd w:val="0"/>
              <w:jc w:val="center"/>
              <w:rPr>
                <w:rFonts w:ascii="Arial" w:hAnsi="Arial" w:cs="Arial"/>
              </w:rPr>
            </w:pPr>
            <w:r>
              <w:rPr>
                <w:rFonts w:ascii="Arial" w:hAnsi="Arial" w:cs="Arial"/>
              </w:rPr>
              <w:t xml:space="preserve">Page 37, </w:t>
            </w:r>
            <w:r w:rsidR="000B1342">
              <w:rPr>
                <w:rFonts w:ascii="Arial" w:hAnsi="Arial" w:cs="Arial"/>
              </w:rPr>
              <w:t>Section 4.4.5.2 State-Supplied Price Sheet Instruction</w:t>
            </w:r>
          </w:p>
        </w:tc>
        <w:tc>
          <w:tcPr>
            <w:tcW w:w="7200" w:type="dxa"/>
            <w:tcBorders>
              <w:top w:val="single" w:sz="4" w:space="0" w:color="auto"/>
              <w:left w:val="single" w:sz="4" w:space="0" w:color="auto"/>
              <w:bottom w:val="single" w:sz="4" w:space="0" w:color="auto"/>
              <w:right w:val="single" w:sz="4" w:space="0" w:color="auto"/>
            </w:tcBorders>
          </w:tcPr>
          <w:p w14:paraId="74E951C5" w14:textId="77777777" w:rsidR="00ED68A2" w:rsidRPr="009F05E0" w:rsidRDefault="00ED68A2" w:rsidP="000B1342">
            <w:pPr>
              <w:tabs>
                <w:tab w:val="left" w:pos="0"/>
              </w:tabs>
              <w:overflowPunct w:val="0"/>
              <w:autoSpaceDE w:val="0"/>
              <w:autoSpaceDN w:val="0"/>
              <w:adjustRightInd w:val="0"/>
              <w:rPr>
                <w:rFonts w:ascii="Arial" w:hAnsi="Arial" w:cs="Arial"/>
                <w:b/>
              </w:rPr>
            </w:pPr>
            <w:r w:rsidRPr="009F05E0">
              <w:rPr>
                <w:rFonts w:ascii="Arial" w:hAnsi="Arial" w:cs="Arial"/>
                <w:b/>
              </w:rPr>
              <w:t>Part A. Sample Campaign</w:t>
            </w:r>
            <w:r w:rsidR="000B1342" w:rsidRPr="009F05E0">
              <w:rPr>
                <w:rFonts w:ascii="Arial" w:hAnsi="Arial" w:cs="Arial"/>
                <w:b/>
              </w:rPr>
              <w:t>:</w:t>
            </w:r>
            <w:r w:rsidRPr="009F05E0">
              <w:rPr>
                <w:rFonts w:ascii="Arial" w:hAnsi="Arial" w:cs="Arial"/>
                <w:b/>
              </w:rPr>
              <w:t xml:space="preserve"> Could you please clarify what is being requested?</w:t>
            </w:r>
          </w:p>
          <w:p w14:paraId="35F2FB3D" w14:textId="77777777" w:rsidR="000B1342" w:rsidRPr="009F05E0" w:rsidRDefault="000B1342" w:rsidP="000B1342">
            <w:pPr>
              <w:tabs>
                <w:tab w:val="left" w:pos="0"/>
              </w:tabs>
              <w:overflowPunct w:val="0"/>
              <w:autoSpaceDE w:val="0"/>
              <w:autoSpaceDN w:val="0"/>
              <w:adjustRightInd w:val="0"/>
              <w:rPr>
                <w:rFonts w:ascii="Arial" w:hAnsi="Arial" w:cs="Arial"/>
                <w:b/>
              </w:rPr>
            </w:pPr>
          </w:p>
          <w:p w14:paraId="459D12A0" w14:textId="4286A178" w:rsidR="000B1342" w:rsidRPr="009F05E0" w:rsidRDefault="00B37D35" w:rsidP="006D50DF">
            <w:pPr>
              <w:tabs>
                <w:tab w:val="left" w:pos="0"/>
              </w:tabs>
              <w:overflowPunct w:val="0"/>
              <w:autoSpaceDE w:val="0"/>
              <w:autoSpaceDN w:val="0"/>
              <w:adjustRightInd w:val="0"/>
              <w:rPr>
                <w:rFonts w:ascii="Arial" w:hAnsi="Arial" w:cs="Arial"/>
              </w:rPr>
            </w:pPr>
            <w:r w:rsidRPr="009F05E0">
              <w:rPr>
                <w:rFonts w:ascii="Arial" w:hAnsi="Arial" w:cs="Arial"/>
              </w:rPr>
              <w:t xml:space="preserve">Please refer to Section 4.4.5.2 of the Revised Bid Solicitation dated </w:t>
            </w:r>
            <w:r w:rsidR="00FF570C" w:rsidRPr="009F05E0">
              <w:rPr>
                <w:rFonts w:ascii="Arial" w:hAnsi="Arial" w:cs="Arial"/>
              </w:rPr>
              <w:t>110918</w:t>
            </w:r>
            <w:r w:rsidRPr="009F05E0">
              <w:rPr>
                <w:rFonts w:ascii="Arial" w:hAnsi="Arial" w:cs="Arial"/>
              </w:rPr>
              <w:t xml:space="preserve"> and also to the Revised State-Supplied Price Sheet. Price sheet instructions have been revised. </w:t>
            </w:r>
            <w:r w:rsidR="002B4E39" w:rsidRPr="009F05E0">
              <w:rPr>
                <w:rFonts w:ascii="Arial" w:hAnsi="Arial" w:cs="Arial"/>
              </w:rPr>
              <w:t xml:space="preserve">Line </w:t>
            </w:r>
            <w:r w:rsidRPr="009F05E0">
              <w:rPr>
                <w:rFonts w:ascii="Arial" w:hAnsi="Arial" w:cs="Arial"/>
              </w:rPr>
              <w:t>#</w:t>
            </w:r>
            <w:r w:rsidR="002B4E39" w:rsidRPr="009F05E0">
              <w:rPr>
                <w:rFonts w:ascii="Arial" w:hAnsi="Arial" w:cs="Arial"/>
              </w:rPr>
              <w:t xml:space="preserve">4 is the </w:t>
            </w:r>
            <w:r w:rsidR="006D50DF" w:rsidRPr="009F05E0">
              <w:rPr>
                <w:rFonts w:ascii="Arial" w:hAnsi="Arial" w:cs="Arial"/>
              </w:rPr>
              <w:t xml:space="preserve">media placement </w:t>
            </w:r>
            <w:r w:rsidR="002B4E39" w:rsidRPr="009F05E0">
              <w:rPr>
                <w:rFonts w:ascii="Arial" w:hAnsi="Arial" w:cs="Arial"/>
              </w:rPr>
              <w:t>mark-up percentage.</w:t>
            </w:r>
            <w:r w:rsidR="006D50DF" w:rsidRPr="009F05E0">
              <w:rPr>
                <w:rFonts w:ascii="Arial" w:hAnsi="Arial" w:cs="Arial"/>
              </w:rPr>
              <w:t xml:space="preserve"> This price line includes the commission paid to the Vendor {Contractor} for ad placement.</w:t>
            </w:r>
          </w:p>
        </w:tc>
      </w:tr>
      <w:tr w:rsidR="00680D71" w:rsidRPr="00AE50C9" w14:paraId="3332E04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9201896" w14:textId="6F158A60" w:rsidR="00680D71" w:rsidRPr="00AE50C9" w:rsidRDefault="00CD4A81" w:rsidP="00680D71">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5F5C2654" w14:textId="77777777" w:rsidR="00680D71" w:rsidRPr="00AE50C9" w:rsidRDefault="00680D71" w:rsidP="00680D71">
            <w:pPr>
              <w:tabs>
                <w:tab w:val="left" w:pos="0"/>
              </w:tabs>
              <w:overflowPunct w:val="0"/>
              <w:autoSpaceDE w:val="0"/>
              <w:autoSpaceDN w:val="0"/>
              <w:adjustRightInd w:val="0"/>
              <w:jc w:val="center"/>
              <w:rPr>
                <w:rFonts w:ascii="Arial" w:hAnsi="Arial" w:cs="Arial"/>
              </w:rPr>
            </w:pPr>
            <w:r w:rsidRPr="008C19FA">
              <w:rPr>
                <w:rFonts w:ascii="Arial" w:hAnsi="Arial" w:cs="Arial"/>
              </w:rPr>
              <w:t>Page 37, Section 4.4.5.2 State-Supplied Price Sheet Instruction</w:t>
            </w:r>
          </w:p>
        </w:tc>
        <w:tc>
          <w:tcPr>
            <w:tcW w:w="7200" w:type="dxa"/>
            <w:tcBorders>
              <w:top w:val="single" w:sz="4" w:space="0" w:color="auto"/>
              <w:left w:val="single" w:sz="4" w:space="0" w:color="auto"/>
              <w:bottom w:val="single" w:sz="4" w:space="0" w:color="auto"/>
              <w:right w:val="single" w:sz="4" w:space="0" w:color="auto"/>
            </w:tcBorders>
          </w:tcPr>
          <w:p w14:paraId="6D375DD2" w14:textId="63CB8BF2" w:rsidR="00680D71" w:rsidRPr="009F05E0" w:rsidRDefault="00680D71" w:rsidP="00680D71">
            <w:pPr>
              <w:tabs>
                <w:tab w:val="left" w:pos="0"/>
              </w:tabs>
              <w:overflowPunct w:val="0"/>
              <w:autoSpaceDE w:val="0"/>
              <w:autoSpaceDN w:val="0"/>
              <w:adjustRightInd w:val="0"/>
              <w:ind w:hanging="28"/>
              <w:rPr>
                <w:rFonts w:ascii="Arial" w:hAnsi="Arial" w:cs="Arial"/>
                <w:b/>
              </w:rPr>
            </w:pPr>
            <w:r w:rsidRPr="009F05E0">
              <w:rPr>
                <w:rFonts w:ascii="Arial" w:hAnsi="Arial" w:cs="Arial"/>
                <w:b/>
              </w:rPr>
              <w:t xml:space="preserve">Part A. Sample Campaign: </w:t>
            </w:r>
            <w:r w:rsidR="00501212" w:rsidRPr="009F05E0">
              <w:rPr>
                <w:rFonts w:ascii="Arial" w:hAnsi="Arial" w:cs="Arial"/>
                <w:b/>
              </w:rPr>
              <w:t xml:space="preserve">A. </w:t>
            </w:r>
            <w:r w:rsidRPr="009F05E0">
              <w:rPr>
                <w:rFonts w:ascii="Arial" w:hAnsi="Arial" w:cs="Arial"/>
                <w:b/>
              </w:rPr>
              <w:t xml:space="preserve">Are we to assume these 4 spending levels are for a 4-month effort, as in the sample plan? </w:t>
            </w:r>
            <w:r w:rsidR="00501212" w:rsidRPr="009F05E0">
              <w:rPr>
                <w:rFonts w:ascii="Arial" w:hAnsi="Arial" w:cs="Arial"/>
                <w:b/>
              </w:rPr>
              <w:t xml:space="preserve">B. </w:t>
            </w:r>
            <w:r w:rsidRPr="009F05E0">
              <w:rPr>
                <w:rFonts w:ascii="Arial" w:hAnsi="Arial" w:cs="Arial"/>
                <w:b/>
              </w:rPr>
              <w:t>Or are they each an annual budget?</w:t>
            </w:r>
          </w:p>
          <w:p w14:paraId="0017446B" w14:textId="77777777" w:rsidR="00680D71" w:rsidRPr="009F05E0" w:rsidRDefault="00680D71" w:rsidP="00680D71">
            <w:pPr>
              <w:tabs>
                <w:tab w:val="left" w:pos="0"/>
              </w:tabs>
              <w:overflowPunct w:val="0"/>
              <w:autoSpaceDE w:val="0"/>
              <w:autoSpaceDN w:val="0"/>
              <w:adjustRightInd w:val="0"/>
              <w:ind w:hanging="28"/>
              <w:rPr>
                <w:rFonts w:ascii="Arial" w:hAnsi="Arial" w:cs="Arial"/>
                <w:b/>
              </w:rPr>
            </w:pPr>
          </w:p>
          <w:p w14:paraId="17A86B8E" w14:textId="3D241848" w:rsidR="00680D71" w:rsidRPr="009F05E0" w:rsidRDefault="00501212" w:rsidP="00FF570C">
            <w:pPr>
              <w:tabs>
                <w:tab w:val="left" w:pos="0"/>
              </w:tabs>
              <w:overflowPunct w:val="0"/>
              <w:autoSpaceDE w:val="0"/>
              <w:autoSpaceDN w:val="0"/>
              <w:adjustRightInd w:val="0"/>
              <w:ind w:hanging="28"/>
              <w:rPr>
                <w:rFonts w:ascii="Arial" w:hAnsi="Arial" w:cs="Arial"/>
              </w:rPr>
            </w:pPr>
            <w:r w:rsidRPr="009F05E0">
              <w:rPr>
                <w:rFonts w:ascii="Arial" w:hAnsi="Arial" w:cs="Arial"/>
              </w:rPr>
              <w:t xml:space="preserve">A. </w:t>
            </w:r>
            <w:r w:rsidR="00E623A8" w:rsidRPr="009F05E0">
              <w:rPr>
                <w:rFonts w:ascii="Arial" w:hAnsi="Arial" w:cs="Arial"/>
              </w:rPr>
              <w:t xml:space="preserve">and B. Please refer to Section 4.4.5.2 of the Revised Bid Solicitation dated </w:t>
            </w:r>
            <w:r w:rsidR="00FF570C" w:rsidRPr="009F05E0">
              <w:rPr>
                <w:rFonts w:ascii="Arial" w:hAnsi="Arial" w:cs="Arial"/>
              </w:rPr>
              <w:t>110918</w:t>
            </w:r>
            <w:r w:rsidR="00E623A8" w:rsidRPr="009F05E0">
              <w:rPr>
                <w:rFonts w:ascii="Arial" w:hAnsi="Arial" w:cs="Arial"/>
              </w:rPr>
              <w:t xml:space="preserve"> and also to the Revised State-Supplied Price Sheet. Price sheet instructions have been revised.</w:t>
            </w:r>
          </w:p>
        </w:tc>
      </w:tr>
      <w:tr w:rsidR="00680D71" w:rsidRPr="00AE50C9" w14:paraId="78268C7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1D30C68" w14:textId="66637D63" w:rsidR="00680D71" w:rsidRPr="00AE50C9" w:rsidRDefault="00CD4A81" w:rsidP="005941D9">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588FC8C6" w14:textId="77777777" w:rsidR="00680D71" w:rsidRPr="00AE50C9" w:rsidRDefault="00680D71" w:rsidP="00680D71">
            <w:pPr>
              <w:tabs>
                <w:tab w:val="left" w:pos="0"/>
              </w:tabs>
              <w:overflowPunct w:val="0"/>
              <w:autoSpaceDE w:val="0"/>
              <w:autoSpaceDN w:val="0"/>
              <w:adjustRightInd w:val="0"/>
              <w:jc w:val="center"/>
              <w:rPr>
                <w:rFonts w:ascii="Arial" w:hAnsi="Arial" w:cs="Arial"/>
              </w:rPr>
            </w:pPr>
            <w:r w:rsidRPr="008C19FA">
              <w:rPr>
                <w:rFonts w:ascii="Arial" w:hAnsi="Arial" w:cs="Arial"/>
              </w:rPr>
              <w:t>Page 37, Section 4.4.5.2 State-Supplied Price Sheet Instruction</w:t>
            </w:r>
          </w:p>
        </w:tc>
        <w:tc>
          <w:tcPr>
            <w:tcW w:w="7200" w:type="dxa"/>
            <w:tcBorders>
              <w:top w:val="single" w:sz="4" w:space="0" w:color="auto"/>
              <w:left w:val="single" w:sz="4" w:space="0" w:color="auto"/>
              <w:bottom w:val="single" w:sz="4" w:space="0" w:color="auto"/>
              <w:right w:val="single" w:sz="4" w:space="0" w:color="auto"/>
            </w:tcBorders>
          </w:tcPr>
          <w:p w14:paraId="1F16295A" w14:textId="77777777" w:rsidR="00680D71" w:rsidRPr="009F05E0" w:rsidRDefault="00680D71" w:rsidP="00680D71">
            <w:pPr>
              <w:tabs>
                <w:tab w:val="left" w:pos="0"/>
              </w:tabs>
              <w:overflowPunct w:val="0"/>
              <w:autoSpaceDE w:val="0"/>
              <w:autoSpaceDN w:val="0"/>
              <w:adjustRightInd w:val="0"/>
              <w:ind w:hanging="28"/>
              <w:rPr>
                <w:rFonts w:ascii="Arial" w:hAnsi="Arial" w:cs="Arial"/>
                <w:b/>
              </w:rPr>
            </w:pPr>
            <w:r w:rsidRPr="009F05E0">
              <w:rPr>
                <w:rFonts w:ascii="Arial" w:hAnsi="Arial" w:cs="Arial"/>
                <w:b/>
              </w:rPr>
              <w:t>Part A. Sample Campaign: Are you requesting Hourly rates or absolute budget allocations?</w:t>
            </w:r>
          </w:p>
          <w:p w14:paraId="303D17DF" w14:textId="77777777" w:rsidR="00680D71" w:rsidRPr="009F05E0" w:rsidRDefault="00680D71" w:rsidP="00680D71">
            <w:pPr>
              <w:tabs>
                <w:tab w:val="left" w:pos="0"/>
              </w:tabs>
              <w:overflowPunct w:val="0"/>
              <w:autoSpaceDE w:val="0"/>
              <w:autoSpaceDN w:val="0"/>
              <w:adjustRightInd w:val="0"/>
              <w:ind w:hanging="28"/>
              <w:rPr>
                <w:rFonts w:ascii="Arial" w:hAnsi="Arial" w:cs="Arial"/>
                <w:b/>
              </w:rPr>
            </w:pPr>
          </w:p>
          <w:p w14:paraId="32C98600" w14:textId="19E7B874" w:rsidR="00680D71" w:rsidRPr="009F05E0" w:rsidRDefault="00C55DA5" w:rsidP="00FF570C">
            <w:pPr>
              <w:tabs>
                <w:tab w:val="left" w:pos="0"/>
              </w:tabs>
              <w:overflowPunct w:val="0"/>
              <w:autoSpaceDE w:val="0"/>
              <w:autoSpaceDN w:val="0"/>
              <w:adjustRightInd w:val="0"/>
              <w:ind w:hanging="28"/>
              <w:rPr>
                <w:rFonts w:ascii="Arial" w:hAnsi="Arial" w:cs="Arial"/>
              </w:rPr>
            </w:pPr>
            <w:r w:rsidRPr="009F05E0">
              <w:rPr>
                <w:rFonts w:ascii="Arial" w:hAnsi="Arial" w:cs="Arial"/>
              </w:rPr>
              <w:t xml:space="preserve">Please refer to Section 4.4.5.2 of the Revised Bid Solicitation dated </w:t>
            </w:r>
            <w:r w:rsidR="00FF570C" w:rsidRPr="009F05E0">
              <w:rPr>
                <w:rFonts w:ascii="Arial" w:hAnsi="Arial" w:cs="Arial"/>
              </w:rPr>
              <w:t>110918</w:t>
            </w:r>
            <w:r w:rsidRPr="009F05E0">
              <w:rPr>
                <w:rFonts w:ascii="Arial" w:hAnsi="Arial" w:cs="Arial"/>
              </w:rPr>
              <w:t xml:space="preserve"> and also to the Revised State-Supplied Price Sheet. Price sheet instructions have been revised.</w:t>
            </w:r>
          </w:p>
        </w:tc>
      </w:tr>
      <w:tr w:rsidR="00680D71" w:rsidRPr="00AE50C9" w14:paraId="6EFAD60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9E84CC2" w14:textId="09EC56BA" w:rsidR="00680D71" w:rsidRPr="00AE50C9" w:rsidRDefault="00CD4A81" w:rsidP="005941D9">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5FD594E7" w14:textId="77777777" w:rsidR="00680D71" w:rsidRPr="00AE50C9" w:rsidRDefault="00680D71" w:rsidP="00680D71">
            <w:pPr>
              <w:tabs>
                <w:tab w:val="left" w:pos="0"/>
              </w:tabs>
              <w:overflowPunct w:val="0"/>
              <w:autoSpaceDE w:val="0"/>
              <w:autoSpaceDN w:val="0"/>
              <w:adjustRightInd w:val="0"/>
              <w:jc w:val="center"/>
              <w:rPr>
                <w:rFonts w:ascii="Arial" w:hAnsi="Arial" w:cs="Arial"/>
              </w:rPr>
            </w:pPr>
            <w:r w:rsidRPr="008C19FA">
              <w:rPr>
                <w:rFonts w:ascii="Arial" w:hAnsi="Arial" w:cs="Arial"/>
              </w:rPr>
              <w:t>Page 37, Section 4.4.5.2 State-Supplied Price Sheet Instruction</w:t>
            </w:r>
          </w:p>
        </w:tc>
        <w:tc>
          <w:tcPr>
            <w:tcW w:w="7200" w:type="dxa"/>
            <w:tcBorders>
              <w:top w:val="single" w:sz="4" w:space="0" w:color="auto"/>
              <w:left w:val="single" w:sz="4" w:space="0" w:color="auto"/>
              <w:bottom w:val="single" w:sz="4" w:space="0" w:color="auto"/>
              <w:right w:val="single" w:sz="4" w:space="0" w:color="auto"/>
            </w:tcBorders>
          </w:tcPr>
          <w:p w14:paraId="1FBE4773" w14:textId="77777777" w:rsidR="00680D71" w:rsidRPr="009F05E0" w:rsidRDefault="00680D71" w:rsidP="00680D71">
            <w:pPr>
              <w:tabs>
                <w:tab w:val="left" w:pos="0"/>
              </w:tabs>
              <w:overflowPunct w:val="0"/>
              <w:autoSpaceDE w:val="0"/>
              <w:autoSpaceDN w:val="0"/>
              <w:adjustRightInd w:val="0"/>
              <w:ind w:hanging="28"/>
              <w:rPr>
                <w:rFonts w:ascii="Arial" w:hAnsi="Arial" w:cs="Arial"/>
                <w:b/>
              </w:rPr>
            </w:pPr>
            <w:r w:rsidRPr="009F05E0">
              <w:rPr>
                <w:rFonts w:ascii="Arial" w:hAnsi="Arial" w:cs="Arial"/>
                <w:b/>
              </w:rPr>
              <w:t>Part A. Sample Campaign: A. Please define “Labor Cost for Advertising?” B. Does this include all Production, Account and Media Planning fees? C. Or?</w:t>
            </w:r>
          </w:p>
          <w:p w14:paraId="61C7BEF9" w14:textId="77777777" w:rsidR="00680D71" w:rsidRPr="009F05E0" w:rsidRDefault="00680D71" w:rsidP="00680D71">
            <w:pPr>
              <w:tabs>
                <w:tab w:val="left" w:pos="0"/>
              </w:tabs>
              <w:overflowPunct w:val="0"/>
              <w:autoSpaceDE w:val="0"/>
              <w:autoSpaceDN w:val="0"/>
              <w:adjustRightInd w:val="0"/>
              <w:ind w:hanging="28"/>
              <w:rPr>
                <w:rFonts w:ascii="Arial" w:hAnsi="Arial" w:cs="Arial"/>
                <w:b/>
              </w:rPr>
            </w:pPr>
          </w:p>
          <w:p w14:paraId="46F63923" w14:textId="209509B1" w:rsidR="00680D71" w:rsidRPr="009F05E0" w:rsidRDefault="00B46579" w:rsidP="00FF570C">
            <w:pPr>
              <w:tabs>
                <w:tab w:val="left" w:pos="0"/>
              </w:tabs>
              <w:overflowPunct w:val="0"/>
              <w:autoSpaceDE w:val="0"/>
              <w:autoSpaceDN w:val="0"/>
              <w:adjustRightInd w:val="0"/>
              <w:ind w:hanging="28"/>
              <w:rPr>
                <w:rFonts w:ascii="Arial" w:hAnsi="Arial" w:cs="Arial"/>
              </w:rPr>
            </w:pPr>
            <w:r w:rsidRPr="009F05E0">
              <w:rPr>
                <w:rFonts w:ascii="Arial" w:hAnsi="Arial" w:cs="Arial"/>
              </w:rPr>
              <w:t>A</w:t>
            </w:r>
            <w:r w:rsidR="00C55DA5" w:rsidRPr="009F05E0">
              <w:rPr>
                <w:rFonts w:ascii="Arial" w:hAnsi="Arial" w:cs="Arial"/>
              </w:rPr>
              <w:t>. and B</w:t>
            </w:r>
            <w:r w:rsidRPr="009F05E0">
              <w:rPr>
                <w:rFonts w:ascii="Arial" w:hAnsi="Arial" w:cs="Arial"/>
              </w:rPr>
              <w:t xml:space="preserve">. </w:t>
            </w:r>
            <w:r w:rsidR="00C55DA5" w:rsidRPr="009F05E0">
              <w:rPr>
                <w:rFonts w:ascii="Arial" w:hAnsi="Arial" w:cs="Arial"/>
              </w:rPr>
              <w:t xml:space="preserve">Please refer to Section 4.4.5.2 of the Revised Bid Solicitation dated </w:t>
            </w:r>
            <w:r w:rsidR="00FF570C" w:rsidRPr="009F05E0">
              <w:rPr>
                <w:rFonts w:ascii="Arial" w:hAnsi="Arial" w:cs="Arial"/>
              </w:rPr>
              <w:t>110918</w:t>
            </w:r>
            <w:r w:rsidR="00C55DA5" w:rsidRPr="009F05E0">
              <w:rPr>
                <w:rFonts w:ascii="Arial" w:hAnsi="Arial" w:cs="Arial"/>
              </w:rPr>
              <w:t xml:space="preserve"> and also to the Revised State-Supplied Price Sheet. Price sheet instructions have been revised. </w:t>
            </w:r>
            <w:r w:rsidRPr="009F05E0">
              <w:rPr>
                <w:rFonts w:ascii="Arial" w:hAnsi="Arial" w:cs="Arial"/>
              </w:rPr>
              <w:t>C. No question posed.</w:t>
            </w:r>
          </w:p>
        </w:tc>
      </w:tr>
      <w:tr w:rsidR="00680D71" w:rsidRPr="00AE50C9" w14:paraId="7373D79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7F163A5" w14:textId="093938B7" w:rsidR="00680D71" w:rsidRPr="00AE50C9" w:rsidRDefault="00CD4A81" w:rsidP="005941D9">
            <w:pPr>
              <w:tabs>
                <w:tab w:val="left" w:pos="0"/>
              </w:tabs>
              <w:autoSpaceDN w:val="0"/>
              <w:jc w:val="center"/>
              <w:rPr>
                <w:rFonts w:ascii="Arial" w:hAnsi="Arial" w:cs="Arial"/>
              </w:rPr>
            </w:pPr>
            <w:r>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72888515" w14:textId="77777777" w:rsidR="00680D71" w:rsidRPr="00AE50C9" w:rsidRDefault="00680D71" w:rsidP="00680D71">
            <w:pPr>
              <w:tabs>
                <w:tab w:val="left" w:pos="0"/>
              </w:tabs>
              <w:overflowPunct w:val="0"/>
              <w:autoSpaceDE w:val="0"/>
              <w:autoSpaceDN w:val="0"/>
              <w:adjustRightInd w:val="0"/>
              <w:jc w:val="center"/>
              <w:rPr>
                <w:rFonts w:ascii="Arial" w:hAnsi="Arial" w:cs="Arial"/>
              </w:rPr>
            </w:pPr>
            <w:r w:rsidRPr="008C19FA">
              <w:rPr>
                <w:rFonts w:ascii="Arial" w:hAnsi="Arial" w:cs="Arial"/>
              </w:rPr>
              <w:t>Page 37, Section 4.4.5.2 State-Supplied Price Sheet Instruction</w:t>
            </w:r>
          </w:p>
        </w:tc>
        <w:tc>
          <w:tcPr>
            <w:tcW w:w="7200" w:type="dxa"/>
            <w:tcBorders>
              <w:top w:val="single" w:sz="4" w:space="0" w:color="auto"/>
              <w:left w:val="single" w:sz="4" w:space="0" w:color="auto"/>
              <w:bottom w:val="single" w:sz="4" w:space="0" w:color="auto"/>
              <w:right w:val="single" w:sz="4" w:space="0" w:color="auto"/>
            </w:tcBorders>
          </w:tcPr>
          <w:p w14:paraId="7A667627" w14:textId="77777777" w:rsidR="00680D71" w:rsidRPr="009F05E0" w:rsidRDefault="00680D71" w:rsidP="00680D71">
            <w:pPr>
              <w:tabs>
                <w:tab w:val="left" w:pos="0"/>
              </w:tabs>
              <w:overflowPunct w:val="0"/>
              <w:autoSpaceDE w:val="0"/>
              <w:autoSpaceDN w:val="0"/>
              <w:adjustRightInd w:val="0"/>
              <w:rPr>
                <w:rFonts w:ascii="Arial" w:hAnsi="Arial" w:cs="Arial"/>
                <w:b/>
              </w:rPr>
            </w:pPr>
            <w:r w:rsidRPr="009F05E0">
              <w:rPr>
                <w:rFonts w:ascii="Arial" w:hAnsi="Arial" w:cs="Arial"/>
                <w:b/>
              </w:rPr>
              <w:t>Part A. Sample Campaign: If the Sample Campaign is not the basis for the Part A exercise, and if absolute budget allocations are required, what are the strategic assumptions for allocating the spend?</w:t>
            </w:r>
          </w:p>
          <w:p w14:paraId="47CFBC5D" w14:textId="77777777" w:rsidR="00680D71" w:rsidRPr="009F05E0" w:rsidRDefault="00680D71" w:rsidP="00680D71">
            <w:pPr>
              <w:tabs>
                <w:tab w:val="left" w:pos="0"/>
              </w:tabs>
              <w:overflowPunct w:val="0"/>
              <w:autoSpaceDE w:val="0"/>
              <w:autoSpaceDN w:val="0"/>
              <w:adjustRightInd w:val="0"/>
              <w:rPr>
                <w:rFonts w:ascii="Arial" w:hAnsi="Arial" w:cs="Arial"/>
                <w:b/>
              </w:rPr>
            </w:pPr>
          </w:p>
          <w:p w14:paraId="077A21EB" w14:textId="2479B1D3" w:rsidR="00680D71" w:rsidRPr="009F05E0" w:rsidRDefault="00C55DA5" w:rsidP="00FF570C">
            <w:pPr>
              <w:tabs>
                <w:tab w:val="left" w:pos="0"/>
              </w:tabs>
              <w:overflowPunct w:val="0"/>
              <w:autoSpaceDE w:val="0"/>
              <w:autoSpaceDN w:val="0"/>
              <w:adjustRightInd w:val="0"/>
              <w:rPr>
                <w:rFonts w:ascii="Arial" w:hAnsi="Arial" w:cs="Arial"/>
              </w:rPr>
            </w:pPr>
            <w:r w:rsidRPr="009F05E0">
              <w:rPr>
                <w:rFonts w:ascii="Arial" w:hAnsi="Arial" w:cs="Arial"/>
              </w:rPr>
              <w:t xml:space="preserve">Please refer to Section 4.4.5.2 of the Revised Bid Solicitation dated </w:t>
            </w:r>
            <w:r w:rsidR="00FF570C" w:rsidRPr="009F05E0">
              <w:rPr>
                <w:rFonts w:ascii="Arial" w:hAnsi="Arial" w:cs="Arial"/>
              </w:rPr>
              <w:t>110918</w:t>
            </w:r>
            <w:r w:rsidRPr="009F05E0">
              <w:rPr>
                <w:rFonts w:ascii="Arial" w:hAnsi="Arial" w:cs="Arial"/>
              </w:rPr>
              <w:t xml:space="preserve"> and also to the Revised State-Supplied Price Sheet. Price sheet instructions have been revised.</w:t>
            </w:r>
          </w:p>
        </w:tc>
      </w:tr>
      <w:tr w:rsidR="00ED68A2" w:rsidRPr="00AE50C9" w14:paraId="304BF24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E227D91" w14:textId="17B27375" w:rsidR="00ED68A2" w:rsidRPr="00AE50C9" w:rsidRDefault="00CD4A81" w:rsidP="005941D9">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4C38090E" w14:textId="77777777" w:rsidR="00ED68A2" w:rsidRPr="00AE50C9" w:rsidRDefault="00680D71" w:rsidP="00680D71">
            <w:pPr>
              <w:tabs>
                <w:tab w:val="left" w:pos="0"/>
              </w:tabs>
              <w:overflowPunct w:val="0"/>
              <w:autoSpaceDE w:val="0"/>
              <w:autoSpaceDN w:val="0"/>
              <w:adjustRightInd w:val="0"/>
              <w:jc w:val="center"/>
              <w:rPr>
                <w:rFonts w:ascii="Arial" w:hAnsi="Arial" w:cs="Arial"/>
              </w:rPr>
            </w:pPr>
            <w:r>
              <w:rPr>
                <w:rFonts w:ascii="Arial" w:hAnsi="Arial" w:cs="Arial"/>
              </w:rPr>
              <w:t xml:space="preserve">Page 39, </w:t>
            </w:r>
            <w:r w:rsidR="00D477C0">
              <w:rPr>
                <w:rFonts w:ascii="Arial" w:hAnsi="Arial" w:cs="Arial"/>
              </w:rPr>
              <w:t>Section 4.4.7 Oral Presentations</w:t>
            </w:r>
          </w:p>
        </w:tc>
        <w:tc>
          <w:tcPr>
            <w:tcW w:w="7200" w:type="dxa"/>
            <w:tcBorders>
              <w:top w:val="single" w:sz="4" w:space="0" w:color="auto"/>
              <w:left w:val="single" w:sz="4" w:space="0" w:color="auto"/>
              <w:bottom w:val="single" w:sz="4" w:space="0" w:color="auto"/>
              <w:right w:val="single" w:sz="4" w:space="0" w:color="auto"/>
            </w:tcBorders>
          </w:tcPr>
          <w:p w14:paraId="1CC02EB6" w14:textId="77777777" w:rsidR="00ED68A2" w:rsidRPr="009F05E0" w:rsidRDefault="00ED68A2" w:rsidP="00ED68A2">
            <w:pPr>
              <w:tabs>
                <w:tab w:val="left" w:pos="0"/>
              </w:tabs>
              <w:overflowPunct w:val="0"/>
              <w:autoSpaceDE w:val="0"/>
              <w:autoSpaceDN w:val="0"/>
              <w:adjustRightInd w:val="0"/>
              <w:ind w:hanging="28"/>
              <w:rPr>
                <w:rFonts w:ascii="Arial" w:hAnsi="Arial" w:cs="Arial"/>
                <w:b/>
              </w:rPr>
            </w:pPr>
            <w:r w:rsidRPr="009F05E0">
              <w:rPr>
                <w:rFonts w:ascii="Arial" w:hAnsi="Arial" w:cs="Arial"/>
                <w:b/>
              </w:rPr>
              <w:t>How much time will we be allotted for the oral presentations?</w:t>
            </w:r>
          </w:p>
          <w:p w14:paraId="13CCC0AE" w14:textId="77777777" w:rsidR="00D477C0" w:rsidRPr="009F05E0" w:rsidRDefault="00D477C0" w:rsidP="00ED68A2">
            <w:pPr>
              <w:tabs>
                <w:tab w:val="left" w:pos="0"/>
              </w:tabs>
              <w:overflowPunct w:val="0"/>
              <w:autoSpaceDE w:val="0"/>
              <w:autoSpaceDN w:val="0"/>
              <w:adjustRightInd w:val="0"/>
              <w:ind w:hanging="28"/>
              <w:rPr>
                <w:rFonts w:ascii="Arial" w:hAnsi="Arial" w:cs="Arial"/>
                <w:b/>
              </w:rPr>
            </w:pPr>
          </w:p>
          <w:p w14:paraId="31088E68" w14:textId="1CA7E06E" w:rsidR="00D477C0" w:rsidRPr="009F05E0" w:rsidRDefault="00A87496" w:rsidP="00ED68A2">
            <w:pPr>
              <w:tabs>
                <w:tab w:val="left" w:pos="0"/>
              </w:tabs>
              <w:overflowPunct w:val="0"/>
              <w:autoSpaceDE w:val="0"/>
              <w:autoSpaceDN w:val="0"/>
              <w:adjustRightInd w:val="0"/>
              <w:ind w:hanging="28"/>
              <w:rPr>
                <w:rFonts w:ascii="Arial" w:hAnsi="Arial" w:cs="Arial"/>
              </w:rPr>
            </w:pPr>
            <w:r w:rsidRPr="009F05E0">
              <w:rPr>
                <w:rFonts w:ascii="Arial" w:hAnsi="Arial" w:cs="Arial"/>
              </w:rPr>
              <w:t>One (1) hour.</w:t>
            </w:r>
          </w:p>
        </w:tc>
      </w:tr>
      <w:tr w:rsidR="00272ADC" w:rsidRPr="00746237" w14:paraId="36DF968E" w14:textId="77777777" w:rsidTr="00272ADC">
        <w:tc>
          <w:tcPr>
            <w:tcW w:w="877" w:type="dxa"/>
            <w:tcBorders>
              <w:top w:val="single" w:sz="4" w:space="0" w:color="auto"/>
              <w:left w:val="single" w:sz="4" w:space="0" w:color="auto"/>
              <w:bottom w:val="single" w:sz="4" w:space="0" w:color="auto"/>
              <w:right w:val="single" w:sz="4" w:space="0" w:color="auto"/>
            </w:tcBorders>
            <w:hideMark/>
          </w:tcPr>
          <w:p w14:paraId="459AB0A5" w14:textId="4AB16BE2" w:rsidR="00272ADC" w:rsidRPr="00AE50C9" w:rsidRDefault="00CD4A81" w:rsidP="008C7A8D">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5A7790E4" w14:textId="77777777" w:rsidR="00272ADC" w:rsidRPr="00AE50C9" w:rsidRDefault="00272ADC" w:rsidP="008C7A8D">
            <w:pPr>
              <w:tabs>
                <w:tab w:val="left" w:pos="0"/>
              </w:tabs>
              <w:overflowPunct w:val="0"/>
              <w:autoSpaceDE w:val="0"/>
              <w:autoSpaceDN w:val="0"/>
              <w:adjustRightInd w:val="0"/>
              <w:jc w:val="center"/>
              <w:rPr>
                <w:rFonts w:ascii="Arial" w:hAnsi="Arial" w:cs="Arial"/>
              </w:rPr>
            </w:pPr>
            <w:r w:rsidRPr="00AE50C9">
              <w:rPr>
                <w:rFonts w:ascii="Arial" w:hAnsi="Arial" w:cs="Arial"/>
              </w:rPr>
              <w:t>Page 50, Section 6.6 Oral Presentation</w:t>
            </w:r>
          </w:p>
        </w:tc>
        <w:tc>
          <w:tcPr>
            <w:tcW w:w="7200" w:type="dxa"/>
            <w:tcBorders>
              <w:top w:val="single" w:sz="4" w:space="0" w:color="auto"/>
              <w:left w:val="single" w:sz="4" w:space="0" w:color="auto"/>
              <w:bottom w:val="single" w:sz="4" w:space="0" w:color="auto"/>
              <w:right w:val="single" w:sz="4" w:space="0" w:color="auto"/>
            </w:tcBorders>
          </w:tcPr>
          <w:p w14:paraId="37FE6AB2" w14:textId="77777777" w:rsidR="00272ADC" w:rsidRPr="009F05E0" w:rsidRDefault="00272ADC" w:rsidP="00272ADC">
            <w:pPr>
              <w:tabs>
                <w:tab w:val="left" w:pos="0"/>
              </w:tabs>
              <w:overflowPunct w:val="0"/>
              <w:autoSpaceDE w:val="0"/>
              <w:autoSpaceDN w:val="0"/>
              <w:adjustRightInd w:val="0"/>
              <w:ind w:hanging="28"/>
              <w:rPr>
                <w:rFonts w:ascii="Arial" w:hAnsi="Arial" w:cs="Arial"/>
                <w:b/>
              </w:rPr>
            </w:pPr>
            <w:r w:rsidRPr="009F05E0">
              <w:rPr>
                <w:rFonts w:ascii="Arial" w:hAnsi="Arial" w:cs="Arial"/>
                <w:b/>
              </w:rPr>
              <w:t xml:space="preserve">The RFP states, “It is within the State’s discretion whether to require the Vendor (Bidder) to give an oral presentation or require the Vendor </w:t>
            </w:r>
            <w:r w:rsidRPr="009F05E0">
              <w:rPr>
                <w:rFonts w:ascii="Arial" w:hAnsi="Arial" w:cs="Arial"/>
                <w:b/>
              </w:rPr>
              <w:lastRenderedPageBreak/>
              <w:t>(Bidder) to submit written responses to questions regarding its Quote.” Given that the State may or may not require Oral presentations, and the information presented in the Oral presentation is not allowed to include information that is outside of the Quote response, would the State please consider allowing Vendors to submit Oral presentations after selection for an Oral presentation and not as part of the initial submission?</w:t>
            </w:r>
          </w:p>
          <w:p w14:paraId="36500FC6" w14:textId="77777777" w:rsidR="00272ADC" w:rsidRPr="009F05E0" w:rsidRDefault="00272ADC" w:rsidP="00272ADC">
            <w:pPr>
              <w:tabs>
                <w:tab w:val="left" w:pos="0"/>
              </w:tabs>
              <w:overflowPunct w:val="0"/>
              <w:autoSpaceDE w:val="0"/>
              <w:autoSpaceDN w:val="0"/>
              <w:adjustRightInd w:val="0"/>
              <w:ind w:hanging="28"/>
              <w:rPr>
                <w:rFonts w:ascii="Arial" w:hAnsi="Arial" w:cs="Arial"/>
                <w:b/>
              </w:rPr>
            </w:pPr>
          </w:p>
          <w:p w14:paraId="3879E1FE" w14:textId="7E9DF444" w:rsidR="00272ADC" w:rsidRPr="009F05E0" w:rsidRDefault="009C0EA5" w:rsidP="00FF570C">
            <w:pPr>
              <w:tabs>
                <w:tab w:val="left" w:pos="0"/>
              </w:tabs>
              <w:overflowPunct w:val="0"/>
              <w:autoSpaceDE w:val="0"/>
              <w:autoSpaceDN w:val="0"/>
              <w:adjustRightInd w:val="0"/>
              <w:ind w:hanging="28"/>
              <w:rPr>
                <w:rFonts w:ascii="Arial" w:hAnsi="Arial" w:cs="Arial"/>
                <w:b/>
              </w:rPr>
            </w:pPr>
            <w:r w:rsidRPr="009F05E0">
              <w:rPr>
                <w:rFonts w:ascii="Arial" w:hAnsi="Arial" w:cs="Arial"/>
              </w:rPr>
              <w:t xml:space="preserve">Please refer to Section 4.4.7 of the Revised Bid Solicitation dated </w:t>
            </w:r>
            <w:r w:rsidR="00FF570C" w:rsidRPr="009F05E0">
              <w:rPr>
                <w:rFonts w:ascii="Arial" w:hAnsi="Arial" w:cs="Arial"/>
              </w:rPr>
              <w:t>110918</w:t>
            </w:r>
            <w:r w:rsidRPr="009F05E0">
              <w:rPr>
                <w:rFonts w:ascii="Arial" w:hAnsi="Arial" w:cs="Arial"/>
              </w:rPr>
              <w:t>. Oral presentation submission requirements have been revised.</w:t>
            </w:r>
          </w:p>
        </w:tc>
      </w:tr>
      <w:tr w:rsidR="00ED68A2" w:rsidRPr="00AE50C9" w14:paraId="3FD42CD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C9AD7CC" w14:textId="1847A4A9" w:rsidR="00ED68A2" w:rsidRPr="00AE50C9" w:rsidRDefault="00CD4A81" w:rsidP="005941D9">
            <w:pPr>
              <w:tabs>
                <w:tab w:val="left" w:pos="0"/>
              </w:tabs>
              <w:autoSpaceDN w:val="0"/>
              <w:jc w:val="center"/>
              <w:rPr>
                <w:rFonts w:ascii="Arial" w:hAnsi="Arial" w:cs="Arial"/>
              </w:rPr>
            </w:pPr>
            <w:r>
              <w:rPr>
                <w:rFonts w:ascii="Arial" w:hAnsi="Arial" w:cs="Arial"/>
              </w:rPr>
              <w:lastRenderedPageBreak/>
              <w:t>51</w:t>
            </w:r>
          </w:p>
        </w:tc>
        <w:tc>
          <w:tcPr>
            <w:tcW w:w="2160" w:type="dxa"/>
            <w:tcBorders>
              <w:top w:val="single" w:sz="4" w:space="0" w:color="auto"/>
              <w:left w:val="single" w:sz="4" w:space="0" w:color="auto"/>
              <w:bottom w:val="single" w:sz="4" w:space="0" w:color="auto"/>
              <w:right w:val="single" w:sz="4" w:space="0" w:color="auto"/>
            </w:tcBorders>
          </w:tcPr>
          <w:p w14:paraId="0B55A1ED" w14:textId="77777777" w:rsidR="00ED68A2" w:rsidRPr="00AE50C9" w:rsidRDefault="00680D71" w:rsidP="00680D71">
            <w:pPr>
              <w:tabs>
                <w:tab w:val="left" w:pos="0"/>
              </w:tabs>
              <w:overflowPunct w:val="0"/>
              <w:autoSpaceDE w:val="0"/>
              <w:autoSpaceDN w:val="0"/>
              <w:adjustRightInd w:val="0"/>
              <w:jc w:val="center"/>
              <w:rPr>
                <w:rFonts w:ascii="Arial" w:hAnsi="Arial" w:cs="Arial"/>
              </w:rPr>
            </w:pPr>
            <w:r>
              <w:rPr>
                <w:rFonts w:ascii="Arial" w:hAnsi="Arial" w:cs="Arial"/>
              </w:rPr>
              <w:t xml:space="preserve">Page 50, </w:t>
            </w:r>
            <w:r w:rsidR="00D477C0">
              <w:rPr>
                <w:rFonts w:ascii="Arial" w:hAnsi="Arial" w:cs="Arial"/>
              </w:rPr>
              <w:t>Section 6.7.1 Technical Evaluation Criteria</w:t>
            </w:r>
          </w:p>
        </w:tc>
        <w:tc>
          <w:tcPr>
            <w:tcW w:w="7200" w:type="dxa"/>
            <w:tcBorders>
              <w:top w:val="single" w:sz="4" w:space="0" w:color="auto"/>
              <w:left w:val="single" w:sz="4" w:space="0" w:color="auto"/>
              <w:bottom w:val="single" w:sz="4" w:space="0" w:color="auto"/>
              <w:right w:val="single" w:sz="4" w:space="0" w:color="auto"/>
            </w:tcBorders>
          </w:tcPr>
          <w:p w14:paraId="6F31BB77" w14:textId="77777777" w:rsidR="00ED68A2" w:rsidRPr="009F05E0" w:rsidRDefault="00ED68A2" w:rsidP="00D477C0">
            <w:pPr>
              <w:tabs>
                <w:tab w:val="left" w:pos="0"/>
              </w:tabs>
              <w:overflowPunct w:val="0"/>
              <w:autoSpaceDE w:val="0"/>
              <w:autoSpaceDN w:val="0"/>
              <w:adjustRightInd w:val="0"/>
              <w:ind w:hanging="28"/>
              <w:rPr>
                <w:rFonts w:ascii="Arial" w:hAnsi="Arial" w:cs="Arial"/>
                <w:b/>
              </w:rPr>
            </w:pPr>
            <w:r w:rsidRPr="009F05E0">
              <w:rPr>
                <w:rFonts w:ascii="Arial" w:hAnsi="Arial" w:cs="Arial"/>
                <w:b/>
              </w:rPr>
              <w:t>You state: Each criterion will be scored and each score multiplied by a predetermined weight to develop the Technical Evaluation Score. A. Personnel, B. Experience of Firm, C. Ability to complete scope- Given there isn</w:t>
            </w:r>
            <w:r w:rsidR="00D477C0" w:rsidRPr="009F05E0">
              <w:rPr>
                <w:rFonts w:ascii="Arial" w:hAnsi="Arial" w:cs="Arial"/>
                <w:b/>
              </w:rPr>
              <w:t>’</w:t>
            </w:r>
            <w:r w:rsidRPr="009F05E0">
              <w:rPr>
                <w:rFonts w:ascii="Arial" w:hAnsi="Arial" w:cs="Arial"/>
                <w:b/>
              </w:rPr>
              <w:t>t a standard exercise to equally evaluate each agency, how are you going to evaluate the agencies?</w:t>
            </w:r>
          </w:p>
          <w:p w14:paraId="61F1B12D" w14:textId="77777777" w:rsidR="00D477C0" w:rsidRPr="009F05E0" w:rsidRDefault="00D477C0" w:rsidP="00D477C0">
            <w:pPr>
              <w:tabs>
                <w:tab w:val="left" w:pos="0"/>
              </w:tabs>
              <w:overflowPunct w:val="0"/>
              <w:autoSpaceDE w:val="0"/>
              <w:autoSpaceDN w:val="0"/>
              <w:adjustRightInd w:val="0"/>
              <w:ind w:hanging="28"/>
              <w:rPr>
                <w:rFonts w:ascii="Arial" w:hAnsi="Arial" w:cs="Arial"/>
                <w:b/>
              </w:rPr>
            </w:pPr>
          </w:p>
          <w:p w14:paraId="1026E963" w14:textId="3F26A0F9" w:rsidR="00D477C0" w:rsidRPr="009F05E0" w:rsidRDefault="00BF2A2F" w:rsidP="009C0EA5">
            <w:pPr>
              <w:tabs>
                <w:tab w:val="left" w:pos="0"/>
              </w:tabs>
              <w:overflowPunct w:val="0"/>
              <w:autoSpaceDE w:val="0"/>
              <w:autoSpaceDN w:val="0"/>
              <w:adjustRightInd w:val="0"/>
              <w:ind w:hanging="28"/>
              <w:rPr>
                <w:rFonts w:ascii="Arial" w:hAnsi="Arial" w:cs="Arial"/>
              </w:rPr>
            </w:pPr>
            <w:r w:rsidRPr="009F05E0">
              <w:rPr>
                <w:rFonts w:ascii="Arial" w:hAnsi="Arial" w:cs="Arial"/>
              </w:rPr>
              <w:t xml:space="preserve">State </w:t>
            </w:r>
            <w:r w:rsidR="00A87496" w:rsidRPr="009F05E0">
              <w:rPr>
                <w:rFonts w:ascii="Arial" w:hAnsi="Arial" w:cs="Arial"/>
              </w:rPr>
              <w:t>Agencies are not evaluated</w:t>
            </w:r>
            <w:r w:rsidR="009C0EA5" w:rsidRPr="009F05E0">
              <w:rPr>
                <w:rFonts w:ascii="Arial" w:hAnsi="Arial" w:cs="Arial"/>
              </w:rPr>
              <w:t>;</w:t>
            </w:r>
            <w:r w:rsidR="00A87496" w:rsidRPr="009F05E0">
              <w:rPr>
                <w:rFonts w:ascii="Arial" w:hAnsi="Arial" w:cs="Arial"/>
              </w:rPr>
              <w:t xml:space="preserve"> </w:t>
            </w:r>
            <w:r w:rsidR="009C0EA5" w:rsidRPr="009F05E0">
              <w:rPr>
                <w:rFonts w:ascii="Arial" w:hAnsi="Arial" w:cs="Arial"/>
              </w:rPr>
              <w:t>if Agency in this instance refers to Vendor {Bidder}, a</w:t>
            </w:r>
            <w:r w:rsidRPr="009F05E0">
              <w:rPr>
                <w:rFonts w:ascii="Arial" w:hAnsi="Arial" w:cs="Arial"/>
              </w:rPr>
              <w:t xml:space="preserve">ll </w:t>
            </w:r>
            <w:r w:rsidR="00A87496" w:rsidRPr="009F05E0">
              <w:rPr>
                <w:rFonts w:ascii="Arial" w:hAnsi="Arial" w:cs="Arial"/>
              </w:rPr>
              <w:t>Vendor {Bidder} Quote submissions are evaluated</w:t>
            </w:r>
            <w:r w:rsidRPr="009F05E0">
              <w:rPr>
                <w:rFonts w:ascii="Arial" w:hAnsi="Arial" w:cs="Arial"/>
              </w:rPr>
              <w:t xml:space="preserve"> against the criterion in Section 6.7.1 of the Bid Solicitation.</w:t>
            </w:r>
          </w:p>
        </w:tc>
      </w:tr>
      <w:tr w:rsidR="00ED68A2" w:rsidRPr="00AE50C9" w14:paraId="61489E0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9CA1970" w14:textId="385BB9BF" w:rsidR="00ED68A2" w:rsidRPr="00AE50C9" w:rsidRDefault="00CD4A81" w:rsidP="005941D9">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693EC0E4" w14:textId="77777777" w:rsidR="00ED68A2" w:rsidRPr="00AE50C9" w:rsidRDefault="00680D71" w:rsidP="00ED68A2">
            <w:pPr>
              <w:tabs>
                <w:tab w:val="left" w:pos="0"/>
              </w:tabs>
              <w:overflowPunct w:val="0"/>
              <w:autoSpaceDE w:val="0"/>
              <w:autoSpaceDN w:val="0"/>
              <w:adjustRightInd w:val="0"/>
              <w:jc w:val="center"/>
              <w:rPr>
                <w:rFonts w:ascii="Arial" w:hAnsi="Arial" w:cs="Arial"/>
              </w:rPr>
            </w:pPr>
            <w:r>
              <w:rPr>
                <w:rFonts w:ascii="Arial" w:hAnsi="Arial" w:cs="Arial"/>
              </w:rPr>
              <w:t>Page 50, Section 6.7.1 Technical Evaluation Criteria</w:t>
            </w:r>
          </w:p>
        </w:tc>
        <w:tc>
          <w:tcPr>
            <w:tcW w:w="7200" w:type="dxa"/>
            <w:tcBorders>
              <w:top w:val="single" w:sz="4" w:space="0" w:color="auto"/>
              <w:left w:val="single" w:sz="4" w:space="0" w:color="auto"/>
              <w:bottom w:val="single" w:sz="4" w:space="0" w:color="auto"/>
              <w:right w:val="single" w:sz="4" w:space="0" w:color="auto"/>
            </w:tcBorders>
          </w:tcPr>
          <w:p w14:paraId="277AD78D" w14:textId="77777777" w:rsidR="00ED68A2" w:rsidRPr="009F05E0" w:rsidRDefault="00ED68A2" w:rsidP="00D477C0">
            <w:pPr>
              <w:tabs>
                <w:tab w:val="left" w:pos="0"/>
              </w:tabs>
              <w:overflowPunct w:val="0"/>
              <w:autoSpaceDE w:val="0"/>
              <w:autoSpaceDN w:val="0"/>
              <w:adjustRightInd w:val="0"/>
              <w:ind w:hanging="28"/>
              <w:rPr>
                <w:rFonts w:ascii="Arial" w:hAnsi="Arial" w:cs="Arial"/>
                <w:b/>
              </w:rPr>
            </w:pPr>
            <w:r w:rsidRPr="009F05E0">
              <w:rPr>
                <w:rFonts w:ascii="Arial" w:hAnsi="Arial" w:cs="Arial"/>
                <w:b/>
              </w:rPr>
              <w:t>You state</w:t>
            </w:r>
            <w:r w:rsidR="00D477C0" w:rsidRPr="009F05E0">
              <w:rPr>
                <w:rFonts w:ascii="Arial" w:hAnsi="Arial" w:cs="Arial"/>
                <w:b/>
              </w:rPr>
              <w:t>:</w:t>
            </w:r>
            <w:r w:rsidRPr="009F05E0">
              <w:rPr>
                <w:rFonts w:ascii="Arial" w:hAnsi="Arial" w:cs="Arial"/>
                <w:b/>
              </w:rPr>
              <w:t xml:space="preserve"> Technical evaluation: Scored and weighted by predetermined weight</w:t>
            </w:r>
            <w:r w:rsidR="00D477C0" w:rsidRPr="009F05E0">
              <w:rPr>
                <w:rFonts w:ascii="Arial" w:hAnsi="Arial" w:cs="Arial"/>
                <w:b/>
              </w:rPr>
              <w:t>;</w:t>
            </w:r>
            <w:r w:rsidRPr="009F05E0">
              <w:rPr>
                <w:rFonts w:ascii="Arial" w:hAnsi="Arial" w:cs="Arial"/>
                <w:b/>
              </w:rPr>
              <w:t xml:space="preserve"> Can you further explain?</w:t>
            </w:r>
          </w:p>
          <w:p w14:paraId="2EAC0534" w14:textId="77777777" w:rsidR="00D477C0" w:rsidRPr="009F05E0" w:rsidRDefault="00D477C0" w:rsidP="00D477C0">
            <w:pPr>
              <w:tabs>
                <w:tab w:val="left" w:pos="0"/>
              </w:tabs>
              <w:overflowPunct w:val="0"/>
              <w:autoSpaceDE w:val="0"/>
              <w:autoSpaceDN w:val="0"/>
              <w:adjustRightInd w:val="0"/>
              <w:ind w:hanging="28"/>
              <w:rPr>
                <w:rFonts w:ascii="Arial" w:hAnsi="Arial" w:cs="Arial"/>
                <w:b/>
              </w:rPr>
            </w:pPr>
          </w:p>
          <w:p w14:paraId="18507296" w14:textId="44A53755" w:rsidR="00D477C0" w:rsidRPr="009F05E0" w:rsidRDefault="00A87496" w:rsidP="00FE66F8">
            <w:pPr>
              <w:tabs>
                <w:tab w:val="left" w:pos="0"/>
              </w:tabs>
              <w:overflowPunct w:val="0"/>
              <w:autoSpaceDE w:val="0"/>
              <w:autoSpaceDN w:val="0"/>
              <w:adjustRightInd w:val="0"/>
              <w:ind w:hanging="28"/>
              <w:rPr>
                <w:rFonts w:ascii="Arial" w:hAnsi="Arial" w:cs="Arial"/>
              </w:rPr>
            </w:pPr>
            <w:r w:rsidRPr="009F05E0">
              <w:rPr>
                <w:rFonts w:ascii="Arial" w:hAnsi="Arial" w:cs="Arial"/>
              </w:rPr>
              <w:t>Each criterion is assigned a weight and that weight is multiplied by score</w:t>
            </w:r>
            <w:r w:rsidR="00FE66F8" w:rsidRPr="009F05E0">
              <w:rPr>
                <w:rFonts w:ascii="Arial" w:hAnsi="Arial" w:cs="Arial"/>
              </w:rPr>
              <w:t>s</w:t>
            </w:r>
            <w:r w:rsidRPr="009F05E0">
              <w:rPr>
                <w:rFonts w:ascii="Arial" w:hAnsi="Arial" w:cs="Arial"/>
              </w:rPr>
              <w:t xml:space="preserve"> given by an </w:t>
            </w:r>
            <w:r w:rsidR="00FE66F8" w:rsidRPr="009F05E0">
              <w:rPr>
                <w:rFonts w:ascii="Arial" w:hAnsi="Arial" w:cs="Arial"/>
              </w:rPr>
              <w:t>Evaluation Committee.</w:t>
            </w:r>
          </w:p>
        </w:tc>
      </w:tr>
      <w:tr w:rsidR="002F117A" w:rsidRPr="00AE50C9" w14:paraId="0719DC08" w14:textId="77777777" w:rsidTr="002420F8">
        <w:tc>
          <w:tcPr>
            <w:tcW w:w="877" w:type="dxa"/>
            <w:tcBorders>
              <w:top w:val="single" w:sz="4" w:space="0" w:color="auto"/>
              <w:left w:val="single" w:sz="4" w:space="0" w:color="auto"/>
              <w:bottom w:val="single" w:sz="4" w:space="0" w:color="auto"/>
              <w:right w:val="single" w:sz="4" w:space="0" w:color="auto"/>
            </w:tcBorders>
          </w:tcPr>
          <w:p w14:paraId="1D01B43E" w14:textId="7A9274F6" w:rsidR="002F117A" w:rsidRPr="00AE50C9" w:rsidRDefault="00CD4A81" w:rsidP="005941D9">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656C7867" w14:textId="77777777" w:rsidR="002F117A" w:rsidRPr="00AE50C9" w:rsidRDefault="002F117A" w:rsidP="002F117A">
            <w:pPr>
              <w:tabs>
                <w:tab w:val="left" w:pos="0"/>
              </w:tabs>
              <w:overflowPunct w:val="0"/>
              <w:autoSpaceDE w:val="0"/>
              <w:autoSpaceDN w:val="0"/>
              <w:adjustRightInd w:val="0"/>
              <w:jc w:val="center"/>
              <w:rPr>
                <w:rFonts w:ascii="Arial" w:hAnsi="Arial" w:cs="Arial"/>
              </w:rPr>
            </w:pPr>
            <w:r w:rsidRPr="00AE50C9">
              <w:rPr>
                <w:rFonts w:ascii="Arial" w:hAnsi="Arial" w:cs="Arial"/>
              </w:rPr>
              <w:t>Page 50, Section 6.7.1 Technical Evaluation Criteria</w:t>
            </w:r>
          </w:p>
        </w:tc>
        <w:tc>
          <w:tcPr>
            <w:tcW w:w="7200" w:type="dxa"/>
            <w:tcBorders>
              <w:top w:val="single" w:sz="4" w:space="0" w:color="auto"/>
              <w:left w:val="single" w:sz="4" w:space="0" w:color="auto"/>
              <w:bottom w:val="single" w:sz="4" w:space="0" w:color="auto"/>
              <w:right w:val="single" w:sz="4" w:space="0" w:color="auto"/>
            </w:tcBorders>
          </w:tcPr>
          <w:p w14:paraId="0D53E502" w14:textId="77777777" w:rsidR="002F117A" w:rsidRDefault="002F117A" w:rsidP="00746237">
            <w:pPr>
              <w:tabs>
                <w:tab w:val="left" w:pos="0"/>
              </w:tabs>
              <w:overflowPunct w:val="0"/>
              <w:autoSpaceDE w:val="0"/>
              <w:autoSpaceDN w:val="0"/>
              <w:adjustRightInd w:val="0"/>
              <w:jc w:val="both"/>
              <w:rPr>
                <w:rFonts w:ascii="Arial" w:hAnsi="Arial" w:cs="Arial"/>
                <w:b/>
              </w:rPr>
            </w:pPr>
            <w:r w:rsidRPr="009E55F4">
              <w:rPr>
                <w:rFonts w:ascii="Arial" w:hAnsi="Arial" w:cs="Arial"/>
                <w:b/>
              </w:rPr>
              <w:t xml:space="preserve">The RFP states, </w:t>
            </w:r>
            <w:r w:rsidR="00746237">
              <w:rPr>
                <w:rFonts w:ascii="Arial" w:hAnsi="Arial" w:cs="Arial"/>
                <w:b/>
              </w:rPr>
              <w:t>“</w:t>
            </w:r>
            <w:r w:rsidRPr="009E55F4">
              <w:rPr>
                <w:rFonts w:ascii="Arial" w:hAnsi="Arial" w:cs="Arial"/>
                <w:b/>
              </w:rPr>
              <w:t>Each criterion will be scored and each score multiplied by a predetermined weight to develop the Technical Evaluation Score.</w:t>
            </w:r>
            <w:r w:rsidR="00746237">
              <w:rPr>
                <w:rFonts w:ascii="Arial" w:hAnsi="Arial" w:cs="Arial"/>
                <w:b/>
              </w:rPr>
              <w:t>”</w:t>
            </w:r>
            <w:r w:rsidRPr="009E55F4">
              <w:rPr>
                <w:rFonts w:ascii="Arial" w:hAnsi="Arial" w:cs="Arial"/>
                <w:b/>
              </w:rPr>
              <w:t xml:space="preserve"> </w:t>
            </w:r>
            <w:r w:rsidR="00746237">
              <w:rPr>
                <w:rFonts w:ascii="Arial" w:hAnsi="Arial" w:cs="Arial"/>
                <w:b/>
              </w:rPr>
              <w:t xml:space="preserve">A. </w:t>
            </w:r>
            <w:r w:rsidRPr="009E55F4">
              <w:rPr>
                <w:rFonts w:ascii="Arial" w:hAnsi="Arial" w:cs="Arial"/>
                <w:b/>
              </w:rPr>
              <w:t xml:space="preserve">Would the State please provide the potential scoring by criterion? </w:t>
            </w:r>
            <w:r w:rsidR="00746237">
              <w:rPr>
                <w:rFonts w:ascii="Arial" w:hAnsi="Arial" w:cs="Arial"/>
                <w:b/>
              </w:rPr>
              <w:t xml:space="preserve">B. </w:t>
            </w:r>
            <w:r w:rsidRPr="009E55F4">
              <w:rPr>
                <w:rFonts w:ascii="Arial" w:hAnsi="Arial" w:cs="Arial"/>
                <w:b/>
              </w:rPr>
              <w:t xml:space="preserve">If the State is unable to provide specific scoring by criterion, would the State please confirm that criterion are listed in the </w:t>
            </w:r>
            <w:r w:rsidR="00746237">
              <w:rPr>
                <w:rFonts w:ascii="Arial" w:hAnsi="Arial" w:cs="Arial"/>
                <w:b/>
              </w:rPr>
              <w:t>Bid Solicitation</w:t>
            </w:r>
            <w:r w:rsidRPr="009E55F4">
              <w:rPr>
                <w:rFonts w:ascii="Arial" w:hAnsi="Arial" w:cs="Arial"/>
                <w:b/>
              </w:rPr>
              <w:t xml:space="preserve"> in descending order of importance (Personnel, Experience of Firm, Ability of Firm to Complete the Scope of Work based on its Technical Quote)?</w:t>
            </w:r>
          </w:p>
          <w:p w14:paraId="66852C2E" w14:textId="77777777" w:rsidR="00746237" w:rsidRDefault="00746237" w:rsidP="00746237">
            <w:pPr>
              <w:tabs>
                <w:tab w:val="left" w:pos="0"/>
              </w:tabs>
              <w:overflowPunct w:val="0"/>
              <w:autoSpaceDE w:val="0"/>
              <w:autoSpaceDN w:val="0"/>
              <w:adjustRightInd w:val="0"/>
              <w:jc w:val="both"/>
              <w:rPr>
                <w:rFonts w:ascii="Arial" w:hAnsi="Arial" w:cs="Arial"/>
                <w:b/>
              </w:rPr>
            </w:pPr>
          </w:p>
          <w:p w14:paraId="1DFCD23B" w14:textId="686F15EB" w:rsidR="00746237" w:rsidRPr="00746237" w:rsidRDefault="00843A01" w:rsidP="00746237">
            <w:pPr>
              <w:tabs>
                <w:tab w:val="left" w:pos="0"/>
              </w:tabs>
              <w:overflowPunct w:val="0"/>
              <w:autoSpaceDE w:val="0"/>
              <w:autoSpaceDN w:val="0"/>
              <w:adjustRightInd w:val="0"/>
              <w:jc w:val="both"/>
              <w:rPr>
                <w:rFonts w:ascii="Arial" w:hAnsi="Arial" w:cs="Arial"/>
              </w:rPr>
            </w:pPr>
            <w:r>
              <w:rPr>
                <w:rFonts w:ascii="Arial" w:hAnsi="Arial" w:cs="Arial"/>
              </w:rPr>
              <w:t>A. That information remains confidential until issuance of Notice of Intent to Award. B. No, the order of the criterion in the Bid Solicitation has no bearing on the order of precedence.</w:t>
            </w:r>
          </w:p>
        </w:tc>
      </w:tr>
      <w:tr w:rsidR="008D3545" w:rsidRPr="00D477C0" w14:paraId="1C17B422" w14:textId="77777777" w:rsidTr="008D3545">
        <w:tc>
          <w:tcPr>
            <w:tcW w:w="877" w:type="dxa"/>
            <w:tcBorders>
              <w:top w:val="single" w:sz="4" w:space="0" w:color="auto"/>
              <w:left w:val="single" w:sz="4" w:space="0" w:color="auto"/>
              <w:bottom w:val="single" w:sz="4" w:space="0" w:color="auto"/>
              <w:right w:val="single" w:sz="4" w:space="0" w:color="auto"/>
            </w:tcBorders>
          </w:tcPr>
          <w:p w14:paraId="60AFFE80" w14:textId="5D3E4243" w:rsidR="008D3545" w:rsidRPr="00AE50C9" w:rsidRDefault="00CD4A81" w:rsidP="008C7A8D">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5AC36EB5" w14:textId="77777777" w:rsidR="008D3545" w:rsidRPr="009C0EA5" w:rsidRDefault="008D3545" w:rsidP="008C7A8D">
            <w:pPr>
              <w:tabs>
                <w:tab w:val="left" w:pos="0"/>
              </w:tabs>
              <w:overflowPunct w:val="0"/>
              <w:autoSpaceDE w:val="0"/>
              <w:autoSpaceDN w:val="0"/>
              <w:adjustRightInd w:val="0"/>
              <w:jc w:val="center"/>
              <w:rPr>
                <w:rFonts w:ascii="Arial" w:hAnsi="Arial" w:cs="Arial"/>
              </w:rPr>
            </w:pPr>
            <w:r w:rsidRPr="009C0EA5">
              <w:rPr>
                <w:rFonts w:ascii="Arial" w:hAnsi="Arial" w:cs="Arial"/>
              </w:rPr>
              <w:t>Page 53, Section 7.0 Blanket P.O. Award</w:t>
            </w:r>
          </w:p>
        </w:tc>
        <w:tc>
          <w:tcPr>
            <w:tcW w:w="7200" w:type="dxa"/>
            <w:tcBorders>
              <w:top w:val="single" w:sz="4" w:space="0" w:color="auto"/>
              <w:left w:val="single" w:sz="4" w:space="0" w:color="auto"/>
              <w:bottom w:val="single" w:sz="4" w:space="0" w:color="auto"/>
              <w:right w:val="single" w:sz="4" w:space="0" w:color="auto"/>
            </w:tcBorders>
          </w:tcPr>
          <w:p w14:paraId="167AF969" w14:textId="77777777" w:rsidR="008D3545" w:rsidRPr="009C0EA5" w:rsidRDefault="008D3545" w:rsidP="008D3545">
            <w:pPr>
              <w:tabs>
                <w:tab w:val="left" w:pos="0"/>
              </w:tabs>
              <w:overflowPunct w:val="0"/>
              <w:autoSpaceDE w:val="0"/>
              <w:autoSpaceDN w:val="0"/>
              <w:adjustRightInd w:val="0"/>
              <w:jc w:val="both"/>
              <w:rPr>
                <w:rFonts w:ascii="Arial" w:hAnsi="Arial" w:cs="Arial"/>
                <w:b/>
              </w:rPr>
            </w:pPr>
            <w:r w:rsidRPr="009C0EA5">
              <w:rPr>
                <w:rFonts w:ascii="Arial" w:hAnsi="Arial" w:cs="Arial"/>
                <w:b/>
              </w:rPr>
              <w:t>A. Are you choosing a certain number of agencies in your final selection? B. Is there minimum or cap on the number of agencies selected for award?</w:t>
            </w:r>
          </w:p>
          <w:p w14:paraId="06BEFAF4" w14:textId="77777777" w:rsidR="008D3545" w:rsidRPr="009C0EA5" w:rsidRDefault="008D3545" w:rsidP="008D3545">
            <w:pPr>
              <w:tabs>
                <w:tab w:val="left" w:pos="0"/>
              </w:tabs>
              <w:overflowPunct w:val="0"/>
              <w:autoSpaceDE w:val="0"/>
              <w:autoSpaceDN w:val="0"/>
              <w:adjustRightInd w:val="0"/>
              <w:jc w:val="both"/>
              <w:rPr>
                <w:rFonts w:ascii="Arial" w:hAnsi="Arial" w:cs="Arial"/>
                <w:b/>
              </w:rPr>
            </w:pPr>
          </w:p>
          <w:p w14:paraId="67AE12E4" w14:textId="1362D9C9" w:rsidR="008D3545" w:rsidRPr="009C0EA5" w:rsidRDefault="00843A01" w:rsidP="00843A01">
            <w:pPr>
              <w:tabs>
                <w:tab w:val="left" w:pos="0"/>
              </w:tabs>
              <w:overflowPunct w:val="0"/>
              <w:autoSpaceDE w:val="0"/>
              <w:autoSpaceDN w:val="0"/>
              <w:adjustRightInd w:val="0"/>
              <w:jc w:val="both"/>
              <w:rPr>
                <w:rFonts w:ascii="Arial" w:hAnsi="Arial" w:cs="Arial"/>
              </w:rPr>
            </w:pPr>
            <w:r w:rsidRPr="009C0EA5">
              <w:rPr>
                <w:rFonts w:ascii="Arial" w:hAnsi="Arial" w:cs="Arial"/>
              </w:rPr>
              <w:t>A. If Agency in this instance refers to Vendor {Contractor}, the State may award up to ten (10). B. There is no minimum, but the State may award up to ten (10) Vendors {Contractors}.</w:t>
            </w:r>
          </w:p>
        </w:tc>
      </w:tr>
    </w:tbl>
    <w:p w14:paraId="4F041205" w14:textId="77777777" w:rsidR="00721BC8" w:rsidRPr="00AE50C9" w:rsidRDefault="00721BC8" w:rsidP="00364A22">
      <w:pPr>
        <w:tabs>
          <w:tab w:val="left" w:pos="0"/>
        </w:tabs>
        <w:rPr>
          <w:rFonts w:ascii="Arial" w:hAnsi="Arial" w:cs="Arial"/>
        </w:rPr>
      </w:pPr>
    </w:p>
    <w:sectPr w:rsidR="00721BC8" w:rsidRPr="00AE50C9"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1FDCA6" w14:textId="77777777" w:rsidR="008C7A8D" w:rsidRDefault="008C7A8D">
      <w:r>
        <w:separator/>
      </w:r>
    </w:p>
  </w:endnote>
  <w:endnote w:type="continuationSeparator" w:id="0">
    <w:p w14:paraId="6B28BBB9" w14:textId="77777777" w:rsidR="008C7A8D" w:rsidRDefault="008C7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39D88A66" w14:textId="77777777" w:rsidR="008C7A8D" w:rsidRDefault="008C7A8D">
        <w:pPr>
          <w:pStyle w:val="Footer"/>
          <w:jc w:val="center"/>
        </w:pPr>
        <w:r>
          <w:fldChar w:fldCharType="begin"/>
        </w:r>
        <w:r>
          <w:instrText xml:space="preserve"> PAGE   \* MERGEFORMAT </w:instrText>
        </w:r>
        <w:r>
          <w:fldChar w:fldCharType="separate"/>
        </w:r>
        <w:r w:rsidR="00FF2512">
          <w:rPr>
            <w:noProof/>
          </w:rPr>
          <w:t>9</w:t>
        </w:r>
        <w:r>
          <w:rPr>
            <w:noProof/>
          </w:rPr>
          <w:fldChar w:fldCharType="end"/>
        </w:r>
      </w:p>
    </w:sdtContent>
  </w:sdt>
  <w:p w14:paraId="43423C94" w14:textId="77777777" w:rsidR="008C7A8D" w:rsidRDefault="008C7A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8523A" w14:textId="77777777" w:rsidR="008C7A8D" w:rsidRDefault="008C7A8D">
    <w:pPr>
      <w:pStyle w:val="Footer"/>
    </w:pPr>
    <w:r>
      <w:rPr>
        <w:noProof/>
      </w:rPr>
      <mc:AlternateContent>
        <mc:Choice Requires="wps">
          <w:drawing>
            <wp:anchor distT="0" distB="0" distL="114300" distR="114300" simplePos="0" relativeHeight="251657728" behindDoc="1" locked="0" layoutInCell="1" allowOverlap="1" wp14:anchorId="01FD6CB6" wp14:editId="724038E3">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D35434" w14:textId="77777777" w:rsidR="008C7A8D" w:rsidRPr="003048CF" w:rsidRDefault="008C7A8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1FD6CB6"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24D35434" w14:textId="77777777" w:rsidR="008C7A8D" w:rsidRPr="003048CF" w:rsidRDefault="008C7A8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76C4F3" w14:textId="77777777" w:rsidR="008C7A8D" w:rsidRDefault="008C7A8D">
      <w:r>
        <w:separator/>
      </w:r>
    </w:p>
  </w:footnote>
  <w:footnote w:type="continuationSeparator" w:id="0">
    <w:p w14:paraId="7978C344" w14:textId="77777777" w:rsidR="008C7A8D" w:rsidRDefault="008C7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8C7A8D" w14:paraId="609CE665" w14:textId="77777777" w:rsidTr="00995B99">
      <w:trPr>
        <w:trHeight w:val="1080"/>
        <w:jc w:val="center"/>
      </w:trPr>
      <w:tc>
        <w:tcPr>
          <w:tcW w:w="2880" w:type="dxa"/>
        </w:tcPr>
        <w:p w14:paraId="210CCBD0" w14:textId="77777777" w:rsidR="008C7A8D" w:rsidRDefault="008C7A8D" w:rsidP="00E242AB"/>
      </w:tc>
      <w:tc>
        <w:tcPr>
          <w:tcW w:w="5760" w:type="dxa"/>
          <w:vAlign w:val="center"/>
        </w:tcPr>
        <w:p w14:paraId="02F3B592" w14:textId="77777777" w:rsidR="008C7A8D" w:rsidRDefault="008C7A8D" w:rsidP="00E242AB">
          <w:pPr>
            <w:jc w:val="center"/>
          </w:pPr>
          <w:r>
            <w:rPr>
              <w:noProof/>
            </w:rPr>
            <w:drawing>
              <wp:inline distT="0" distB="0" distL="0" distR="0" wp14:anchorId="51AF1E96" wp14:editId="4635334A">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A894EB2" w14:textId="77777777" w:rsidR="008C7A8D" w:rsidRDefault="008C7A8D" w:rsidP="00E242AB"/>
      </w:tc>
    </w:tr>
    <w:tr w:rsidR="008C7A8D" w14:paraId="083BDDA8" w14:textId="77777777" w:rsidTr="00995B99">
      <w:trPr>
        <w:trHeight w:val="893"/>
        <w:jc w:val="center"/>
      </w:trPr>
      <w:tc>
        <w:tcPr>
          <w:tcW w:w="2880" w:type="dxa"/>
          <w:vAlign w:val="bottom"/>
        </w:tcPr>
        <w:p w14:paraId="7E3F9877" w14:textId="77777777" w:rsidR="008C7A8D" w:rsidRPr="00DE79FE" w:rsidRDefault="008C7A8D" w:rsidP="00E242AB">
          <w:pPr>
            <w:jc w:val="center"/>
            <w:rPr>
              <w:smallCaps/>
              <w:color w:val="000080"/>
            </w:rPr>
          </w:pPr>
          <w:r w:rsidRPr="00DE79FE">
            <w:rPr>
              <w:smallCaps/>
              <w:color w:val="000080"/>
            </w:rPr>
            <w:t>Philip D. Murphy</w:t>
          </w:r>
        </w:p>
        <w:p w14:paraId="68C8FD05" w14:textId="77777777" w:rsidR="008C7A8D" w:rsidRPr="006359DD" w:rsidRDefault="008C7A8D" w:rsidP="00E242AB">
          <w:pPr>
            <w:jc w:val="center"/>
          </w:pPr>
          <w:r w:rsidRPr="00DE79FE">
            <w:rPr>
              <w:i/>
              <w:color w:val="000080"/>
            </w:rPr>
            <w:t>Governor</w:t>
          </w:r>
        </w:p>
      </w:tc>
      <w:tc>
        <w:tcPr>
          <w:tcW w:w="5760" w:type="dxa"/>
          <w:vMerge w:val="restart"/>
          <w:vAlign w:val="center"/>
        </w:tcPr>
        <w:p w14:paraId="019FA953" w14:textId="77777777" w:rsidR="008C7A8D" w:rsidRPr="00952B78" w:rsidRDefault="008C7A8D"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52F75F8" w14:textId="77777777" w:rsidR="008C7A8D" w:rsidRPr="00CD2155" w:rsidRDefault="008C7A8D"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8CD9A5C" w14:textId="77777777" w:rsidR="008C7A8D" w:rsidRPr="00CD2155" w:rsidRDefault="008C7A8D" w:rsidP="00E242AB">
          <w:pPr>
            <w:jc w:val="center"/>
            <w:rPr>
              <w:smallCaps/>
              <w:color w:val="000080"/>
            </w:rPr>
          </w:pPr>
          <w:r w:rsidRPr="00CD2155">
            <w:rPr>
              <w:smallCaps/>
              <w:color w:val="000080"/>
            </w:rPr>
            <w:t>Division of Purchase and Property</w:t>
          </w:r>
        </w:p>
        <w:p w14:paraId="32A7BCF9" w14:textId="77777777" w:rsidR="008C7A8D" w:rsidRPr="00CD2155" w:rsidRDefault="008C7A8D"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8097878" w14:textId="77777777" w:rsidR="008C7A8D" w:rsidRPr="00CD2155" w:rsidRDefault="008C7A8D"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E5F6F88" w14:textId="77777777" w:rsidR="008C7A8D" w:rsidRPr="00CD2155" w:rsidRDefault="008C7A8D" w:rsidP="00E242AB">
          <w:pPr>
            <w:jc w:val="center"/>
            <w:rPr>
              <w:smallCaps/>
              <w:color w:val="000080"/>
            </w:rPr>
          </w:pPr>
          <w:r>
            <w:rPr>
              <w:smallCaps/>
              <w:color w:val="000080"/>
            </w:rPr>
            <w:t>P. O. Box 230</w:t>
          </w:r>
        </w:p>
        <w:p w14:paraId="3E468960" w14:textId="77777777" w:rsidR="008C7A8D" w:rsidRPr="006359DD" w:rsidRDefault="008C7A8D" w:rsidP="00E242AB">
          <w:pPr>
            <w:jc w:val="center"/>
            <w:rPr>
              <w:noProof/>
            </w:rPr>
          </w:pPr>
          <w:r>
            <w:rPr>
              <w:smallCaps/>
              <w:color w:val="000080"/>
            </w:rPr>
            <w:t>Trenton, New Jersey 08625-0230</w:t>
          </w:r>
        </w:p>
      </w:tc>
      <w:tc>
        <w:tcPr>
          <w:tcW w:w="2880" w:type="dxa"/>
          <w:vAlign w:val="bottom"/>
        </w:tcPr>
        <w:p w14:paraId="331100F7" w14:textId="77777777" w:rsidR="008C7A8D" w:rsidRPr="006359DD" w:rsidRDefault="008C7A8D" w:rsidP="00E242AB">
          <w:pPr>
            <w:jc w:val="center"/>
            <w:rPr>
              <w:smallCaps/>
              <w:color w:val="000080"/>
            </w:rPr>
          </w:pPr>
          <w:r>
            <w:rPr>
              <w:smallCaps/>
              <w:color w:val="000080"/>
            </w:rPr>
            <w:t>Elizabeth Maher Muoio</w:t>
          </w:r>
        </w:p>
        <w:p w14:paraId="2E5EDC72" w14:textId="77777777" w:rsidR="008C7A8D" w:rsidRPr="006359DD" w:rsidRDefault="008C7A8D" w:rsidP="00E242AB">
          <w:pPr>
            <w:jc w:val="center"/>
          </w:pPr>
          <w:r w:rsidRPr="006359DD">
            <w:rPr>
              <w:i/>
              <w:color w:val="000080"/>
            </w:rPr>
            <w:t>State Treasurer</w:t>
          </w:r>
        </w:p>
      </w:tc>
    </w:tr>
    <w:tr w:rsidR="008C7A8D" w14:paraId="367996BD" w14:textId="77777777" w:rsidTr="00995B99">
      <w:trPr>
        <w:trHeight w:val="892"/>
        <w:jc w:val="center"/>
      </w:trPr>
      <w:tc>
        <w:tcPr>
          <w:tcW w:w="2880" w:type="dxa"/>
          <w:vAlign w:val="bottom"/>
        </w:tcPr>
        <w:p w14:paraId="7BB31A25" w14:textId="77777777" w:rsidR="008C7A8D" w:rsidRPr="006359DD" w:rsidRDefault="008C7A8D"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20FEEC6A" w14:textId="77777777" w:rsidR="008C7A8D" w:rsidRPr="006359DD" w:rsidRDefault="008C7A8D" w:rsidP="00E242AB">
          <w:pPr>
            <w:jc w:val="center"/>
          </w:pPr>
          <w:r w:rsidRPr="006359DD">
            <w:rPr>
              <w:i/>
              <w:color w:val="000080"/>
            </w:rPr>
            <w:t>Lt. Governor</w:t>
          </w:r>
        </w:p>
      </w:tc>
      <w:tc>
        <w:tcPr>
          <w:tcW w:w="5760" w:type="dxa"/>
          <w:vMerge/>
        </w:tcPr>
        <w:p w14:paraId="6EC0526E" w14:textId="77777777" w:rsidR="008C7A8D" w:rsidRPr="006359DD" w:rsidRDefault="008C7A8D" w:rsidP="00E242AB">
          <w:pPr>
            <w:tabs>
              <w:tab w:val="center" w:pos="360"/>
              <w:tab w:val="center" w:pos="4680"/>
              <w:tab w:val="center" w:pos="10800"/>
            </w:tabs>
            <w:ind w:left="-1080" w:right="-1080"/>
            <w:jc w:val="center"/>
            <w:rPr>
              <w:smallCaps/>
              <w:color w:val="000080"/>
            </w:rPr>
          </w:pPr>
        </w:p>
      </w:tc>
      <w:tc>
        <w:tcPr>
          <w:tcW w:w="2880" w:type="dxa"/>
          <w:vAlign w:val="bottom"/>
        </w:tcPr>
        <w:p w14:paraId="63274171" w14:textId="77777777" w:rsidR="008C7A8D" w:rsidRPr="006359DD" w:rsidRDefault="008C7A8D" w:rsidP="00E242AB">
          <w:pPr>
            <w:jc w:val="center"/>
            <w:rPr>
              <w:smallCaps/>
              <w:color w:val="000080"/>
            </w:rPr>
          </w:pPr>
          <w:r w:rsidRPr="006359DD">
            <w:rPr>
              <w:smallCaps/>
              <w:color w:val="000080"/>
            </w:rPr>
            <w:t>Maurice A. Griffin</w:t>
          </w:r>
        </w:p>
        <w:p w14:paraId="74067313" w14:textId="77777777" w:rsidR="008C7A8D" w:rsidRPr="006359DD" w:rsidRDefault="008C7A8D" w:rsidP="00E242AB">
          <w:pPr>
            <w:jc w:val="center"/>
          </w:pPr>
          <w:r w:rsidRPr="006359DD">
            <w:rPr>
              <w:i/>
              <w:color w:val="000080"/>
            </w:rPr>
            <w:t>Acting Director</w:t>
          </w:r>
        </w:p>
      </w:tc>
    </w:tr>
    <w:tr w:rsidR="008C7A8D" w14:paraId="5AC2D937" w14:textId="77777777" w:rsidTr="00995B99">
      <w:trPr>
        <w:jc w:val="center"/>
      </w:trPr>
      <w:tc>
        <w:tcPr>
          <w:tcW w:w="2880" w:type="dxa"/>
        </w:tcPr>
        <w:p w14:paraId="7198ADCB" w14:textId="77777777" w:rsidR="008C7A8D" w:rsidRPr="006359DD" w:rsidRDefault="008C7A8D" w:rsidP="00E242AB"/>
      </w:tc>
      <w:tc>
        <w:tcPr>
          <w:tcW w:w="5760" w:type="dxa"/>
        </w:tcPr>
        <w:p w14:paraId="09503C7C" w14:textId="77777777" w:rsidR="008C7A8D" w:rsidRPr="00CD2155" w:rsidRDefault="008C7A8D" w:rsidP="00E242AB">
          <w:pPr>
            <w:tabs>
              <w:tab w:val="center" w:pos="360"/>
              <w:tab w:val="center" w:pos="4680"/>
              <w:tab w:val="center" w:pos="10800"/>
            </w:tabs>
            <w:ind w:left="-1080" w:right="-1080"/>
            <w:jc w:val="center"/>
            <w:rPr>
              <w:i/>
              <w:color w:val="000080"/>
            </w:rPr>
          </w:pPr>
          <w:r w:rsidRPr="00CD2155">
            <w:rPr>
              <w:i/>
              <w:color w:val="000080"/>
            </w:rPr>
            <w:t>https://www.njstart.gov</w:t>
          </w:r>
        </w:p>
        <w:p w14:paraId="662D1EB6" w14:textId="77777777" w:rsidR="008C7A8D" w:rsidRPr="006359DD" w:rsidRDefault="008C7A8D"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C0018C3" w14:textId="77777777" w:rsidR="008C7A8D" w:rsidRPr="006359DD" w:rsidRDefault="008C7A8D" w:rsidP="00E242AB"/>
      </w:tc>
    </w:tr>
  </w:tbl>
  <w:p w14:paraId="0013EDDF" w14:textId="77777777" w:rsidR="008C7A8D" w:rsidRDefault="008C7A8D"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C05600"/>
    <w:multiLevelType w:val="hybridMultilevel"/>
    <w:tmpl w:val="54F6B3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3DE5"/>
    <w:rsid w:val="00014D4F"/>
    <w:rsid w:val="000178AC"/>
    <w:rsid w:val="00017E0E"/>
    <w:rsid w:val="00021936"/>
    <w:rsid w:val="00041AB7"/>
    <w:rsid w:val="0004455E"/>
    <w:rsid w:val="00047D91"/>
    <w:rsid w:val="00052193"/>
    <w:rsid w:val="00052433"/>
    <w:rsid w:val="000555F2"/>
    <w:rsid w:val="00057D87"/>
    <w:rsid w:val="0006149B"/>
    <w:rsid w:val="00073906"/>
    <w:rsid w:val="00080562"/>
    <w:rsid w:val="00082FAD"/>
    <w:rsid w:val="00087AC7"/>
    <w:rsid w:val="00094715"/>
    <w:rsid w:val="000B1342"/>
    <w:rsid w:val="000C3964"/>
    <w:rsid w:val="000C7991"/>
    <w:rsid w:val="000D0811"/>
    <w:rsid w:val="000E4EA3"/>
    <w:rsid w:val="000F21AF"/>
    <w:rsid w:val="000F2D77"/>
    <w:rsid w:val="000F4432"/>
    <w:rsid w:val="001036B6"/>
    <w:rsid w:val="001130EC"/>
    <w:rsid w:val="001236A1"/>
    <w:rsid w:val="001265C6"/>
    <w:rsid w:val="00160E56"/>
    <w:rsid w:val="00184A89"/>
    <w:rsid w:val="00194DDF"/>
    <w:rsid w:val="001D1ABC"/>
    <w:rsid w:val="001F34F3"/>
    <w:rsid w:val="001F59DA"/>
    <w:rsid w:val="0020175D"/>
    <w:rsid w:val="00202F19"/>
    <w:rsid w:val="002420F8"/>
    <w:rsid w:val="00257D6E"/>
    <w:rsid w:val="00260851"/>
    <w:rsid w:val="00271544"/>
    <w:rsid w:val="00271BDE"/>
    <w:rsid w:val="00272ADC"/>
    <w:rsid w:val="002745C5"/>
    <w:rsid w:val="00285BF3"/>
    <w:rsid w:val="002B4E39"/>
    <w:rsid w:val="002C1484"/>
    <w:rsid w:val="002C54B7"/>
    <w:rsid w:val="002D45F6"/>
    <w:rsid w:val="002F117A"/>
    <w:rsid w:val="002F1449"/>
    <w:rsid w:val="002F1A1A"/>
    <w:rsid w:val="003048CF"/>
    <w:rsid w:val="00305B6D"/>
    <w:rsid w:val="003069D9"/>
    <w:rsid w:val="003123E6"/>
    <w:rsid w:val="00312D7D"/>
    <w:rsid w:val="00322697"/>
    <w:rsid w:val="00326DC4"/>
    <w:rsid w:val="0032707C"/>
    <w:rsid w:val="0034222F"/>
    <w:rsid w:val="00364A22"/>
    <w:rsid w:val="00365605"/>
    <w:rsid w:val="00372C16"/>
    <w:rsid w:val="0037646A"/>
    <w:rsid w:val="00391DE8"/>
    <w:rsid w:val="0039648D"/>
    <w:rsid w:val="003A76EC"/>
    <w:rsid w:val="003B1D63"/>
    <w:rsid w:val="003B395B"/>
    <w:rsid w:val="003C29D0"/>
    <w:rsid w:val="003D02FC"/>
    <w:rsid w:val="003D05A9"/>
    <w:rsid w:val="003D747D"/>
    <w:rsid w:val="003E5238"/>
    <w:rsid w:val="003F2A90"/>
    <w:rsid w:val="003F7837"/>
    <w:rsid w:val="00417A2E"/>
    <w:rsid w:val="004315E8"/>
    <w:rsid w:val="004355EF"/>
    <w:rsid w:val="0043667E"/>
    <w:rsid w:val="00436D34"/>
    <w:rsid w:val="00437030"/>
    <w:rsid w:val="00446F52"/>
    <w:rsid w:val="00473980"/>
    <w:rsid w:val="00476106"/>
    <w:rsid w:val="00490B0F"/>
    <w:rsid w:val="004A0576"/>
    <w:rsid w:val="004A121D"/>
    <w:rsid w:val="004A7DA7"/>
    <w:rsid w:val="004C13A5"/>
    <w:rsid w:val="004C1CCF"/>
    <w:rsid w:val="004C417C"/>
    <w:rsid w:val="004D39D7"/>
    <w:rsid w:val="004E32C5"/>
    <w:rsid w:val="004E725B"/>
    <w:rsid w:val="004F3C89"/>
    <w:rsid w:val="004F542C"/>
    <w:rsid w:val="00501212"/>
    <w:rsid w:val="00502120"/>
    <w:rsid w:val="005175DC"/>
    <w:rsid w:val="005271D3"/>
    <w:rsid w:val="0053372D"/>
    <w:rsid w:val="00536056"/>
    <w:rsid w:val="0054794A"/>
    <w:rsid w:val="00560578"/>
    <w:rsid w:val="005654E0"/>
    <w:rsid w:val="005663AD"/>
    <w:rsid w:val="00567F16"/>
    <w:rsid w:val="00572F24"/>
    <w:rsid w:val="005748C4"/>
    <w:rsid w:val="0058187A"/>
    <w:rsid w:val="005840EA"/>
    <w:rsid w:val="0058635F"/>
    <w:rsid w:val="005941D9"/>
    <w:rsid w:val="00596CE4"/>
    <w:rsid w:val="005B7B28"/>
    <w:rsid w:val="005D1FD3"/>
    <w:rsid w:val="005D5F8B"/>
    <w:rsid w:val="005E08EA"/>
    <w:rsid w:val="005E3AEA"/>
    <w:rsid w:val="005E7D9D"/>
    <w:rsid w:val="005F3A74"/>
    <w:rsid w:val="005F4151"/>
    <w:rsid w:val="00610AAA"/>
    <w:rsid w:val="00610ADE"/>
    <w:rsid w:val="00646784"/>
    <w:rsid w:val="00670FCB"/>
    <w:rsid w:val="00680D71"/>
    <w:rsid w:val="006848B7"/>
    <w:rsid w:val="006A3DE5"/>
    <w:rsid w:val="006B3833"/>
    <w:rsid w:val="006B7576"/>
    <w:rsid w:val="006C37AB"/>
    <w:rsid w:val="006C5427"/>
    <w:rsid w:val="006D2967"/>
    <w:rsid w:val="006D50DF"/>
    <w:rsid w:val="006D6EE7"/>
    <w:rsid w:val="006E6CB4"/>
    <w:rsid w:val="006E6FF8"/>
    <w:rsid w:val="006F60EF"/>
    <w:rsid w:val="0071384F"/>
    <w:rsid w:val="00721BC8"/>
    <w:rsid w:val="00746237"/>
    <w:rsid w:val="00750390"/>
    <w:rsid w:val="00754146"/>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43A01"/>
    <w:rsid w:val="00844C89"/>
    <w:rsid w:val="008809D7"/>
    <w:rsid w:val="00883737"/>
    <w:rsid w:val="00884C9E"/>
    <w:rsid w:val="008918DF"/>
    <w:rsid w:val="00896447"/>
    <w:rsid w:val="008A7954"/>
    <w:rsid w:val="008C7A8D"/>
    <w:rsid w:val="008D3545"/>
    <w:rsid w:val="008D3A86"/>
    <w:rsid w:val="008E50C7"/>
    <w:rsid w:val="008E7EF6"/>
    <w:rsid w:val="008F0A82"/>
    <w:rsid w:val="008F75E9"/>
    <w:rsid w:val="0091092B"/>
    <w:rsid w:val="00917A01"/>
    <w:rsid w:val="009225CB"/>
    <w:rsid w:val="00922819"/>
    <w:rsid w:val="00923970"/>
    <w:rsid w:val="00934725"/>
    <w:rsid w:val="009352F9"/>
    <w:rsid w:val="00954320"/>
    <w:rsid w:val="00954529"/>
    <w:rsid w:val="0095772C"/>
    <w:rsid w:val="00963B9C"/>
    <w:rsid w:val="00976755"/>
    <w:rsid w:val="00980AC4"/>
    <w:rsid w:val="00984D74"/>
    <w:rsid w:val="00990CED"/>
    <w:rsid w:val="00993884"/>
    <w:rsid w:val="00995B99"/>
    <w:rsid w:val="00996D71"/>
    <w:rsid w:val="009A5C3D"/>
    <w:rsid w:val="009B1E9F"/>
    <w:rsid w:val="009B63E6"/>
    <w:rsid w:val="009C0858"/>
    <w:rsid w:val="009C0EA5"/>
    <w:rsid w:val="009C21CE"/>
    <w:rsid w:val="009C4E02"/>
    <w:rsid w:val="009C76AA"/>
    <w:rsid w:val="009D198D"/>
    <w:rsid w:val="009D2175"/>
    <w:rsid w:val="009D676C"/>
    <w:rsid w:val="009E55F4"/>
    <w:rsid w:val="009F05E0"/>
    <w:rsid w:val="009F1316"/>
    <w:rsid w:val="009F527D"/>
    <w:rsid w:val="00A0222F"/>
    <w:rsid w:val="00A02297"/>
    <w:rsid w:val="00A233DA"/>
    <w:rsid w:val="00A30216"/>
    <w:rsid w:val="00A3279D"/>
    <w:rsid w:val="00A40774"/>
    <w:rsid w:val="00A51E71"/>
    <w:rsid w:val="00A527F9"/>
    <w:rsid w:val="00A6113F"/>
    <w:rsid w:val="00A8091E"/>
    <w:rsid w:val="00A84B37"/>
    <w:rsid w:val="00A8549A"/>
    <w:rsid w:val="00A87496"/>
    <w:rsid w:val="00AA2C37"/>
    <w:rsid w:val="00AA3920"/>
    <w:rsid w:val="00AB521E"/>
    <w:rsid w:val="00AB72B8"/>
    <w:rsid w:val="00AC412F"/>
    <w:rsid w:val="00AD3D3C"/>
    <w:rsid w:val="00AD751C"/>
    <w:rsid w:val="00AE2D80"/>
    <w:rsid w:val="00AE50C9"/>
    <w:rsid w:val="00B1172D"/>
    <w:rsid w:val="00B1392F"/>
    <w:rsid w:val="00B15E48"/>
    <w:rsid w:val="00B2669F"/>
    <w:rsid w:val="00B353B4"/>
    <w:rsid w:val="00B36A71"/>
    <w:rsid w:val="00B3763D"/>
    <w:rsid w:val="00B37D35"/>
    <w:rsid w:val="00B432C3"/>
    <w:rsid w:val="00B46579"/>
    <w:rsid w:val="00B54579"/>
    <w:rsid w:val="00B555FD"/>
    <w:rsid w:val="00B55897"/>
    <w:rsid w:val="00B664C5"/>
    <w:rsid w:val="00B7192C"/>
    <w:rsid w:val="00B82D2A"/>
    <w:rsid w:val="00B842BD"/>
    <w:rsid w:val="00B92AC8"/>
    <w:rsid w:val="00B9391C"/>
    <w:rsid w:val="00B94666"/>
    <w:rsid w:val="00BC21C1"/>
    <w:rsid w:val="00BC4F10"/>
    <w:rsid w:val="00BC7C61"/>
    <w:rsid w:val="00BD378C"/>
    <w:rsid w:val="00BD693F"/>
    <w:rsid w:val="00BE536B"/>
    <w:rsid w:val="00BF2A2F"/>
    <w:rsid w:val="00BF5170"/>
    <w:rsid w:val="00C021F8"/>
    <w:rsid w:val="00C0299C"/>
    <w:rsid w:val="00C06423"/>
    <w:rsid w:val="00C10F26"/>
    <w:rsid w:val="00C12204"/>
    <w:rsid w:val="00C12A48"/>
    <w:rsid w:val="00C16006"/>
    <w:rsid w:val="00C162F6"/>
    <w:rsid w:val="00C312A6"/>
    <w:rsid w:val="00C331DD"/>
    <w:rsid w:val="00C34732"/>
    <w:rsid w:val="00C41CB6"/>
    <w:rsid w:val="00C45AB4"/>
    <w:rsid w:val="00C55DA5"/>
    <w:rsid w:val="00C56198"/>
    <w:rsid w:val="00C564E7"/>
    <w:rsid w:val="00C60DC5"/>
    <w:rsid w:val="00C83977"/>
    <w:rsid w:val="00C85444"/>
    <w:rsid w:val="00C940EA"/>
    <w:rsid w:val="00CC2CBB"/>
    <w:rsid w:val="00CD4A81"/>
    <w:rsid w:val="00CE1914"/>
    <w:rsid w:val="00CF3D21"/>
    <w:rsid w:val="00D057E9"/>
    <w:rsid w:val="00D121E6"/>
    <w:rsid w:val="00D2037F"/>
    <w:rsid w:val="00D33B5E"/>
    <w:rsid w:val="00D477C0"/>
    <w:rsid w:val="00D55DDC"/>
    <w:rsid w:val="00D57C56"/>
    <w:rsid w:val="00D705AB"/>
    <w:rsid w:val="00D75306"/>
    <w:rsid w:val="00D91263"/>
    <w:rsid w:val="00D91B32"/>
    <w:rsid w:val="00DC72EC"/>
    <w:rsid w:val="00DD6116"/>
    <w:rsid w:val="00DF4E98"/>
    <w:rsid w:val="00DF5814"/>
    <w:rsid w:val="00E001C4"/>
    <w:rsid w:val="00E02D77"/>
    <w:rsid w:val="00E1253F"/>
    <w:rsid w:val="00E14372"/>
    <w:rsid w:val="00E14B7B"/>
    <w:rsid w:val="00E242AB"/>
    <w:rsid w:val="00E35E58"/>
    <w:rsid w:val="00E4652C"/>
    <w:rsid w:val="00E61D3A"/>
    <w:rsid w:val="00E623A8"/>
    <w:rsid w:val="00E64C53"/>
    <w:rsid w:val="00E67791"/>
    <w:rsid w:val="00E7445E"/>
    <w:rsid w:val="00E76F39"/>
    <w:rsid w:val="00E807AD"/>
    <w:rsid w:val="00E90D91"/>
    <w:rsid w:val="00E92ADD"/>
    <w:rsid w:val="00E945C1"/>
    <w:rsid w:val="00E97321"/>
    <w:rsid w:val="00EA330C"/>
    <w:rsid w:val="00EB3E79"/>
    <w:rsid w:val="00EB557F"/>
    <w:rsid w:val="00EB577B"/>
    <w:rsid w:val="00EC5F73"/>
    <w:rsid w:val="00ED3B68"/>
    <w:rsid w:val="00ED68A2"/>
    <w:rsid w:val="00EE31B0"/>
    <w:rsid w:val="00EE329A"/>
    <w:rsid w:val="00EF1CC4"/>
    <w:rsid w:val="00EF7D4E"/>
    <w:rsid w:val="00F043D3"/>
    <w:rsid w:val="00F05D01"/>
    <w:rsid w:val="00F3434F"/>
    <w:rsid w:val="00F34973"/>
    <w:rsid w:val="00F34F95"/>
    <w:rsid w:val="00F35EFB"/>
    <w:rsid w:val="00F401B4"/>
    <w:rsid w:val="00F40A08"/>
    <w:rsid w:val="00F47276"/>
    <w:rsid w:val="00F5040F"/>
    <w:rsid w:val="00F527E0"/>
    <w:rsid w:val="00F529DC"/>
    <w:rsid w:val="00F52E4E"/>
    <w:rsid w:val="00F75EFF"/>
    <w:rsid w:val="00F77B6A"/>
    <w:rsid w:val="00FA0A5A"/>
    <w:rsid w:val="00FA1383"/>
    <w:rsid w:val="00FA59AD"/>
    <w:rsid w:val="00FA7242"/>
    <w:rsid w:val="00FB2462"/>
    <w:rsid w:val="00FB6B05"/>
    <w:rsid w:val="00FC529C"/>
    <w:rsid w:val="00FE66F8"/>
    <w:rsid w:val="00FF2512"/>
    <w:rsid w:val="00FF5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F78B2AD"/>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DF5814"/>
    <w:rPr>
      <w:color w:val="0000FF" w:themeColor="hyperlink"/>
      <w:u w:val="single"/>
    </w:rPr>
  </w:style>
  <w:style w:type="character" w:styleId="FollowedHyperlink">
    <w:name w:val="FollowedHyperlink"/>
    <w:basedOn w:val="DefaultParagraphFont"/>
    <w:semiHidden/>
    <w:unhideWhenUsed/>
    <w:rsid w:val="00D121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13072911">
      <w:bodyDiv w:val="1"/>
      <w:marLeft w:val="0"/>
      <w:marRight w:val="0"/>
      <w:marTop w:val="0"/>
      <w:marBottom w:val="0"/>
      <w:divBdr>
        <w:top w:val="none" w:sz="0" w:space="0" w:color="auto"/>
        <w:left w:val="none" w:sz="0" w:space="0" w:color="auto"/>
        <w:bottom w:val="none" w:sz="0" w:space="0" w:color="auto"/>
        <w:right w:val="none" w:sz="0" w:space="0" w:color="auto"/>
      </w:divBdr>
    </w:div>
    <w:div w:id="129348677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administration/grau/index.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gov/treasury/revenu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5B896DD0-731F-48C8-A5F6-1BFB77A0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95</TotalTime>
  <Pages>9</Pages>
  <Words>4063</Words>
  <Characters>21893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Tagliaferri , Megan</cp:lastModifiedBy>
  <cp:revision>4</cp:revision>
  <cp:lastPrinted>2018-10-18T18:22:00Z</cp:lastPrinted>
  <dcterms:created xsi:type="dcterms:W3CDTF">2018-11-09T19:58:00Z</dcterms:created>
  <dcterms:modified xsi:type="dcterms:W3CDTF">2018-11-09T21:37:00Z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