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50B9D7" w14:textId="13B9561C" w:rsidR="00364A22" w:rsidRPr="00177755" w:rsidRDefault="00DD0272" w:rsidP="004F542C">
      <w:pPr>
        <w:pStyle w:val="Heading3"/>
        <w:keepNext w:val="0"/>
        <w:jc w:val="center"/>
        <w:rPr>
          <w:rFonts w:ascii="Arial" w:hAnsi="Arial" w:cs="Arial"/>
          <w:sz w:val="17"/>
          <w:szCs w:val="17"/>
        </w:rPr>
      </w:pPr>
      <w:bookmarkStart w:id="0" w:name="_GoBack"/>
      <w:bookmarkEnd w:id="0"/>
      <w:r w:rsidRPr="00177755">
        <w:rPr>
          <w:rFonts w:ascii="Arial" w:hAnsi="Arial" w:cs="Arial"/>
          <w:sz w:val="17"/>
          <w:szCs w:val="17"/>
        </w:rPr>
        <w:t>April 1</w:t>
      </w:r>
      <w:r w:rsidR="00FC73A4" w:rsidRPr="00177755">
        <w:rPr>
          <w:rFonts w:ascii="Arial" w:hAnsi="Arial" w:cs="Arial"/>
          <w:sz w:val="17"/>
          <w:szCs w:val="17"/>
        </w:rPr>
        <w:t>6</w:t>
      </w:r>
      <w:r w:rsidRPr="00177755">
        <w:rPr>
          <w:rFonts w:ascii="Arial" w:hAnsi="Arial" w:cs="Arial"/>
          <w:sz w:val="17"/>
          <w:szCs w:val="17"/>
        </w:rPr>
        <w:t>, 2018</w:t>
      </w:r>
    </w:p>
    <w:p w14:paraId="5BF645BF" w14:textId="77777777" w:rsidR="00364A22" w:rsidRPr="00177755" w:rsidRDefault="00364A22" w:rsidP="00364A22">
      <w:pPr>
        <w:rPr>
          <w:rFonts w:ascii="Arial" w:hAnsi="Arial" w:cs="Arial"/>
          <w:sz w:val="17"/>
          <w:szCs w:val="17"/>
        </w:rPr>
      </w:pPr>
    </w:p>
    <w:p w14:paraId="11DE85A9" w14:textId="77777777" w:rsidR="00364A22" w:rsidRPr="00177755" w:rsidRDefault="00364A22" w:rsidP="00364A22">
      <w:pPr>
        <w:rPr>
          <w:rFonts w:ascii="Arial" w:hAnsi="Arial" w:cs="Arial"/>
          <w:sz w:val="17"/>
          <w:szCs w:val="17"/>
        </w:rPr>
      </w:pPr>
    </w:p>
    <w:p w14:paraId="20BA4CA2" w14:textId="77777777" w:rsidR="007D1D98" w:rsidRPr="00177755" w:rsidRDefault="007D1D98" w:rsidP="00BC4E9E">
      <w:pPr>
        <w:tabs>
          <w:tab w:val="left" w:pos="0"/>
        </w:tabs>
        <w:jc w:val="both"/>
        <w:outlineLvl w:val="0"/>
        <w:rPr>
          <w:rFonts w:ascii="Arial" w:hAnsi="Arial" w:cs="Arial"/>
          <w:b/>
          <w:sz w:val="17"/>
          <w:szCs w:val="17"/>
        </w:rPr>
      </w:pPr>
      <w:r w:rsidRPr="00177755">
        <w:rPr>
          <w:rFonts w:ascii="Arial" w:hAnsi="Arial" w:cs="Arial"/>
          <w:b/>
          <w:sz w:val="17"/>
          <w:szCs w:val="17"/>
        </w:rPr>
        <w:t>To:</w:t>
      </w:r>
      <w:r w:rsidR="008918DF" w:rsidRPr="00177755">
        <w:rPr>
          <w:rFonts w:ascii="Arial" w:hAnsi="Arial" w:cs="Arial"/>
          <w:b/>
          <w:sz w:val="17"/>
          <w:szCs w:val="17"/>
        </w:rPr>
        <w:tab/>
      </w:r>
      <w:r w:rsidRPr="00177755">
        <w:rPr>
          <w:rFonts w:ascii="Arial" w:hAnsi="Arial" w:cs="Arial"/>
          <w:b/>
          <w:sz w:val="17"/>
          <w:szCs w:val="17"/>
        </w:rPr>
        <w:t xml:space="preserve">All Interested Vendors {Bidders} </w:t>
      </w:r>
    </w:p>
    <w:p w14:paraId="261AAB16" w14:textId="77777777" w:rsidR="007D1D98" w:rsidRPr="00177755" w:rsidRDefault="007D1D98" w:rsidP="00BC4E9E">
      <w:pPr>
        <w:jc w:val="both"/>
        <w:rPr>
          <w:rFonts w:ascii="Arial" w:hAnsi="Arial" w:cs="Arial"/>
          <w:sz w:val="17"/>
          <w:szCs w:val="17"/>
        </w:rPr>
      </w:pPr>
    </w:p>
    <w:p w14:paraId="6822225D" w14:textId="77777777" w:rsidR="007D1D98" w:rsidRPr="00177755" w:rsidRDefault="007D1D98" w:rsidP="00BC4E9E">
      <w:pPr>
        <w:tabs>
          <w:tab w:val="left" w:pos="0"/>
        </w:tabs>
        <w:jc w:val="both"/>
        <w:rPr>
          <w:rFonts w:ascii="Arial" w:hAnsi="Arial" w:cs="Arial"/>
          <w:sz w:val="17"/>
          <w:szCs w:val="17"/>
        </w:rPr>
      </w:pPr>
    </w:p>
    <w:p w14:paraId="008D2C8B" w14:textId="77777777" w:rsidR="007D1D98" w:rsidRPr="00177755" w:rsidRDefault="00721BC8" w:rsidP="00BC4E9E">
      <w:pPr>
        <w:pStyle w:val="Heading2"/>
        <w:keepNext w:val="0"/>
        <w:widowControl w:val="0"/>
        <w:tabs>
          <w:tab w:val="left" w:pos="0"/>
        </w:tabs>
        <w:jc w:val="both"/>
        <w:rPr>
          <w:rFonts w:ascii="Arial" w:hAnsi="Arial" w:cs="Arial"/>
          <w:sz w:val="17"/>
          <w:szCs w:val="17"/>
        </w:rPr>
      </w:pPr>
      <w:r w:rsidRPr="00177755">
        <w:rPr>
          <w:rFonts w:ascii="Arial" w:hAnsi="Arial" w:cs="Arial"/>
          <w:sz w:val="17"/>
          <w:szCs w:val="17"/>
        </w:rPr>
        <w:t>Re:</w:t>
      </w:r>
      <w:r w:rsidR="008918DF" w:rsidRPr="00177755">
        <w:rPr>
          <w:rFonts w:ascii="Arial" w:hAnsi="Arial" w:cs="Arial"/>
          <w:sz w:val="17"/>
          <w:szCs w:val="17"/>
        </w:rPr>
        <w:tab/>
      </w:r>
      <w:r w:rsidRPr="00177755">
        <w:rPr>
          <w:rFonts w:ascii="Arial" w:hAnsi="Arial" w:cs="Arial"/>
          <w:sz w:val="17"/>
          <w:szCs w:val="17"/>
        </w:rPr>
        <w:t xml:space="preserve">Bid Solicitation {RFP} # </w:t>
      </w:r>
      <w:r w:rsidR="00D371DC" w:rsidRPr="00177755">
        <w:rPr>
          <w:rFonts w:ascii="Arial" w:hAnsi="Arial" w:cs="Arial"/>
          <w:sz w:val="17"/>
          <w:szCs w:val="17"/>
        </w:rPr>
        <w:t>18</w:t>
      </w:r>
      <w:r w:rsidR="007D1D98" w:rsidRPr="00177755">
        <w:rPr>
          <w:rFonts w:ascii="Arial" w:hAnsi="Arial" w:cs="Arial"/>
          <w:sz w:val="17"/>
          <w:szCs w:val="17"/>
        </w:rPr>
        <w:t>DPP</w:t>
      </w:r>
      <w:r w:rsidR="00D371DC" w:rsidRPr="00177755">
        <w:rPr>
          <w:rFonts w:ascii="Arial" w:hAnsi="Arial" w:cs="Arial"/>
          <w:sz w:val="17"/>
          <w:szCs w:val="17"/>
        </w:rPr>
        <w:t>00168</w:t>
      </w:r>
    </w:p>
    <w:p w14:paraId="42F29368" w14:textId="3107557C" w:rsidR="008918DF" w:rsidRPr="00177755" w:rsidRDefault="005E6124" w:rsidP="00BC4E9E">
      <w:pPr>
        <w:ind w:left="720"/>
        <w:jc w:val="both"/>
        <w:rPr>
          <w:rFonts w:ascii="Arial" w:hAnsi="Arial" w:cs="Arial"/>
          <w:b/>
          <w:sz w:val="17"/>
          <w:szCs w:val="17"/>
        </w:rPr>
      </w:pPr>
      <w:r w:rsidRPr="00177755">
        <w:rPr>
          <w:rFonts w:ascii="Arial" w:hAnsi="Arial" w:cs="Arial"/>
          <w:b/>
          <w:sz w:val="17"/>
          <w:szCs w:val="17"/>
        </w:rPr>
        <w:t>T1434-</w:t>
      </w:r>
      <w:r w:rsidR="00D371DC" w:rsidRPr="00177755">
        <w:rPr>
          <w:rFonts w:ascii="Arial" w:hAnsi="Arial" w:cs="Arial"/>
          <w:b/>
          <w:sz w:val="17"/>
          <w:szCs w:val="17"/>
        </w:rPr>
        <w:t>Operation and Maintenance of Waste Water Treatment Plant and Potable Water Treatment Plants at New Lisbon Developmental Center</w:t>
      </w:r>
    </w:p>
    <w:p w14:paraId="6F0DDE7D" w14:textId="77777777" w:rsidR="007D1D98" w:rsidRPr="00177755" w:rsidRDefault="007D1D98" w:rsidP="00BC4E9E">
      <w:pPr>
        <w:ind w:firstLine="720"/>
        <w:jc w:val="both"/>
        <w:rPr>
          <w:rFonts w:ascii="Arial" w:hAnsi="Arial" w:cs="Arial"/>
          <w:b/>
          <w:sz w:val="17"/>
          <w:szCs w:val="17"/>
        </w:rPr>
      </w:pPr>
    </w:p>
    <w:p w14:paraId="021D4153" w14:textId="77777777" w:rsidR="008918DF" w:rsidRPr="00177755" w:rsidRDefault="008918DF" w:rsidP="00BC4E9E">
      <w:pPr>
        <w:ind w:firstLine="720"/>
        <w:jc w:val="both"/>
        <w:rPr>
          <w:rFonts w:ascii="Arial" w:hAnsi="Arial" w:cs="Arial"/>
          <w:sz w:val="17"/>
          <w:szCs w:val="17"/>
        </w:rPr>
      </w:pPr>
    </w:p>
    <w:p w14:paraId="375FAD73" w14:textId="7CBA2AE6" w:rsidR="007D1D98" w:rsidRPr="00177755" w:rsidRDefault="002830C0" w:rsidP="00BC4E9E">
      <w:pPr>
        <w:tabs>
          <w:tab w:val="left" w:pos="0"/>
        </w:tabs>
        <w:jc w:val="both"/>
        <w:outlineLvl w:val="0"/>
        <w:rPr>
          <w:rFonts w:ascii="Arial" w:hAnsi="Arial" w:cs="Arial"/>
          <w:b/>
          <w:sz w:val="17"/>
          <w:szCs w:val="17"/>
        </w:rPr>
      </w:pPr>
      <w:r w:rsidRPr="00177755">
        <w:rPr>
          <w:rFonts w:ascii="Arial" w:hAnsi="Arial" w:cs="Arial"/>
          <w:b/>
          <w:sz w:val="17"/>
          <w:szCs w:val="17"/>
        </w:rPr>
        <w:t xml:space="preserve">Previous </w:t>
      </w:r>
      <w:r w:rsidR="007D1D98" w:rsidRPr="00177755">
        <w:rPr>
          <w:rFonts w:ascii="Arial" w:hAnsi="Arial" w:cs="Arial"/>
          <w:b/>
          <w:sz w:val="17"/>
          <w:szCs w:val="17"/>
        </w:rPr>
        <w:t xml:space="preserve">Quote {Proposal} Submission Due Date: </w:t>
      </w:r>
      <w:r w:rsidR="00FC73A4" w:rsidRPr="00177755">
        <w:rPr>
          <w:rFonts w:ascii="Arial" w:hAnsi="Arial" w:cs="Arial"/>
          <w:b/>
          <w:sz w:val="17"/>
          <w:szCs w:val="17"/>
        </w:rPr>
        <w:t>Wednesday</w:t>
      </w:r>
      <w:r w:rsidRPr="00177755">
        <w:rPr>
          <w:rFonts w:ascii="Arial" w:hAnsi="Arial" w:cs="Arial"/>
          <w:b/>
          <w:sz w:val="17"/>
          <w:szCs w:val="17"/>
        </w:rPr>
        <w:t xml:space="preserve">, </w:t>
      </w:r>
      <w:r w:rsidR="00FC73A4" w:rsidRPr="00177755">
        <w:rPr>
          <w:rFonts w:ascii="Arial" w:hAnsi="Arial" w:cs="Arial"/>
          <w:b/>
          <w:sz w:val="17"/>
          <w:szCs w:val="17"/>
        </w:rPr>
        <w:t>April 25</w:t>
      </w:r>
      <w:r w:rsidR="00D371DC" w:rsidRPr="00177755">
        <w:rPr>
          <w:rFonts w:ascii="Arial" w:hAnsi="Arial" w:cs="Arial"/>
          <w:b/>
          <w:sz w:val="17"/>
          <w:szCs w:val="17"/>
        </w:rPr>
        <w:t>, 2018</w:t>
      </w:r>
      <w:r w:rsidR="0053372D" w:rsidRPr="00177755">
        <w:rPr>
          <w:rFonts w:ascii="Arial" w:hAnsi="Arial" w:cs="Arial"/>
          <w:b/>
          <w:sz w:val="17"/>
          <w:szCs w:val="17"/>
        </w:rPr>
        <w:t xml:space="preserve"> (2:</w:t>
      </w:r>
      <w:r w:rsidR="005E6124" w:rsidRPr="00177755">
        <w:rPr>
          <w:rFonts w:ascii="Arial" w:hAnsi="Arial" w:cs="Arial"/>
          <w:b/>
          <w:sz w:val="17"/>
          <w:szCs w:val="17"/>
        </w:rPr>
        <w:t>38</w:t>
      </w:r>
      <w:r w:rsidR="0053372D" w:rsidRPr="00177755">
        <w:rPr>
          <w:rFonts w:ascii="Arial" w:hAnsi="Arial" w:cs="Arial"/>
          <w:b/>
          <w:sz w:val="17"/>
          <w:szCs w:val="17"/>
        </w:rPr>
        <w:t xml:space="preserve"> p.m. E</w:t>
      </w:r>
      <w:r w:rsidR="007D1D98" w:rsidRPr="00177755">
        <w:rPr>
          <w:rFonts w:ascii="Arial" w:hAnsi="Arial" w:cs="Arial"/>
          <w:b/>
          <w:sz w:val="17"/>
          <w:szCs w:val="17"/>
        </w:rPr>
        <w:t>T)</w:t>
      </w:r>
    </w:p>
    <w:p w14:paraId="6C8DD344" w14:textId="77777777" w:rsidR="00D371DC" w:rsidRPr="00177755" w:rsidRDefault="00D371DC" w:rsidP="00BC4E9E">
      <w:pPr>
        <w:tabs>
          <w:tab w:val="left" w:pos="0"/>
        </w:tabs>
        <w:jc w:val="both"/>
        <w:outlineLvl w:val="0"/>
        <w:rPr>
          <w:rFonts w:ascii="Arial" w:hAnsi="Arial" w:cs="Arial"/>
          <w:b/>
          <w:sz w:val="17"/>
          <w:szCs w:val="17"/>
        </w:rPr>
      </w:pPr>
    </w:p>
    <w:p w14:paraId="17EEDB48" w14:textId="4791DF9F" w:rsidR="00D371DC" w:rsidRPr="00177755" w:rsidRDefault="00D371DC" w:rsidP="00BC4E9E">
      <w:pPr>
        <w:tabs>
          <w:tab w:val="left" w:pos="0"/>
        </w:tabs>
        <w:jc w:val="both"/>
        <w:outlineLvl w:val="0"/>
        <w:rPr>
          <w:rFonts w:ascii="Arial" w:hAnsi="Arial" w:cs="Arial"/>
          <w:b/>
          <w:color w:val="FF0000"/>
          <w:sz w:val="17"/>
          <w:szCs w:val="17"/>
          <w:u w:val="single"/>
        </w:rPr>
      </w:pPr>
      <w:r w:rsidRPr="00177755">
        <w:rPr>
          <w:rFonts w:ascii="Arial" w:hAnsi="Arial" w:cs="Arial"/>
          <w:b/>
          <w:color w:val="FF0000"/>
          <w:sz w:val="17"/>
          <w:szCs w:val="17"/>
          <w:u w:val="single"/>
        </w:rPr>
        <w:t xml:space="preserve">REVISED Quote {Proposal} Submission Due Date: </w:t>
      </w:r>
      <w:r w:rsidR="002830C0" w:rsidRPr="00177755">
        <w:rPr>
          <w:rFonts w:ascii="Arial" w:hAnsi="Arial" w:cs="Arial"/>
          <w:b/>
          <w:color w:val="FF0000"/>
          <w:sz w:val="17"/>
          <w:szCs w:val="17"/>
          <w:u w:val="single"/>
        </w:rPr>
        <w:t xml:space="preserve">Friday, </w:t>
      </w:r>
      <w:r w:rsidR="00914AB4" w:rsidRPr="00177755">
        <w:rPr>
          <w:rFonts w:ascii="Arial" w:hAnsi="Arial" w:cs="Arial"/>
          <w:b/>
          <w:color w:val="FF0000"/>
          <w:sz w:val="17"/>
          <w:szCs w:val="17"/>
          <w:u w:val="single"/>
        </w:rPr>
        <w:t>Wednesday, May 2</w:t>
      </w:r>
      <w:r w:rsidRPr="00177755">
        <w:rPr>
          <w:rFonts w:ascii="Arial" w:hAnsi="Arial" w:cs="Arial"/>
          <w:b/>
          <w:color w:val="FF0000"/>
          <w:sz w:val="17"/>
          <w:szCs w:val="17"/>
          <w:u w:val="single"/>
        </w:rPr>
        <w:t>, 2018 (2:00 p.m. ET)</w:t>
      </w:r>
    </w:p>
    <w:p w14:paraId="415F0B22" w14:textId="77777777" w:rsidR="00364A22" w:rsidRPr="00177755" w:rsidRDefault="00364A22" w:rsidP="00BC4E9E">
      <w:pPr>
        <w:tabs>
          <w:tab w:val="left" w:pos="0"/>
        </w:tabs>
        <w:jc w:val="both"/>
        <w:outlineLvl w:val="0"/>
        <w:rPr>
          <w:rFonts w:ascii="Arial" w:hAnsi="Arial" w:cs="Arial"/>
          <w:sz w:val="17"/>
          <w:szCs w:val="17"/>
        </w:rPr>
      </w:pPr>
    </w:p>
    <w:p w14:paraId="763AF71B" w14:textId="77777777" w:rsidR="00364A22" w:rsidRPr="00177755" w:rsidRDefault="00364A22" w:rsidP="00BC4E9E">
      <w:pPr>
        <w:pStyle w:val="Heading1"/>
        <w:keepNext w:val="0"/>
        <w:tabs>
          <w:tab w:val="left" w:pos="0"/>
        </w:tabs>
        <w:jc w:val="both"/>
        <w:rPr>
          <w:rFonts w:ascii="Arial" w:hAnsi="Arial" w:cs="Arial"/>
          <w:b w:val="0"/>
          <w:i w:val="0"/>
          <w:sz w:val="17"/>
          <w:szCs w:val="17"/>
          <w:u w:val="none"/>
        </w:rPr>
      </w:pPr>
    </w:p>
    <w:p w14:paraId="4F26CC41" w14:textId="3351EA14" w:rsidR="007D1D98" w:rsidRPr="00177755" w:rsidRDefault="007D1D98" w:rsidP="004869A0">
      <w:pPr>
        <w:pStyle w:val="Heading1"/>
        <w:keepNext w:val="0"/>
        <w:tabs>
          <w:tab w:val="left" w:pos="0"/>
        </w:tabs>
        <w:rPr>
          <w:rFonts w:ascii="Arial" w:hAnsi="Arial" w:cs="Arial"/>
          <w:i w:val="0"/>
          <w:sz w:val="17"/>
          <w:szCs w:val="17"/>
        </w:rPr>
      </w:pPr>
      <w:r w:rsidRPr="00177755">
        <w:rPr>
          <w:rFonts w:ascii="Arial" w:hAnsi="Arial" w:cs="Arial"/>
          <w:i w:val="0"/>
          <w:sz w:val="17"/>
          <w:szCs w:val="17"/>
        </w:rPr>
        <w:t>Bid Amendment {</w:t>
      </w:r>
      <w:r w:rsidR="00A233DA" w:rsidRPr="00177755">
        <w:rPr>
          <w:rFonts w:ascii="Arial" w:hAnsi="Arial" w:cs="Arial"/>
          <w:i w:val="0"/>
          <w:sz w:val="17"/>
          <w:szCs w:val="17"/>
        </w:rPr>
        <w:t>Addendum</w:t>
      </w:r>
      <w:r w:rsidRPr="00177755">
        <w:rPr>
          <w:rFonts w:ascii="Arial" w:hAnsi="Arial" w:cs="Arial"/>
          <w:i w:val="0"/>
          <w:sz w:val="17"/>
          <w:szCs w:val="17"/>
        </w:rPr>
        <w:t>} #</w:t>
      </w:r>
      <w:r w:rsidR="00914AB4" w:rsidRPr="00177755">
        <w:rPr>
          <w:rFonts w:ascii="Arial" w:hAnsi="Arial" w:cs="Arial"/>
          <w:i w:val="0"/>
          <w:sz w:val="17"/>
          <w:szCs w:val="17"/>
        </w:rPr>
        <w:t xml:space="preserve"> </w:t>
      </w:r>
      <w:r w:rsidR="00DD0272" w:rsidRPr="00177755">
        <w:rPr>
          <w:rFonts w:ascii="Arial" w:hAnsi="Arial" w:cs="Arial"/>
          <w:i w:val="0"/>
          <w:sz w:val="17"/>
          <w:szCs w:val="17"/>
        </w:rPr>
        <w:t>04</w:t>
      </w:r>
    </w:p>
    <w:p w14:paraId="1E76C6C9" w14:textId="77777777" w:rsidR="00364A22" w:rsidRPr="00177755" w:rsidRDefault="00364A22" w:rsidP="00BC4E9E">
      <w:pPr>
        <w:tabs>
          <w:tab w:val="left" w:pos="0"/>
        </w:tabs>
        <w:jc w:val="both"/>
        <w:rPr>
          <w:rFonts w:ascii="Arial" w:hAnsi="Arial" w:cs="Arial"/>
          <w:sz w:val="17"/>
          <w:szCs w:val="17"/>
        </w:rPr>
      </w:pPr>
    </w:p>
    <w:p w14:paraId="4DB4D972" w14:textId="77777777" w:rsidR="00364A22" w:rsidRPr="00177755" w:rsidRDefault="00364A22" w:rsidP="00BC4E9E">
      <w:pPr>
        <w:tabs>
          <w:tab w:val="left" w:pos="0"/>
        </w:tabs>
        <w:jc w:val="both"/>
        <w:rPr>
          <w:rFonts w:ascii="Arial" w:hAnsi="Arial" w:cs="Arial"/>
          <w:sz w:val="17"/>
          <w:szCs w:val="17"/>
        </w:rPr>
      </w:pPr>
    </w:p>
    <w:p w14:paraId="2E06CEBF" w14:textId="349EE26B" w:rsidR="00A233DA" w:rsidRPr="00177755" w:rsidRDefault="007D1D98" w:rsidP="00D07F5D">
      <w:pPr>
        <w:tabs>
          <w:tab w:val="left" w:pos="0"/>
        </w:tabs>
        <w:jc w:val="both"/>
        <w:rPr>
          <w:rFonts w:ascii="Arial" w:hAnsi="Arial" w:cs="Arial"/>
          <w:sz w:val="17"/>
          <w:szCs w:val="17"/>
        </w:rPr>
      </w:pPr>
      <w:r w:rsidRPr="00177755">
        <w:rPr>
          <w:rFonts w:ascii="Arial" w:hAnsi="Arial" w:cs="Arial"/>
          <w:sz w:val="17"/>
          <w:szCs w:val="17"/>
        </w:rPr>
        <w:t>The following constitutes Bid Amendment {Addendum} #</w:t>
      </w:r>
      <w:r w:rsidR="00DD0272" w:rsidRPr="00177755">
        <w:rPr>
          <w:rFonts w:ascii="Arial" w:hAnsi="Arial" w:cs="Arial"/>
          <w:sz w:val="17"/>
          <w:szCs w:val="17"/>
        </w:rPr>
        <w:t xml:space="preserve">04 </w:t>
      </w:r>
      <w:r w:rsidRPr="00177755">
        <w:rPr>
          <w:rFonts w:ascii="Arial" w:hAnsi="Arial" w:cs="Arial"/>
          <w:sz w:val="17"/>
          <w:szCs w:val="17"/>
        </w:rPr>
        <w:t xml:space="preserve">to the above referenced </w:t>
      </w:r>
      <w:r w:rsidR="00502120" w:rsidRPr="00177755">
        <w:rPr>
          <w:rFonts w:ascii="Arial" w:hAnsi="Arial" w:cs="Arial"/>
          <w:sz w:val="17"/>
          <w:szCs w:val="17"/>
        </w:rPr>
        <w:t>Bid S</w:t>
      </w:r>
      <w:r w:rsidR="00260851" w:rsidRPr="00177755">
        <w:rPr>
          <w:rFonts w:ascii="Arial" w:hAnsi="Arial" w:cs="Arial"/>
          <w:sz w:val="17"/>
          <w:szCs w:val="17"/>
        </w:rPr>
        <w:t>olicitation {RFP}</w:t>
      </w:r>
      <w:r w:rsidR="002830C0" w:rsidRPr="00177755">
        <w:rPr>
          <w:rFonts w:ascii="Arial" w:hAnsi="Arial" w:cs="Arial"/>
          <w:sz w:val="17"/>
          <w:szCs w:val="17"/>
        </w:rPr>
        <w:t>.</w:t>
      </w:r>
    </w:p>
    <w:p w14:paraId="5636312E" w14:textId="77777777" w:rsidR="00A233DA" w:rsidRPr="00177755" w:rsidRDefault="007D1D98" w:rsidP="00D07F5D">
      <w:pPr>
        <w:tabs>
          <w:tab w:val="left" w:pos="0"/>
        </w:tabs>
        <w:jc w:val="both"/>
        <w:rPr>
          <w:rFonts w:ascii="Arial" w:hAnsi="Arial" w:cs="Arial"/>
          <w:sz w:val="17"/>
          <w:szCs w:val="17"/>
        </w:rPr>
      </w:pPr>
      <w:r w:rsidRPr="00177755">
        <w:rPr>
          <w:rFonts w:ascii="Arial" w:hAnsi="Arial" w:cs="Arial"/>
          <w:sz w:val="17"/>
          <w:szCs w:val="17"/>
        </w:rPr>
        <w:t xml:space="preserve">  </w:t>
      </w:r>
    </w:p>
    <w:p w14:paraId="770167C3" w14:textId="7F77595B" w:rsidR="002830C0" w:rsidRPr="00177755" w:rsidRDefault="007D1D98" w:rsidP="004869A0">
      <w:pPr>
        <w:tabs>
          <w:tab w:val="left" w:pos="0"/>
        </w:tabs>
        <w:jc w:val="both"/>
        <w:rPr>
          <w:rFonts w:ascii="Arial" w:hAnsi="Arial" w:cs="Arial"/>
          <w:sz w:val="17"/>
          <w:szCs w:val="17"/>
        </w:rPr>
      </w:pPr>
      <w:r w:rsidRPr="00177755">
        <w:rPr>
          <w:rFonts w:ascii="Arial" w:hAnsi="Arial" w:cs="Arial"/>
          <w:sz w:val="17"/>
          <w:szCs w:val="17"/>
        </w:rPr>
        <w:t xml:space="preserve">This </w:t>
      </w:r>
      <w:r w:rsidR="00490B0F" w:rsidRPr="00177755">
        <w:rPr>
          <w:rFonts w:ascii="Arial" w:hAnsi="Arial" w:cs="Arial"/>
          <w:sz w:val="17"/>
          <w:szCs w:val="17"/>
        </w:rPr>
        <w:t>B</w:t>
      </w:r>
      <w:r w:rsidRPr="00177755">
        <w:rPr>
          <w:rFonts w:ascii="Arial" w:hAnsi="Arial" w:cs="Arial"/>
          <w:sz w:val="17"/>
          <w:szCs w:val="17"/>
        </w:rPr>
        <w:t xml:space="preserve">id </w:t>
      </w:r>
      <w:r w:rsidR="00490B0F" w:rsidRPr="00177755">
        <w:rPr>
          <w:rFonts w:ascii="Arial" w:hAnsi="Arial" w:cs="Arial"/>
          <w:sz w:val="17"/>
          <w:szCs w:val="17"/>
        </w:rPr>
        <w:t>A</w:t>
      </w:r>
      <w:r w:rsidRPr="00177755">
        <w:rPr>
          <w:rFonts w:ascii="Arial" w:hAnsi="Arial" w:cs="Arial"/>
          <w:sz w:val="17"/>
          <w:szCs w:val="17"/>
        </w:rPr>
        <w:t>mendment {</w:t>
      </w:r>
      <w:r w:rsidR="00490B0F" w:rsidRPr="00177755">
        <w:rPr>
          <w:rFonts w:ascii="Arial" w:hAnsi="Arial" w:cs="Arial"/>
          <w:sz w:val="17"/>
          <w:szCs w:val="17"/>
        </w:rPr>
        <w:t>A</w:t>
      </w:r>
      <w:r w:rsidR="00A233DA" w:rsidRPr="00177755">
        <w:rPr>
          <w:rFonts w:ascii="Arial" w:hAnsi="Arial" w:cs="Arial"/>
          <w:sz w:val="17"/>
          <w:szCs w:val="17"/>
        </w:rPr>
        <w:t>ddendum} includes</w:t>
      </w:r>
      <w:r w:rsidR="002830C0" w:rsidRPr="00177755">
        <w:rPr>
          <w:rFonts w:ascii="Arial" w:hAnsi="Arial" w:cs="Arial"/>
          <w:sz w:val="17"/>
          <w:szCs w:val="17"/>
        </w:rPr>
        <w:t>:</w:t>
      </w:r>
    </w:p>
    <w:p w14:paraId="09EFDF7D" w14:textId="77777777" w:rsidR="002830C0" w:rsidRPr="00177755" w:rsidRDefault="002830C0" w:rsidP="004869A0">
      <w:pPr>
        <w:tabs>
          <w:tab w:val="left" w:pos="0"/>
        </w:tabs>
        <w:jc w:val="both"/>
        <w:rPr>
          <w:rFonts w:ascii="Arial" w:hAnsi="Arial" w:cs="Arial"/>
          <w:sz w:val="17"/>
          <w:szCs w:val="17"/>
        </w:rPr>
      </w:pPr>
    </w:p>
    <w:p w14:paraId="78098999" w14:textId="5050168A" w:rsidR="0061741D" w:rsidRPr="00177755" w:rsidRDefault="002830C0" w:rsidP="00D07F5D">
      <w:pPr>
        <w:pStyle w:val="ListParagraph"/>
        <w:numPr>
          <w:ilvl w:val="0"/>
          <w:numId w:val="1"/>
        </w:numPr>
        <w:tabs>
          <w:tab w:val="left" w:pos="0"/>
        </w:tabs>
        <w:jc w:val="both"/>
        <w:rPr>
          <w:rFonts w:ascii="Arial" w:hAnsi="Arial" w:cs="Arial"/>
          <w:sz w:val="17"/>
          <w:szCs w:val="17"/>
        </w:rPr>
      </w:pPr>
      <w:r w:rsidRPr="00177755">
        <w:rPr>
          <w:rFonts w:ascii="Arial" w:hAnsi="Arial" w:cs="Arial"/>
          <w:sz w:val="17"/>
          <w:szCs w:val="17"/>
        </w:rPr>
        <w:t>A</w:t>
      </w:r>
      <w:r w:rsidR="00260851" w:rsidRPr="00177755">
        <w:rPr>
          <w:rFonts w:ascii="Arial" w:hAnsi="Arial" w:cs="Arial"/>
          <w:sz w:val="17"/>
          <w:szCs w:val="17"/>
        </w:rPr>
        <w:t>nswers to</w:t>
      </w:r>
      <w:r w:rsidRPr="00177755">
        <w:rPr>
          <w:rFonts w:ascii="Arial" w:hAnsi="Arial" w:cs="Arial"/>
          <w:sz w:val="17"/>
          <w:szCs w:val="17"/>
        </w:rPr>
        <w:t xml:space="preserve"> submitted</w:t>
      </w:r>
      <w:r w:rsidR="00260851" w:rsidRPr="00177755">
        <w:rPr>
          <w:rFonts w:ascii="Arial" w:hAnsi="Arial" w:cs="Arial"/>
          <w:sz w:val="17"/>
          <w:szCs w:val="17"/>
        </w:rPr>
        <w:t xml:space="preserve"> questions</w:t>
      </w:r>
      <w:r w:rsidR="0061741D" w:rsidRPr="00177755">
        <w:rPr>
          <w:rFonts w:ascii="Arial" w:hAnsi="Arial" w:cs="Arial"/>
          <w:sz w:val="17"/>
          <w:szCs w:val="17"/>
        </w:rPr>
        <w:t>;</w:t>
      </w:r>
    </w:p>
    <w:p w14:paraId="20F0B542" w14:textId="611D845E" w:rsidR="0036544C" w:rsidRPr="00177755" w:rsidRDefault="002830C0" w:rsidP="00D07F5D">
      <w:pPr>
        <w:pStyle w:val="ListParagraph"/>
        <w:numPr>
          <w:ilvl w:val="0"/>
          <w:numId w:val="1"/>
        </w:numPr>
        <w:tabs>
          <w:tab w:val="left" w:pos="0"/>
        </w:tabs>
        <w:jc w:val="both"/>
        <w:rPr>
          <w:rFonts w:ascii="Arial" w:hAnsi="Arial" w:cs="Arial"/>
          <w:sz w:val="17"/>
          <w:szCs w:val="17"/>
        </w:rPr>
      </w:pPr>
      <w:r w:rsidRPr="00177755">
        <w:rPr>
          <w:rFonts w:ascii="Arial" w:hAnsi="Arial" w:cs="Arial"/>
          <w:sz w:val="17"/>
          <w:szCs w:val="17"/>
        </w:rPr>
        <w:t xml:space="preserve">A </w:t>
      </w:r>
      <w:r w:rsidR="0061741D" w:rsidRPr="00177755">
        <w:rPr>
          <w:rFonts w:ascii="Arial" w:hAnsi="Arial" w:cs="Arial"/>
          <w:sz w:val="17"/>
          <w:szCs w:val="17"/>
        </w:rPr>
        <w:t>list of attendees for the Mandatory Site visit conducted on January 25, 2018</w:t>
      </w:r>
      <w:r w:rsidR="0036544C" w:rsidRPr="00177755">
        <w:rPr>
          <w:rFonts w:ascii="Arial" w:hAnsi="Arial" w:cs="Arial"/>
          <w:sz w:val="17"/>
          <w:szCs w:val="17"/>
        </w:rPr>
        <w:t>; and</w:t>
      </w:r>
    </w:p>
    <w:p w14:paraId="4D66766C" w14:textId="7A559D94" w:rsidR="0036544C" w:rsidRPr="00177755" w:rsidRDefault="0036544C" w:rsidP="00BC4E9E">
      <w:pPr>
        <w:pStyle w:val="Default"/>
        <w:numPr>
          <w:ilvl w:val="0"/>
          <w:numId w:val="1"/>
        </w:numPr>
        <w:jc w:val="both"/>
        <w:rPr>
          <w:sz w:val="17"/>
          <w:szCs w:val="17"/>
        </w:rPr>
      </w:pPr>
      <w:r w:rsidRPr="00177755">
        <w:rPr>
          <w:sz w:val="17"/>
          <w:szCs w:val="17"/>
        </w:rPr>
        <w:t>Please note that for all additions, deletions, clarifications, and modifications to the Bid Solicitation {RFP} # 1</w:t>
      </w:r>
      <w:r w:rsidR="00351DF5" w:rsidRPr="00177755">
        <w:rPr>
          <w:sz w:val="17"/>
          <w:szCs w:val="17"/>
        </w:rPr>
        <w:t>8</w:t>
      </w:r>
      <w:r w:rsidRPr="00177755">
        <w:rPr>
          <w:sz w:val="17"/>
          <w:szCs w:val="17"/>
        </w:rPr>
        <w:t>DPP00168, please refer to the revised Bid Solicitation {RFP} titled</w:t>
      </w:r>
      <w:r w:rsidR="002830C0" w:rsidRPr="00177755">
        <w:rPr>
          <w:sz w:val="17"/>
          <w:szCs w:val="17"/>
        </w:rPr>
        <w:t>,</w:t>
      </w:r>
      <w:r w:rsidRPr="00177755">
        <w:rPr>
          <w:sz w:val="17"/>
          <w:szCs w:val="17"/>
        </w:rPr>
        <w:t xml:space="preserve"> “T1434 WWTP</w:t>
      </w:r>
      <w:r w:rsidR="00AE7746" w:rsidRPr="00177755">
        <w:rPr>
          <w:sz w:val="17"/>
          <w:szCs w:val="17"/>
        </w:rPr>
        <w:t xml:space="preserve">/PWTP </w:t>
      </w:r>
      <w:r w:rsidRPr="00177755">
        <w:rPr>
          <w:sz w:val="17"/>
          <w:szCs w:val="17"/>
        </w:rPr>
        <w:t xml:space="preserve">Revised RFP </w:t>
      </w:r>
      <w:r w:rsidR="00DD0272" w:rsidRPr="00177755">
        <w:rPr>
          <w:sz w:val="17"/>
          <w:szCs w:val="17"/>
        </w:rPr>
        <w:t>04/1</w:t>
      </w:r>
      <w:r w:rsidR="00914AB4" w:rsidRPr="00177755">
        <w:rPr>
          <w:sz w:val="17"/>
          <w:szCs w:val="17"/>
        </w:rPr>
        <w:t>6</w:t>
      </w:r>
      <w:r w:rsidR="00DD0272" w:rsidRPr="00177755">
        <w:rPr>
          <w:sz w:val="17"/>
          <w:szCs w:val="17"/>
        </w:rPr>
        <w:t>/18</w:t>
      </w:r>
      <w:r w:rsidR="00BF3A56" w:rsidRPr="00177755">
        <w:rPr>
          <w:sz w:val="17"/>
          <w:szCs w:val="17"/>
        </w:rPr>
        <w:t>.</w:t>
      </w:r>
      <w:r w:rsidR="00351DF5" w:rsidRPr="00177755">
        <w:rPr>
          <w:sz w:val="17"/>
          <w:szCs w:val="17"/>
        </w:rPr>
        <w:t>”</w:t>
      </w:r>
      <w:r w:rsidRPr="00177755">
        <w:rPr>
          <w:sz w:val="17"/>
          <w:szCs w:val="17"/>
        </w:rPr>
        <w:t xml:space="preserve"> </w:t>
      </w:r>
    </w:p>
    <w:p w14:paraId="6ED9F814" w14:textId="77777777" w:rsidR="007D1D98" w:rsidRPr="00177755" w:rsidRDefault="00260851" w:rsidP="00903973">
      <w:pPr>
        <w:pStyle w:val="ListParagraph"/>
        <w:tabs>
          <w:tab w:val="left" w:pos="0"/>
        </w:tabs>
        <w:jc w:val="both"/>
        <w:rPr>
          <w:rFonts w:ascii="Arial" w:hAnsi="Arial" w:cs="Arial"/>
          <w:sz w:val="17"/>
          <w:szCs w:val="17"/>
        </w:rPr>
      </w:pPr>
      <w:r w:rsidRPr="00177755">
        <w:rPr>
          <w:rFonts w:ascii="Arial" w:hAnsi="Arial" w:cs="Arial"/>
          <w:sz w:val="17"/>
          <w:szCs w:val="17"/>
        </w:rPr>
        <w:t xml:space="preserve"> </w:t>
      </w:r>
    </w:p>
    <w:p w14:paraId="3B0F1838" w14:textId="77777777" w:rsidR="00D371DC" w:rsidRPr="00177755" w:rsidRDefault="00D371DC" w:rsidP="00D07F5D">
      <w:pPr>
        <w:tabs>
          <w:tab w:val="left" w:pos="0"/>
        </w:tabs>
        <w:ind w:left="360"/>
        <w:jc w:val="both"/>
        <w:rPr>
          <w:rFonts w:ascii="Arial" w:hAnsi="Arial" w:cs="Arial"/>
          <w:sz w:val="17"/>
          <w:szCs w:val="17"/>
        </w:rPr>
      </w:pPr>
    </w:p>
    <w:p w14:paraId="4D20E70C" w14:textId="77777777" w:rsidR="007D1D98" w:rsidRPr="00177755" w:rsidRDefault="007D1D98" w:rsidP="00D07F5D">
      <w:pPr>
        <w:tabs>
          <w:tab w:val="left" w:pos="0"/>
        </w:tabs>
        <w:jc w:val="both"/>
        <w:rPr>
          <w:rFonts w:ascii="Arial" w:hAnsi="Arial" w:cs="Arial"/>
          <w:sz w:val="17"/>
          <w:szCs w:val="17"/>
        </w:rPr>
      </w:pPr>
      <w:r w:rsidRPr="00177755">
        <w:rPr>
          <w:rFonts w:ascii="Arial" w:hAnsi="Arial" w:cs="Arial"/>
          <w:sz w:val="17"/>
          <w:szCs w:val="17"/>
        </w:rPr>
        <w:t xml:space="preserve">It is the sole responsibility of the </w:t>
      </w:r>
      <w:r w:rsidR="009C76AA" w:rsidRPr="00177755">
        <w:rPr>
          <w:rFonts w:ascii="Arial" w:hAnsi="Arial" w:cs="Arial"/>
          <w:sz w:val="17"/>
          <w:szCs w:val="17"/>
        </w:rPr>
        <w:t>V</w:t>
      </w:r>
      <w:r w:rsidRPr="00177755">
        <w:rPr>
          <w:rFonts w:ascii="Arial" w:hAnsi="Arial" w:cs="Arial"/>
          <w:sz w:val="17"/>
          <w:szCs w:val="17"/>
        </w:rPr>
        <w:t>endor {</w:t>
      </w:r>
      <w:r w:rsidR="009C76AA" w:rsidRPr="00177755">
        <w:rPr>
          <w:rFonts w:ascii="Arial" w:hAnsi="Arial" w:cs="Arial"/>
          <w:sz w:val="17"/>
          <w:szCs w:val="17"/>
        </w:rPr>
        <w:t>B</w:t>
      </w:r>
      <w:r w:rsidRPr="00177755">
        <w:rPr>
          <w:rFonts w:ascii="Arial" w:hAnsi="Arial" w:cs="Arial"/>
          <w:sz w:val="17"/>
          <w:szCs w:val="17"/>
        </w:rPr>
        <w:t>idder} to be knowledgeable of all of the additions, deletions, clarificat</w:t>
      </w:r>
      <w:r w:rsidR="00502120" w:rsidRPr="00177755">
        <w:rPr>
          <w:rFonts w:ascii="Arial" w:hAnsi="Arial" w:cs="Arial"/>
          <w:sz w:val="17"/>
          <w:szCs w:val="17"/>
        </w:rPr>
        <w:t>ions, and modifications to the Bid S</w:t>
      </w:r>
      <w:r w:rsidRPr="00177755">
        <w:rPr>
          <w:rFonts w:ascii="Arial" w:hAnsi="Arial" w:cs="Arial"/>
          <w:sz w:val="17"/>
          <w:szCs w:val="17"/>
        </w:rPr>
        <w:t>olicitation {RFP} and/or the New Jersey Standard Terms a</w:t>
      </w:r>
      <w:r w:rsidR="00502120" w:rsidRPr="00177755">
        <w:rPr>
          <w:rFonts w:ascii="Arial" w:hAnsi="Arial" w:cs="Arial"/>
          <w:sz w:val="17"/>
          <w:szCs w:val="17"/>
        </w:rPr>
        <w:t>nd Conditions relative to this Bid S</w:t>
      </w:r>
      <w:r w:rsidRPr="00177755">
        <w:rPr>
          <w:rFonts w:ascii="Arial" w:hAnsi="Arial" w:cs="Arial"/>
          <w:sz w:val="17"/>
          <w:szCs w:val="17"/>
        </w:rPr>
        <w:t xml:space="preserve">olicitation {RFP} as set forth in all </w:t>
      </w:r>
      <w:r w:rsidR="00490B0F" w:rsidRPr="00177755">
        <w:rPr>
          <w:rFonts w:ascii="Arial" w:hAnsi="Arial" w:cs="Arial"/>
          <w:sz w:val="17"/>
          <w:szCs w:val="17"/>
        </w:rPr>
        <w:t>B</w:t>
      </w:r>
      <w:r w:rsidRPr="00177755">
        <w:rPr>
          <w:rFonts w:ascii="Arial" w:hAnsi="Arial" w:cs="Arial"/>
          <w:sz w:val="17"/>
          <w:szCs w:val="17"/>
        </w:rPr>
        <w:t xml:space="preserve">id </w:t>
      </w:r>
      <w:r w:rsidR="00490B0F" w:rsidRPr="00177755">
        <w:rPr>
          <w:rFonts w:ascii="Arial" w:hAnsi="Arial" w:cs="Arial"/>
          <w:sz w:val="17"/>
          <w:szCs w:val="17"/>
        </w:rPr>
        <w:t>A</w:t>
      </w:r>
      <w:r w:rsidRPr="00177755">
        <w:rPr>
          <w:rFonts w:ascii="Arial" w:hAnsi="Arial" w:cs="Arial"/>
          <w:sz w:val="17"/>
          <w:szCs w:val="17"/>
        </w:rPr>
        <w:t>mendments {</w:t>
      </w:r>
      <w:r w:rsidR="00490B0F" w:rsidRPr="00177755">
        <w:rPr>
          <w:rFonts w:ascii="Arial" w:hAnsi="Arial" w:cs="Arial"/>
          <w:sz w:val="17"/>
          <w:szCs w:val="17"/>
        </w:rPr>
        <w:t>A</w:t>
      </w:r>
      <w:r w:rsidRPr="00177755">
        <w:rPr>
          <w:rFonts w:ascii="Arial" w:hAnsi="Arial" w:cs="Arial"/>
          <w:sz w:val="17"/>
          <w:szCs w:val="17"/>
        </w:rPr>
        <w:t xml:space="preserve">ddenda}. </w:t>
      </w:r>
    </w:p>
    <w:p w14:paraId="024C94E0" w14:textId="77777777" w:rsidR="007D1D98" w:rsidRPr="00177755" w:rsidRDefault="007D1D98" w:rsidP="00D07F5D">
      <w:pPr>
        <w:tabs>
          <w:tab w:val="left" w:pos="0"/>
        </w:tabs>
        <w:jc w:val="both"/>
        <w:rPr>
          <w:rFonts w:ascii="Arial" w:hAnsi="Arial" w:cs="Arial"/>
          <w:sz w:val="17"/>
          <w:szCs w:val="17"/>
        </w:rPr>
      </w:pPr>
    </w:p>
    <w:p w14:paraId="4EF7FCDD" w14:textId="77777777" w:rsidR="007D1D98" w:rsidRPr="00177755" w:rsidRDefault="007D1D98" w:rsidP="00D07F5D">
      <w:pPr>
        <w:tabs>
          <w:tab w:val="left" w:pos="0"/>
        </w:tabs>
        <w:jc w:val="both"/>
        <w:rPr>
          <w:rFonts w:ascii="Arial" w:hAnsi="Arial" w:cs="Arial"/>
          <w:sz w:val="17"/>
          <w:szCs w:val="17"/>
        </w:rPr>
      </w:pPr>
      <w:r w:rsidRPr="00177755">
        <w:rPr>
          <w:rFonts w:ascii="Arial" w:hAnsi="Arial" w:cs="Arial"/>
          <w:sz w:val="17"/>
          <w:szCs w:val="17"/>
        </w:rPr>
        <w:t>All other instructions</w:t>
      </w:r>
      <w:r w:rsidR="00502120" w:rsidRPr="00177755">
        <w:rPr>
          <w:rFonts w:ascii="Arial" w:hAnsi="Arial" w:cs="Arial"/>
          <w:sz w:val="17"/>
          <w:szCs w:val="17"/>
        </w:rPr>
        <w:t>, terms, and conditions of the Bid S</w:t>
      </w:r>
      <w:r w:rsidRPr="00177755">
        <w:rPr>
          <w:rFonts w:ascii="Arial" w:hAnsi="Arial" w:cs="Arial"/>
          <w:sz w:val="17"/>
          <w:szCs w:val="17"/>
        </w:rPr>
        <w:t>olicitation {RFP} shall remain the same.</w:t>
      </w:r>
    </w:p>
    <w:p w14:paraId="1AAC7990" w14:textId="77777777" w:rsidR="00364A22" w:rsidRPr="00177755" w:rsidRDefault="00364A22" w:rsidP="008918DF">
      <w:pPr>
        <w:tabs>
          <w:tab w:val="left" w:pos="0"/>
        </w:tabs>
        <w:jc w:val="both"/>
        <w:rPr>
          <w:rFonts w:ascii="Arial" w:hAnsi="Arial" w:cs="Arial"/>
          <w:sz w:val="17"/>
          <w:szCs w:val="17"/>
        </w:rPr>
      </w:pPr>
    </w:p>
    <w:p w14:paraId="65C05A88" w14:textId="77777777" w:rsidR="007D1D98" w:rsidRPr="00177755" w:rsidRDefault="00364A22" w:rsidP="008918DF">
      <w:pPr>
        <w:tabs>
          <w:tab w:val="left" w:pos="0"/>
        </w:tabs>
        <w:outlineLvl w:val="0"/>
        <w:rPr>
          <w:rFonts w:ascii="Arial" w:hAnsi="Arial" w:cs="Arial"/>
          <w:b/>
          <w:sz w:val="17"/>
          <w:szCs w:val="17"/>
          <w:u w:val="single"/>
        </w:rPr>
      </w:pPr>
      <w:r w:rsidRPr="00177755">
        <w:rPr>
          <w:rFonts w:ascii="Arial" w:hAnsi="Arial" w:cs="Arial"/>
          <w:sz w:val="17"/>
          <w:szCs w:val="17"/>
        </w:rPr>
        <w:br w:type="page"/>
      </w:r>
    </w:p>
    <w:p w14:paraId="1F5E0FB7" w14:textId="77777777" w:rsidR="008918DF" w:rsidRPr="00177755" w:rsidRDefault="008918DF" w:rsidP="00903973">
      <w:pPr>
        <w:pStyle w:val="Heading2"/>
        <w:keepNext w:val="0"/>
        <w:widowControl w:val="0"/>
        <w:tabs>
          <w:tab w:val="left" w:pos="0"/>
        </w:tabs>
        <w:jc w:val="center"/>
        <w:rPr>
          <w:rFonts w:ascii="Arial" w:hAnsi="Arial" w:cs="Arial"/>
          <w:sz w:val="17"/>
          <w:szCs w:val="17"/>
        </w:rPr>
      </w:pPr>
      <w:r w:rsidRPr="00177755">
        <w:rPr>
          <w:rFonts w:ascii="Arial" w:hAnsi="Arial" w:cs="Arial"/>
          <w:sz w:val="17"/>
          <w:szCs w:val="17"/>
        </w:rPr>
        <w:lastRenderedPageBreak/>
        <w:t xml:space="preserve">Bid Solicitation {RFP} # </w:t>
      </w:r>
      <w:r w:rsidR="00D371DC" w:rsidRPr="00177755">
        <w:rPr>
          <w:rFonts w:ascii="Arial" w:hAnsi="Arial" w:cs="Arial"/>
          <w:sz w:val="17"/>
          <w:szCs w:val="17"/>
        </w:rPr>
        <w:t>18DPP00168</w:t>
      </w:r>
    </w:p>
    <w:p w14:paraId="768DA011" w14:textId="77777777" w:rsidR="005E6124" w:rsidRPr="00177755" w:rsidRDefault="005E6124" w:rsidP="00903973">
      <w:pPr>
        <w:jc w:val="center"/>
        <w:rPr>
          <w:rFonts w:ascii="Arial" w:hAnsi="Arial" w:cs="Arial"/>
          <w:sz w:val="17"/>
          <w:szCs w:val="17"/>
        </w:rPr>
      </w:pPr>
    </w:p>
    <w:p w14:paraId="32429C0B" w14:textId="77777777" w:rsidR="00364A22" w:rsidRPr="00177755" w:rsidRDefault="005E6124" w:rsidP="00903973">
      <w:pPr>
        <w:tabs>
          <w:tab w:val="left" w:pos="0"/>
        </w:tabs>
        <w:jc w:val="center"/>
        <w:outlineLvl w:val="0"/>
        <w:rPr>
          <w:rFonts w:ascii="Arial" w:hAnsi="Arial" w:cs="Arial"/>
          <w:b/>
          <w:sz w:val="17"/>
          <w:szCs w:val="17"/>
        </w:rPr>
      </w:pPr>
      <w:r w:rsidRPr="00177755">
        <w:rPr>
          <w:rFonts w:ascii="Arial" w:hAnsi="Arial" w:cs="Arial"/>
          <w:b/>
          <w:sz w:val="17"/>
          <w:szCs w:val="17"/>
        </w:rPr>
        <w:t xml:space="preserve">T1434 - </w:t>
      </w:r>
      <w:r w:rsidR="00D371DC" w:rsidRPr="00177755">
        <w:rPr>
          <w:rFonts w:ascii="Arial" w:hAnsi="Arial" w:cs="Arial"/>
          <w:b/>
          <w:sz w:val="17"/>
          <w:szCs w:val="17"/>
        </w:rPr>
        <w:t>Operation and Maintenance of Waste Water Treatment Plant and Potable Water Treatment Plants at New Lisbon Developmental Center</w:t>
      </w:r>
    </w:p>
    <w:p w14:paraId="4069332E" w14:textId="77777777" w:rsidR="005E6124" w:rsidRPr="00177755" w:rsidRDefault="005E6124" w:rsidP="00903973">
      <w:pPr>
        <w:tabs>
          <w:tab w:val="left" w:pos="0"/>
        </w:tabs>
        <w:jc w:val="center"/>
        <w:outlineLvl w:val="0"/>
        <w:rPr>
          <w:rFonts w:ascii="Arial" w:hAnsi="Arial" w:cs="Arial"/>
          <w:b/>
          <w:sz w:val="17"/>
          <w:szCs w:val="17"/>
        </w:rPr>
      </w:pPr>
    </w:p>
    <w:p w14:paraId="1EDD35BE" w14:textId="77777777" w:rsidR="00364A22" w:rsidRPr="00177755" w:rsidRDefault="00364A22" w:rsidP="00903973">
      <w:pPr>
        <w:pStyle w:val="Heading4"/>
        <w:tabs>
          <w:tab w:val="left" w:pos="0"/>
        </w:tabs>
        <w:rPr>
          <w:rFonts w:ascii="Arial" w:hAnsi="Arial" w:cs="Arial"/>
          <w:b/>
          <w:i/>
          <w:sz w:val="17"/>
          <w:szCs w:val="17"/>
          <w:u w:val="single"/>
        </w:rPr>
      </w:pPr>
      <w:r w:rsidRPr="00177755">
        <w:rPr>
          <w:rFonts w:ascii="Arial" w:hAnsi="Arial" w:cs="Arial"/>
          <w:b/>
          <w:sz w:val="17"/>
          <w:szCs w:val="17"/>
        </w:rPr>
        <w:t>Answers to Questions</w:t>
      </w:r>
    </w:p>
    <w:p w14:paraId="27637F2F" w14:textId="77777777" w:rsidR="00364A22" w:rsidRPr="00177755" w:rsidRDefault="00364A22" w:rsidP="00BC4E9E">
      <w:pPr>
        <w:tabs>
          <w:tab w:val="left" w:pos="0"/>
        </w:tabs>
        <w:jc w:val="both"/>
        <w:rPr>
          <w:rFonts w:ascii="Arial" w:hAnsi="Arial" w:cs="Arial"/>
          <w:sz w:val="17"/>
          <w:szCs w:val="17"/>
        </w:rPr>
      </w:pPr>
    </w:p>
    <w:p w14:paraId="2F12FAA7" w14:textId="36F73854" w:rsidR="007E56C8" w:rsidRPr="00177755" w:rsidRDefault="007E56C8" w:rsidP="00D07F5D">
      <w:pPr>
        <w:tabs>
          <w:tab w:val="left" w:pos="0"/>
        </w:tabs>
        <w:jc w:val="both"/>
        <w:rPr>
          <w:rFonts w:ascii="Arial" w:hAnsi="Arial" w:cs="Arial"/>
          <w:sz w:val="17"/>
          <w:szCs w:val="17"/>
        </w:rPr>
      </w:pPr>
      <w:r w:rsidRPr="00177755">
        <w:rPr>
          <w:rFonts w:ascii="Arial" w:hAnsi="Arial" w:cs="Arial"/>
          <w:sz w:val="17"/>
          <w:szCs w:val="17"/>
        </w:rPr>
        <w:t xml:space="preserve">Each question is referenced by the appropriate Bid Solicitation {RFP} section where applicable. </w:t>
      </w:r>
    </w:p>
    <w:p w14:paraId="0626A493" w14:textId="77777777" w:rsidR="007E56C8" w:rsidRPr="00177755" w:rsidRDefault="007E56C8" w:rsidP="00D07F5D">
      <w:pPr>
        <w:tabs>
          <w:tab w:val="left" w:pos="0"/>
        </w:tabs>
        <w:jc w:val="both"/>
        <w:rPr>
          <w:rFonts w:ascii="Arial" w:hAnsi="Arial" w:cs="Arial"/>
          <w:sz w:val="17"/>
          <w:szCs w:val="17"/>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2250"/>
        <w:gridCol w:w="7290"/>
      </w:tblGrid>
      <w:tr w:rsidR="008918DF" w:rsidRPr="00177755" w14:paraId="2821DE33" w14:textId="77777777" w:rsidTr="00BC4E9E">
        <w:trPr>
          <w:trHeight w:val="1295"/>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3844EF5" w14:textId="77777777" w:rsidR="008918DF" w:rsidRPr="00177755" w:rsidRDefault="008918DF" w:rsidP="00D07F5D">
            <w:pPr>
              <w:tabs>
                <w:tab w:val="left" w:pos="0"/>
              </w:tabs>
              <w:overflowPunct w:val="0"/>
              <w:autoSpaceDE w:val="0"/>
              <w:autoSpaceDN w:val="0"/>
              <w:adjustRightInd w:val="0"/>
              <w:jc w:val="center"/>
              <w:rPr>
                <w:rFonts w:ascii="Arial" w:hAnsi="Arial" w:cs="Arial"/>
                <w:b/>
                <w:bCs/>
                <w:sz w:val="17"/>
                <w:szCs w:val="17"/>
              </w:rPr>
            </w:pPr>
            <w:r w:rsidRPr="00177755">
              <w:rPr>
                <w:rFonts w:ascii="Arial" w:hAnsi="Arial" w:cs="Arial"/>
                <w:b/>
                <w:bCs/>
                <w:sz w:val="17"/>
                <w:szCs w:val="17"/>
              </w:rPr>
              <w:t>#</w:t>
            </w:r>
          </w:p>
        </w:tc>
        <w:tc>
          <w:tcPr>
            <w:tcW w:w="225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5D5BF48" w14:textId="77777777" w:rsidR="008918DF" w:rsidRPr="00177755" w:rsidRDefault="008918DF" w:rsidP="00D07F5D">
            <w:pPr>
              <w:tabs>
                <w:tab w:val="left" w:pos="0"/>
              </w:tabs>
              <w:overflowPunct w:val="0"/>
              <w:autoSpaceDE w:val="0"/>
              <w:autoSpaceDN w:val="0"/>
              <w:adjustRightInd w:val="0"/>
              <w:jc w:val="center"/>
              <w:rPr>
                <w:rFonts w:ascii="Arial" w:hAnsi="Arial" w:cs="Arial"/>
                <w:b/>
                <w:bCs/>
                <w:sz w:val="17"/>
                <w:szCs w:val="17"/>
              </w:rPr>
            </w:pPr>
            <w:r w:rsidRPr="00177755">
              <w:rPr>
                <w:rFonts w:ascii="Arial" w:hAnsi="Arial" w:cs="Arial"/>
                <w:b/>
                <w:bCs/>
                <w:sz w:val="17"/>
                <w:szCs w:val="17"/>
              </w:rPr>
              <w:t>RFP Section Reference</w:t>
            </w:r>
          </w:p>
        </w:tc>
        <w:tc>
          <w:tcPr>
            <w:tcW w:w="729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418026E" w14:textId="77777777" w:rsidR="008918DF" w:rsidRPr="00177755" w:rsidRDefault="008918DF" w:rsidP="00D07F5D">
            <w:pPr>
              <w:tabs>
                <w:tab w:val="left" w:pos="0"/>
              </w:tabs>
              <w:overflowPunct w:val="0"/>
              <w:autoSpaceDE w:val="0"/>
              <w:autoSpaceDN w:val="0"/>
              <w:adjustRightInd w:val="0"/>
              <w:jc w:val="center"/>
              <w:rPr>
                <w:rFonts w:ascii="Arial" w:hAnsi="Arial" w:cs="Arial"/>
                <w:b/>
                <w:bCs/>
                <w:sz w:val="17"/>
                <w:szCs w:val="17"/>
              </w:rPr>
            </w:pPr>
            <w:r w:rsidRPr="00177755">
              <w:rPr>
                <w:rFonts w:ascii="Arial" w:hAnsi="Arial" w:cs="Arial"/>
                <w:b/>
                <w:bCs/>
                <w:sz w:val="17"/>
                <w:szCs w:val="17"/>
              </w:rPr>
              <w:t>Question (Bolded) and Answer</w:t>
            </w:r>
          </w:p>
        </w:tc>
      </w:tr>
      <w:tr w:rsidR="00F8109A" w:rsidRPr="00177755" w14:paraId="1A641DBB" w14:textId="77777777" w:rsidTr="00BC4E9E">
        <w:tc>
          <w:tcPr>
            <w:tcW w:w="697" w:type="dxa"/>
            <w:tcBorders>
              <w:top w:val="single" w:sz="4" w:space="0" w:color="auto"/>
              <w:left w:val="single" w:sz="4" w:space="0" w:color="auto"/>
              <w:bottom w:val="single" w:sz="4" w:space="0" w:color="auto"/>
              <w:right w:val="single" w:sz="4" w:space="0" w:color="auto"/>
            </w:tcBorders>
            <w:vAlign w:val="center"/>
          </w:tcPr>
          <w:p w14:paraId="365612C2" w14:textId="77777777" w:rsidR="00F8109A" w:rsidRPr="00177755" w:rsidRDefault="00176D55" w:rsidP="00D07F5D">
            <w:pPr>
              <w:tabs>
                <w:tab w:val="left" w:pos="0"/>
              </w:tabs>
              <w:autoSpaceDN w:val="0"/>
              <w:jc w:val="center"/>
              <w:rPr>
                <w:rFonts w:ascii="Arial" w:hAnsi="Arial" w:cs="Arial"/>
                <w:b/>
                <w:sz w:val="17"/>
                <w:szCs w:val="17"/>
              </w:rPr>
            </w:pPr>
            <w:r w:rsidRPr="00177755">
              <w:rPr>
                <w:rFonts w:ascii="Arial" w:hAnsi="Arial" w:cs="Arial"/>
                <w:b/>
                <w:sz w:val="17"/>
                <w:szCs w:val="17"/>
              </w:rPr>
              <w:t>1</w:t>
            </w:r>
          </w:p>
        </w:tc>
        <w:tc>
          <w:tcPr>
            <w:tcW w:w="2250" w:type="dxa"/>
            <w:tcBorders>
              <w:top w:val="single" w:sz="4" w:space="0" w:color="auto"/>
              <w:left w:val="single" w:sz="4" w:space="0" w:color="auto"/>
              <w:bottom w:val="single" w:sz="4" w:space="0" w:color="auto"/>
              <w:right w:val="single" w:sz="4" w:space="0" w:color="auto"/>
            </w:tcBorders>
            <w:vAlign w:val="center"/>
          </w:tcPr>
          <w:p w14:paraId="1F1A7A37" w14:textId="77777777" w:rsidR="00F8109A" w:rsidRPr="00177755" w:rsidRDefault="00176D55"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General</w:t>
            </w:r>
          </w:p>
        </w:tc>
        <w:tc>
          <w:tcPr>
            <w:tcW w:w="7290" w:type="dxa"/>
            <w:tcBorders>
              <w:top w:val="single" w:sz="4" w:space="0" w:color="auto"/>
              <w:left w:val="single" w:sz="4" w:space="0" w:color="auto"/>
              <w:bottom w:val="single" w:sz="4" w:space="0" w:color="auto"/>
              <w:right w:val="single" w:sz="4" w:space="0" w:color="auto"/>
            </w:tcBorders>
          </w:tcPr>
          <w:p w14:paraId="55CF4C5F" w14:textId="43DC299B" w:rsidR="005E6124" w:rsidRPr="00177755" w:rsidRDefault="00176D55" w:rsidP="00BC4E9E">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 xml:space="preserve">The </w:t>
            </w:r>
            <w:r w:rsidR="005E6124" w:rsidRPr="00177755">
              <w:rPr>
                <w:rFonts w:ascii="Arial" w:hAnsi="Arial" w:cs="Arial"/>
                <w:sz w:val="17"/>
                <w:szCs w:val="17"/>
              </w:rPr>
              <w:t>Quote {Proposal} Submission Due Date</w:t>
            </w:r>
            <w:r w:rsidRPr="00177755">
              <w:rPr>
                <w:rFonts w:ascii="Arial" w:hAnsi="Arial" w:cs="Arial"/>
                <w:sz w:val="17"/>
                <w:szCs w:val="17"/>
              </w:rPr>
              <w:t xml:space="preserve"> ha</w:t>
            </w:r>
            <w:r w:rsidR="005E6124" w:rsidRPr="00177755">
              <w:rPr>
                <w:rFonts w:ascii="Arial" w:hAnsi="Arial" w:cs="Arial"/>
                <w:sz w:val="17"/>
                <w:szCs w:val="17"/>
              </w:rPr>
              <w:t>s</w:t>
            </w:r>
            <w:r w:rsidRPr="00177755">
              <w:rPr>
                <w:rFonts w:ascii="Arial" w:hAnsi="Arial" w:cs="Arial"/>
                <w:sz w:val="17"/>
                <w:szCs w:val="17"/>
              </w:rPr>
              <w:t xml:space="preserve"> been revised</w:t>
            </w:r>
            <w:r w:rsidR="005E6124" w:rsidRPr="00177755">
              <w:rPr>
                <w:rFonts w:ascii="Arial" w:hAnsi="Arial" w:cs="Arial"/>
                <w:sz w:val="17"/>
                <w:szCs w:val="17"/>
              </w:rPr>
              <w:t xml:space="preserve"> from </w:t>
            </w:r>
            <w:r w:rsidR="00FC73A4" w:rsidRPr="00177755">
              <w:rPr>
                <w:rFonts w:ascii="Arial" w:hAnsi="Arial" w:cs="Arial"/>
                <w:sz w:val="17"/>
                <w:szCs w:val="17"/>
              </w:rPr>
              <w:t xml:space="preserve">Wednesday, April 25, </w:t>
            </w:r>
            <w:r w:rsidR="005E6124" w:rsidRPr="00177755">
              <w:rPr>
                <w:rFonts w:ascii="Arial" w:hAnsi="Arial" w:cs="Arial"/>
                <w:sz w:val="17"/>
                <w:szCs w:val="17"/>
              </w:rPr>
              <w:t xml:space="preserve">2018 (2:38 p.m. ET) to </w:t>
            </w:r>
            <w:r w:rsidR="00914AB4" w:rsidRPr="00177755">
              <w:rPr>
                <w:rFonts w:ascii="Arial" w:hAnsi="Arial" w:cs="Arial"/>
                <w:sz w:val="17"/>
                <w:szCs w:val="17"/>
              </w:rPr>
              <w:t>Wednesday</w:t>
            </w:r>
            <w:r w:rsidR="00BF3A56" w:rsidRPr="00177755">
              <w:rPr>
                <w:rFonts w:ascii="Arial" w:hAnsi="Arial" w:cs="Arial"/>
                <w:sz w:val="17"/>
                <w:szCs w:val="17"/>
              </w:rPr>
              <w:t xml:space="preserve">, </w:t>
            </w:r>
            <w:r w:rsidR="00914AB4" w:rsidRPr="00177755">
              <w:rPr>
                <w:rFonts w:ascii="Arial" w:hAnsi="Arial" w:cs="Arial"/>
                <w:sz w:val="17"/>
                <w:szCs w:val="17"/>
              </w:rPr>
              <w:t>May 2</w:t>
            </w:r>
            <w:r w:rsidR="005E6124" w:rsidRPr="00177755">
              <w:rPr>
                <w:rFonts w:ascii="Arial" w:hAnsi="Arial" w:cs="Arial"/>
                <w:sz w:val="17"/>
                <w:szCs w:val="17"/>
              </w:rPr>
              <w:t>, 2018 (2:00 p.m. ET)</w:t>
            </w:r>
            <w:r w:rsidRPr="00177755">
              <w:rPr>
                <w:rFonts w:ascii="Arial" w:hAnsi="Arial" w:cs="Arial"/>
                <w:sz w:val="17"/>
                <w:szCs w:val="17"/>
              </w:rPr>
              <w:t>.</w:t>
            </w:r>
          </w:p>
          <w:p w14:paraId="0CB1C1CA" w14:textId="77777777" w:rsidR="00F8109A" w:rsidRPr="00177755" w:rsidRDefault="00F8109A" w:rsidP="00BC4E9E">
            <w:pPr>
              <w:tabs>
                <w:tab w:val="left" w:pos="0"/>
              </w:tabs>
              <w:overflowPunct w:val="0"/>
              <w:autoSpaceDE w:val="0"/>
              <w:autoSpaceDN w:val="0"/>
              <w:adjustRightInd w:val="0"/>
              <w:jc w:val="both"/>
              <w:rPr>
                <w:rFonts w:ascii="Arial" w:hAnsi="Arial" w:cs="Arial"/>
                <w:sz w:val="17"/>
                <w:szCs w:val="17"/>
              </w:rPr>
            </w:pPr>
          </w:p>
        </w:tc>
      </w:tr>
      <w:tr w:rsidR="008918DF" w:rsidRPr="00177755" w14:paraId="5A55A93F" w14:textId="77777777" w:rsidTr="00BC4E9E">
        <w:tc>
          <w:tcPr>
            <w:tcW w:w="697" w:type="dxa"/>
            <w:tcBorders>
              <w:top w:val="single" w:sz="4" w:space="0" w:color="auto"/>
              <w:left w:val="single" w:sz="4" w:space="0" w:color="auto"/>
              <w:bottom w:val="single" w:sz="4" w:space="0" w:color="auto"/>
              <w:right w:val="single" w:sz="4" w:space="0" w:color="auto"/>
            </w:tcBorders>
            <w:vAlign w:val="center"/>
            <w:hideMark/>
          </w:tcPr>
          <w:p w14:paraId="0DD53D05" w14:textId="77777777" w:rsidR="008918DF" w:rsidRPr="00177755" w:rsidRDefault="00AC719E" w:rsidP="00D07F5D">
            <w:pPr>
              <w:tabs>
                <w:tab w:val="left" w:pos="0"/>
              </w:tabs>
              <w:autoSpaceDN w:val="0"/>
              <w:jc w:val="center"/>
              <w:rPr>
                <w:rFonts w:ascii="Arial" w:hAnsi="Arial" w:cs="Arial"/>
                <w:b/>
                <w:sz w:val="17"/>
                <w:szCs w:val="17"/>
              </w:rPr>
            </w:pPr>
            <w:r w:rsidRPr="00177755">
              <w:rPr>
                <w:rFonts w:ascii="Arial" w:hAnsi="Arial" w:cs="Arial"/>
                <w:b/>
                <w:sz w:val="17"/>
                <w:szCs w:val="17"/>
              </w:rPr>
              <w:t>2</w:t>
            </w:r>
          </w:p>
        </w:tc>
        <w:tc>
          <w:tcPr>
            <w:tcW w:w="2250" w:type="dxa"/>
            <w:tcBorders>
              <w:top w:val="single" w:sz="4" w:space="0" w:color="auto"/>
              <w:left w:val="single" w:sz="4" w:space="0" w:color="auto"/>
              <w:bottom w:val="single" w:sz="4" w:space="0" w:color="auto"/>
              <w:right w:val="single" w:sz="4" w:space="0" w:color="auto"/>
            </w:tcBorders>
            <w:vAlign w:val="center"/>
          </w:tcPr>
          <w:p w14:paraId="23BB505C"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6ADC5F46" w14:textId="77777777" w:rsidR="00BF3A56" w:rsidRPr="00177755" w:rsidRDefault="00F8109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1.3.4 </w:t>
            </w:r>
          </w:p>
          <w:p w14:paraId="48929121" w14:textId="2340026F" w:rsidR="008918DF" w:rsidRPr="00177755" w:rsidRDefault="00F8109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Mandatory Site Visit</w:t>
            </w:r>
          </w:p>
        </w:tc>
        <w:tc>
          <w:tcPr>
            <w:tcW w:w="7290" w:type="dxa"/>
            <w:tcBorders>
              <w:top w:val="single" w:sz="4" w:space="0" w:color="auto"/>
              <w:left w:val="single" w:sz="4" w:space="0" w:color="auto"/>
              <w:bottom w:val="single" w:sz="4" w:space="0" w:color="auto"/>
              <w:right w:val="single" w:sz="4" w:space="0" w:color="auto"/>
            </w:tcBorders>
          </w:tcPr>
          <w:p w14:paraId="39D66E30" w14:textId="19180FA2" w:rsidR="00F8109A" w:rsidRPr="00177755" w:rsidRDefault="00F8109A" w:rsidP="00BC4E9E">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Will the State consider issuing an addendum allowing additional bidders to visit the site and therefore become eligible to bid, and also allow the other bidders another opportunity to visit the site should they choose? There should be ample time to accommodate this request well before the question submission deadline.</w:t>
            </w:r>
          </w:p>
          <w:p w14:paraId="724E010D" w14:textId="77777777" w:rsidR="00F8109A" w:rsidRPr="00177755" w:rsidRDefault="00F8109A" w:rsidP="00BC4E9E">
            <w:pPr>
              <w:tabs>
                <w:tab w:val="left" w:pos="0"/>
              </w:tabs>
              <w:overflowPunct w:val="0"/>
              <w:autoSpaceDE w:val="0"/>
              <w:autoSpaceDN w:val="0"/>
              <w:adjustRightInd w:val="0"/>
              <w:jc w:val="both"/>
              <w:rPr>
                <w:rFonts w:ascii="Arial" w:hAnsi="Arial" w:cs="Arial"/>
                <w:b/>
                <w:sz w:val="17"/>
                <w:szCs w:val="17"/>
              </w:rPr>
            </w:pPr>
          </w:p>
          <w:p w14:paraId="358B32DB" w14:textId="0E36E66F" w:rsidR="0061741D" w:rsidRPr="00177755" w:rsidRDefault="00F8109A" w:rsidP="00BC4E9E">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No,</w:t>
            </w:r>
            <w:r w:rsidR="00D07F5D" w:rsidRPr="00177755">
              <w:rPr>
                <w:rFonts w:ascii="Arial" w:hAnsi="Arial" w:cs="Arial"/>
                <w:sz w:val="17"/>
                <w:szCs w:val="17"/>
              </w:rPr>
              <w:t xml:space="preserve"> the State will not accommodate an additional site visit. </w:t>
            </w:r>
            <w:r w:rsidRPr="00177755">
              <w:rPr>
                <w:rFonts w:ascii="Arial" w:hAnsi="Arial" w:cs="Arial"/>
                <w:sz w:val="17"/>
                <w:szCs w:val="17"/>
              </w:rPr>
              <w:t xml:space="preserve"> </w:t>
            </w:r>
            <w:r w:rsidR="00D07F5D" w:rsidRPr="00177755">
              <w:rPr>
                <w:rFonts w:ascii="Arial" w:hAnsi="Arial" w:cs="Arial"/>
                <w:sz w:val="17"/>
                <w:szCs w:val="17"/>
              </w:rPr>
              <w:t>I</w:t>
            </w:r>
            <w:r w:rsidR="0061741D" w:rsidRPr="00177755">
              <w:rPr>
                <w:rFonts w:ascii="Arial" w:hAnsi="Arial" w:cs="Arial"/>
                <w:sz w:val="17"/>
                <w:szCs w:val="17"/>
              </w:rPr>
              <w:t>n accordance with Bid Solicitation</w:t>
            </w:r>
            <w:r w:rsidR="00C62883" w:rsidRPr="00177755">
              <w:rPr>
                <w:rFonts w:ascii="Arial" w:hAnsi="Arial" w:cs="Arial"/>
                <w:sz w:val="17"/>
                <w:szCs w:val="17"/>
              </w:rPr>
              <w:t xml:space="preserve"> Section 1.3.4</w:t>
            </w:r>
            <w:r w:rsidR="0061741D" w:rsidRPr="00177755">
              <w:rPr>
                <w:rFonts w:ascii="Arial" w:hAnsi="Arial" w:cs="Arial"/>
                <w:sz w:val="17"/>
                <w:szCs w:val="17"/>
              </w:rPr>
              <w:t>, the State held one (1) mandatory site visit on January 25, 2018.</w:t>
            </w:r>
          </w:p>
          <w:p w14:paraId="382ABB06" w14:textId="77777777" w:rsidR="008918DF" w:rsidRPr="00177755" w:rsidRDefault="008918DF" w:rsidP="00BC4E9E">
            <w:pPr>
              <w:tabs>
                <w:tab w:val="left" w:pos="0"/>
              </w:tabs>
              <w:overflowPunct w:val="0"/>
              <w:autoSpaceDE w:val="0"/>
              <w:autoSpaceDN w:val="0"/>
              <w:adjustRightInd w:val="0"/>
              <w:jc w:val="both"/>
              <w:rPr>
                <w:rFonts w:ascii="Arial" w:hAnsi="Arial" w:cs="Arial"/>
                <w:i/>
                <w:sz w:val="17"/>
                <w:szCs w:val="17"/>
              </w:rPr>
            </w:pPr>
          </w:p>
        </w:tc>
      </w:tr>
      <w:tr w:rsidR="002830C0" w:rsidRPr="00177755" w14:paraId="4B1510F4" w14:textId="77777777" w:rsidTr="00BC4E9E">
        <w:tc>
          <w:tcPr>
            <w:tcW w:w="697" w:type="dxa"/>
            <w:tcBorders>
              <w:top w:val="single" w:sz="4" w:space="0" w:color="auto"/>
              <w:left w:val="single" w:sz="4" w:space="0" w:color="auto"/>
              <w:bottom w:val="single" w:sz="4" w:space="0" w:color="auto"/>
              <w:right w:val="single" w:sz="4" w:space="0" w:color="auto"/>
            </w:tcBorders>
            <w:vAlign w:val="center"/>
          </w:tcPr>
          <w:p w14:paraId="5F7D7691" w14:textId="159B5D79" w:rsidR="002830C0" w:rsidRPr="00177755" w:rsidRDefault="002830C0" w:rsidP="002830C0">
            <w:pPr>
              <w:tabs>
                <w:tab w:val="left" w:pos="0"/>
              </w:tabs>
              <w:autoSpaceDN w:val="0"/>
              <w:jc w:val="center"/>
              <w:rPr>
                <w:rFonts w:ascii="Arial" w:hAnsi="Arial" w:cs="Arial"/>
                <w:b/>
                <w:sz w:val="17"/>
                <w:szCs w:val="17"/>
              </w:rPr>
            </w:pPr>
            <w:r w:rsidRPr="00177755">
              <w:rPr>
                <w:rFonts w:ascii="Arial" w:hAnsi="Arial" w:cs="Arial"/>
                <w:b/>
                <w:sz w:val="17"/>
                <w:szCs w:val="17"/>
              </w:rPr>
              <w:t>3</w:t>
            </w:r>
          </w:p>
        </w:tc>
        <w:tc>
          <w:tcPr>
            <w:tcW w:w="2250" w:type="dxa"/>
            <w:tcBorders>
              <w:top w:val="single" w:sz="4" w:space="0" w:color="auto"/>
              <w:left w:val="single" w:sz="4" w:space="0" w:color="auto"/>
              <w:bottom w:val="single" w:sz="4" w:space="0" w:color="auto"/>
              <w:right w:val="single" w:sz="4" w:space="0" w:color="auto"/>
            </w:tcBorders>
            <w:vAlign w:val="center"/>
          </w:tcPr>
          <w:p w14:paraId="045DAD59" w14:textId="77777777" w:rsidR="002830C0" w:rsidRPr="00177755" w:rsidRDefault="002830C0" w:rsidP="002830C0">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Section</w:t>
            </w:r>
          </w:p>
          <w:p w14:paraId="18CFE043" w14:textId="77777777" w:rsidR="002830C0" w:rsidRPr="00177755" w:rsidRDefault="002830C0" w:rsidP="002830C0">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1.3.4</w:t>
            </w:r>
          </w:p>
          <w:p w14:paraId="79DB3544" w14:textId="77777777" w:rsidR="002830C0" w:rsidRPr="00177755" w:rsidRDefault="002830C0" w:rsidP="002830C0">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Mandatory Site Visit</w:t>
            </w:r>
          </w:p>
          <w:p w14:paraId="6B3A7D3A" w14:textId="77777777" w:rsidR="002830C0" w:rsidRPr="00177755" w:rsidRDefault="002830C0" w:rsidP="002830C0">
            <w:pPr>
              <w:tabs>
                <w:tab w:val="left" w:pos="0"/>
              </w:tabs>
              <w:overflowPunct w:val="0"/>
              <w:autoSpaceDE w:val="0"/>
              <w:autoSpaceDN w:val="0"/>
              <w:adjustRightInd w:val="0"/>
              <w:jc w:val="center"/>
              <w:rPr>
                <w:rFonts w:ascii="Arial" w:hAnsi="Arial" w:cs="Arial"/>
                <w:b/>
                <w:sz w:val="17"/>
                <w:szCs w:val="17"/>
              </w:rPr>
            </w:pPr>
          </w:p>
        </w:tc>
        <w:tc>
          <w:tcPr>
            <w:tcW w:w="7290" w:type="dxa"/>
            <w:tcBorders>
              <w:top w:val="single" w:sz="4" w:space="0" w:color="auto"/>
              <w:left w:val="single" w:sz="4" w:space="0" w:color="auto"/>
              <w:bottom w:val="single" w:sz="4" w:space="0" w:color="auto"/>
              <w:right w:val="single" w:sz="4" w:space="0" w:color="auto"/>
            </w:tcBorders>
          </w:tcPr>
          <w:p w14:paraId="6997641E" w14:textId="77777777" w:rsidR="002830C0" w:rsidRPr="00177755" w:rsidRDefault="002830C0" w:rsidP="002830C0">
            <w:pPr>
              <w:tabs>
                <w:tab w:val="left" w:pos="0"/>
              </w:tabs>
              <w:overflowPunct w:val="0"/>
              <w:autoSpaceDE w:val="0"/>
              <w:autoSpaceDN w:val="0"/>
              <w:adjustRightInd w:val="0"/>
              <w:ind w:hanging="28"/>
              <w:jc w:val="both"/>
              <w:rPr>
                <w:rFonts w:ascii="Arial" w:hAnsi="Arial" w:cs="Arial"/>
                <w:b/>
                <w:sz w:val="17"/>
                <w:szCs w:val="17"/>
              </w:rPr>
            </w:pPr>
            <w:r w:rsidRPr="00177755">
              <w:rPr>
                <w:rFonts w:ascii="Arial" w:hAnsi="Arial" w:cs="Arial"/>
                <w:b/>
                <w:sz w:val="17"/>
                <w:szCs w:val="17"/>
              </w:rPr>
              <w:t>This solicitation has a mandatory site visit that I missed. I have been in the past the Operator of Record for this facility for 10 years and am very well versed with the facility. Would the State waive the formality of the site visit due to my experience and if not would the State allow for another walk-through with the bid opening date possibly pushed to a later date? Competition could bring the State a potential better value.</w:t>
            </w:r>
          </w:p>
          <w:p w14:paraId="6FE8BAD2" w14:textId="77777777" w:rsidR="002830C0" w:rsidRPr="00177755" w:rsidRDefault="002830C0" w:rsidP="002830C0">
            <w:pPr>
              <w:tabs>
                <w:tab w:val="left" w:pos="0"/>
              </w:tabs>
              <w:overflowPunct w:val="0"/>
              <w:autoSpaceDE w:val="0"/>
              <w:autoSpaceDN w:val="0"/>
              <w:adjustRightInd w:val="0"/>
              <w:ind w:hanging="28"/>
              <w:jc w:val="both"/>
              <w:rPr>
                <w:rFonts w:ascii="Arial" w:hAnsi="Arial" w:cs="Arial"/>
                <w:b/>
                <w:sz w:val="17"/>
                <w:szCs w:val="17"/>
              </w:rPr>
            </w:pPr>
          </w:p>
          <w:p w14:paraId="4E540805" w14:textId="77777777" w:rsidR="002830C0" w:rsidRPr="00177755" w:rsidRDefault="002830C0" w:rsidP="002830C0">
            <w:pPr>
              <w:tabs>
                <w:tab w:val="left" w:pos="0"/>
              </w:tabs>
              <w:overflowPunct w:val="0"/>
              <w:autoSpaceDE w:val="0"/>
              <w:autoSpaceDN w:val="0"/>
              <w:adjustRightInd w:val="0"/>
              <w:ind w:hanging="28"/>
              <w:jc w:val="both"/>
              <w:rPr>
                <w:rFonts w:ascii="Arial" w:hAnsi="Arial" w:cs="Arial"/>
                <w:sz w:val="17"/>
                <w:szCs w:val="17"/>
              </w:rPr>
            </w:pPr>
            <w:r w:rsidRPr="00177755">
              <w:rPr>
                <w:rFonts w:ascii="Arial" w:hAnsi="Arial" w:cs="Arial"/>
                <w:sz w:val="17"/>
                <w:szCs w:val="17"/>
              </w:rPr>
              <w:t>Please refer to the answer provided in Question #2 of this Bid Amendment {Addendum}.</w:t>
            </w:r>
          </w:p>
          <w:p w14:paraId="3DE31122" w14:textId="77777777" w:rsidR="002830C0" w:rsidRPr="00177755" w:rsidRDefault="002830C0" w:rsidP="002830C0">
            <w:pPr>
              <w:tabs>
                <w:tab w:val="left" w:pos="0"/>
              </w:tabs>
              <w:overflowPunct w:val="0"/>
              <w:autoSpaceDE w:val="0"/>
              <w:autoSpaceDN w:val="0"/>
              <w:adjustRightInd w:val="0"/>
              <w:jc w:val="both"/>
              <w:rPr>
                <w:rFonts w:ascii="Arial" w:hAnsi="Arial" w:cs="Arial"/>
                <w:b/>
                <w:sz w:val="17"/>
                <w:szCs w:val="17"/>
              </w:rPr>
            </w:pPr>
          </w:p>
        </w:tc>
      </w:tr>
      <w:tr w:rsidR="008918DF" w:rsidRPr="00177755" w14:paraId="2965F024" w14:textId="77777777" w:rsidTr="00BC4E9E">
        <w:tc>
          <w:tcPr>
            <w:tcW w:w="697" w:type="dxa"/>
            <w:tcBorders>
              <w:top w:val="single" w:sz="4" w:space="0" w:color="auto"/>
              <w:left w:val="single" w:sz="4" w:space="0" w:color="auto"/>
              <w:bottom w:val="single" w:sz="4" w:space="0" w:color="auto"/>
              <w:right w:val="single" w:sz="4" w:space="0" w:color="auto"/>
            </w:tcBorders>
            <w:vAlign w:val="center"/>
            <w:hideMark/>
          </w:tcPr>
          <w:p w14:paraId="234ACE73" w14:textId="69C8DF1A" w:rsidR="008918DF" w:rsidRPr="00177755" w:rsidRDefault="002830C0" w:rsidP="00D07F5D">
            <w:pPr>
              <w:tabs>
                <w:tab w:val="left" w:pos="0"/>
              </w:tabs>
              <w:autoSpaceDN w:val="0"/>
              <w:jc w:val="center"/>
              <w:rPr>
                <w:rFonts w:ascii="Arial" w:hAnsi="Arial" w:cs="Arial"/>
                <w:b/>
                <w:sz w:val="17"/>
                <w:szCs w:val="17"/>
              </w:rPr>
            </w:pPr>
            <w:r w:rsidRPr="00177755">
              <w:rPr>
                <w:rFonts w:ascii="Arial" w:hAnsi="Arial" w:cs="Arial"/>
                <w:b/>
                <w:sz w:val="17"/>
                <w:szCs w:val="17"/>
              </w:rPr>
              <w:t>4</w:t>
            </w:r>
          </w:p>
        </w:tc>
        <w:tc>
          <w:tcPr>
            <w:tcW w:w="2250" w:type="dxa"/>
            <w:tcBorders>
              <w:top w:val="single" w:sz="4" w:space="0" w:color="auto"/>
              <w:left w:val="single" w:sz="4" w:space="0" w:color="auto"/>
              <w:bottom w:val="single" w:sz="4" w:space="0" w:color="auto"/>
              <w:right w:val="single" w:sz="4" w:space="0" w:color="auto"/>
            </w:tcBorders>
            <w:vAlign w:val="center"/>
          </w:tcPr>
          <w:p w14:paraId="61DFBD85"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07DECF39" w14:textId="5F768203" w:rsidR="003D3F92" w:rsidRPr="00177755" w:rsidRDefault="00B50079"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3.2</w:t>
            </w:r>
          </w:p>
          <w:p w14:paraId="09C06F17" w14:textId="77777777" w:rsidR="008918DF" w:rsidRPr="00177755" w:rsidRDefault="003D3F92"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Waste Water Treatment Plant and Potable Water Treatment Plants Operations</w:t>
            </w:r>
          </w:p>
        </w:tc>
        <w:tc>
          <w:tcPr>
            <w:tcW w:w="7290" w:type="dxa"/>
            <w:tcBorders>
              <w:top w:val="single" w:sz="4" w:space="0" w:color="auto"/>
              <w:left w:val="single" w:sz="4" w:space="0" w:color="auto"/>
              <w:bottom w:val="single" w:sz="4" w:space="0" w:color="auto"/>
              <w:right w:val="single" w:sz="4" w:space="0" w:color="auto"/>
            </w:tcBorders>
          </w:tcPr>
          <w:p w14:paraId="36726D5E" w14:textId="77777777" w:rsidR="008918DF" w:rsidRPr="00177755" w:rsidRDefault="00B50079" w:rsidP="00BC4E9E">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Of the items listed in first sentence which items are reimbursable? Are chemicals reimbursable? </w:t>
            </w:r>
          </w:p>
          <w:p w14:paraId="5EDA88D6" w14:textId="77777777" w:rsidR="003E2C3F" w:rsidRPr="00177755" w:rsidRDefault="003E2C3F" w:rsidP="00BC4E9E">
            <w:pPr>
              <w:tabs>
                <w:tab w:val="left" w:pos="0"/>
              </w:tabs>
              <w:overflowPunct w:val="0"/>
              <w:autoSpaceDE w:val="0"/>
              <w:autoSpaceDN w:val="0"/>
              <w:adjustRightInd w:val="0"/>
              <w:jc w:val="both"/>
              <w:rPr>
                <w:rFonts w:ascii="Arial" w:hAnsi="Arial" w:cs="Arial"/>
                <w:b/>
                <w:sz w:val="17"/>
                <w:szCs w:val="17"/>
              </w:rPr>
            </w:pPr>
          </w:p>
          <w:p w14:paraId="00C063D8" w14:textId="3C666B8B" w:rsidR="00DA52F3" w:rsidRPr="00177755" w:rsidRDefault="007F214B" w:rsidP="00BC4E9E">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Yes</w:t>
            </w:r>
            <w:r w:rsidR="00FC73A4" w:rsidRPr="00177755">
              <w:rPr>
                <w:rFonts w:ascii="Arial" w:hAnsi="Arial" w:cs="Arial"/>
                <w:sz w:val="17"/>
                <w:szCs w:val="17"/>
              </w:rPr>
              <w:t xml:space="preserve"> chemicals are reimbursable.</w:t>
            </w:r>
            <w:r w:rsidRPr="00177755">
              <w:rPr>
                <w:rFonts w:ascii="Arial" w:hAnsi="Arial" w:cs="Arial"/>
                <w:sz w:val="17"/>
                <w:szCs w:val="17"/>
              </w:rPr>
              <w:t xml:space="preserve"> </w:t>
            </w:r>
            <w:r w:rsidR="00FC73A4" w:rsidRPr="00177755">
              <w:rPr>
                <w:rFonts w:ascii="Arial" w:hAnsi="Arial" w:cs="Arial"/>
                <w:sz w:val="17"/>
                <w:szCs w:val="17"/>
              </w:rPr>
              <w:t>P</w:t>
            </w:r>
            <w:r w:rsidR="00DA52F3" w:rsidRPr="00177755">
              <w:rPr>
                <w:rFonts w:ascii="Arial" w:hAnsi="Arial" w:cs="Arial"/>
                <w:sz w:val="17"/>
                <w:szCs w:val="17"/>
              </w:rPr>
              <w:t xml:space="preserve">lease reference Section 3.8, </w:t>
            </w:r>
            <w:r w:rsidR="00DA52F3" w:rsidRPr="00177755">
              <w:rPr>
                <w:rFonts w:ascii="Arial" w:hAnsi="Arial" w:cs="Arial"/>
                <w:i/>
                <w:sz w:val="17"/>
                <w:szCs w:val="17"/>
              </w:rPr>
              <w:t>Reimbursement</w:t>
            </w:r>
            <w:r w:rsidR="00DA52F3" w:rsidRPr="00177755">
              <w:rPr>
                <w:rFonts w:ascii="Arial" w:hAnsi="Arial" w:cs="Arial"/>
                <w:sz w:val="17"/>
                <w:szCs w:val="17"/>
              </w:rPr>
              <w:t>, for a list of reimbursable items under the Master Blanket P.O. (Blanket P.O.) {Contract} resulting from this Bid Solicitation {RFP}.</w:t>
            </w:r>
          </w:p>
          <w:p w14:paraId="6FC310BC" w14:textId="77777777" w:rsidR="003E2C3F" w:rsidRPr="00177755" w:rsidRDefault="003E2C3F" w:rsidP="00BC4E9E">
            <w:pPr>
              <w:tabs>
                <w:tab w:val="left" w:pos="0"/>
              </w:tabs>
              <w:overflowPunct w:val="0"/>
              <w:autoSpaceDE w:val="0"/>
              <w:autoSpaceDN w:val="0"/>
              <w:adjustRightInd w:val="0"/>
              <w:jc w:val="both"/>
              <w:rPr>
                <w:rFonts w:ascii="Arial" w:hAnsi="Arial" w:cs="Arial"/>
                <w:b/>
                <w:sz w:val="17"/>
                <w:szCs w:val="17"/>
              </w:rPr>
            </w:pPr>
          </w:p>
        </w:tc>
      </w:tr>
      <w:tr w:rsidR="008918DF" w:rsidRPr="00177755" w14:paraId="4A4ACE94" w14:textId="77777777" w:rsidTr="00BC4E9E">
        <w:tc>
          <w:tcPr>
            <w:tcW w:w="697" w:type="dxa"/>
            <w:tcBorders>
              <w:top w:val="single" w:sz="4" w:space="0" w:color="auto"/>
              <w:left w:val="single" w:sz="4" w:space="0" w:color="auto"/>
              <w:bottom w:val="single" w:sz="4" w:space="0" w:color="auto"/>
              <w:right w:val="single" w:sz="4" w:space="0" w:color="auto"/>
            </w:tcBorders>
            <w:vAlign w:val="center"/>
            <w:hideMark/>
          </w:tcPr>
          <w:p w14:paraId="46BA4D0D" w14:textId="2B42A0C7" w:rsidR="008918DF" w:rsidRPr="00177755" w:rsidRDefault="002830C0" w:rsidP="00D07F5D">
            <w:pPr>
              <w:tabs>
                <w:tab w:val="left" w:pos="0"/>
              </w:tabs>
              <w:autoSpaceDN w:val="0"/>
              <w:jc w:val="center"/>
              <w:rPr>
                <w:rFonts w:ascii="Arial" w:hAnsi="Arial" w:cs="Arial"/>
                <w:b/>
                <w:sz w:val="17"/>
                <w:szCs w:val="17"/>
              </w:rPr>
            </w:pPr>
            <w:r w:rsidRPr="00177755">
              <w:rPr>
                <w:rFonts w:ascii="Arial" w:hAnsi="Arial" w:cs="Arial"/>
                <w:b/>
                <w:sz w:val="17"/>
                <w:szCs w:val="17"/>
              </w:rPr>
              <w:t>5</w:t>
            </w:r>
          </w:p>
        </w:tc>
        <w:tc>
          <w:tcPr>
            <w:tcW w:w="2250" w:type="dxa"/>
            <w:tcBorders>
              <w:top w:val="single" w:sz="4" w:space="0" w:color="auto"/>
              <w:left w:val="single" w:sz="4" w:space="0" w:color="auto"/>
              <w:bottom w:val="single" w:sz="4" w:space="0" w:color="auto"/>
              <w:right w:val="single" w:sz="4" w:space="0" w:color="auto"/>
            </w:tcBorders>
            <w:vAlign w:val="center"/>
          </w:tcPr>
          <w:p w14:paraId="45EF2F01"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742AB97F" w14:textId="03EB1262" w:rsidR="008918DF" w:rsidRPr="00177755" w:rsidRDefault="00B50079"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3.2.2</w:t>
            </w:r>
          </w:p>
          <w:p w14:paraId="261B2BCF" w14:textId="77777777" w:rsidR="003D3F92" w:rsidRPr="00177755" w:rsidRDefault="003D3F92"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Facility Operations and Maintenance</w:t>
            </w:r>
          </w:p>
        </w:tc>
        <w:tc>
          <w:tcPr>
            <w:tcW w:w="7290" w:type="dxa"/>
            <w:tcBorders>
              <w:top w:val="single" w:sz="4" w:space="0" w:color="auto"/>
              <w:left w:val="single" w:sz="4" w:space="0" w:color="auto"/>
              <w:bottom w:val="single" w:sz="4" w:space="0" w:color="auto"/>
              <w:right w:val="single" w:sz="4" w:space="0" w:color="auto"/>
            </w:tcBorders>
          </w:tcPr>
          <w:p w14:paraId="577CB932" w14:textId="419CD24C" w:rsidR="007F214B" w:rsidRPr="00177755" w:rsidRDefault="00B50079" w:rsidP="007F214B">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 xml:space="preserve">Please clarify initial and monthly cleaning of area A, B and C? Does this include pulling pumps, vacuuming/removal of solids, grease </w:t>
            </w:r>
            <w:r w:rsidR="000D2A92" w:rsidRPr="00177755">
              <w:rPr>
                <w:rFonts w:ascii="Arial" w:hAnsi="Arial" w:cs="Arial"/>
                <w:b/>
                <w:sz w:val="17"/>
                <w:szCs w:val="17"/>
              </w:rPr>
              <w:t>etc.</w:t>
            </w:r>
            <w:r w:rsidRPr="00177755">
              <w:rPr>
                <w:rFonts w:ascii="Arial" w:hAnsi="Arial" w:cs="Arial"/>
                <w:b/>
                <w:sz w:val="17"/>
                <w:szCs w:val="17"/>
              </w:rPr>
              <w:t>?   </w:t>
            </w:r>
          </w:p>
          <w:p w14:paraId="383C97C9" w14:textId="77777777" w:rsidR="007F214B" w:rsidRPr="00177755" w:rsidRDefault="007F214B" w:rsidP="007F214B">
            <w:pPr>
              <w:tabs>
                <w:tab w:val="left" w:pos="0"/>
              </w:tabs>
              <w:overflowPunct w:val="0"/>
              <w:autoSpaceDE w:val="0"/>
              <w:autoSpaceDN w:val="0"/>
              <w:adjustRightInd w:val="0"/>
              <w:jc w:val="both"/>
              <w:rPr>
                <w:rFonts w:ascii="Arial" w:hAnsi="Arial" w:cs="Arial"/>
                <w:b/>
                <w:sz w:val="17"/>
                <w:szCs w:val="17"/>
              </w:rPr>
            </w:pPr>
          </w:p>
          <w:p w14:paraId="0BB9EE60" w14:textId="00E52149" w:rsidR="007F214B" w:rsidRPr="00177755" w:rsidRDefault="007F214B" w:rsidP="003E57BF">
            <w:pPr>
              <w:jc w:val="both"/>
              <w:rPr>
                <w:rFonts w:ascii="Arial" w:hAnsi="Arial" w:cs="Arial"/>
                <w:bCs/>
                <w:color w:val="000000" w:themeColor="text1"/>
                <w:sz w:val="17"/>
                <w:szCs w:val="17"/>
              </w:rPr>
            </w:pPr>
            <w:r w:rsidRPr="00177755">
              <w:rPr>
                <w:rFonts w:ascii="Arial" w:hAnsi="Arial" w:cs="Arial"/>
                <w:bCs/>
                <w:color w:val="000000" w:themeColor="text1"/>
                <w:sz w:val="17"/>
                <w:szCs w:val="17"/>
              </w:rPr>
              <w:t>A</w:t>
            </w:r>
            <w:r w:rsidR="00D45D59" w:rsidRPr="00177755">
              <w:rPr>
                <w:rFonts w:ascii="Arial" w:hAnsi="Arial" w:cs="Arial"/>
                <w:bCs/>
                <w:color w:val="000000" w:themeColor="text1"/>
                <w:sz w:val="17"/>
                <w:szCs w:val="17"/>
              </w:rPr>
              <w:t xml:space="preserve">s part of the initial cleaning and ongoing </w:t>
            </w:r>
            <w:r w:rsidR="004907C1" w:rsidRPr="00177755">
              <w:rPr>
                <w:rFonts w:ascii="Arial" w:hAnsi="Arial" w:cs="Arial"/>
                <w:bCs/>
                <w:color w:val="000000" w:themeColor="text1"/>
                <w:sz w:val="17"/>
                <w:szCs w:val="17"/>
              </w:rPr>
              <w:t>monthly cleaning/</w:t>
            </w:r>
            <w:r w:rsidR="00D45D59" w:rsidRPr="00177755">
              <w:rPr>
                <w:rFonts w:ascii="Arial" w:hAnsi="Arial" w:cs="Arial"/>
                <w:bCs/>
                <w:color w:val="000000" w:themeColor="text1"/>
                <w:sz w:val="17"/>
                <w:szCs w:val="17"/>
              </w:rPr>
              <w:t>maintenance of the pump stations, the Vendor {Contractor} shall, at a minimum:</w:t>
            </w:r>
          </w:p>
          <w:p w14:paraId="63538D86" w14:textId="77777777" w:rsidR="007F214B" w:rsidRPr="00177755" w:rsidRDefault="007F214B" w:rsidP="007F214B">
            <w:pPr>
              <w:pStyle w:val="ListParagraph"/>
              <w:jc w:val="both"/>
              <w:rPr>
                <w:rFonts w:ascii="Arial" w:hAnsi="Arial" w:cs="Arial"/>
                <w:bCs/>
                <w:color w:val="000000" w:themeColor="text1"/>
                <w:sz w:val="17"/>
                <w:szCs w:val="17"/>
              </w:rPr>
            </w:pPr>
          </w:p>
          <w:p w14:paraId="13ABCD73" w14:textId="77777777" w:rsidR="007F214B" w:rsidRPr="00177755" w:rsidRDefault="007F214B" w:rsidP="007F214B">
            <w:pPr>
              <w:pStyle w:val="ListParagraph"/>
              <w:numPr>
                <w:ilvl w:val="0"/>
                <w:numId w:val="13"/>
              </w:numPr>
              <w:ind w:left="995"/>
              <w:contextualSpacing w:val="0"/>
              <w:jc w:val="both"/>
              <w:rPr>
                <w:rFonts w:ascii="Arial" w:hAnsi="Arial" w:cs="Arial"/>
                <w:bCs/>
                <w:color w:val="000000" w:themeColor="text1"/>
                <w:sz w:val="17"/>
                <w:szCs w:val="17"/>
              </w:rPr>
            </w:pPr>
            <w:r w:rsidRPr="00177755">
              <w:rPr>
                <w:rFonts w:ascii="Arial" w:hAnsi="Arial" w:cs="Arial"/>
                <w:bCs/>
                <w:color w:val="000000" w:themeColor="text1"/>
                <w:sz w:val="17"/>
                <w:szCs w:val="17"/>
              </w:rPr>
              <w:t xml:space="preserve">Complete a visual inspection of all pumps; </w:t>
            </w:r>
          </w:p>
          <w:p w14:paraId="40F5785D" w14:textId="77777777" w:rsidR="007F214B" w:rsidRPr="00177755" w:rsidRDefault="007F214B" w:rsidP="007F214B">
            <w:pPr>
              <w:pStyle w:val="ListParagraph"/>
              <w:numPr>
                <w:ilvl w:val="0"/>
                <w:numId w:val="13"/>
              </w:numPr>
              <w:ind w:left="995"/>
              <w:contextualSpacing w:val="0"/>
              <w:jc w:val="both"/>
              <w:rPr>
                <w:rFonts w:ascii="Arial" w:hAnsi="Arial" w:cs="Arial"/>
                <w:bCs/>
                <w:color w:val="000000" w:themeColor="text1"/>
                <w:sz w:val="17"/>
                <w:szCs w:val="17"/>
              </w:rPr>
            </w:pPr>
            <w:r w:rsidRPr="00177755">
              <w:rPr>
                <w:rFonts w:ascii="Arial" w:hAnsi="Arial" w:cs="Arial"/>
                <w:bCs/>
                <w:color w:val="000000" w:themeColor="text1"/>
                <w:sz w:val="17"/>
                <w:szCs w:val="17"/>
              </w:rPr>
              <w:t>Ensure that the pump locations are swept and hosed down; and</w:t>
            </w:r>
          </w:p>
          <w:p w14:paraId="24175B7B" w14:textId="77777777" w:rsidR="007F214B" w:rsidRPr="00177755" w:rsidRDefault="007F214B" w:rsidP="007F214B">
            <w:pPr>
              <w:pStyle w:val="ListParagraph"/>
              <w:numPr>
                <w:ilvl w:val="0"/>
                <w:numId w:val="13"/>
              </w:numPr>
              <w:ind w:left="995"/>
              <w:contextualSpacing w:val="0"/>
              <w:jc w:val="both"/>
              <w:rPr>
                <w:rFonts w:ascii="Arial" w:hAnsi="Arial" w:cs="Arial"/>
                <w:bCs/>
                <w:color w:val="000000" w:themeColor="text1"/>
                <w:sz w:val="17"/>
                <w:szCs w:val="17"/>
              </w:rPr>
            </w:pPr>
            <w:r w:rsidRPr="00177755">
              <w:rPr>
                <w:rFonts w:ascii="Arial" w:hAnsi="Arial" w:cs="Arial"/>
                <w:bCs/>
                <w:color w:val="000000" w:themeColor="text1"/>
                <w:sz w:val="17"/>
                <w:szCs w:val="17"/>
              </w:rPr>
              <w:t>Ensure that regular weekly grounds maintenance (unless otherwise specified by the SCM) in the form of, but not limited to, mowing of lawn, raking of leaves, and shoveling of snow/salt spreading, are completed to allow for safe access to pump stations.</w:t>
            </w:r>
          </w:p>
          <w:p w14:paraId="05BBE0CD" w14:textId="77777777" w:rsidR="007F214B" w:rsidRPr="00177755" w:rsidRDefault="007F214B" w:rsidP="007F214B">
            <w:pPr>
              <w:pStyle w:val="ListParagraph"/>
              <w:ind w:left="635"/>
              <w:jc w:val="both"/>
              <w:rPr>
                <w:rFonts w:ascii="Arial" w:hAnsi="Arial" w:cs="Arial"/>
                <w:bCs/>
                <w:color w:val="000000" w:themeColor="text1"/>
                <w:sz w:val="17"/>
                <w:szCs w:val="17"/>
              </w:rPr>
            </w:pPr>
          </w:p>
          <w:p w14:paraId="7BECB5BA" w14:textId="39E7B34F" w:rsidR="00D45D59" w:rsidRDefault="004907C1" w:rsidP="00177755">
            <w:pPr>
              <w:jc w:val="both"/>
              <w:rPr>
                <w:rFonts w:ascii="Arial" w:hAnsi="Arial" w:cs="Arial"/>
                <w:bCs/>
                <w:color w:val="000000" w:themeColor="text1"/>
                <w:sz w:val="17"/>
                <w:szCs w:val="17"/>
              </w:rPr>
            </w:pPr>
            <w:r w:rsidRPr="00177755">
              <w:rPr>
                <w:rFonts w:ascii="Arial" w:hAnsi="Arial" w:cs="Arial"/>
                <w:bCs/>
                <w:color w:val="000000" w:themeColor="text1"/>
                <w:sz w:val="17"/>
                <w:szCs w:val="17"/>
              </w:rPr>
              <w:t>Additionally, t</w:t>
            </w:r>
            <w:r w:rsidR="00D45D59" w:rsidRPr="00177755">
              <w:rPr>
                <w:rFonts w:ascii="Arial" w:hAnsi="Arial" w:cs="Arial"/>
                <w:bCs/>
                <w:color w:val="000000" w:themeColor="text1"/>
                <w:sz w:val="17"/>
                <w:szCs w:val="17"/>
              </w:rPr>
              <w:t>he Vendor {Contractor} shall notify</w:t>
            </w:r>
            <w:r w:rsidR="00D45D59" w:rsidRPr="00177755">
              <w:rPr>
                <w:rFonts w:ascii="Arial" w:hAnsi="Arial" w:cs="Arial"/>
                <w:b/>
                <w:bCs/>
                <w:color w:val="000000" w:themeColor="text1"/>
                <w:sz w:val="17"/>
                <w:szCs w:val="17"/>
              </w:rPr>
              <w:t xml:space="preserve"> </w:t>
            </w:r>
            <w:r w:rsidR="00D45D59" w:rsidRPr="00177755">
              <w:rPr>
                <w:rFonts w:ascii="Arial" w:hAnsi="Arial" w:cs="Arial"/>
                <w:bCs/>
                <w:color w:val="000000" w:themeColor="text1"/>
                <w:sz w:val="17"/>
                <w:szCs w:val="17"/>
              </w:rPr>
              <w:t xml:space="preserve">the NLDC Engineer in Charge or the SCM of any pump found to not work efficiently or that appears to be in need of further cleaning in addition to what is demonstrated herein (i.e. pulling or vacuuming/removal of solids, grease, </w:t>
            </w:r>
            <w:r w:rsidR="000D2A92" w:rsidRPr="00177755">
              <w:rPr>
                <w:rFonts w:ascii="Arial" w:hAnsi="Arial" w:cs="Arial"/>
                <w:bCs/>
                <w:color w:val="000000" w:themeColor="text1"/>
                <w:sz w:val="17"/>
                <w:szCs w:val="17"/>
              </w:rPr>
              <w:t>etc.</w:t>
            </w:r>
            <w:r w:rsidR="00D45D59" w:rsidRPr="00177755">
              <w:rPr>
                <w:rFonts w:ascii="Arial" w:hAnsi="Arial" w:cs="Arial"/>
                <w:bCs/>
                <w:color w:val="000000" w:themeColor="text1"/>
                <w:sz w:val="17"/>
                <w:szCs w:val="17"/>
              </w:rPr>
              <w:t xml:space="preserve">). Any additional cleaning not covered by the tasks outlined herein will be compensated in accordance with Bid Solicitation {RFP} Section </w:t>
            </w:r>
            <w:r w:rsidRPr="00177755">
              <w:rPr>
                <w:rFonts w:ascii="Arial" w:hAnsi="Arial" w:cs="Arial"/>
                <w:bCs/>
                <w:color w:val="000000" w:themeColor="text1"/>
                <w:sz w:val="17"/>
                <w:szCs w:val="17"/>
              </w:rPr>
              <w:t>3.10.1</w:t>
            </w:r>
            <w:r w:rsidR="00D45D59" w:rsidRPr="00177755">
              <w:rPr>
                <w:rFonts w:ascii="Arial" w:hAnsi="Arial" w:cs="Arial"/>
                <w:bCs/>
                <w:color w:val="000000" w:themeColor="text1"/>
                <w:sz w:val="17"/>
                <w:szCs w:val="17"/>
              </w:rPr>
              <w:t xml:space="preserve">, </w:t>
            </w:r>
            <w:r w:rsidR="00D45D59" w:rsidRPr="00177755">
              <w:rPr>
                <w:rFonts w:ascii="Arial" w:hAnsi="Arial" w:cs="Arial"/>
                <w:bCs/>
                <w:i/>
                <w:color w:val="000000" w:themeColor="text1"/>
                <w:sz w:val="17"/>
                <w:szCs w:val="17"/>
              </w:rPr>
              <w:t>Special Projects</w:t>
            </w:r>
            <w:r w:rsidR="00D45D59" w:rsidRPr="00177755">
              <w:rPr>
                <w:rFonts w:ascii="Arial" w:hAnsi="Arial" w:cs="Arial"/>
                <w:bCs/>
                <w:color w:val="000000" w:themeColor="text1"/>
                <w:sz w:val="17"/>
                <w:szCs w:val="17"/>
              </w:rPr>
              <w:t xml:space="preserve">. The Vendor {Contractor} must receive written approval prior to performing </w:t>
            </w:r>
            <w:r w:rsidR="00DC1372" w:rsidRPr="00177755">
              <w:rPr>
                <w:rFonts w:ascii="Arial" w:hAnsi="Arial" w:cs="Arial"/>
                <w:bCs/>
                <w:color w:val="000000" w:themeColor="text1"/>
                <w:sz w:val="17"/>
                <w:szCs w:val="17"/>
              </w:rPr>
              <w:t xml:space="preserve">any </w:t>
            </w:r>
            <w:r w:rsidR="00D45D59" w:rsidRPr="00177755">
              <w:rPr>
                <w:rFonts w:ascii="Arial" w:hAnsi="Arial" w:cs="Arial"/>
                <w:bCs/>
                <w:color w:val="000000" w:themeColor="text1"/>
                <w:sz w:val="17"/>
                <w:szCs w:val="17"/>
              </w:rPr>
              <w:t>additional cleaning in accordance with the above reference</w:t>
            </w:r>
            <w:r w:rsidR="00DC1372" w:rsidRPr="00177755">
              <w:rPr>
                <w:rFonts w:ascii="Arial" w:hAnsi="Arial" w:cs="Arial"/>
                <w:bCs/>
                <w:color w:val="000000" w:themeColor="text1"/>
                <w:sz w:val="17"/>
                <w:szCs w:val="17"/>
              </w:rPr>
              <w:t>d</w:t>
            </w:r>
            <w:r w:rsidR="00D45D59" w:rsidRPr="00177755">
              <w:rPr>
                <w:rFonts w:ascii="Arial" w:hAnsi="Arial" w:cs="Arial"/>
                <w:bCs/>
                <w:color w:val="000000" w:themeColor="text1"/>
                <w:sz w:val="17"/>
                <w:szCs w:val="17"/>
              </w:rPr>
              <w:t xml:space="preserve"> Section.</w:t>
            </w:r>
          </w:p>
          <w:p w14:paraId="5FF57EC1" w14:textId="77777777" w:rsidR="00177755" w:rsidRPr="00177755" w:rsidRDefault="00177755" w:rsidP="00177755">
            <w:pPr>
              <w:jc w:val="both"/>
              <w:rPr>
                <w:rFonts w:ascii="Arial" w:hAnsi="Arial" w:cs="Arial"/>
                <w:bCs/>
                <w:color w:val="000000" w:themeColor="text1"/>
                <w:sz w:val="17"/>
                <w:szCs w:val="17"/>
              </w:rPr>
            </w:pPr>
          </w:p>
          <w:p w14:paraId="24E6D796" w14:textId="75E98656" w:rsidR="00AE7746" w:rsidRPr="00177755" w:rsidRDefault="00AE7746" w:rsidP="009A2F9C">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sz w:val="17"/>
                <w:szCs w:val="17"/>
              </w:rPr>
              <w:t>Please refer</w:t>
            </w:r>
            <w:r w:rsidR="00E8483D" w:rsidRPr="00177755">
              <w:rPr>
                <w:rFonts w:ascii="Arial" w:hAnsi="Arial" w:cs="Arial"/>
                <w:sz w:val="17"/>
                <w:szCs w:val="17"/>
              </w:rPr>
              <w:t>ence</w:t>
            </w:r>
            <w:r w:rsidR="007F214B" w:rsidRPr="00177755">
              <w:rPr>
                <w:rFonts w:ascii="Arial" w:hAnsi="Arial" w:cs="Arial"/>
                <w:sz w:val="17"/>
                <w:szCs w:val="17"/>
              </w:rPr>
              <w:t xml:space="preserve"> page 20 of </w:t>
            </w:r>
            <w:r w:rsidRPr="00177755">
              <w:rPr>
                <w:rFonts w:ascii="Arial" w:hAnsi="Arial" w:cs="Arial"/>
                <w:sz w:val="17"/>
                <w:szCs w:val="17"/>
              </w:rPr>
              <w:t>the revised Bid Solicitation {RFP} titled</w:t>
            </w:r>
            <w:r w:rsidR="00BF3A56" w:rsidRPr="00177755">
              <w:rPr>
                <w:rFonts w:ascii="Arial" w:hAnsi="Arial" w:cs="Arial"/>
                <w:sz w:val="17"/>
                <w:szCs w:val="17"/>
              </w:rPr>
              <w:t>,</w:t>
            </w:r>
            <w:r w:rsidRPr="00177755">
              <w:rPr>
                <w:rFonts w:ascii="Arial" w:hAnsi="Arial" w:cs="Arial"/>
                <w:sz w:val="17"/>
                <w:szCs w:val="17"/>
              </w:rPr>
              <w:t xml:space="preserve"> “</w:t>
            </w:r>
            <w:r w:rsidR="00BF3A56" w:rsidRPr="00177755">
              <w:rPr>
                <w:rFonts w:ascii="Arial" w:hAnsi="Arial" w:cs="Arial"/>
                <w:sz w:val="17"/>
                <w:szCs w:val="17"/>
              </w:rPr>
              <w:t xml:space="preserve">T1434 WWTP/PWTP Revised RFP </w:t>
            </w:r>
            <w:r w:rsidR="00C53DF2" w:rsidRPr="00177755">
              <w:rPr>
                <w:rFonts w:ascii="Arial" w:hAnsi="Arial" w:cs="Arial"/>
                <w:sz w:val="17"/>
                <w:szCs w:val="17"/>
              </w:rPr>
              <w:t>4/16</w:t>
            </w:r>
            <w:r w:rsidR="004869A0" w:rsidRPr="00177755">
              <w:rPr>
                <w:rFonts w:ascii="Arial" w:hAnsi="Arial" w:cs="Arial"/>
                <w:sz w:val="17"/>
                <w:szCs w:val="17"/>
              </w:rPr>
              <w:t>/18</w:t>
            </w:r>
            <w:r w:rsidR="0066422A" w:rsidRPr="00177755">
              <w:rPr>
                <w:rFonts w:ascii="Arial" w:hAnsi="Arial" w:cs="Arial"/>
                <w:sz w:val="17"/>
                <w:szCs w:val="17"/>
              </w:rPr>
              <w:t>.</w:t>
            </w:r>
            <w:r w:rsidR="00D45D59" w:rsidRPr="00177755">
              <w:rPr>
                <w:rFonts w:ascii="Arial" w:hAnsi="Arial" w:cs="Arial"/>
                <w:sz w:val="17"/>
                <w:szCs w:val="17"/>
              </w:rPr>
              <w:t>”</w:t>
            </w:r>
            <w:r w:rsidRPr="00177755">
              <w:rPr>
                <w:rFonts w:ascii="Arial" w:hAnsi="Arial" w:cs="Arial"/>
                <w:sz w:val="17"/>
                <w:szCs w:val="17"/>
              </w:rPr>
              <w:t xml:space="preserve"> </w:t>
            </w:r>
          </w:p>
          <w:p w14:paraId="43526072" w14:textId="77777777" w:rsidR="008E0F69" w:rsidRPr="00177755" w:rsidRDefault="008E0F69" w:rsidP="0080271C">
            <w:pPr>
              <w:tabs>
                <w:tab w:val="left" w:pos="0"/>
              </w:tabs>
              <w:overflowPunct w:val="0"/>
              <w:autoSpaceDE w:val="0"/>
              <w:autoSpaceDN w:val="0"/>
              <w:adjustRightInd w:val="0"/>
              <w:jc w:val="both"/>
              <w:rPr>
                <w:rFonts w:ascii="Arial" w:hAnsi="Arial" w:cs="Arial"/>
                <w:b/>
                <w:sz w:val="17"/>
                <w:szCs w:val="17"/>
              </w:rPr>
            </w:pPr>
          </w:p>
        </w:tc>
      </w:tr>
      <w:tr w:rsidR="00F62E2A" w:rsidRPr="00177755" w14:paraId="613807B1" w14:textId="77777777" w:rsidTr="00BC4E9E">
        <w:tc>
          <w:tcPr>
            <w:tcW w:w="697" w:type="dxa"/>
            <w:tcBorders>
              <w:top w:val="single" w:sz="4" w:space="0" w:color="auto"/>
              <w:left w:val="single" w:sz="4" w:space="0" w:color="auto"/>
              <w:bottom w:val="single" w:sz="4" w:space="0" w:color="auto"/>
              <w:right w:val="single" w:sz="4" w:space="0" w:color="auto"/>
            </w:tcBorders>
            <w:vAlign w:val="center"/>
          </w:tcPr>
          <w:p w14:paraId="32E3E373" w14:textId="1B34EE21" w:rsidR="00F62E2A" w:rsidRPr="00177755" w:rsidRDefault="002830C0" w:rsidP="00D07F5D">
            <w:pPr>
              <w:tabs>
                <w:tab w:val="left" w:pos="0"/>
              </w:tabs>
              <w:autoSpaceDN w:val="0"/>
              <w:jc w:val="center"/>
              <w:rPr>
                <w:rFonts w:ascii="Arial" w:hAnsi="Arial" w:cs="Arial"/>
                <w:b/>
                <w:sz w:val="17"/>
                <w:szCs w:val="17"/>
              </w:rPr>
            </w:pPr>
            <w:r w:rsidRPr="00177755">
              <w:rPr>
                <w:rFonts w:ascii="Arial" w:hAnsi="Arial" w:cs="Arial"/>
                <w:b/>
                <w:sz w:val="17"/>
                <w:szCs w:val="17"/>
              </w:rPr>
              <w:lastRenderedPageBreak/>
              <w:t>6</w:t>
            </w:r>
          </w:p>
        </w:tc>
        <w:tc>
          <w:tcPr>
            <w:tcW w:w="2250" w:type="dxa"/>
            <w:tcBorders>
              <w:top w:val="single" w:sz="4" w:space="0" w:color="auto"/>
              <w:left w:val="single" w:sz="4" w:space="0" w:color="auto"/>
              <w:bottom w:val="single" w:sz="4" w:space="0" w:color="auto"/>
              <w:right w:val="single" w:sz="4" w:space="0" w:color="auto"/>
            </w:tcBorders>
            <w:vAlign w:val="center"/>
          </w:tcPr>
          <w:p w14:paraId="3059C989"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6B998AE4" w14:textId="7F9566D4" w:rsidR="00F62E2A" w:rsidRPr="00177755" w:rsidRDefault="00F62E2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3.2.3.1</w:t>
            </w:r>
          </w:p>
          <w:p w14:paraId="78BDED1F" w14:textId="77777777" w:rsidR="00BF3A56" w:rsidRPr="00177755" w:rsidRDefault="003D3F92"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Surface Impoundments </w:t>
            </w:r>
            <w:r w:rsidR="00BF3A56" w:rsidRPr="00177755">
              <w:rPr>
                <w:rFonts w:ascii="Arial" w:hAnsi="Arial" w:cs="Arial"/>
                <w:b/>
                <w:sz w:val="17"/>
                <w:szCs w:val="17"/>
              </w:rPr>
              <w:t xml:space="preserve">Section </w:t>
            </w:r>
          </w:p>
          <w:p w14:paraId="7C723E0B" w14:textId="293EC80E" w:rsidR="003D3F92" w:rsidRPr="00177755" w:rsidRDefault="003D3F92"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Spray Field Operation</w:t>
            </w:r>
          </w:p>
        </w:tc>
        <w:tc>
          <w:tcPr>
            <w:tcW w:w="7290" w:type="dxa"/>
            <w:tcBorders>
              <w:top w:val="single" w:sz="4" w:space="0" w:color="auto"/>
              <w:left w:val="single" w:sz="4" w:space="0" w:color="auto"/>
              <w:bottom w:val="single" w:sz="4" w:space="0" w:color="auto"/>
              <w:right w:val="single" w:sz="4" w:space="0" w:color="auto"/>
            </w:tcBorders>
          </w:tcPr>
          <w:p w14:paraId="45C31785" w14:textId="3621162F" w:rsidR="00F62E2A" w:rsidRPr="00177755" w:rsidRDefault="00F62E2A" w:rsidP="00BC4E9E">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The spray field, which is approximately 44 acres, shall be mowed in accordance with the schedule provided by the SCM at the BKM. Question</w:t>
            </w:r>
            <w:r w:rsidR="004907C1" w:rsidRPr="00177755">
              <w:rPr>
                <w:rFonts w:ascii="Arial" w:hAnsi="Arial" w:cs="Arial"/>
                <w:b/>
                <w:sz w:val="17"/>
                <w:szCs w:val="17"/>
              </w:rPr>
              <w:t>,</w:t>
            </w:r>
            <w:r w:rsidRPr="00177755">
              <w:rPr>
                <w:rFonts w:ascii="Arial" w:hAnsi="Arial" w:cs="Arial"/>
                <w:b/>
                <w:sz w:val="17"/>
                <w:szCs w:val="17"/>
              </w:rPr>
              <w:t xml:space="preserve"> exactly how many times per year is it expected to be mower and bailed? </w:t>
            </w:r>
          </w:p>
          <w:p w14:paraId="686A15F7" w14:textId="77777777" w:rsidR="00F62E2A" w:rsidRPr="00177755" w:rsidRDefault="00F62E2A" w:rsidP="00BC4E9E">
            <w:pPr>
              <w:tabs>
                <w:tab w:val="left" w:pos="0"/>
              </w:tabs>
              <w:overflowPunct w:val="0"/>
              <w:autoSpaceDE w:val="0"/>
              <w:autoSpaceDN w:val="0"/>
              <w:adjustRightInd w:val="0"/>
              <w:jc w:val="both"/>
              <w:rPr>
                <w:rFonts w:ascii="Arial" w:hAnsi="Arial" w:cs="Arial"/>
                <w:b/>
                <w:sz w:val="17"/>
                <w:szCs w:val="17"/>
              </w:rPr>
            </w:pPr>
          </w:p>
          <w:p w14:paraId="33AD97E2" w14:textId="2580718D" w:rsidR="000404B8" w:rsidRPr="00177755" w:rsidRDefault="00F62E2A" w:rsidP="00BC4E9E">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 xml:space="preserve">The spray field shall be mowed at least </w:t>
            </w:r>
            <w:r w:rsidR="00AE7746" w:rsidRPr="00177755">
              <w:rPr>
                <w:rFonts w:ascii="Arial" w:hAnsi="Arial" w:cs="Arial"/>
                <w:sz w:val="17"/>
                <w:szCs w:val="17"/>
              </w:rPr>
              <w:t xml:space="preserve">once </w:t>
            </w:r>
            <w:r w:rsidRPr="00177755">
              <w:rPr>
                <w:rFonts w:ascii="Arial" w:hAnsi="Arial" w:cs="Arial"/>
                <w:sz w:val="17"/>
                <w:szCs w:val="17"/>
              </w:rPr>
              <w:t>annually</w:t>
            </w:r>
            <w:r w:rsidR="00AE7746" w:rsidRPr="00177755">
              <w:rPr>
                <w:rFonts w:ascii="Arial" w:hAnsi="Arial" w:cs="Arial"/>
                <w:sz w:val="17"/>
                <w:szCs w:val="17"/>
              </w:rPr>
              <w:t xml:space="preserve"> and </w:t>
            </w:r>
            <w:r w:rsidR="00C52EB4" w:rsidRPr="00177755">
              <w:rPr>
                <w:rFonts w:ascii="Arial" w:hAnsi="Arial" w:cs="Arial"/>
                <w:sz w:val="17"/>
                <w:szCs w:val="17"/>
              </w:rPr>
              <w:t xml:space="preserve">additionally </w:t>
            </w:r>
            <w:r w:rsidR="00AE7746" w:rsidRPr="00177755">
              <w:rPr>
                <w:rFonts w:ascii="Arial" w:hAnsi="Arial" w:cs="Arial"/>
                <w:sz w:val="17"/>
                <w:szCs w:val="17"/>
              </w:rPr>
              <w:t>upon the request of the Using Agency</w:t>
            </w:r>
            <w:r w:rsidRPr="00177755">
              <w:rPr>
                <w:rFonts w:ascii="Arial" w:hAnsi="Arial" w:cs="Arial"/>
                <w:sz w:val="17"/>
                <w:szCs w:val="17"/>
              </w:rPr>
              <w:t xml:space="preserve">.   </w:t>
            </w:r>
          </w:p>
          <w:p w14:paraId="4CA4758B" w14:textId="25B1DFC9" w:rsidR="000404B8" w:rsidRPr="00177755" w:rsidRDefault="000404B8" w:rsidP="00BC4E9E">
            <w:pPr>
              <w:tabs>
                <w:tab w:val="left" w:pos="0"/>
              </w:tabs>
              <w:overflowPunct w:val="0"/>
              <w:autoSpaceDE w:val="0"/>
              <w:autoSpaceDN w:val="0"/>
              <w:adjustRightInd w:val="0"/>
              <w:jc w:val="both"/>
              <w:rPr>
                <w:rFonts w:ascii="Arial" w:hAnsi="Arial" w:cs="Arial"/>
                <w:sz w:val="17"/>
                <w:szCs w:val="17"/>
              </w:rPr>
            </w:pPr>
          </w:p>
          <w:p w14:paraId="48D99DF7" w14:textId="499AE0A7" w:rsidR="00F62E2A" w:rsidRPr="00177755" w:rsidRDefault="000404B8" w:rsidP="00BC4E9E">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Please refer</w:t>
            </w:r>
            <w:r w:rsidR="00F5647E" w:rsidRPr="00177755">
              <w:rPr>
                <w:rFonts w:ascii="Arial" w:hAnsi="Arial" w:cs="Arial"/>
                <w:sz w:val="17"/>
                <w:szCs w:val="17"/>
              </w:rPr>
              <w:t>ence</w:t>
            </w:r>
            <w:r w:rsidR="007F214B" w:rsidRPr="00177755">
              <w:rPr>
                <w:rFonts w:ascii="Arial" w:hAnsi="Arial" w:cs="Arial"/>
                <w:sz w:val="17"/>
                <w:szCs w:val="17"/>
              </w:rPr>
              <w:t xml:space="preserve"> page 21 of</w:t>
            </w:r>
            <w:r w:rsidR="00F5647E" w:rsidRPr="00177755">
              <w:rPr>
                <w:rFonts w:ascii="Arial" w:hAnsi="Arial" w:cs="Arial"/>
                <w:sz w:val="17"/>
                <w:szCs w:val="17"/>
              </w:rPr>
              <w:t xml:space="preserve"> </w:t>
            </w:r>
            <w:r w:rsidRPr="00177755">
              <w:rPr>
                <w:rFonts w:ascii="Arial" w:hAnsi="Arial" w:cs="Arial"/>
                <w:sz w:val="17"/>
                <w:szCs w:val="17"/>
              </w:rPr>
              <w:t>the revised Bid Solicitation {RFP} titled</w:t>
            </w:r>
            <w:r w:rsidR="00D45D59" w:rsidRPr="00177755">
              <w:rPr>
                <w:rFonts w:ascii="Arial" w:hAnsi="Arial" w:cs="Arial"/>
                <w:sz w:val="17"/>
                <w:szCs w:val="17"/>
              </w:rPr>
              <w:t>,</w:t>
            </w:r>
            <w:r w:rsidRPr="00177755">
              <w:rPr>
                <w:rFonts w:ascii="Arial" w:hAnsi="Arial" w:cs="Arial"/>
                <w:sz w:val="17"/>
                <w:szCs w:val="17"/>
              </w:rPr>
              <w:t xml:space="preserve"> </w:t>
            </w:r>
            <w:r w:rsidR="0071568D" w:rsidRPr="00177755">
              <w:rPr>
                <w:rFonts w:ascii="Arial" w:hAnsi="Arial" w:cs="Arial"/>
                <w:sz w:val="17"/>
                <w:szCs w:val="17"/>
              </w:rPr>
              <w:t>“</w:t>
            </w:r>
            <w:r w:rsidR="00D45D59" w:rsidRPr="00177755">
              <w:rPr>
                <w:rFonts w:ascii="Arial" w:hAnsi="Arial" w:cs="Arial"/>
                <w:sz w:val="17"/>
                <w:szCs w:val="17"/>
              </w:rPr>
              <w:t xml:space="preserve">T1434 WWTP/PWTP Revised RFP </w:t>
            </w:r>
            <w:r w:rsidR="00C53DF2" w:rsidRPr="00177755">
              <w:rPr>
                <w:rFonts w:ascii="Arial" w:hAnsi="Arial" w:cs="Arial"/>
                <w:sz w:val="17"/>
                <w:szCs w:val="17"/>
              </w:rPr>
              <w:t>4/16/</w:t>
            </w:r>
            <w:r w:rsidR="004869A0" w:rsidRPr="00177755">
              <w:rPr>
                <w:rFonts w:ascii="Arial" w:hAnsi="Arial" w:cs="Arial"/>
                <w:sz w:val="17"/>
                <w:szCs w:val="17"/>
              </w:rPr>
              <w:t>18</w:t>
            </w:r>
            <w:r w:rsidR="00FA3FE5" w:rsidRPr="00177755">
              <w:rPr>
                <w:rFonts w:ascii="Arial" w:hAnsi="Arial" w:cs="Arial"/>
                <w:sz w:val="17"/>
                <w:szCs w:val="17"/>
              </w:rPr>
              <w:t>.</w:t>
            </w:r>
            <w:r w:rsidR="0071568D" w:rsidRPr="00177755">
              <w:rPr>
                <w:rFonts w:ascii="Arial" w:hAnsi="Arial" w:cs="Arial"/>
                <w:sz w:val="17"/>
                <w:szCs w:val="17"/>
              </w:rPr>
              <w:t>”</w:t>
            </w:r>
          </w:p>
          <w:p w14:paraId="5F8DE286" w14:textId="77777777" w:rsidR="00AE7746" w:rsidRPr="00177755" w:rsidRDefault="00AE7746" w:rsidP="00BC4E9E">
            <w:pPr>
              <w:tabs>
                <w:tab w:val="left" w:pos="0"/>
              </w:tabs>
              <w:overflowPunct w:val="0"/>
              <w:autoSpaceDE w:val="0"/>
              <w:autoSpaceDN w:val="0"/>
              <w:adjustRightInd w:val="0"/>
              <w:jc w:val="both"/>
              <w:rPr>
                <w:rFonts w:ascii="Arial" w:hAnsi="Arial" w:cs="Arial"/>
                <w:b/>
                <w:sz w:val="17"/>
                <w:szCs w:val="17"/>
              </w:rPr>
            </w:pPr>
          </w:p>
        </w:tc>
      </w:tr>
      <w:tr w:rsidR="00F62E2A" w:rsidRPr="00177755" w14:paraId="1C1B8052" w14:textId="77777777" w:rsidTr="00BC4E9E">
        <w:tc>
          <w:tcPr>
            <w:tcW w:w="697" w:type="dxa"/>
            <w:tcBorders>
              <w:top w:val="single" w:sz="4" w:space="0" w:color="auto"/>
              <w:left w:val="single" w:sz="4" w:space="0" w:color="auto"/>
              <w:bottom w:val="single" w:sz="4" w:space="0" w:color="auto"/>
              <w:right w:val="single" w:sz="4" w:space="0" w:color="auto"/>
            </w:tcBorders>
            <w:vAlign w:val="center"/>
          </w:tcPr>
          <w:p w14:paraId="3D8C0969" w14:textId="6FD7DF1B" w:rsidR="00F62E2A" w:rsidRPr="00177755" w:rsidRDefault="002830C0" w:rsidP="00D07F5D">
            <w:pPr>
              <w:tabs>
                <w:tab w:val="left" w:pos="0"/>
              </w:tabs>
              <w:autoSpaceDN w:val="0"/>
              <w:jc w:val="center"/>
              <w:rPr>
                <w:rFonts w:ascii="Arial" w:hAnsi="Arial" w:cs="Arial"/>
                <w:b/>
                <w:sz w:val="17"/>
                <w:szCs w:val="17"/>
              </w:rPr>
            </w:pPr>
            <w:r w:rsidRPr="00177755">
              <w:rPr>
                <w:rFonts w:ascii="Arial" w:hAnsi="Arial" w:cs="Arial"/>
                <w:b/>
                <w:sz w:val="17"/>
                <w:szCs w:val="17"/>
              </w:rPr>
              <w:t>7</w:t>
            </w:r>
          </w:p>
        </w:tc>
        <w:tc>
          <w:tcPr>
            <w:tcW w:w="2250" w:type="dxa"/>
            <w:tcBorders>
              <w:top w:val="single" w:sz="4" w:space="0" w:color="auto"/>
              <w:left w:val="single" w:sz="4" w:space="0" w:color="auto"/>
              <w:bottom w:val="single" w:sz="4" w:space="0" w:color="auto"/>
              <w:right w:val="single" w:sz="4" w:space="0" w:color="auto"/>
            </w:tcBorders>
            <w:vAlign w:val="center"/>
          </w:tcPr>
          <w:p w14:paraId="4DB76FC5"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4051E181" w14:textId="1147AE4A" w:rsidR="003D3F92" w:rsidRPr="00177755" w:rsidRDefault="00F62E2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3.2.4.1</w:t>
            </w:r>
          </w:p>
          <w:p w14:paraId="2044DBF8" w14:textId="77777777" w:rsidR="003D3F92" w:rsidRPr="00177755" w:rsidRDefault="003D3F92"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Licensure Requirements for New Jersey Licensed Operators</w:t>
            </w:r>
          </w:p>
          <w:p w14:paraId="0CB78539" w14:textId="77777777" w:rsidR="00F62E2A" w:rsidRPr="00177755" w:rsidRDefault="00F62E2A" w:rsidP="00D07F5D">
            <w:pPr>
              <w:tabs>
                <w:tab w:val="left" w:pos="0"/>
              </w:tabs>
              <w:overflowPunct w:val="0"/>
              <w:autoSpaceDE w:val="0"/>
              <w:autoSpaceDN w:val="0"/>
              <w:adjustRightInd w:val="0"/>
              <w:jc w:val="center"/>
              <w:rPr>
                <w:rFonts w:ascii="Arial" w:hAnsi="Arial" w:cs="Arial"/>
                <w:b/>
                <w:sz w:val="17"/>
                <w:szCs w:val="17"/>
              </w:rPr>
            </w:pPr>
          </w:p>
        </w:tc>
        <w:tc>
          <w:tcPr>
            <w:tcW w:w="7290" w:type="dxa"/>
            <w:tcBorders>
              <w:top w:val="single" w:sz="4" w:space="0" w:color="auto"/>
              <w:left w:val="single" w:sz="4" w:space="0" w:color="auto"/>
              <w:bottom w:val="single" w:sz="4" w:space="0" w:color="auto"/>
              <w:right w:val="single" w:sz="4" w:space="0" w:color="auto"/>
            </w:tcBorders>
          </w:tcPr>
          <w:p w14:paraId="777EA429" w14:textId="77777777" w:rsidR="00F62E2A" w:rsidRPr="00177755" w:rsidRDefault="00F62E2A" w:rsidP="00BC4E9E">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Item D. mentions a class S-2; Public Wastewater Treatment System. I am pretty sure NLDC's facility is rated an S-3. Please confirm.</w:t>
            </w:r>
          </w:p>
          <w:p w14:paraId="506CAB89" w14:textId="77777777" w:rsidR="00F62E2A" w:rsidRPr="00177755" w:rsidRDefault="00F62E2A" w:rsidP="00BC4E9E">
            <w:pPr>
              <w:tabs>
                <w:tab w:val="left" w:pos="0"/>
              </w:tabs>
              <w:overflowPunct w:val="0"/>
              <w:autoSpaceDE w:val="0"/>
              <w:autoSpaceDN w:val="0"/>
              <w:adjustRightInd w:val="0"/>
              <w:jc w:val="both"/>
              <w:rPr>
                <w:rFonts w:ascii="Arial" w:hAnsi="Arial" w:cs="Arial"/>
                <w:b/>
                <w:sz w:val="17"/>
                <w:szCs w:val="17"/>
              </w:rPr>
            </w:pPr>
          </w:p>
          <w:p w14:paraId="258CE4F4" w14:textId="77777777" w:rsidR="007F214B" w:rsidRPr="00177755" w:rsidRDefault="002E6AD7" w:rsidP="00C22C4C">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 xml:space="preserve">No, </w:t>
            </w:r>
            <w:r w:rsidR="000404B8" w:rsidRPr="00177755">
              <w:rPr>
                <w:rFonts w:ascii="Arial" w:hAnsi="Arial" w:cs="Arial"/>
                <w:sz w:val="17"/>
                <w:szCs w:val="17"/>
              </w:rPr>
              <w:t xml:space="preserve">the </w:t>
            </w:r>
            <w:r w:rsidR="00D60843" w:rsidRPr="00177755">
              <w:rPr>
                <w:rFonts w:ascii="Arial" w:hAnsi="Arial" w:cs="Arial"/>
                <w:sz w:val="17"/>
                <w:szCs w:val="17"/>
              </w:rPr>
              <w:t xml:space="preserve">demonstrated class in Bid Solicitation {RFP} Section 3.2.4.1(D) is correct. </w:t>
            </w:r>
            <w:r w:rsidR="007F214B" w:rsidRPr="00177755">
              <w:rPr>
                <w:rFonts w:ascii="Arial" w:hAnsi="Arial" w:cs="Arial"/>
                <w:sz w:val="17"/>
                <w:szCs w:val="17"/>
              </w:rPr>
              <w:t xml:space="preserve">Please note that the Vendor {Contractor} must ensure that the Licensed Operator and back-up Licensed Operator maintain, in good standing and full force, the licenses that correspond to the most current NJDEP issued permits/requirements for each system pursuant to </w:t>
            </w:r>
            <w:r w:rsidR="007F214B" w:rsidRPr="00177755">
              <w:rPr>
                <w:rFonts w:ascii="Arial" w:hAnsi="Arial" w:cs="Arial"/>
                <w:sz w:val="17"/>
                <w:szCs w:val="17"/>
                <w:u w:val="single"/>
              </w:rPr>
              <w:t>N.J.A.C.</w:t>
            </w:r>
            <w:r w:rsidR="007F214B" w:rsidRPr="00177755">
              <w:rPr>
                <w:rFonts w:ascii="Arial" w:hAnsi="Arial" w:cs="Arial"/>
                <w:sz w:val="17"/>
                <w:szCs w:val="17"/>
              </w:rPr>
              <w:t xml:space="preserve"> 7:10A-1 </w:t>
            </w:r>
            <w:r w:rsidR="007F214B" w:rsidRPr="00177755">
              <w:rPr>
                <w:rFonts w:ascii="Arial" w:hAnsi="Arial" w:cs="Arial"/>
                <w:sz w:val="17"/>
                <w:szCs w:val="17"/>
                <w:u w:val="single"/>
              </w:rPr>
              <w:t>et</w:t>
            </w:r>
            <w:r w:rsidR="007F214B" w:rsidRPr="00177755">
              <w:rPr>
                <w:rFonts w:ascii="Arial" w:hAnsi="Arial" w:cs="Arial"/>
                <w:sz w:val="17"/>
                <w:szCs w:val="17"/>
              </w:rPr>
              <w:t xml:space="preserve"> </w:t>
            </w:r>
            <w:r w:rsidR="007F214B" w:rsidRPr="00177755">
              <w:rPr>
                <w:rFonts w:ascii="Arial" w:hAnsi="Arial" w:cs="Arial"/>
                <w:sz w:val="17"/>
                <w:szCs w:val="17"/>
                <w:u w:val="single"/>
              </w:rPr>
              <w:t>seq</w:t>
            </w:r>
            <w:r w:rsidR="007F214B" w:rsidRPr="00177755">
              <w:rPr>
                <w:rFonts w:ascii="Arial" w:hAnsi="Arial" w:cs="Arial"/>
                <w:sz w:val="17"/>
                <w:szCs w:val="17"/>
              </w:rPr>
              <w:t xml:space="preserve">. from Blanket P.O. {Contract} award through the term of the Blanket P.O. {Contract}, inclusive of any extensions. </w:t>
            </w:r>
          </w:p>
          <w:p w14:paraId="69C83422" w14:textId="77777777" w:rsidR="007F214B" w:rsidRPr="00177755" w:rsidRDefault="007F214B" w:rsidP="00C22C4C">
            <w:pPr>
              <w:tabs>
                <w:tab w:val="left" w:pos="0"/>
              </w:tabs>
              <w:overflowPunct w:val="0"/>
              <w:autoSpaceDE w:val="0"/>
              <w:autoSpaceDN w:val="0"/>
              <w:adjustRightInd w:val="0"/>
              <w:jc w:val="both"/>
              <w:rPr>
                <w:rFonts w:ascii="Arial" w:hAnsi="Arial" w:cs="Arial"/>
                <w:sz w:val="17"/>
                <w:szCs w:val="17"/>
              </w:rPr>
            </w:pPr>
          </w:p>
          <w:p w14:paraId="0FC3C684" w14:textId="12BBA811" w:rsidR="00C22C4C" w:rsidRPr="00177755" w:rsidRDefault="00C22C4C" w:rsidP="00C22C4C">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 xml:space="preserve">Please reference </w:t>
            </w:r>
            <w:r w:rsidR="007F214B" w:rsidRPr="00177755">
              <w:rPr>
                <w:rFonts w:ascii="Arial" w:hAnsi="Arial" w:cs="Arial"/>
                <w:sz w:val="17"/>
                <w:szCs w:val="17"/>
              </w:rPr>
              <w:t xml:space="preserve">page 22 of </w:t>
            </w:r>
            <w:r w:rsidRPr="00177755">
              <w:rPr>
                <w:rFonts w:ascii="Arial" w:hAnsi="Arial" w:cs="Arial"/>
                <w:sz w:val="17"/>
                <w:szCs w:val="17"/>
              </w:rPr>
              <w:t xml:space="preserve">the revised Bid Solicitation {RFP} titled, “T1434 WWTP/PWTP Revised RFP </w:t>
            </w:r>
            <w:r w:rsidR="00DD0272" w:rsidRPr="00177755">
              <w:rPr>
                <w:rFonts w:ascii="Arial" w:hAnsi="Arial" w:cs="Arial"/>
                <w:sz w:val="17"/>
                <w:szCs w:val="17"/>
              </w:rPr>
              <w:t>04/1</w:t>
            </w:r>
            <w:r w:rsidR="00914AB4" w:rsidRPr="00177755">
              <w:rPr>
                <w:rFonts w:ascii="Arial" w:hAnsi="Arial" w:cs="Arial"/>
                <w:sz w:val="17"/>
                <w:szCs w:val="17"/>
              </w:rPr>
              <w:t>6</w:t>
            </w:r>
            <w:r w:rsidR="00DD0272" w:rsidRPr="00177755">
              <w:rPr>
                <w:rFonts w:ascii="Arial" w:hAnsi="Arial" w:cs="Arial"/>
                <w:sz w:val="17"/>
                <w:szCs w:val="17"/>
              </w:rPr>
              <w:t>/18</w:t>
            </w:r>
            <w:r w:rsidRPr="00177755">
              <w:rPr>
                <w:rFonts w:ascii="Arial" w:hAnsi="Arial" w:cs="Arial"/>
                <w:sz w:val="17"/>
                <w:szCs w:val="17"/>
              </w:rPr>
              <w:t>,” for additional information.</w:t>
            </w:r>
          </w:p>
          <w:p w14:paraId="73FD7D4F" w14:textId="1357CA96" w:rsidR="00F62E2A" w:rsidRPr="00177755" w:rsidRDefault="00D60843" w:rsidP="00BC4E9E">
            <w:pPr>
              <w:tabs>
                <w:tab w:val="left" w:pos="0"/>
              </w:tabs>
              <w:overflowPunct w:val="0"/>
              <w:autoSpaceDE w:val="0"/>
              <w:autoSpaceDN w:val="0"/>
              <w:adjustRightInd w:val="0"/>
              <w:jc w:val="both"/>
              <w:rPr>
                <w:rFonts w:ascii="Arial" w:hAnsi="Arial" w:cs="Arial"/>
                <w:sz w:val="17"/>
                <w:szCs w:val="17"/>
              </w:rPr>
            </w:pPr>
            <w:r w:rsidRPr="00177755">
              <w:rPr>
                <w:rFonts w:ascii="Arial" w:hAnsi="Arial" w:cs="Arial"/>
                <w:b/>
                <w:sz w:val="17"/>
                <w:szCs w:val="17"/>
              </w:rPr>
              <w:t xml:space="preserve"> </w:t>
            </w:r>
          </w:p>
          <w:p w14:paraId="5EBD3808" w14:textId="77777777" w:rsidR="00B10261" w:rsidRPr="00177755" w:rsidRDefault="00B10261" w:rsidP="00BC4E9E">
            <w:pPr>
              <w:tabs>
                <w:tab w:val="left" w:pos="0"/>
              </w:tabs>
              <w:overflowPunct w:val="0"/>
              <w:autoSpaceDE w:val="0"/>
              <w:autoSpaceDN w:val="0"/>
              <w:adjustRightInd w:val="0"/>
              <w:jc w:val="both"/>
              <w:rPr>
                <w:rFonts w:ascii="Arial" w:hAnsi="Arial" w:cs="Arial"/>
                <w:b/>
                <w:sz w:val="17"/>
                <w:szCs w:val="17"/>
              </w:rPr>
            </w:pPr>
          </w:p>
        </w:tc>
      </w:tr>
      <w:tr w:rsidR="00F62E2A" w:rsidRPr="00177755" w14:paraId="25FD6B0C" w14:textId="77777777" w:rsidTr="00BC4E9E">
        <w:tc>
          <w:tcPr>
            <w:tcW w:w="697" w:type="dxa"/>
            <w:tcBorders>
              <w:top w:val="single" w:sz="4" w:space="0" w:color="auto"/>
              <w:left w:val="single" w:sz="4" w:space="0" w:color="auto"/>
              <w:bottom w:val="single" w:sz="4" w:space="0" w:color="auto"/>
              <w:right w:val="single" w:sz="4" w:space="0" w:color="auto"/>
            </w:tcBorders>
            <w:vAlign w:val="center"/>
          </w:tcPr>
          <w:p w14:paraId="66169577" w14:textId="062B1A3E" w:rsidR="00F62E2A" w:rsidRPr="00177755" w:rsidRDefault="002830C0" w:rsidP="00D07F5D">
            <w:pPr>
              <w:tabs>
                <w:tab w:val="left" w:pos="0"/>
              </w:tabs>
              <w:autoSpaceDN w:val="0"/>
              <w:jc w:val="center"/>
              <w:rPr>
                <w:rFonts w:ascii="Arial" w:hAnsi="Arial" w:cs="Arial"/>
                <w:b/>
                <w:sz w:val="17"/>
                <w:szCs w:val="17"/>
              </w:rPr>
            </w:pPr>
            <w:r w:rsidRPr="00177755">
              <w:rPr>
                <w:rFonts w:ascii="Arial" w:hAnsi="Arial" w:cs="Arial"/>
                <w:b/>
                <w:sz w:val="17"/>
                <w:szCs w:val="17"/>
              </w:rPr>
              <w:t>8</w:t>
            </w:r>
          </w:p>
        </w:tc>
        <w:tc>
          <w:tcPr>
            <w:tcW w:w="2250" w:type="dxa"/>
            <w:tcBorders>
              <w:top w:val="single" w:sz="4" w:space="0" w:color="auto"/>
              <w:left w:val="single" w:sz="4" w:space="0" w:color="auto"/>
              <w:bottom w:val="single" w:sz="4" w:space="0" w:color="auto"/>
              <w:right w:val="single" w:sz="4" w:space="0" w:color="auto"/>
            </w:tcBorders>
            <w:vAlign w:val="center"/>
          </w:tcPr>
          <w:p w14:paraId="2081C12B"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0B70E19B" w14:textId="2CDC58F4" w:rsidR="00F62E2A" w:rsidRPr="00177755" w:rsidRDefault="00F62E2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3.2.4.2</w:t>
            </w:r>
          </w:p>
          <w:p w14:paraId="048BB5F4" w14:textId="77777777" w:rsidR="003D3F92" w:rsidRPr="00177755" w:rsidRDefault="003D3F92"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Licensed Operator Responsibilities</w:t>
            </w:r>
          </w:p>
          <w:p w14:paraId="7ECFFF6B" w14:textId="77777777" w:rsidR="003D3F92" w:rsidRPr="00177755" w:rsidRDefault="003D3F92" w:rsidP="00D07F5D">
            <w:pPr>
              <w:tabs>
                <w:tab w:val="left" w:pos="0"/>
              </w:tabs>
              <w:overflowPunct w:val="0"/>
              <w:autoSpaceDE w:val="0"/>
              <w:autoSpaceDN w:val="0"/>
              <w:adjustRightInd w:val="0"/>
              <w:jc w:val="center"/>
              <w:rPr>
                <w:rFonts w:ascii="Arial" w:hAnsi="Arial" w:cs="Arial"/>
                <w:b/>
                <w:sz w:val="17"/>
                <w:szCs w:val="17"/>
              </w:rPr>
            </w:pPr>
          </w:p>
        </w:tc>
        <w:tc>
          <w:tcPr>
            <w:tcW w:w="7290" w:type="dxa"/>
            <w:tcBorders>
              <w:top w:val="single" w:sz="4" w:space="0" w:color="auto"/>
              <w:left w:val="single" w:sz="4" w:space="0" w:color="auto"/>
              <w:bottom w:val="single" w:sz="4" w:space="0" w:color="auto"/>
              <w:right w:val="single" w:sz="4" w:space="0" w:color="auto"/>
            </w:tcBorders>
          </w:tcPr>
          <w:p w14:paraId="0C86AB67" w14:textId="2C4A5B95" w:rsidR="00F62E2A" w:rsidRPr="00177755" w:rsidRDefault="00F62E2A" w:rsidP="002E6AD7">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Final paragraph states that failure of the Vendor to employ a full time licensed operator or failure of Vendor to have a Licensed Operator on premises at all times duri</w:t>
            </w:r>
            <w:r w:rsidR="007F214B" w:rsidRPr="00177755">
              <w:rPr>
                <w:rFonts w:ascii="Arial" w:hAnsi="Arial" w:cs="Arial"/>
                <w:b/>
                <w:sz w:val="17"/>
                <w:szCs w:val="17"/>
              </w:rPr>
              <w:t xml:space="preserve">ng the hours of plant operation. </w:t>
            </w:r>
            <w:r w:rsidRPr="00177755">
              <w:rPr>
                <w:rFonts w:ascii="Arial" w:hAnsi="Arial" w:cs="Arial"/>
                <w:b/>
                <w:sz w:val="17"/>
                <w:szCs w:val="17"/>
              </w:rPr>
              <w:t>Question this facility needs a licensed operator for both the wastewater and water facilities. Licenses needed are C-1</w:t>
            </w:r>
            <w:r w:rsidR="00FA746C" w:rsidRPr="00177755">
              <w:rPr>
                <w:rFonts w:ascii="Arial" w:hAnsi="Arial" w:cs="Arial"/>
                <w:b/>
                <w:sz w:val="17"/>
                <w:szCs w:val="17"/>
              </w:rPr>
              <w:t>, S</w:t>
            </w:r>
            <w:r w:rsidRPr="00177755">
              <w:rPr>
                <w:rFonts w:ascii="Arial" w:hAnsi="Arial" w:cs="Arial"/>
                <w:b/>
                <w:sz w:val="17"/>
                <w:szCs w:val="17"/>
              </w:rPr>
              <w:t xml:space="preserve">-3, </w:t>
            </w:r>
            <w:proofErr w:type="gramStart"/>
            <w:r w:rsidRPr="00177755">
              <w:rPr>
                <w:rFonts w:ascii="Arial" w:hAnsi="Arial" w:cs="Arial"/>
                <w:b/>
                <w:sz w:val="17"/>
                <w:szCs w:val="17"/>
              </w:rPr>
              <w:t>T</w:t>
            </w:r>
            <w:proofErr w:type="gramEnd"/>
            <w:r w:rsidRPr="00177755">
              <w:rPr>
                <w:rFonts w:ascii="Arial" w:hAnsi="Arial" w:cs="Arial"/>
                <w:b/>
                <w:sz w:val="17"/>
                <w:szCs w:val="17"/>
              </w:rPr>
              <w:t>-2 &amp; W-2. Shall the Vendor provide a licensed operator containing these minimum licensing levels in all the above categories on the premises at all times?</w:t>
            </w:r>
          </w:p>
          <w:p w14:paraId="256A47E4" w14:textId="77777777" w:rsidR="00F62E2A" w:rsidRPr="00177755" w:rsidRDefault="00F62E2A" w:rsidP="002E6AD7">
            <w:pPr>
              <w:tabs>
                <w:tab w:val="left" w:pos="0"/>
              </w:tabs>
              <w:overflowPunct w:val="0"/>
              <w:autoSpaceDE w:val="0"/>
              <w:autoSpaceDN w:val="0"/>
              <w:adjustRightInd w:val="0"/>
              <w:jc w:val="both"/>
              <w:rPr>
                <w:rFonts w:ascii="Arial" w:hAnsi="Arial" w:cs="Arial"/>
                <w:b/>
                <w:sz w:val="17"/>
                <w:szCs w:val="17"/>
              </w:rPr>
            </w:pPr>
          </w:p>
          <w:p w14:paraId="41C471EE" w14:textId="0082A8AA" w:rsidR="00F62E2A" w:rsidRPr="00177755" w:rsidRDefault="009910C5" w:rsidP="002E6AD7">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 xml:space="preserve">In accordance with Bid Solicitation {RFP} section 3.2.4.1, </w:t>
            </w:r>
            <w:r w:rsidR="006556C9" w:rsidRPr="00177755">
              <w:rPr>
                <w:rFonts w:ascii="Arial" w:hAnsi="Arial" w:cs="Arial"/>
                <w:sz w:val="17"/>
                <w:szCs w:val="17"/>
              </w:rPr>
              <w:t xml:space="preserve">Facility </w:t>
            </w:r>
            <w:r w:rsidR="000404B8" w:rsidRPr="00177755">
              <w:rPr>
                <w:rFonts w:ascii="Arial" w:hAnsi="Arial" w:cs="Arial"/>
                <w:i/>
                <w:sz w:val="17"/>
                <w:szCs w:val="17"/>
              </w:rPr>
              <w:t>Licensure Requirements</w:t>
            </w:r>
            <w:r w:rsidRPr="00177755">
              <w:rPr>
                <w:rFonts w:ascii="Arial" w:hAnsi="Arial" w:cs="Arial"/>
                <w:sz w:val="17"/>
                <w:szCs w:val="17"/>
              </w:rPr>
              <w:t>, the Vendor {Contractor} must have a licensed operator meeting the requirements demonstrated in the aforementioned section (C-</w:t>
            </w:r>
            <w:r w:rsidR="00DC0AC4" w:rsidRPr="00177755">
              <w:rPr>
                <w:rFonts w:ascii="Arial" w:hAnsi="Arial" w:cs="Arial"/>
                <w:sz w:val="17"/>
                <w:szCs w:val="17"/>
              </w:rPr>
              <w:t>1</w:t>
            </w:r>
            <w:r w:rsidRPr="00177755">
              <w:rPr>
                <w:rFonts w:ascii="Arial" w:hAnsi="Arial" w:cs="Arial"/>
                <w:sz w:val="17"/>
                <w:szCs w:val="17"/>
              </w:rPr>
              <w:t>, W-2, T-2, and S-2</w:t>
            </w:r>
            <w:r w:rsidR="007F214B" w:rsidRPr="00177755">
              <w:rPr>
                <w:rFonts w:ascii="Arial" w:hAnsi="Arial" w:cs="Arial"/>
                <w:sz w:val="17"/>
                <w:szCs w:val="17"/>
              </w:rPr>
              <w:t>, or</w:t>
            </w:r>
            <w:r w:rsidR="008D3A12" w:rsidRPr="00177755">
              <w:rPr>
                <w:rFonts w:ascii="Arial" w:hAnsi="Arial" w:cs="Arial"/>
                <w:sz w:val="17"/>
                <w:szCs w:val="17"/>
              </w:rPr>
              <w:t xml:space="preserve"> the licenses that correspond to the most current NJDEP issued permits/requirements</w:t>
            </w:r>
            <w:r w:rsidRPr="00177755">
              <w:rPr>
                <w:rFonts w:ascii="Arial" w:hAnsi="Arial" w:cs="Arial"/>
                <w:sz w:val="17"/>
                <w:szCs w:val="17"/>
              </w:rPr>
              <w:t xml:space="preserve">) </w:t>
            </w:r>
            <w:r w:rsidR="00DC0AC4" w:rsidRPr="00177755">
              <w:rPr>
                <w:rFonts w:ascii="Arial" w:hAnsi="Arial" w:cs="Arial"/>
                <w:sz w:val="17"/>
                <w:szCs w:val="17"/>
              </w:rPr>
              <w:t xml:space="preserve">at </w:t>
            </w:r>
            <w:r w:rsidR="008D3A12" w:rsidRPr="00177755">
              <w:rPr>
                <w:rFonts w:ascii="Arial" w:hAnsi="Arial" w:cs="Arial"/>
                <w:sz w:val="17"/>
                <w:szCs w:val="17"/>
              </w:rPr>
              <w:t xml:space="preserve">both the WWTP/PWTP </w:t>
            </w:r>
            <w:r w:rsidR="00F62E2A" w:rsidRPr="00177755">
              <w:rPr>
                <w:rFonts w:ascii="Arial" w:hAnsi="Arial" w:cs="Arial"/>
                <w:sz w:val="17"/>
                <w:szCs w:val="17"/>
              </w:rPr>
              <w:t>during operating hours</w:t>
            </w:r>
            <w:r w:rsidR="006B046B" w:rsidRPr="00177755">
              <w:rPr>
                <w:rFonts w:ascii="Arial" w:hAnsi="Arial" w:cs="Arial"/>
                <w:sz w:val="17"/>
                <w:szCs w:val="17"/>
              </w:rPr>
              <w:t xml:space="preserve"> </w:t>
            </w:r>
            <w:r w:rsidR="00BA4791" w:rsidRPr="00177755">
              <w:rPr>
                <w:rFonts w:ascii="Arial" w:hAnsi="Arial" w:cs="Arial"/>
                <w:sz w:val="17"/>
                <w:szCs w:val="17"/>
              </w:rPr>
              <w:t xml:space="preserve">(Reference </w:t>
            </w:r>
            <w:r w:rsidR="006B046B" w:rsidRPr="00177755">
              <w:rPr>
                <w:rFonts w:ascii="Arial" w:hAnsi="Arial" w:cs="Arial"/>
                <w:sz w:val="17"/>
                <w:szCs w:val="17"/>
              </w:rPr>
              <w:t>Section 3.4</w:t>
            </w:r>
            <w:r w:rsidR="00BA4791" w:rsidRPr="00177755">
              <w:rPr>
                <w:rFonts w:ascii="Arial" w:hAnsi="Arial" w:cs="Arial"/>
                <w:sz w:val="17"/>
                <w:szCs w:val="17"/>
              </w:rPr>
              <w:t xml:space="preserve">, </w:t>
            </w:r>
            <w:r w:rsidR="00BA4791" w:rsidRPr="00177755">
              <w:rPr>
                <w:rFonts w:ascii="Arial" w:hAnsi="Arial" w:cs="Arial"/>
                <w:i/>
                <w:sz w:val="17"/>
                <w:szCs w:val="17"/>
              </w:rPr>
              <w:t>Hours of Operation</w:t>
            </w:r>
            <w:r w:rsidR="00BA4791" w:rsidRPr="00177755">
              <w:rPr>
                <w:rFonts w:ascii="Arial" w:hAnsi="Arial" w:cs="Arial"/>
                <w:sz w:val="17"/>
                <w:szCs w:val="17"/>
              </w:rPr>
              <w:t>)</w:t>
            </w:r>
            <w:r w:rsidR="004A590B" w:rsidRPr="00177755">
              <w:rPr>
                <w:rFonts w:ascii="Arial" w:hAnsi="Arial" w:cs="Arial"/>
                <w:sz w:val="17"/>
                <w:szCs w:val="17"/>
              </w:rPr>
              <w:t xml:space="preserve"> and </w:t>
            </w:r>
            <w:r w:rsidR="006B046B" w:rsidRPr="00177755">
              <w:rPr>
                <w:rFonts w:ascii="Arial" w:hAnsi="Arial" w:cs="Arial"/>
                <w:sz w:val="17"/>
                <w:szCs w:val="17"/>
              </w:rPr>
              <w:t xml:space="preserve">for any </w:t>
            </w:r>
            <w:r w:rsidR="004A590B" w:rsidRPr="00177755">
              <w:rPr>
                <w:rFonts w:ascii="Arial" w:hAnsi="Arial" w:cs="Arial"/>
                <w:sz w:val="17"/>
                <w:szCs w:val="17"/>
              </w:rPr>
              <w:t>emergency response</w:t>
            </w:r>
            <w:r w:rsidR="006B046B" w:rsidRPr="00177755">
              <w:rPr>
                <w:rFonts w:ascii="Arial" w:hAnsi="Arial" w:cs="Arial"/>
                <w:sz w:val="17"/>
                <w:szCs w:val="17"/>
              </w:rPr>
              <w:t>.</w:t>
            </w:r>
          </w:p>
          <w:p w14:paraId="599B0992" w14:textId="77777777" w:rsidR="00C17222" w:rsidRPr="00177755" w:rsidRDefault="00C17222" w:rsidP="002E6AD7">
            <w:pPr>
              <w:tabs>
                <w:tab w:val="left" w:pos="0"/>
              </w:tabs>
              <w:overflowPunct w:val="0"/>
              <w:autoSpaceDE w:val="0"/>
              <w:autoSpaceDN w:val="0"/>
              <w:adjustRightInd w:val="0"/>
              <w:jc w:val="both"/>
              <w:rPr>
                <w:rFonts w:ascii="Arial" w:hAnsi="Arial" w:cs="Arial"/>
                <w:sz w:val="17"/>
                <w:szCs w:val="17"/>
              </w:rPr>
            </w:pPr>
          </w:p>
          <w:p w14:paraId="21E83DE9" w14:textId="32CEEA5A" w:rsidR="00C17222" w:rsidRPr="00177755" w:rsidRDefault="00AE3C9A" w:rsidP="00C17222">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Please reference</w:t>
            </w:r>
            <w:r w:rsidR="008D3A12" w:rsidRPr="00177755">
              <w:rPr>
                <w:rFonts w:ascii="Arial" w:hAnsi="Arial" w:cs="Arial"/>
                <w:sz w:val="17"/>
                <w:szCs w:val="17"/>
              </w:rPr>
              <w:t xml:space="preserve"> page 22 of</w:t>
            </w:r>
            <w:r w:rsidR="00C17222" w:rsidRPr="00177755">
              <w:rPr>
                <w:rFonts w:ascii="Arial" w:hAnsi="Arial" w:cs="Arial"/>
                <w:sz w:val="17"/>
                <w:szCs w:val="17"/>
              </w:rPr>
              <w:t xml:space="preserve"> the revised Bid Solicitation {RFP} titled, “T1434 WWTP/PWTP Revised RFP </w:t>
            </w:r>
            <w:r w:rsidR="00DD0272" w:rsidRPr="00177755">
              <w:rPr>
                <w:rFonts w:ascii="Arial" w:hAnsi="Arial" w:cs="Arial"/>
                <w:sz w:val="17"/>
                <w:szCs w:val="17"/>
              </w:rPr>
              <w:t>04/</w:t>
            </w:r>
            <w:r w:rsidR="00914AB4" w:rsidRPr="00177755">
              <w:rPr>
                <w:rFonts w:ascii="Arial" w:hAnsi="Arial" w:cs="Arial"/>
                <w:sz w:val="17"/>
                <w:szCs w:val="17"/>
              </w:rPr>
              <w:t>16</w:t>
            </w:r>
            <w:r w:rsidR="00DD0272" w:rsidRPr="00177755">
              <w:rPr>
                <w:rFonts w:ascii="Arial" w:hAnsi="Arial" w:cs="Arial"/>
                <w:sz w:val="17"/>
                <w:szCs w:val="17"/>
              </w:rPr>
              <w:t>/18</w:t>
            </w:r>
            <w:r w:rsidR="00C17222" w:rsidRPr="00177755">
              <w:rPr>
                <w:rFonts w:ascii="Arial" w:hAnsi="Arial" w:cs="Arial"/>
                <w:sz w:val="17"/>
                <w:szCs w:val="17"/>
              </w:rPr>
              <w:t>,” for additional information.</w:t>
            </w:r>
          </w:p>
          <w:p w14:paraId="28537D5F" w14:textId="77777777" w:rsidR="00B10261" w:rsidRPr="00177755" w:rsidRDefault="00B10261" w:rsidP="002E6AD7">
            <w:pPr>
              <w:tabs>
                <w:tab w:val="left" w:pos="0"/>
              </w:tabs>
              <w:overflowPunct w:val="0"/>
              <w:autoSpaceDE w:val="0"/>
              <w:autoSpaceDN w:val="0"/>
              <w:adjustRightInd w:val="0"/>
              <w:jc w:val="both"/>
              <w:rPr>
                <w:rFonts w:ascii="Arial" w:hAnsi="Arial" w:cs="Arial"/>
                <w:b/>
                <w:sz w:val="17"/>
                <w:szCs w:val="17"/>
              </w:rPr>
            </w:pPr>
          </w:p>
        </w:tc>
      </w:tr>
      <w:tr w:rsidR="00F62E2A" w:rsidRPr="00177755" w14:paraId="50B424C3" w14:textId="77777777" w:rsidTr="00BC4E9E">
        <w:tc>
          <w:tcPr>
            <w:tcW w:w="697" w:type="dxa"/>
            <w:tcBorders>
              <w:top w:val="single" w:sz="4" w:space="0" w:color="auto"/>
              <w:left w:val="single" w:sz="4" w:space="0" w:color="auto"/>
              <w:bottom w:val="single" w:sz="4" w:space="0" w:color="auto"/>
              <w:right w:val="single" w:sz="4" w:space="0" w:color="auto"/>
            </w:tcBorders>
            <w:vAlign w:val="center"/>
            <w:hideMark/>
          </w:tcPr>
          <w:p w14:paraId="0600746B" w14:textId="444EF29D" w:rsidR="00F62E2A" w:rsidRPr="00177755" w:rsidRDefault="002830C0" w:rsidP="00D07F5D">
            <w:pPr>
              <w:tabs>
                <w:tab w:val="left" w:pos="0"/>
              </w:tabs>
              <w:autoSpaceDN w:val="0"/>
              <w:jc w:val="center"/>
              <w:rPr>
                <w:rFonts w:ascii="Arial" w:hAnsi="Arial" w:cs="Arial"/>
                <w:b/>
                <w:sz w:val="17"/>
                <w:szCs w:val="17"/>
              </w:rPr>
            </w:pPr>
            <w:r w:rsidRPr="00177755">
              <w:rPr>
                <w:rFonts w:ascii="Arial" w:hAnsi="Arial" w:cs="Arial"/>
                <w:b/>
                <w:sz w:val="17"/>
                <w:szCs w:val="17"/>
              </w:rPr>
              <w:t>9</w:t>
            </w:r>
          </w:p>
        </w:tc>
        <w:tc>
          <w:tcPr>
            <w:tcW w:w="2250" w:type="dxa"/>
            <w:tcBorders>
              <w:top w:val="single" w:sz="4" w:space="0" w:color="auto"/>
              <w:left w:val="single" w:sz="4" w:space="0" w:color="auto"/>
              <w:bottom w:val="single" w:sz="4" w:space="0" w:color="auto"/>
              <w:right w:val="single" w:sz="4" w:space="0" w:color="auto"/>
            </w:tcBorders>
            <w:vAlign w:val="center"/>
          </w:tcPr>
          <w:p w14:paraId="3F908020"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5A7EE42B" w14:textId="25901F19" w:rsidR="00F62E2A" w:rsidRPr="00177755" w:rsidRDefault="00F62E2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3.3.1</w:t>
            </w:r>
          </w:p>
          <w:p w14:paraId="51042168" w14:textId="77777777" w:rsidR="003D3F92" w:rsidRPr="00177755" w:rsidRDefault="003D3F92"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Sludge Disposal and Sewer Overflows</w:t>
            </w:r>
          </w:p>
        </w:tc>
        <w:tc>
          <w:tcPr>
            <w:tcW w:w="7290" w:type="dxa"/>
            <w:tcBorders>
              <w:top w:val="single" w:sz="4" w:space="0" w:color="auto"/>
              <w:left w:val="single" w:sz="4" w:space="0" w:color="auto"/>
              <w:bottom w:val="single" w:sz="4" w:space="0" w:color="auto"/>
              <w:right w:val="single" w:sz="4" w:space="0" w:color="auto"/>
            </w:tcBorders>
          </w:tcPr>
          <w:p w14:paraId="2682802E" w14:textId="4A58845D" w:rsidR="00DC0AC4" w:rsidRPr="00177755" w:rsidRDefault="006B046B" w:rsidP="006F3261">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[Subsection] (</w:t>
            </w:r>
            <w:r w:rsidR="00F62E2A" w:rsidRPr="00177755">
              <w:rPr>
                <w:rFonts w:ascii="Arial" w:hAnsi="Arial" w:cs="Arial"/>
                <w:b/>
                <w:sz w:val="17"/>
                <w:szCs w:val="17"/>
              </w:rPr>
              <w:t>A</w:t>
            </w:r>
            <w:r w:rsidRPr="00177755">
              <w:rPr>
                <w:rFonts w:ascii="Arial" w:hAnsi="Arial" w:cs="Arial"/>
                <w:b/>
                <w:sz w:val="17"/>
                <w:szCs w:val="17"/>
              </w:rPr>
              <w:t>)</w:t>
            </w:r>
            <w:r w:rsidR="00F62E2A" w:rsidRPr="00177755">
              <w:rPr>
                <w:rFonts w:ascii="Arial" w:hAnsi="Arial" w:cs="Arial"/>
                <w:b/>
                <w:sz w:val="17"/>
                <w:szCs w:val="17"/>
              </w:rPr>
              <w:t xml:space="preserve"> Vendor is responsible for pumping, hauling</w:t>
            </w:r>
            <w:r w:rsidR="00B10261" w:rsidRPr="00177755">
              <w:rPr>
                <w:rFonts w:ascii="Arial" w:hAnsi="Arial" w:cs="Arial"/>
                <w:b/>
                <w:sz w:val="17"/>
                <w:szCs w:val="17"/>
              </w:rPr>
              <w:t>,</w:t>
            </w:r>
            <w:r w:rsidR="00F62E2A" w:rsidRPr="00177755">
              <w:rPr>
                <w:rFonts w:ascii="Arial" w:hAnsi="Arial" w:cs="Arial"/>
                <w:b/>
                <w:sz w:val="17"/>
                <w:szCs w:val="17"/>
              </w:rPr>
              <w:t xml:space="preserve"> and disposal of sludge, grit, screenings, scum</w:t>
            </w:r>
            <w:r w:rsidR="00B10261" w:rsidRPr="00177755">
              <w:rPr>
                <w:rFonts w:ascii="Arial" w:hAnsi="Arial" w:cs="Arial"/>
                <w:b/>
                <w:sz w:val="17"/>
                <w:szCs w:val="17"/>
              </w:rPr>
              <w:t>,</w:t>
            </w:r>
            <w:r w:rsidR="00F62E2A" w:rsidRPr="00177755">
              <w:rPr>
                <w:rFonts w:ascii="Arial" w:hAnsi="Arial" w:cs="Arial"/>
                <w:b/>
                <w:sz w:val="17"/>
                <w:szCs w:val="17"/>
              </w:rPr>
              <w:t xml:space="preserve"> and other residuals. </w:t>
            </w:r>
          </w:p>
          <w:p w14:paraId="777C1FAD" w14:textId="77777777" w:rsidR="00DC0AC4" w:rsidRPr="00177755" w:rsidRDefault="00DC0AC4" w:rsidP="006F3261">
            <w:pPr>
              <w:tabs>
                <w:tab w:val="left" w:pos="0"/>
              </w:tabs>
              <w:overflowPunct w:val="0"/>
              <w:autoSpaceDE w:val="0"/>
              <w:autoSpaceDN w:val="0"/>
              <w:adjustRightInd w:val="0"/>
              <w:jc w:val="both"/>
              <w:rPr>
                <w:rFonts w:ascii="Arial" w:hAnsi="Arial" w:cs="Arial"/>
                <w:b/>
                <w:sz w:val="17"/>
                <w:szCs w:val="17"/>
              </w:rPr>
            </w:pPr>
          </w:p>
          <w:p w14:paraId="6FD82E2D" w14:textId="77777777" w:rsidR="00DC0AC4" w:rsidRPr="00177755" w:rsidRDefault="00F62E2A" w:rsidP="00867F43">
            <w:pPr>
              <w:pStyle w:val="ListParagraph"/>
              <w:numPr>
                <w:ilvl w:val="0"/>
                <w:numId w:val="2"/>
              </w:numPr>
              <w:tabs>
                <w:tab w:val="left" w:pos="0"/>
              </w:tabs>
              <w:overflowPunct w:val="0"/>
              <w:autoSpaceDE w:val="0"/>
              <w:autoSpaceDN w:val="0"/>
              <w:adjustRightInd w:val="0"/>
              <w:spacing w:after="120"/>
              <w:ind w:left="612"/>
              <w:contextualSpacing w:val="0"/>
              <w:jc w:val="both"/>
              <w:rPr>
                <w:rFonts w:ascii="Arial" w:hAnsi="Arial" w:cs="Arial"/>
                <w:b/>
                <w:sz w:val="17"/>
                <w:szCs w:val="17"/>
              </w:rPr>
            </w:pPr>
            <w:r w:rsidRPr="00177755">
              <w:rPr>
                <w:rFonts w:ascii="Arial" w:hAnsi="Arial" w:cs="Arial"/>
                <w:b/>
                <w:sz w:val="17"/>
                <w:szCs w:val="17"/>
              </w:rPr>
              <w:t xml:space="preserve">Are any of these items reimbursable? </w:t>
            </w:r>
          </w:p>
          <w:p w14:paraId="537057C7" w14:textId="77777777" w:rsidR="00DC0AC4" w:rsidRPr="00177755" w:rsidRDefault="00F62E2A" w:rsidP="00867F43">
            <w:pPr>
              <w:pStyle w:val="ListParagraph"/>
              <w:numPr>
                <w:ilvl w:val="0"/>
                <w:numId w:val="2"/>
              </w:numPr>
              <w:tabs>
                <w:tab w:val="left" w:pos="0"/>
              </w:tabs>
              <w:overflowPunct w:val="0"/>
              <w:autoSpaceDE w:val="0"/>
              <w:autoSpaceDN w:val="0"/>
              <w:adjustRightInd w:val="0"/>
              <w:spacing w:after="120"/>
              <w:ind w:left="612"/>
              <w:contextualSpacing w:val="0"/>
              <w:jc w:val="both"/>
              <w:rPr>
                <w:rFonts w:ascii="Arial" w:hAnsi="Arial" w:cs="Arial"/>
                <w:b/>
                <w:sz w:val="17"/>
                <w:szCs w:val="17"/>
              </w:rPr>
            </w:pPr>
            <w:r w:rsidRPr="00177755">
              <w:rPr>
                <w:rFonts w:ascii="Arial" w:hAnsi="Arial" w:cs="Arial"/>
                <w:b/>
                <w:sz w:val="17"/>
                <w:szCs w:val="17"/>
              </w:rPr>
              <w:t xml:space="preserve">Does New Lisbon supply containers for solid items? </w:t>
            </w:r>
          </w:p>
          <w:p w14:paraId="17E448A2" w14:textId="77777777" w:rsidR="00F62E2A" w:rsidRPr="00177755" w:rsidRDefault="00F62E2A" w:rsidP="00867F43">
            <w:pPr>
              <w:pStyle w:val="ListParagraph"/>
              <w:numPr>
                <w:ilvl w:val="0"/>
                <w:numId w:val="2"/>
              </w:numPr>
              <w:tabs>
                <w:tab w:val="left" w:pos="0"/>
              </w:tabs>
              <w:overflowPunct w:val="0"/>
              <w:autoSpaceDE w:val="0"/>
              <w:autoSpaceDN w:val="0"/>
              <w:adjustRightInd w:val="0"/>
              <w:spacing w:after="120"/>
              <w:ind w:left="612"/>
              <w:contextualSpacing w:val="0"/>
              <w:jc w:val="both"/>
              <w:rPr>
                <w:rFonts w:ascii="Arial" w:hAnsi="Arial" w:cs="Arial"/>
                <w:b/>
                <w:sz w:val="17"/>
                <w:szCs w:val="17"/>
              </w:rPr>
            </w:pPr>
            <w:r w:rsidRPr="00177755">
              <w:rPr>
                <w:rFonts w:ascii="Arial" w:hAnsi="Arial" w:cs="Arial"/>
                <w:b/>
                <w:sz w:val="17"/>
                <w:szCs w:val="17"/>
              </w:rPr>
              <w:t>Are regulatory testing (certified laboratory) fees reimbursable? </w:t>
            </w:r>
          </w:p>
          <w:p w14:paraId="2BC33270" w14:textId="77777777" w:rsidR="00F62E2A" w:rsidRPr="00177755" w:rsidRDefault="00F62E2A" w:rsidP="006F3261">
            <w:pPr>
              <w:tabs>
                <w:tab w:val="left" w:pos="0"/>
              </w:tabs>
              <w:overflowPunct w:val="0"/>
              <w:autoSpaceDE w:val="0"/>
              <w:autoSpaceDN w:val="0"/>
              <w:adjustRightInd w:val="0"/>
              <w:jc w:val="both"/>
              <w:rPr>
                <w:rFonts w:ascii="Arial" w:hAnsi="Arial" w:cs="Arial"/>
                <w:b/>
                <w:sz w:val="17"/>
                <w:szCs w:val="17"/>
              </w:rPr>
            </w:pPr>
          </w:p>
          <w:p w14:paraId="7A72C661" w14:textId="7B688C89" w:rsidR="00DC0AC4" w:rsidRPr="00177755" w:rsidRDefault="00F62E2A" w:rsidP="008841E3">
            <w:pPr>
              <w:pStyle w:val="ListParagraph"/>
              <w:numPr>
                <w:ilvl w:val="0"/>
                <w:numId w:val="3"/>
              </w:numPr>
              <w:tabs>
                <w:tab w:val="left" w:pos="0"/>
              </w:tabs>
              <w:overflowPunct w:val="0"/>
              <w:autoSpaceDE w:val="0"/>
              <w:autoSpaceDN w:val="0"/>
              <w:adjustRightInd w:val="0"/>
              <w:spacing w:after="120"/>
              <w:ind w:left="612"/>
              <w:contextualSpacing w:val="0"/>
              <w:jc w:val="both"/>
              <w:rPr>
                <w:rFonts w:ascii="Arial" w:hAnsi="Arial" w:cs="Arial"/>
                <w:sz w:val="17"/>
                <w:szCs w:val="17"/>
              </w:rPr>
            </w:pPr>
            <w:r w:rsidRPr="00177755">
              <w:rPr>
                <w:rFonts w:ascii="Arial" w:hAnsi="Arial" w:cs="Arial"/>
                <w:sz w:val="17"/>
                <w:szCs w:val="17"/>
              </w:rPr>
              <w:t xml:space="preserve">As per Section 3.3.1, </w:t>
            </w:r>
            <w:r w:rsidR="00A15647" w:rsidRPr="00177755">
              <w:rPr>
                <w:rFonts w:ascii="Arial" w:hAnsi="Arial" w:cs="Arial"/>
                <w:sz w:val="17"/>
                <w:szCs w:val="17"/>
              </w:rPr>
              <w:t>the</w:t>
            </w:r>
            <w:r w:rsidR="00C440C0" w:rsidRPr="00177755">
              <w:rPr>
                <w:rFonts w:ascii="Arial" w:hAnsi="Arial" w:cs="Arial"/>
                <w:sz w:val="17"/>
                <w:szCs w:val="17"/>
              </w:rPr>
              <w:t xml:space="preserve"> completion of the tasks identified in this section are included as part of the </w:t>
            </w:r>
            <w:r w:rsidR="00876143" w:rsidRPr="00177755">
              <w:rPr>
                <w:rFonts w:ascii="Arial" w:hAnsi="Arial" w:cs="Arial"/>
                <w:sz w:val="17"/>
                <w:szCs w:val="17"/>
              </w:rPr>
              <w:t xml:space="preserve">awarded </w:t>
            </w:r>
            <w:r w:rsidR="00C440C0" w:rsidRPr="00177755">
              <w:rPr>
                <w:rFonts w:ascii="Arial" w:hAnsi="Arial" w:cs="Arial"/>
                <w:sz w:val="17"/>
                <w:szCs w:val="17"/>
              </w:rPr>
              <w:t>Vendor’s {</w:t>
            </w:r>
            <w:r w:rsidR="00876143" w:rsidRPr="00177755">
              <w:rPr>
                <w:rFonts w:ascii="Arial" w:hAnsi="Arial" w:cs="Arial"/>
                <w:sz w:val="17"/>
                <w:szCs w:val="17"/>
              </w:rPr>
              <w:t>Contractor</w:t>
            </w:r>
            <w:r w:rsidR="00C440C0" w:rsidRPr="00177755">
              <w:rPr>
                <w:rFonts w:ascii="Arial" w:hAnsi="Arial" w:cs="Arial"/>
                <w:sz w:val="17"/>
                <w:szCs w:val="17"/>
              </w:rPr>
              <w:t>’s}</w:t>
            </w:r>
            <w:r w:rsidR="00876143" w:rsidRPr="00177755">
              <w:rPr>
                <w:rFonts w:ascii="Arial" w:hAnsi="Arial" w:cs="Arial"/>
                <w:sz w:val="17"/>
                <w:szCs w:val="17"/>
              </w:rPr>
              <w:t xml:space="preserve"> </w:t>
            </w:r>
            <w:r w:rsidR="00F65C7A" w:rsidRPr="00177755">
              <w:rPr>
                <w:rFonts w:ascii="Arial" w:hAnsi="Arial" w:cs="Arial"/>
                <w:sz w:val="17"/>
                <w:szCs w:val="17"/>
              </w:rPr>
              <w:t xml:space="preserve">awarded </w:t>
            </w:r>
            <w:r w:rsidR="00876143" w:rsidRPr="00177755">
              <w:rPr>
                <w:rFonts w:ascii="Arial" w:hAnsi="Arial" w:cs="Arial"/>
                <w:sz w:val="17"/>
                <w:szCs w:val="17"/>
              </w:rPr>
              <w:t>firm</w:t>
            </w:r>
            <w:r w:rsidR="008D3A12" w:rsidRPr="00177755">
              <w:rPr>
                <w:rFonts w:ascii="Arial" w:hAnsi="Arial" w:cs="Arial"/>
                <w:sz w:val="17"/>
                <w:szCs w:val="17"/>
              </w:rPr>
              <w:t>-</w:t>
            </w:r>
            <w:r w:rsidR="00876143" w:rsidRPr="00177755">
              <w:rPr>
                <w:rFonts w:ascii="Arial" w:hAnsi="Arial" w:cs="Arial"/>
                <w:sz w:val="17"/>
                <w:szCs w:val="17"/>
              </w:rPr>
              <w:t>fixed</w:t>
            </w:r>
            <w:r w:rsidR="00C440C0" w:rsidRPr="00177755">
              <w:rPr>
                <w:rFonts w:ascii="Arial" w:hAnsi="Arial" w:cs="Arial"/>
                <w:sz w:val="17"/>
                <w:szCs w:val="17"/>
              </w:rPr>
              <w:t xml:space="preserve"> monthly rate</w:t>
            </w:r>
            <w:r w:rsidR="00867F43" w:rsidRPr="00177755">
              <w:rPr>
                <w:rFonts w:ascii="Arial" w:hAnsi="Arial" w:cs="Arial"/>
                <w:sz w:val="17"/>
                <w:szCs w:val="17"/>
              </w:rPr>
              <w:t xml:space="preserve">, unless otherwise specified. Please reference </w:t>
            </w:r>
            <w:r w:rsidR="008D3A12" w:rsidRPr="00177755">
              <w:rPr>
                <w:rFonts w:ascii="Arial" w:hAnsi="Arial" w:cs="Arial"/>
                <w:sz w:val="17"/>
                <w:szCs w:val="17"/>
              </w:rPr>
              <w:t xml:space="preserve">page 24 of the </w:t>
            </w:r>
            <w:r w:rsidR="00867F43" w:rsidRPr="00177755">
              <w:rPr>
                <w:rFonts w:ascii="Arial" w:hAnsi="Arial" w:cs="Arial"/>
                <w:sz w:val="17"/>
                <w:szCs w:val="17"/>
              </w:rPr>
              <w:t xml:space="preserve">revised Bid Solicitation {RFP} titled, “T1434 WWTP/PWTP Revised RFP </w:t>
            </w:r>
            <w:r w:rsidR="00F65C7A" w:rsidRPr="00177755">
              <w:rPr>
                <w:rFonts w:ascii="Arial" w:hAnsi="Arial" w:cs="Arial"/>
                <w:sz w:val="17"/>
                <w:szCs w:val="17"/>
              </w:rPr>
              <w:t>4/1</w:t>
            </w:r>
            <w:r w:rsidR="00F5024A" w:rsidRPr="00177755">
              <w:rPr>
                <w:rFonts w:ascii="Arial" w:hAnsi="Arial" w:cs="Arial"/>
                <w:sz w:val="17"/>
                <w:szCs w:val="17"/>
              </w:rPr>
              <w:t>6</w:t>
            </w:r>
            <w:r w:rsidR="00F65C7A" w:rsidRPr="00177755">
              <w:rPr>
                <w:rFonts w:ascii="Arial" w:hAnsi="Arial" w:cs="Arial"/>
                <w:sz w:val="17"/>
                <w:szCs w:val="17"/>
              </w:rPr>
              <w:t>/18</w:t>
            </w:r>
            <w:r w:rsidR="00867F43" w:rsidRPr="00177755">
              <w:rPr>
                <w:rFonts w:ascii="Arial" w:hAnsi="Arial" w:cs="Arial"/>
                <w:sz w:val="17"/>
                <w:szCs w:val="17"/>
              </w:rPr>
              <w:t>,” for additional information.</w:t>
            </w:r>
          </w:p>
          <w:p w14:paraId="32BB6A33" w14:textId="2849DB17" w:rsidR="00A15647" w:rsidRPr="00177755" w:rsidRDefault="00FC19EF" w:rsidP="008841E3">
            <w:pPr>
              <w:pStyle w:val="ListParagraph"/>
              <w:numPr>
                <w:ilvl w:val="0"/>
                <w:numId w:val="3"/>
              </w:numPr>
              <w:tabs>
                <w:tab w:val="left" w:pos="0"/>
              </w:tabs>
              <w:overflowPunct w:val="0"/>
              <w:autoSpaceDE w:val="0"/>
              <w:autoSpaceDN w:val="0"/>
              <w:adjustRightInd w:val="0"/>
              <w:spacing w:after="120"/>
              <w:ind w:left="612"/>
              <w:contextualSpacing w:val="0"/>
              <w:jc w:val="both"/>
              <w:rPr>
                <w:rFonts w:ascii="Arial" w:hAnsi="Arial" w:cs="Arial"/>
                <w:sz w:val="17"/>
                <w:szCs w:val="17"/>
              </w:rPr>
            </w:pPr>
            <w:r w:rsidRPr="00177755">
              <w:rPr>
                <w:rFonts w:ascii="Arial" w:hAnsi="Arial" w:cs="Arial"/>
                <w:sz w:val="17"/>
                <w:szCs w:val="17"/>
              </w:rPr>
              <w:t xml:space="preserve">No, the </w:t>
            </w:r>
            <w:r w:rsidR="00876143" w:rsidRPr="00177755">
              <w:rPr>
                <w:rFonts w:ascii="Arial" w:hAnsi="Arial" w:cs="Arial"/>
                <w:sz w:val="17"/>
                <w:szCs w:val="17"/>
              </w:rPr>
              <w:t>awarded Vendor {Contractor} shall provide all containers for solid items.</w:t>
            </w:r>
            <w:r w:rsidR="00867F43" w:rsidRPr="00177755">
              <w:rPr>
                <w:rFonts w:ascii="Arial" w:hAnsi="Arial" w:cs="Arial"/>
                <w:sz w:val="17"/>
                <w:szCs w:val="17"/>
              </w:rPr>
              <w:t xml:space="preserve"> Please reference </w:t>
            </w:r>
            <w:r w:rsidR="008D3A12" w:rsidRPr="00177755">
              <w:rPr>
                <w:rFonts w:ascii="Arial" w:hAnsi="Arial" w:cs="Arial"/>
                <w:sz w:val="17"/>
                <w:szCs w:val="17"/>
              </w:rPr>
              <w:t xml:space="preserve">page 24 of the </w:t>
            </w:r>
            <w:r w:rsidR="00867F43" w:rsidRPr="00177755">
              <w:rPr>
                <w:rFonts w:ascii="Arial" w:hAnsi="Arial" w:cs="Arial"/>
                <w:sz w:val="17"/>
                <w:szCs w:val="17"/>
              </w:rPr>
              <w:t xml:space="preserve">revised Bid Solicitation {RFP} titled, “T1434 WWTP/PWTP Revised RFP </w:t>
            </w:r>
            <w:r w:rsidR="00886BF1" w:rsidRPr="00177755">
              <w:rPr>
                <w:rFonts w:ascii="Arial" w:hAnsi="Arial" w:cs="Arial"/>
                <w:sz w:val="17"/>
                <w:szCs w:val="17"/>
              </w:rPr>
              <w:t>4/1</w:t>
            </w:r>
            <w:r w:rsidR="00F5024A" w:rsidRPr="00177755">
              <w:rPr>
                <w:rFonts w:ascii="Arial" w:hAnsi="Arial" w:cs="Arial"/>
                <w:sz w:val="17"/>
                <w:szCs w:val="17"/>
              </w:rPr>
              <w:t>6</w:t>
            </w:r>
            <w:r w:rsidR="00886BF1" w:rsidRPr="00177755">
              <w:rPr>
                <w:rFonts w:ascii="Arial" w:hAnsi="Arial" w:cs="Arial"/>
                <w:sz w:val="17"/>
                <w:szCs w:val="17"/>
              </w:rPr>
              <w:t>/18</w:t>
            </w:r>
            <w:r w:rsidR="00BF0613" w:rsidRPr="00177755">
              <w:rPr>
                <w:rFonts w:ascii="Arial" w:hAnsi="Arial" w:cs="Arial"/>
                <w:sz w:val="17"/>
                <w:szCs w:val="17"/>
              </w:rPr>
              <w:t>,”</w:t>
            </w:r>
            <w:r w:rsidR="00867F43" w:rsidRPr="00177755">
              <w:rPr>
                <w:rFonts w:ascii="Arial" w:hAnsi="Arial" w:cs="Arial"/>
                <w:sz w:val="17"/>
                <w:szCs w:val="17"/>
              </w:rPr>
              <w:t xml:space="preserve"> for additional information. </w:t>
            </w:r>
          </w:p>
          <w:p w14:paraId="5937974D" w14:textId="2FBF08F3" w:rsidR="00056C35" w:rsidRPr="00177755" w:rsidRDefault="00433888" w:rsidP="008841E3">
            <w:pPr>
              <w:pStyle w:val="ListParagraph"/>
              <w:numPr>
                <w:ilvl w:val="0"/>
                <w:numId w:val="3"/>
              </w:numPr>
              <w:tabs>
                <w:tab w:val="left" w:pos="0"/>
              </w:tabs>
              <w:overflowPunct w:val="0"/>
              <w:autoSpaceDE w:val="0"/>
              <w:autoSpaceDN w:val="0"/>
              <w:adjustRightInd w:val="0"/>
              <w:spacing w:after="120"/>
              <w:ind w:left="612"/>
              <w:contextualSpacing w:val="0"/>
              <w:jc w:val="both"/>
              <w:rPr>
                <w:rFonts w:ascii="Arial" w:hAnsi="Arial" w:cs="Arial"/>
                <w:sz w:val="17"/>
                <w:szCs w:val="17"/>
              </w:rPr>
            </w:pPr>
            <w:r w:rsidRPr="00177755">
              <w:rPr>
                <w:rFonts w:ascii="Arial" w:hAnsi="Arial" w:cs="Arial"/>
                <w:sz w:val="17"/>
                <w:szCs w:val="17"/>
              </w:rPr>
              <w:t xml:space="preserve">In accordance with Bid Solicitation {RFP} Section 3.2.6, </w:t>
            </w:r>
            <w:r w:rsidRPr="00177755">
              <w:rPr>
                <w:rFonts w:ascii="Arial" w:hAnsi="Arial" w:cs="Arial"/>
                <w:i/>
                <w:sz w:val="17"/>
                <w:szCs w:val="17"/>
              </w:rPr>
              <w:t xml:space="preserve">Laboratory Services, </w:t>
            </w:r>
            <w:r w:rsidRPr="00177755">
              <w:rPr>
                <w:rFonts w:ascii="Arial" w:hAnsi="Arial" w:cs="Arial"/>
                <w:sz w:val="17"/>
                <w:szCs w:val="17"/>
              </w:rPr>
              <w:t xml:space="preserve">“The Vendor {Contractor} shall be responsible for all sampling, transportation, testing, and </w:t>
            </w:r>
            <w:r w:rsidRPr="00177755">
              <w:rPr>
                <w:rFonts w:ascii="Arial" w:hAnsi="Arial" w:cs="Arial"/>
                <w:sz w:val="17"/>
                <w:szCs w:val="17"/>
              </w:rPr>
              <w:lastRenderedPageBreak/>
              <w:t>recordkeeping at a State of New Jersey certified laboratory, as required by permits for the WWTP and the PWTP.</w:t>
            </w:r>
            <w:r w:rsidR="00B5650A" w:rsidRPr="00177755">
              <w:rPr>
                <w:rFonts w:ascii="Arial" w:hAnsi="Arial" w:cs="Arial"/>
                <w:sz w:val="17"/>
                <w:szCs w:val="17"/>
              </w:rPr>
              <w:t xml:space="preserve"> </w:t>
            </w:r>
            <w:r w:rsidRPr="00177755">
              <w:rPr>
                <w:rFonts w:ascii="Arial" w:hAnsi="Arial" w:cs="Arial"/>
                <w:sz w:val="17"/>
                <w:szCs w:val="17"/>
              </w:rPr>
              <w:t xml:space="preserve">The Vendor {Contractor} will be reimbursed by the State </w:t>
            </w:r>
            <w:r w:rsidR="00D56958" w:rsidRPr="00177755">
              <w:rPr>
                <w:rFonts w:ascii="Arial" w:hAnsi="Arial" w:cs="Arial"/>
                <w:sz w:val="17"/>
                <w:szCs w:val="17"/>
              </w:rPr>
              <w:t xml:space="preserve">for </w:t>
            </w:r>
            <w:r w:rsidR="0022680C" w:rsidRPr="00177755">
              <w:rPr>
                <w:rFonts w:ascii="Arial" w:hAnsi="Arial" w:cs="Arial"/>
                <w:sz w:val="17"/>
                <w:szCs w:val="17"/>
              </w:rPr>
              <w:t xml:space="preserve">the actual </w:t>
            </w:r>
            <w:r w:rsidR="00D50A8A" w:rsidRPr="00177755">
              <w:rPr>
                <w:rFonts w:ascii="Arial" w:hAnsi="Arial" w:cs="Arial"/>
                <w:sz w:val="17"/>
                <w:szCs w:val="17"/>
              </w:rPr>
              <w:t xml:space="preserve">lab fees associated with </w:t>
            </w:r>
            <w:r w:rsidR="0022680C" w:rsidRPr="00177755">
              <w:rPr>
                <w:rFonts w:ascii="Arial" w:hAnsi="Arial" w:cs="Arial"/>
                <w:sz w:val="17"/>
                <w:szCs w:val="17"/>
              </w:rPr>
              <w:t>test</w:t>
            </w:r>
            <w:r w:rsidR="00D56958" w:rsidRPr="00177755">
              <w:rPr>
                <w:rFonts w:ascii="Arial" w:hAnsi="Arial" w:cs="Arial"/>
                <w:sz w:val="17"/>
                <w:szCs w:val="17"/>
              </w:rPr>
              <w:t xml:space="preserve"> completed by the independent laboratory, </w:t>
            </w:r>
            <w:r w:rsidRPr="00177755">
              <w:rPr>
                <w:rFonts w:ascii="Arial" w:hAnsi="Arial" w:cs="Arial"/>
                <w:sz w:val="17"/>
                <w:szCs w:val="17"/>
              </w:rPr>
              <w:t>only after submitting a properly paid invoice</w:t>
            </w:r>
            <w:r w:rsidR="00F65C7A" w:rsidRPr="00177755">
              <w:rPr>
                <w:rFonts w:ascii="Arial" w:hAnsi="Arial" w:cs="Arial"/>
                <w:sz w:val="17"/>
                <w:szCs w:val="17"/>
              </w:rPr>
              <w:t xml:space="preserve"> </w:t>
            </w:r>
            <w:r w:rsidRPr="00177755">
              <w:rPr>
                <w:rFonts w:ascii="Arial" w:hAnsi="Arial" w:cs="Arial"/>
                <w:sz w:val="17"/>
                <w:szCs w:val="17"/>
              </w:rPr>
              <w:t xml:space="preserve"> which must indicate all </w:t>
            </w:r>
            <w:r w:rsidR="00D56958" w:rsidRPr="00177755">
              <w:rPr>
                <w:rFonts w:ascii="Arial" w:hAnsi="Arial" w:cs="Arial"/>
                <w:sz w:val="17"/>
                <w:szCs w:val="17"/>
              </w:rPr>
              <w:t>tests provided</w:t>
            </w:r>
            <w:r w:rsidR="002F295F" w:rsidRPr="00177755">
              <w:rPr>
                <w:rFonts w:ascii="Arial" w:hAnsi="Arial" w:cs="Arial"/>
                <w:sz w:val="17"/>
                <w:szCs w:val="17"/>
              </w:rPr>
              <w:t xml:space="preserve"> </w:t>
            </w:r>
            <w:r w:rsidRPr="00177755">
              <w:rPr>
                <w:rFonts w:ascii="Arial" w:hAnsi="Arial" w:cs="Arial"/>
                <w:sz w:val="17"/>
                <w:szCs w:val="17"/>
              </w:rPr>
              <w:t xml:space="preserve">in a listed format to be agreed upon during the BKM [Blanket P.O. Kick-off Meeting].” </w:t>
            </w:r>
          </w:p>
          <w:p w14:paraId="3D9D791B" w14:textId="44B44D33" w:rsidR="00433888" w:rsidRPr="00177755" w:rsidRDefault="00607D3B" w:rsidP="008841E3">
            <w:pPr>
              <w:pStyle w:val="ListParagraph"/>
              <w:tabs>
                <w:tab w:val="left" w:pos="0"/>
              </w:tabs>
              <w:overflowPunct w:val="0"/>
              <w:autoSpaceDE w:val="0"/>
              <w:autoSpaceDN w:val="0"/>
              <w:adjustRightInd w:val="0"/>
              <w:spacing w:after="120"/>
              <w:ind w:left="612"/>
              <w:contextualSpacing w:val="0"/>
              <w:jc w:val="both"/>
              <w:rPr>
                <w:rFonts w:ascii="Arial" w:hAnsi="Arial" w:cs="Arial"/>
                <w:sz w:val="17"/>
                <w:szCs w:val="17"/>
              </w:rPr>
            </w:pPr>
            <w:r w:rsidRPr="00177755">
              <w:rPr>
                <w:rFonts w:ascii="Arial" w:hAnsi="Arial" w:cs="Arial"/>
                <w:sz w:val="17"/>
                <w:szCs w:val="17"/>
              </w:rPr>
              <w:t>Additional information regarding testing reimbursement can be found in Bid Solicitation {RFP} Section 3.8.3, Chemicals and Laboratory Testing.</w:t>
            </w:r>
            <w:r w:rsidR="001B0E3E" w:rsidRPr="00177755">
              <w:rPr>
                <w:rFonts w:ascii="Arial" w:hAnsi="Arial" w:cs="Arial"/>
                <w:sz w:val="17"/>
                <w:szCs w:val="17"/>
              </w:rPr>
              <w:t xml:space="preserve"> </w:t>
            </w:r>
            <w:r w:rsidR="00433888" w:rsidRPr="00177755">
              <w:rPr>
                <w:rFonts w:ascii="Arial" w:hAnsi="Arial" w:cs="Arial"/>
                <w:sz w:val="17"/>
                <w:szCs w:val="17"/>
              </w:rPr>
              <w:t xml:space="preserve">Please reference </w:t>
            </w:r>
            <w:r w:rsidR="001B0E3E" w:rsidRPr="00177755">
              <w:rPr>
                <w:rFonts w:ascii="Arial" w:hAnsi="Arial" w:cs="Arial"/>
                <w:sz w:val="17"/>
                <w:szCs w:val="17"/>
              </w:rPr>
              <w:t xml:space="preserve">the aforementioned section in the </w:t>
            </w:r>
            <w:r w:rsidR="00433888" w:rsidRPr="00177755">
              <w:rPr>
                <w:rFonts w:ascii="Arial" w:hAnsi="Arial" w:cs="Arial"/>
                <w:sz w:val="17"/>
                <w:szCs w:val="17"/>
              </w:rPr>
              <w:t xml:space="preserve">revised Bid Solicitation {RFP} titled, “T1434 WWTP/PWTP Revised RFP </w:t>
            </w:r>
            <w:r w:rsidR="00DD0272" w:rsidRPr="00177755">
              <w:rPr>
                <w:rFonts w:ascii="Arial" w:hAnsi="Arial" w:cs="Arial"/>
                <w:sz w:val="17"/>
                <w:szCs w:val="17"/>
              </w:rPr>
              <w:t>04/1</w:t>
            </w:r>
            <w:r w:rsidR="00BF0613" w:rsidRPr="00177755">
              <w:rPr>
                <w:rFonts w:ascii="Arial" w:hAnsi="Arial" w:cs="Arial"/>
                <w:sz w:val="17"/>
                <w:szCs w:val="17"/>
              </w:rPr>
              <w:t>6</w:t>
            </w:r>
            <w:r w:rsidR="00DD0272" w:rsidRPr="00177755">
              <w:rPr>
                <w:rFonts w:ascii="Arial" w:hAnsi="Arial" w:cs="Arial"/>
                <w:sz w:val="17"/>
                <w:szCs w:val="17"/>
              </w:rPr>
              <w:t>/18</w:t>
            </w:r>
            <w:r w:rsidR="00433888" w:rsidRPr="00177755">
              <w:rPr>
                <w:rFonts w:ascii="Arial" w:hAnsi="Arial" w:cs="Arial"/>
                <w:sz w:val="17"/>
                <w:szCs w:val="17"/>
              </w:rPr>
              <w:t>,</w:t>
            </w:r>
            <w:r w:rsidRPr="00177755">
              <w:rPr>
                <w:rFonts w:ascii="Arial" w:hAnsi="Arial" w:cs="Arial"/>
                <w:sz w:val="17"/>
                <w:szCs w:val="17"/>
              </w:rPr>
              <w:t>” for</w:t>
            </w:r>
            <w:r w:rsidR="00433888" w:rsidRPr="00177755">
              <w:rPr>
                <w:rFonts w:ascii="Arial" w:hAnsi="Arial" w:cs="Arial"/>
                <w:sz w:val="17"/>
                <w:szCs w:val="17"/>
              </w:rPr>
              <w:t xml:space="preserve"> additional information.</w:t>
            </w:r>
          </w:p>
          <w:p w14:paraId="21D703A9" w14:textId="77777777" w:rsidR="00B10261" w:rsidRPr="00177755" w:rsidRDefault="00B10261" w:rsidP="00A6532F">
            <w:pPr>
              <w:tabs>
                <w:tab w:val="left" w:pos="0"/>
              </w:tabs>
              <w:overflowPunct w:val="0"/>
              <w:autoSpaceDE w:val="0"/>
              <w:autoSpaceDN w:val="0"/>
              <w:adjustRightInd w:val="0"/>
              <w:jc w:val="both"/>
              <w:rPr>
                <w:rFonts w:ascii="Arial" w:hAnsi="Arial" w:cs="Arial"/>
                <w:b/>
                <w:sz w:val="17"/>
                <w:szCs w:val="17"/>
              </w:rPr>
            </w:pPr>
          </w:p>
        </w:tc>
      </w:tr>
      <w:tr w:rsidR="00F62E2A" w:rsidRPr="00177755" w14:paraId="29FC1EDB" w14:textId="77777777" w:rsidTr="00BC4E9E">
        <w:tc>
          <w:tcPr>
            <w:tcW w:w="697" w:type="dxa"/>
            <w:tcBorders>
              <w:top w:val="single" w:sz="4" w:space="0" w:color="auto"/>
              <w:left w:val="single" w:sz="4" w:space="0" w:color="auto"/>
              <w:bottom w:val="single" w:sz="4" w:space="0" w:color="auto"/>
              <w:right w:val="single" w:sz="4" w:space="0" w:color="auto"/>
            </w:tcBorders>
            <w:vAlign w:val="center"/>
            <w:hideMark/>
          </w:tcPr>
          <w:p w14:paraId="29F339CA" w14:textId="56A46109" w:rsidR="00F62E2A" w:rsidRPr="00177755" w:rsidRDefault="002830C0" w:rsidP="00D07F5D">
            <w:pPr>
              <w:tabs>
                <w:tab w:val="left" w:pos="0"/>
              </w:tabs>
              <w:autoSpaceDN w:val="0"/>
              <w:jc w:val="center"/>
              <w:rPr>
                <w:rFonts w:ascii="Arial" w:hAnsi="Arial" w:cs="Arial"/>
                <w:b/>
                <w:sz w:val="17"/>
                <w:szCs w:val="17"/>
              </w:rPr>
            </w:pPr>
            <w:r w:rsidRPr="00177755">
              <w:rPr>
                <w:rFonts w:ascii="Arial" w:hAnsi="Arial" w:cs="Arial"/>
                <w:b/>
                <w:sz w:val="17"/>
                <w:szCs w:val="17"/>
              </w:rPr>
              <w:lastRenderedPageBreak/>
              <w:t>10</w:t>
            </w:r>
          </w:p>
        </w:tc>
        <w:tc>
          <w:tcPr>
            <w:tcW w:w="2250" w:type="dxa"/>
            <w:tcBorders>
              <w:top w:val="single" w:sz="4" w:space="0" w:color="auto"/>
              <w:left w:val="single" w:sz="4" w:space="0" w:color="auto"/>
              <w:bottom w:val="single" w:sz="4" w:space="0" w:color="auto"/>
              <w:right w:val="single" w:sz="4" w:space="0" w:color="auto"/>
            </w:tcBorders>
            <w:vAlign w:val="center"/>
          </w:tcPr>
          <w:p w14:paraId="0C014DB1"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72FCB1E7" w14:textId="290E437D" w:rsidR="00F62E2A" w:rsidRPr="00177755" w:rsidRDefault="00F62E2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3.3.3</w:t>
            </w:r>
          </w:p>
          <w:p w14:paraId="6341DB9C" w14:textId="62AB0DED" w:rsidR="003D3F92" w:rsidRPr="00177755" w:rsidRDefault="003D3F92" w:rsidP="00BF0613">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Phragmite </w:t>
            </w:r>
            <w:r w:rsidR="00BF0613" w:rsidRPr="00177755">
              <w:rPr>
                <w:rFonts w:ascii="Arial" w:hAnsi="Arial" w:cs="Arial"/>
                <w:b/>
                <w:sz w:val="17"/>
                <w:szCs w:val="17"/>
              </w:rPr>
              <w:t>Reed Sludge Bed</w:t>
            </w:r>
            <w:r w:rsidRPr="00177755">
              <w:rPr>
                <w:rFonts w:ascii="Arial" w:hAnsi="Arial" w:cs="Arial"/>
                <w:b/>
                <w:sz w:val="17"/>
                <w:szCs w:val="17"/>
              </w:rPr>
              <w:t xml:space="preserve"> Operation and Harvesting</w:t>
            </w:r>
          </w:p>
        </w:tc>
        <w:tc>
          <w:tcPr>
            <w:tcW w:w="7290" w:type="dxa"/>
            <w:tcBorders>
              <w:top w:val="single" w:sz="4" w:space="0" w:color="auto"/>
              <w:left w:val="single" w:sz="4" w:space="0" w:color="auto"/>
              <w:bottom w:val="single" w:sz="4" w:space="0" w:color="auto"/>
              <w:right w:val="single" w:sz="4" w:space="0" w:color="auto"/>
            </w:tcBorders>
          </w:tcPr>
          <w:p w14:paraId="19D4B138" w14:textId="77777777" w:rsidR="00745362" w:rsidRPr="00177755" w:rsidRDefault="00F62E2A" w:rsidP="006F3261">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 xml:space="preserve">Vendor performs items A, B, C, D, </w:t>
            </w:r>
            <w:proofErr w:type="gramStart"/>
            <w:r w:rsidRPr="00177755">
              <w:rPr>
                <w:rFonts w:ascii="Arial" w:hAnsi="Arial" w:cs="Arial"/>
                <w:b/>
                <w:sz w:val="17"/>
                <w:szCs w:val="17"/>
              </w:rPr>
              <w:t>E</w:t>
            </w:r>
            <w:proofErr w:type="gramEnd"/>
            <w:r w:rsidRPr="00177755">
              <w:rPr>
                <w:rFonts w:ascii="Arial" w:hAnsi="Arial" w:cs="Arial"/>
                <w:b/>
                <w:sz w:val="17"/>
                <w:szCs w:val="17"/>
              </w:rPr>
              <w:t xml:space="preserve">. </w:t>
            </w:r>
          </w:p>
          <w:p w14:paraId="725B8D68" w14:textId="77777777" w:rsidR="00745362" w:rsidRPr="00177755" w:rsidRDefault="00745362" w:rsidP="006F3261">
            <w:pPr>
              <w:tabs>
                <w:tab w:val="left" w:pos="0"/>
              </w:tabs>
              <w:overflowPunct w:val="0"/>
              <w:autoSpaceDE w:val="0"/>
              <w:autoSpaceDN w:val="0"/>
              <w:adjustRightInd w:val="0"/>
              <w:jc w:val="both"/>
              <w:rPr>
                <w:rFonts w:ascii="Arial" w:hAnsi="Arial" w:cs="Arial"/>
                <w:b/>
                <w:sz w:val="17"/>
                <w:szCs w:val="17"/>
              </w:rPr>
            </w:pPr>
          </w:p>
          <w:p w14:paraId="11F1B285" w14:textId="77777777" w:rsidR="00745362" w:rsidRPr="00177755" w:rsidRDefault="00F62E2A" w:rsidP="00A15647">
            <w:pPr>
              <w:pStyle w:val="ListParagraph"/>
              <w:numPr>
                <w:ilvl w:val="0"/>
                <w:numId w:val="4"/>
              </w:numPr>
              <w:tabs>
                <w:tab w:val="left" w:pos="0"/>
              </w:tabs>
              <w:overflowPunct w:val="0"/>
              <w:autoSpaceDE w:val="0"/>
              <w:autoSpaceDN w:val="0"/>
              <w:adjustRightInd w:val="0"/>
              <w:spacing w:after="120"/>
              <w:contextualSpacing w:val="0"/>
              <w:jc w:val="both"/>
              <w:rPr>
                <w:rFonts w:ascii="Arial" w:hAnsi="Arial" w:cs="Arial"/>
                <w:b/>
                <w:sz w:val="17"/>
                <w:szCs w:val="17"/>
              </w:rPr>
            </w:pPr>
            <w:r w:rsidRPr="00177755">
              <w:rPr>
                <w:rFonts w:ascii="Arial" w:hAnsi="Arial" w:cs="Arial"/>
                <w:b/>
                <w:sz w:val="17"/>
                <w:szCs w:val="17"/>
              </w:rPr>
              <w:t xml:space="preserve">Are any items reimbursable? </w:t>
            </w:r>
          </w:p>
          <w:p w14:paraId="2299223D" w14:textId="77A10D14" w:rsidR="00745362" w:rsidRPr="00177755" w:rsidRDefault="00F62E2A" w:rsidP="00A15647">
            <w:pPr>
              <w:pStyle w:val="ListParagraph"/>
              <w:numPr>
                <w:ilvl w:val="0"/>
                <w:numId w:val="4"/>
              </w:numPr>
              <w:tabs>
                <w:tab w:val="left" w:pos="0"/>
              </w:tabs>
              <w:overflowPunct w:val="0"/>
              <w:autoSpaceDE w:val="0"/>
              <w:autoSpaceDN w:val="0"/>
              <w:adjustRightInd w:val="0"/>
              <w:spacing w:after="120"/>
              <w:contextualSpacing w:val="0"/>
              <w:jc w:val="both"/>
              <w:rPr>
                <w:rFonts w:ascii="Arial" w:hAnsi="Arial" w:cs="Arial"/>
                <w:b/>
                <w:sz w:val="17"/>
                <w:szCs w:val="17"/>
              </w:rPr>
            </w:pPr>
            <w:r w:rsidRPr="00177755">
              <w:rPr>
                <w:rFonts w:ascii="Arial" w:hAnsi="Arial" w:cs="Arial"/>
                <w:b/>
                <w:sz w:val="17"/>
                <w:szCs w:val="17"/>
              </w:rPr>
              <w:t>D</w:t>
            </w:r>
            <w:r w:rsidR="00A15647" w:rsidRPr="00177755">
              <w:rPr>
                <w:rFonts w:ascii="Arial" w:hAnsi="Arial" w:cs="Arial"/>
                <w:b/>
                <w:sz w:val="17"/>
                <w:szCs w:val="17"/>
              </w:rPr>
              <w:t>oes New Lisbon handle disposal?</w:t>
            </w:r>
          </w:p>
          <w:p w14:paraId="7092D0B4" w14:textId="67C3512E" w:rsidR="00F62E2A" w:rsidRPr="00177755" w:rsidRDefault="00F62E2A" w:rsidP="00A15647">
            <w:pPr>
              <w:pStyle w:val="ListParagraph"/>
              <w:numPr>
                <w:ilvl w:val="0"/>
                <w:numId w:val="4"/>
              </w:numPr>
              <w:tabs>
                <w:tab w:val="left" w:pos="0"/>
              </w:tabs>
              <w:overflowPunct w:val="0"/>
              <w:autoSpaceDE w:val="0"/>
              <w:autoSpaceDN w:val="0"/>
              <w:adjustRightInd w:val="0"/>
              <w:spacing w:after="120"/>
              <w:contextualSpacing w:val="0"/>
              <w:jc w:val="both"/>
              <w:rPr>
                <w:rFonts w:ascii="Arial" w:hAnsi="Arial" w:cs="Arial"/>
                <w:b/>
                <w:sz w:val="17"/>
                <w:szCs w:val="17"/>
              </w:rPr>
            </w:pPr>
            <w:r w:rsidRPr="00177755">
              <w:rPr>
                <w:rFonts w:ascii="Arial" w:hAnsi="Arial" w:cs="Arial"/>
                <w:b/>
                <w:sz w:val="17"/>
                <w:szCs w:val="17"/>
              </w:rPr>
              <w:t>Any regulatory testing (certified laboratory) sampling reimbursed?</w:t>
            </w:r>
          </w:p>
          <w:p w14:paraId="4B5D6BD9" w14:textId="77777777" w:rsidR="00F62E2A" w:rsidRPr="00177755" w:rsidRDefault="00F62E2A" w:rsidP="006F3261">
            <w:pPr>
              <w:tabs>
                <w:tab w:val="left" w:pos="0"/>
              </w:tabs>
              <w:overflowPunct w:val="0"/>
              <w:autoSpaceDE w:val="0"/>
              <w:autoSpaceDN w:val="0"/>
              <w:adjustRightInd w:val="0"/>
              <w:jc w:val="both"/>
              <w:rPr>
                <w:rFonts w:ascii="Arial" w:hAnsi="Arial" w:cs="Arial"/>
                <w:b/>
                <w:sz w:val="17"/>
                <w:szCs w:val="17"/>
              </w:rPr>
            </w:pPr>
          </w:p>
          <w:p w14:paraId="12C3E56A" w14:textId="678B334C" w:rsidR="008D3A12" w:rsidRPr="00177755" w:rsidRDefault="008D3A12" w:rsidP="00A15647">
            <w:pPr>
              <w:pStyle w:val="ListParagraph"/>
              <w:numPr>
                <w:ilvl w:val="0"/>
                <w:numId w:val="5"/>
              </w:numPr>
              <w:tabs>
                <w:tab w:val="left" w:pos="0"/>
              </w:tabs>
              <w:overflowPunct w:val="0"/>
              <w:autoSpaceDE w:val="0"/>
              <w:autoSpaceDN w:val="0"/>
              <w:adjustRightInd w:val="0"/>
              <w:spacing w:after="120"/>
              <w:contextualSpacing w:val="0"/>
              <w:jc w:val="both"/>
              <w:rPr>
                <w:rFonts w:ascii="Arial" w:hAnsi="Arial" w:cs="Arial"/>
                <w:sz w:val="17"/>
                <w:szCs w:val="17"/>
              </w:rPr>
            </w:pPr>
            <w:r w:rsidRPr="00177755">
              <w:rPr>
                <w:rFonts w:ascii="Arial" w:hAnsi="Arial" w:cs="Arial"/>
                <w:sz w:val="17"/>
                <w:szCs w:val="17"/>
              </w:rPr>
              <w:t>Please reference the aforementioned section in the revised Bid Solicitation {RFP} titled, “T1434 WWTP/PWTP Revised RFP 3/29/18,” for additional information.</w:t>
            </w:r>
            <w:r w:rsidR="004A0C3E" w:rsidRPr="00177755">
              <w:rPr>
                <w:rFonts w:ascii="Arial" w:hAnsi="Arial" w:cs="Arial"/>
                <w:sz w:val="17"/>
                <w:szCs w:val="17"/>
              </w:rPr>
              <w:t xml:space="preserve"> </w:t>
            </w:r>
          </w:p>
          <w:p w14:paraId="331F6369" w14:textId="005683AD" w:rsidR="00745362" w:rsidRPr="00177755" w:rsidRDefault="00186F83" w:rsidP="00A15647">
            <w:pPr>
              <w:pStyle w:val="ListParagraph"/>
              <w:numPr>
                <w:ilvl w:val="0"/>
                <w:numId w:val="5"/>
              </w:numPr>
              <w:tabs>
                <w:tab w:val="left" w:pos="0"/>
              </w:tabs>
              <w:overflowPunct w:val="0"/>
              <w:autoSpaceDE w:val="0"/>
              <w:autoSpaceDN w:val="0"/>
              <w:adjustRightInd w:val="0"/>
              <w:spacing w:after="120"/>
              <w:contextualSpacing w:val="0"/>
              <w:jc w:val="both"/>
              <w:rPr>
                <w:rFonts w:ascii="Arial" w:hAnsi="Arial" w:cs="Arial"/>
                <w:sz w:val="17"/>
                <w:szCs w:val="17"/>
              </w:rPr>
            </w:pPr>
            <w:r w:rsidRPr="00177755">
              <w:rPr>
                <w:rFonts w:ascii="Arial" w:hAnsi="Arial" w:cs="Arial"/>
                <w:sz w:val="17"/>
                <w:szCs w:val="17"/>
              </w:rPr>
              <w:t xml:space="preserve">No, </w:t>
            </w:r>
            <w:r w:rsidR="0014794F" w:rsidRPr="00177755">
              <w:rPr>
                <w:rFonts w:ascii="Arial" w:hAnsi="Arial" w:cs="Arial"/>
                <w:sz w:val="17"/>
                <w:szCs w:val="17"/>
              </w:rPr>
              <w:t>in accordance with Bid</w:t>
            </w:r>
            <w:r w:rsidR="00A15647" w:rsidRPr="00177755">
              <w:rPr>
                <w:rFonts w:ascii="Arial" w:hAnsi="Arial" w:cs="Arial"/>
                <w:sz w:val="17"/>
                <w:szCs w:val="17"/>
              </w:rPr>
              <w:t xml:space="preserve"> Solicitation</w:t>
            </w:r>
            <w:r w:rsidR="0014794F" w:rsidRPr="00177755">
              <w:rPr>
                <w:rFonts w:ascii="Arial" w:hAnsi="Arial" w:cs="Arial"/>
                <w:sz w:val="17"/>
                <w:szCs w:val="17"/>
              </w:rPr>
              <w:t xml:space="preserve"> {RFP}</w:t>
            </w:r>
            <w:r w:rsidR="00A15647" w:rsidRPr="00177755">
              <w:rPr>
                <w:rFonts w:ascii="Arial" w:hAnsi="Arial" w:cs="Arial"/>
                <w:sz w:val="17"/>
                <w:szCs w:val="17"/>
              </w:rPr>
              <w:t xml:space="preserve"> </w:t>
            </w:r>
            <w:r w:rsidR="002A08ED" w:rsidRPr="00177755">
              <w:rPr>
                <w:rFonts w:ascii="Arial" w:hAnsi="Arial" w:cs="Arial"/>
                <w:sz w:val="17"/>
                <w:szCs w:val="17"/>
              </w:rPr>
              <w:t>Section 3.3.3(C),</w:t>
            </w:r>
            <w:r w:rsidR="00EA1BE0" w:rsidRPr="00177755">
              <w:rPr>
                <w:rFonts w:ascii="Arial" w:hAnsi="Arial" w:cs="Arial"/>
                <w:sz w:val="17"/>
                <w:szCs w:val="17"/>
              </w:rPr>
              <w:t xml:space="preserve"> </w:t>
            </w:r>
            <w:r w:rsidR="00EA1BE0" w:rsidRPr="00177755">
              <w:rPr>
                <w:rFonts w:ascii="Arial" w:hAnsi="Arial" w:cs="Arial"/>
                <w:i/>
                <w:sz w:val="17"/>
                <w:szCs w:val="17"/>
              </w:rPr>
              <w:t xml:space="preserve">Phragmite </w:t>
            </w:r>
            <w:r w:rsidR="00BF0613" w:rsidRPr="00177755">
              <w:rPr>
                <w:rFonts w:ascii="Arial" w:hAnsi="Arial" w:cs="Arial"/>
                <w:i/>
                <w:sz w:val="17"/>
                <w:szCs w:val="17"/>
              </w:rPr>
              <w:t xml:space="preserve">Reed </w:t>
            </w:r>
            <w:r w:rsidR="00EA1BE0" w:rsidRPr="00177755">
              <w:rPr>
                <w:rFonts w:ascii="Arial" w:hAnsi="Arial" w:cs="Arial"/>
                <w:i/>
                <w:sz w:val="17"/>
                <w:szCs w:val="17"/>
              </w:rPr>
              <w:t>Sludge Bed Operation and Harvesting</w:t>
            </w:r>
            <w:r w:rsidR="008D3A12" w:rsidRPr="00177755">
              <w:rPr>
                <w:rFonts w:ascii="Arial" w:hAnsi="Arial" w:cs="Arial"/>
                <w:sz w:val="17"/>
                <w:szCs w:val="17"/>
              </w:rPr>
              <w:t>, the</w:t>
            </w:r>
            <w:r w:rsidR="00EA1BE0" w:rsidRPr="00177755">
              <w:rPr>
                <w:rFonts w:ascii="Arial" w:hAnsi="Arial" w:cs="Arial"/>
                <w:sz w:val="17"/>
                <w:szCs w:val="17"/>
              </w:rPr>
              <w:t xml:space="preserve"> Awarded Vendor {Contractor} shall</w:t>
            </w:r>
            <w:r w:rsidR="00A15647" w:rsidRPr="00177755">
              <w:rPr>
                <w:rFonts w:ascii="Arial" w:hAnsi="Arial" w:cs="Arial"/>
                <w:sz w:val="17"/>
                <w:szCs w:val="17"/>
              </w:rPr>
              <w:t xml:space="preserve"> provide disposal container(s) and ensure that all debris is properly disposed.”</w:t>
            </w:r>
          </w:p>
          <w:p w14:paraId="6C4B17D3" w14:textId="2B0CBA80" w:rsidR="00C52EB4" w:rsidRPr="00177755" w:rsidRDefault="00FC19EF" w:rsidP="00A15647">
            <w:pPr>
              <w:pStyle w:val="ListParagraph"/>
              <w:numPr>
                <w:ilvl w:val="0"/>
                <w:numId w:val="5"/>
              </w:numPr>
              <w:tabs>
                <w:tab w:val="left" w:pos="0"/>
              </w:tabs>
              <w:overflowPunct w:val="0"/>
              <w:autoSpaceDE w:val="0"/>
              <w:autoSpaceDN w:val="0"/>
              <w:adjustRightInd w:val="0"/>
              <w:spacing w:after="120"/>
              <w:contextualSpacing w:val="0"/>
              <w:jc w:val="both"/>
              <w:rPr>
                <w:rFonts w:ascii="Arial" w:hAnsi="Arial" w:cs="Arial"/>
                <w:sz w:val="17"/>
                <w:szCs w:val="17"/>
              </w:rPr>
            </w:pPr>
            <w:r w:rsidRPr="00177755">
              <w:rPr>
                <w:rFonts w:ascii="Arial" w:hAnsi="Arial" w:cs="Arial"/>
                <w:sz w:val="17"/>
                <w:szCs w:val="17"/>
              </w:rPr>
              <w:t>Please reference Bid Solicitation {RFP} S</w:t>
            </w:r>
            <w:r w:rsidR="008D3A12" w:rsidRPr="00177755">
              <w:rPr>
                <w:rFonts w:ascii="Arial" w:hAnsi="Arial" w:cs="Arial"/>
                <w:sz w:val="17"/>
                <w:szCs w:val="17"/>
              </w:rPr>
              <w:t>ection</w:t>
            </w:r>
            <w:r w:rsidR="006665D8" w:rsidRPr="00177755">
              <w:rPr>
                <w:rFonts w:ascii="Arial" w:hAnsi="Arial" w:cs="Arial"/>
                <w:sz w:val="17"/>
                <w:szCs w:val="17"/>
              </w:rPr>
              <w:t>s</w:t>
            </w:r>
            <w:r w:rsidR="008D3A12" w:rsidRPr="00177755">
              <w:rPr>
                <w:rFonts w:ascii="Arial" w:hAnsi="Arial" w:cs="Arial"/>
                <w:sz w:val="17"/>
                <w:szCs w:val="17"/>
              </w:rPr>
              <w:t xml:space="preserve"> </w:t>
            </w:r>
            <w:r w:rsidR="006665D8" w:rsidRPr="00177755">
              <w:rPr>
                <w:rFonts w:ascii="Arial" w:hAnsi="Arial" w:cs="Arial"/>
                <w:sz w:val="17"/>
                <w:szCs w:val="17"/>
              </w:rPr>
              <w:t xml:space="preserve">3.2.6, </w:t>
            </w:r>
            <w:r w:rsidR="006665D8" w:rsidRPr="00177755">
              <w:rPr>
                <w:rFonts w:ascii="Arial" w:hAnsi="Arial" w:cs="Arial"/>
                <w:i/>
                <w:sz w:val="17"/>
                <w:szCs w:val="17"/>
              </w:rPr>
              <w:t xml:space="preserve">Laboratory Services AND </w:t>
            </w:r>
            <w:r w:rsidR="008D3A12" w:rsidRPr="00177755">
              <w:rPr>
                <w:rFonts w:ascii="Arial" w:hAnsi="Arial" w:cs="Arial"/>
                <w:sz w:val="17"/>
                <w:szCs w:val="17"/>
              </w:rPr>
              <w:t xml:space="preserve">3.8.3, </w:t>
            </w:r>
            <w:r w:rsidR="008D3A12" w:rsidRPr="00177755">
              <w:rPr>
                <w:rFonts w:ascii="Arial" w:hAnsi="Arial" w:cs="Arial"/>
                <w:i/>
                <w:sz w:val="17"/>
                <w:szCs w:val="17"/>
              </w:rPr>
              <w:t>Chemicals and Labora</w:t>
            </w:r>
            <w:r w:rsidRPr="00177755">
              <w:rPr>
                <w:rFonts w:ascii="Arial" w:hAnsi="Arial" w:cs="Arial"/>
                <w:i/>
                <w:sz w:val="17"/>
                <w:szCs w:val="17"/>
              </w:rPr>
              <w:t>tory Reimbursement</w:t>
            </w:r>
            <w:r w:rsidRPr="00177755">
              <w:rPr>
                <w:rFonts w:ascii="Arial" w:hAnsi="Arial" w:cs="Arial"/>
                <w:sz w:val="17"/>
                <w:szCs w:val="17"/>
              </w:rPr>
              <w:t xml:space="preserve">. </w:t>
            </w:r>
          </w:p>
          <w:p w14:paraId="6254DA64" w14:textId="1502AD76" w:rsidR="00C52EB4" w:rsidRPr="00177755" w:rsidRDefault="00C52EB4" w:rsidP="00936542">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Please reference page 25 of the revised Bid Solicitation {RFP} titled “</w:t>
            </w:r>
            <w:r w:rsidR="00D50A8A" w:rsidRPr="00177755">
              <w:rPr>
                <w:rFonts w:ascii="Arial" w:hAnsi="Arial" w:cs="Arial"/>
                <w:sz w:val="17"/>
                <w:szCs w:val="17"/>
              </w:rPr>
              <w:t>T1434 WWTP/PWTP Revised RFP 04/16/18</w:t>
            </w:r>
            <w:r w:rsidR="00BF0613" w:rsidRPr="00177755">
              <w:rPr>
                <w:rFonts w:ascii="Arial" w:hAnsi="Arial" w:cs="Arial"/>
                <w:sz w:val="17"/>
                <w:szCs w:val="17"/>
              </w:rPr>
              <w:t>.</w:t>
            </w:r>
            <w:r w:rsidRPr="00177755">
              <w:rPr>
                <w:rFonts w:ascii="Arial" w:hAnsi="Arial" w:cs="Arial"/>
                <w:sz w:val="17"/>
                <w:szCs w:val="17"/>
              </w:rPr>
              <w:t>”</w:t>
            </w:r>
          </w:p>
          <w:p w14:paraId="2E16565E" w14:textId="77777777" w:rsidR="009D62FF" w:rsidRPr="00177755" w:rsidRDefault="009D62FF" w:rsidP="006F3261">
            <w:pPr>
              <w:tabs>
                <w:tab w:val="left" w:pos="0"/>
              </w:tabs>
              <w:overflowPunct w:val="0"/>
              <w:autoSpaceDE w:val="0"/>
              <w:autoSpaceDN w:val="0"/>
              <w:adjustRightInd w:val="0"/>
              <w:jc w:val="both"/>
              <w:rPr>
                <w:rFonts w:ascii="Arial" w:hAnsi="Arial" w:cs="Arial"/>
                <w:sz w:val="17"/>
                <w:szCs w:val="17"/>
              </w:rPr>
            </w:pPr>
          </w:p>
        </w:tc>
      </w:tr>
      <w:tr w:rsidR="00F62E2A" w:rsidRPr="00177755" w14:paraId="6ABEA92D" w14:textId="77777777" w:rsidTr="00BC4E9E">
        <w:tc>
          <w:tcPr>
            <w:tcW w:w="697" w:type="dxa"/>
            <w:tcBorders>
              <w:top w:val="single" w:sz="4" w:space="0" w:color="auto"/>
              <w:left w:val="single" w:sz="4" w:space="0" w:color="auto"/>
              <w:bottom w:val="single" w:sz="4" w:space="0" w:color="auto"/>
              <w:right w:val="single" w:sz="4" w:space="0" w:color="auto"/>
            </w:tcBorders>
            <w:vAlign w:val="center"/>
            <w:hideMark/>
          </w:tcPr>
          <w:p w14:paraId="48386EB5" w14:textId="53A175A9" w:rsidR="00F62E2A" w:rsidRPr="00177755" w:rsidRDefault="00F62E2A" w:rsidP="00D07F5D">
            <w:pPr>
              <w:tabs>
                <w:tab w:val="left" w:pos="0"/>
              </w:tabs>
              <w:autoSpaceDN w:val="0"/>
              <w:jc w:val="center"/>
              <w:rPr>
                <w:rFonts w:ascii="Arial" w:hAnsi="Arial" w:cs="Arial"/>
                <w:b/>
                <w:sz w:val="17"/>
                <w:szCs w:val="17"/>
              </w:rPr>
            </w:pPr>
            <w:r w:rsidRPr="00177755">
              <w:rPr>
                <w:rFonts w:ascii="Arial" w:hAnsi="Arial" w:cs="Arial"/>
                <w:b/>
                <w:sz w:val="17"/>
                <w:szCs w:val="17"/>
              </w:rPr>
              <w:t>1</w:t>
            </w:r>
            <w:r w:rsidR="002830C0" w:rsidRPr="00177755">
              <w:rPr>
                <w:rFonts w:ascii="Arial" w:hAnsi="Arial" w:cs="Arial"/>
                <w:b/>
                <w:sz w:val="17"/>
                <w:szCs w:val="17"/>
              </w:rPr>
              <w:t>1</w:t>
            </w:r>
          </w:p>
        </w:tc>
        <w:tc>
          <w:tcPr>
            <w:tcW w:w="2250" w:type="dxa"/>
            <w:tcBorders>
              <w:top w:val="single" w:sz="4" w:space="0" w:color="auto"/>
              <w:left w:val="single" w:sz="4" w:space="0" w:color="auto"/>
              <w:bottom w:val="single" w:sz="4" w:space="0" w:color="auto"/>
              <w:right w:val="single" w:sz="4" w:space="0" w:color="auto"/>
            </w:tcBorders>
            <w:vAlign w:val="center"/>
          </w:tcPr>
          <w:p w14:paraId="489E8EB4"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37FBE39B" w14:textId="05D56F74" w:rsidR="00F62E2A" w:rsidRPr="00177755" w:rsidRDefault="00F62E2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3.3.3</w:t>
            </w:r>
          </w:p>
          <w:p w14:paraId="55578095" w14:textId="2B70CD64" w:rsidR="003D3F92" w:rsidRPr="00177755" w:rsidRDefault="00BF0613"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Phragmite Reed Sludge Bed</w:t>
            </w:r>
            <w:r w:rsidR="003D3F92" w:rsidRPr="00177755">
              <w:rPr>
                <w:rFonts w:ascii="Arial" w:hAnsi="Arial" w:cs="Arial"/>
                <w:b/>
                <w:sz w:val="17"/>
                <w:szCs w:val="17"/>
              </w:rPr>
              <w:t xml:space="preserve"> Operation and Harvesting</w:t>
            </w:r>
          </w:p>
        </w:tc>
        <w:tc>
          <w:tcPr>
            <w:tcW w:w="7290" w:type="dxa"/>
            <w:tcBorders>
              <w:top w:val="single" w:sz="4" w:space="0" w:color="auto"/>
              <w:left w:val="single" w:sz="4" w:space="0" w:color="auto"/>
              <w:bottom w:val="single" w:sz="4" w:space="0" w:color="auto"/>
              <w:right w:val="single" w:sz="4" w:space="0" w:color="auto"/>
            </w:tcBorders>
          </w:tcPr>
          <w:p w14:paraId="5E73BB01" w14:textId="7C515C06" w:rsidR="00CD6CE9" w:rsidRPr="00177755" w:rsidRDefault="00F62E2A" w:rsidP="00A258FF">
            <w:pPr>
              <w:tabs>
                <w:tab w:val="left" w:pos="0"/>
              </w:tabs>
              <w:overflowPunct w:val="0"/>
              <w:autoSpaceDE w:val="0"/>
              <w:autoSpaceDN w:val="0"/>
              <w:adjustRightInd w:val="0"/>
              <w:jc w:val="both"/>
              <w:rPr>
                <w:rFonts w:ascii="Arial" w:hAnsi="Arial" w:cs="Arial"/>
                <w:b/>
                <w:sz w:val="17"/>
                <w:szCs w:val="17"/>
              </w:rPr>
            </w:pPr>
            <w:r w:rsidRPr="00177755">
              <w:rPr>
                <w:rFonts w:ascii="Arial" w:hAnsi="Arial" w:cs="Arial"/>
                <w:b/>
                <w:sz w:val="17"/>
                <w:szCs w:val="17"/>
              </w:rPr>
              <w:t xml:space="preserve">Subsection E states removal of the dewatered sludge cake which accumulates on the media of the </w:t>
            </w:r>
            <w:r w:rsidR="00BF0613" w:rsidRPr="00177755">
              <w:rPr>
                <w:rFonts w:ascii="Arial" w:hAnsi="Arial" w:cs="Arial"/>
                <w:b/>
                <w:sz w:val="17"/>
                <w:szCs w:val="17"/>
              </w:rPr>
              <w:t>Phragmite Reed Sludge Beds</w:t>
            </w:r>
            <w:r w:rsidRPr="00177755">
              <w:rPr>
                <w:rFonts w:ascii="Arial" w:hAnsi="Arial" w:cs="Arial"/>
                <w:b/>
                <w:sz w:val="17"/>
                <w:szCs w:val="17"/>
              </w:rPr>
              <w:t xml:space="preserve">. </w:t>
            </w:r>
          </w:p>
          <w:p w14:paraId="3D071A72" w14:textId="77777777" w:rsidR="00CD6CE9" w:rsidRPr="00177755" w:rsidRDefault="00CD6CE9" w:rsidP="00A258FF">
            <w:pPr>
              <w:tabs>
                <w:tab w:val="left" w:pos="0"/>
              </w:tabs>
              <w:overflowPunct w:val="0"/>
              <w:autoSpaceDE w:val="0"/>
              <w:autoSpaceDN w:val="0"/>
              <w:adjustRightInd w:val="0"/>
              <w:jc w:val="both"/>
              <w:rPr>
                <w:rFonts w:ascii="Arial" w:hAnsi="Arial" w:cs="Arial"/>
                <w:b/>
                <w:sz w:val="17"/>
                <w:szCs w:val="17"/>
              </w:rPr>
            </w:pPr>
          </w:p>
          <w:p w14:paraId="06B37B33" w14:textId="77777777" w:rsidR="00CD6CE9" w:rsidRPr="00177755" w:rsidRDefault="00F62E2A" w:rsidP="00B90A61">
            <w:pPr>
              <w:pStyle w:val="ListParagraph"/>
              <w:numPr>
                <w:ilvl w:val="0"/>
                <w:numId w:val="11"/>
              </w:numPr>
              <w:tabs>
                <w:tab w:val="left" w:pos="0"/>
              </w:tabs>
              <w:overflowPunct w:val="0"/>
              <w:autoSpaceDE w:val="0"/>
              <w:autoSpaceDN w:val="0"/>
              <w:adjustRightInd w:val="0"/>
              <w:ind w:left="792"/>
              <w:jc w:val="both"/>
              <w:rPr>
                <w:rFonts w:ascii="Arial" w:hAnsi="Arial" w:cs="Arial"/>
                <w:b/>
                <w:sz w:val="17"/>
                <w:szCs w:val="17"/>
              </w:rPr>
            </w:pPr>
            <w:r w:rsidRPr="00177755">
              <w:rPr>
                <w:rFonts w:ascii="Arial" w:hAnsi="Arial" w:cs="Arial"/>
                <w:b/>
                <w:sz w:val="17"/>
                <w:szCs w:val="17"/>
              </w:rPr>
              <w:t xml:space="preserve">What is the current sludge cake levels on these beds? </w:t>
            </w:r>
          </w:p>
          <w:p w14:paraId="3E36D5EA" w14:textId="77777777" w:rsidR="00CD6CE9" w:rsidRPr="00177755" w:rsidRDefault="00F62E2A" w:rsidP="00B90A61">
            <w:pPr>
              <w:pStyle w:val="ListParagraph"/>
              <w:numPr>
                <w:ilvl w:val="0"/>
                <w:numId w:val="11"/>
              </w:numPr>
              <w:tabs>
                <w:tab w:val="left" w:pos="0"/>
              </w:tabs>
              <w:overflowPunct w:val="0"/>
              <w:autoSpaceDE w:val="0"/>
              <w:autoSpaceDN w:val="0"/>
              <w:adjustRightInd w:val="0"/>
              <w:ind w:left="792"/>
              <w:jc w:val="both"/>
              <w:rPr>
                <w:rFonts w:ascii="Arial" w:hAnsi="Arial" w:cs="Arial"/>
                <w:b/>
                <w:sz w:val="17"/>
                <w:szCs w:val="17"/>
              </w:rPr>
            </w:pPr>
            <w:r w:rsidRPr="00177755">
              <w:rPr>
                <w:rFonts w:ascii="Arial" w:hAnsi="Arial" w:cs="Arial"/>
                <w:b/>
                <w:sz w:val="17"/>
                <w:szCs w:val="17"/>
              </w:rPr>
              <w:t>When was the last time this maintenance project completed if ever?</w:t>
            </w:r>
          </w:p>
          <w:p w14:paraId="18ECB4B7" w14:textId="5160FC9B" w:rsidR="00F62E2A" w:rsidRPr="00177755" w:rsidRDefault="00F62E2A" w:rsidP="00B90A61">
            <w:pPr>
              <w:pStyle w:val="ListParagraph"/>
              <w:numPr>
                <w:ilvl w:val="0"/>
                <w:numId w:val="11"/>
              </w:numPr>
              <w:tabs>
                <w:tab w:val="left" w:pos="0"/>
              </w:tabs>
              <w:overflowPunct w:val="0"/>
              <w:autoSpaceDE w:val="0"/>
              <w:autoSpaceDN w:val="0"/>
              <w:adjustRightInd w:val="0"/>
              <w:ind w:left="792"/>
              <w:jc w:val="both"/>
              <w:rPr>
                <w:rFonts w:ascii="Arial" w:hAnsi="Arial" w:cs="Arial"/>
                <w:b/>
                <w:sz w:val="17"/>
                <w:szCs w:val="17"/>
              </w:rPr>
            </w:pPr>
            <w:r w:rsidRPr="00177755">
              <w:rPr>
                <w:rFonts w:ascii="Arial" w:hAnsi="Arial" w:cs="Arial"/>
                <w:b/>
                <w:sz w:val="17"/>
                <w:szCs w:val="17"/>
              </w:rPr>
              <w:t xml:space="preserve">And if this has been done in the recent past how much volume of this dewatered sludge cake was removed? This is a very expensive maintenance project and may require reseeding of the </w:t>
            </w:r>
            <w:r w:rsidR="00B5650A" w:rsidRPr="00177755">
              <w:rPr>
                <w:rFonts w:ascii="Arial" w:hAnsi="Arial" w:cs="Arial"/>
                <w:b/>
                <w:sz w:val="17"/>
                <w:szCs w:val="17"/>
              </w:rPr>
              <w:t>Phragmite</w:t>
            </w:r>
            <w:r w:rsidRPr="00177755">
              <w:rPr>
                <w:rFonts w:ascii="Arial" w:hAnsi="Arial" w:cs="Arial"/>
                <w:b/>
                <w:sz w:val="17"/>
                <w:szCs w:val="17"/>
              </w:rPr>
              <w:t xml:space="preserve"> beds after.</w:t>
            </w:r>
          </w:p>
          <w:p w14:paraId="5F7252C3" w14:textId="77777777" w:rsidR="00177755" w:rsidRDefault="00177755" w:rsidP="00A258FF">
            <w:pPr>
              <w:pStyle w:val="ListParagraph"/>
              <w:spacing w:before="240" w:after="120"/>
              <w:ind w:left="1440"/>
              <w:jc w:val="both"/>
              <w:rPr>
                <w:rFonts w:ascii="Arial" w:hAnsi="Arial" w:cs="Arial"/>
                <w:sz w:val="17"/>
                <w:szCs w:val="17"/>
              </w:rPr>
            </w:pPr>
          </w:p>
          <w:p w14:paraId="17679472" w14:textId="77777777" w:rsidR="00D14909" w:rsidRPr="00177755" w:rsidRDefault="00CD30EA" w:rsidP="00B90A61">
            <w:pPr>
              <w:pStyle w:val="ListParagraph"/>
              <w:numPr>
                <w:ilvl w:val="0"/>
                <w:numId w:val="25"/>
              </w:numPr>
              <w:spacing w:after="120"/>
              <w:ind w:left="806" w:hanging="187"/>
              <w:contextualSpacing w:val="0"/>
              <w:jc w:val="both"/>
              <w:rPr>
                <w:rFonts w:ascii="Arial" w:hAnsi="Arial" w:cs="Arial"/>
                <w:sz w:val="17"/>
                <w:szCs w:val="17"/>
              </w:rPr>
            </w:pPr>
            <w:r w:rsidRPr="00177755">
              <w:rPr>
                <w:rFonts w:ascii="Arial" w:hAnsi="Arial" w:cs="Arial"/>
                <w:sz w:val="17"/>
                <w:szCs w:val="17"/>
              </w:rPr>
              <w:t>At this time, the Using Agency cannot provide the current cake levels on the bed</w:t>
            </w:r>
            <w:r w:rsidR="0063109A" w:rsidRPr="00177755">
              <w:rPr>
                <w:rFonts w:ascii="Arial" w:hAnsi="Arial" w:cs="Arial"/>
                <w:sz w:val="17"/>
                <w:szCs w:val="17"/>
              </w:rPr>
              <w:t>;</w:t>
            </w:r>
          </w:p>
          <w:p w14:paraId="19E215BE" w14:textId="1D54D4AC" w:rsidR="00B90A61" w:rsidRPr="00B90A61" w:rsidRDefault="00CD30EA" w:rsidP="00B90A61">
            <w:pPr>
              <w:pStyle w:val="ListParagraph"/>
              <w:numPr>
                <w:ilvl w:val="0"/>
                <w:numId w:val="25"/>
              </w:numPr>
              <w:spacing w:after="120"/>
              <w:ind w:left="806" w:hanging="187"/>
              <w:contextualSpacing w:val="0"/>
              <w:jc w:val="both"/>
              <w:rPr>
                <w:rFonts w:ascii="Arial" w:hAnsi="Arial" w:cs="Arial"/>
                <w:b/>
                <w:sz w:val="17"/>
                <w:szCs w:val="17"/>
              </w:rPr>
            </w:pPr>
            <w:r w:rsidRPr="00177755">
              <w:rPr>
                <w:rFonts w:ascii="Arial" w:hAnsi="Arial" w:cs="Arial"/>
                <w:sz w:val="17"/>
                <w:szCs w:val="17"/>
              </w:rPr>
              <w:t>At this time, the Using Agency cannot provide a record of the last removal of dewatered sludge cake</w:t>
            </w:r>
            <w:r w:rsidR="00B90A61">
              <w:rPr>
                <w:rFonts w:ascii="Arial" w:hAnsi="Arial" w:cs="Arial"/>
                <w:sz w:val="17"/>
                <w:szCs w:val="17"/>
              </w:rPr>
              <w:t>; and</w:t>
            </w:r>
          </w:p>
          <w:p w14:paraId="78059690" w14:textId="2FA87450" w:rsidR="00CD30EA" w:rsidRPr="00B90A61" w:rsidRDefault="00CD30EA" w:rsidP="00B90A61">
            <w:pPr>
              <w:pStyle w:val="ListParagraph"/>
              <w:numPr>
                <w:ilvl w:val="0"/>
                <w:numId w:val="25"/>
              </w:numPr>
              <w:spacing w:after="120"/>
              <w:ind w:left="806" w:hanging="187"/>
              <w:contextualSpacing w:val="0"/>
              <w:jc w:val="both"/>
              <w:rPr>
                <w:rFonts w:ascii="Arial" w:hAnsi="Arial" w:cs="Arial"/>
                <w:b/>
                <w:sz w:val="17"/>
                <w:szCs w:val="17"/>
              </w:rPr>
            </w:pPr>
            <w:r w:rsidRPr="00177755">
              <w:rPr>
                <w:rFonts w:ascii="Arial" w:hAnsi="Arial" w:cs="Arial"/>
                <w:sz w:val="17"/>
                <w:szCs w:val="17"/>
              </w:rPr>
              <w:t>There is no record that that this process</w:t>
            </w:r>
            <w:r w:rsidR="00A258FF">
              <w:rPr>
                <w:rFonts w:ascii="Arial" w:hAnsi="Arial" w:cs="Arial"/>
                <w:sz w:val="17"/>
                <w:szCs w:val="17"/>
              </w:rPr>
              <w:t xml:space="preserve"> has</w:t>
            </w:r>
            <w:r w:rsidR="00B90A61">
              <w:rPr>
                <w:rFonts w:ascii="Arial" w:hAnsi="Arial" w:cs="Arial"/>
                <w:sz w:val="17"/>
                <w:szCs w:val="17"/>
              </w:rPr>
              <w:t xml:space="preserve"> been completed in the past. </w:t>
            </w:r>
            <w:r w:rsidR="00A258FF" w:rsidRPr="00B90A61">
              <w:rPr>
                <w:rFonts w:ascii="Arial" w:hAnsi="Arial" w:cs="Arial"/>
                <w:sz w:val="17"/>
                <w:szCs w:val="17"/>
              </w:rPr>
              <w:t>Additionally, u</w:t>
            </w:r>
            <w:r w:rsidR="00324475" w:rsidRPr="00B90A61">
              <w:rPr>
                <w:rFonts w:ascii="Arial" w:hAnsi="Arial" w:cs="Arial"/>
                <w:sz w:val="17"/>
                <w:szCs w:val="17"/>
              </w:rPr>
              <w:t>pon Blanket P.O. {Contract} award and after a thorough inspection with the SCM, both aforementioned parties shall mutually determine what tasks are needed to restore the Phragmite Reed Sludge Beds to normal operation. This process may include cutting of the reeds, pumping, and reseeding. The restoration of the Phragmite Reed Sludge Beds shall be completed in accordance with Bid Solicitation {RFP} Section 3.10.1, Special Projects.</w:t>
            </w:r>
          </w:p>
          <w:p w14:paraId="66F293B1" w14:textId="60257A42" w:rsidR="00F62E2A" w:rsidRPr="00177755" w:rsidRDefault="00C52EB4" w:rsidP="006F3261">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 xml:space="preserve">Please reference the revised Bid Solicitation {RFP} </w:t>
            </w:r>
            <w:r w:rsidR="00CA1FA2" w:rsidRPr="00177755">
              <w:rPr>
                <w:rFonts w:ascii="Arial" w:hAnsi="Arial" w:cs="Arial"/>
                <w:sz w:val="17"/>
                <w:szCs w:val="17"/>
              </w:rPr>
              <w:t xml:space="preserve">titled, “T1434 WWTP/PWTP Revised RFP </w:t>
            </w:r>
            <w:r w:rsidR="00C53DF2" w:rsidRPr="00177755">
              <w:rPr>
                <w:rFonts w:ascii="Arial" w:hAnsi="Arial" w:cs="Arial"/>
                <w:sz w:val="17"/>
                <w:szCs w:val="17"/>
              </w:rPr>
              <w:t>4/16/18</w:t>
            </w:r>
            <w:r w:rsidR="008D3A12" w:rsidRPr="00177755">
              <w:rPr>
                <w:rFonts w:ascii="Arial" w:hAnsi="Arial" w:cs="Arial"/>
                <w:sz w:val="17"/>
                <w:szCs w:val="17"/>
              </w:rPr>
              <w:t>,” for additional information</w:t>
            </w:r>
            <w:r w:rsidR="00F62E2A" w:rsidRPr="00177755">
              <w:rPr>
                <w:rFonts w:ascii="Arial" w:hAnsi="Arial" w:cs="Arial"/>
                <w:sz w:val="17"/>
                <w:szCs w:val="17"/>
              </w:rPr>
              <w:t>.</w:t>
            </w:r>
          </w:p>
          <w:p w14:paraId="0318D561" w14:textId="77777777" w:rsidR="009D62FF" w:rsidRPr="00177755" w:rsidRDefault="009D62FF" w:rsidP="006F3261">
            <w:pPr>
              <w:tabs>
                <w:tab w:val="left" w:pos="0"/>
              </w:tabs>
              <w:overflowPunct w:val="0"/>
              <w:autoSpaceDE w:val="0"/>
              <w:autoSpaceDN w:val="0"/>
              <w:adjustRightInd w:val="0"/>
              <w:jc w:val="both"/>
              <w:rPr>
                <w:rFonts w:ascii="Arial" w:hAnsi="Arial" w:cs="Arial"/>
                <w:b/>
                <w:sz w:val="17"/>
                <w:szCs w:val="17"/>
              </w:rPr>
            </w:pPr>
          </w:p>
        </w:tc>
      </w:tr>
      <w:tr w:rsidR="00F62E2A" w:rsidRPr="00177755" w14:paraId="0C052301" w14:textId="77777777" w:rsidTr="00BC4E9E">
        <w:tc>
          <w:tcPr>
            <w:tcW w:w="697" w:type="dxa"/>
            <w:tcBorders>
              <w:top w:val="single" w:sz="4" w:space="0" w:color="auto"/>
              <w:left w:val="single" w:sz="4" w:space="0" w:color="auto"/>
              <w:bottom w:val="single" w:sz="4" w:space="0" w:color="auto"/>
              <w:right w:val="single" w:sz="4" w:space="0" w:color="auto"/>
            </w:tcBorders>
            <w:vAlign w:val="center"/>
            <w:hideMark/>
          </w:tcPr>
          <w:p w14:paraId="2F6D135E" w14:textId="3C28C05A" w:rsidR="00F62E2A" w:rsidRPr="00177755" w:rsidRDefault="00F62E2A" w:rsidP="00D07F5D">
            <w:pPr>
              <w:tabs>
                <w:tab w:val="left" w:pos="0"/>
              </w:tabs>
              <w:autoSpaceDN w:val="0"/>
              <w:jc w:val="center"/>
              <w:rPr>
                <w:rFonts w:ascii="Arial" w:hAnsi="Arial" w:cs="Arial"/>
                <w:b/>
                <w:sz w:val="17"/>
                <w:szCs w:val="17"/>
              </w:rPr>
            </w:pPr>
            <w:r w:rsidRPr="00177755">
              <w:rPr>
                <w:rFonts w:ascii="Arial" w:hAnsi="Arial" w:cs="Arial"/>
                <w:b/>
                <w:sz w:val="17"/>
                <w:szCs w:val="17"/>
              </w:rPr>
              <w:t>1</w:t>
            </w:r>
            <w:r w:rsidR="002830C0" w:rsidRPr="00177755">
              <w:rPr>
                <w:rFonts w:ascii="Arial" w:hAnsi="Arial" w:cs="Arial"/>
                <w:b/>
                <w:sz w:val="17"/>
                <w:szCs w:val="17"/>
              </w:rPr>
              <w:t>2</w:t>
            </w:r>
          </w:p>
        </w:tc>
        <w:tc>
          <w:tcPr>
            <w:tcW w:w="2250" w:type="dxa"/>
            <w:tcBorders>
              <w:top w:val="single" w:sz="4" w:space="0" w:color="auto"/>
              <w:left w:val="single" w:sz="4" w:space="0" w:color="auto"/>
              <w:bottom w:val="single" w:sz="4" w:space="0" w:color="auto"/>
              <w:right w:val="single" w:sz="4" w:space="0" w:color="auto"/>
            </w:tcBorders>
            <w:vAlign w:val="center"/>
          </w:tcPr>
          <w:p w14:paraId="3EED6295" w14:textId="77777777" w:rsidR="00BF3A56" w:rsidRPr="00177755" w:rsidRDefault="00BF3A56"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 xml:space="preserve">Section </w:t>
            </w:r>
          </w:p>
          <w:p w14:paraId="068CDCD6" w14:textId="33EBC87E" w:rsidR="00F62E2A" w:rsidRPr="00177755" w:rsidRDefault="00F62E2A"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3.7.1</w:t>
            </w:r>
          </w:p>
          <w:p w14:paraId="6500AF7E" w14:textId="58989B24" w:rsidR="003D3F92" w:rsidRPr="00177755" w:rsidRDefault="003D3F92" w:rsidP="00D07F5D">
            <w:pPr>
              <w:tabs>
                <w:tab w:val="left" w:pos="0"/>
              </w:tabs>
              <w:overflowPunct w:val="0"/>
              <w:autoSpaceDE w:val="0"/>
              <w:autoSpaceDN w:val="0"/>
              <w:adjustRightInd w:val="0"/>
              <w:jc w:val="center"/>
              <w:rPr>
                <w:rFonts w:ascii="Arial" w:hAnsi="Arial" w:cs="Arial"/>
                <w:b/>
                <w:sz w:val="17"/>
                <w:szCs w:val="17"/>
              </w:rPr>
            </w:pPr>
            <w:r w:rsidRPr="00177755">
              <w:rPr>
                <w:rFonts w:ascii="Arial" w:hAnsi="Arial" w:cs="Arial"/>
                <w:b/>
                <w:sz w:val="17"/>
                <w:szCs w:val="17"/>
              </w:rPr>
              <w:t>NJDEP</w:t>
            </w:r>
            <w:r w:rsidR="00D07F5D" w:rsidRPr="00177755">
              <w:rPr>
                <w:rFonts w:ascii="Arial" w:hAnsi="Arial" w:cs="Arial"/>
                <w:b/>
                <w:sz w:val="17"/>
                <w:szCs w:val="17"/>
              </w:rPr>
              <w:t xml:space="preserve"> </w:t>
            </w:r>
            <w:r w:rsidR="00173D33" w:rsidRPr="00177755">
              <w:rPr>
                <w:rFonts w:ascii="Arial" w:hAnsi="Arial" w:cs="Arial"/>
                <w:b/>
                <w:sz w:val="17"/>
                <w:szCs w:val="17"/>
              </w:rPr>
              <w:t>Monthly Monitoring</w:t>
            </w:r>
          </w:p>
        </w:tc>
        <w:tc>
          <w:tcPr>
            <w:tcW w:w="7290" w:type="dxa"/>
            <w:tcBorders>
              <w:top w:val="single" w:sz="4" w:space="0" w:color="auto"/>
              <w:left w:val="single" w:sz="4" w:space="0" w:color="auto"/>
              <w:bottom w:val="single" w:sz="4" w:space="0" w:color="auto"/>
              <w:right w:val="single" w:sz="4" w:space="0" w:color="auto"/>
            </w:tcBorders>
          </w:tcPr>
          <w:p w14:paraId="665965FD" w14:textId="77777777" w:rsidR="00F62E2A" w:rsidRPr="00177755" w:rsidRDefault="00F62E2A" w:rsidP="00057109">
            <w:pPr>
              <w:tabs>
                <w:tab w:val="left" w:pos="0"/>
              </w:tabs>
              <w:overflowPunct w:val="0"/>
              <w:autoSpaceDE w:val="0"/>
              <w:autoSpaceDN w:val="0"/>
              <w:adjustRightInd w:val="0"/>
              <w:ind w:hanging="28"/>
              <w:jc w:val="both"/>
              <w:rPr>
                <w:rFonts w:ascii="Arial" w:hAnsi="Arial" w:cs="Arial"/>
                <w:b/>
                <w:sz w:val="17"/>
                <w:szCs w:val="17"/>
              </w:rPr>
            </w:pPr>
            <w:r w:rsidRPr="00177755">
              <w:rPr>
                <w:rFonts w:ascii="Arial" w:hAnsi="Arial" w:cs="Arial"/>
                <w:b/>
                <w:sz w:val="17"/>
                <w:szCs w:val="17"/>
              </w:rPr>
              <w:t>This states the Vendor shall perform an initial cleaning of the lift stations within 30 days after contract award and monthly cleaning thereafter to maintain proper working conditions. Question - cleaning is a vague term. This could be as simple as a hose down or require Vacuum trucks to suck out grease and rags from the wet wells. Please confirm what the State's intention of the type of cleaning the State intends.</w:t>
            </w:r>
          </w:p>
          <w:p w14:paraId="13200D71" w14:textId="77777777" w:rsidR="00381255" w:rsidRPr="00177755" w:rsidRDefault="00381255" w:rsidP="006B046B">
            <w:pPr>
              <w:tabs>
                <w:tab w:val="left" w:pos="0"/>
              </w:tabs>
              <w:overflowPunct w:val="0"/>
              <w:autoSpaceDE w:val="0"/>
              <w:autoSpaceDN w:val="0"/>
              <w:adjustRightInd w:val="0"/>
              <w:jc w:val="both"/>
              <w:rPr>
                <w:rFonts w:ascii="Arial" w:hAnsi="Arial" w:cs="Arial"/>
                <w:sz w:val="17"/>
                <w:szCs w:val="17"/>
              </w:rPr>
            </w:pPr>
          </w:p>
          <w:p w14:paraId="3EF13D08" w14:textId="41089AE8" w:rsidR="00F62E2A" w:rsidRPr="00177755" w:rsidRDefault="00381255" w:rsidP="006B046B">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Please reference the revised Bid Solicitation {RFP}</w:t>
            </w:r>
            <w:r w:rsidR="00F62E2A" w:rsidRPr="00177755">
              <w:rPr>
                <w:rFonts w:ascii="Arial" w:hAnsi="Arial" w:cs="Arial"/>
                <w:sz w:val="17"/>
                <w:szCs w:val="17"/>
              </w:rPr>
              <w:t xml:space="preserve"> </w:t>
            </w:r>
            <w:r w:rsidRPr="00177755">
              <w:rPr>
                <w:rFonts w:ascii="Arial" w:hAnsi="Arial" w:cs="Arial"/>
                <w:sz w:val="17"/>
                <w:szCs w:val="17"/>
              </w:rPr>
              <w:t xml:space="preserve">Section 3.2.2, </w:t>
            </w:r>
            <w:r w:rsidRPr="00177755">
              <w:rPr>
                <w:rFonts w:ascii="Arial" w:hAnsi="Arial" w:cs="Arial"/>
                <w:i/>
                <w:sz w:val="17"/>
                <w:szCs w:val="17"/>
              </w:rPr>
              <w:t>Facility Operations and Maintenance,</w:t>
            </w:r>
            <w:r w:rsidRPr="00177755">
              <w:rPr>
                <w:rFonts w:ascii="Arial" w:hAnsi="Arial" w:cs="Arial"/>
                <w:sz w:val="17"/>
                <w:szCs w:val="17"/>
              </w:rPr>
              <w:t xml:space="preserve"> for initial cleaning and ongoing maintenance requirements. </w:t>
            </w:r>
            <w:r w:rsidR="00B82CC9" w:rsidRPr="00177755">
              <w:rPr>
                <w:rFonts w:ascii="Arial" w:hAnsi="Arial" w:cs="Arial"/>
                <w:sz w:val="17"/>
                <w:szCs w:val="17"/>
              </w:rPr>
              <w:t xml:space="preserve">Any additional cleaning (such as </w:t>
            </w:r>
            <w:r w:rsidR="00F62E2A" w:rsidRPr="00177755">
              <w:rPr>
                <w:rFonts w:ascii="Arial" w:hAnsi="Arial" w:cs="Arial"/>
                <w:sz w:val="17"/>
                <w:szCs w:val="17"/>
              </w:rPr>
              <w:t>pulling and vacuuming</w:t>
            </w:r>
            <w:r w:rsidR="00B82CC9" w:rsidRPr="00177755">
              <w:rPr>
                <w:rFonts w:ascii="Arial" w:hAnsi="Arial" w:cs="Arial"/>
                <w:sz w:val="17"/>
                <w:szCs w:val="17"/>
              </w:rPr>
              <w:t>)</w:t>
            </w:r>
            <w:r w:rsidR="00F62E2A" w:rsidRPr="00177755">
              <w:rPr>
                <w:rFonts w:ascii="Arial" w:hAnsi="Arial" w:cs="Arial"/>
                <w:sz w:val="17"/>
                <w:szCs w:val="17"/>
              </w:rPr>
              <w:t xml:space="preserve"> will be done as a special project</w:t>
            </w:r>
            <w:r w:rsidR="00057109" w:rsidRPr="00177755">
              <w:rPr>
                <w:rFonts w:ascii="Arial" w:hAnsi="Arial" w:cs="Arial"/>
                <w:sz w:val="17"/>
                <w:szCs w:val="17"/>
              </w:rPr>
              <w:t xml:space="preserve"> as per Section 3.10</w:t>
            </w:r>
            <w:r w:rsidR="002B2965" w:rsidRPr="00177755">
              <w:rPr>
                <w:rFonts w:ascii="Arial" w:hAnsi="Arial" w:cs="Arial"/>
                <w:sz w:val="17"/>
                <w:szCs w:val="17"/>
              </w:rPr>
              <w:t>.1 Special Projects</w:t>
            </w:r>
            <w:r w:rsidR="00057109" w:rsidRPr="00177755">
              <w:rPr>
                <w:rFonts w:ascii="Arial" w:hAnsi="Arial" w:cs="Arial"/>
                <w:sz w:val="17"/>
                <w:szCs w:val="17"/>
              </w:rPr>
              <w:t xml:space="preserve"> of the Bid Solicitation {RFP}.</w:t>
            </w:r>
          </w:p>
          <w:p w14:paraId="027BA8D3" w14:textId="77777777" w:rsidR="00381255" w:rsidRPr="00177755" w:rsidRDefault="00381255" w:rsidP="006B046B">
            <w:pPr>
              <w:tabs>
                <w:tab w:val="left" w:pos="0"/>
              </w:tabs>
              <w:overflowPunct w:val="0"/>
              <w:autoSpaceDE w:val="0"/>
              <w:autoSpaceDN w:val="0"/>
              <w:adjustRightInd w:val="0"/>
              <w:jc w:val="both"/>
              <w:rPr>
                <w:rFonts w:ascii="Arial" w:hAnsi="Arial" w:cs="Arial"/>
                <w:sz w:val="17"/>
                <w:szCs w:val="17"/>
              </w:rPr>
            </w:pPr>
          </w:p>
          <w:p w14:paraId="242BB907" w14:textId="5006F684" w:rsidR="00381255" w:rsidRPr="00177755" w:rsidRDefault="00381255" w:rsidP="00381255">
            <w:pPr>
              <w:tabs>
                <w:tab w:val="left" w:pos="0"/>
              </w:tabs>
              <w:overflowPunct w:val="0"/>
              <w:autoSpaceDE w:val="0"/>
              <w:autoSpaceDN w:val="0"/>
              <w:adjustRightInd w:val="0"/>
              <w:jc w:val="both"/>
              <w:rPr>
                <w:rFonts w:ascii="Arial" w:hAnsi="Arial" w:cs="Arial"/>
                <w:sz w:val="17"/>
                <w:szCs w:val="17"/>
              </w:rPr>
            </w:pPr>
            <w:r w:rsidRPr="00177755">
              <w:rPr>
                <w:rFonts w:ascii="Arial" w:hAnsi="Arial" w:cs="Arial"/>
                <w:sz w:val="17"/>
                <w:szCs w:val="17"/>
              </w:rPr>
              <w:t>Additionally, please reference the revised Bid Solicitation {RFP} titled, “T1434 WWTP/PWTP Revised RFP 4/16/18,” for additional information.</w:t>
            </w:r>
          </w:p>
          <w:p w14:paraId="47BF2BEE" w14:textId="77777777" w:rsidR="007E1D8D" w:rsidRPr="00177755" w:rsidRDefault="007E1D8D" w:rsidP="00057109">
            <w:pPr>
              <w:tabs>
                <w:tab w:val="left" w:pos="0"/>
              </w:tabs>
              <w:overflowPunct w:val="0"/>
              <w:autoSpaceDE w:val="0"/>
              <w:autoSpaceDN w:val="0"/>
              <w:adjustRightInd w:val="0"/>
              <w:ind w:hanging="28"/>
              <w:jc w:val="both"/>
              <w:rPr>
                <w:rFonts w:ascii="Arial" w:hAnsi="Arial" w:cs="Arial"/>
                <w:b/>
                <w:sz w:val="17"/>
                <w:szCs w:val="17"/>
              </w:rPr>
            </w:pPr>
          </w:p>
        </w:tc>
      </w:tr>
    </w:tbl>
    <w:p w14:paraId="741A5F55" w14:textId="77777777" w:rsidR="00721BC8" w:rsidRPr="00177755" w:rsidRDefault="00721BC8" w:rsidP="00057109">
      <w:pPr>
        <w:tabs>
          <w:tab w:val="left" w:pos="0"/>
        </w:tabs>
        <w:jc w:val="both"/>
        <w:rPr>
          <w:rFonts w:ascii="Arial" w:hAnsi="Arial" w:cs="Arial"/>
          <w:sz w:val="17"/>
          <w:szCs w:val="17"/>
        </w:rPr>
      </w:pPr>
    </w:p>
    <w:sectPr w:rsidR="00721BC8" w:rsidRPr="00177755"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F4F1B" w14:textId="77777777" w:rsidR="000C1016" w:rsidRDefault="000C1016">
      <w:r>
        <w:separator/>
      </w:r>
    </w:p>
  </w:endnote>
  <w:endnote w:type="continuationSeparator" w:id="0">
    <w:p w14:paraId="6AD0C6AF" w14:textId="77777777" w:rsidR="000C1016" w:rsidRDefault="000C1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40859E8" w14:textId="77777777" w:rsidR="009C0858" w:rsidRDefault="009C0858">
        <w:pPr>
          <w:pStyle w:val="Footer"/>
          <w:jc w:val="center"/>
        </w:pPr>
        <w:r>
          <w:fldChar w:fldCharType="begin"/>
        </w:r>
        <w:r>
          <w:instrText xml:space="preserve"> PAGE   \* MERGEFORMAT </w:instrText>
        </w:r>
        <w:r>
          <w:fldChar w:fldCharType="separate"/>
        </w:r>
        <w:r w:rsidR="002B1EB2">
          <w:rPr>
            <w:noProof/>
          </w:rPr>
          <w:t>5</w:t>
        </w:r>
        <w:r>
          <w:rPr>
            <w:noProof/>
          </w:rPr>
          <w:fldChar w:fldCharType="end"/>
        </w:r>
      </w:p>
    </w:sdtContent>
  </w:sdt>
  <w:p w14:paraId="4F6DD42D"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89B8AE"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27DCF029" wp14:editId="61F61C13">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9FF42C"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7DCF029"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399FF42C"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0BCE1" w14:textId="77777777" w:rsidR="000C1016" w:rsidRDefault="000C1016">
      <w:r>
        <w:separator/>
      </w:r>
    </w:p>
  </w:footnote>
  <w:footnote w:type="continuationSeparator" w:id="0">
    <w:p w14:paraId="3F109E7B" w14:textId="77777777" w:rsidR="000C1016" w:rsidRDefault="000C1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75CBBC36" w14:textId="77777777" w:rsidTr="0093726F">
      <w:trPr>
        <w:trHeight w:val="1080"/>
        <w:jc w:val="center"/>
      </w:trPr>
      <w:tc>
        <w:tcPr>
          <w:tcW w:w="2880" w:type="dxa"/>
        </w:tcPr>
        <w:p w14:paraId="772E7E5E" w14:textId="77777777" w:rsidR="00E242AB" w:rsidRDefault="00E242AB" w:rsidP="00E242AB"/>
      </w:tc>
      <w:tc>
        <w:tcPr>
          <w:tcW w:w="5760" w:type="dxa"/>
          <w:vAlign w:val="center"/>
        </w:tcPr>
        <w:p w14:paraId="4DB2CF76" w14:textId="77777777" w:rsidR="00E242AB" w:rsidRDefault="00E242AB" w:rsidP="00E242AB">
          <w:pPr>
            <w:jc w:val="center"/>
          </w:pPr>
          <w:r>
            <w:rPr>
              <w:noProof/>
            </w:rPr>
            <w:drawing>
              <wp:inline distT="0" distB="0" distL="0" distR="0" wp14:anchorId="615A4816" wp14:editId="5F8C63C9">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FCDD0AF" w14:textId="77777777" w:rsidR="00E242AB" w:rsidRDefault="00E242AB" w:rsidP="00E242AB"/>
      </w:tc>
    </w:tr>
    <w:tr w:rsidR="00E242AB" w14:paraId="1CABA6C5" w14:textId="77777777" w:rsidTr="0093726F">
      <w:trPr>
        <w:trHeight w:val="893"/>
        <w:jc w:val="center"/>
      </w:trPr>
      <w:tc>
        <w:tcPr>
          <w:tcW w:w="2880" w:type="dxa"/>
          <w:vAlign w:val="bottom"/>
        </w:tcPr>
        <w:p w14:paraId="24006060" w14:textId="77777777" w:rsidR="00E242AB" w:rsidRPr="00DE79FE" w:rsidRDefault="00E242AB" w:rsidP="00E242AB">
          <w:pPr>
            <w:jc w:val="center"/>
            <w:rPr>
              <w:smallCaps/>
              <w:color w:val="000080"/>
            </w:rPr>
          </w:pPr>
          <w:r w:rsidRPr="00DE79FE">
            <w:rPr>
              <w:smallCaps/>
              <w:color w:val="000080"/>
            </w:rPr>
            <w:t>Philip D. Murphy</w:t>
          </w:r>
        </w:p>
        <w:p w14:paraId="3D7E06FC" w14:textId="77777777" w:rsidR="00E242AB" w:rsidRPr="006359DD" w:rsidRDefault="00E242AB" w:rsidP="00E242AB">
          <w:pPr>
            <w:jc w:val="center"/>
          </w:pPr>
          <w:r w:rsidRPr="00DE79FE">
            <w:rPr>
              <w:i/>
              <w:color w:val="000080"/>
            </w:rPr>
            <w:t>Governor</w:t>
          </w:r>
        </w:p>
      </w:tc>
      <w:tc>
        <w:tcPr>
          <w:tcW w:w="5760" w:type="dxa"/>
          <w:vMerge w:val="restart"/>
          <w:vAlign w:val="center"/>
        </w:tcPr>
        <w:p w14:paraId="26DECFA9"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CD13F44"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274E860" w14:textId="77777777" w:rsidR="00E242AB" w:rsidRPr="00CD2155" w:rsidRDefault="00E242AB" w:rsidP="00E242AB">
          <w:pPr>
            <w:jc w:val="center"/>
            <w:rPr>
              <w:smallCaps/>
              <w:color w:val="000080"/>
            </w:rPr>
          </w:pPr>
          <w:r w:rsidRPr="00CD2155">
            <w:rPr>
              <w:smallCaps/>
              <w:color w:val="000080"/>
            </w:rPr>
            <w:t>Division of Purchase and Property</w:t>
          </w:r>
        </w:p>
        <w:p w14:paraId="2A036818"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FBD238E"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609D952" w14:textId="77777777" w:rsidR="00E242AB" w:rsidRPr="00CD2155" w:rsidRDefault="00E242AB" w:rsidP="00E242AB">
          <w:pPr>
            <w:jc w:val="center"/>
            <w:rPr>
              <w:smallCaps/>
              <w:color w:val="000080"/>
            </w:rPr>
          </w:pPr>
          <w:r>
            <w:rPr>
              <w:smallCaps/>
              <w:color w:val="000080"/>
            </w:rPr>
            <w:t>P. O. Box 230</w:t>
          </w:r>
        </w:p>
        <w:p w14:paraId="72E31DB7"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0DF7EA4C"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E41FFA"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22A21BF5" w14:textId="77777777" w:rsidTr="0093726F">
      <w:trPr>
        <w:trHeight w:val="892"/>
        <w:jc w:val="center"/>
      </w:trPr>
      <w:tc>
        <w:tcPr>
          <w:tcW w:w="2880" w:type="dxa"/>
          <w:vAlign w:val="bottom"/>
        </w:tcPr>
        <w:p w14:paraId="00298B3E"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4CF7B6D" w14:textId="77777777" w:rsidR="00E242AB" w:rsidRPr="006359DD" w:rsidRDefault="00E242AB" w:rsidP="00E242AB">
          <w:pPr>
            <w:jc w:val="center"/>
          </w:pPr>
          <w:r w:rsidRPr="006359DD">
            <w:rPr>
              <w:i/>
              <w:color w:val="000080"/>
            </w:rPr>
            <w:t>Lt. Governor</w:t>
          </w:r>
        </w:p>
      </w:tc>
      <w:tc>
        <w:tcPr>
          <w:tcW w:w="5760" w:type="dxa"/>
          <w:vMerge/>
        </w:tcPr>
        <w:p w14:paraId="36BEDD6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340108E" w14:textId="77777777" w:rsidR="00E242AB" w:rsidRPr="006359DD" w:rsidRDefault="00E242AB" w:rsidP="00E242AB">
          <w:pPr>
            <w:jc w:val="center"/>
            <w:rPr>
              <w:smallCaps/>
              <w:color w:val="000080"/>
            </w:rPr>
          </w:pPr>
          <w:r w:rsidRPr="006359DD">
            <w:rPr>
              <w:smallCaps/>
              <w:color w:val="000080"/>
            </w:rPr>
            <w:t>Maurice A. Griffin</w:t>
          </w:r>
        </w:p>
        <w:p w14:paraId="5BC7FF83" w14:textId="77777777" w:rsidR="00E242AB" w:rsidRPr="006359DD" w:rsidRDefault="00E242AB" w:rsidP="00E242AB">
          <w:pPr>
            <w:jc w:val="center"/>
          </w:pPr>
          <w:r w:rsidRPr="006359DD">
            <w:rPr>
              <w:i/>
              <w:color w:val="000080"/>
            </w:rPr>
            <w:t>Acting Director</w:t>
          </w:r>
        </w:p>
      </w:tc>
    </w:tr>
    <w:tr w:rsidR="00E242AB" w14:paraId="43604914" w14:textId="77777777" w:rsidTr="0093726F">
      <w:trPr>
        <w:jc w:val="center"/>
      </w:trPr>
      <w:tc>
        <w:tcPr>
          <w:tcW w:w="2880" w:type="dxa"/>
        </w:tcPr>
        <w:p w14:paraId="401757E7" w14:textId="77777777" w:rsidR="00E242AB" w:rsidRPr="006359DD" w:rsidRDefault="00E242AB" w:rsidP="00E242AB"/>
      </w:tc>
      <w:tc>
        <w:tcPr>
          <w:tcW w:w="5760" w:type="dxa"/>
        </w:tcPr>
        <w:p w14:paraId="5A9400D9"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7AF16D0E"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1AF1A554" w14:textId="77777777" w:rsidR="00E242AB" w:rsidRPr="006359DD" w:rsidRDefault="00E242AB" w:rsidP="00E242AB"/>
      </w:tc>
    </w:tr>
  </w:tbl>
  <w:p w14:paraId="5FE05BA1"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F6BC5"/>
    <w:multiLevelType w:val="hybridMultilevel"/>
    <w:tmpl w:val="5FDAC40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F4249"/>
    <w:multiLevelType w:val="hybridMultilevel"/>
    <w:tmpl w:val="6C6A9C80"/>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21226D"/>
    <w:multiLevelType w:val="hybridMultilevel"/>
    <w:tmpl w:val="D960BF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B45C19"/>
    <w:multiLevelType w:val="hybridMultilevel"/>
    <w:tmpl w:val="606A20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6C0D46"/>
    <w:multiLevelType w:val="hybridMultilevel"/>
    <w:tmpl w:val="559C9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35512E"/>
    <w:multiLevelType w:val="hybridMultilevel"/>
    <w:tmpl w:val="51FED9E2"/>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E0A1858"/>
    <w:multiLevelType w:val="hybridMultilevel"/>
    <w:tmpl w:val="92CE87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772610"/>
    <w:multiLevelType w:val="hybridMultilevel"/>
    <w:tmpl w:val="B9347FC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4E5CC7"/>
    <w:multiLevelType w:val="hybridMultilevel"/>
    <w:tmpl w:val="A4CEFB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710640"/>
    <w:multiLevelType w:val="hybridMultilevel"/>
    <w:tmpl w:val="FA38F9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D10CEE"/>
    <w:multiLevelType w:val="hybridMultilevel"/>
    <w:tmpl w:val="76E25B74"/>
    <w:lvl w:ilvl="0" w:tplc="C2C2366A">
      <w:start w:val="1"/>
      <w:numFmt w:val="upperLetter"/>
      <w:lvlText w:val="%1."/>
      <w:lvlJc w:val="righ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F9201CE"/>
    <w:multiLevelType w:val="hybridMultilevel"/>
    <w:tmpl w:val="DC2AF5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C563A6"/>
    <w:multiLevelType w:val="hybridMultilevel"/>
    <w:tmpl w:val="40B4B2D8"/>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80A63E6"/>
    <w:multiLevelType w:val="hybridMultilevel"/>
    <w:tmpl w:val="1E66AEF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265A46"/>
    <w:multiLevelType w:val="hybridMultilevel"/>
    <w:tmpl w:val="DB841294"/>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8F423F"/>
    <w:multiLevelType w:val="hybridMultilevel"/>
    <w:tmpl w:val="1E66AEF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0A6C45"/>
    <w:multiLevelType w:val="hybridMultilevel"/>
    <w:tmpl w:val="6CC8B2EE"/>
    <w:lvl w:ilvl="0" w:tplc="0C5C9496">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46D7658"/>
    <w:multiLevelType w:val="hybridMultilevel"/>
    <w:tmpl w:val="A240E65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104958"/>
    <w:multiLevelType w:val="hybridMultilevel"/>
    <w:tmpl w:val="DE96C8E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242F15"/>
    <w:multiLevelType w:val="hybridMultilevel"/>
    <w:tmpl w:val="527A7D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40B22D2"/>
    <w:multiLevelType w:val="hybridMultilevel"/>
    <w:tmpl w:val="235250E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CE5207"/>
    <w:multiLevelType w:val="hybridMultilevel"/>
    <w:tmpl w:val="57667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21196C"/>
    <w:multiLevelType w:val="hybridMultilevel"/>
    <w:tmpl w:val="527A7D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FE4158"/>
    <w:multiLevelType w:val="hybridMultilevel"/>
    <w:tmpl w:val="00EEE1AA"/>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2"/>
  </w:num>
  <w:num w:numId="4">
    <w:abstractNumId w:val="3"/>
  </w:num>
  <w:num w:numId="5">
    <w:abstractNumId w:val="4"/>
  </w:num>
  <w:num w:numId="6">
    <w:abstractNumId w:val="6"/>
  </w:num>
  <w:num w:numId="7">
    <w:abstractNumId w:val="14"/>
  </w:num>
  <w:num w:numId="8">
    <w:abstractNumId w:val="18"/>
  </w:num>
  <w:num w:numId="9">
    <w:abstractNumId w:val="16"/>
  </w:num>
  <w:num w:numId="10">
    <w:abstractNumId w:val="20"/>
  </w:num>
  <w:num w:numId="11">
    <w:abstractNumId w:val="23"/>
  </w:num>
  <w:num w:numId="12">
    <w:abstractNumId w:val="12"/>
  </w:num>
  <w:num w:numId="13">
    <w:abstractNumId w:val="22"/>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9"/>
  </w:num>
  <w:num w:numId="17">
    <w:abstractNumId w:val="15"/>
  </w:num>
  <w:num w:numId="18">
    <w:abstractNumId w:val="7"/>
  </w:num>
  <w:num w:numId="19">
    <w:abstractNumId w:val="5"/>
  </w:num>
  <w:num w:numId="20">
    <w:abstractNumId w:val="0"/>
  </w:num>
  <w:num w:numId="21">
    <w:abstractNumId w:val="13"/>
  </w:num>
  <w:num w:numId="22">
    <w:abstractNumId w:val="1"/>
  </w:num>
  <w:num w:numId="23">
    <w:abstractNumId w:val="24"/>
  </w:num>
  <w:num w:numId="24">
    <w:abstractNumId w:val="2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2665"/>
    <w:rsid w:val="00034990"/>
    <w:rsid w:val="000404B8"/>
    <w:rsid w:val="0004455E"/>
    <w:rsid w:val="00047D91"/>
    <w:rsid w:val="00052193"/>
    <w:rsid w:val="00052433"/>
    <w:rsid w:val="000555F2"/>
    <w:rsid w:val="00056C35"/>
    <w:rsid w:val="00057109"/>
    <w:rsid w:val="0006149B"/>
    <w:rsid w:val="000737C7"/>
    <w:rsid w:val="00080562"/>
    <w:rsid w:val="000820A8"/>
    <w:rsid w:val="00087AC7"/>
    <w:rsid w:val="000C1016"/>
    <w:rsid w:val="000C3964"/>
    <w:rsid w:val="000C7991"/>
    <w:rsid w:val="000D0811"/>
    <w:rsid w:val="000D2A92"/>
    <w:rsid w:val="000F21AF"/>
    <w:rsid w:val="001036B6"/>
    <w:rsid w:val="00104036"/>
    <w:rsid w:val="001130EC"/>
    <w:rsid w:val="00116493"/>
    <w:rsid w:val="001236A1"/>
    <w:rsid w:val="001265C6"/>
    <w:rsid w:val="0014794F"/>
    <w:rsid w:val="00160E56"/>
    <w:rsid w:val="001640FB"/>
    <w:rsid w:val="00173D33"/>
    <w:rsid w:val="00176D55"/>
    <w:rsid w:val="00177755"/>
    <w:rsid w:val="00186F83"/>
    <w:rsid w:val="00194DDF"/>
    <w:rsid w:val="001A7AF2"/>
    <w:rsid w:val="001B0E3E"/>
    <w:rsid w:val="001C5030"/>
    <w:rsid w:val="001D1ABC"/>
    <w:rsid w:val="001F34F3"/>
    <w:rsid w:val="0020175D"/>
    <w:rsid w:val="00202F19"/>
    <w:rsid w:val="0021142F"/>
    <w:rsid w:val="00217B21"/>
    <w:rsid w:val="0022680C"/>
    <w:rsid w:val="00257D6E"/>
    <w:rsid w:val="00260851"/>
    <w:rsid w:val="00271544"/>
    <w:rsid w:val="002745C5"/>
    <w:rsid w:val="002830C0"/>
    <w:rsid w:val="00285BF3"/>
    <w:rsid w:val="002A08ED"/>
    <w:rsid w:val="002B1EB2"/>
    <w:rsid w:val="002B2965"/>
    <w:rsid w:val="002C1484"/>
    <w:rsid w:val="002C54B7"/>
    <w:rsid w:val="002E6AD7"/>
    <w:rsid w:val="002F1449"/>
    <w:rsid w:val="002F295F"/>
    <w:rsid w:val="002F7035"/>
    <w:rsid w:val="003000C4"/>
    <w:rsid w:val="003048CF"/>
    <w:rsid w:val="00305B6D"/>
    <w:rsid w:val="00312D7D"/>
    <w:rsid w:val="00321033"/>
    <w:rsid w:val="00322697"/>
    <w:rsid w:val="00324475"/>
    <w:rsid w:val="00326DC4"/>
    <w:rsid w:val="0032707C"/>
    <w:rsid w:val="00332AC3"/>
    <w:rsid w:val="0034222F"/>
    <w:rsid w:val="00351DF5"/>
    <w:rsid w:val="00364A22"/>
    <w:rsid w:val="0036544C"/>
    <w:rsid w:val="00372C16"/>
    <w:rsid w:val="0037646A"/>
    <w:rsid w:val="00380265"/>
    <w:rsid w:val="00381255"/>
    <w:rsid w:val="00386319"/>
    <w:rsid w:val="00391DE8"/>
    <w:rsid w:val="0039648D"/>
    <w:rsid w:val="003A0662"/>
    <w:rsid w:val="003A76EC"/>
    <w:rsid w:val="003A7941"/>
    <w:rsid w:val="003B1D63"/>
    <w:rsid w:val="003D02FC"/>
    <w:rsid w:val="003D3F92"/>
    <w:rsid w:val="003D747D"/>
    <w:rsid w:val="003E2C3F"/>
    <w:rsid w:val="003E57BF"/>
    <w:rsid w:val="003F2A90"/>
    <w:rsid w:val="003F7837"/>
    <w:rsid w:val="00404268"/>
    <w:rsid w:val="004177EE"/>
    <w:rsid w:val="00417A2E"/>
    <w:rsid w:val="004315E8"/>
    <w:rsid w:val="00433888"/>
    <w:rsid w:val="004355EF"/>
    <w:rsid w:val="0043667E"/>
    <w:rsid w:val="00436D34"/>
    <w:rsid w:val="00437030"/>
    <w:rsid w:val="00446F52"/>
    <w:rsid w:val="00476106"/>
    <w:rsid w:val="004869A0"/>
    <w:rsid w:val="004907C1"/>
    <w:rsid w:val="00490B0F"/>
    <w:rsid w:val="004A0576"/>
    <w:rsid w:val="004A0C3E"/>
    <w:rsid w:val="004A121D"/>
    <w:rsid w:val="004A590B"/>
    <w:rsid w:val="004A7DA7"/>
    <w:rsid w:val="004C1074"/>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760E7"/>
    <w:rsid w:val="00576CC0"/>
    <w:rsid w:val="0058187A"/>
    <w:rsid w:val="005840EA"/>
    <w:rsid w:val="0058635F"/>
    <w:rsid w:val="005B4CBA"/>
    <w:rsid w:val="005B7B28"/>
    <w:rsid w:val="005C64C6"/>
    <w:rsid w:val="005D1FD3"/>
    <w:rsid w:val="005D5F8B"/>
    <w:rsid w:val="005E3AEA"/>
    <w:rsid w:val="005E6124"/>
    <w:rsid w:val="005E7D9D"/>
    <w:rsid w:val="005F3A74"/>
    <w:rsid w:val="00607D3B"/>
    <w:rsid w:val="00610AAA"/>
    <w:rsid w:val="00610ADE"/>
    <w:rsid w:val="0061741D"/>
    <w:rsid w:val="0063109A"/>
    <w:rsid w:val="00646784"/>
    <w:rsid w:val="006556C9"/>
    <w:rsid w:val="0066422A"/>
    <w:rsid w:val="006665D8"/>
    <w:rsid w:val="00670FCB"/>
    <w:rsid w:val="006848B7"/>
    <w:rsid w:val="006A043C"/>
    <w:rsid w:val="006A3DE5"/>
    <w:rsid w:val="006B046B"/>
    <w:rsid w:val="006B3833"/>
    <w:rsid w:val="006C37AB"/>
    <w:rsid w:val="006C5427"/>
    <w:rsid w:val="006D2967"/>
    <w:rsid w:val="006D6EE7"/>
    <w:rsid w:val="006E6FF8"/>
    <w:rsid w:val="006F3261"/>
    <w:rsid w:val="006F5C5F"/>
    <w:rsid w:val="0071384F"/>
    <w:rsid w:val="0071568D"/>
    <w:rsid w:val="00721BC8"/>
    <w:rsid w:val="00741592"/>
    <w:rsid w:val="00745362"/>
    <w:rsid w:val="00760D84"/>
    <w:rsid w:val="007677A8"/>
    <w:rsid w:val="00776521"/>
    <w:rsid w:val="00776D84"/>
    <w:rsid w:val="00777F35"/>
    <w:rsid w:val="00780679"/>
    <w:rsid w:val="007826CD"/>
    <w:rsid w:val="00785AFC"/>
    <w:rsid w:val="007A173B"/>
    <w:rsid w:val="007A5014"/>
    <w:rsid w:val="007A5F35"/>
    <w:rsid w:val="007A7020"/>
    <w:rsid w:val="007C06FF"/>
    <w:rsid w:val="007C2585"/>
    <w:rsid w:val="007C31B3"/>
    <w:rsid w:val="007C3B8D"/>
    <w:rsid w:val="007C56C0"/>
    <w:rsid w:val="007D1D98"/>
    <w:rsid w:val="007D29E3"/>
    <w:rsid w:val="007E1D8D"/>
    <w:rsid w:val="007E2D30"/>
    <w:rsid w:val="007E56C8"/>
    <w:rsid w:val="007F214B"/>
    <w:rsid w:val="0080271C"/>
    <w:rsid w:val="008049AC"/>
    <w:rsid w:val="00804A53"/>
    <w:rsid w:val="008062EE"/>
    <w:rsid w:val="008137DB"/>
    <w:rsid w:val="00815E39"/>
    <w:rsid w:val="00816EA4"/>
    <w:rsid w:val="0082019A"/>
    <w:rsid w:val="00867F43"/>
    <w:rsid w:val="00876143"/>
    <w:rsid w:val="00883737"/>
    <w:rsid w:val="008841E3"/>
    <w:rsid w:val="00884C9E"/>
    <w:rsid w:val="00886BF1"/>
    <w:rsid w:val="008918DF"/>
    <w:rsid w:val="008D3A12"/>
    <w:rsid w:val="008D3A86"/>
    <w:rsid w:val="008E0F69"/>
    <w:rsid w:val="008E50C7"/>
    <w:rsid w:val="008F75E9"/>
    <w:rsid w:val="00903973"/>
    <w:rsid w:val="0091092B"/>
    <w:rsid w:val="00914AB4"/>
    <w:rsid w:val="00917A01"/>
    <w:rsid w:val="009225CB"/>
    <w:rsid w:val="00922819"/>
    <w:rsid w:val="00923970"/>
    <w:rsid w:val="00934725"/>
    <w:rsid w:val="00936542"/>
    <w:rsid w:val="0094613E"/>
    <w:rsid w:val="00954320"/>
    <w:rsid w:val="00954529"/>
    <w:rsid w:val="00962FC0"/>
    <w:rsid w:val="00963B9C"/>
    <w:rsid w:val="00980AC4"/>
    <w:rsid w:val="00990CED"/>
    <w:rsid w:val="009910C5"/>
    <w:rsid w:val="00993884"/>
    <w:rsid w:val="009A2F9C"/>
    <w:rsid w:val="009B63E6"/>
    <w:rsid w:val="009C0858"/>
    <w:rsid w:val="009C4E02"/>
    <w:rsid w:val="009C76AA"/>
    <w:rsid w:val="009D198D"/>
    <w:rsid w:val="009D2175"/>
    <w:rsid w:val="009D62FF"/>
    <w:rsid w:val="009D676C"/>
    <w:rsid w:val="009F1316"/>
    <w:rsid w:val="009F527D"/>
    <w:rsid w:val="00A0028B"/>
    <w:rsid w:val="00A0222F"/>
    <w:rsid w:val="00A02297"/>
    <w:rsid w:val="00A15647"/>
    <w:rsid w:val="00A233DA"/>
    <w:rsid w:val="00A258FF"/>
    <w:rsid w:val="00A30216"/>
    <w:rsid w:val="00A40774"/>
    <w:rsid w:val="00A42AC5"/>
    <w:rsid w:val="00A51E71"/>
    <w:rsid w:val="00A527F9"/>
    <w:rsid w:val="00A6113F"/>
    <w:rsid w:val="00A6532F"/>
    <w:rsid w:val="00A8091E"/>
    <w:rsid w:val="00A84B37"/>
    <w:rsid w:val="00A8549A"/>
    <w:rsid w:val="00A85F3E"/>
    <w:rsid w:val="00AA2C37"/>
    <w:rsid w:val="00AA3920"/>
    <w:rsid w:val="00AB72B8"/>
    <w:rsid w:val="00AC719E"/>
    <w:rsid w:val="00AD3D3C"/>
    <w:rsid w:val="00AE3C9A"/>
    <w:rsid w:val="00AE5006"/>
    <w:rsid w:val="00AE576F"/>
    <w:rsid w:val="00AE7746"/>
    <w:rsid w:val="00AF4F0B"/>
    <w:rsid w:val="00B10261"/>
    <w:rsid w:val="00B1392F"/>
    <w:rsid w:val="00B2669F"/>
    <w:rsid w:val="00B3763D"/>
    <w:rsid w:val="00B432C3"/>
    <w:rsid w:val="00B50079"/>
    <w:rsid w:val="00B54579"/>
    <w:rsid w:val="00B555FD"/>
    <w:rsid w:val="00B55897"/>
    <w:rsid w:val="00B5650A"/>
    <w:rsid w:val="00B653B2"/>
    <w:rsid w:val="00B664C5"/>
    <w:rsid w:val="00B7192C"/>
    <w:rsid w:val="00B7602D"/>
    <w:rsid w:val="00B82CC9"/>
    <w:rsid w:val="00B842BD"/>
    <w:rsid w:val="00B90A61"/>
    <w:rsid w:val="00B92AC8"/>
    <w:rsid w:val="00B9391C"/>
    <w:rsid w:val="00B94666"/>
    <w:rsid w:val="00BA4791"/>
    <w:rsid w:val="00BC21C1"/>
    <w:rsid w:val="00BC4E9E"/>
    <w:rsid w:val="00BC4F10"/>
    <w:rsid w:val="00BC7C61"/>
    <w:rsid w:val="00BD378C"/>
    <w:rsid w:val="00BD693F"/>
    <w:rsid w:val="00BF0613"/>
    <w:rsid w:val="00BF26A1"/>
    <w:rsid w:val="00BF3A56"/>
    <w:rsid w:val="00BF5170"/>
    <w:rsid w:val="00C021F8"/>
    <w:rsid w:val="00C02908"/>
    <w:rsid w:val="00C06423"/>
    <w:rsid w:val="00C12A48"/>
    <w:rsid w:val="00C16006"/>
    <w:rsid w:val="00C162F6"/>
    <w:rsid w:val="00C17222"/>
    <w:rsid w:val="00C22C4C"/>
    <w:rsid w:val="00C34732"/>
    <w:rsid w:val="00C41CB6"/>
    <w:rsid w:val="00C440C0"/>
    <w:rsid w:val="00C45AB4"/>
    <w:rsid w:val="00C45AE0"/>
    <w:rsid w:val="00C52EB4"/>
    <w:rsid w:val="00C537C1"/>
    <w:rsid w:val="00C53DF2"/>
    <w:rsid w:val="00C54E0B"/>
    <w:rsid w:val="00C56198"/>
    <w:rsid w:val="00C564E7"/>
    <w:rsid w:val="00C60DC5"/>
    <w:rsid w:val="00C62883"/>
    <w:rsid w:val="00C83977"/>
    <w:rsid w:val="00CA1FA2"/>
    <w:rsid w:val="00CC2CBB"/>
    <w:rsid w:val="00CD30EA"/>
    <w:rsid w:val="00CD6CE9"/>
    <w:rsid w:val="00CE1914"/>
    <w:rsid w:val="00CF3D21"/>
    <w:rsid w:val="00D0486C"/>
    <w:rsid w:val="00D057E9"/>
    <w:rsid w:val="00D07F5D"/>
    <w:rsid w:val="00D14909"/>
    <w:rsid w:val="00D2037F"/>
    <w:rsid w:val="00D22C66"/>
    <w:rsid w:val="00D234A7"/>
    <w:rsid w:val="00D33B5E"/>
    <w:rsid w:val="00D34EA7"/>
    <w:rsid w:val="00D371DC"/>
    <w:rsid w:val="00D45D59"/>
    <w:rsid w:val="00D50A8A"/>
    <w:rsid w:val="00D55DDC"/>
    <w:rsid w:val="00D56958"/>
    <w:rsid w:val="00D60843"/>
    <w:rsid w:val="00D63CB2"/>
    <w:rsid w:val="00D705AB"/>
    <w:rsid w:val="00D75306"/>
    <w:rsid w:val="00D91263"/>
    <w:rsid w:val="00D91B32"/>
    <w:rsid w:val="00DA52F3"/>
    <w:rsid w:val="00DB520B"/>
    <w:rsid w:val="00DB7EB6"/>
    <w:rsid w:val="00DC0AC4"/>
    <w:rsid w:val="00DC1372"/>
    <w:rsid w:val="00DC72EC"/>
    <w:rsid w:val="00DD0272"/>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82473"/>
    <w:rsid w:val="00E8483D"/>
    <w:rsid w:val="00E87343"/>
    <w:rsid w:val="00E87CCC"/>
    <w:rsid w:val="00E90D91"/>
    <w:rsid w:val="00E92ADD"/>
    <w:rsid w:val="00E945C1"/>
    <w:rsid w:val="00E97321"/>
    <w:rsid w:val="00EA1BE0"/>
    <w:rsid w:val="00EA330C"/>
    <w:rsid w:val="00EB3E79"/>
    <w:rsid w:val="00EB557F"/>
    <w:rsid w:val="00EC5F73"/>
    <w:rsid w:val="00ED3B68"/>
    <w:rsid w:val="00ED4C7A"/>
    <w:rsid w:val="00EE31B0"/>
    <w:rsid w:val="00EF7D4E"/>
    <w:rsid w:val="00F043D3"/>
    <w:rsid w:val="00F05D01"/>
    <w:rsid w:val="00F20751"/>
    <w:rsid w:val="00F27E08"/>
    <w:rsid w:val="00F3434F"/>
    <w:rsid w:val="00F34973"/>
    <w:rsid w:val="00F401B4"/>
    <w:rsid w:val="00F40A08"/>
    <w:rsid w:val="00F47276"/>
    <w:rsid w:val="00F5024A"/>
    <w:rsid w:val="00F52E4E"/>
    <w:rsid w:val="00F5647E"/>
    <w:rsid w:val="00F62E2A"/>
    <w:rsid w:val="00F65C7A"/>
    <w:rsid w:val="00F75EFF"/>
    <w:rsid w:val="00F8109A"/>
    <w:rsid w:val="00FA0A5A"/>
    <w:rsid w:val="00FA1383"/>
    <w:rsid w:val="00FA3FE5"/>
    <w:rsid w:val="00FA59AD"/>
    <w:rsid w:val="00FA7242"/>
    <w:rsid w:val="00FA746C"/>
    <w:rsid w:val="00FB2462"/>
    <w:rsid w:val="00FB6B05"/>
    <w:rsid w:val="00FC19EF"/>
    <w:rsid w:val="00FC529C"/>
    <w:rsid w:val="00FC73A4"/>
    <w:rsid w:val="00FD34E0"/>
    <w:rsid w:val="00FF3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124D4501"/>
  <w15:docId w15:val="{B481706F-430D-4FEB-BDF4-9523BC3AD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paragraph" w:styleId="Revision">
    <w:name w:val="Revision"/>
    <w:hidden/>
    <w:uiPriority w:val="99"/>
    <w:semiHidden/>
    <w:rsid w:val="00DA52F3"/>
  </w:style>
  <w:style w:type="paragraph" w:customStyle="1" w:styleId="Default">
    <w:name w:val="Default"/>
    <w:rsid w:val="0036544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49063610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8092478">
      <w:bodyDiv w:val="1"/>
      <w:marLeft w:val="0"/>
      <w:marRight w:val="0"/>
      <w:marTop w:val="0"/>
      <w:marBottom w:val="0"/>
      <w:divBdr>
        <w:top w:val="none" w:sz="0" w:space="0" w:color="auto"/>
        <w:left w:val="none" w:sz="0" w:space="0" w:color="auto"/>
        <w:bottom w:val="none" w:sz="0" w:space="0" w:color="auto"/>
        <w:right w:val="none" w:sz="0" w:space="0" w:color="auto"/>
      </w:divBdr>
    </w:div>
    <w:div w:id="1721633319">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 xsi:nil="true"/>
    <_dlc_DocIdUrl xmlns="035e97a8-7486-4082-94c4-ab983c563e82">
      <Url xsi:nil="true"/>
      <Description xsi:nil="true"/>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www.w3.org/XML/1998/namespace"/>
    <ds:schemaRef ds:uri="http://purl.org/dc/terms/"/>
    <ds:schemaRef ds:uri="http://schemas.microsoft.com/office/2006/metadata/properties"/>
    <ds:schemaRef ds:uri="http://purl.org/dc/elements/1.1/"/>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DF260480-0E14-429B-9BAC-69096F354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5</Pages>
  <Words>1849</Words>
  <Characters>10346</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Slack, Patrick</cp:lastModifiedBy>
  <cp:revision>2</cp:revision>
  <cp:lastPrinted>2018-04-11T17:01:00Z</cp:lastPrinted>
  <dcterms:created xsi:type="dcterms:W3CDTF">2018-04-17T12:32:00Z</dcterms:created>
  <dcterms:modified xsi:type="dcterms:W3CDTF">2018-04-17T12:32:00Z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24d62394-4227-4ac9-8e42-967b2e69dee4</vt:lpwstr>
  </property>
</Properties>
</file>