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C" w14:textId="77777777" w:rsidR="000178AC" w:rsidRPr="00FB6B05" w:rsidRDefault="000178AC" w:rsidP="000178AC">
      <w:pPr>
        <w:ind w:left="720"/>
        <w:rPr>
          <w:color w:val="0D0D0D"/>
          <w:sz w:val="24"/>
          <w:szCs w:val="24"/>
        </w:rPr>
      </w:pPr>
    </w:p>
    <w:p w14:paraId="03C6B40D" w14:textId="0115E0F3" w:rsidR="00364A22" w:rsidRDefault="00AA2FE2" w:rsidP="004F542C">
      <w:pPr>
        <w:pStyle w:val="Heading3"/>
        <w:keepNext w:val="0"/>
        <w:jc w:val="center"/>
        <w:rPr>
          <w:rFonts w:ascii="Arial" w:hAnsi="Arial" w:cs="Arial"/>
          <w:sz w:val="20"/>
        </w:rPr>
      </w:pPr>
      <w:r w:rsidRPr="0087209F">
        <w:rPr>
          <w:rFonts w:ascii="Arial" w:hAnsi="Arial" w:cs="Arial"/>
          <w:sz w:val="20"/>
        </w:rPr>
        <w:t xml:space="preserve">September </w:t>
      </w:r>
      <w:r w:rsidR="00D5519A">
        <w:rPr>
          <w:rFonts w:ascii="Arial" w:hAnsi="Arial" w:cs="Arial"/>
          <w:sz w:val="20"/>
        </w:rPr>
        <w:t>8</w:t>
      </w:r>
      <w:r w:rsidRPr="0087209F">
        <w:rPr>
          <w:rFonts w:ascii="Arial" w:hAnsi="Arial" w:cs="Arial"/>
          <w:sz w:val="20"/>
        </w:rPr>
        <w:t>, 2017</w:t>
      </w:r>
    </w:p>
    <w:p w14:paraId="03C6B40E" w14:textId="77777777" w:rsidR="00364A22" w:rsidRPr="007D1D98" w:rsidRDefault="00364A22" w:rsidP="00364A22">
      <w:pPr>
        <w:rPr>
          <w:rFonts w:ascii="NewCenturySchlbk" w:hAnsi="NewCenturySchlbk"/>
          <w:sz w:val="24"/>
        </w:rPr>
      </w:pPr>
    </w:p>
    <w:p w14:paraId="03C6B40F" w14:textId="77777777" w:rsidR="00364A22" w:rsidRPr="007D1D98" w:rsidRDefault="00364A22" w:rsidP="00364A22">
      <w:pPr>
        <w:rPr>
          <w:rFonts w:ascii="Arial" w:hAnsi="Arial" w:cs="Arial"/>
          <w:sz w:val="22"/>
        </w:rPr>
      </w:pPr>
    </w:p>
    <w:p w14:paraId="03C6B410"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03C6B411" w14:textId="77777777" w:rsidR="007D1D98" w:rsidRPr="007D1D98" w:rsidRDefault="007D1D98" w:rsidP="007D1D98">
      <w:pPr>
        <w:rPr>
          <w:sz w:val="22"/>
        </w:rPr>
      </w:pPr>
    </w:p>
    <w:p w14:paraId="03C6B412" w14:textId="77777777" w:rsidR="007D1D98" w:rsidRPr="007D1D98" w:rsidRDefault="007D1D98" w:rsidP="007D1D98">
      <w:pPr>
        <w:tabs>
          <w:tab w:val="left" w:pos="0"/>
        </w:tabs>
        <w:rPr>
          <w:rFonts w:ascii="Arial" w:hAnsi="Arial" w:cs="Arial"/>
          <w:szCs w:val="18"/>
        </w:rPr>
      </w:pPr>
    </w:p>
    <w:p w14:paraId="03C6B413" w14:textId="7445A916"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8C5F72">
        <w:rPr>
          <w:rFonts w:ascii="Arial" w:hAnsi="Arial" w:cs="Arial"/>
          <w:sz w:val="20"/>
          <w:szCs w:val="18"/>
        </w:rPr>
        <w:t>18DPP00166</w:t>
      </w:r>
    </w:p>
    <w:p w14:paraId="03C6B414" w14:textId="333584B2" w:rsidR="007D1D98" w:rsidRPr="007D1D98" w:rsidRDefault="008C5F72" w:rsidP="002625BE">
      <w:pPr>
        <w:ind w:left="435"/>
        <w:rPr>
          <w:rFonts w:ascii="Arial" w:hAnsi="Arial" w:cs="Arial"/>
          <w:b/>
          <w:szCs w:val="18"/>
        </w:rPr>
      </w:pPr>
      <w:r>
        <w:rPr>
          <w:rFonts w:ascii="Arial" w:hAnsi="Arial" w:cs="Arial"/>
          <w:b/>
          <w:szCs w:val="18"/>
        </w:rPr>
        <w:t xml:space="preserve">T3086 </w:t>
      </w:r>
      <w:r w:rsidR="002625BE">
        <w:rPr>
          <w:rFonts w:ascii="Arial" w:hAnsi="Arial" w:cs="Arial"/>
          <w:b/>
          <w:szCs w:val="18"/>
        </w:rPr>
        <w:t>–</w:t>
      </w:r>
      <w:r>
        <w:rPr>
          <w:rFonts w:ascii="Arial" w:hAnsi="Arial" w:cs="Arial"/>
          <w:b/>
          <w:szCs w:val="18"/>
        </w:rPr>
        <w:t xml:space="preserve"> </w:t>
      </w:r>
      <w:r w:rsidR="002625BE">
        <w:rPr>
          <w:rFonts w:ascii="Arial" w:hAnsi="Arial" w:cs="Arial"/>
          <w:b/>
          <w:szCs w:val="18"/>
        </w:rPr>
        <w:t>Project Management Services for the RREM and LMI Homeowners Rebuilding Programs</w:t>
      </w:r>
      <w:r w:rsidR="00D5519A">
        <w:rPr>
          <w:rFonts w:ascii="Arial" w:hAnsi="Arial" w:cs="Arial"/>
          <w:b/>
          <w:szCs w:val="18"/>
        </w:rPr>
        <w:t xml:space="preserve"> - DCA</w:t>
      </w:r>
    </w:p>
    <w:p w14:paraId="03C6B415" w14:textId="77777777" w:rsidR="007D1D98" w:rsidRPr="007D1D98" w:rsidRDefault="007D1D98" w:rsidP="007D1D98">
      <w:pPr>
        <w:rPr>
          <w:sz w:val="22"/>
        </w:rPr>
      </w:pPr>
    </w:p>
    <w:p w14:paraId="03C6B416" w14:textId="0EAB9950" w:rsidR="007D1D98" w:rsidRP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Quote {Proposal} Submission Due Date: </w:t>
      </w:r>
      <w:r w:rsidR="002625BE" w:rsidRPr="002625BE">
        <w:rPr>
          <w:rFonts w:ascii="Arial" w:hAnsi="Arial" w:cs="Arial"/>
          <w:b/>
          <w:szCs w:val="18"/>
          <w:u w:val="single"/>
        </w:rPr>
        <w:t>September 20, 2017</w:t>
      </w:r>
      <w:r w:rsidR="0053372D" w:rsidRPr="002625BE">
        <w:rPr>
          <w:rFonts w:ascii="Arial" w:hAnsi="Arial" w:cs="Arial"/>
          <w:b/>
          <w:szCs w:val="18"/>
        </w:rPr>
        <w:t xml:space="preserve"> (</w:t>
      </w:r>
      <w:r w:rsidR="0053372D">
        <w:rPr>
          <w:rFonts w:ascii="Arial" w:hAnsi="Arial" w:cs="Arial"/>
          <w:b/>
          <w:szCs w:val="18"/>
        </w:rPr>
        <w:t>2:00 p.m. E</w:t>
      </w:r>
      <w:r w:rsidRPr="007D1D98">
        <w:rPr>
          <w:rFonts w:ascii="Arial" w:hAnsi="Arial" w:cs="Arial"/>
          <w:b/>
          <w:szCs w:val="18"/>
        </w:rPr>
        <w:t>T)</w:t>
      </w:r>
    </w:p>
    <w:p w14:paraId="03C6B417" w14:textId="77777777" w:rsidR="00364A22" w:rsidRPr="007D1D98" w:rsidRDefault="00364A22" w:rsidP="00364A22">
      <w:pPr>
        <w:tabs>
          <w:tab w:val="left" w:pos="0"/>
        </w:tabs>
        <w:outlineLvl w:val="0"/>
        <w:rPr>
          <w:rFonts w:ascii="Arial" w:hAnsi="Arial" w:cs="Arial"/>
          <w:sz w:val="22"/>
        </w:rPr>
      </w:pPr>
    </w:p>
    <w:p w14:paraId="03C6B418" w14:textId="77777777" w:rsidR="00364A22" w:rsidRPr="007D1D98" w:rsidRDefault="00364A22" w:rsidP="00364A22">
      <w:pPr>
        <w:pStyle w:val="Heading1"/>
        <w:keepNext w:val="0"/>
        <w:tabs>
          <w:tab w:val="left" w:pos="0"/>
        </w:tabs>
        <w:jc w:val="left"/>
        <w:rPr>
          <w:rFonts w:ascii="Arial" w:hAnsi="Arial" w:cs="Arial"/>
          <w:b w:val="0"/>
          <w:i w:val="0"/>
          <w:sz w:val="22"/>
          <w:u w:val="none"/>
        </w:rPr>
      </w:pPr>
    </w:p>
    <w:p w14:paraId="03C6B419" w14:textId="0B175085"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2625BE" w:rsidRPr="0087209F">
        <w:rPr>
          <w:rFonts w:ascii="Arial" w:hAnsi="Arial" w:cs="Arial"/>
          <w:i w:val="0"/>
          <w:sz w:val="20"/>
          <w:szCs w:val="18"/>
        </w:rPr>
        <w:t>1</w:t>
      </w:r>
    </w:p>
    <w:p w14:paraId="03C6B41A" w14:textId="77777777" w:rsidR="00364A22" w:rsidRPr="007D1D98" w:rsidRDefault="00364A22" w:rsidP="00364A22">
      <w:pPr>
        <w:tabs>
          <w:tab w:val="left" w:pos="0"/>
        </w:tabs>
        <w:rPr>
          <w:rFonts w:ascii="NewCenturySchlbk" w:hAnsi="NewCenturySchlbk"/>
          <w:sz w:val="24"/>
        </w:rPr>
      </w:pPr>
    </w:p>
    <w:p w14:paraId="03C6B41B" w14:textId="77777777" w:rsidR="00364A22" w:rsidRDefault="00364A22" w:rsidP="00364A22">
      <w:pPr>
        <w:tabs>
          <w:tab w:val="left" w:pos="0"/>
        </w:tabs>
        <w:rPr>
          <w:rFonts w:ascii="Arial" w:hAnsi="Arial" w:cs="Arial"/>
        </w:rPr>
      </w:pPr>
    </w:p>
    <w:p w14:paraId="03C6B41C" w14:textId="2DE47D87" w:rsidR="00A233DA" w:rsidRDefault="007D1D98" w:rsidP="007D1D98">
      <w:pPr>
        <w:tabs>
          <w:tab w:val="left" w:pos="0"/>
        </w:tabs>
        <w:rPr>
          <w:rFonts w:ascii="Arial" w:hAnsi="Arial" w:cs="Arial"/>
        </w:rPr>
      </w:pPr>
      <w:r w:rsidRPr="007D1D98">
        <w:rPr>
          <w:rFonts w:ascii="Arial" w:hAnsi="Arial" w:cs="Arial"/>
        </w:rPr>
        <w:t xml:space="preserve">The following constitutes Bid Amendment {Addendum} </w:t>
      </w:r>
      <w:r w:rsidRPr="00512396">
        <w:rPr>
          <w:rFonts w:ascii="Arial" w:hAnsi="Arial" w:cs="Arial"/>
        </w:rPr>
        <w:t>#</w:t>
      </w:r>
      <w:r w:rsidR="008611E0" w:rsidRPr="0087209F">
        <w:rPr>
          <w:rFonts w:ascii="Arial" w:hAnsi="Arial" w:cs="Arial"/>
        </w:rPr>
        <w:t>1</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14:paraId="03C6B41D" w14:textId="77777777" w:rsidR="00A233DA" w:rsidRDefault="007D1D98" w:rsidP="007D1D98">
      <w:pPr>
        <w:tabs>
          <w:tab w:val="left" w:pos="0"/>
        </w:tabs>
        <w:rPr>
          <w:rFonts w:ascii="Arial" w:hAnsi="Arial" w:cs="Arial"/>
        </w:rPr>
      </w:pPr>
      <w:r w:rsidRPr="007D1D98">
        <w:rPr>
          <w:rFonts w:ascii="Arial" w:hAnsi="Arial" w:cs="Arial"/>
        </w:rPr>
        <w:t xml:space="preserve">  </w:t>
      </w:r>
    </w:p>
    <w:p w14:paraId="7D3CAC2F" w14:textId="77777777" w:rsidR="008611E0" w:rsidRDefault="007D1D98" w:rsidP="0087209F">
      <w:pPr>
        <w:pStyle w:val="ListParagraph"/>
        <w:numPr>
          <w:ilvl w:val="0"/>
          <w:numId w:val="1"/>
        </w:numPr>
        <w:tabs>
          <w:tab w:val="left" w:pos="0"/>
        </w:tabs>
        <w:rPr>
          <w:rFonts w:ascii="Arial" w:hAnsi="Arial" w:cs="Arial"/>
        </w:rPr>
      </w:pPr>
      <w:r w:rsidRPr="00512396">
        <w:rPr>
          <w:rFonts w:ascii="Arial" w:hAnsi="Arial" w:cs="Arial"/>
        </w:rPr>
        <w:t xml:space="preserve">This </w:t>
      </w:r>
      <w:r w:rsidR="00490B0F" w:rsidRPr="00512396">
        <w:rPr>
          <w:rFonts w:ascii="Arial" w:hAnsi="Arial" w:cs="Arial"/>
        </w:rPr>
        <w:t>B</w:t>
      </w:r>
      <w:r w:rsidRPr="008611E0">
        <w:rPr>
          <w:rFonts w:ascii="Arial" w:hAnsi="Arial" w:cs="Arial"/>
        </w:rPr>
        <w:t xml:space="preserve">id </w:t>
      </w:r>
      <w:r w:rsidR="00490B0F" w:rsidRPr="008611E0">
        <w:rPr>
          <w:rFonts w:ascii="Arial" w:hAnsi="Arial" w:cs="Arial"/>
        </w:rPr>
        <w:t>A</w:t>
      </w:r>
      <w:r w:rsidRPr="008611E0">
        <w:rPr>
          <w:rFonts w:ascii="Arial" w:hAnsi="Arial" w:cs="Arial"/>
        </w:rPr>
        <w:t>mendment {</w:t>
      </w:r>
      <w:r w:rsidR="00490B0F" w:rsidRPr="008611E0">
        <w:rPr>
          <w:rFonts w:ascii="Arial" w:hAnsi="Arial" w:cs="Arial"/>
        </w:rPr>
        <w:t>A</w:t>
      </w:r>
      <w:r w:rsidR="00A233DA" w:rsidRPr="008611E0">
        <w:rPr>
          <w:rFonts w:ascii="Arial" w:hAnsi="Arial" w:cs="Arial"/>
        </w:rPr>
        <w:t>ddendum} includes</w:t>
      </w:r>
      <w:r w:rsidRPr="008611E0">
        <w:rPr>
          <w:rFonts w:ascii="Arial" w:hAnsi="Arial" w:cs="Arial"/>
        </w:rPr>
        <w:t xml:space="preserve"> </w:t>
      </w:r>
      <w:r w:rsidR="00260851" w:rsidRPr="008611E0">
        <w:rPr>
          <w:rFonts w:ascii="Arial" w:hAnsi="Arial" w:cs="Arial"/>
        </w:rPr>
        <w:t>answers to questions</w:t>
      </w:r>
      <w:r w:rsidR="008611E0">
        <w:rPr>
          <w:rFonts w:ascii="Arial" w:hAnsi="Arial" w:cs="Arial"/>
        </w:rPr>
        <w:t>;</w:t>
      </w:r>
    </w:p>
    <w:p w14:paraId="79A3A6C4" w14:textId="77777777" w:rsidR="008611E0" w:rsidRDefault="008611E0" w:rsidP="00512396">
      <w:pPr>
        <w:tabs>
          <w:tab w:val="left" w:pos="0"/>
        </w:tabs>
        <w:rPr>
          <w:rFonts w:ascii="Arial" w:hAnsi="Arial" w:cs="Arial"/>
        </w:rPr>
      </w:pPr>
    </w:p>
    <w:p w14:paraId="635CC197" w14:textId="3C50301C" w:rsidR="008611E0" w:rsidRPr="0087209F" w:rsidRDefault="008611E0" w:rsidP="0087209F">
      <w:pPr>
        <w:pStyle w:val="ListParagraph"/>
        <w:numPr>
          <w:ilvl w:val="0"/>
          <w:numId w:val="1"/>
        </w:numPr>
        <w:tabs>
          <w:tab w:val="left" w:pos="0"/>
        </w:tabs>
        <w:rPr>
          <w:rFonts w:ascii="Arial" w:hAnsi="Arial" w:cs="Arial"/>
        </w:rPr>
      </w:pPr>
      <w:r>
        <w:rPr>
          <w:rFonts w:ascii="Arial" w:hAnsi="Arial" w:cs="Arial"/>
        </w:rPr>
        <w:t xml:space="preserve">A Revised Price Schedule titled “Revised Price Schedule T3086 090817”.  Vendors {Bidders} </w:t>
      </w:r>
      <w:r w:rsidR="00D5519A">
        <w:rPr>
          <w:rFonts w:ascii="Arial" w:hAnsi="Arial" w:cs="Arial"/>
        </w:rPr>
        <w:t>must submit pricing using the Revised Price Schedule accompanying this Bid Amendment {Addendum} and located on the “Attachments” Tab</w:t>
      </w:r>
      <w:r>
        <w:rPr>
          <w:rFonts w:ascii="Arial" w:hAnsi="Arial" w:cs="Arial"/>
        </w:rPr>
        <w:t>; and</w:t>
      </w:r>
    </w:p>
    <w:p w14:paraId="03C6B41F" w14:textId="77777777" w:rsidR="00A233DA" w:rsidRPr="0087209F" w:rsidRDefault="00A233DA" w:rsidP="0087209F"/>
    <w:p w14:paraId="03C6B420" w14:textId="3D0E1C14" w:rsidR="007D1D98" w:rsidRPr="00260851" w:rsidRDefault="00A233DA" w:rsidP="00260851">
      <w:pPr>
        <w:pStyle w:val="ListParagraph"/>
        <w:numPr>
          <w:ilvl w:val="0"/>
          <w:numId w:val="1"/>
        </w:numPr>
        <w:tabs>
          <w:tab w:val="left" w:pos="0"/>
        </w:tabs>
        <w:rPr>
          <w:rFonts w:ascii="Arial" w:hAnsi="Arial" w:cs="Arial"/>
        </w:rPr>
      </w:pPr>
      <w:r w:rsidRPr="00260851">
        <w:rPr>
          <w:rFonts w:ascii="Arial" w:hAnsi="Arial" w:cs="Arial"/>
        </w:rPr>
        <w:t>Please note that f</w:t>
      </w:r>
      <w:r w:rsidR="00EB3E79" w:rsidRPr="00260851">
        <w:rPr>
          <w:rFonts w:ascii="Arial" w:hAnsi="Arial" w:cs="Arial"/>
        </w:rPr>
        <w:t>or all a</w:t>
      </w:r>
      <w:r w:rsidR="007D1D98" w:rsidRPr="00260851">
        <w:rPr>
          <w:rFonts w:ascii="Arial" w:hAnsi="Arial" w:cs="Arial"/>
        </w:rPr>
        <w:t>dditions, deletions, clarifica</w:t>
      </w:r>
      <w:r w:rsidR="00502120" w:rsidRPr="00260851">
        <w:rPr>
          <w:rFonts w:ascii="Arial" w:hAnsi="Arial" w:cs="Arial"/>
        </w:rPr>
        <w:t>tions and modifications to the Bid S</w:t>
      </w:r>
      <w:r w:rsidR="007D1D98" w:rsidRPr="00260851">
        <w:rPr>
          <w:rFonts w:ascii="Arial" w:hAnsi="Arial" w:cs="Arial"/>
        </w:rPr>
        <w:t>olicitation {RFP}</w:t>
      </w:r>
      <w:r w:rsidR="00502120" w:rsidRPr="00260851">
        <w:rPr>
          <w:rFonts w:ascii="Arial" w:hAnsi="Arial" w:cs="Arial"/>
        </w:rPr>
        <w:t xml:space="preserve"> </w:t>
      </w:r>
      <w:r w:rsidR="00502120" w:rsidRPr="00260851">
        <w:rPr>
          <w:rFonts w:ascii="Arial" w:hAnsi="Arial" w:cs="Arial"/>
          <w:szCs w:val="18"/>
        </w:rPr>
        <w:t>#</w:t>
      </w:r>
      <w:r w:rsidR="008611E0">
        <w:rPr>
          <w:rFonts w:ascii="Arial" w:hAnsi="Arial" w:cs="Arial"/>
          <w:szCs w:val="18"/>
        </w:rPr>
        <w:t>18DPP00166</w:t>
      </w:r>
      <w:r w:rsidR="00EB3E79" w:rsidRPr="00260851">
        <w:rPr>
          <w:rFonts w:ascii="Arial" w:hAnsi="Arial" w:cs="Arial"/>
        </w:rPr>
        <w:t>,</w:t>
      </w:r>
      <w:r w:rsidR="00D55DDC" w:rsidRPr="00260851">
        <w:rPr>
          <w:rFonts w:ascii="Arial" w:hAnsi="Arial" w:cs="Arial"/>
        </w:rPr>
        <w:t xml:space="preserve"> </w:t>
      </w:r>
      <w:r w:rsidR="00EB3E79" w:rsidRPr="00260851">
        <w:rPr>
          <w:rFonts w:ascii="Arial" w:hAnsi="Arial" w:cs="Arial"/>
        </w:rPr>
        <w:t>please r</w:t>
      </w:r>
      <w:r w:rsidR="00D55DDC" w:rsidRPr="00260851">
        <w:rPr>
          <w:rFonts w:ascii="Arial" w:hAnsi="Arial" w:cs="Arial"/>
        </w:rPr>
        <w:t xml:space="preserve">efer to </w:t>
      </w:r>
      <w:r w:rsidR="00DC72EC" w:rsidRPr="0087209F">
        <w:rPr>
          <w:rFonts w:ascii="Arial" w:hAnsi="Arial" w:cs="Arial"/>
        </w:rPr>
        <w:t xml:space="preserve">the </w:t>
      </w:r>
      <w:r w:rsidR="00721BC8" w:rsidRPr="0087209F">
        <w:rPr>
          <w:rFonts w:ascii="Arial" w:hAnsi="Arial" w:cs="Arial"/>
        </w:rPr>
        <w:t xml:space="preserve">Revised </w:t>
      </w:r>
      <w:r w:rsidRPr="0087209F">
        <w:rPr>
          <w:rFonts w:ascii="Arial" w:hAnsi="Arial" w:cs="Arial"/>
        </w:rPr>
        <w:t>Bid Solicitation {</w:t>
      </w:r>
      <w:r w:rsidR="00721BC8" w:rsidRPr="0087209F">
        <w:rPr>
          <w:rFonts w:ascii="Arial" w:hAnsi="Arial" w:cs="Arial"/>
        </w:rPr>
        <w:t>RFP</w:t>
      </w:r>
      <w:r w:rsidRPr="0087209F">
        <w:rPr>
          <w:rFonts w:ascii="Arial" w:hAnsi="Arial" w:cs="Arial"/>
        </w:rPr>
        <w:t>}</w:t>
      </w:r>
      <w:r w:rsidR="00721BC8" w:rsidRPr="0087209F">
        <w:rPr>
          <w:rFonts w:ascii="Arial" w:hAnsi="Arial" w:cs="Arial"/>
        </w:rPr>
        <w:t xml:space="preserve"> </w:t>
      </w:r>
      <w:r w:rsidR="00DC72EC">
        <w:rPr>
          <w:rFonts w:ascii="Arial" w:hAnsi="Arial" w:cs="Arial"/>
        </w:rPr>
        <w:t>titled “</w:t>
      </w:r>
      <w:r w:rsidR="008611E0">
        <w:rPr>
          <w:rFonts w:ascii="Arial" w:hAnsi="Arial" w:cs="Arial"/>
        </w:rPr>
        <w:t>Revised RFP T3086 RREM 090817</w:t>
      </w:r>
      <w:r w:rsidR="00DC72EC">
        <w:rPr>
          <w:rFonts w:ascii="Arial" w:hAnsi="Arial" w:cs="Arial"/>
        </w:rPr>
        <w:t>”</w:t>
      </w:r>
      <w:r w:rsidR="00502120" w:rsidRPr="00260851">
        <w:rPr>
          <w:rFonts w:ascii="Arial" w:hAnsi="Arial" w:cs="Arial"/>
        </w:rPr>
        <w:t xml:space="preserve">. </w:t>
      </w:r>
    </w:p>
    <w:p w14:paraId="03C6B421" w14:textId="77777777" w:rsidR="007D1D98" w:rsidRPr="007D1D98" w:rsidRDefault="007D1D98" w:rsidP="007D1D98">
      <w:pPr>
        <w:tabs>
          <w:tab w:val="left" w:pos="0"/>
        </w:tabs>
        <w:rPr>
          <w:rFonts w:ascii="Arial" w:hAnsi="Arial" w:cs="Arial"/>
        </w:rPr>
      </w:pPr>
    </w:p>
    <w:p w14:paraId="03C6B422" w14:textId="77777777"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03C6B423" w14:textId="77777777" w:rsidR="007D1D98" w:rsidRPr="007D1D98" w:rsidRDefault="007D1D98" w:rsidP="007D1D98">
      <w:pPr>
        <w:tabs>
          <w:tab w:val="left" w:pos="0"/>
        </w:tabs>
        <w:rPr>
          <w:rFonts w:ascii="Arial" w:hAnsi="Arial" w:cs="Arial"/>
        </w:rPr>
      </w:pPr>
    </w:p>
    <w:p w14:paraId="03C6B424" w14:textId="77777777"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03C6B425" w14:textId="77777777" w:rsidR="00364A22" w:rsidRDefault="00364A22" w:rsidP="00364A22">
      <w:pPr>
        <w:tabs>
          <w:tab w:val="left" w:pos="0"/>
        </w:tabs>
        <w:rPr>
          <w:rFonts w:ascii="Arial" w:hAnsi="Arial" w:cs="Arial"/>
          <w:sz w:val="22"/>
        </w:rPr>
      </w:pPr>
    </w:p>
    <w:p w14:paraId="03C6B426"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6B773154" w14:textId="6BB64A82" w:rsidR="002625BE" w:rsidRDefault="002625BE" w:rsidP="002625BE">
      <w:pPr>
        <w:ind w:left="435"/>
        <w:rPr>
          <w:rFonts w:ascii="Arial" w:hAnsi="Arial" w:cs="Arial"/>
          <w:b/>
          <w:szCs w:val="18"/>
        </w:rPr>
      </w:pPr>
      <w:r>
        <w:rPr>
          <w:rFonts w:ascii="Arial" w:hAnsi="Arial" w:cs="Arial"/>
          <w:b/>
          <w:szCs w:val="18"/>
        </w:rPr>
        <w:lastRenderedPageBreak/>
        <w:t xml:space="preserve">T3086 – Project Management Services for the RREM and LMI Homeowners Rebuilding Programs </w:t>
      </w:r>
    </w:p>
    <w:p w14:paraId="03C6B428" w14:textId="213C6155"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2625BE">
        <w:rPr>
          <w:rFonts w:ascii="Arial" w:hAnsi="Arial" w:cs="Arial"/>
          <w:b/>
        </w:rPr>
        <w:t>18DPP00166</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77777777" w:rsidR="007E56C8" w:rsidRDefault="007E56C8" w:rsidP="007E56C8">
      <w:pPr>
        <w:tabs>
          <w:tab w:val="left" w:pos="0"/>
        </w:tabs>
        <w:rPr>
          <w:rFonts w:ascii="Arial" w:hAnsi="Arial" w:cs="Arial"/>
        </w:rPr>
      </w:pPr>
      <w:r>
        <w:rPr>
          <w:rFonts w:ascii="Arial" w:hAnsi="Arial" w:cs="Arial"/>
        </w:rPr>
        <w:t xml:space="preserve">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2DB33ADB" w14:textId="77777777" w:rsidR="007E56C8" w:rsidRDefault="007E56C8" w:rsidP="007E56C8">
      <w:pPr>
        <w:tabs>
          <w:tab w:val="left" w:pos="0"/>
        </w:tabs>
        <w:rPr>
          <w:rFonts w:ascii="Arial" w:hAnsi="Arial" w:cs="Arial"/>
        </w:rPr>
      </w:pPr>
    </w:p>
    <w:p w14:paraId="4FE59D1A" w14:textId="010BC406" w:rsidR="007E56C8" w:rsidRPr="00FD5E3B" w:rsidRDefault="007E56C8" w:rsidP="007E56C8">
      <w:pPr>
        <w:tabs>
          <w:tab w:val="left" w:pos="0"/>
        </w:tabs>
        <w:rPr>
          <w:rFonts w:ascii="Arial" w:hAnsi="Arial" w:cs="Arial"/>
        </w:rPr>
      </w:pPr>
      <w:r>
        <w:rPr>
          <w:rFonts w:ascii="Arial" w:hAnsi="Arial" w:cs="Arial"/>
        </w:rPr>
        <w:t>Note: Th</w:t>
      </w:r>
      <w:r w:rsidR="007C6B2C">
        <w:rPr>
          <w:rFonts w:ascii="Arial" w:hAnsi="Arial" w:cs="Arial"/>
        </w:rPr>
        <w:t>ese</w:t>
      </w:r>
      <w:r>
        <w:rPr>
          <w:rFonts w:ascii="Arial" w:hAnsi="Arial" w:cs="Arial"/>
        </w:rPr>
        <w:t xml:space="preserve"> question</w:t>
      </w:r>
      <w:r w:rsidR="007C6B2C">
        <w:rPr>
          <w:rFonts w:ascii="Arial" w:hAnsi="Arial" w:cs="Arial"/>
        </w:rPr>
        <w:t>s</w:t>
      </w:r>
      <w:r>
        <w:rPr>
          <w:rFonts w:ascii="Arial" w:hAnsi="Arial" w:cs="Arial"/>
        </w:rPr>
        <w:t xml:space="preserve"> ha</w:t>
      </w:r>
      <w:r w:rsidR="007C6B2C">
        <w:rPr>
          <w:rFonts w:ascii="Arial" w:hAnsi="Arial" w:cs="Arial"/>
        </w:rPr>
        <w:t>ve</w:t>
      </w:r>
      <w:r>
        <w:rPr>
          <w:rFonts w:ascii="Arial" w:hAnsi="Arial" w:cs="Arial"/>
        </w:rPr>
        <w:t xml:space="preserve"> been paraphrased in the interest of readability and clarity. </w:t>
      </w:r>
    </w:p>
    <w:p w14:paraId="03C6B42D" w14:textId="77777777" w:rsidR="00721BC8" w:rsidRDefault="00721BC8" w:rsidP="00721BC8">
      <w:pPr>
        <w:tabs>
          <w:tab w:val="left" w:pos="0"/>
        </w:tabs>
        <w:rPr>
          <w:rFonts w:ascii="Arial" w:hAnsi="Arial" w:cs="Arial"/>
        </w:rPr>
      </w:pPr>
    </w:p>
    <w:tbl>
      <w:tblPr>
        <w:tblW w:w="1050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
        <w:gridCol w:w="900"/>
        <w:gridCol w:w="1584"/>
        <w:gridCol w:w="7506"/>
      </w:tblGrid>
      <w:tr w:rsidR="00A233DA" w14:paraId="03C6B432" w14:textId="77777777" w:rsidTr="0084046C">
        <w:trPr>
          <w:tblHeader/>
        </w:trPr>
        <w:tc>
          <w:tcPr>
            <w:tcW w:w="51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77777777" w:rsidR="00A233DA" w:rsidRDefault="00A233DA" w:rsidP="002B1069">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F"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584" w:type="dxa"/>
            <w:tcBorders>
              <w:top w:val="single" w:sz="4" w:space="0" w:color="auto"/>
              <w:left w:val="single" w:sz="4" w:space="0" w:color="auto"/>
              <w:bottom w:val="single" w:sz="4" w:space="0" w:color="auto"/>
              <w:right w:val="single" w:sz="4" w:space="0" w:color="auto"/>
            </w:tcBorders>
            <w:shd w:val="clear" w:color="auto" w:fill="CCFFCC"/>
            <w:hideMark/>
          </w:tcPr>
          <w:p w14:paraId="03C6B430"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506"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33DA" w14:paraId="03C6B437"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33" w14:textId="77777777" w:rsidR="00A233DA" w:rsidRPr="00F754D4" w:rsidRDefault="00A233DA"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03C6B434" w14:textId="0E8E6882" w:rsidR="00A233DA" w:rsidRPr="000D2B4D" w:rsidRDefault="00D42F37" w:rsidP="005663AD">
            <w:pPr>
              <w:tabs>
                <w:tab w:val="left" w:pos="0"/>
              </w:tabs>
              <w:overflowPunct w:val="0"/>
              <w:autoSpaceDE w:val="0"/>
              <w:autoSpaceDN w:val="0"/>
              <w:adjustRightInd w:val="0"/>
              <w:jc w:val="center"/>
              <w:rPr>
                <w:rFonts w:ascii="Arial" w:hAnsi="Arial" w:cs="Arial"/>
              </w:rPr>
            </w:pPr>
            <w:r w:rsidRPr="000D2B4D">
              <w:rPr>
                <w:rFonts w:ascii="Arial" w:hAnsi="Arial" w:cs="Arial"/>
              </w:rPr>
              <w:t>N/A</w:t>
            </w:r>
          </w:p>
        </w:tc>
        <w:tc>
          <w:tcPr>
            <w:tcW w:w="1584" w:type="dxa"/>
            <w:tcBorders>
              <w:top w:val="single" w:sz="4" w:space="0" w:color="auto"/>
              <w:left w:val="single" w:sz="4" w:space="0" w:color="auto"/>
              <w:bottom w:val="single" w:sz="4" w:space="0" w:color="auto"/>
              <w:right w:val="single" w:sz="4" w:space="0" w:color="auto"/>
            </w:tcBorders>
          </w:tcPr>
          <w:p w14:paraId="034BD09A" w14:textId="6157FA17" w:rsidR="00D42F37" w:rsidRPr="000D2B4D" w:rsidRDefault="00D42F37" w:rsidP="00D42F37">
            <w:pPr>
              <w:jc w:val="center"/>
              <w:rPr>
                <w:rFonts w:ascii="Arial" w:hAnsi="Arial" w:cs="Arial"/>
                <w:color w:val="000000"/>
              </w:rPr>
            </w:pPr>
            <w:r w:rsidRPr="000D2B4D">
              <w:rPr>
                <w:rFonts w:ascii="Arial" w:hAnsi="Arial" w:cs="Arial"/>
                <w:color w:val="000000"/>
              </w:rPr>
              <w:t>PDF Documents</w:t>
            </w:r>
          </w:p>
          <w:p w14:paraId="03C6B435" w14:textId="77777777" w:rsidR="00A233DA" w:rsidRPr="000D2B4D" w:rsidRDefault="00A233DA" w:rsidP="005663AD">
            <w:pPr>
              <w:tabs>
                <w:tab w:val="left" w:pos="0"/>
              </w:tabs>
              <w:overflowPunct w:val="0"/>
              <w:autoSpaceDE w:val="0"/>
              <w:autoSpaceDN w:val="0"/>
              <w:adjustRightInd w:val="0"/>
              <w:jc w:val="center"/>
              <w:rPr>
                <w:rFonts w:ascii="Arial" w:hAnsi="Arial" w:cs="Arial"/>
              </w:rPr>
            </w:pPr>
          </w:p>
        </w:tc>
        <w:tc>
          <w:tcPr>
            <w:tcW w:w="7506" w:type="dxa"/>
            <w:tcBorders>
              <w:top w:val="single" w:sz="4" w:space="0" w:color="auto"/>
              <w:left w:val="single" w:sz="4" w:space="0" w:color="auto"/>
              <w:bottom w:val="single" w:sz="4" w:space="0" w:color="auto"/>
              <w:right w:val="single" w:sz="4" w:space="0" w:color="auto"/>
            </w:tcBorders>
          </w:tcPr>
          <w:p w14:paraId="272FEC03" w14:textId="77777777" w:rsidR="00A233DA" w:rsidRPr="000D2B4D" w:rsidRDefault="00D42F37" w:rsidP="005663AD">
            <w:pPr>
              <w:tabs>
                <w:tab w:val="left" w:pos="0"/>
              </w:tabs>
              <w:overflowPunct w:val="0"/>
              <w:autoSpaceDE w:val="0"/>
              <w:autoSpaceDN w:val="0"/>
              <w:adjustRightInd w:val="0"/>
              <w:rPr>
                <w:rFonts w:ascii="Arial" w:hAnsi="Arial" w:cs="Arial"/>
                <w:b/>
                <w:color w:val="000000"/>
                <w:shd w:val="clear" w:color="auto" w:fill="FFFFFF"/>
              </w:rPr>
            </w:pPr>
            <w:r w:rsidRPr="000D2B4D">
              <w:rPr>
                <w:rFonts w:ascii="Arial" w:hAnsi="Arial" w:cs="Arial"/>
                <w:b/>
                <w:color w:val="000000"/>
                <w:shd w:val="clear" w:color="auto" w:fill="FFFFFF"/>
              </w:rPr>
              <w:t>When trying to open a Portable Document Format (PDF) document I am receiving an error message and are unable to access the PDF document. How should I proceed?</w:t>
            </w:r>
          </w:p>
          <w:p w14:paraId="747DF8AB" w14:textId="77777777" w:rsidR="00D42F37" w:rsidRPr="000D2B4D" w:rsidRDefault="00D42F37" w:rsidP="005663AD">
            <w:pPr>
              <w:tabs>
                <w:tab w:val="left" w:pos="0"/>
              </w:tabs>
              <w:overflowPunct w:val="0"/>
              <w:autoSpaceDE w:val="0"/>
              <w:autoSpaceDN w:val="0"/>
              <w:adjustRightInd w:val="0"/>
              <w:rPr>
                <w:rFonts w:ascii="Arial" w:hAnsi="Arial" w:cs="Arial"/>
                <w:color w:val="000000"/>
                <w:shd w:val="clear" w:color="auto" w:fill="FFFFFF"/>
              </w:rPr>
            </w:pPr>
          </w:p>
          <w:p w14:paraId="6D004323" w14:textId="77777777" w:rsidR="00D42F37" w:rsidRDefault="00D42F37" w:rsidP="005663AD">
            <w:pPr>
              <w:tabs>
                <w:tab w:val="left" w:pos="0"/>
              </w:tabs>
              <w:overflowPunct w:val="0"/>
              <w:autoSpaceDE w:val="0"/>
              <w:autoSpaceDN w:val="0"/>
              <w:adjustRightInd w:val="0"/>
              <w:rPr>
                <w:rFonts w:ascii="Arial" w:hAnsi="Arial" w:cs="Arial"/>
              </w:rPr>
            </w:pPr>
            <w:r w:rsidRPr="000D2B4D">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258135D3" w:rsidR="008611E0" w:rsidRPr="000D2B4D" w:rsidRDefault="008611E0" w:rsidP="005663AD">
            <w:pPr>
              <w:tabs>
                <w:tab w:val="left" w:pos="0"/>
              </w:tabs>
              <w:overflowPunct w:val="0"/>
              <w:autoSpaceDE w:val="0"/>
              <w:autoSpaceDN w:val="0"/>
              <w:adjustRightInd w:val="0"/>
              <w:rPr>
                <w:rFonts w:ascii="Arial" w:hAnsi="Arial" w:cs="Arial"/>
              </w:rPr>
            </w:pPr>
          </w:p>
        </w:tc>
      </w:tr>
      <w:tr w:rsidR="009D111B" w14:paraId="38324C50" w14:textId="77777777" w:rsidTr="0084046C">
        <w:tc>
          <w:tcPr>
            <w:tcW w:w="517" w:type="dxa"/>
            <w:tcBorders>
              <w:top w:val="single" w:sz="4" w:space="0" w:color="auto"/>
              <w:left w:val="single" w:sz="4" w:space="0" w:color="auto"/>
              <w:bottom w:val="single" w:sz="4" w:space="0" w:color="auto"/>
              <w:right w:val="single" w:sz="4" w:space="0" w:color="auto"/>
            </w:tcBorders>
          </w:tcPr>
          <w:p w14:paraId="4CBBBCBC" w14:textId="250AE42E"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59446325" w14:textId="338CA30B"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5</w:t>
            </w:r>
          </w:p>
        </w:tc>
        <w:tc>
          <w:tcPr>
            <w:tcW w:w="1584" w:type="dxa"/>
            <w:tcBorders>
              <w:top w:val="single" w:sz="4" w:space="0" w:color="auto"/>
              <w:left w:val="single" w:sz="4" w:space="0" w:color="auto"/>
              <w:bottom w:val="single" w:sz="4" w:space="0" w:color="auto"/>
              <w:right w:val="single" w:sz="4" w:space="0" w:color="auto"/>
            </w:tcBorders>
          </w:tcPr>
          <w:p w14:paraId="2F9C5D08" w14:textId="3557B20A"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Section 1.1 Purpose and Intent</w:t>
            </w:r>
          </w:p>
        </w:tc>
        <w:tc>
          <w:tcPr>
            <w:tcW w:w="7506" w:type="dxa"/>
            <w:tcBorders>
              <w:top w:val="single" w:sz="4" w:space="0" w:color="auto"/>
              <w:left w:val="single" w:sz="4" w:space="0" w:color="auto"/>
              <w:bottom w:val="single" w:sz="4" w:space="0" w:color="auto"/>
              <w:right w:val="single" w:sz="4" w:space="0" w:color="auto"/>
            </w:tcBorders>
          </w:tcPr>
          <w:p w14:paraId="005609B2" w14:textId="77777777" w:rsidR="009D111B" w:rsidRPr="00DC1787" w:rsidRDefault="009D111B" w:rsidP="009D111B">
            <w:pPr>
              <w:rPr>
                <w:rFonts w:ascii="Arial" w:hAnsi="Arial" w:cs="Arial"/>
                <w:b/>
              </w:rPr>
            </w:pPr>
            <w:r w:rsidRPr="00DC1787">
              <w:rPr>
                <w:rFonts w:ascii="Arial" w:hAnsi="Arial" w:cs="Arial"/>
                <w:b/>
              </w:rPr>
              <w:t>How many awards will be made?</w:t>
            </w:r>
          </w:p>
          <w:p w14:paraId="7FBE9FE4" w14:textId="77777777" w:rsidR="009D111B" w:rsidRPr="00DC1787" w:rsidRDefault="009D111B" w:rsidP="009D111B">
            <w:pPr>
              <w:rPr>
                <w:rFonts w:ascii="Arial" w:hAnsi="Arial" w:cs="Arial"/>
              </w:rPr>
            </w:pPr>
          </w:p>
          <w:p w14:paraId="4F08F0CE" w14:textId="77777777" w:rsidR="009D111B" w:rsidRPr="00DC1787" w:rsidRDefault="009D111B" w:rsidP="009D111B">
            <w:pPr>
              <w:rPr>
                <w:rFonts w:ascii="Arial" w:hAnsi="Arial" w:cs="Arial"/>
              </w:rPr>
            </w:pPr>
            <w:r w:rsidRPr="00DC1787">
              <w:rPr>
                <w:rFonts w:ascii="Arial" w:hAnsi="Arial" w:cs="Arial"/>
              </w:rPr>
              <w:t>As specified by Bid Solicitation {RFP} Section 1.1, the State inten</w:t>
            </w:r>
            <w:r>
              <w:rPr>
                <w:rFonts w:ascii="Arial" w:hAnsi="Arial" w:cs="Arial"/>
              </w:rPr>
              <w:t>ds</w:t>
            </w:r>
            <w:r w:rsidRPr="00DC1787">
              <w:rPr>
                <w:rFonts w:ascii="Arial" w:hAnsi="Arial" w:cs="Arial"/>
              </w:rPr>
              <w:t xml:space="preserve"> to award to a single Vendor {Bidder}.</w:t>
            </w:r>
          </w:p>
          <w:p w14:paraId="1CA9C68A" w14:textId="77777777" w:rsidR="009D111B" w:rsidRPr="00E3003F" w:rsidRDefault="009D111B" w:rsidP="009D111B">
            <w:pPr>
              <w:tabs>
                <w:tab w:val="left" w:pos="0"/>
              </w:tabs>
              <w:overflowPunct w:val="0"/>
              <w:autoSpaceDE w:val="0"/>
              <w:autoSpaceDN w:val="0"/>
              <w:adjustRightInd w:val="0"/>
              <w:rPr>
                <w:rFonts w:ascii="Arial" w:hAnsi="Arial" w:cs="Arial"/>
                <w:b/>
              </w:rPr>
            </w:pPr>
          </w:p>
        </w:tc>
      </w:tr>
      <w:tr w:rsidR="009D111B" w14:paraId="03C6B43C"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38" w14:textId="77777777"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03C6B439" w14:textId="4EFF6299" w:rsidR="009D111B" w:rsidRPr="00E3003F"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5</w:t>
            </w:r>
          </w:p>
        </w:tc>
        <w:tc>
          <w:tcPr>
            <w:tcW w:w="1584" w:type="dxa"/>
            <w:tcBorders>
              <w:top w:val="single" w:sz="4" w:space="0" w:color="auto"/>
              <w:left w:val="single" w:sz="4" w:space="0" w:color="auto"/>
              <w:bottom w:val="single" w:sz="4" w:space="0" w:color="auto"/>
              <w:right w:val="single" w:sz="4" w:space="0" w:color="auto"/>
            </w:tcBorders>
          </w:tcPr>
          <w:p w14:paraId="03C6B43A" w14:textId="436BB025" w:rsidR="009D111B" w:rsidRPr="00E3003F"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Section 1.2 Background</w:t>
            </w:r>
            <w:r w:rsidRPr="00E3003F" w:rsidDel="007C6B2C">
              <w:rPr>
                <w:rFonts w:ascii="Arial" w:hAnsi="Arial" w:cs="Arial"/>
              </w:rPr>
              <w:t xml:space="preserve"> </w:t>
            </w:r>
            <w:r>
              <w:rPr>
                <w:rFonts w:ascii="Arial" w:hAnsi="Arial" w:cs="Arial"/>
              </w:rPr>
              <w:t xml:space="preserve"> </w:t>
            </w:r>
          </w:p>
        </w:tc>
        <w:tc>
          <w:tcPr>
            <w:tcW w:w="7506" w:type="dxa"/>
            <w:tcBorders>
              <w:top w:val="single" w:sz="4" w:space="0" w:color="auto"/>
              <w:left w:val="single" w:sz="4" w:space="0" w:color="auto"/>
              <w:bottom w:val="single" w:sz="4" w:space="0" w:color="auto"/>
              <w:right w:val="single" w:sz="4" w:space="0" w:color="auto"/>
            </w:tcBorders>
          </w:tcPr>
          <w:p w14:paraId="7BEAD307" w14:textId="77777777" w:rsidR="009D111B" w:rsidRPr="00E3003F" w:rsidRDefault="009D111B" w:rsidP="009D111B">
            <w:pPr>
              <w:tabs>
                <w:tab w:val="left" w:pos="0"/>
              </w:tabs>
              <w:overflowPunct w:val="0"/>
              <w:autoSpaceDE w:val="0"/>
              <w:autoSpaceDN w:val="0"/>
              <w:adjustRightInd w:val="0"/>
              <w:rPr>
                <w:rFonts w:ascii="Arial" w:hAnsi="Arial" w:cs="Arial"/>
                <w:b/>
              </w:rPr>
            </w:pPr>
            <w:r w:rsidRPr="00E3003F">
              <w:rPr>
                <w:rFonts w:ascii="Arial" w:hAnsi="Arial" w:cs="Arial"/>
                <w:b/>
              </w:rPr>
              <w:t>Is there an incumbent for this RFP or with similar scope of work? If, yes, please list the current contractor and describe the task current contractor is assigned.</w:t>
            </w:r>
          </w:p>
          <w:p w14:paraId="0898202C" w14:textId="77777777" w:rsidR="009D111B" w:rsidRPr="00E3003F" w:rsidRDefault="009D111B" w:rsidP="009D111B">
            <w:pPr>
              <w:tabs>
                <w:tab w:val="left" w:pos="0"/>
              </w:tabs>
              <w:overflowPunct w:val="0"/>
              <w:autoSpaceDE w:val="0"/>
              <w:autoSpaceDN w:val="0"/>
              <w:adjustRightInd w:val="0"/>
              <w:rPr>
                <w:rFonts w:ascii="Arial" w:hAnsi="Arial" w:cs="Arial"/>
                <w:b/>
              </w:rPr>
            </w:pPr>
          </w:p>
          <w:p w14:paraId="4F16DB93" w14:textId="3E1C8A61" w:rsidR="009D111B" w:rsidRPr="00DC1787" w:rsidRDefault="009D111B" w:rsidP="009D111B">
            <w:pPr>
              <w:tabs>
                <w:tab w:val="left" w:pos="0"/>
              </w:tabs>
              <w:overflowPunct w:val="0"/>
              <w:autoSpaceDE w:val="0"/>
              <w:autoSpaceDN w:val="0"/>
              <w:adjustRightInd w:val="0"/>
              <w:rPr>
                <w:rFonts w:ascii="Arial" w:hAnsi="Arial" w:cs="Arial"/>
              </w:rPr>
            </w:pPr>
            <w:r w:rsidRPr="00DC1787">
              <w:rPr>
                <w:rFonts w:ascii="Arial" w:hAnsi="Arial" w:cs="Arial"/>
              </w:rPr>
              <w:t xml:space="preserve">The incumbent Vendors {Contractors} for the </w:t>
            </w:r>
            <w:r>
              <w:rPr>
                <w:rFonts w:ascii="Arial" w:hAnsi="Arial" w:cs="Arial"/>
              </w:rPr>
              <w:t xml:space="preserve">current </w:t>
            </w:r>
            <w:r w:rsidRPr="00DC1787">
              <w:rPr>
                <w:rFonts w:ascii="Arial" w:hAnsi="Arial" w:cs="Arial"/>
              </w:rPr>
              <w:t>RREM Program Blanket P.O. {Contract} are Gilbane Building Company and CB&amp;I Government Solutions Inc.</w:t>
            </w:r>
          </w:p>
          <w:p w14:paraId="7B3AFC70" w14:textId="77777777" w:rsidR="009D111B" w:rsidRPr="00DC1787" w:rsidRDefault="009D111B" w:rsidP="009D111B">
            <w:pPr>
              <w:tabs>
                <w:tab w:val="left" w:pos="0"/>
              </w:tabs>
              <w:overflowPunct w:val="0"/>
              <w:autoSpaceDE w:val="0"/>
              <w:autoSpaceDN w:val="0"/>
              <w:adjustRightInd w:val="0"/>
              <w:rPr>
                <w:rFonts w:ascii="Arial" w:hAnsi="Arial" w:cs="Arial"/>
                <w:b/>
              </w:rPr>
            </w:pPr>
          </w:p>
          <w:p w14:paraId="3B7FE796" w14:textId="51B77341" w:rsidR="009D111B" w:rsidRPr="00DC1787" w:rsidRDefault="009D111B" w:rsidP="009D111B">
            <w:pPr>
              <w:tabs>
                <w:tab w:val="left" w:pos="0"/>
              </w:tabs>
              <w:overflowPunct w:val="0"/>
              <w:autoSpaceDE w:val="0"/>
              <w:autoSpaceDN w:val="0"/>
              <w:adjustRightInd w:val="0"/>
              <w:rPr>
                <w:rFonts w:ascii="Arial" w:hAnsi="Arial" w:cs="Arial"/>
              </w:rPr>
            </w:pPr>
            <w:r w:rsidRPr="00DC1787">
              <w:rPr>
                <w:rFonts w:ascii="Arial" w:hAnsi="Arial" w:cs="Arial"/>
              </w:rPr>
              <w:t xml:space="preserve">As specified by Section 1.2 of the Bid Solicitation {RFP}, “This is a reprocurement of similar services provided under the </w:t>
            </w:r>
            <w:r w:rsidRPr="00DC1787">
              <w:rPr>
                <w:rFonts w:ascii="Arial" w:hAnsi="Arial" w:cs="Arial"/>
                <w:b/>
              </w:rPr>
              <w:t xml:space="preserve">G-8046 – RREM Program </w:t>
            </w:r>
            <w:r w:rsidRPr="00DC1787">
              <w:rPr>
                <w:rFonts w:ascii="Arial" w:hAnsi="Arial" w:cs="Arial"/>
              </w:rPr>
              <w:t xml:space="preserve">term Blanket P.O. {Contract}, presently due to expire on </w:t>
            </w:r>
            <w:r w:rsidRPr="00DC1787">
              <w:rPr>
                <w:rFonts w:ascii="Arial" w:hAnsi="Arial" w:cs="Arial"/>
                <w:b/>
              </w:rPr>
              <w:t>May 23, 2018.</w:t>
            </w:r>
            <w:r w:rsidRPr="00DC1787">
              <w:rPr>
                <w:rFonts w:ascii="Arial" w:hAnsi="Arial" w:cs="Arial"/>
              </w:rPr>
              <w:t xml:space="preserve">  Vendors {Bidders} interested in the current Blanket P.O. {Contract} specifications and pricing information may review the current Blanket P.O. {Contract} (G-8046) requirements via the Method of Operation  at </w:t>
            </w:r>
            <w:hyperlink r:id="rId13" w:history="1">
              <w:r w:rsidRPr="00DC1787">
                <w:rPr>
                  <w:rStyle w:val="Hyperlink"/>
                  <w:rFonts w:ascii="Arial" w:hAnsi="Arial" w:cs="Arial"/>
                </w:rPr>
                <w:t>http://www.state.nj.us/treasury/purchase/pricelists.shtml</w:t>
              </w:r>
            </w:hyperlink>
            <w:r w:rsidRPr="00DC1787">
              <w:rPr>
                <w:rFonts w:ascii="Arial" w:hAnsi="Arial" w:cs="Arial"/>
              </w:rPr>
              <w:t xml:space="preserve"> and are cautioned that this new Bid Solicitation {RFP} may have additional or varying tasks from previous versions to address current requirements.</w:t>
            </w:r>
            <w:r w:rsidRPr="00E3003F">
              <w:rPr>
                <w:rFonts w:ascii="Arial" w:hAnsi="Arial" w:cs="Arial"/>
              </w:rPr>
              <w:t>”</w:t>
            </w:r>
          </w:p>
          <w:p w14:paraId="34E44241" w14:textId="77777777" w:rsidR="009D111B" w:rsidRPr="00DC1787" w:rsidRDefault="009D111B" w:rsidP="009D111B">
            <w:pPr>
              <w:tabs>
                <w:tab w:val="left" w:pos="0"/>
              </w:tabs>
              <w:overflowPunct w:val="0"/>
              <w:autoSpaceDE w:val="0"/>
              <w:autoSpaceDN w:val="0"/>
              <w:adjustRightInd w:val="0"/>
              <w:rPr>
                <w:rFonts w:ascii="Arial" w:hAnsi="Arial" w:cs="Arial"/>
              </w:rPr>
            </w:pPr>
          </w:p>
          <w:p w14:paraId="33CE8C82" w14:textId="5FCC182B" w:rsidR="009D111B" w:rsidRPr="00DC1787" w:rsidRDefault="009D111B" w:rsidP="009D111B">
            <w:pPr>
              <w:tabs>
                <w:tab w:val="left" w:pos="0"/>
              </w:tabs>
              <w:overflowPunct w:val="0"/>
              <w:autoSpaceDE w:val="0"/>
              <w:autoSpaceDN w:val="0"/>
              <w:adjustRightInd w:val="0"/>
              <w:rPr>
                <w:rFonts w:ascii="Arial" w:hAnsi="Arial" w:cs="Arial"/>
                <w:b/>
              </w:rPr>
            </w:pPr>
            <w:r w:rsidRPr="00DC1787">
              <w:rPr>
                <w:rFonts w:ascii="Arial" w:hAnsi="Arial" w:cs="Arial"/>
              </w:rPr>
              <w:t>Vendors {Bidders} should refer to the above for information regarding the tasks and responsibilities of the current Blanket P.O. {Contract}.</w:t>
            </w:r>
          </w:p>
          <w:p w14:paraId="03C6B43B" w14:textId="1F6B8C1C" w:rsidR="009D111B" w:rsidRPr="00DC1787" w:rsidRDefault="009D111B" w:rsidP="009D111B">
            <w:pPr>
              <w:tabs>
                <w:tab w:val="left" w:pos="0"/>
              </w:tabs>
              <w:overflowPunct w:val="0"/>
              <w:autoSpaceDE w:val="0"/>
              <w:autoSpaceDN w:val="0"/>
              <w:adjustRightInd w:val="0"/>
              <w:rPr>
                <w:rFonts w:ascii="Arial" w:hAnsi="Arial" w:cs="Arial"/>
              </w:rPr>
            </w:pPr>
          </w:p>
        </w:tc>
      </w:tr>
      <w:tr w:rsidR="009D111B" w14:paraId="03C6B441"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3D" w14:textId="21BA244C"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03C6B43E" w14:textId="15515F53" w:rsidR="009D111B" w:rsidRPr="00E3003F"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5</w:t>
            </w:r>
          </w:p>
        </w:tc>
        <w:tc>
          <w:tcPr>
            <w:tcW w:w="1584" w:type="dxa"/>
            <w:tcBorders>
              <w:top w:val="single" w:sz="4" w:space="0" w:color="auto"/>
              <w:left w:val="single" w:sz="4" w:space="0" w:color="auto"/>
              <w:bottom w:val="single" w:sz="4" w:space="0" w:color="auto"/>
              <w:right w:val="single" w:sz="4" w:space="0" w:color="auto"/>
            </w:tcBorders>
          </w:tcPr>
          <w:p w14:paraId="03C6B43F" w14:textId="6DC2AB7F" w:rsidR="009D111B" w:rsidRPr="00E3003F"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Section 1.2 Background</w:t>
            </w:r>
            <w:r w:rsidRPr="00E3003F" w:rsidDel="007C6B2C">
              <w:rPr>
                <w:rFonts w:ascii="Arial" w:hAnsi="Arial" w:cs="Arial"/>
              </w:rPr>
              <w:t xml:space="preserve"> </w:t>
            </w:r>
          </w:p>
        </w:tc>
        <w:tc>
          <w:tcPr>
            <w:tcW w:w="7506" w:type="dxa"/>
            <w:tcBorders>
              <w:top w:val="single" w:sz="4" w:space="0" w:color="auto"/>
              <w:left w:val="single" w:sz="4" w:space="0" w:color="auto"/>
              <w:bottom w:val="single" w:sz="4" w:space="0" w:color="auto"/>
              <w:right w:val="single" w:sz="4" w:space="0" w:color="auto"/>
            </w:tcBorders>
          </w:tcPr>
          <w:p w14:paraId="27B15906" w14:textId="776C6A69" w:rsidR="009D111B" w:rsidRPr="00E3003F" w:rsidRDefault="009D111B" w:rsidP="009D111B">
            <w:pPr>
              <w:tabs>
                <w:tab w:val="left" w:pos="0"/>
              </w:tabs>
              <w:overflowPunct w:val="0"/>
              <w:autoSpaceDE w:val="0"/>
              <w:autoSpaceDN w:val="0"/>
              <w:adjustRightInd w:val="0"/>
              <w:rPr>
                <w:rFonts w:ascii="Arial" w:hAnsi="Arial" w:cs="Arial"/>
                <w:b/>
              </w:rPr>
            </w:pPr>
            <w:r w:rsidRPr="00E3003F">
              <w:rPr>
                <w:rFonts w:ascii="Arial" w:hAnsi="Arial" w:cs="Arial"/>
                <w:b/>
              </w:rPr>
              <w:t>What is the budget for this project?</w:t>
            </w:r>
          </w:p>
          <w:p w14:paraId="59B10728" w14:textId="77777777" w:rsidR="009D111B" w:rsidRPr="00E3003F" w:rsidRDefault="009D111B" w:rsidP="009D111B">
            <w:pPr>
              <w:tabs>
                <w:tab w:val="left" w:pos="0"/>
              </w:tabs>
              <w:overflowPunct w:val="0"/>
              <w:autoSpaceDE w:val="0"/>
              <w:autoSpaceDN w:val="0"/>
              <w:adjustRightInd w:val="0"/>
              <w:rPr>
                <w:rFonts w:ascii="Arial" w:hAnsi="Arial" w:cs="Arial"/>
              </w:rPr>
            </w:pPr>
          </w:p>
          <w:p w14:paraId="153B3908" w14:textId="15BCC26A" w:rsidR="009D111B" w:rsidRPr="00DC1787" w:rsidRDefault="009D111B" w:rsidP="009D111B">
            <w:pPr>
              <w:tabs>
                <w:tab w:val="left" w:pos="0"/>
              </w:tabs>
              <w:overflowPunct w:val="0"/>
              <w:autoSpaceDE w:val="0"/>
              <w:autoSpaceDN w:val="0"/>
              <w:adjustRightInd w:val="0"/>
              <w:rPr>
                <w:rFonts w:ascii="Arial" w:hAnsi="Arial" w:cs="Arial"/>
              </w:rPr>
            </w:pPr>
            <w:r w:rsidRPr="00E3003F">
              <w:rPr>
                <w:rFonts w:ascii="Arial" w:hAnsi="Arial" w:cs="Arial"/>
              </w:rPr>
              <w:t xml:space="preserve">The State declines to provide </w:t>
            </w:r>
            <w:r>
              <w:rPr>
                <w:rFonts w:ascii="Arial" w:hAnsi="Arial" w:cs="Arial"/>
              </w:rPr>
              <w:t>information regarding budgeting for this Bid Solicitation {RFP} to potential Vendors {Bidders}.</w:t>
            </w:r>
          </w:p>
          <w:p w14:paraId="03C6B440" w14:textId="3014C409" w:rsidR="009D111B" w:rsidRPr="00DC1787" w:rsidRDefault="009D111B" w:rsidP="009D111B">
            <w:pPr>
              <w:tabs>
                <w:tab w:val="left" w:pos="0"/>
              </w:tabs>
              <w:overflowPunct w:val="0"/>
              <w:autoSpaceDE w:val="0"/>
              <w:autoSpaceDN w:val="0"/>
              <w:adjustRightInd w:val="0"/>
              <w:rPr>
                <w:rFonts w:ascii="Arial" w:hAnsi="Arial" w:cs="Arial"/>
              </w:rPr>
            </w:pPr>
          </w:p>
        </w:tc>
      </w:tr>
      <w:tr w:rsidR="009D111B" w14:paraId="03C6B450"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4C" w14:textId="77777777" w:rsidR="009D111B" w:rsidRPr="00DC1787" w:rsidRDefault="009D111B" w:rsidP="0084046C">
            <w:pPr>
              <w:pStyle w:val="ListParagraph"/>
              <w:numPr>
                <w:ilvl w:val="0"/>
                <w:numId w:val="25"/>
              </w:numPr>
              <w:jc w:val="center"/>
            </w:pPr>
            <w:r w:rsidRPr="00DC1787">
              <w:t>6</w:t>
            </w:r>
          </w:p>
        </w:tc>
        <w:tc>
          <w:tcPr>
            <w:tcW w:w="900" w:type="dxa"/>
            <w:tcBorders>
              <w:top w:val="single" w:sz="4" w:space="0" w:color="auto"/>
              <w:left w:val="single" w:sz="4" w:space="0" w:color="auto"/>
              <w:bottom w:val="single" w:sz="4" w:space="0" w:color="auto"/>
              <w:right w:val="single" w:sz="4" w:space="0" w:color="auto"/>
            </w:tcBorders>
          </w:tcPr>
          <w:p w14:paraId="03C6B44D" w14:textId="237AFBDD" w:rsidR="009D111B" w:rsidRPr="00DC1787" w:rsidRDefault="009D111B" w:rsidP="009D111B">
            <w:pPr>
              <w:tabs>
                <w:tab w:val="left" w:pos="0"/>
              </w:tabs>
              <w:overflowPunct w:val="0"/>
              <w:autoSpaceDE w:val="0"/>
              <w:autoSpaceDN w:val="0"/>
              <w:adjustRightInd w:val="0"/>
              <w:jc w:val="center"/>
              <w:rPr>
                <w:rFonts w:ascii="Arial" w:hAnsi="Arial" w:cs="Arial"/>
              </w:rPr>
            </w:pPr>
            <w:r w:rsidRPr="00DC1787">
              <w:rPr>
                <w:rFonts w:ascii="Arial" w:hAnsi="Arial" w:cs="Arial"/>
              </w:rPr>
              <w:t>6</w:t>
            </w:r>
          </w:p>
        </w:tc>
        <w:tc>
          <w:tcPr>
            <w:tcW w:w="1584" w:type="dxa"/>
            <w:tcBorders>
              <w:top w:val="single" w:sz="4" w:space="0" w:color="auto"/>
              <w:left w:val="single" w:sz="4" w:space="0" w:color="auto"/>
              <w:bottom w:val="single" w:sz="4" w:space="0" w:color="auto"/>
              <w:right w:val="single" w:sz="4" w:space="0" w:color="auto"/>
            </w:tcBorders>
          </w:tcPr>
          <w:p w14:paraId="5088F7FC" w14:textId="0BF33CCA"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Section 1.2 Background</w:t>
            </w:r>
          </w:p>
          <w:p w14:paraId="03C6B44E" w14:textId="463E81CC" w:rsidR="009D111B" w:rsidRPr="00DC1787" w:rsidRDefault="009D111B" w:rsidP="009D111B">
            <w:pPr>
              <w:tabs>
                <w:tab w:val="left" w:pos="0"/>
              </w:tabs>
              <w:overflowPunct w:val="0"/>
              <w:autoSpaceDE w:val="0"/>
              <w:autoSpaceDN w:val="0"/>
              <w:adjustRightInd w:val="0"/>
              <w:jc w:val="center"/>
              <w:rPr>
                <w:rFonts w:ascii="Arial" w:hAnsi="Arial" w:cs="Arial"/>
              </w:rPr>
            </w:pPr>
          </w:p>
        </w:tc>
        <w:tc>
          <w:tcPr>
            <w:tcW w:w="7506" w:type="dxa"/>
            <w:tcBorders>
              <w:top w:val="single" w:sz="4" w:space="0" w:color="auto"/>
              <w:left w:val="single" w:sz="4" w:space="0" w:color="auto"/>
              <w:bottom w:val="single" w:sz="4" w:space="0" w:color="auto"/>
              <w:right w:val="single" w:sz="4" w:space="0" w:color="auto"/>
            </w:tcBorders>
          </w:tcPr>
          <w:p w14:paraId="05E6CD68" w14:textId="34C9C180" w:rsidR="009D111B" w:rsidRPr="00DC1787" w:rsidRDefault="009D111B" w:rsidP="009D111B">
            <w:pPr>
              <w:tabs>
                <w:tab w:val="left" w:pos="0"/>
              </w:tabs>
              <w:overflowPunct w:val="0"/>
              <w:autoSpaceDE w:val="0"/>
              <w:autoSpaceDN w:val="0"/>
              <w:adjustRightInd w:val="0"/>
              <w:rPr>
                <w:rFonts w:ascii="Arial" w:hAnsi="Arial" w:cs="Arial"/>
                <w:b/>
              </w:rPr>
            </w:pPr>
            <w:r w:rsidRPr="00DC1787">
              <w:rPr>
                <w:rFonts w:ascii="Arial" w:hAnsi="Arial" w:cs="Arial"/>
                <w:b/>
              </w:rPr>
              <w:lastRenderedPageBreak/>
              <w:t>Is it the State’s intent to award a Blanket PO to one Vendor {Contractor} or multiple?</w:t>
            </w:r>
          </w:p>
          <w:p w14:paraId="0262CDBA" w14:textId="77777777" w:rsidR="009D111B" w:rsidRPr="00DC1787" w:rsidRDefault="009D111B" w:rsidP="009D111B">
            <w:pPr>
              <w:tabs>
                <w:tab w:val="left" w:pos="0"/>
              </w:tabs>
              <w:overflowPunct w:val="0"/>
              <w:autoSpaceDE w:val="0"/>
              <w:autoSpaceDN w:val="0"/>
              <w:adjustRightInd w:val="0"/>
              <w:rPr>
                <w:rFonts w:ascii="Arial" w:hAnsi="Arial" w:cs="Arial"/>
              </w:rPr>
            </w:pPr>
          </w:p>
          <w:p w14:paraId="5192BE2D" w14:textId="0A7FAC9A" w:rsidR="009D111B" w:rsidRPr="00DC1787" w:rsidRDefault="009D111B" w:rsidP="009D111B">
            <w:pPr>
              <w:tabs>
                <w:tab w:val="left" w:pos="0"/>
              </w:tabs>
              <w:overflowPunct w:val="0"/>
              <w:autoSpaceDE w:val="0"/>
              <w:autoSpaceDN w:val="0"/>
              <w:adjustRightInd w:val="0"/>
              <w:rPr>
                <w:rFonts w:ascii="Arial" w:hAnsi="Arial" w:cs="Arial"/>
              </w:rPr>
            </w:pPr>
            <w:r w:rsidRPr="00DC1787">
              <w:rPr>
                <w:rFonts w:ascii="Arial" w:hAnsi="Arial" w:cs="Arial"/>
              </w:rPr>
              <w:t>Please refer to the answer to Question #</w:t>
            </w:r>
            <w:r>
              <w:rPr>
                <w:rFonts w:ascii="Arial" w:hAnsi="Arial" w:cs="Arial"/>
              </w:rPr>
              <w:t>2</w:t>
            </w:r>
            <w:r w:rsidRPr="00DC1787">
              <w:rPr>
                <w:rFonts w:ascii="Arial" w:hAnsi="Arial" w:cs="Arial"/>
              </w:rPr>
              <w:t xml:space="preserve">.  </w:t>
            </w:r>
          </w:p>
          <w:p w14:paraId="03C6B44F" w14:textId="2855FD65" w:rsidR="009D111B" w:rsidRPr="00DC1787" w:rsidRDefault="009D111B" w:rsidP="009D111B">
            <w:pPr>
              <w:tabs>
                <w:tab w:val="left" w:pos="0"/>
              </w:tabs>
              <w:overflowPunct w:val="0"/>
              <w:autoSpaceDE w:val="0"/>
              <w:autoSpaceDN w:val="0"/>
              <w:adjustRightInd w:val="0"/>
              <w:rPr>
                <w:rFonts w:ascii="Arial" w:hAnsi="Arial" w:cs="Arial"/>
              </w:rPr>
            </w:pPr>
          </w:p>
        </w:tc>
      </w:tr>
      <w:tr w:rsidR="009D111B" w14:paraId="03C6B455"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51" w14:textId="77777777"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7</w:t>
            </w:r>
          </w:p>
        </w:tc>
        <w:tc>
          <w:tcPr>
            <w:tcW w:w="900" w:type="dxa"/>
            <w:tcBorders>
              <w:top w:val="single" w:sz="4" w:space="0" w:color="auto"/>
              <w:left w:val="single" w:sz="4" w:space="0" w:color="auto"/>
              <w:bottom w:val="single" w:sz="4" w:space="0" w:color="auto"/>
              <w:right w:val="single" w:sz="4" w:space="0" w:color="auto"/>
            </w:tcBorders>
          </w:tcPr>
          <w:p w14:paraId="03C6B452" w14:textId="2B046C63" w:rsidR="009D111B" w:rsidRPr="00976A94"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6</w:t>
            </w:r>
          </w:p>
        </w:tc>
        <w:tc>
          <w:tcPr>
            <w:tcW w:w="1584" w:type="dxa"/>
            <w:tcBorders>
              <w:top w:val="single" w:sz="4" w:space="0" w:color="auto"/>
              <w:left w:val="single" w:sz="4" w:space="0" w:color="auto"/>
              <w:bottom w:val="single" w:sz="4" w:space="0" w:color="auto"/>
              <w:right w:val="single" w:sz="4" w:space="0" w:color="auto"/>
            </w:tcBorders>
          </w:tcPr>
          <w:p w14:paraId="03C6B453" w14:textId="67063803" w:rsidR="009D111B" w:rsidRPr="00976A94"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Section 1.2 Background</w:t>
            </w:r>
            <w:r w:rsidRPr="00976A94" w:rsidDel="007C6B2C">
              <w:rPr>
                <w:rFonts w:ascii="Arial" w:hAnsi="Arial" w:cs="Arial"/>
              </w:rPr>
              <w:t xml:space="preserve"> </w:t>
            </w:r>
          </w:p>
        </w:tc>
        <w:tc>
          <w:tcPr>
            <w:tcW w:w="7506" w:type="dxa"/>
            <w:tcBorders>
              <w:top w:val="single" w:sz="4" w:space="0" w:color="auto"/>
              <w:left w:val="single" w:sz="4" w:space="0" w:color="auto"/>
              <w:bottom w:val="single" w:sz="4" w:space="0" w:color="auto"/>
              <w:right w:val="single" w:sz="4" w:space="0" w:color="auto"/>
            </w:tcBorders>
          </w:tcPr>
          <w:p w14:paraId="6D7CD922" w14:textId="2271CD5F" w:rsidR="009D111B" w:rsidRPr="00976A94" w:rsidRDefault="009D111B" w:rsidP="009D111B">
            <w:pPr>
              <w:tabs>
                <w:tab w:val="left" w:pos="0"/>
              </w:tabs>
              <w:overflowPunct w:val="0"/>
              <w:autoSpaceDE w:val="0"/>
              <w:autoSpaceDN w:val="0"/>
              <w:adjustRightInd w:val="0"/>
              <w:rPr>
                <w:rFonts w:ascii="Arial" w:hAnsi="Arial" w:cs="Arial"/>
                <w:b/>
              </w:rPr>
            </w:pPr>
            <w:r w:rsidRPr="00976A94">
              <w:rPr>
                <w:rFonts w:ascii="Arial" w:hAnsi="Arial" w:cs="Arial"/>
                <w:b/>
              </w:rPr>
              <w:t xml:space="preserve">Section 1.2 BACKGROUND refers to </w:t>
            </w:r>
            <w:r>
              <w:rPr>
                <w:rFonts w:ascii="Arial" w:hAnsi="Arial" w:cs="Arial"/>
                <w:b/>
              </w:rPr>
              <w:t>“</w:t>
            </w:r>
            <w:r w:rsidRPr="00976A94">
              <w:rPr>
                <w:rFonts w:ascii="Arial" w:hAnsi="Arial" w:cs="Arial"/>
                <w:b/>
              </w:rPr>
              <w:t>Pathway B consists of Applicants who have identified and selected their own State-approved Builder?</w:t>
            </w:r>
            <w:r>
              <w:rPr>
                <w:rFonts w:ascii="Arial" w:hAnsi="Arial" w:cs="Arial"/>
                <w:b/>
              </w:rPr>
              <w:t>”</w:t>
            </w:r>
            <w:r w:rsidRPr="00976A94">
              <w:rPr>
                <w:rFonts w:ascii="Arial" w:hAnsi="Arial" w:cs="Arial"/>
                <w:b/>
              </w:rPr>
              <w:t xml:space="preserve"> No RREM Pathway B </w:t>
            </w:r>
            <w:r>
              <w:rPr>
                <w:rFonts w:ascii="Arial" w:hAnsi="Arial" w:cs="Arial"/>
                <w:b/>
              </w:rPr>
              <w:t>“</w:t>
            </w:r>
            <w:r w:rsidRPr="00976A94">
              <w:rPr>
                <w:rFonts w:ascii="Arial" w:hAnsi="Arial" w:cs="Arial"/>
                <w:b/>
              </w:rPr>
              <w:t>State-approved Builder</w:t>
            </w:r>
            <w:r>
              <w:rPr>
                <w:rFonts w:ascii="Arial" w:hAnsi="Arial" w:cs="Arial"/>
                <w:b/>
              </w:rPr>
              <w:t>”</w:t>
            </w:r>
            <w:r w:rsidRPr="00976A94">
              <w:rPr>
                <w:rFonts w:ascii="Arial" w:hAnsi="Arial" w:cs="Arial"/>
                <w:b/>
              </w:rPr>
              <w:t xml:space="preserve"> list was found and the RREM Policies &amp; Procedures referenced via link in this solicitation indicate that Pathway B Applicants may contract with any State licensed builder who is not debarred. Please clarify and provide the list of </w:t>
            </w:r>
            <w:r>
              <w:rPr>
                <w:rFonts w:ascii="Arial" w:hAnsi="Arial" w:cs="Arial"/>
                <w:b/>
              </w:rPr>
              <w:t>“</w:t>
            </w:r>
            <w:r w:rsidRPr="00976A94">
              <w:rPr>
                <w:rFonts w:ascii="Arial" w:hAnsi="Arial" w:cs="Arial"/>
                <w:b/>
              </w:rPr>
              <w:t>State-approved (Pathway B) Builders</w:t>
            </w:r>
            <w:r>
              <w:rPr>
                <w:rFonts w:ascii="Arial" w:hAnsi="Arial" w:cs="Arial"/>
                <w:b/>
              </w:rPr>
              <w:t>”</w:t>
            </w:r>
            <w:r w:rsidRPr="00976A94">
              <w:rPr>
                <w:rFonts w:ascii="Arial" w:hAnsi="Arial" w:cs="Arial"/>
                <w:b/>
              </w:rPr>
              <w:t xml:space="preserve"> to which this refers.</w:t>
            </w:r>
          </w:p>
          <w:p w14:paraId="69A2F100" w14:textId="77777777" w:rsidR="009D111B" w:rsidRPr="00976A94" w:rsidRDefault="009D111B" w:rsidP="009D111B">
            <w:pPr>
              <w:tabs>
                <w:tab w:val="left" w:pos="0"/>
              </w:tabs>
              <w:overflowPunct w:val="0"/>
              <w:autoSpaceDE w:val="0"/>
              <w:autoSpaceDN w:val="0"/>
              <w:adjustRightInd w:val="0"/>
              <w:rPr>
                <w:rFonts w:ascii="Arial" w:hAnsi="Arial" w:cs="Arial"/>
              </w:rPr>
            </w:pPr>
          </w:p>
          <w:p w14:paraId="5FE14360" w14:textId="39079D68" w:rsidR="009D111B" w:rsidRDefault="009D111B" w:rsidP="009D111B">
            <w:pPr>
              <w:tabs>
                <w:tab w:val="left" w:pos="0"/>
              </w:tabs>
              <w:overflowPunct w:val="0"/>
              <w:autoSpaceDE w:val="0"/>
              <w:autoSpaceDN w:val="0"/>
              <w:adjustRightInd w:val="0"/>
              <w:rPr>
                <w:rFonts w:ascii="Arial" w:hAnsi="Arial" w:cs="Arial"/>
              </w:rPr>
            </w:pPr>
            <w:r w:rsidRPr="00DC1787">
              <w:rPr>
                <w:rFonts w:ascii="Arial" w:hAnsi="Arial" w:cs="Arial"/>
              </w:rPr>
              <w:t xml:space="preserve">There is no list of State-approved (Pathway B) Builders. </w:t>
            </w:r>
            <w:r>
              <w:rPr>
                <w:rFonts w:ascii="Arial" w:hAnsi="Arial" w:cs="Arial"/>
              </w:rPr>
              <w:t xml:space="preserve">Please refer to Section 1.2 of the Revised Bid Solicitation {RFP}, as “State-Approved Builder” has been changed to “Program eligible Builder”.  </w:t>
            </w:r>
            <w:r w:rsidRPr="00DC1787">
              <w:rPr>
                <w:rFonts w:ascii="Arial" w:hAnsi="Arial" w:cs="Arial"/>
              </w:rPr>
              <w:t>Th</w:t>
            </w:r>
            <w:r>
              <w:rPr>
                <w:rFonts w:ascii="Arial" w:hAnsi="Arial" w:cs="Arial"/>
              </w:rPr>
              <w:t>is</w:t>
            </w:r>
            <w:r w:rsidRPr="00DC1787">
              <w:rPr>
                <w:rFonts w:ascii="Arial" w:hAnsi="Arial" w:cs="Arial"/>
              </w:rPr>
              <w:t xml:space="preserve"> language refers to any </w:t>
            </w:r>
            <w:r>
              <w:rPr>
                <w:rFonts w:ascii="Arial" w:hAnsi="Arial" w:cs="Arial"/>
              </w:rPr>
              <w:t>B</w:t>
            </w:r>
            <w:r w:rsidRPr="00DC1787">
              <w:rPr>
                <w:rFonts w:ascii="Arial" w:hAnsi="Arial" w:cs="Arial"/>
              </w:rPr>
              <w:t xml:space="preserve">uilder submitted by an </w:t>
            </w:r>
            <w:r>
              <w:rPr>
                <w:rFonts w:ascii="Arial" w:hAnsi="Arial" w:cs="Arial"/>
              </w:rPr>
              <w:t>A</w:t>
            </w:r>
            <w:r w:rsidRPr="00DC1787">
              <w:rPr>
                <w:rFonts w:ascii="Arial" w:hAnsi="Arial" w:cs="Arial"/>
              </w:rPr>
              <w:t xml:space="preserve">pplicant </w:t>
            </w:r>
            <w:r>
              <w:rPr>
                <w:rFonts w:ascii="Arial" w:hAnsi="Arial" w:cs="Arial"/>
              </w:rPr>
              <w:t>meeting Program requirements that is</w:t>
            </w:r>
            <w:r w:rsidRPr="00DC1787">
              <w:rPr>
                <w:rFonts w:ascii="Arial" w:hAnsi="Arial" w:cs="Arial"/>
              </w:rPr>
              <w:t xml:space="preserve"> validated by the </w:t>
            </w:r>
            <w:r>
              <w:rPr>
                <w:rFonts w:ascii="Arial" w:hAnsi="Arial" w:cs="Arial"/>
              </w:rPr>
              <w:t>Vendor {Contractor} in accordance with Section 3.4 (A.1</w:t>
            </w:r>
            <w:r w:rsidR="00A71DAD">
              <w:rPr>
                <w:rFonts w:ascii="Arial" w:hAnsi="Arial" w:cs="Arial"/>
              </w:rPr>
              <w:t>-2</w:t>
            </w:r>
            <w:r>
              <w:rPr>
                <w:rFonts w:ascii="Arial" w:hAnsi="Arial" w:cs="Arial"/>
              </w:rPr>
              <w:t xml:space="preserve">) of the Revised Bid Solicitation {RFP}.  </w:t>
            </w:r>
          </w:p>
          <w:p w14:paraId="03C6B454" w14:textId="64C4D06D" w:rsidR="009D111B" w:rsidRPr="00976A94" w:rsidRDefault="009D111B" w:rsidP="009D111B">
            <w:pPr>
              <w:tabs>
                <w:tab w:val="left" w:pos="0"/>
              </w:tabs>
              <w:overflowPunct w:val="0"/>
              <w:autoSpaceDE w:val="0"/>
              <w:autoSpaceDN w:val="0"/>
              <w:adjustRightInd w:val="0"/>
              <w:rPr>
                <w:rFonts w:ascii="Arial" w:hAnsi="Arial" w:cs="Arial"/>
              </w:rPr>
            </w:pPr>
          </w:p>
        </w:tc>
      </w:tr>
      <w:tr w:rsidR="009D111B" w14:paraId="03C6B45A"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56" w14:textId="5FE29656"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14:paraId="03C6B457" w14:textId="4B8F6D97" w:rsidR="009D111B" w:rsidRPr="00976A94"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6</w:t>
            </w:r>
          </w:p>
        </w:tc>
        <w:tc>
          <w:tcPr>
            <w:tcW w:w="1584" w:type="dxa"/>
            <w:tcBorders>
              <w:top w:val="single" w:sz="4" w:space="0" w:color="auto"/>
              <w:left w:val="single" w:sz="4" w:space="0" w:color="auto"/>
              <w:bottom w:val="single" w:sz="4" w:space="0" w:color="auto"/>
              <w:right w:val="single" w:sz="4" w:space="0" w:color="auto"/>
            </w:tcBorders>
          </w:tcPr>
          <w:p w14:paraId="03C6B458" w14:textId="7E3B7809" w:rsidR="009D111B" w:rsidRPr="00976A94"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Section 1.2 Background</w:t>
            </w:r>
          </w:p>
        </w:tc>
        <w:tc>
          <w:tcPr>
            <w:tcW w:w="7506" w:type="dxa"/>
            <w:tcBorders>
              <w:top w:val="single" w:sz="4" w:space="0" w:color="auto"/>
              <w:left w:val="single" w:sz="4" w:space="0" w:color="auto"/>
              <w:bottom w:val="single" w:sz="4" w:space="0" w:color="auto"/>
              <w:right w:val="single" w:sz="4" w:space="0" w:color="auto"/>
            </w:tcBorders>
          </w:tcPr>
          <w:p w14:paraId="005FE986" w14:textId="02E07CB3" w:rsidR="009D111B" w:rsidRDefault="009D111B" w:rsidP="009D111B">
            <w:pPr>
              <w:tabs>
                <w:tab w:val="left" w:pos="0"/>
              </w:tabs>
              <w:overflowPunct w:val="0"/>
              <w:autoSpaceDE w:val="0"/>
              <w:autoSpaceDN w:val="0"/>
              <w:adjustRightInd w:val="0"/>
              <w:rPr>
                <w:rFonts w:ascii="Arial" w:hAnsi="Arial" w:cs="Arial"/>
                <w:b/>
              </w:rPr>
            </w:pPr>
            <w:r w:rsidRPr="00976A94">
              <w:rPr>
                <w:rFonts w:ascii="Arial" w:hAnsi="Arial" w:cs="Arial"/>
                <w:b/>
              </w:rPr>
              <w:t xml:space="preserve">Section 1.2 BACKGROUND indicates whose grant awards have been in place a minimum of 18 months. The RREM Policies &amp; Procedures referenced via link in this solicitation indicate a 12 month limit for RREM Pathway B Applicants to complete their projects. That 2,200 projects are anticipated to exceed 18 months indicates that RREM Program extensions have been granted to Pathway B Applicants. </w:t>
            </w:r>
          </w:p>
          <w:p w14:paraId="44FE6934" w14:textId="791C8191" w:rsidR="009D111B" w:rsidRPr="00DC1787" w:rsidRDefault="009D111B" w:rsidP="009D111B">
            <w:pPr>
              <w:pStyle w:val="ListParagraph"/>
              <w:numPr>
                <w:ilvl w:val="0"/>
                <w:numId w:val="15"/>
              </w:numPr>
              <w:tabs>
                <w:tab w:val="left" w:pos="0"/>
              </w:tabs>
              <w:overflowPunct w:val="0"/>
              <w:autoSpaceDE w:val="0"/>
              <w:autoSpaceDN w:val="0"/>
              <w:adjustRightInd w:val="0"/>
              <w:rPr>
                <w:rFonts w:ascii="Arial" w:hAnsi="Arial" w:cs="Arial"/>
                <w:b/>
              </w:rPr>
            </w:pPr>
            <w:r w:rsidRPr="00DC1787">
              <w:rPr>
                <w:rFonts w:ascii="Arial" w:hAnsi="Arial" w:cs="Arial"/>
                <w:b/>
              </w:rPr>
              <w:t xml:space="preserve">Will the State continue to grant extensions to homeowners who will be served by this Solicitation? </w:t>
            </w:r>
          </w:p>
          <w:p w14:paraId="12891EE0" w14:textId="55A38DC4" w:rsidR="009D111B" w:rsidRPr="00DC1787" w:rsidRDefault="009D111B" w:rsidP="009D111B">
            <w:pPr>
              <w:pStyle w:val="ListParagraph"/>
              <w:numPr>
                <w:ilvl w:val="0"/>
                <w:numId w:val="15"/>
              </w:numPr>
              <w:tabs>
                <w:tab w:val="left" w:pos="0"/>
              </w:tabs>
              <w:overflowPunct w:val="0"/>
              <w:autoSpaceDE w:val="0"/>
              <w:autoSpaceDN w:val="0"/>
              <w:adjustRightInd w:val="0"/>
              <w:rPr>
                <w:rFonts w:ascii="Arial" w:hAnsi="Arial" w:cs="Arial"/>
                <w:b/>
              </w:rPr>
            </w:pPr>
            <w:r w:rsidRPr="00DC1787">
              <w:rPr>
                <w:rFonts w:ascii="Arial" w:hAnsi="Arial" w:cs="Arial"/>
                <w:b/>
              </w:rPr>
              <w:t>If yes, is there a time limit to the extension(s) that will be granted?</w:t>
            </w:r>
          </w:p>
          <w:p w14:paraId="31722921" w14:textId="77777777" w:rsidR="009D111B" w:rsidRDefault="009D111B" w:rsidP="009D111B">
            <w:pPr>
              <w:tabs>
                <w:tab w:val="left" w:pos="0"/>
              </w:tabs>
              <w:overflowPunct w:val="0"/>
              <w:autoSpaceDE w:val="0"/>
              <w:autoSpaceDN w:val="0"/>
              <w:adjustRightInd w:val="0"/>
              <w:rPr>
                <w:rFonts w:ascii="Arial" w:hAnsi="Arial" w:cs="Arial"/>
              </w:rPr>
            </w:pPr>
          </w:p>
          <w:p w14:paraId="35F781BA" w14:textId="47071F71" w:rsidR="009D111B" w:rsidRPr="0087209F" w:rsidRDefault="009D111B" w:rsidP="009D111B">
            <w:pPr>
              <w:tabs>
                <w:tab w:val="left" w:pos="0"/>
              </w:tabs>
              <w:overflowPunct w:val="0"/>
              <w:autoSpaceDE w:val="0"/>
              <w:autoSpaceDN w:val="0"/>
              <w:adjustRightInd w:val="0"/>
              <w:rPr>
                <w:rFonts w:ascii="Arial" w:hAnsi="Arial" w:cs="Arial"/>
              </w:rPr>
            </w:pPr>
            <w:r w:rsidRPr="00DC1787">
              <w:rPr>
                <w:rFonts w:ascii="Arial" w:hAnsi="Arial" w:cs="Arial"/>
              </w:rPr>
              <w:t>A.</w:t>
            </w:r>
            <w:r>
              <w:rPr>
                <w:rFonts w:ascii="Arial" w:hAnsi="Arial" w:cs="Arial"/>
              </w:rPr>
              <w:t xml:space="preserve"> Yes, t</w:t>
            </w:r>
            <w:r w:rsidRPr="0087209F">
              <w:rPr>
                <w:rFonts w:ascii="Arial" w:hAnsi="Arial" w:cs="Arial"/>
              </w:rPr>
              <w:t>he State will continue to grant extensions to Applicants served by the Blanket P.O. {Contract} resulting from this Bid</w:t>
            </w:r>
            <w:r>
              <w:rPr>
                <w:rFonts w:ascii="Arial" w:hAnsi="Arial" w:cs="Arial"/>
              </w:rPr>
              <w:t xml:space="preserve"> </w:t>
            </w:r>
            <w:r w:rsidRPr="0087209F">
              <w:rPr>
                <w:rFonts w:ascii="Arial" w:hAnsi="Arial" w:cs="Arial"/>
              </w:rPr>
              <w:t xml:space="preserve">Solicitation {RFP}. </w:t>
            </w:r>
          </w:p>
          <w:p w14:paraId="5B84DC1C" w14:textId="77777777" w:rsidR="009D111B" w:rsidRDefault="009D111B" w:rsidP="009D111B">
            <w:pPr>
              <w:tabs>
                <w:tab w:val="left" w:pos="0"/>
              </w:tabs>
              <w:overflowPunct w:val="0"/>
              <w:autoSpaceDE w:val="0"/>
              <w:autoSpaceDN w:val="0"/>
              <w:adjustRightInd w:val="0"/>
              <w:rPr>
                <w:rFonts w:ascii="Arial" w:hAnsi="Arial" w:cs="Arial"/>
              </w:rPr>
            </w:pPr>
          </w:p>
          <w:p w14:paraId="1B2BD1FC" w14:textId="454ABCD9" w:rsidR="009D111B" w:rsidRPr="0087209F" w:rsidRDefault="009D111B" w:rsidP="009D111B">
            <w:pPr>
              <w:tabs>
                <w:tab w:val="left" w:pos="0"/>
              </w:tabs>
              <w:overflowPunct w:val="0"/>
              <w:autoSpaceDE w:val="0"/>
              <w:autoSpaceDN w:val="0"/>
              <w:adjustRightInd w:val="0"/>
              <w:rPr>
                <w:rFonts w:ascii="Arial" w:hAnsi="Arial" w:cs="Arial"/>
              </w:rPr>
            </w:pPr>
            <w:r w:rsidRPr="00DC1787">
              <w:rPr>
                <w:rFonts w:ascii="Arial" w:hAnsi="Arial" w:cs="Arial"/>
              </w:rPr>
              <w:t>B.</w:t>
            </w:r>
            <w:r>
              <w:rPr>
                <w:rFonts w:ascii="Arial" w:hAnsi="Arial" w:cs="Arial"/>
              </w:rPr>
              <w:t xml:space="preserve"> </w:t>
            </w:r>
            <w:r w:rsidRPr="0087209F">
              <w:rPr>
                <w:rFonts w:ascii="Arial" w:hAnsi="Arial" w:cs="Arial"/>
              </w:rPr>
              <w:t xml:space="preserve">As </w:t>
            </w:r>
            <w:r>
              <w:rPr>
                <w:rFonts w:ascii="Arial" w:hAnsi="Arial" w:cs="Arial"/>
              </w:rPr>
              <w:t xml:space="preserve">specified by </w:t>
            </w:r>
            <w:r w:rsidRPr="0087209F">
              <w:rPr>
                <w:rFonts w:ascii="Arial" w:hAnsi="Arial" w:cs="Arial"/>
              </w:rPr>
              <w:t xml:space="preserve">Section 1.2 of the Bid Solicitation {RFP}, all CDBG-DR funds must be expended by 2022. </w:t>
            </w:r>
          </w:p>
          <w:p w14:paraId="03C6B459" w14:textId="3A175369" w:rsidR="009D111B" w:rsidRPr="00976A94" w:rsidRDefault="009D111B" w:rsidP="009D111B">
            <w:pPr>
              <w:tabs>
                <w:tab w:val="left" w:pos="0"/>
              </w:tabs>
              <w:overflowPunct w:val="0"/>
              <w:autoSpaceDE w:val="0"/>
              <w:autoSpaceDN w:val="0"/>
              <w:adjustRightInd w:val="0"/>
              <w:rPr>
                <w:rFonts w:ascii="Arial" w:hAnsi="Arial" w:cs="Arial"/>
              </w:rPr>
            </w:pPr>
            <w:r w:rsidRPr="00976A94">
              <w:rPr>
                <w:rFonts w:ascii="Arial" w:hAnsi="Arial" w:cs="Arial"/>
              </w:rPr>
              <w:t xml:space="preserve"> </w:t>
            </w:r>
          </w:p>
        </w:tc>
      </w:tr>
      <w:tr w:rsidR="009D111B" w14:paraId="1F85A29B" w14:textId="77777777" w:rsidTr="0084046C">
        <w:tc>
          <w:tcPr>
            <w:tcW w:w="517" w:type="dxa"/>
            <w:tcBorders>
              <w:top w:val="single" w:sz="4" w:space="0" w:color="auto"/>
              <w:left w:val="single" w:sz="4" w:space="0" w:color="auto"/>
              <w:bottom w:val="single" w:sz="4" w:space="0" w:color="auto"/>
              <w:right w:val="single" w:sz="4" w:space="0" w:color="auto"/>
            </w:tcBorders>
          </w:tcPr>
          <w:p w14:paraId="54986625" w14:textId="28D6DFE9"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14:paraId="759369FD" w14:textId="4981398D" w:rsidR="009D111B" w:rsidRPr="00976A94"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6</w:t>
            </w:r>
          </w:p>
        </w:tc>
        <w:tc>
          <w:tcPr>
            <w:tcW w:w="1584" w:type="dxa"/>
            <w:tcBorders>
              <w:top w:val="single" w:sz="4" w:space="0" w:color="auto"/>
              <w:left w:val="single" w:sz="4" w:space="0" w:color="auto"/>
              <w:bottom w:val="single" w:sz="4" w:space="0" w:color="auto"/>
              <w:right w:val="single" w:sz="4" w:space="0" w:color="auto"/>
            </w:tcBorders>
          </w:tcPr>
          <w:p w14:paraId="3355F2DE" w14:textId="5F3BB635" w:rsidR="009D111B" w:rsidRPr="00976A94"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Section 1.2 Background</w:t>
            </w:r>
          </w:p>
        </w:tc>
        <w:tc>
          <w:tcPr>
            <w:tcW w:w="7506" w:type="dxa"/>
            <w:tcBorders>
              <w:top w:val="single" w:sz="4" w:space="0" w:color="auto"/>
              <w:left w:val="single" w:sz="4" w:space="0" w:color="auto"/>
              <w:bottom w:val="single" w:sz="4" w:space="0" w:color="auto"/>
              <w:right w:val="single" w:sz="4" w:space="0" w:color="auto"/>
            </w:tcBorders>
          </w:tcPr>
          <w:p w14:paraId="281AA389" w14:textId="77777777" w:rsidR="009D111B" w:rsidRPr="008F1A86" w:rsidRDefault="009D111B" w:rsidP="009D111B">
            <w:pPr>
              <w:tabs>
                <w:tab w:val="left" w:pos="0"/>
              </w:tabs>
              <w:overflowPunct w:val="0"/>
              <w:autoSpaceDE w:val="0"/>
              <w:autoSpaceDN w:val="0"/>
              <w:adjustRightInd w:val="0"/>
              <w:jc w:val="both"/>
              <w:rPr>
                <w:rFonts w:ascii="Arial" w:hAnsi="Arial" w:cs="Arial"/>
                <w:b/>
                <w:color w:val="000000"/>
              </w:rPr>
            </w:pPr>
            <w:r w:rsidRPr="008F1A86">
              <w:rPr>
                <w:rFonts w:ascii="Arial" w:hAnsi="Arial" w:cs="Arial"/>
                <w:b/>
                <w:color w:val="000000"/>
              </w:rPr>
              <w:t>General Question: Fraud files require a substantial level of effort beyond the standard applicant file scenario. How will management of fraud files be compensated under this contract?</w:t>
            </w:r>
          </w:p>
          <w:p w14:paraId="210097F0" w14:textId="77777777" w:rsidR="009D111B" w:rsidRDefault="009D111B" w:rsidP="009D111B">
            <w:pPr>
              <w:tabs>
                <w:tab w:val="left" w:pos="0"/>
              </w:tabs>
              <w:overflowPunct w:val="0"/>
              <w:autoSpaceDE w:val="0"/>
              <w:autoSpaceDN w:val="0"/>
              <w:adjustRightInd w:val="0"/>
              <w:jc w:val="both"/>
              <w:rPr>
                <w:rFonts w:ascii="Arial" w:hAnsi="Arial" w:cs="Arial"/>
                <w:color w:val="000000"/>
              </w:rPr>
            </w:pPr>
          </w:p>
          <w:p w14:paraId="37E1D258" w14:textId="6CE10262" w:rsidR="009D111B" w:rsidRDefault="002D3790" w:rsidP="009D111B">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T</w:t>
            </w:r>
            <w:r w:rsidR="00861175">
              <w:rPr>
                <w:rFonts w:ascii="Arial" w:hAnsi="Arial" w:cs="Arial"/>
                <w:color w:val="000000"/>
              </w:rPr>
              <w:t xml:space="preserve">he State will manage all fraud files.  </w:t>
            </w:r>
            <w:r w:rsidR="009D111B" w:rsidRPr="00902796">
              <w:rPr>
                <w:rFonts w:ascii="Arial" w:hAnsi="Arial" w:cs="Arial"/>
                <w:color w:val="000000"/>
              </w:rPr>
              <w:t>When a file is identified as a fraud file, there is a fraud re-inspection performed by the State. The State also provides a breakdown of the work to determine the amount of the grant amendment necessitated by the fraud. Once the fraud related documentation has been completed</w:t>
            </w:r>
            <w:r w:rsidR="009D111B">
              <w:rPr>
                <w:rFonts w:ascii="Arial" w:hAnsi="Arial" w:cs="Arial"/>
                <w:color w:val="000000"/>
              </w:rPr>
              <w:t>,</w:t>
            </w:r>
            <w:r w:rsidR="009D111B" w:rsidRPr="00902796">
              <w:rPr>
                <w:rFonts w:ascii="Arial" w:hAnsi="Arial" w:cs="Arial"/>
                <w:color w:val="000000"/>
              </w:rPr>
              <w:t xml:space="preserve"> the Vendor {Contractor} shall resume control of the file as it resumes its normal progress toward completion.</w:t>
            </w:r>
            <w:r w:rsidR="009D111B">
              <w:rPr>
                <w:rFonts w:ascii="Arial" w:hAnsi="Arial" w:cs="Arial"/>
                <w:color w:val="000000"/>
              </w:rPr>
              <w:t xml:space="preserve"> </w:t>
            </w:r>
          </w:p>
          <w:p w14:paraId="26E729AF" w14:textId="77777777" w:rsidR="002D3790" w:rsidRDefault="002D3790" w:rsidP="009D111B">
            <w:pPr>
              <w:tabs>
                <w:tab w:val="left" w:pos="0"/>
              </w:tabs>
              <w:overflowPunct w:val="0"/>
              <w:autoSpaceDE w:val="0"/>
              <w:autoSpaceDN w:val="0"/>
              <w:adjustRightInd w:val="0"/>
              <w:jc w:val="both"/>
              <w:rPr>
                <w:rFonts w:ascii="Arial" w:hAnsi="Arial" w:cs="Arial"/>
                <w:color w:val="000000"/>
              </w:rPr>
            </w:pPr>
          </w:p>
          <w:p w14:paraId="0E020D6B" w14:textId="7FC98C32" w:rsidR="002D3790" w:rsidRDefault="002D3790" w:rsidP="002D3790">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There will be no additional compensation to the Vendor {Contractor} for files involving fraud under this Blanket P.O. {Contract}.  </w:t>
            </w:r>
          </w:p>
          <w:p w14:paraId="0D36E529" w14:textId="77777777" w:rsidR="002D3790" w:rsidRDefault="002D3790" w:rsidP="009D111B">
            <w:pPr>
              <w:tabs>
                <w:tab w:val="left" w:pos="0"/>
              </w:tabs>
              <w:overflowPunct w:val="0"/>
              <w:autoSpaceDE w:val="0"/>
              <w:autoSpaceDN w:val="0"/>
              <w:adjustRightInd w:val="0"/>
              <w:jc w:val="both"/>
              <w:rPr>
                <w:rFonts w:ascii="Arial" w:hAnsi="Arial" w:cs="Arial"/>
                <w:color w:val="000000"/>
              </w:rPr>
            </w:pPr>
          </w:p>
          <w:p w14:paraId="0352EE1E" w14:textId="77777777" w:rsidR="009D111B" w:rsidRPr="00976A94" w:rsidRDefault="009D111B" w:rsidP="009D111B">
            <w:pPr>
              <w:tabs>
                <w:tab w:val="left" w:pos="0"/>
              </w:tabs>
              <w:overflowPunct w:val="0"/>
              <w:autoSpaceDE w:val="0"/>
              <w:autoSpaceDN w:val="0"/>
              <w:adjustRightInd w:val="0"/>
              <w:rPr>
                <w:rFonts w:ascii="Arial" w:hAnsi="Arial" w:cs="Arial"/>
                <w:b/>
              </w:rPr>
            </w:pPr>
          </w:p>
        </w:tc>
      </w:tr>
      <w:tr w:rsidR="009D111B" w14:paraId="0D2A6A6A" w14:textId="77777777" w:rsidTr="0084046C">
        <w:tc>
          <w:tcPr>
            <w:tcW w:w="517" w:type="dxa"/>
            <w:tcBorders>
              <w:top w:val="single" w:sz="4" w:space="0" w:color="auto"/>
              <w:left w:val="single" w:sz="4" w:space="0" w:color="auto"/>
              <w:bottom w:val="single" w:sz="4" w:space="0" w:color="auto"/>
              <w:right w:val="single" w:sz="4" w:space="0" w:color="auto"/>
            </w:tcBorders>
          </w:tcPr>
          <w:p w14:paraId="32C16456" w14:textId="5658C143"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tcPr>
          <w:p w14:paraId="4032F402" w14:textId="60DE53B8" w:rsidR="009D111B" w:rsidRPr="00976A94"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6</w:t>
            </w:r>
          </w:p>
        </w:tc>
        <w:tc>
          <w:tcPr>
            <w:tcW w:w="1584" w:type="dxa"/>
            <w:tcBorders>
              <w:top w:val="single" w:sz="4" w:space="0" w:color="auto"/>
              <w:left w:val="single" w:sz="4" w:space="0" w:color="auto"/>
              <w:bottom w:val="single" w:sz="4" w:space="0" w:color="auto"/>
              <w:right w:val="single" w:sz="4" w:space="0" w:color="auto"/>
            </w:tcBorders>
          </w:tcPr>
          <w:p w14:paraId="7DC7D67A" w14:textId="29F767F2" w:rsidR="009D111B" w:rsidRPr="00976A94"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Section 1.2 Background</w:t>
            </w:r>
          </w:p>
        </w:tc>
        <w:tc>
          <w:tcPr>
            <w:tcW w:w="7506" w:type="dxa"/>
            <w:tcBorders>
              <w:top w:val="single" w:sz="4" w:space="0" w:color="auto"/>
              <w:left w:val="single" w:sz="4" w:space="0" w:color="auto"/>
              <w:bottom w:val="single" w:sz="4" w:space="0" w:color="auto"/>
              <w:right w:val="single" w:sz="4" w:space="0" w:color="auto"/>
            </w:tcBorders>
          </w:tcPr>
          <w:p w14:paraId="151017BD" w14:textId="77777777" w:rsidR="009D111B" w:rsidRPr="008F1A86" w:rsidRDefault="009D111B" w:rsidP="009D111B">
            <w:pPr>
              <w:tabs>
                <w:tab w:val="left" w:pos="0"/>
              </w:tabs>
              <w:overflowPunct w:val="0"/>
              <w:autoSpaceDE w:val="0"/>
              <w:autoSpaceDN w:val="0"/>
              <w:adjustRightInd w:val="0"/>
              <w:jc w:val="both"/>
              <w:rPr>
                <w:rFonts w:ascii="Arial" w:hAnsi="Arial" w:cs="Arial"/>
                <w:b/>
                <w:color w:val="000000"/>
              </w:rPr>
            </w:pPr>
            <w:r w:rsidRPr="008F1A86">
              <w:rPr>
                <w:rFonts w:ascii="Arial" w:hAnsi="Arial" w:cs="Arial"/>
                <w:b/>
                <w:color w:val="000000"/>
              </w:rPr>
              <w:t>General Question: What is the anticipated number of fraud files on the program-expected within the population of the 2200 applicants?</w:t>
            </w:r>
          </w:p>
          <w:p w14:paraId="256B736C" w14:textId="77777777" w:rsidR="009D111B" w:rsidRDefault="009D111B" w:rsidP="009D111B">
            <w:pPr>
              <w:tabs>
                <w:tab w:val="left" w:pos="0"/>
              </w:tabs>
              <w:overflowPunct w:val="0"/>
              <w:autoSpaceDE w:val="0"/>
              <w:autoSpaceDN w:val="0"/>
              <w:adjustRightInd w:val="0"/>
              <w:jc w:val="both"/>
              <w:rPr>
                <w:rFonts w:ascii="Arial" w:hAnsi="Arial" w:cs="Arial"/>
                <w:color w:val="000000"/>
              </w:rPr>
            </w:pPr>
          </w:p>
          <w:p w14:paraId="2637ADD5" w14:textId="22B4A294" w:rsidR="009D111B" w:rsidRDefault="009D111B" w:rsidP="009D111B">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The State is unable to provide an anticipated number of fraud files that will occur during the term of the Blanket P.O. {Contract} resulting from this Bid Solicitation </w:t>
            </w:r>
            <w:r>
              <w:rPr>
                <w:rFonts w:ascii="Arial" w:hAnsi="Arial" w:cs="Arial"/>
                <w:color w:val="000000"/>
              </w:rPr>
              <w:lastRenderedPageBreak/>
              <w:t>{RFP}. To date, 3% of the overall program population has been served by the fraud policy.</w:t>
            </w:r>
          </w:p>
          <w:p w14:paraId="767BF9C8" w14:textId="77777777" w:rsidR="009D111B" w:rsidRPr="00976A94" w:rsidRDefault="009D111B" w:rsidP="009D111B">
            <w:pPr>
              <w:tabs>
                <w:tab w:val="left" w:pos="0"/>
              </w:tabs>
              <w:overflowPunct w:val="0"/>
              <w:autoSpaceDE w:val="0"/>
              <w:autoSpaceDN w:val="0"/>
              <w:adjustRightInd w:val="0"/>
              <w:rPr>
                <w:rFonts w:ascii="Arial" w:hAnsi="Arial" w:cs="Arial"/>
                <w:b/>
              </w:rPr>
            </w:pPr>
          </w:p>
        </w:tc>
      </w:tr>
      <w:tr w:rsidR="009D111B" w14:paraId="0BD2D953" w14:textId="77777777" w:rsidTr="0084046C">
        <w:tc>
          <w:tcPr>
            <w:tcW w:w="517" w:type="dxa"/>
            <w:tcBorders>
              <w:top w:val="single" w:sz="4" w:space="0" w:color="auto"/>
              <w:left w:val="single" w:sz="4" w:space="0" w:color="auto"/>
              <w:bottom w:val="single" w:sz="4" w:space="0" w:color="auto"/>
              <w:right w:val="single" w:sz="4" w:space="0" w:color="auto"/>
            </w:tcBorders>
          </w:tcPr>
          <w:p w14:paraId="6F17808D" w14:textId="25FB1C74"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11</w:t>
            </w:r>
          </w:p>
        </w:tc>
        <w:tc>
          <w:tcPr>
            <w:tcW w:w="900" w:type="dxa"/>
            <w:tcBorders>
              <w:top w:val="single" w:sz="4" w:space="0" w:color="auto"/>
              <w:left w:val="single" w:sz="4" w:space="0" w:color="auto"/>
              <w:bottom w:val="single" w:sz="4" w:space="0" w:color="auto"/>
              <w:right w:val="single" w:sz="4" w:space="0" w:color="auto"/>
            </w:tcBorders>
          </w:tcPr>
          <w:p w14:paraId="73AB9762" w14:textId="411495AD" w:rsidR="009D111B" w:rsidRPr="00976A94"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6</w:t>
            </w:r>
          </w:p>
        </w:tc>
        <w:tc>
          <w:tcPr>
            <w:tcW w:w="1584" w:type="dxa"/>
            <w:tcBorders>
              <w:top w:val="single" w:sz="4" w:space="0" w:color="auto"/>
              <w:left w:val="single" w:sz="4" w:space="0" w:color="auto"/>
              <w:bottom w:val="single" w:sz="4" w:space="0" w:color="auto"/>
              <w:right w:val="single" w:sz="4" w:space="0" w:color="auto"/>
            </w:tcBorders>
          </w:tcPr>
          <w:p w14:paraId="18DB75AD" w14:textId="392A0AD4" w:rsidR="009D111B" w:rsidRPr="00976A94"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Section 1.2 Background</w:t>
            </w:r>
          </w:p>
        </w:tc>
        <w:tc>
          <w:tcPr>
            <w:tcW w:w="7506" w:type="dxa"/>
            <w:tcBorders>
              <w:top w:val="single" w:sz="4" w:space="0" w:color="auto"/>
              <w:left w:val="single" w:sz="4" w:space="0" w:color="auto"/>
              <w:bottom w:val="single" w:sz="4" w:space="0" w:color="auto"/>
              <w:right w:val="single" w:sz="4" w:space="0" w:color="auto"/>
            </w:tcBorders>
          </w:tcPr>
          <w:p w14:paraId="3040F74F" w14:textId="6C9A6A76" w:rsidR="009D111B" w:rsidRPr="008F1A86" w:rsidRDefault="009D111B" w:rsidP="009D111B">
            <w:pPr>
              <w:tabs>
                <w:tab w:val="left" w:pos="0"/>
              </w:tabs>
              <w:overflowPunct w:val="0"/>
              <w:autoSpaceDE w:val="0"/>
              <w:autoSpaceDN w:val="0"/>
              <w:adjustRightInd w:val="0"/>
              <w:jc w:val="both"/>
              <w:rPr>
                <w:rFonts w:ascii="Arial" w:hAnsi="Arial" w:cs="Arial"/>
                <w:b/>
                <w:color w:val="000000"/>
              </w:rPr>
            </w:pPr>
            <w:r w:rsidRPr="008F1A86">
              <w:rPr>
                <w:rFonts w:ascii="Arial" w:hAnsi="Arial" w:cs="Arial"/>
                <w:b/>
                <w:color w:val="000000"/>
              </w:rPr>
              <w:t xml:space="preserve">Page 6: General Question: </w:t>
            </w:r>
            <w:r>
              <w:rPr>
                <w:rFonts w:ascii="Arial" w:hAnsi="Arial" w:cs="Arial"/>
                <w:b/>
                <w:color w:val="000000"/>
              </w:rPr>
              <w:t>“</w:t>
            </w:r>
            <w:r w:rsidRPr="008F1A86">
              <w:rPr>
                <w:rFonts w:ascii="Arial" w:hAnsi="Arial" w:cs="Arial"/>
                <w:b/>
                <w:color w:val="000000"/>
              </w:rPr>
              <w:t>The vendor will assist and advise Applicants whose grant awards have been in place a minimum of 18 months.</w:t>
            </w:r>
            <w:r>
              <w:rPr>
                <w:rFonts w:ascii="Arial" w:hAnsi="Arial" w:cs="Arial"/>
                <w:b/>
                <w:color w:val="000000"/>
              </w:rPr>
              <w:t>”</w:t>
            </w:r>
            <w:r w:rsidRPr="008F1A86">
              <w:rPr>
                <w:rFonts w:ascii="Arial" w:hAnsi="Arial" w:cs="Arial"/>
                <w:b/>
                <w:color w:val="000000"/>
              </w:rPr>
              <w:t>  Is it anticipated that the existing program will manage all files pre-18 months concurrently.</w:t>
            </w:r>
          </w:p>
          <w:p w14:paraId="475C5B94" w14:textId="77777777" w:rsidR="009D111B" w:rsidRDefault="009D111B" w:rsidP="009D111B">
            <w:pPr>
              <w:tabs>
                <w:tab w:val="left" w:pos="0"/>
              </w:tabs>
              <w:overflowPunct w:val="0"/>
              <w:autoSpaceDE w:val="0"/>
              <w:autoSpaceDN w:val="0"/>
              <w:adjustRightInd w:val="0"/>
              <w:jc w:val="both"/>
              <w:rPr>
                <w:rFonts w:ascii="Arial" w:hAnsi="Arial" w:cs="Arial"/>
                <w:color w:val="000000"/>
              </w:rPr>
            </w:pPr>
          </w:p>
          <w:p w14:paraId="3D321A5A" w14:textId="1CEE47AD" w:rsidR="009D111B" w:rsidRDefault="009D111B" w:rsidP="009D111B">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Applicants whose files have yet to meet the 18 month threshold will be outside the scope of this Blanket P.O. {Contract}, until the time in which the Applicant reaches the 18 month threshold as specified by Section 1.2 of the Bid Solicitation {RFP}.  </w:t>
            </w:r>
          </w:p>
          <w:p w14:paraId="363E370E" w14:textId="77777777" w:rsidR="009D111B" w:rsidRPr="00976A94" w:rsidRDefault="009D111B" w:rsidP="009D111B">
            <w:pPr>
              <w:tabs>
                <w:tab w:val="left" w:pos="0"/>
              </w:tabs>
              <w:overflowPunct w:val="0"/>
              <w:autoSpaceDE w:val="0"/>
              <w:autoSpaceDN w:val="0"/>
              <w:adjustRightInd w:val="0"/>
              <w:rPr>
                <w:rFonts w:ascii="Arial" w:hAnsi="Arial" w:cs="Arial"/>
                <w:b/>
              </w:rPr>
            </w:pPr>
          </w:p>
        </w:tc>
      </w:tr>
      <w:tr w:rsidR="009D111B" w14:paraId="5B86FABA" w14:textId="77777777" w:rsidTr="0084046C">
        <w:tc>
          <w:tcPr>
            <w:tcW w:w="517" w:type="dxa"/>
            <w:tcBorders>
              <w:top w:val="single" w:sz="4" w:space="0" w:color="auto"/>
              <w:left w:val="single" w:sz="4" w:space="0" w:color="auto"/>
              <w:bottom w:val="single" w:sz="4" w:space="0" w:color="auto"/>
              <w:right w:val="single" w:sz="4" w:space="0" w:color="auto"/>
            </w:tcBorders>
          </w:tcPr>
          <w:p w14:paraId="3777E69A" w14:textId="2D7F644F"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12</w:t>
            </w:r>
          </w:p>
        </w:tc>
        <w:tc>
          <w:tcPr>
            <w:tcW w:w="900" w:type="dxa"/>
            <w:tcBorders>
              <w:top w:val="single" w:sz="4" w:space="0" w:color="auto"/>
              <w:left w:val="single" w:sz="4" w:space="0" w:color="auto"/>
              <w:bottom w:val="single" w:sz="4" w:space="0" w:color="auto"/>
              <w:right w:val="single" w:sz="4" w:space="0" w:color="auto"/>
            </w:tcBorders>
          </w:tcPr>
          <w:p w14:paraId="0DD67472" w14:textId="4629C384" w:rsidR="009D111B" w:rsidRPr="00976A94"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6</w:t>
            </w:r>
          </w:p>
        </w:tc>
        <w:tc>
          <w:tcPr>
            <w:tcW w:w="1584" w:type="dxa"/>
            <w:tcBorders>
              <w:top w:val="single" w:sz="4" w:space="0" w:color="auto"/>
              <w:left w:val="single" w:sz="4" w:space="0" w:color="auto"/>
              <w:bottom w:val="single" w:sz="4" w:space="0" w:color="auto"/>
              <w:right w:val="single" w:sz="4" w:space="0" w:color="auto"/>
            </w:tcBorders>
          </w:tcPr>
          <w:p w14:paraId="773DEC5D" w14:textId="7C407775" w:rsidR="009D111B" w:rsidRPr="00976A94"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Section 1.2 Background</w:t>
            </w:r>
          </w:p>
        </w:tc>
        <w:tc>
          <w:tcPr>
            <w:tcW w:w="7506" w:type="dxa"/>
            <w:tcBorders>
              <w:top w:val="single" w:sz="4" w:space="0" w:color="auto"/>
              <w:left w:val="single" w:sz="4" w:space="0" w:color="auto"/>
              <w:bottom w:val="single" w:sz="4" w:space="0" w:color="auto"/>
              <w:right w:val="single" w:sz="4" w:space="0" w:color="auto"/>
            </w:tcBorders>
          </w:tcPr>
          <w:p w14:paraId="34796EC4" w14:textId="6E211A54" w:rsidR="009D111B" w:rsidRDefault="009D111B" w:rsidP="009D111B">
            <w:pPr>
              <w:tabs>
                <w:tab w:val="left" w:pos="0"/>
              </w:tabs>
              <w:overflowPunct w:val="0"/>
              <w:autoSpaceDE w:val="0"/>
              <w:autoSpaceDN w:val="0"/>
              <w:adjustRightInd w:val="0"/>
              <w:jc w:val="both"/>
              <w:rPr>
                <w:rFonts w:ascii="Arial" w:hAnsi="Arial" w:cs="Arial"/>
                <w:b/>
                <w:color w:val="000000"/>
              </w:rPr>
            </w:pPr>
            <w:r w:rsidRPr="008F1A86">
              <w:rPr>
                <w:rFonts w:ascii="Arial" w:hAnsi="Arial" w:cs="Arial"/>
                <w:b/>
                <w:color w:val="000000"/>
              </w:rPr>
              <w:t xml:space="preserve">Section 1.2, page 6. According to the RFP, </w:t>
            </w:r>
            <w:r>
              <w:rPr>
                <w:rFonts w:ascii="Arial" w:hAnsi="Arial" w:cs="Arial"/>
                <w:b/>
                <w:color w:val="000000"/>
              </w:rPr>
              <w:t>“</w:t>
            </w:r>
            <w:r w:rsidRPr="008F1A86">
              <w:rPr>
                <w:rFonts w:ascii="Arial" w:hAnsi="Arial" w:cs="Arial"/>
                <w:b/>
                <w:color w:val="000000"/>
              </w:rPr>
              <w:t>Throughout the term of this Blanket P.O. {Contract}, the State estimates there will be approximately 2,200 Applicants served.</w:t>
            </w:r>
            <w:r>
              <w:rPr>
                <w:rFonts w:ascii="Arial" w:hAnsi="Arial" w:cs="Arial"/>
                <w:b/>
                <w:color w:val="000000"/>
              </w:rPr>
              <w:t>”</w:t>
            </w:r>
            <w:r w:rsidRPr="008F1A86">
              <w:rPr>
                <w:rFonts w:ascii="Arial" w:hAnsi="Arial" w:cs="Arial"/>
                <w:b/>
                <w:color w:val="000000"/>
              </w:rPr>
              <w:t xml:space="preserve"> Will this contract serve the entire remaining homeowner population in the RREM and LMI programs, or is some portion of these estimated 2,200 Applicants expected to be served under other contracts?</w:t>
            </w:r>
          </w:p>
          <w:p w14:paraId="31CE027D" w14:textId="77777777" w:rsidR="009D111B" w:rsidRDefault="009D111B" w:rsidP="009D111B">
            <w:pPr>
              <w:tabs>
                <w:tab w:val="left" w:pos="0"/>
              </w:tabs>
              <w:overflowPunct w:val="0"/>
              <w:autoSpaceDE w:val="0"/>
              <w:autoSpaceDN w:val="0"/>
              <w:adjustRightInd w:val="0"/>
              <w:jc w:val="both"/>
              <w:rPr>
                <w:rFonts w:ascii="Arial" w:hAnsi="Arial" w:cs="Arial"/>
                <w:b/>
                <w:color w:val="000000"/>
              </w:rPr>
            </w:pPr>
          </w:p>
          <w:p w14:paraId="3C329AF6" w14:textId="06FBED13" w:rsidR="009D111B" w:rsidRDefault="009D111B" w:rsidP="009D111B">
            <w:pPr>
              <w:tabs>
                <w:tab w:val="left" w:pos="0"/>
              </w:tabs>
              <w:overflowPunct w:val="0"/>
              <w:autoSpaceDE w:val="0"/>
              <w:autoSpaceDN w:val="0"/>
              <w:adjustRightInd w:val="0"/>
              <w:jc w:val="both"/>
              <w:rPr>
                <w:rFonts w:ascii="Arial" w:hAnsi="Arial" w:cs="Arial"/>
                <w:color w:val="000000"/>
              </w:rPr>
            </w:pPr>
            <w:r w:rsidRPr="00F3444F">
              <w:rPr>
                <w:rFonts w:ascii="Arial" w:hAnsi="Arial" w:cs="Arial"/>
                <w:color w:val="000000"/>
              </w:rPr>
              <w:t xml:space="preserve">Yes, this </w:t>
            </w:r>
            <w:r>
              <w:rPr>
                <w:rFonts w:ascii="Arial" w:hAnsi="Arial" w:cs="Arial"/>
                <w:color w:val="000000"/>
              </w:rPr>
              <w:t>Blanket P.O. {C</w:t>
            </w:r>
            <w:r w:rsidRPr="00F3444F">
              <w:rPr>
                <w:rFonts w:ascii="Arial" w:hAnsi="Arial" w:cs="Arial"/>
                <w:color w:val="000000"/>
              </w:rPr>
              <w:t>ontract</w:t>
            </w:r>
            <w:r>
              <w:rPr>
                <w:rFonts w:ascii="Arial" w:hAnsi="Arial" w:cs="Arial"/>
                <w:color w:val="000000"/>
              </w:rPr>
              <w:t>}</w:t>
            </w:r>
            <w:r w:rsidRPr="00F3444F">
              <w:rPr>
                <w:rFonts w:ascii="Arial" w:hAnsi="Arial" w:cs="Arial"/>
                <w:color w:val="000000"/>
              </w:rPr>
              <w:t xml:space="preserve"> will </w:t>
            </w:r>
            <w:r>
              <w:rPr>
                <w:rFonts w:ascii="Arial" w:hAnsi="Arial" w:cs="Arial"/>
                <w:color w:val="000000"/>
              </w:rPr>
              <w:t xml:space="preserve">eventually </w:t>
            </w:r>
            <w:r w:rsidRPr="00F3444F">
              <w:rPr>
                <w:rFonts w:ascii="Arial" w:hAnsi="Arial" w:cs="Arial"/>
                <w:color w:val="000000"/>
              </w:rPr>
              <w:t>serve the entire remaining homeowner population in the RREM and LMI Programs.</w:t>
            </w:r>
          </w:p>
          <w:p w14:paraId="69C93949" w14:textId="77777777" w:rsidR="009D111B" w:rsidRDefault="009D111B" w:rsidP="009D111B">
            <w:pPr>
              <w:tabs>
                <w:tab w:val="left" w:pos="0"/>
              </w:tabs>
              <w:overflowPunct w:val="0"/>
              <w:autoSpaceDE w:val="0"/>
              <w:autoSpaceDN w:val="0"/>
              <w:adjustRightInd w:val="0"/>
              <w:jc w:val="both"/>
              <w:rPr>
                <w:rFonts w:ascii="Arial" w:hAnsi="Arial" w:cs="Arial"/>
                <w:color w:val="000000"/>
              </w:rPr>
            </w:pPr>
          </w:p>
          <w:p w14:paraId="082B1AC2" w14:textId="4B1E6027" w:rsidR="009D111B" w:rsidRDefault="009D111B" w:rsidP="009D111B">
            <w:pPr>
              <w:tabs>
                <w:tab w:val="left" w:pos="0"/>
              </w:tabs>
              <w:overflowPunct w:val="0"/>
              <w:autoSpaceDE w:val="0"/>
              <w:autoSpaceDN w:val="0"/>
              <w:adjustRightInd w:val="0"/>
              <w:jc w:val="both"/>
              <w:rPr>
                <w:rFonts w:ascii="Arial" w:hAnsi="Arial" w:cs="Arial"/>
                <w:color w:val="000000"/>
              </w:rPr>
            </w:pPr>
            <w:r w:rsidRPr="00DC1787">
              <w:rPr>
                <w:rFonts w:ascii="Arial" w:hAnsi="Arial" w:cs="Arial"/>
                <w:color w:val="000000"/>
              </w:rPr>
              <w:t>The Blanket P.O. {Contract} resulting from this Bid Solicitation {RFP} will  serve the eligible Applicants</w:t>
            </w:r>
            <w:r>
              <w:rPr>
                <w:rFonts w:ascii="Arial" w:hAnsi="Arial" w:cs="Arial"/>
                <w:color w:val="000000"/>
              </w:rPr>
              <w:t xml:space="preserve"> meeting the 18 month threshold</w:t>
            </w:r>
            <w:r w:rsidRPr="00DC1787">
              <w:rPr>
                <w:rFonts w:ascii="Arial" w:hAnsi="Arial" w:cs="Arial"/>
                <w:color w:val="000000"/>
              </w:rPr>
              <w:t xml:space="preserve"> as specified by </w:t>
            </w:r>
            <w:r>
              <w:rPr>
                <w:rFonts w:ascii="Arial" w:hAnsi="Arial" w:cs="Arial"/>
                <w:color w:val="000000"/>
              </w:rPr>
              <w:t xml:space="preserve">Section 1.2 of the </w:t>
            </w:r>
            <w:r w:rsidRPr="00DC1787">
              <w:rPr>
                <w:rFonts w:ascii="Arial" w:hAnsi="Arial" w:cs="Arial"/>
                <w:color w:val="000000"/>
              </w:rPr>
              <w:t xml:space="preserve">Bid Solicitation {RFP}. </w:t>
            </w:r>
          </w:p>
          <w:p w14:paraId="1DA19968" w14:textId="77777777" w:rsidR="009D111B" w:rsidRPr="00976A94" w:rsidRDefault="009D111B" w:rsidP="009D111B">
            <w:pPr>
              <w:tabs>
                <w:tab w:val="left" w:pos="0"/>
              </w:tabs>
              <w:overflowPunct w:val="0"/>
              <w:autoSpaceDE w:val="0"/>
              <w:autoSpaceDN w:val="0"/>
              <w:adjustRightInd w:val="0"/>
              <w:jc w:val="both"/>
              <w:rPr>
                <w:rFonts w:ascii="Arial" w:hAnsi="Arial" w:cs="Arial"/>
                <w:b/>
              </w:rPr>
            </w:pPr>
          </w:p>
        </w:tc>
      </w:tr>
      <w:tr w:rsidR="009D111B" w14:paraId="46A21306" w14:textId="77777777" w:rsidTr="0084046C">
        <w:tc>
          <w:tcPr>
            <w:tcW w:w="517" w:type="dxa"/>
            <w:tcBorders>
              <w:top w:val="single" w:sz="4" w:space="0" w:color="auto"/>
              <w:left w:val="single" w:sz="4" w:space="0" w:color="auto"/>
              <w:bottom w:val="single" w:sz="4" w:space="0" w:color="auto"/>
              <w:right w:val="single" w:sz="4" w:space="0" w:color="auto"/>
            </w:tcBorders>
          </w:tcPr>
          <w:p w14:paraId="58501476" w14:textId="0B380032"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13</w:t>
            </w:r>
          </w:p>
        </w:tc>
        <w:tc>
          <w:tcPr>
            <w:tcW w:w="900" w:type="dxa"/>
            <w:tcBorders>
              <w:top w:val="single" w:sz="4" w:space="0" w:color="auto"/>
              <w:left w:val="single" w:sz="4" w:space="0" w:color="auto"/>
              <w:bottom w:val="single" w:sz="4" w:space="0" w:color="auto"/>
              <w:right w:val="single" w:sz="4" w:space="0" w:color="auto"/>
            </w:tcBorders>
          </w:tcPr>
          <w:p w14:paraId="132DEA3B" w14:textId="24A9B51B" w:rsidR="009D111B" w:rsidRPr="00976A94"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6</w:t>
            </w:r>
          </w:p>
        </w:tc>
        <w:tc>
          <w:tcPr>
            <w:tcW w:w="1584" w:type="dxa"/>
            <w:tcBorders>
              <w:top w:val="single" w:sz="4" w:space="0" w:color="auto"/>
              <w:left w:val="single" w:sz="4" w:space="0" w:color="auto"/>
              <w:bottom w:val="single" w:sz="4" w:space="0" w:color="auto"/>
              <w:right w:val="single" w:sz="4" w:space="0" w:color="auto"/>
            </w:tcBorders>
          </w:tcPr>
          <w:p w14:paraId="637F9A78" w14:textId="4202659C" w:rsidR="009D111B" w:rsidRPr="00976A94"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Section 1.2 Background</w:t>
            </w:r>
          </w:p>
        </w:tc>
        <w:tc>
          <w:tcPr>
            <w:tcW w:w="7506" w:type="dxa"/>
            <w:tcBorders>
              <w:top w:val="single" w:sz="4" w:space="0" w:color="auto"/>
              <w:left w:val="single" w:sz="4" w:space="0" w:color="auto"/>
              <w:bottom w:val="single" w:sz="4" w:space="0" w:color="auto"/>
              <w:right w:val="single" w:sz="4" w:space="0" w:color="auto"/>
            </w:tcBorders>
          </w:tcPr>
          <w:p w14:paraId="10A5A5CD" w14:textId="77777777" w:rsidR="009D111B" w:rsidRPr="008F1A86" w:rsidRDefault="009D111B" w:rsidP="009D111B">
            <w:pPr>
              <w:tabs>
                <w:tab w:val="left" w:pos="0"/>
              </w:tabs>
              <w:overflowPunct w:val="0"/>
              <w:autoSpaceDE w:val="0"/>
              <w:autoSpaceDN w:val="0"/>
              <w:adjustRightInd w:val="0"/>
              <w:jc w:val="both"/>
              <w:rPr>
                <w:rFonts w:ascii="Arial" w:hAnsi="Arial" w:cs="Arial"/>
                <w:b/>
                <w:color w:val="000000"/>
              </w:rPr>
            </w:pPr>
            <w:r w:rsidRPr="008F1A86">
              <w:rPr>
                <w:rFonts w:ascii="Arial" w:hAnsi="Arial" w:cs="Arial"/>
                <w:b/>
                <w:color w:val="000000"/>
              </w:rPr>
              <w:t>Section 1.2, page 6. Approximately how many homeowners who are still waiting to repair and reoccupy their homes are receiving rental assistance?</w:t>
            </w:r>
          </w:p>
          <w:p w14:paraId="3DD65621" w14:textId="77777777" w:rsidR="009D111B" w:rsidRDefault="009D111B" w:rsidP="009D111B">
            <w:pPr>
              <w:tabs>
                <w:tab w:val="left" w:pos="0"/>
              </w:tabs>
              <w:overflowPunct w:val="0"/>
              <w:autoSpaceDE w:val="0"/>
              <w:autoSpaceDN w:val="0"/>
              <w:adjustRightInd w:val="0"/>
              <w:jc w:val="both"/>
              <w:rPr>
                <w:rFonts w:ascii="Arial" w:hAnsi="Arial" w:cs="Arial"/>
                <w:color w:val="000000"/>
              </w:rPr>
            </w:pPr>
          </w:p>
          <w:p w14:paraId="62B313B7" w14:textId="544C7AFF" w:rsidR="009D111B" w:rsidRDefault="009D111B" w:rsidP="009D111B">
            <w:pPr>
              <w:tabs>
                <w:tab w:val="left" w:pos="0"/>
              </w:tabs>
              <w:overflowPunct w:val="0"/>
              <w:autoSpaceDE w:val="0"/>
              <w:autoSpaceDN w:val="0"/>
              <w:adjustRightInd w:val="0"/>
              <w:jc w:val="both"/>
              <w:rPr>
                <w:rFonts w:ascii="Arial" w:hAnsi="Arial" w:cs="Arial"/>
                <w:color w:val="000000"/>
              </w:rPr>
            </w:pPr>
            <w:r w:rsidRPr="00F3444F">
              <w:rPr>
                <w:rFonts w:ascii="Arial" w:hAnsi="Arial" w:cs="Arial"/>
                <w:color w:val="000000"/>
              </w:rPr>
              <w:t>Approximately 600 homeowners in the RREM and LMI Programs are receiving rental assistance through the Rental Assistance Program (RAP).</w:t>
            </w:r>
          </w:p>
          <w:p w14:paraId="3155E0E9" w14:textId="77777777" w:rsidR="009D111B" w:rsidRPr="00976A94" w:rsidRDefault="009D111B" w:rsidP="009D111B">
            <w:pPr>
              <w:tabs>
                <w:tab w:val="left" w:pos="0"/>
              </w:tabs>
              <w:overflowPunct w:val="0"/>
              <w:autoSpaceDE w:val="0"/>
              <w:autoSpaceDN w:val="0"/>
              <w:adjustRightInd w:val="0"/>
              <w:rPr>
                <w:rFonts w:ascii="Arial" w:hAnsi="Arial" w:cs="Arial"/>
                <w:b/>
              </w:rPr>
            </w:pPr>
          </w:p>
        </w:tc>
      </w:tr>
      <w:tr w:rsidR="009D111B" w14:paraId="03C6B45F"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5B" w14:textId="192C0192"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14</w:t>
            </w:r>
          </w:p>
        </w:tc>
        <w:tc>
          <w:tcPr>
            <w:tcW w:w="900" w:type="dxa"/>
            <w:tcBorders>
              <w:top w:val="single" w:sz="4" w:space="0" w:color="auto"/>
              <w:left w:val="single" w:sz="4" w:space="0" w:color="auto"/>
              <w:bottom w:val="single" w:sz="4" w:space="0" w:color="auto"/>
              <w:right w:val="single" w:sz="4" w:space="0" w:color="auto"/>
            </w:tcBorders>
          </w:tcPr>
          <w:p w14:paraId="03C6B45C" w14:textId="1B8E4FC3" w:rsidR="009D111B" w:rsidRPr="00976A94"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6</w:t>
            </w:r>
          </w:p>
        </w:tc>
        <w:tc>
          <w:tcPr>
            <w:tcW w:w="1584" w:type="dxa"/>
            <w:tcBorders>
              <w:top w:val="single" w:sz="4" w:space="0" w:color="auto"/>
              <w:left w:val="single" w:sz="4" w:space="0" w:color="auto"/>
              <w:bottom w:val="single" w:sz="4" w:space="0" w:color="auto"/>
              <w:right w:val="single" w:sz="4" w:space="0" w:color="auto"/>
            </w:tcBorders>
          </w:tcPr>
          <w:p w14:paraId="03C6B45D" w14:textId="7100EF08" w:rsidR="009D111B" w:rsidRPr="00976A94"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Section 1.2 Background</w:t>
            </w:r>
          </w:p>
        </w:tc>
        <w:tc>
          <w:tcPr>
            <w:tcW w:w="7506" w:type="dxa"/>
            <w:tcBorders>
              <w:top w:val="single" w:sz="4" w:space="0" w:color="auto"/>
              <w:left w:val="single" w:sz="4" w:space="0" w:color="auto"/>
              <w:bottom w:val="single" w:sz="4" w:space="0" w:color="auto"/>
              <w:right w:val="single" w:sz="4" w:space="0" w:color="auto"/>
            </w:tcBorders>
          </w:tcPr>
          <w:p w14:paraId="012333BE" w14:textId="77777777" w:rsidR="009D111B" w:rsidRPr="00976A94" w:rsidRDefault="009D111B" w:rsidP="009D111B">
            <w:pPr>
              <w:tabs>
                <w:tab w:val="left" w:pos="0"/>
              </w:tabs>
              <w:overflowPunct w:val="0"/>
              <w:autoSpaceDE w:val="0"/>
              <w:autoSpaceDN w:val="0"/>
              <w:adjustRightInd w:val="0"/>
              <w:rPr>
                <w:rFonts w:ascii="Arial" w:hAnsi="Arial" w:cs="Arial"/>
                <w:b/>
              </w:rPr>
            </w:pPr>
            <w:r w:rsidRPr="00976A94">
              <w:rPr>
                <w:rFonts w:ascii="Arial" w:hAnsi="Arial" w:cs="Arial"/>
                <w:b/>
              </w:rPr>
              <w:t xml:space="preserve">Section 1.2 BACKGROUND and (T3086 Price Schedule) indicate an estimate of 2,200 Applicants to be served. In order to develop an accurate and comprehensive Quote, it is important for the Vendor {Bidder} to understand the likely scope, volume, flow and travel requirements of work to be delivered under the Solicitation, can the State provide the following additional information: </w:t>
            </w:r>
          </w:p>
          <w:p w14:paraId="416C1D88" w14:textId="77777777" w:rsidR="009D111B" w:rsidRPr="00976A94" w:rsidRDefault="009D111B" w:rsidP="009D111B">
            <w:pPr>
              <w:tabs>
                <w:tab w:val="left" w:pos="0"/>
              </w:tabs>
              <w:overflowPunct w:val="0"/>
              <w:autoSpaceDE w:val="0"/>
              <w:autoSpaceDN w:val="0"/>
              <w:adjustRightInd w:val="0"/>
              <w:rPr>
                <w:rFonts w:ascii="Arial" w:hAnsi="Arial" w:cs="Arial"/>
                <w:b/>
              </w:rPr>
            </w:pPr>
          </w:p>
          <w:p w14:paraId="6BB5D148" w14:textId="4BDEEC2F" w:rsidR="009D111B" w:rsidRPr="00976A94" w:rsidRDefault="009D111B" w:rsidP="009D111B">
            <w:pPr>
              <w:pStyle w:val="ListParagraph"/>
              <w:numPr>
                <w:ilvl w:val="0"/>
                <w:numId w:val="3"/>
              </w:numPr>
              <w:tabs>
                <w:tab w:val="left" w:pos="0"/>
              </w:tabs>
              <w:overflowPunct w:val="0"/>
              <w:autoSpaceDE w:val="0"/>
              <w:autoSpaceDN w:val="0"/>
              <w:adjustRightInd w:val="0"/>
              <w:rPr>
                <w:rFonts w:ascii="Arial" w:hAnsi="Arial" w:cs="Arial"/>
                <w:b/>
              </w:rPr>
            </w:pPr>
            <w:r>
              <w:rPr>
                <w:rFonts w:ascii="Arial" w:hAnsi="Arial" w:cs="Arial"/>
                <w:b/>
              </w:rPr>
              <w:t>H</w:t>
            </w:r>
            <w:r w:rsidRPr="00976A94">
              <w:rPr>
                <w:rFonts w:ascii="Arial" w:hAnsi="Arial" w:cs="Arial"/>
                <w:b/>
              </w:rPr>
              <w:t>ow were the quantity estimates for each Pool provided in the Price Schedule determined (for example are they the estimated numbers of Applicants in each of those Pools presently or the number anticipated to be in each Pool in October 2017 or May 2018)?</w:t>
            </w:r>
          </w:p>
          <w:p w14:paraId="7A6B2E25" w14:textId="7C541B0A" w:rsidR="009D111B" w:rsidRPr="00976A94" w:rsidRDefault="009D111B" w:rsidP="009D111B">
            <w:pPr>
              <w:pStyle w:val="ListParagraph"/>
              <w:numPr>
                <w:ilvl w:val="0"/>
                <w:numId w:val="3"/>
              </w:numPr>
              <w:tabs>
                <w:tab w:val="left" w:pos="0"/>
              </w:tabs>
              <w:overflowPunct w:val="0"/>
              <w:autoSpaceDE w:val="0"/>
              <w:autoSpaceDN w:val="0"/>
              <w:adjustRightInd w:val="0"/>
              <w:rPr>
                <w:rFonts w:ascii="Arial" w:hAnsi="Arial" w:cs="Arial"/>
                <w:b/>
              </w:rPr>
            </w:pPr>
            <w:r w:rsidRPr="00976A94">
              <w:rPr>
                <w:rFonts w:ascii="Arial" w:hAnsi="Arial" w:cs="Arial"/>
                <w:b/>
              </w:rPr>
              <w:t>What is the geographic breakdown of the 2,200 Applicants?</w:t>
            </w:r>
          </w:p>
          <w:p w14:paraId="75805340" w14:textId="62452303" w:rsidR="009D111B" w:rsidRPr="00976A94" w:rsidRDefault="009D111B" w:rsidP="009D111B">
            <w:pPr>
              <w:pStyle w:val="ListParagraph"/>
              <w:numPr>
                <w:ilvl w:val="0"/>
                <w:numId w:val="3"/>
              </w:numPr>
              <w:tabs>
                <w:tab w:val="left" w:pos="0"/>
              </w:tabs>
              <w:overflowPunct w:val="0"/>
              <w:autoSpaceDE w:val="0"/>
              <w:autoSpaceDN w:val="0"/>
              <w:adjustRightInd w:val="0"/>
              <w:rPr>
                <w:rFonts w:ascii="Arial" w:hAnsi="Arial" w:cs="Arial"/>
                <w:b/>
              </w:rPr>
            </w:pPr>
            <w:r w:rsidRPr="00976A94">
              <w:rPr>
                <w:rFonts w:ascii="Arial" w:hAnsi="Arial" w:cs="Arial"/>
                <w:b/>
              </w:rPr>
              <w:t>What Applicant assignment flow should the Vendor {Bidder} use in developing its Quote (i.e., will all 2,200 Applicants be assigned within x # of days of the start of the Blanket PO period)?</w:t>
            </w:r>
          </w:p>
          <w:p w14:paraId="5706A6EC" w14:textId="77777777" w:rsidR="009D111B" w:rsidRDefault="009D111B" w:rsidP="009D111B">
            <w:pPr>
              <w:tabs>
                <w:tab w:val="left" w:pos="0"/>
              </w:tabs>
              <w:overflowPunct w:val="0"/>
              <w:autoSpaceDE w:val="0"/>
              <w:autoSpaceDN w:val="0"/>
              <w:adjustRightInd w:val="0"/>
              <w:rPr>
                <w:rFonts w:ascii="Arial" w:hAnsi="Arial" w:cs="Arial"/>
              </w:rPr>
            </w:pPr>
          </w:p>
          <w:p w14:paraId="7BFF41C3" w14:textId="0F25695C" w:rsidR="009D111B" w:rsidRDefault="009D111B" w:rsidP="009D111B">
            <w:pPr>
              <w:tabs>
                <w:tab w:val="left" w:pos="0"/>
              </w:tabs>
              <w:overflowPunct w:val="0"/>
              <w:autoSpaceDE w:val="0"/>
              <w:autoSpaceDN w:val="0"/>
              <w:adjustRightInd w:val="0"/>
              <w:rPr>
                <w:rFonts w:ascii="Arial" w:hAnsi="Arial" w:cs="Arial"/>
              </w:rPr>
            </w:pPr>
            <w:r>
              <w:rPr>
                <w:rFonts w:ascii="Arial" w:hAnsi="Arial" w:cs="Arial"/>
              </w:rPr>
              <w:t>Vendors {Bidders} shall refer to the Revised Price Schedule for updated Pool quantities</w:t>
            </w:r>
            <w:r w:rsidR="002D3790">
              <w:rPr>
                <w:rFonts w:ascii="Arial" w:hAnsi="Arial" w:cs="Arial"/>
              </w:rPr>
              <w:t xml:space="preserve">.  Vendors {Bidders} must submit pricing using the Revised Price Schedule located on the “Attachments” Tab.  </w:t>
            </w:r>
          </w:p>
          <w:p w14:paraId="6DCD6742" w14:textId="77777777" w:rsidR="009D111B" w:rsidRDefault="009D111B" w:rsidP="009D111B">
            <w:pPr>
              <w:tabs>
                <w:tab w:val="left" w:pos="0"/>
              </w:tabs>
              <w:overflowPunct w:val="0"/>
              <w:autoSpaceDE w:val="0"/>
              <w:autoSpaceDN w:val="0"/>
              <w:adjustRightInd w:val="0"/>
              <w:rPr>
                <w:rFonts w:ascii="Arial" w:hAnsi="Arial" w:cs="Arial"/>
              </w:rPr>
            </w:pPr>
          </w:p>
          <w:p w14:paraId="3C2EECA6" w14:textId="42179EAA" w:rsidR="009D111B" w:rsidRPr="00F3444F" w:rsidRDefault="009D111B" w:rsidP="009D111B">
            <w:pPr>
              <w:tabs>
                <w:tab w:val="left" w:pos="0"/>
              </w:tabs>
              <w:overflowPunct w:val="0"/>
              <w:autoSpaceDE w:val="0"/>
              <w:autoSpaceDN w:val="0"/>
              <w:adjustRightInd w:val="0"/>
              <w:rPr>
                <w:rFonts w:ascii="Arial" w:hAnsi="Arial" w:cs="Arial"/>
              </w:rPr>
            </w:pPr>
            <w:r w:rsidRPr="00F3444F">
              <w:rPr>
                <w:rFonts w:ascii="Arial" w:hAnsi="Arial" w:cs="Arial"/>
              </w:rPr>
              <w:t>A. Quantity estimates for each Pool provided are based on</w:t>
            </w:r>
            <w:r>
              <w:rPr>
                <w:rFonts w:ascii="Arial" w:hAnsi="Arial" w:cs="Arial"/>
              </w:rPr>
              <w:t xml:space="preserve"> the</w:t>
            </w:r>
            <w:r w:rsidRPr="00F3444F">
              <w:rPr>
                <w:rFonts w:ascii="Arial" w:hAnsi="Arial" w:cs="Arial"/>
              </w:rPr>
              <w:t xml:space="preserve"> number of </w:t>
            </w:r>
            <w:r>
              <w:rPr>
                <w:rFonts w:ascii="Arial" w:hAnsi="Arial" w:cs="Arial"/>
              </w:rPr>
              <w:t>A</w:t>
            </w:r>
            <w:r w:rsidRPr="00F3444F">
              <w:rPr>
                <w:rFonts w:ascii="Arial" w:hAnsi="Arial" w:cs="Arial"/>
              </w:rPr>
              <w:t>pplicants anticipated in October 2017.</w:t>
            </w:r>
          </w:p>
          <w:p w14:paraId="6F397E88" w14:textId="77777777" w:rsidR="009D111B" w:rsidRPr="00F3444F" w:rsidRDefault="009D111B" w:rsidP="009D111B">
            <w:pPr>
              <w:tabs>
                <w:tab w:val="left" w:pos="0"/>
              </w:tabs>
              <w:overflowPunct w:val="0"/>
              <w:autoSpaceDE w:val="0"/>
              <w:autoSpaceDN w:val="0"/>
              <w:adjustRightInd w:val="0"/>
              <w:rPr>
                <w:rFonts w:ascii="Arial" w:hAnsi="Arial" w:cs="Arial"/>
              </w:rPr>
            </w:pPr>
          </w:p>
          <w:p w14:paraId="0BB82CA2" w14:textId="1F2EC690" w:rsidR="009D111B" w:rsidRPr="00F3444F" w:rsidRDefault="009D111B" w:rsidP="009D111B">
            <w:pPr>
              <w:tabs>
                <w:tab w:val="left" w:pos="0"/>
              </w:tabs>
              <w:overflowPunct w:val="0"/>
              <w:autoSpaceDE w:val="0"/>
              <w:autoSpaceDN w:val="0"/>
              <w:adjustRightInd w:val="0"/>
              <w:rPr>
                <w:rFonts w:ascii="Arial" w:hAnsi="Arial" w:cs="Arial"/>
              </w:rPr>
            </w:pPr>
            <w:r w:rsidRPr="00F3444F">
              <w:rPr>
                <w:rFonts w:ascii="Arial" w:hAnsi="Arial" w:cs="Arial"/>
              </w:rPr>
              <w:lastRenderedPageBreak/>
              <w:t xml:space="preserve">B. </w:t>
            </w:r>
            <w:r>
              <w:rPr>
                <w:rFonts w:ascii="Arial" w:hAnsi="Arial" w:cs="Arial"/>
              </w:rPr>
              <w:t xml:space="preserve">Approximately </w:t>
            </w:r>
            <w:r w:rsidRPr="00F3444F">
              <w:rPr>
                <w:rFonts w:ascii="Arial" w:hAnsi="Arial" w:cs="Arial"/>
              </w:rPr>
              <w:t>45% in Ocean County; 25% in Atlantic County; 20% in Monmouth County; 3% in Bergen County; 3% in Cape May County; 4% in other counties.</w:t>
            </w:r>
          </w:p>
          <w:p w14:paraId="3394F4D4" w14:textId="77777777" w:rsidR="009D111B" w:rsidRPr="00F3444F" w:rsidRDefault="009D111B" w:rsidP="009D111B">
            <w:pPr>
              <w:tabs>
                <w:tab w:val="left" w:pos="0"/>
              </w:tabs>
              <w:overflowPunct w:val="0"/>
              <w:autoSpaceDE w:val="0"/>
              <w:autoSpaceDN w:val="0"/>
              <w:adjustRightInd w:val="0"/>
              <w:rPr>
                <w:rFonts w:ascii="Arial" w:hAnsi="Arial" w:cs="Arial"/>
              </w:rPr>
            </w:pPr>
          </w:p>
          <w:p w14:paraId="56FC3138" w14:textId="33B252E9" w:rsidR="009D111B" w:rsidRPr="00976A94" w:rsidRDefault="009D111B" w:rsidP="009D111B">
            <w:pPr>
              <w:tabs>
                <w:tab w:val="left" w:pos="0"/>
              </w:tabs>
              <w:overflowPunct w:val="0"/>
              <w:autoSpaceDE w:val="0"/>
              <w:autoSpaceDN w:val="0"/>
              <w:adjustRightInd w:val="0"/>
              <w:rPr>
                <w:rFonts w:ascii="Arial" w:hAnsi="Arial" w:cs="Arial"/>
              </w:rPr>
            </w:pPr>
            <w:r w:rsidRPr="00F3444F">
              <w:rPr>
                <w:rFonts w:ascii="Arial" w:hAnsi="Arial" w:cs="Arial"/>
              </w:rPr>
              <w:t>C. The Vendor should anticipate receiving assignment</w:t>
            </w:r>
            <w:r>
              <w:rPr>
                <w:rFonts w:ascii="Arial" w:hAnsi="Arial" w:cs="Arial"/>
              </w:rPr>
              <w:t xml:space="preserve"> of eligible Applicant Projects</w:t>
            </w:r>
            <w:r w:rsidRPr="00F3444F">
              <w:rPr>
                <w:rFonts w:ascii="Arial" w:hAnsi="Arial" w:cs="Arial"/>
              </w:rPr>
              <w:t xml:space="preserve"> within 60 days of Blanket P</w:t>
            </w:r>
            <w:r>
              <w:rPr>
                <w:rFonts w:ascii="Arial" w:hAnsi="Arial" w:cs="Arial"/>
              </w:rPr>
              <w:t>.</w:t>
            </w:r>
            <w:r w:rsidRPr="00F3444F">
              <w:rPr>
                <w:rFonts w:ascii="Arial" w:hAnsi="Arial" w:cs="Arial"/>
              </w:rPr>
              <w:t>O</w:t>
            </w:r>
            <w:r>
              <w:rPr>
                <w:rFonts w:ascii="Arial" w:hAnsi="Arial" w:cs="Arial"/>
              </w:rPr>
              <w:t>. {Contract} award</w:t>
            </w:r>
            <w:r w:rsidRPr="00F3444F">
              <w:rPr>
                <w:rFonts w:ascii="Arial" w:hAnsi="Arial" w:cs="Arial"/>
              </w:rPr>
              <w:t>.</w:t>
            </w:r>
          </w:p>
          <w:p w14:paraId="03C6B45E" w14:textId="77777777" w:rsidR="009D111B" w:rsidRPr="00976A94" w:rsidRDefault="009D111B" w:rsidP="009D111B">
            <w:pPr>
              <w:tabs>
                <w:tab w:val="left" w:pos="0"/>
              </w:tabs>
              <w:overflowPunct w:val="0"/>
              <w:autoSpaceDE w:val="0"/>
              <w:autoSpaceDN w:val="0"/>
              <w:adjustRightInd w:val="0"/>
              <w:rPr>
                <w:rFonts w:ascii="Arial" w:hAnsi="Arial" w:cs="Arial"/>
              </w:rPr>
            </w:pPr>
          </w:p>
        </w:tc>
      </w:tr>
      <w:tr w:rsidR="009D111B" w14:paraId="03C6B464"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60" w14:textId="18B59DD5"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15</w:t>
            </w:r>
          </w:p>
        </w:tc>
        <w:tc>
          <w:tcPr>
            <w:tcW w:w="900" w:type="dxa"/>
            <w:tcBorders>
              <w:top w:val="single" w:sz="4" w:space="0" w:color="auto"/>
              <w:left w:val="single" w:sz="4" w:space="0" w:color="auto"/>
              <w:bottom w:val="single" w:sz="4" w:space="0" w:color="auto"/>
              <w:right w:val="single" w:sz="4" w:space="0" w:color="auto"/>
            </w:tcBorders>
          </w:tcPr>
          <w:p w14:paraId="03C6B461" w14:textId="1D210E9B" w:rsidR="009D111B" w:rsidRPr="00976A94"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6 &amp; 7</w:t>
            </w:r>
          </w:p>
        </w:tc>
        <w:tc>
          <w:tcPr>
            <w:tcW w:w="1584" w:type="dxa"/>
            <w:tcBorders>
              <w:top w:val="single" w:sz="4" w:space="0" w:color="auto"/>
              <w:left w:val="single" w:sz="4" w:space="0" w:color="auto"/>
              <w:bottom w:val="single" w:sz="4" w:space="0" w:color="auto"/>
              <w:right w:val="single" w:sz="4" w:space="0" w:color="auto"/>
            </w:tcBorders>
          </w:tcPr>
          <w:p w14:paraId="03C6B462" w14:textId="291C18E6" w:rsidR="009D111B" w:rsidRPr="00976A94"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Section 1.2.1 Applicant Project Pools</w:t>
            </w:r>
          </w:p>
        </w:tc>
        <w:tc>
          <w:tcPr>
            <w:tcW w:w="7506" w:type="dxa"/>
            <w:tcBorders>
              <w:top w:val="single" w:sz="4" w:space="0" w:color="auto"/>
              <w:left w:val="single" w:sz="4" w:space="0" w:color="auto"/>
              <w:bottom w:val="single" w:sz="4" w:space="0" w:color="auto"/>
              <w:right w:val="single" w:sz="4" w:space="0" w:color="auto"/>
            </w:tcBorders>
          </w:tcPr>
          <w:p w14:paraId="7A1DC68E" w14:textId="77777777" w:rsidR="009D111B" w:rsidRPr="00976A94" w:rsidRDefault="009D111B" w:rsidP="009D111B">
            <w:pPr>
              <w:tabs>
                <w:tab w:val="left" w:pos="0"/>
              </w:tabs>
              <w:overflowPunct w:val="0"/>
              <w:autoSpaceDE w:val="0"/>
              <w:autoSpaceDN w:val="0"/>
              <w:adjustRightInd w:val="0"/>
              <w:rPr>
                <w:rFonts w:ascii="Arial" w:hAnsi="Arial" w:cs="Arial"/>
                <w:b/>
              </w:rPr>
            </w:pPr>
            <w:r w:rsidRPr="00976A94">
              <w:rPr>
                <w:rFonts w:ascii="Arial" w:hAnsi="Arial" w:cs="Arial"/>
                <w:b/>
              </w:rPr>
              <w:t xml:space="preserve">Section 1.2.1 APPLICANT PROJECT POOLS indicates general status levels toward project completion for each of the 6 Pools (Pool 1A, Pool 1B, Pool 1C, Pool 2, Pool 3, </w:t>
            </w:r>
            <w:proofErr w:type="gramStart"/>
            <w:r w:rsidRPr="00976A94">
              <w:rPr>
                <w:rFonts w:ascii="Arial" w:hAnsi="Arial" w:cs="Arial"/>
                <w:b/>
              </w:rPr>
              <w:t>Pool</w:t>
            </w:r>
            <w:proofErr w:type="gramEnd"/>
            <w:r w:rsidRPr="00976A94">
              <w:rPr>
                <w:rFonts w:ascii="Arial" w:hAnsi="Arial" w:cs="Arial"/>
                <w:b/>
              </w:rPr>
              <w:t xml:space="preserve"> 4). Using NJ RREM Applicants who have already reached each of the indicated completion milestones, can the State provide the average time it took to do </w:t>
            </w:r>
            <w:proofErr w:type="gramStart"/>
            <w:r w:rsidRPr="00976A94">
              <w:rPr>
                <w:rFonts w:ascii="Arial" w:hAnsi="Arial" w:cs="Arial"/>
                <w:b/>
              </w:rPr>
              <w:t>so.</w:t>
            </w:r>
            <w:proofErr w:type="gramEnd"/>
            <w:r w:rsidRPr="00976A94">
              <w:rPr>
                <w:rFonts w:ascii="Arial" w:hAnsi="Arial" w:cs="Arial"/>
                <w:b/>
              </w:rPr>
              <w:t xml:space="preserve"> Namely: </w:t>
            </w:r>
          </w:p>
          <w:p w14:paraId="23A0592B" w14:textId="3F5BFC4A" w:rsidR="009D111B" w:rsidRPr="00976A94" w:rsidRDefault="009D111B" w:rsidP="009D111B">
            <w:pPr>
              <w:pStyle w:val="ListParagraph"/>
              <w:numPr>
                <w:ilvl w:val="0"/>
                <w:numId w:val="4"/>
              </w:numPr>
              <w:tabs>
                <w:tab w:val="left" w:pos="0"/>
              </w:tabs>
              <w:overflowPunct w:val="0"/>
              <w:autoSpaceDE w:val="0"/>
              <w:autoSpaceDN w:val="0"/>
              <w:adjustRightInd w:val="0"/>
              <w:rPr>
                <w:rFonts w:ascii="Arial" w:hAnsi="Arial" w:cs="Arial"/>
                <w:b/>
              </w:rPr>
            </w:pPr>
            <w:r w:rsidRPr="00976A94">
              <w:rPr>
                <w:rFonts w:ascii="Arial" w:hAnsi="Arial" w:cs="Arial"/>
                <w:b/>
              </w:rPr>
              <w:t xml:space="preserve">For those Applicants who have progressed to that point, on average, how long did it take from grant award for Applicants to obtain their municipal Foundation inspection (Pool 1A)? </w:t>
            </w:r>
          </w:p>
          <w:p w14:paraId="0A4900D1" w14:textId="38A8B082" w:rsidR="009D111B" w:rsidRPr="00976A94" w:rsidRDefault="009D111B" w:rsidP="009D111B">
            <w:pPr>
              <w:pStyle w:val="ListParagraph"/>
              <w:numPr>
                <w:ilvl w:val="0"/>
                <w:numId w:val="4"/>
              </w:numPr>
              <w:tabs>
                <w:tab w:val="left" w:pos="0"/>
              </w:tabs>
              <w:overflowPunct w:val="0"/>
              <w:autoSpaceDE w:val="0"/>
              <w:autoSpaceDN w:val="0"/>
              <w:adjustRightInd w:val="0"/>
              <w:rPr>
                <w:rFonts w:ascii="Arial" w:hAnsi="Arial" w:cs="Arial"/>
                <w:b/>
              </w:rPr>
            </w:pPr>
            <w:r w:rsidRPr="00976A94">
              <w:rPr>
                <w:rFonts w:ascii="Arial" w:hAnsi="Arial" w:cs="Arial"/>
                <w:b/>
              </w:rPr>
              <w:t>For those Applicants who have progressed to that point, on average, how long did it take from grant award for Applicants to obtain their municipal Foundation inspection (Pool 1B)?</w:t>
            </w:r>
          </w:p>
          <w:p w14:paraId="7D53D920" w14:textId="6BAC9BD9" w:rsidR="009D111B" w:rsidRPr="00976A94" w:rsidRDefault="009D111B" w:rsidP="009D111B">
            <w:pPr>
              <w:pStyle w:val="ListParagraph"/>
              <w:numPr>
                <w:ilvl w:val="0"/>
                <w:numId w:val="4"/>
              </w:numPr>
              <w:tabs>
                <w:tab w:val="left" w:pos="0"/>
              </w:tabs>
              <w:overflowPunct w:val="0"/>
              <w:autoSpaceDE w:val="0"/>
              <w:autoSpaceDN w:val="0"/>
              <w:adjustRightInd w:val="0"/>
              <w:rPr>
                <w:rFonts w:ascii="Arial" w:hAnsi="Arial" w:cs="Arial"/>
                <w:b/>
              </w:rPr>
            </w:pPr>
            <w:r w:rsidRPr="00976A94">
              <w:rPr>
                <w:rFonts w:ascii="Arial" w:hAnsi="Arial" w:cs="Arial"/>
                <w:b/>
              </w:rPr>
              <w:t xml:space="preserve">For those Applicants who have progressed to that point, on average, how long did it take from grant award for Applicants to obtain their municipal Top of Foundation (Elevation Certificate) (Pool 1C)? </w:t>
            </w:r>
          </w:p>
          <w:p w14:paraId="4B4845E5" w14:textId="202A6A31" w:rsidR="009D111B" w:rsidRPr="00976A94" w:rsidRDefault="009D111B" w:rsidP="009D111B">
            <w:pPr>
              <w:pStyle w:val="ListParagraph"/>
              <w:numPr>
                <w:ilvl w:val="0"/>
                <w:numId w:val="4"/>
              </w:numPr>
              <w:tabs>
                <w:tab w:val="left" w:pos="0"/>
              </w:tabs>
              <w:overflowPunct w:val="0"/>
              <w:autoSpaceDE w:val="0"/>
              <w:autoSpaceDN w:val="0"/>
              <w:adjustRightInd w:val="0"/>
              <w:rPr>
                <w:rFonts w:ascii="Arial" w:hAnsi="Arial" w:cs="Arial"/>
                <w:b/>
              </w:rPr>
            </w:pPr>
            <w:r w:rsidRPr="00976A94">
              <w:rPr>
                <w:rFonts w:ascii="Arial" w:hAnsi="Arial" w:cs="Arial"/>
                <w:b/>
              </w:rPr>
              <w:t xml:space="preserve">For those Applicants who have progressed to that point, on average, how long did it take from time of achievement of milestones indicated in 1A, B &amp; C for Applicants to obtain their municipal Plumbing, Electrical, HVAC, Framing and Insulation Rough In inspections (Pool 2)? </w:t>
            </w:r>
          </w:p>
          <w:p w14:paraId="6EDCDE15" w14:textId="3D82A3AE" w:rsidR="009D111B" w:rsidRPr="00976A94" w:rsidRDefault="009D111B" w:rsidP="009D111B">
            <w:pPr>
              <w:pStyle w:val="ListParagraph"/>
              <w:numPr>
                <w:ilvl w:val="0"/>
                <w:numId w:val="4"/>
              </w:numPr>
              <w:tabs>
                <w:tab w:val="left" w:pos="0"/>
              </w:tabs>
              <w:overflowPunct w:val="0"/>
              <w:autoSpaceDE w:val="0"/>
              <w:autoSpaceDN w:val="0"/>
              <w:adjustRightInd w:val="0"/>
              <w:rPr>
                <w:rFonts w:ascii="Arial" w:hAnsi="Arial" w:cs="Arial"/>
                <w:b/>
              </w:rPr>
            </w:pPr>
            <w:r w:rsidRPr="00976A94">
              <w:rPr>
                <w:rFonts w:ascii="Arial" w:hAnsi="Arial" w:cs="Arial"/>
                <w:b/>
              </w:rPr>
              <w:t xml:space="preserve">For those Applicants who have progressed to that point, on average, how long did it take from time of achievement of all rough in inspections indicated as the Pool 2 milestone for Applicants to obtain their municipal Plumbing and Electrical Final inspections (Pool 3)? </w:t>
            </w:r>
          </w:p>
          <w:p w14:paraId="10B374C1" w14:textId="66D0B3BE" w:rsidR="009D111B" w:rsidRPr="00976A94" w:rsidRDefault="009D111B" w:rsidP="009D111B">
            <w:pPr>
              <w:pStyle w:val="ListParagraph"/>
              <w:numPr>
                <w:ilvl w:val="0"/>
                <w:numId w:val="4"/>
              </w:numPr>
              <w:tabs>
                <w:tab w:val="left" w:pos="0"/>
              </w:tabs>
              <w:overflowPunct w:val="0"/>
              <w:autoSpaceDE w:val="0"/>
              <w:autoSpaceDN w:val="0"/>
              <w:adjustRightInd w:val="0"/>
              <w:rPr>
                <w:rFonts w:ascii="Arial" w:hAnsi="Arial" w:cs="Arial"/>
                <w:b/>
              </w:rPr>
            </w:pPr>
            <w:r w:rsidRPr="00976A94">
              <w:rPr>
                <w:rFonts w:ascii="Arial" w:hAnsi="Arial" w:cs="Arial"/>
                <w:b/>
              </w:rPr>
              <w:t>For those Applicants who have progressed to that point, on average, how long did it take from time of achievement of all final plumbing and electrical inspections indicated as the Pool 3 milestone for Applicants to obtain their municipal Certificate of Occupancy (Pool 4)?</w:t>
            </w:r>
          </w:p>
          <w:p w14:paraId="1F669D69" w14:textId="1AEC55A6" w:rsidR="009D111B" w:rsidRPr="00976A94" w:rsidRDefault="009D111B" w:rsidP="009D111B">
            <w:pPr>
              <w:pStyle w:val="ListParagraph"/>
              <w:numPr>
                <w:ilvl w:val="0"/>
                <w:numId w:val="4"/>
              </w:numPr>
              <w:tabs>
                <w:tab w:val="left" w:pos="0"/>
              </w:tabs>
              <w:overflowPunct w:val="0"/>
              <w:autoSpaceDE w:val="0"/>
              <w:autoSpaceDN w:val="0"/>
              <w:adjustRightInd w:val="0"/>
              <w:rPr>
                <w:rFonts w:ascii="Arial" w:hAnsi="Arial" w:cs="Arial"/>
                <w:b/>
              </w:rPr>
            </w:pPr>
            <w:r w:rsidRPr="00976A94">
              <w:rPr>
                <w:rFonts w:ascii="Arial" w:hAnsi="Arial" w:cs="Arial"/>
                <w:b/>
              </w:rPr>
              <w:t>For those Applicants who have progressed to that point, on average, how long did it take from time of municipal Certificate of Occupancy issuance for Applicants to achieve Final Closeout?</w:t>
            </w:r>
          </w:p>
          <w:p w14:paraId="39701D4E" w14:textId="77777777" w:rsidR="009D111B" w:rsidRDefault="009D111B" w:rsidP="009D111B">
            <w:pPr>
              <w:tabs>
                <w:tab w:val="left" w:pos="0"/>
              </w:tabs>
              <w:overflowPunct w:val="0"/>
              <w:autoSpaceDE w:val="0"/>
              <w:autoSpaceDN w:val="0"/>
              <w:adjustRightInd w:val="0"/>
              <w:rPr>
                <w:rFonts w:ascii="Arial" w:hAnsi="Arial" w:cs="Arial"/>
              </w:rPr>
            </w:pPr>
          </w:p>
          <w:p w14:paraId="0024A6A7" w14:textId="77777777" w:rsidR="009D111B" w:rsidRPr="00802A1C" w:rsidRDefault="009D111B" w:rsidP="009D111B">
            <w:pPr>
              <w:tabs>
                <w:tab w:val="left" w:pos="0"/>
              </w:tabs>
              <w:overflowPunct w:val="0"/>
              <w:autoSpaceDE w:val="0"/>
              <w:autoSpaceDN w:val="0"/>
              <w:adjustRightInd w:val="0"/>
              <w:rPr>
                <w:rFonts w:ascii="Arial" w:hAnsi="Arial" w:cs="Arial"/>
              </w:rPr>
            </w:pPr>
            <w:r w:rsidRPr="00802A1C">
              <w:rPr>
                <w:rFonts w:ascii="Arial" w:hAnsi="Arial" w:cs="Arial"/>
              </w:rPr>
              <w:t>A-F. The State is unable to provide average times between municipal inspections.</w:t>
            </w:r>
          </w:p>
          <w:p w14:paraId="191A14E2" w14:textId="77777777" w:rsidR="009D111B" w:rsidRPr="00802A1C" w:rsidRDefault="009D111B" w:rsidP="009D111B">
            <w:pPr>
              <w:tabs>
                <w:tab w:val="left" w:pos="0"/>
              </w:tabs>
              <w:overflowPunct w:val="0"/>
              <w:autoSpaceDE w:val="0"/>
              <w:autoSpaceDN w:val="0"/>
              <w:adjustRightInd w:val="0"/>
              <w:rPr>
                <w:rFonts w:ascii="Arial" w:hAnsi="Arial" w:cs="Arial"/>
              </w:rPr>
            </w:pPr>
          </w:p>
          <w:p w14:paraId="40C556FD" w14:textId="7B8ACE68" w:rsidR="009D111B" w:rsidRPr="00976A94" w:rsidRDefault="009D111B" w:rsidP="009D111B">
            <w:pPr>
              <w:tabs>
                <w:tab w:val="left" w:pos="0"/>
              </w:tabs>
              <w:overflowPunct w:val="0"/>
              <w:autoSpaceDE w:val="0"/>
              <w:autoSpaceDN w:val="0"/>
              <w:adjustRightInd w:val="0"/>
              <w:rPr>
                <w:rFonts w:ascii="Arial" w:hAnsi="Arial" w:cs="Arial"/>
              </w:rPr>
            </w:pPr>
            <w:r w:rsidRPr="00802A1C">
              <w:rPr>
                <w:rFonts w:ascii="Arial" w:hAnsi="Arial" w:cs="Arial"/>
              </w:rPr>
              <w:t>G. Over the last year, on average, it took appr</w:t>
            </w:r>
            <w:r>
              <w:rPr>
                <w:rFonts w:ascii="Arial" w:hAnsi="Arial" w:cs="Arial"/>
              </w:rPr>
              <w:t>oximately</w:t>
            </w:r>
            <w:r w:rsidRPr="00802A1C">
              <w:rPr>
                <w:rFonts w:ascii="Arial" w:hAnsi="Arial" w:cs="Arial"/>
              </w:rPr>
              <w:t xml:space="preserve"> 110 days for an </w:t>
            </w:r>
            <w:r>
              <w:rPr>
                <w:rFonts w:ascii="Arial" w:hAnsi="Arial" w:cs="Arial"/>
              </w:rPr>
              <w:t>A</w:t>
            </w:r>
            <w:r w:rsidRPr="00802A1C">
              <w:rPr>
                <w:rFonts w:ascii="Arial" w:hAnsi="Arial" w:cs="Arial"/>
              </w:rPr>
              <w:t>pplicant to progress from municipal Certificate of Occupancy issu</w:t>
            </w:r>
            <w:r>
              <w:rPr>
                <w:rFonts w:ascii="Arial" w:hAnsi="Arial" w:cs="Arial"/>
              </w:rPr>
              <w:t>ance</w:t>
            </w:r>
            <w:r w:rsidRPr="00802A1C">
              <w:rPr>
                <w:rFonts w:ascii="Arial" w:hAnsi="Arial" w:cs="Arial"/>
              </w:rPr>
              <w:t xml:space="preserve"> to submission of Final Closeout documentation via iDone.</w:t>
            </w:r>
          </w:p>
          <w:p w14:paraId="03C6B463" w14:textId="2932DD75" w:rsidR="009D111B" w:rsidRPr="00976A94" w:rsidRDefault="009D111B" w:rsidP="009D111B">
            <w:pPr>
              <w:tabs>
                <w:tab w:val="left" w:pos="0"/>
              </w:tabs>
              <w:overflowPunct w:val="0"/>
              <w:autoSpaceDE w:val="0"/>
              <w:autoSpaceDN w:val="0"/>
              <w:adjustRightInd w:val="0"/>
              <w:rPr>
                <w:rFonts w:ascii="Arial" w:hAnsi="Arial" w:cs="Arial"/>
              </w:rPr>
            </w:pPr>
          </w:p>
        </w:tc>
        <w:bookmarkStart w:id="0" w:name="_GoBack"/>
        <w:bookmarkEnd w:id="0"/>
      </w:tr>
      <w:tr w:rsidR="009D111B" w14:paraId="03C6B469"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65" w14:textId="3C4660F8"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16</w:t>
            </w:r>
          </w:p>
        </w:tc>
        <w:tc>
          <w:tcPr>
            <w:tcW w:w="900" w:type="dxa"/>
            <w:tcBorders>
              <w:top w:val="single" w:sz="4" w:space="0" w:color="auto"/>
              <w:left w:val="single" w:sz="4" w:space="0" w:color="auto"/>
              <w:bottom w:val="single" w:sz="4" w:space="0" w:color="auto"/>
              <w:right w:val="single" w:sz="4" w:space="0" w:color="auto"/>
            </w:tcBorders>
          </w:tcPr>
          <w:p w14:paraId="03C6B466" w14:textId="7429BEE6" w:rsidR="009D111B" w:rsidRPr="00976A94"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9</w:t>
            </w:r>
          </w:p>
        </w:tc>
        <w:tc>
          <w:tcPr>
            <w:tcW w:w="1584" w:type="dxa"/>
            <w:tcBorders>
              <w:top w:val="single" w:sz="4" w:space="0" w:color="auto"/>
              <w:left w:val="single" w:sz="4" w:space="0" w:color="auto"/>
              <w:bottom w:val="single" w:sz="4" w:space="0" w:color="auto"/>
              <w:right w:val="single" w:sz="4" w:space="0" w:color="auto"/>
            </w:tcBorders>
          </w:tcPr>
          <w:p w14:paraId="03C6B467" w14:textId="6A4BF446" w:rsidR="009D111B" w:rsidRPr="00976A94"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Section 1.3.7 Pre-Quote {Proposal} Document Review</w:t>
            </w:r>
          </w:p>
        </w:tc>
        <w:tc>
          <w:tcPr>
            <w:tcW w:w="7506" w:type="dxa"/>
            <w:tcBorders>
              <w:top w:val="single" w:sz="4" w:space="0" w:color="auto"/>
              <w:left w:val="single" w:sz="4" w:space="0" w:color="auto"/>
              <w:bottom w:val="single" w:sz="4" w:space="0" w:color="auto"/>
              <w:right w:val="single" w:sz="4" w:space="0" w:color="auto"/>
            </w:tcBorders>
          </w:tcPr>
          <w:p w14:paraId="7C28D5D9" w14:textId="171D6C23" w:rsidR="009D111B" w:rsidRPr="00976A94" w:rsidRDefault="009D111B" w:rsidP="009D111B">
            <w:pPr>
              <w:tabs>
                <w:tab w:val="left" w:pos="0"/>
              </w:tabs>
              <w:overflowPunct w:val="0"/>
              <w:autoSpaceDE w:val="0"/>
              <w:autoSpaceDN w:val="0"/>
              <w:adjustRightInd w:val="0"/>
              <w:ind w:hanging="28"/>
              <w:rPr>
                <w:rFonts w:ascii="Arial" w:hAnsi="Arial" w:cs="Arial"/>
                <w:b/>
              </w:rPr>
            </w:pPr>
            <w:r w:rsidRPr="00976A94">
              <w:rPr>
                <w:rFonts w:ascii="Arial" w:hAnsi="Arial" w:cs="Arial"/>
                <w:b/>
              </w:rPr>
              <w:t xml:space="preserve">Section 1.3.7 PRE-QUOTE {PROPOSAL} DOCUMENT REVIEW provide links to current Program documents and indicates that these are the only Program documents that a Vendor needs to review in order to prepare and submit accurate and comprehensive Quotes {Proposals}. </w:t>
            </w:r>
          </w:p>
          <w:p w14:paraId="451961E2" w14:textId="067276ED" w:rsidR="009D111B" w:rsidRPr="00976A94" w:rsidRDefault="009D111B" w:rsidP="009D111B">
            <w:pPr>
              <w:pStyle w:val="ListParagraph"/>
              <w:numPr>
                <w:ilvl w:val="0"/>
                <w:numId w:val="6"/>
              </w:numPr>
              <w:tabs>
                <w:tab w:val="left" w:pos="0"/>
              </w:tabs>
              <w:overflowPunct w:val="0"/>
              <w:autoSpaceDE w:val="0"/>
              <w:autoSpaceDN w:val="0"/>
              <w:adjustRightInd w:val="0"/>
              <w:rPr>
                <w:rFonts w:ascii="Arial" w:hAnsi="Arial" w:cs="Arial"/>
                <w:b/>
              </w:rPr>
            </w:pPr>
            <w:r w:rsidRPr="00976A94">
              <w:rPr>
                <w:rFonts w:ascii="Arial" w:hAnsi="Arial" w:cs="Arial"/>
                <w:b/>
              </w:rPr>
              <w:t xml:space="preserve">Are all Program required forms, documents, reporting requirements and associated formats, checklists, etc. that the selected Vendor will be required to complete provided within these 3 referenced documents? </w:t>
            </w:r>
          </w:p>
          <w:p w14:paraId="5A59A6BD" w14:textId="77777777" w:rsidR="009D111B" w:rsidRPr="00976A94" w:rsidRDefault="009D111B" w:rsidP="009D111B">
            <w:pPr>
              <w:pStyle w:val="ListParagraph"/>
              <w:numPr>
                <w:ilvl w:val="0"/>
                <w:numId w:val="6"/>
              </w:numPr>
              <w:tabs>
                <w:tab w:val="left" w:pos="0"/>
              </w:tabs>
              <w:overflowPunct w:val="0"/>
              <w:autoSpaceDE w:val="0"/>
              <w:autoSpaceDN w:val="0"/>
              <w:adjustRightInd w:val="0"/>
              <w:rPr>
                <w:rFonts w:ascii="Arial" w:hAnsi="Arial" w:cs="Arial"/>
                <w:b/>
              </w:rPr>
            </w:pPr>
            <w:r w:rsidRPr="00976A94">
              <w:rPr>
                <w:rFonts w:ascii="Arial" w:hAnsi="Arial" w:cs="Arial"/>
                <w:b/>
              </w:rPr>
              <w:lastRenderedPageBreak/>
              <w:t>If all of the above are not contained within these 3 document links, can the State provide all such Program required documentation for Vendor {Bidder} review/awareness?</w:t>
            </w:r>
          </w:p>
          <w:p w14:paraId="7610694A" w14:textId="77777777" w:rsidR="009D111B" w:rsidRDefault="009D111B" w:rsidP="009D111B">
            <w:pPr>
              <w:tabs>
                <w:tab w:val="left" w:pos="0"/>
              </w:tabs>
              <w:overflowPunct w:val="0"/>
              <w:autoSpaceDE w:val="0"/>
              <w:autoSpaceDN w:val="0"/>
              <w:adjustRightInd w:val="0"/>
              <w:rPr>
                <w:rFonts w:ascii="Arial" w:hAnsi="Arial" w:cs="Arial"/>
              </w:rPr>
            </w:pPr>
          </w:p>
          <w:p w14:paraId="1FCA6C00" w14:textId="6EA43B42" w:rsidR="009D111B" w:rsidRDefault="009D111B" w:rsidP="009D111B">
            <w:pPr>
              <w:tabs>
                <w:tab w:val="left" w:pos="0"/>
              </w:tabs>
              <w:overflowPunct w:val="0"/>
              <w:autoSpaceDE w:val="0"/>
              <w:autoSpaceDN w:val="0"/>
              <w:adjustRightInd w:val="0"/>
              <w:rPr>
                <w:rFonts w:ascii="Arial" w:hAnsi="Arial" w:cs="Arial"/>
              </w:rPr>
            </w:pPr>
            <w:r>
              <w:rPr>
                <w:rFonts w:ascii="Arial" w:hAnsi="Arial" w:cs="Arial"/>
              </w:rPr>
              <w:t xml:space="preserve">A.  The Vendor {Contractor} will be provided all relevant Program forms and related documents, including instructions, during the Blanket P.O. {Contract} Kickoff Meeting.  </w:t>
            </w:r>
          </w:p>
          <w:p w14:paraId="74F75EB1" w14:textId="77777777" w:rsidR="009D111B" w:rsidRDefault="009D111B" w:rsidP="009D111B">
            <w:pPr>
              <w:tabs>
                <w:tab w:val="left" w:pos="0"/>
              </w:tabs>
              <w:overflowPunct w:val="0"/>
              <w:autoSpaceDE w:val="0"/>
              <w:autoSpaceDN w:val="0"/>
              <w:adjustRightInd w:val="0"/>
              <w:rPr>
                <w:rFonts w:ascii="Arial" w:hAnsi="Arial" w:cs="Arial"/>
              </w:rPr>
            </w:pPr>
          </w:p>
          <w:p w14:paraId="12E8E434" w14:textId="03D9DA60" w:rsidR="009D111B" w:rsidRPr="00976A94" w:rsidRDefault="009D111B" w:rsidP="009D111B">
            <w:pPr>
              <w:tabs>
                <w:tab w:val="left" w:pos="0"/>
              </w:tabs>
              <w:overflowPunct w:val="0"/>
              <w:autoSpaceDE w:val="0"/>
              <w:autoSpaceDN w:val="0"/>
              <w:adjustRightInd w:val="0"/>
              <w:rPr>
                <w:rFonts w:ascii="Arial" w:hAnsi="Arial" w:cs="Arial"/>
              </w:rPr>
            </w:pPr>
            <w:r>
              <w:rPr>
                <w:rFonts w:ascii="Arial" w:hAnsi="Arial" w:cs="Arial"/>
              </w:rPr>
              <w:t xml:space="preserve">B.  Please refer to the answer provided to Part A of this Question. </w:t>
            </w:r>
          </w:p>
          <w:p w14:paraId="03C6B468" w14:textId="258E2CCE" w:rsidR="009D111B" w:rsidRPr="00976A94" w:rsidRDefault="009D111B" w:rsidP="009D111B">
            <w:pPr>
              <w:tabs>
                <w:tab w:val="left" w:pos="0"/>
              </w:tabs>
              <w:overflowPunct w:val="0"/>
              <w:autoSpaceDE w:val="0"/>
              <w:autoSpaceDN w:val="0"/>
              <w:adjustRightInd w:val="0"/>
              <w:rPr>
                <w:rFonts w:ascii="Arial" w:hAnsi="Arial" w:cs="Arial"/>
              </w:rPr>
            </w:pPr>
          </w:p>
        </w:tc>
      </w:tr>
      <w:tr w:rsidR="009D111B" w14:paraId="03C6B46E"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6A" w14:textId="0B876999"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17</w:t>
            </w:r>
          </w:p>
        </w:tc>
        <w:tc>
          <w:tcPr>
            <w:tcW w:w="900" w:type="dxa"/>
            <w:tcBorders>
              <w:top w:val="single" w:sz="4" w:space="0" w:color="auto"/>
              <w:left w:val="single" w:sz="4" w:space="0" w:color="auto"/>
              <w:bottom w:val="single" w:sz="4" w:space="0" w:color="auto"/>
              <w:right w:val="single" w:sz="4" w:space="0" w:color="auto"/>
            </w:tcBorders>
          </w:tcPr>
          <w:p w14:paraId="03C6B46B" w14:textId="5390D3B5" w:rsidR="009D111B" w:rsidRPr="00976A94"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9</w:t>
            </w:r>
          </w:p>
        </w:tc>
        <w:tc>
          <w:tcPr>
            <w:tcW w:w="1584" w:type="dxa"/>
            <w:tcBorders>
              <w:top w:val="single" w:sz="4" w:space="0" w:color="auto"/>
              <w:left w:val="single" w:sz="4" w:space="0" w:color="auto"/>
              <w:bottom w:val="single" w:sz="4" w:space="0" w:color="auto"/>
              <w:right w:val="single" w:sz="4" w:space="0" w:color="auto"/>
            </w:tcBorders>
          </w:tcPr>
          <w:p w14:paraId="03C6B46C" w14:textId="56DDC773" w:rsidR="009D111B" w:rsidRPr="00976A94"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Section 1.3.7 Pre-Quote {Proposal} Document Review</w:t>
            </w:r>
          </w:p>
        </w:tc>
        <w:tc>
          <w:tcPr>
            <w:tcW w:w="7506" w:type="dxa"/>
            <w:tcBorders>
              <w:top w:val="single" w:sz="4" w:space="0" w:color="auto"/>
              <w:left w:val="single" w:sz="4" w:space="0" w:color="auto"/>
              <w:bottom w:val="single" w:sz="4" w:space="0" w:color="auto"/>
              <w:right w:val="single" w:sz="4" w:space="0" w:color="auto"/>
            </w:tcBorders>
          </w:tcPr>
          <w:p w14:paraId="684FE19F" w14:textId="77777777" w:rsidR="009D111B" w:rsidRPr="00976A94" w:rsidRDefault="009D111B" w:rsidP="009D111B">
            <w:pPr>
              <w:tabs>
                <w:tab w:val="left" w:pos="0"/>
              </w:tabs>
              <w:overflowPunct w:val="0"/>
              <w:autoSpaceDE w:val="0"/>
              <w:autoSpaceDN w:val="0"/>
              <w:adjustRightInd w:val="0"/>
              <w:ind w:hanging="28"/>
              <w:rPr>
                <w:rFonts w:ascii="Arial" w:hAnsi="Arial" w:cs="Arial"/>
                <w:b/>
              </w:rPr>
            </w:pPr>
            <w:r w:rsidRPr="00976A94">
              <w:rPr>
                <w:rFonts w:ascii="Arial" w:hAnsi="Arial" w:cs="Arial"/>
                <w:b/>
              </w:rPr>
              <w:t xml:space="preserve">Section 1.3.7 PRE-QUOTE {PROPOSAL} DOCUMENT REVIEW provide links to current Program documents. </w:t>
            </w:r>
          </w:p>
          <w:p w14:paraId="2A8E89E0" w14:textId="7DEB1711" w:rsidR="009D111B" w:rsidRPr="00976A94" w:rsidRDefault="009D111B" w:rsidP="009D111B">
            <w:pPr>
              <w:pStyle w:val="ListParagraph"/>
              <w:numPr>
                <w:ilvl w:val="0"/>
                <w:numId w:val="8"/>
              </w:numPr>
              <w:tabs>
                <w:tab w:val="left" w:pos="0"/>
              </w:tabs>
              <w:overflowPunct w:val="0"/>
              <w:autoSpaceDE w:val="0"/>
              <w:autoSpaceDN w:val="0"/>
              <w:adjustRightInd w:val="0"/>
              <w:rPr>
                <w:rFonts w:ascii="Arial" w:hAnsi="Arial" w:cs="Arial"/>
                <w:b/>
              </w:rPr>
            </w:pPr>
            <w:r w:rsidRPr="00976A94">
              <w:rPr>
                <w:rFonts w:ascii="Arial" w:hAnsi="Arial" w:cs="Arial"/>
                <w:b/>
              </w:rPr>
              <w:t xml:space="preserve">If they are not included or there are not links to provide access to the full detail of any </w:t>
            </w:r>
            <w:r>
              <w:rPr>
                <w:rFonts w:ascii="Arial" w:hAnsi="Arial" w:cs="Arial"/>
                <w:b/>
              </w:rPr>
              <w:t>“</w:t>
            </w:r>
            <w:r w:rsidRPr="00976A94">
              <w:rPr>
                <w:rFonts w:ascii="Arial" w:hAnsi="Arial" w:cs="Arial"/>
                <w:b/>
              </w:rPr>
              <w:t>sub-policies or procedures</w:t>
            </w:r>
            <w:r>
              <w:rPr>
                <w:rFonts w:ascii="Arial" w:hAnsi="Arial" w:cs="Arial"/>
                <w:b/>
              </w:rPr>
              <w:t>”</w:t>
            </w:r>
            <w:r w:rsidRPr="00976A94">
              <w:rPr>
                <w:rFonts w:ascii="Arial" w:hAnsi="Arial" w:cs="Arial"/>
                <w:b/>
              </w:rPr>
              <w:t xml:space="preserve"> which may be referenced within these 3 documents, can the State provide Vendor {Bidder} access to those as well for awareness and inclusion in accurate and comprehensive Quote development? </w:t>
            </w:r>
          </w:p>
          <w:p w14:paraId="36C0AF3F" w14:textId="2DF9C54E" w:rsidR="009D111B" w:rsidRPr="00976A94" w:rsidRDefault="009D111B" w:rsidP="009D111B">
            <w:pPr>
              <w:pStyle w:val="ListParagraph"/>
              <w:numPr>
                <w:ilvl w:val="0"/>
                <w:numId w:val="8"/>
              </w:numPr>
              <w:tabs>
                <w:tab w:val="left" w:pos="0"/>
              </w:tabs>
              <w:overflowPunct w:val="0"/>
              <w:autoSpaceDE w:val="0"/>
              <w:autoSpaceDN w:val="0"/>
              <w:adjustRightInd w:val="0"/>
              <w:rPr>
                <w:rFonts w:ascii="Arial" w:hAnsi="Arial" w:cs="Arial"/>
                <w:b/>
              </w:rPr>
            </w:pPr>
            <w:r w:rsidRPr="00976A94">
              <w:rPr>
                <w:rFonts w:ascii="Arial" w:hAnsi="Arial" w:cs="Arial"/>
                <w:b/>
              </w:rPr>
              <w:t xml:space="preserve">Will all Applicants be required to comply with these versions of the Program Policies and Procedures and/or Requirements? </w:t>
            </w:r>
          </w:p>
          <w:p w14:paraId="51566E05" w14:textId="2503A9C9" w:rsidR="009D111B" w:rsidRPr="00976A94" w:rsidRDefault="009D111B" w:rsidP="009D111B">
            <w:pPr>
              <w:pStyle w:val="ListParagraph"/>
              <w:numPr>
                <w:ilvl w:val="0"/>
                <w:numId w:val="8"/>
              </w:numPr>
              <w:tabs>
                <w:tab w:val="left" w:pos="0"/>
              </w:tabs>
              <w:overflowPunct w:val="0"/>
              <w:autoSpaceDE w:val="0"/>
              <w:autoSpaceDN w:val="0"/>
              <w:adjustRightInd w:val="0"/>
              <w:rPr>
                <w:rFonts w:ascii="Arial" w:hAnsi="Arial" w:cs="Arial"/>
                <w:b/>
              </w:rPr>
            </w:pPr>
            <w:r w:rsidRPr="00976A94">
              <w:rPr>
                <w:rFonts w:ascii="Arial" w:hAnsi="Arial" w:cs="Arial"/>
                <w:b/>
              </w:rPr>
              <w:t>If not, can the State provide all previous Program Policies and Procedures and/or Requirements versions that would dictate requirements for certain Applicants to be served.</w:t>
            </w:r>
          </w:p>
          <w:p w14:paraId="7BC786BC" w14:textId="77777777" w:rsidR="009D111B" w:rsidRPr="00976A94" w:rsidRDefault="009D111B" w:rsidP="009D111B">
            <w:pPr>
              <w:tabs>
                <w:tab w:val="left" w:pos="0"/>
              </w:tabs>
              <w:overflowPunct w:val="0"/>
              <w:autoSpaceDE w:val="0"/>
              <w:autoSpaceDN w:val="0"/>
              <w:adjustRightInd w:val="0"/>
              <w:ind w:hanging="28"/>
              <w:rPr>
                <w:rFonts w:ascii="Arial" w:hAnsi="Arial" w:cs="Arial"/>
                <w:b/>
              </w:rPr>
            </w:pPr>
          </w:p>
          <w:p w14:paraId="3088E118" w14:textId="5AF05FBF" w:rsidR="009D111B" w:rsidRDefault="009D111B" w:rsidP="009D111B">
            <w:pPr>
              <w:tabs>
                <w:tab w:val="left" w:pos="0"/>
              </w:tabs>
              <w:overflowPunct w:val="0"/>
              <w:autoSpaceDE w:val="0"/>
              <w:autoSpaceDN w:val="0"/>
              <w:adjustRightInd w:val="0"/>
              <w:ind w:hanging="28"/>
              <w:rPr>
                <w:rFonts w:ascii="Arial" w:hAnsi="Arial" w:cs="Arial"/>
              </w:rPr>
            </w:pPr>
            <w:r>
              <w:rPr>
                <w:rFonts w:ascii="Arial" w:hAnsi="Arial" w:cs="Arial"/>
              </w:rPr>
              <w:t>A.  Please refer to the answer to Question #1</w:t>
            </w:r>
            <w:r w:rsidR="00A522A9">
              <w:rPr>
                <w:rFonts w:ascii="Arial" w:hAnsi="Arial" w:cs="Arial"/>
              </w:rPr>
              <w:t>5</w:t>
            </w:r>
            <w:r>
              <w:rPr>
                <w:rFonts w:ascii="Arial" w:hAnsi="Arial" w:cs="Arial"/>
              </w:rPr>
              <w:t>.</w:t>
            </w:r>
          </w:p>
          <w:p w14:paraId="4DCE003D" w14:textId="77777777" w:rsidR="009D111B" w:rsidRDefault="009D111B" w:rsidP="009D111B">
            <w:pPr>
              <w:tabs>
                <w:tab w:val="left" w:pos="0"/>
              </w:tabs>
              <w:overflowPunct w:val="0"/>
              <w:autoSpaceDE w:val="0"/>
              <w:autoSpaceDN w:val="0"/>
              <w:adjustRightInd w:val="0"/>
              <w:ind w:hanging="28"/>
              <w:rPr>
                <w:rFonts w:ascii="Arial" w:hAnsi="Arial" w:cs="Arial"/>
              </w:rPr>
            </w:pPr>
          </w:p>
          <w:p w14:paraId="6156E4DD" w14:textId="3EE0E714" w:rsidR="009D111B" w:rsidRDefault="009D111B" w:rsidP="009D111B">
            <w:pPr>
              <w:tabs>
                <w:tab w:val="left" w:pos="0"/>
              </w:tabs>
              <w:overflowPunct w:val="0"/>
              <w:autoSpaceDE w:val="0"/>
              <w:autoSpaceDN w:val="0"/>
              <w:adjustRightInd w:val="0"/>
              <w:ind w:hanging="28"/>
              <w:rPr>
                <w:rFonts w:ascii="Arial" w:hAnsi="Arial" w:cs="Arial"/>
              </w:rPr>
            </w:pPr>
            <w:r>
              <w:rPr>
                <w:rFonts w:ascii="Arial" w:hAnsi="Arial" w:cs="Arial"/>
              </w:rPr>
              <w:t xml:space="preserve">B.  Applicants will be required to comply with the most current version of the Program Policies and Procedures throughout the term of the Blanket P.O. {Contract}.  </w:t>
            </w:r>
          </w:p>
          <w:p w14:paraId="20B59E25" w14:textId="77777777" w:rsidR="009D111B" w:rsidRDefault="009D111B" w:rsidP="009D111B">
            <w:pPr>
              <w:tabs>
                <w:tab w:val="left" w:pos="0"/>
              </w:tabs>
              <w:overflowPunct w:val="0"/>
              <w:autoSpaceDE w:val="0"/>
              <w:autoSpaceDN w:val="0"/>
              <w:adjustRightInd w:val="0"/>
              <w:ind w:hanging="28"/>
              <w:rPr>
                <w:rFonts w:ascii="Arial" w:hAnsi="Arial" w:cs="Arial"/>
              </w:rPr>
            </w:pPr>
          </w:p>
          <w:p w14:paraId="4FA7B5FC" w14:textId="2947965C" w:rsidR="009D111B" w:rsidRPr="0087209F" w:rsidRDefault="009D111B" w:rsidP="009D111B">
            <w:pPr>
              <w:tabs>
                <w:tab w:val="left" w:pos="0"/>
              </w:tabs>
              <w:overflowPunct w:val="0"/>
              <w:autoSpaceDE w:val="0"/>
              <w:autoSpaceDN w:val="0"/>
              <w:adjustRightInd w:val="0"/>
              <w:ind w:hanging="28"/>
              <w:rPr>
                <w:rFonts w:ascii="Arial" w:hAnsi="Arial" w:cs="Arial"/>
              </w:rPr>
            </w:pPr>
            <w:r>
              <w:rPr>
                <w:rFonts w:ascii="Arial" w:hAnsi="Arial" w:cs="Arial"/>
              </w:rPr>
              <w:t>C.  Please refer to Question</w:t>
            </w:r>
            <w:r w:rsidR="00BC65CE">
              <w:rPr>
                <w:rFonts w:ascii="Arial" w:hAnsi="Arial" w:cs="Arial"/>
              </w:rPr>
              <w:t xml:space="preserve"> #</w:t>
            </w:r>
            <w:proofErr w:type="spellStart"/>
            <w:r w:rsidR="00BC65CE">
              <w:rPr>
                <w:rFonts w:ascii="Arial" w:hAnsi="Arial" w:cs="Arial"/>
              </w:rPr>
              <w:t>16B</w:t>
            </w:r>
            <w:proofErr w:type="spellEnd"/>
            <w:r>
              <w:rPr>
                <w:rFonts w:ascii="Arial" w:hAnsi="Arial" w:cs="Arial"/>
              </w:rPr>
              <w:t>.</w:t>
            </w:r>
          </w:p>
          <w:p w14:paraId="0E3026DF" w14:textId="77777777" w:rsidR="009D111B" w:rsidRPr="00976A94" w:rsidRDefault="009D111B" w:rsidP="009D111B">
            <w:pPr>
              <w:tabs>
                <w:tab w:val="left" w:pos="0"/>
              </w:tabs>
              <w:overflowPunct w:val="0"/>
              <w:autoSpaceDE w:val="0"/>
              <w:autoSpaceDN w:val="0"/>
              <w:adjustRightInd w:val="0"/>
              <w:ind w:hanging="28"/>
              <w:rPr>
                <w:rFonts w:ascii="Arial" w:hAnsi="Arial" w:cs="Arial"/>
                <w:b/>
              </w:rPr>
            </w:pPr>
          </w:p>
          <w:p w14:paraId="03C6B46D" w14:textId="40211CB0" w:rsidR="009D111B" w:rsidRPr="00976A94" w:rsidRDefault="009D111B" w:rsidP="009D111B">
            <w:pPr>
              <w:tabs>
                <w:tab w:val="left" w:pos="0"/>
              </w:tabs>
              <w:overflowPunct w:val="0"/>
              <w:autoSpaceDE w:val="0"/>
              <w:autoSpaceDN w:val="0"/>
              <w:adjustRightInd w:val="0"/>
              <w:ind w:hanging="28"/>
              <w:rPr>
                <w:rFonts w:ascii="Arial" w:hAnsi="Arial" w:cs="Arial"/>
                <w:b/>
              </w:rPr>
            </w:pPr>
          </w:p>
        </w:tc>
      </w:tr>
      <w:tr w:rsidR="009D111B" w14:paraId="03C6B473"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6F" w14:textId="7280BB8B"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18</w:t>
            </w:r>
          </w:p>
        </w:tc>
        <w:tc>
          <w:tcPr>
            <w:tcW w:w="900" w:type="dxa"/>
            <w:tcBorders>
              <w:top w:val="single" w:sz="4" w:space="0" w:color="auto"/>
              <w:left w:val="single" w:sz="4" w:space="0" w:color="auto"/>
              <w:bottom w:val="single" w:sz="4" w:space="0" w:color="auto"/>
              <w:right w:val="single" w:sz="4" w:space="0" w:color="auto"/>
            </w:tcBorders>
          </w:tcPr>
          <w:p w14:paraId="03C6B470" w14:textId="700771C9" w:rsidR="009D111B"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9</w:t>
            </w:r>
          </w:p>
        </w:tc>
        <w:tc>
          <w:tcPr>
            <w:tcW w:w="1584" w:type="dxa"/>
            <w:tcBorders>
              <w:top w:val="single" w:sz="4" w:space="0" w:color="auto"/>
              <w:left w:val="single" w:sz="4" w:space="0" w:color="auto"/>
              <w:bottom w:val="single" w:sz="4" w:space="0" w:color="auto"/>
              <w:right w:val="single" w:sz="4" w:space="0" w:color="auto"/>
            </w:tcBorders>
          </w:tcPr>
          <w:p w14:paraId="03C6B471" w14:textId="28E3F18B" w:rsidR="009D111B"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Section 1.3.7 Pre-Quote {Proposal} Document Review</w:t>
            </w:r>
          </w:p>
        </w:tc>
        <w:tc>
          <w:tcPr>
            <w:tcW w:w="7506" w:type="dxa"/>
            <w:tcBorders>
              <w:top w:val="single" w:sz="4" w:space="0" w:color="auto"/>
              <w:left w:val="single" w:sz="4" w:space="0" w:color="auto"/>
              <w:bottom w:val="single" w:sz="4" w:space="0" w:color="auto"/>
              <w:right w:val="single" w:sz="4" w:space="0" w:color="auto"/>
            </w:tcBorders>
          </w:tcPr>
          <w:p w14:paraId="12501AD5" w14:textId="3EE39987" w:rsidR="009D111B" w:rsidRPr="00976A94" w:rsidRDefault="009D111B" w:rsidP="009D111B">
            <w:pPr>
              <w:tabs>
                <w:tab w:val="left" w:pos="0"/>
              </w:tabs>
              <w:overflowPunct w:val="0"/>
              <w:autoSpaceDE w:val="0"/>
              <w:autoSpaceDN w:val="0"/>
              <w:adjustRightInd w:val="0"/>
              <w:ind w:hanging="28"/>
              <w:rPr>
                <w:rFonts w:ascii="Arial" w:hAnsi="Arial" w:cs="Arial"/>
                <w:b/>
              </w:rPr>
            </w:pPr>
            <w:r w:rsidRPr="00976A94">
              <w:rPr>
                <w:rFonts w:ascii="Arial" w:hAnsi="Arial" w:cs="Arial"/>
                <w:b/>
              </w:rPr>
              <w:t>Section 1.3.7 PRE-QUOTE {PROPOSAL} DOCUMENT REVIEW provide links to current Program documents. Do the versions of these 3 Program documents for which links are provided reflect the Program Policies and Procedures appropriate for and commensurate with the approach and services outlined in this Solicitation or would they require modification?</w:t>
            </w:r>
          </w:p>
          <w:p w14:paraId="262220AB" w14:textId="77777777" w:rsidR="009D111B" w:rsidRDefault="009D111B" w:rsidP="009D111B">
            <w:pPr>
              <w:tabs>
                <w:tab w:val="left" w:pos="0"/>
              </w:tabs>
              <w:overflowPunct w:val="0"/>
              <w:autoSpaceDE w:val="0"/>
              <w:autoSpaceDN w:val="0"/>
              <w:adjustRightInd w:val="0"/>
              <w:ind w:hanging="28"/>
              <w:rPr>
                <w:rFonts w:ascii="Arial" w:hAnsi="Arial" w:cs="Arial"/>
              </w:rPr>
            </w:pPr>
          </w:p>
          <w:p w14:paraId="064BF7F2" w14:textId="0C850D58" w:rsidR="009D111B" w:rsidRDefault="009D111B" w:rsidP="009D111B">
            <w:pPr>
              <w:tabs>
                <w:tab w:val="left" w:pos="0"/>
              </w:tabs>
              <w:overflowPunct w:val="0"/>
              <w:autoSpaceDE w:val="0"/>
              <w:autoSpaceDN w:val="0"/>
              <w:adjustRightInd w:val="0"/>
              <w:ind w:hanging="28"/>
              <w:rPr>
                <w:rFonts w:ascii="Arial" w:hAnsi="Arial" w:cs="Arial"/>
              </w:rPr>
            </w:pPr>
            <w:r>
              <w:rPr>
                <w:rFonts w:ascii="Arial" w:hAnsi="Arial" w:cs="Arial"/>
              </w:rPr>
              <w:t xml:space="preserve">The links provided in Section 1.3.7 are current and reflect </w:t>
            </w:r>
            <w:r w:rsidRPr="00A623FB">
              <w:rPr>
                <w:rFonts w:ascii="Arial" w:hAnsi="Arial" w:cs="Arial"/>
              </w:rPr>
              <w:t xml:space="preserve">the Program Policies and Procedures appropriate for and commensurate with the approach and services outlined in this </w:t>
            </w:r>
            <w:r>
              <w:rPr>
                <w:rFonts w:ascii="Arial" w:hAnsi="Arial" w:cs="Arial"/>
              </w:rPr>
              <w:t xml:space="preserve">Bid </w:t>
            </w:r>
            <w:r w:rsidRPr="00A623FB">
              <w:rPr>
                <w:rFonts w:ascii="Arial" w:hAnsi="Arial" w:cs="Arial"/>
              </w:rPr>
              <w:t>Solicitation</w:t>
            </w:r>
            <w:r>
              <w:rPr>
                <w:rFonts w:ascii="Arial" w:hAnsi="Arial" w:cs="Arial"/>
              </w:rPr>
              <w:t xml:space="preserve"> {RFP}</w:t>
            </w:r>
            <w:r w:rsidRPr="00A623FB">
              <w:rPr>
                <w:rFonts w:ascii="Arial" w:hAnsi="Arial" w:cs="Arial"/>
              </w:rPr>
              <w:t>.</w:t>
            </w:r>
          </w:p>
          <w:p w14:paraId="03C6B472" w14:textId="77777777" w:rsidR="009D111B" w:rsidRDefault="009D111B" w:rsidP="009D111B">
            <w:pPr>
              <w:tabs>
                <w:tab w:val="left" w:pos="0"/>
              </w:tabs>
              <w:overflowPunct w:val="0"/>
              <w:autoSpaceDE w:val="0"/>
              <w:autoSpaceDN w:val="0"/>
              <w:adjustRightInd w:val="0"/>
              <w:ind w:hanging="28"/>
              <w:rPr>
                <w:rFonts w:ascii="Arial" w:hAnsi="Arial" w:cs="Arial"/>
              </w:rPr>
            </w:pPr>
          </w:p>
        </w:tc>
      </w:tr>
      <w:tr w:rsidR="009D111B" w14:paraId="03C6B478"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74" w14:textId="5BD592DC"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19</w:t>
            </w:r>
          </w:p>
        </w:tc>
        <w:tc>
          <w:tcPr>
            <w:tcW w:w="900" w:type="dxa"/>
            <w:tcBorders>
              <w:top w:val="single" w:sz="4" w:space="0" w:color="auto"/>
              <w:left w:val="single" w:sz="4" w:space="0" w:color="auto"/>
              <w:bottom w:val="single" w:sz="4" w:space="0" w:color="auto"/>
              <w:right w:val="single" w:sz="4" w:space="0" w:color="auto"/>
            </w:tcBorders>
          </w:tcPr>
          <w:p w14:paraId="03C6B475" w14:textId="5F727282"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15 &amp; 16</w:t>
            </w:r>
          </w:p>
        </w:tc>
        <w:tc>
          <w:tcPr>
            <w:tcW w:w="1584" w:type="dxa"/>
            <w:tcBorders>
              <w:top w:val="single" w:sz="4" w:space="0" w:color="auto"/>
              <w:left w:val="single" w:sz="4" w:space="0" w:color="auto"/>
              <w:bottom w:val="single" w:sz="4" w:space="0" w:color="auto"/>
              <w:right w:val="single" w:sz="4" w:space="0" w:color="auto"/>
            </w:tcBorders>
          </w:tcPr>
          <w:p w14:paraId="03C6B476" w14:textId="716D6959" w:rsidR="009D111B"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Section 2.2 General Definitions</w:t>
            </w:r>
          </w:p>
        </w:tc>
        <w:tc>
          <w:tcPr>
            <w:tcW w:w="7506" w:type="dxa"/>
            <w:tcBorders>
              <w:top w:val="single" w:sz="4" w:space="0" w:color="auto"/>
              <w:left w:val="single" w:sz="4" w:space="0" w:color="auto"/>
              <w:bottom w:val="single" w:sz="4" w:space="0" w:color="auto"/>
              <w:right w:val="single" w:sz="4" w:space="0" w:color="auto"/>
            </w:tcBorders>
          </w:tcPr>
          <w:p w14:paraId="1035E66D" w14:textId="6229AD12" w:rsidR="009D111B" w:rsidRPr="00976A94" w:rsidRDefault="009D111B" w:rsidP="009D111B">
            <w:pPr>
              <w:tabs>
                <w:tab w:val="left" w:pos="0"/>
              </w:tabs>
              <w:overflowPunct w:val="0"/>
              <w:autoSpaceDE w:val="0"/>
              <w:autoSpaceDN w:val="0"/>
              <w:adjustRightInd w:val="0"/>
              <w:rPr>
                <w:rFonts w:ascii="Arial" w:hAnsi="Arial" w:cs="Arial"/>
                <w:b/>
              </w:rPr>
            </w:pPr>
            <w:r w:rsidRPr="00976A94">
              <w:rPr>
                <w:rFonts w:ascii="Arial" w:hAnsi="Arial" w:cs="Arial"/>
                <w:b/>
              </w:rPr>
              <w:t xml:space="preserve">Section 2.2 GENERAL DEFINITIONS the definitions of </w:t>
            </w:r>
            <w:r>
              <w:rPr>
                <w:rFonts w:ascii="Arial" w:hAnsi="Arial" w:cs="Arial"/>
                <w:b/>
              </w:rPr>
              <w:t>“</w:t>
            </w:r>
            <w:r w:rsidRPr="00976A94">
              <w:rPr>
                <w:rFonts w:ascii="Arial" w:hAnsi="Arial" w:cs="Arial"/>
                <w:b/>
              </w:rPr>
              <w:t>Firm Fixed Price</w:t>
            </w:r>
            <w:r>
              <w:rPr>
                <w:rFonts w:ascii="Arial" w:hAnsi="Arial" w:cs="Arial"/>
                <w:b/>
              </w:rPr>
              <w:t>”</w:t>
            </w:r>
            <w:r w:rsidRPr="00976A94">
              <w:rPr>
                <w:rFonts w:ascii="Arial" w:hAnsi="Arial" w:cs="Arial"/>
                <w:b/>
              </w:rPr>
              <w:t xml:space="preserve"> and </w:t>
            </w:r>
            <w:r>
              <w:rPr>
                <w:rFonts w:ascii="Arial" w:hAnsi="Arial" w:cs="Arial"/>
                <w:b/>
              </w:rPr>
              <w:t>“</w:t>
            </w:r>
            <w:r w:rsidRPr="00976A94">
              <w:rPr>
                <w:rFonts w:ascii="Arial" w:hAnsi="Arial" w:cs="Arial"/>
                <w:b/>
              </w:rPr>
              <w:t>Unit Cost</w:t>
            </w:r>
            <w:r>
              <w:rPr>
                <w:rFonts w:ascii="Arial" w:hAnsi="Arial" w:cs="Arial"/>
                <w:b/>
              </w:rPr>
              <w:t>”</w:t>
            </w:r>
            <w:r w:rsidRPr="00976A94">
              <w:rPr>
                <w:rFonts w:ascii="Arial" w:hAnsi="Arial" w:cs="Arial"/>
                <w:b/>
              </w:rPr>
              <w:t xml:space="preserve"> both indicate that travel related, administrative and other expenses typically defined as </w:t>
            </w:r>
            <w:r>
              <w:rPr>
                <w:rFonts w:ascii="Arial" w:hAnsi="Arial" w:cs="Arial"/>
                <w:b/>
              </w:rPr>
              <w:t>“</w:t>
            </w:r>
            <w:r w:rsidRPr="00976A94">
              <w:rPr>
                <w:rFonts w:ascii="Arial" w:hAnsi="Arial" w:cs="Arial"/>
                <w:b/>
              </w:rPr>
              <w:t>Other Direct Costs</w:t>
            </w:r>
            <w:r>
              <w:rPr>
                <w:rFonts w:ascii="Arial" w:hAnsi="Arial" w:cs="Arial"/>
                <w:b/>
              </w:rPr>
              <w:t>”</w:t>
            </w:r>
            <w:r w:rsidRPr="00976A94">
              <w:rPr>
                <w:rFonts w:ascii="Arial" w:hAnsi="Arial" w:cs="Arial"/>
                <w:b/>
              </w:rPr>
              <w:t xml:space="preserve"> (</w:t>
            </w:r>
            <w:r>
              <w:rPr>
                <w:rFonts w:ascii="Arial" w:hAnsi="Arial" w:cs="Arial"/>
                <w:b/>
              </w:rPr>
              <w:t>“</w:t>
            </w:r>
            <w:proofErr w:type="spellStart"/>
            <w:r w:rsidRPr="00976A94">
              <w:rPr>
                <w:rFonts w:ascii="Arial" w:hAnsi="Arial" w:cs="Arial"/>
                <w:b/>
              </w:rPr>
              <w:t>ODCs</w:t>
            </w:r>
            <w:proofErr w:type="spellEnd"/>
            <w:r>
              <w:rPr>
                <w:rFonts w:ascii="Arial" w:hAnsi="Arial" w:cs="Arial"/>
                <w:b/>
              </w:rPr>
              <w:t>”</w:t>
            </w:r>
            <w:r w:rsidRPr="00976A94">
              <w:rPr>
                <w:rFonts w:ascii="Arial" w:hAnsi="Arial" w:cs="Arial"/>
                <w:b/>
              </w:rPr>
              <w:t xml:space="preserve">) within HUD regulations are to be included in the requested Firm Fixed Unit Cost for each Pool in this Solicitation. Please confirm that the requirement to invoice separately for such </w:t>
            </w:r>
            <w:proofErr w:type="spellStart"/>
            <w:r w:rsidRPr="00976A94">
              <w:rPr>
                <w:rFonts w:ascii="Arial" w:hAnsi="Arial" w:cs="Arial"/>
                <w:b/>
              </w:rPr>
              <w:t>ODCs</w:t>
            </w:r>
            <w:proofErr w:type="spellEnd"/>
            <w:r w:rsidRPr="00976A94">
              <w:rPr>
                <w:rFonts w:ascii="Arial" w:hAnsi="Arial" w:cs="Arial"/>
                <w:b/>
              </w:rPr>
              <w:t xml:space="preserve"> is waived.</w:t>
            </w:r>
          </w:p>
          <w:p w14:paraId="7ED5A741" w14:textId="77777777" w:rsidR="009D111B" w:rsidRDefault="009D111B" w:rsidP="009D111B">
            <w:pPr>
              <w:tabs>
                <w:tab w:val="left" w:pos="0"/>
              </w:tabs>
              <w:overflowPunct w:val="0"/>
              <w:autoSpaceDE w:val="0"/>
              <w:autoSpaceDN w:val="0"/>
              <w:adjustRightInd w:val="0"/>
              <w:rPr>
                <w:rFonts w:ascii="Arial" w:hAnsi="Arial" w:cs="Arial"/>
              </w:rPr>
            </w:pPr>
          </w:p>
          <w:p w14:paraId="657E69A3" w14:textId="71E70048" w:rsidR="009D111B" w:rsidRDefault="009D111B" w:rsidP="009D111B">
            <w:pPr>
              <w:tabs>
                <w:tab w:val="left" w:pos="0"/>
              </w:tabs>
              <w:overflowPunct w:val="0"/>
              <w:autoSpaceDE w:val="0"/>
              <w:autoSpaceDN w:val="0"/>
              <w:adjustRightInd w:val="0"/>
              <w:rPr>
                <w:rFonts w:ascii="Arial" w:hAnsi="Arial" w:cs="Arial"/>
              </w:rPr>
            </w:pPr>
            <w:r>
              <w:rPr>
                <w:rFonts w:ascii="Arial" w:hAnsi="Arial" w:cs="Arial"/>
              </w:rPr>
              <w:t xml:space="preserve">The State is seeking a firm-fixed unit cost as defined and specified by the Bid Solicitation {RFP} and the State Standard Terms and Conditions.  There will be no additional charges permitted related to “Other Direct Costs”. </w:t>
            </w:r>
          </w:p>
          <w:p w14:paraId="03C6B477" w14:textId="12598AFE" w:rsidR="009D111B" w:rsidRDefault="009D111B" w:rsidP="009D111B">
            <w:pPr>
              <w:tabs>
                <w:tab w:val="left" w:pos="0"/>
              </w:tabs>
              <w:overflowPunct w:val="0"/>
              <w:autoSpaceDE w:val="0"/>
              <w:autoSpaceDN w:val="0"/>
              <w:adjustRightInd w:val="0"/>
              <w:rPr>
                <w:rFonts w:ascii="Arial" w:hAnsi="Arial" w:cs="Arial"/>
              </w:rPr>
            </w:pPr>
          </w:p>
        </w:tc>
      </w:tr>
      <w:tr w:rsidR="009D111B" w14:paraId="03C6B47D"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79" w14:textId="01B566D2"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20</w:t>
            </w:r>
          </w:p>
        </w:tc>
        <w:tc>
          <w:tcPr>
            <w:tcW w:w="900" w:type="dxa"/>
            <w:tcBorders>
              <w:top w:val="single" w:sz="4" w:space="0" w:color="auto"/>
              <w:left w:val="single" w:sz="4" w:space="0" w:color="auto"/>
              <w:bottom w:val="single" w:sz="4" w:space="0" w:color="auto"/>
              <w:right w:val="single" w:sz="4" w:space="0" w:color="auto"/>
            </w:tcBorders>
          </w:tcPr>
          <w:p w14:paraId="03C6B47A" w14:textId="085DCD22"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18</w:t>
            </w:r>
          </w:p>
        </w:tc>
        <w:tc>
          <w:tcPr>
            <w:tcW w:w="1584" w:type="dxa"/>
            <w:tcBorders>
              <w:top w:val="single" w:sz="4" w:space="0" w:color="auto"/>
              <w:left w:val="single" w:sz="4" w:space="0" w:color="auto"/>
              <w:bottom w:val="single" w:sz="4" w:space="0" w:color="auto"/>
              <w:right w:val="single" w:sz="4" w:space="0" w:color="auto"/>
            </w:tcBorders>
          </w:tcPr>
          <w:p w14:paraId="03C6B47B" w14:textId="5EDD45B7" w:rsidR="009D111B"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 xml:space="preserve">Section 2.3 </w:t>
            </w:r>
            <w:r>
              <w:rPr>
                <w:rFonts w:ascii="Arial" w:hAnsi="Arial" w:cs="Arial"/>
              </w:rPr>
              <w:t>B</w:t>
            </w:r>
            <w:r w:rsidRPr="00976A94">
              <w:rPr>
                <w:rFonts w:ascii="Arial" w:hAnsi="Arial" w:cs="Arial"/>
              </w:rPr>
              <w:t xml:space="preserve">lanket </w:t>
            </w:r>
            <w:r>
              <w:rPr>
                <w:rFonts w:ascii="Arial" w:hAnsi="Arial" w:cs="Arial"/>
              </w:rPr>
              <w:t>P</w:t>
            </w:r>
            <w:r w:rsidRPr="00976A94">
              <w:rPr>
                <w:rFonts w:ascii="Arial" w:hAnsi="Arial" w:cs="Arial"/>
              </w:rPr>
              <w:t>.</w:t>
            </w:r>
            <w:r>
              <w:rPr>
                <w:rFonts w:ascii="Arial" w:hAnsi="Arial" w:cs="Arial"/>
              </w:rPr>
              <w:t>O</w:t>
            </w:r>
            <w:r w:rsidRPr="00976A94">
              <w:rPr>
                <w:rFonts w:ascii="Arial" w:hAnsi="Arial" w:cs="Arial"/>
              </w:rPr>
              <w:t>. {</w:t>
            </w:r>
            <w:r>
              <w:rPr>
                <w:rFonts w:ascii="Arial" w:hAnsi="Arial" w:cs="Arial"/>
              </w:rPr>
              <w:t>C</w:t>
            </w:r>
            <w:r w:rsidRPr="00976A94">
              <w:rPr>
                <w:rFonts w:ascii="Arial" w:hAnsi="Arial" w:cs="Arial"/>
              </w:rPr>
              <w:t>ontract]-</w:t>
            </w:r>
            <w:r>
              <w:rPr>
                <w:rFonts w:ascii="Arial" w:hAnsi="Arial" w:cs="Arial"/>
              </w:rPr>
              <w:t>S</w:t>
            </w:r>
            <w:r w:rsidRPr="00976A94">
              <w:rPr>
                <w:rFonts w:ascii="Arial" w:hAnsi="Arial" w:cs="Arial"/>
              </w:rPr>
              <w:t xml:space="preserve">pecific </w:t>
            </w:r>
            <w:r>
              <w:rPr>
                <w:rFonts w:ascii="Arial" w:hAnsi="Arial" w:cs="Arial"/>
              </w:rPr>
              <w:t>D</w:t>
            </w:r>
            <w:r w:rsidRPr="00976A94">
              <w:rPr>
                <w:rFonts w:ascii="Arial" w:hAnsi="Arial" w:cs="Arial"/>
              </w:rPr>
              <w:t>efinitions/</w:t>
            </w:r>
            <w:r>
              <w:rPr>
                <w:rFonts w:ascii="Arial" w:hAnsi="Arial" w:cs="Arial"/>
              </w:rPr>
              <w:t>A</w:t>
            </w:r>
            <w:r w:rsidRPr="00976A94">
              <w:rPr>
                <w:rFonts w:ascii="Arial" w:hAnsi="Arial" w:cs="Arial"/>
              </w:rPr>
              <w:t>cronyms</w:t>
            </w:r>
          </w:p>
        </w:tc>
        <w:tc>
          <w:tcPr>
            <w:tcW w:w="7506" w:type="dxa"/>
            <w:tcBorders>
              <w:top w:val="single" w:sz="4" w:space="0" w:color="auto"/>
              <w:left w:val="single" w:sz="4" w:space="0" w:color="auto"/>
              <w:bottom w:val="single" w:sz="4" w:space="0" w:color="auto"/>
              <w:right w:val="single" w:sz="4" w:space="0" w:color="auto"/>
            </w:tcBorders>
          </w:tcPr>
          <w:p w14:paraId="013B1D80" w14:textId="2C3CA668" w:rsidR="009D111B" w:rsidRPr="00976A94" w:rsidRDefault="009D111B" w:rsidP="009D111B">
            <w:pPr>
              <w:tabs>
                <w:tab w:val="left" w:pos="0"/>
              </w:tabs>
              <w:overflowPunct w:val="0"/>
              <w:autoSpaceDE w:val="0"/>
              <w:autoSpaceDN w:val="0"/>
              <w:adjustRightInd w:val="0"/>
              <w:ind w:hanging="28"/>
              <w:rPr>
                <w:rFonts w:ascii="Arial" w:hAnsi="Arial" w:cs="Arial"/>
                <w:b/>
              </w:rPr>
            </w:pPr>
            <w:r w:rsidRPr="00976A94">
              <w:rPr>
                <w:rFonts w:ascii="Arial" w:hAnsi="Arial" w:cs="Arial"/>
                <w:b/>
              </w:rPr>
              <w:t xml:space="preserve">Section 2.3 BLANKET P.O. {CONTRACT]-SPECIFIC DEFINITIONS/ACRONYMS </w:t>
            </w:r>
            <w:r>
              <w:rPr>
                <w:rFonts w:ascii="Arial" w:hAnsi="Arial" w:cs="Arial"/>
                <w:b/>
              </w:rPr>
              <w:t>“</w:t>
            </w:r>
            <w:r w:rsidRPr="00976A94">
              <w:rPr>
                <w:rFonts w:ascii="Arial" w:hAnsi="Arial" w:cs="Arial"/>
                <w:b/>
              </w:rPr>
              <w:t>Project Plan</w:t>
            </w:r>
            <w:r>
              <w:rPr>
                <w:rFonts w:ascii="Arial" w:hAnsi="Arial" w:cs="Arial"/>
                <w:b/>
              </w:rPr>
              <w:t>”</w:t>
            </w:r>
            <w:r w:rsidRPr="00976A94">
              <w:rPr>
                <w:rFonts w:ascii="Arial" w:hAnsi="Arial" w:cs="Arial"/>
                <w:b/>
              </w:rPr>
              <w:t>: This is a substantial component of this Solicitation as well as the first payment installation milestone. Can the State provide further clarification/detail as to what is expected in the Project Plan and the preferred format and/or a sample Project Plan?</w:t>
            </w:r>
          </w:p>
          <w:p w14:paraId="53E7698D" w14:textId="77777777" w:rsidR="009D111B" w:rsidRDefault="009D111B" w:rsidP="009D111B">
            <w:pPr>
              <w:tabs>
                <w:tab w:val="left" w:pos="0"/>
              </w:tabs>
              <w:overflowPunct w:val="0"/>
              <w:autoSpaceDE w:val="0"/>
              <w:autoSpaceDN w:val="0"/>
              <w:adjustRightInd w:val="0"/>
              <w:ind w:hanging="28"/>
              <w:rPr>
                <w:rFonts w:ascii="Arial" w:hAnsi="Arial" w:cs="Arial"/>
              </w:rPr>
            </w:pPr>
          </w:p>
          <w:p w14:paraId="69C5261C" w14:textId="4575178B" w:rsidR="009D111B" w:rsidRPr="0087209F" w:rsidRDefault="009D111B" w:rsidP="009D111B">
            <w:pPr>
              <w:tabs>
                <w:tab w:val="left" w:pos="0"/>
              </w:tabs>
              <w:overflowPunct w:val="0"/>
              <w:autoSpaceDE w:val="0"/>
              <w:autoSpaceDN w:val="0"/>
              <w:adjustRightInd w:val="0"/>
              <w:ind w:hanging="28"/>
              <w:rPr>
                <w:rFonts w:ascii="Arial" w:hAnsi="Arial" w:cs="Arial"/>
              </w:rPr>
            </w:pPr>
            <w:r w:rsidRPr="0087209F">
              <w:rPr>
                <w:rFonts w:ascii="Arial" w:hAnsi="Arial" w:cs="Arial"/>
              </w:rPr>
              <w:t xml:space="preserve">The definition of Project Plan has been revised.  Furthermore, the term “Workflow Plan” has replaced the term “Project Plan” in multiple sections of the Revised Bid Solicitation {RFP}.  Please refer to Section 2.3 of the Revised Bid Solicitation {RFP} for the revised definition of Project Plan and the added definition of Workflow Plan.  </w:t>
            </w:r>
          </w:p>
          <w:p w14:paraId="2C59E606" w14:textId="77777777" w:rsidR="009D111B" w:rsidRPr="00F82259" w:rsidRDefault="009D111B" w:rsidP="009D111B">
            <w:pPr>
              <w:tabs>
                <w:tab w:val="left" w:pos="0"/>
              </w:tabs>
              <w:overflowPunct w:val="0"/>
              <w:autoSpaceDE w:val="0"/>
              <w:autoSpaceDN w:val="0"/>
              <w:adjustRightInd w:val="0"/>
              <w:ind w:hanging="28"/>
              <w:rPr>
                <w:rFonts w:ascii="Arial" w:hAnsi="Arial" w:cs="Arial"/>
              </w:rPr>
            </w:pPr>
          </w:p>
          <w:p w14:paraId="058CA47E" w14:textId="3A601A25" w:rsidR="003E3C3C" w:rsidRDefault="009D111B" w:rsidP="009D111B">
            <w:pPr>
              <w:tabs>
                <w:tab w:val="left" w:pos="0"/>
              </w:tabs>
              <w:overflowPunct w:val="0"/>
              <w:autoSpaceDE w:val="0"/>
              <w:autoSpaceDN w:val="0"/>
              <w:adjustRightInd w:val="0"/>
              <w:ind w:hanging="28"/>
              <w:rPr>
                <w:rFonts w:ascii="Arial" w:hAnsi="Arial" w:cs="Arial"/>
              </w:rPr>
            </w:pPr>
            <w:r>
              <w:rPr>
                <w:rFonts w:ascii="Arial" w:hAnsi="Arial" w:cs="Arial"/>
              </w:rPr>
              <w:t xml:space="preserve">Additionally, </w:t>
            </w:r>
            <w:r w:rsidR="00BC65CE">
              <w:rPr>
                <w:rFonts w:ascii="Arial" w:hAnsi="Arial" w:cs="Arial"/>
              </w:rPr>
              <w:t>p</w:t>
            </w:r>
            <w:r w:rsidRPr="0087209F">
              <w:rPr>
                <w:rFonts w:ascii="Arial" w:hAnsi="Arial" w:cs="Arial"/>
              </w:rPr>
              <w:t xml:space="preserve">lease refer to Section 3.4.1 of the Revised Bid Solicitation {RFP} for further clarification and detail as to what is </w:t>
            </w:r>
            <w:r>
              <w:rPr>
                <w:rFonts w:ascii="Arial" w:hAnsi="Arial" w:cs="Arial"/>
              </w:rPr>
              <w:t>required</w:t>
            </w:r>
            <w:r w:rsidRPr="0087209F">
              <w:rPr>
                <w:rFonts w:ascii="Arial" w:hAnsi="Arial" w:cs="Arial"/>
              </w:rPr>
              <w:t xml:space="preserve"> </w:t>
            </w:r>
            <w:r>
              <w:rPr>
                <w:rFonts w:ascii="Arial" w:hAnsi="Arial" w:cs="Arial"/>
              </w:rPr>
              <w:t>regarding</w:t>
            </w:r>
            <w:r w:rsidRPr="0087209F">
              <w:rPr>
                <w:rFonts w:ascii="Arial" w:hAnsi="Arial" w:cs="Arial"/>
              </w:rPr>
              <w:t xml:space="preserve"> the Workflow Plan. </w:t>
            </w:r>
          </w:p>
          <w:p w14:paraId="34113832" w14:textId="77777777" w:rsidR="003E3C3C" w:rsidRDefault="003E3C3C" w:rsidP="009D111B">
            <w:pPr>
              <w:tabs>
                <w:tab w:val="left" w:pos="0"/>
              </w:tabs>
              <w:overflowPunct w:val="0"/>
              <w:autoSpaceDE w:val="0"/>
              <w:autoSpaceDN w:val="0"/>
              <w:adjustRightInd w:val="0"/>
              <w:ind w:hanging="28"/>
              <w:rPr>
                <w:rFonts w:ascii="Arial" w:hAnsi="Arial" w:cs="Arial"/>
              </w:rPr>
            </w:pPr>
          </w:p>
          <w:p w14:paraId="4F09E87E" w14:textId="57B8D5DD" w:rsidR="009D111B" w:rsidRDefault="009D111B" w:rsidP="009D111B">
            <w:pPr>
              <w:tabs>
                <w:tab w:val="left" w:pos="0"/>
              </w:tabs>
              <w:overflowPunct w:val="0"/>
              <w:autoSpaceDE w:val="0"/>
              <w:autoSpaceDN w:val="0"/>
              <w:adjustRightInd w:val="0"/>
              <w:ind w:hanging="28"/>
              <w:rPr>
                <w:rFonts w:ascii="Arial" w:hAnsi="Arial" w:cs="Arial"/>
              </w:rPr>
            </w:pPr>
            <w:r w:rsidRPr="0087209F">
              <w:rPr>
                <w:rFonts w:ascii="Arial" w:hAnsi="Arial" w:cs="Arial"/>
              </w:rPr>
              <w:t xml:space="preserve">No sample Workflow Plan is </w:t>
            </w:r>
            <w:r w:rsidR="003E3C3C">
              <w:rPr>
                <w:rFonts w:ascii="Arial" w:hAnsi="Arial" w:cs="Arial"/>
              </w:rPr>
              <w:t>currently available</w:t>
            </w:r>
            <w:r w:rsidR="00BC65CE">
              <w:rPr>
                <w:rFonts w:ascii="Arial" w:hAnsi="Arial" w:cs="Arial"/>
              </w:rPr>
              <w:t xml:space="preserve"> as this deliverable is the responsibility of the Vendor {</w:t>
            </w:r>
            <w:r w:rsidR="00617495">
              <w:rPr>
                <w:rFonts w:ascii="Arial" w:hAnsi="Arial" w:cs="Arial"/>
              </w:rPr>
              <w:t>Contractor</w:t>
            </w:r>
            <w:r w:rsidR="00BC65CE">
              <w:rPr>
                <w:rFonts w:ascii="Arial" w:hAnsi="Arial" w:cs="Arial"/>
              </w:rPr>
              <w:t>}</w:t>
            </w:r>
            <w:r w:rsidR="003E3C3C">
              <w:rPr>
                <w:rFonts w:ascii="Arial" w:hAnsi="Arial" w:cs="Arial"/>
              </w:rPr>
              <w:t>; however, the Vendor {Contractor} will be able to discuss the Workflow Plan requirements and any other questions regarding Workflow Plans at the Blanket P.O. {Contract} Kick-Off Meeting specified by Section 3.2(A) of the Revised Bid Solicitation {RFP}.</w:t>
            </w:r>
          </w:p>
          <w:p w14:paraId="03C6B47C" w14:textId="06157BCD" w:rsidR="009D111B" w:rsidRDefault="009D111B" w:rsidP="009D111B">
            <w:pPr>
              <w:tabs>
                <w:tab w:val="left" w:pos="0"/>
              </w:tabs>
              <w:overflowPunct w:val="0"/>
              <w:autoSpaceDE w:val="0"/>
              <w:autoSpaceDN w:val="0"/>
              <w:adjustRightInd w:val="0"/>
              <w:rPr>
                <w:rFonts w:ascii="Arial" w:hAnsi="Arial" w:cs="Arial"/>
              </w:rPr>
            </w:pPr>
          </w:p>
        </w:tc>
      </w:tr>
      <w:tr w:rsidR="009D111B" w14:paraId="03C6B482"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7E" w14:textId="4B53EF97"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21</w:t>
            </w:r>
          </w:p>
        </w:tc>
        <w:tc>
          <w:tcPr>
            <w:tcW w:w="900" w:type="dxa"/>
            <w:tcBorders>
              <w:top w:val="single" w:sz="4" w:space="0" w:color="auto"/>
              <w:left w:val="single" w:sz="4" w:space="0" w:color="auto"/>
              <w:bottom w:val="single" w:sz="4" w:space="0" w:color="auto"/>
              <w:right w:val="single" w:sz="4" w:space="0" w:color="auto"/>
            </w:tcBorders>
          </w:tcPr>
          <w:p w14:paraId="03C6B47F" w14:textId="11BA2908"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18</w:t>
            </w:r>
          </w:p>
        </w:tc>
        <w:tc>
          <w:tcPr>
            <w:tcW w:w="1584" w:type="dxa"/>
            <w:tcBorders>
              <w:top w:val="single" w:sz="4" w:space="0" w:color="auto"/>
              <w:left w:val="single" w:sz="4" w:space="0" w:color="auto"/>
              <w:bottom w:val="single" w:sz="4" w:space="0" w:color="auto"/>
              <w:right w:val="single" w:sz="4" w:space="0" w:color="auto"/>
            </w:tcBorders>
          </w:tcPr>
          <w:p w14:paraId="03C6B480" w14:textId="48DE5307" w:rsidR="009D111B"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 xml:space="preserve">Section 2.3 </w:t>
            </w:r>
            <w:r>
              <w:rPr>
                <w:rFonts w:ascii="Arial" w:hAnsi="Arial" w:cs="Arial"/>
              </w:rPr>
              <w:t>B</w:t>
            </w:r>
            <w:r w:rsidRPr="00976A94">
              <w:rPr>
                <w:rFonts w:ascii="Arial" w:hAnsi="Arial" w:cs="Arial"/>
              </w:rPr>
              <w:t xml:space="preserve">lanket </w:t>
            </w:r>
            <w:r>
              <w:rPr>
                <w:rFonts w:ascii="Arial" w:hAnsi="Arial" w:cs="Arial"/>
              </w:rPr>
              <w:t>P</w:t>
            </w:r>
            <w:r w:rsidRPr="00976A94">
              <w:rPr>
                <w:rFonts w:ascii="Arial" w:hAnsi="Arial" w:cs="Arial"/>
              </w:rPr>
              <w:t>.</w:t>
            </w:r>
            <w:r>
              <w:rPr>
                <w:rFonts w:ascii="Arial" w:hAnsi="Arial" w:cs="Arial"/>
              </w:rPr>
              <w:t>O</w:t>
            </w:r>
            <w:r w:rsidRPr="00976A94">
              <w:rPr>
                <w:rFonts w:ascii="Arial" w:hAnsi="Arial" w:cs="Arial"/>
              </w:rPr>
              <w:t>. {</w:t>
            </w:r>
            <w:r>
              <w:rPr>
                <w:rFonts w:ascii="Arial" w:hAnsi="Arial" w:cs="Arial"/>
              </w:rPr>
              <w:t>C</w:t>
            </w:r>
            <w:r w:rsidRPr="00976A94">
              <w:rPr>
                <w:rFonts w:ascii="Arial" w:hAnsi="Arial" w:cs="Arial"/>
              </w:rPr>
              <w:t>ontract]-</w:t>
            </w:r>
            <w:r>
              <w:rPr>
                <w:rFonts w:ascii="Arial" w:hAnsi="Arial" w:cs="Arial"/>
              </w:rPr>
              <w:t>S</w:t>
            </w:r>
            <w:r w:rsidRPr="00976A94">
              <w:rPr>
                <w:rFonts w:ascii="Arial" w:hAnsi="Arial" w:cs="Arial"/>
              </w:rPr>
              <w:t xml:space="preserve">pecific </w:t>
            </w:r>
            <w:r>
              <w:rPr>
                <w:rFonts w:ascii="Arial" w:hAnsi="Arial" w:cs="Arial"/>
              </w:rPr>
              <w:t>D</w:t>
            </w:r>
            <w:r w:rsidRPr="00976A94">
              <w:rPr>
                <w:rFonts w:ascii="Arial" w:hAnsi="Arial" w:cs="Arial"/>
              </w:rPr>
              <w:t>efinitions/</w:t>
            </w:r>
            <w:r>
              <w:rPr>
                <w:rFonts w:ascii="Arial" w:hAnsi="Arial" w:cs="Arial"/>
              </w:rPr>
              <w:t>A</w:t>
            </w:r>
            <w:r w:rsidRPr="00976A94">
              <w:rPr>
                <w:rFonts w:ascii="Arial" w:hAnsi="Arial" w:cs="Arial"/>
              </w:rPr>
              <w:t>cronyms</w:t>
            </w:r>
          </w:p>
        </w:tc>
        <w:tc>
          <w:tcPr>
            <w:tcW w:w="7506" w:type="dxa"/>
            <w:tcBorders>
              <w:top w:val="single" w:sz="4" w:space="0" w:color="auto"/>
              <w:left w:val="single" w:sz="4" w:space="0" w:color="auto"/>
              <w:bottom w:val="single" w:sz="4" w:space="0" w:color="auto"/>
              <w:right w:val="single" w:sz="4" w:space="0" w:color="auto"/>
            </w:tcBorders>
          </w:tcPr>
          <w:p w14:paraId="4392355B" w14:textId="32901B0B" w:rsidR="009D111B" w:rsidRPr="00976A94" w:rsidRDefault="009D111B" w:rsidP="009D111B">
            <w:pPr>
              <w:tabs>
                <w:tab w:val="left" w:pos="0"/>
              </w:tabs>
              <w:overflowPunct w:val="0"/>
              <w:autoSpaceDE w:val="0"/>
              <w:autoSpaceDN w:val="0"/>
              <w:adjustRightInd w:val="0"/>
              <w:ind w:hanging="28"/>
              <w:rPr>
                <w:rFonts w:ascii="Arial" w:hAnsi="Arial" w:cs="Arial"/>
                <w:b/>
              </w:rPr>
            </w:pPr>
            <w:r w:rsidRPr="00976A94">
              <w:rPr>
                <w:rFonts w:ascii="Arial" w:hAnsi="Arial" w:cs="Arial"/>
                <w:b/>
              </w:rPr>
              <w:t xml:space="preserve">Section 2.3 BLANKET P.O. {CONTRACT]-SPECIFIC DEFINITIONS/ACRONYMS </w:t>
            </w:r>
            <w:r>
              <w:rPr>
                <w:rFonts w:ascii="Arial" w:hAnsi="Arial" w:cs="Arial"/>
                <w:b/>
              </w:rPr>
              <w:t>“</w:t>
            </w:r>
            <w:r w:rsidRPr="00976A94">
              <w:rPr>
                <w:rFonts w:ascii="Arial" w:hAnsi="Arial" w:cs="Arial"/>
                <w:b/>
              </w:rPr>
              <w:t>Punch List</w:t>
            </w:r>
            <w:r>
              <w:rPr>
                <w:rFonts w:ascii="Arial" w:hAnsi="Arial" w:cs="Arial"/>
                <w:b/>
              </w:rPr>
              <w:t>”</w:t>
            </w:r>
            <w:r w:rsidRPr="00976A94">
              <w:rPr>
                <w:rFonts w:ascii="Arial" w:hAnsi="Arial" w:cs="Arial"/>
                <w:b/>
              </w:rPr>
              <w:t>: The definition provided indicates that the Vendor {Contractor} must complete prior to its final payment. Is it not true that the homeowner</w:t>
            </w:r>
            <w:r>
              <w:rPr>
                <w:rFonts w:ascii="Arial" w:hAnsi="Arial" w:cs="Arial"/>
                <w:b/>
              </w:rPr>
              <w:t>’</w:t>
            </w:r>
            <w:r w:rsidRPr="00976A94">
              <w:rPr>
                <w:rFonts w:ascii="Arial" w:hAnsi="Arial" w:cs="Arial"/>
                <w:b/>
              </w:rPr>
              <w:t>s Builder may also be required to complete the Punch List?</w:t>
            </w:r>
          </w:p>
          <w:p w14:paraId="5B15B5BB" w14:textId="77777777" w:rsidR="009D111B" w:rsidRDefault="009D111B" w:rsidP="009D111B">
            <w:pPr>
              <w:tabs>
                <w:tab w:val="left" w:pos="0"/>
              </w:tabs>
              <w:overflowPunct w:val="0"/>
              <w:autoSpaceDE w:val="0"/>
              <w:autoSpaceDN w:val="0"/>
              <w:adjustRightInd w:val="0"/>
              <w:ind w:hanging="28"/>
              <w:rPr>
                <w:rFonts w:ascii="Arial" w:hAnsi="Arial" w:cs="Arial"/>
              </w:rPr>
            </w:pPr>
          </w:p>
          <w:p w14:paraId="0940607F" w14:textId="12617F58" w:rsidR="00861175" w:rsidRDefault="00861175" w:rsidP="009D111B">
            <w:pPr>
              <w:tabs>
                <w:tab w:val="left" w:pos="0"/>
              </w:tabs>
              <w:overflowPunct w:val="0"/>
              <w:autoSpaceDE w:val="0"/>
              <w:autoSpaceDN w:val="0"/>
              <w:adjustRightInd w:val="0"/>
              <w:ind w:hanging="28"/>
              <w:rPr>
                <w:rFonts w:ascii="Arial" w:hAnsi="Arial" w:cs="Arial"/>
              </w:rPr>
            </w:pPr>
            <w:r>
              <w:rPr>
                <w:rFonts w:ascii="Arial" w:hAnsi="Arial" w:cs="Arial"/>
              </w:rPr>
              <w:t xml:space="preserve">No.  The term Punch List in relation to this Bid Solicitation {RFP} only applies to construction related services that have not been completed by the </w:t>
            </w:r>
            <w:r w:rsidR="00BC65CE">
              <w:rPr>
                <w:rFonts w:ascii="Arial" w:hAnsi="Arial" w:cs="Arial"/>
              </w:rPr>
              <w:t xml:space="preserve">Applicant </w:t>
            </w:r>
            <w:r>
              <w:rPr>
                <w:rFonts w:ascii="Arial" w:hAnsi="Arial" w:cs="Arial"/>
              </w:rPr>
              <w:t xml:space="preserve">and are required in order to reach Final Closeout.  </w:t>
            </w:r>
          </w:p>
          <w:p w14:paraId="18E96467" w14:textId="77777777" w:rsidR="00861175" w:rsidRDefault="00861175" w:rsidP="009D111B">
            <w:pPr>
              <w:tabs>
                <w:tab w:val="left" w:pos="0"/>
              </w:tabs>
              <w:overflowPunct w:val="0"/>
              <w:autoSpaceDE w:val="0"/>
              <w:autoSpaceDN w:val="0"/>
              <w:adjustRightInd w:val="0"/>
              <w:ind w:hanging="28"/>
              <w:rPr>
                <w:rFonts w:ascii="Arial" w:hAnsi="Arial" w:cs="Arial"/>
              </w:rPr>
            </w:pPr>
          </w:p>
          <w:p w14:paraId="16DEBED1" w14:textId="05C2B012" w:rsidR="009D111B" w:rsidRDefault="00861175" w:rsidP="009D111B">
            <w:pPr>
              <w:tabs>
                <w:tab w:val="left" w:pos="0"/>
              </w:tabs>
              <w:overflowPunct w:val="0"/>
              <w:autoSpaceDE w:val="0"/>
              <w:autoSpaceDN w:val="0"/>
              <w:adjustRightInd w:val="0"/>
              <w:ind w:hanging="28"/>
              <w:rPr>
                <w:rFonts w:ascii="Arial" w:hAnsi="Arial" w:cs="Arial"/>
              </w:rPr>
            </w:pPr>
            <w:r>
              <w:rPr>
                <w:rFonts w:ascii="Arial" w:hAnsi="Arial" w:cs="Arial"/>
              </w:rPr>
              <w:t xml:space="preserve">Please refer to Question #51 and Question #52 for additional information regarding Punch List services.  </w:t>
            </w:r>
          </w:p>
          <w:p w14:paraId="03C6B481" w14:textId="22A58955" w:rsidR="009D111B" w:rsidRDefault="009D111B" w:rsidP="009D111B">
            <w:pPr>
              <w:tabs>
                <w:tab w:val="left" w:pos="0"/>
              </w:tabs>
              <w:overflowPunct w:val="0"/>
              <w:autoSpaceDE w:val="0"/>
              <w:autoSpaceDN w:val="0"/>
              <w:adjustRightInd w:val="0"/>
              <w:rPr>
                <w:rFonts w:ascii="Arial" w:hAnsi="Arial" w:cs="Arial"/>
              </w:rPr>
            </w:pPr>
          </w:p>
        </w:tc>
      </w:tr>
      <w:tr w:rsidR="009D111B" w14:paraId="03C6B487"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83" w14:textId="7AE08827"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22</w:t>
            </w:r>
          </w:p>
        </w:tc>
        <w:tc>
          <w:tcPr>
            <w:tcW w:w="900" w:type="dxa"/>
            <w:tcBorders>
              <w:top w:val="single" w:sz="4" w:space="0" w:color="auto"/>
              <w:left w:val="single" w:sz="4" w:space="0" w:color="auto"/>
              <w:bottom w:val="single" w:sz="4" w:space="0" w:color="auto"/>
              <w:right w:val="single" w:sz="4" w:space="0" w:color="auto"/>
            </w:tcBorders>
          </w:tcPr>
          <w:p w14:paraId="03C6B484" w14:textId="3018CC29"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18</w:t>
            </w:r>
          </w:p>
        </w:tc>
        <w:tc>
          <w:tcPr>
            <w:tcW w:w="1584" w:type="dxa"/>
            <w:tcBorders>
              <w:top w:val="single" w:sz="4" w:space="0" w:color="auto"/>
              <w:left w:val="single" w:sz="4" w:space="0" w:color="auto"/>
              <w:bottom w:val="single" w:sz="4" w:space="0" w:color="auto"/>
              <w:right w:val="single" w:sz="4" w:space="0" w:color="auto"/>
            </w:tcBorders>
          </w:tcPr>
          <w:p w14:paraId="03C6B485" w14:textId="1423FC4D" w:rsidR="009D111B" w:rsidRDefault="009D111B" w:rsidP="009D111B">
            <w:pPr>
              <w:tabs>
                <w:tab w:val="left" w:pos="0"/>
              </w:tabs>
              <w:overflowPunct w:val="0"/>
              <w:autoSpaceDE w:val="0"/>
              <w:autoSpaceDN w:val="0"/>
              <w:adjustRightInd w:val="0"/>
              <w:jc w:val="center"/>
              <w:rPr>
                <w:rFonts w:ascii="Arial" w:hAnsi="Arial" w:cs="Arial"/>
              </w:rPr>
            </w:pPr>
            <w:r w:rsidRPr="00976A94">
              <w:rPr>
                <w:rFonts w:ascii="Arial" w:hAnsi="Arial" w:cs="Arial"/>
              </w:rPr>
              <w:t xml:space="preserve">Section 2.3 </w:t>
            </w:r>
            <w:r>
              <w:rPr>
                <w:rFonts w:ascii="Arial" w:hAnsi="Arial" w:cs="Arial"/>
              </w:rPr>
              <w:t>B</w:t>
            </w:r>
            <w:r w:rsidRPr="00976A94">
              <w:rPr>
                <w:rFonts w:ascii="Arial" w:hAnsi="Arial" w:cs="Arial"/>
              </w:rPr>
              <w:t xml:space="preserve">lanket </w:t>
            </w:r>
            <w:r>
              <w:rPr>
                <w:rFonts w:ascii="Arial" w:hAnsi="Arial" w:cs="Arial"/>
              </w:rPr>
              <w:t>P</w:t>
            </w:r>
            <w:r w:rsidRPr="00976A94">
              <w:rPr>
                <w:rFonts w:ascii="Arial" w:hAnsi="Arial" w:cs="Arial"/>
              </w:rPr>
              <w:t>.</w:t>
            </w:r>
            <w:r>
              <w:rPr>
                <w:rFonts w:ascii="Arial" w:hAnsi="Arial" w:cs="Arial"/>
              </w:rPr>
              <w:t>O</w:t>
            </w:r>
            <w:r w:rsidRPr="00976A94">
              <w:rPr>
                <w:rFonts w:ascii="Arial" w:hAnsi="Arial" w:cs="Arial"/>
              </w:rPr>
              <w:t>. {</w:t>
            </w:r>
            <w:r>
              <w:rPr>
                <w:rFonts w:ascii="Arial" w:hAnsi="Arial" w:cs="Arial"/>
              </w:rPr>
              <w:t>C</w:t>
            </w:r>
            <w:r w:rsidRPr="00976A94">
              <w:rPr>
                <w:rFonts w:ascii="Arial" w:hAnsi="Arial" w:cs="Arial"/>
              </w:rPr>
              <w:t>ontract]-</w:t>
            </w:r>
            <w:r>
              <w:rPr>
                <w:rFonts w:ascii="Arial" w:hAnsi="Arial" w:cs="Arial"/>
              </w:rPr>
              <w:t>S</w:t>
            </w:r>
            <w:r w:rsidRPr="00976A94">
              <w:rPr>
                <w:rFonts w:ascii="Arial" w:hAnsi="Arial" w:cs="Arial"/>
              </w:rPr>
              <w:t xml:space="preserve">pecific </w:t>
            </w:r>
            <w:r>
              <w:rPr>
                <w:rFonts w:ascii="Arial" w:hAnsi="Arial" w:cs="Arial"/>
              </w:rPr>
              <w:t>D</w:t>
            </w:r>
            <w:r w:rsidRPr="00976A94">
              <w:rPr>
                <w:rFonts w:ascii="Arial" w:hAnsi="Arial" w:cs="Arial"/>
              </w:rPr>
              <w:t>efinitions/</w:t>
            </w:r>
            <w:r>
              <w:rPr>
                <w:rFonts w:ascii="Arial" w:hAnsi="Arial" w:cs="Arial"/>
              </w:rPr>
              <w:t>A</w:t>
            </w:r>
            <w:r w:rsidRPr="00976A94">
              <w:rPr>
                <w:rFonts w:ascii="Arial" w:hAnsi="Arial" w:cs="Arial"/>
              </w:rPr>
              <w:t>cronyms</w:t>
            </w:r>
          </w:p>
        </w:tc>
        <w:tc>
          <w:tcPr>
            <w:tcW w:w="7506" w:type="dxa"/>
            <w:tcBorders>
              <w:top w:val="single" w:sz="4" w:space="0" w:color="auto"/>
              <w:left w:val="single" w:sz="4" w:space="0" w:color="auto"/>
              <w:bottom w:val="single" w:sz="4" w:space="0" w:color="auto"/>
              <w:right w:val="single" w:sz="4" w:space="0" w:color="auto"/>
            </w:tcBorders>
          </w:tcPr>
          <w:p w14:paraId="72AEF613" w14:textId="58D9F15A" w:rsidR="009D111B" w:rsidRPr="000D2B4D" w:rsidRDefault="009D111B" w:rsidP="009D111B">
            <w:pPr>
              <w:tabs>
                <w:tab w:val="left" w:pos="0"/>
              </w:tabs>
              <w:overflowPunct w:val="0"/>
              <w:autoSpaceDE w:val="0"/>
              <w:autoSpaceDN w:val="0"/>
              <w:adjustRightInd w:val="0"/>
              <w:ind w:hanging="28"/>
              <w:rPr>
                <w:rFonts w:ascii="Arial" w:hAnsi="Arial" w:cs="Arial"/>
                <w:b/>
              </w:rPr>
            </w:pPr>
            <w:r w:rsidRPr="000D2B4D">
              <w:rPr>
                <w:rFonts w:ascii="Arial" w:hAnsi="Arial" w:cs="Arial"/>
                <w:b/>
              </w:rPr>
              <w:t xml:space="preserve">Section 2.3 BLANKET P.O. {CONTRACT]-SPECIFIC DEFINITIONS/ACRONYMS </w:t>
            </w:r>
            <w:r>
              <w:rPr>
                <w:rFonts w:ascii="Arial" w:hAnsi="Arial" w:cs="Arial"/>
                <w:b/>
              </w:rPr>
              <w:t>“</w:t>
            </w:r>
            <w:r w:rsidRPr="000D2B4D">
              <w:rPr>
                <w:rFonts w:ascii="Arial" w:hAnsi="Arial" w:cs="Arial"/>
                <w:b/>
              </w:rPr>
              <w:t>Unmet Need</w:t>
            </w:r>
            <w:r>
              <w:rPr>
                <w:rFonts w:ascii="Arial" w:hAnsi="Arial" w:cs="Arial"/>
                <w:b/>
              </w:rPr>
              <w:t>”</w:t>
            </w:r>
            <w:r w:rsidRPr="000D2B4D">
              <w:rPr>
                <w:rFonts w:ascii="Arial" w:hAnsi="Arial" w:cs="Arial"/>
                <w:b/>
              </w:rPr>
              <w:t xml:space="preserve">: indicates </w:t>
            </w:r>
            <w:r>
              <w:rPr>
                <w:rFonts w:ascii="Arial" w:hAnsi="Arial" w:cs="Arial"/>
                <w:b/>
              </w:rPr>
              <w:t>“</w:t>
            </w:r>
            <w:r w:rsidRPr="000D2B4D">
              <w:rPr>
                <w:rFonts w:ascii="Arial" w:hAnsi="Arial" w:cs="Arial"/>
                <w:b/>
              </w:rPr>
              <w:t>The amount required to complete the Project Plan</w:t>
            </w:r>
            <w:r>
              <w:rPr>
                <w:rFonts w:ascii="Arial" w:hAnsi="Arial" w:cs="Arial"/>
                <w:b/>
              </w:rPr>
              <w:t>”</w:t>
            </w:r>
            <w:r w:rsidRPr="000D2B4D">
              <w:rPr>
                <w:rFonts w:ascii="Arial" w:hAnsi="Arial" w:cs="Arial"/>
                <w:b/>
              </w:rPr>
              <w:t xml:space="preserve">. The reference to </w:t>
            </w:r>
            <w:r>
              <w:rPr>
                <w:rFonts w:ascii="Arial" w:hAnsi="Arial" w:cs="Arial"/>
                <w:b/>
              </w:rPr>
              <w:t>“</w:t>
            </w:r>
            <w:r w:rsidRPr="000D2B4D">
              <w:rPr>
                <w:rFonts w:ascii="Arial" w:hAnsi="Arial" w:cs="Arial"/>
                <w:b/>
              </w:rPr>
              <w:t>Project Plan</w:t>
            </w:r>
            <w:r>
              <w:rPr>
                <w:rFonts w:ascii="Arial" w:hAnsi="Arial" w:cs="Arial"/>
                <w:b/>
              </w:rPr>
              <w:t>”</w:t>
            </w:r>
            <w:r w:rsidRPr="000D2B4D">
              <w:rPr>
                <w:rFonts w:ascii="Arial" w:hAnsi="Arial" w:cs="Arial"/>
                <w:b/>
              </w:rPr>
              <w:t xml:space="preserve"> in this definition is different than the definition of Unmet Need in the RREM Policies &amp; Procedures referenced via link in this solicitation. </w:t>
            </w:r>
          </w:p>
          <w:p w14:paraId="09200E7D" w14:textId="5998215E" w:rsidR="009D111B" w:rsidRPr="000D2B4D" w:rsidRDefault="009D111B" w:rsidP="009D111B">
            <w:pPr>
              <w:pStyle w:val="ListParagraph"/>
              <w:numPr>
                <w:ilvl w:val="0"/>
                <w:numId w:val="10"/>
              </w:numPr>
              <w:tabs>
                <w:tab w:val="left" w:pos="0"/>
              </w:tabs>
              <w:overflowPunct w:val="0"/>
              <w:autoSpaceDE w:val="0"/>
              <w:autoSpaceDN w:val="0"/>
              <w:adjustRightInd w:val="0"/>
              <w:rPr>
                <w:rFonts w:ascii="Arial" w:hAnsi="Arial" w:cs="Arial"/>
                <w:b/>
              </w:rPr>
            </w:pPr>
            <w:r w:rsidRPr="000D2B4D">
              <w:rPr>
                <w:rFonts w:ascii="Arial" w:hAnsi="Arial" w:cs="Arial"/>
                <w:b/>
              </w:rPr>
              <w:t>Since this Solicitation will serve Applicants whose grants have been in place for more than 18 months, hasn</w:t>
            </w:r>
            <w:r>
              <w:rPr>
                <w:rFonts w:ascii="Arial" w:hAnsi="Arial" w:cs="Arial"/>
                <w:b/>
              </w:rPr>
              <w:t>’</w:t>
            </w:r>
            <w:r w:rsidRPr="000D2B4D">
              <w:rPr>
                <w:rFonts w:ascii="Arial" w:hAnsi="Arial" w:cs="Arial"/>
                <w:b/>
              </w:rPr>
              <w:t>t each Applicant</w:t>
            </w:r>
            <w:r>
              <w:rPr>
                <w:rFonts w:ascii="Arial" w:hAnsi="Arial" w:cs="Arial"/>
                <w:b/>
              </w:rPr>
              <w:t>’</w:t>
            </w:r>
            <w:r w:rsidRPr="000D2B4D">
              <w:rPr>
                <w:rFonts w:ascii="Arial" w:hAnsi="Arial" w:cs="Arial"/>
                <w:b/>
              </w:rPr>
              <w:t xml:space="preserve">s Unmet Need already been calculated/established? </w:t>
            </w:r>
          </w:p>
          <w:p w14:paraId="695748A4" w14:textId="3C44E8A4" w:rsidR="009D111B" w:rsidRPr="000D2B4D" w:rsidRDefault="009D111B" w:rsidP="009D111B">
            <w:pPr>
              <w:pStyle w:val="ListParagraph"/>
              <w:numPr>
                <w:ilvl w:val="0"/>
                <w:numId w:val="10"/>
              </w:numPr>
              <w:tabs>
                <w:tab w:val="left" w:pos="0"/>
              </w:tabs>
              <w:overflowPunct w:val="0"/>
              <w:autoSpaceDE w:val="0"/>
              <w:autoSpaceDN w:val="0"/>
              <w:adjustRightInd w:val="0"/>
              <w:rPr>
                <w:rFonts w:ascii="Arial" w:hAnsi="Arial" w:cs="Arial"/>
                <w:b/>
              </w:rPr>
            </w:pPr>
            <w:r w:rsidRPr="000D2B4D">
              <w:rPr>
                <w:rFonts w:ascii="Arial" w:hAnsi="Arial" w:cs="Arial"/>
                <w:b/>
              </w:rPr>
              <w:t>Does the State anticipate that each Applicant</w:t>
            </w:r>
            <w:r>
              <w:rPr>
                <w:rFonts w:ascii="Arial" w:hAnsi="Arial" w:cs="Arial"/>
                <w:b/>
              </w:rPr>
              <w:t>’</w:t>
            </w:r>
            <w:r w:rsidRPr="000D2B4D">
              <w:rPr>
                <w:rFonts w:ascii="Arial" w:hAnsi="Arial" w:cs="Arial"/>
                <w:b/>
              </w:rPr>
              <w:t xml:space="preserve">s previously calculated Unmet Need would change? </w:t>
            </w:r>
          </w:p>
          <w:p w14:paraId="6487508C" w14:textId="65A2C8D8" w:rsidR="009D111B" w:rsidRPr="000D2B4D" w:rsidRDefault="009D111B" w:rsidP="009D111B">
            <w:pPr>
              <w:pStyle w:val="ListParagraph"/>
              <w:numPr>
                <w:ilvl w:val="0"/>
                <w:numId w:val="10"/>
              </w:numPr>
              <w:tabs>
                <w:tab w:val="left" w:pos="0"/>
              </w:tabs>
              <w:overflowPunct w:val="0"/>
              <w:autoSpaceDE w:val="0"/>
              <w:autoSpaceDN w:val="0"/>
              <w:adjustRightInd w:val="0"/>
              <w:rPr>
                <w:rFonts w:ascii="Arial" w:hAnsi="Arial" w:cs="Arial"/>
                <w:b/>
              </w:rPr>
            </w:pPr>
            <w:r w:rsidRPr="000D2B4D">
              <w:rPr>
                <w:rFonts w:ascii="Arial" w:hAnsi="Arial" w:cs="Arial"/>
                <w:b/>
              </w:rPr>
              <w:t xml:space="preserve">Given that there was no provision or requirement for each RREM Pathway B Applicant to have a </w:t>
            </w:r>
            <w:r>
              <w:rPr>
                <w:rFonts w:ascii="Arial" w:hAnsi="Arial" w:cs="Arial"/>
                <w:b/>
              </w:rPr>
              <w:t>“</w:t>
            </w:r>
            <w:r w:rsidRPr="000D2B4D">
              <w:rPr>
                <w:rFonts w:ascii="Arial" w:hAnsi="Arial" w:cs="Arial"/>
                <w:b/>
              </w:rPr>
              <w:t>Project Plan</w:t>
            </w:r>
            <w:r>
              <w:rPr>
                <w:rFonts w:ascii="Arial" w:hAnsi="Arial" w:cs="Arial"/>
                <w:b/>
              </w:rPr>
              <w:t xml:space="preserve">” </w:t>
            </w:r>
            <w:r w:rsidRPr="000D2B4D">
              <w:rPr>
                <w:rFonts w:ascii="Arial" w:hAnsi="Arial" w:cs="Arial"/>
                <w:b/>
              </w:rPr>
              <w:t>prior to this Solicitation, please explain how Unmet Need relates to a yet to be developed Project Plan and not for example the Program and/or HUD required Scope of Work Elements established in each Applicant</w:t>
            </w:r>
            <w:r>
              <w:rPr>
                <w:rFonts w:ascii="Arial" w:hAnsi="Arial" w:cs="Arial"/>
                <w:b/>
              </w:rPr>
              <w:t>’</w:t>
            </w:r>
            <w:r w:rsidRPr="000D2B4D">
              <w:rPr>
                <w:rFonts w:ascii="Arial" w:hAnsi="Arial" w:cs="Arial"/>
                <w:b/>
              </w:rPr>
              <w:t>s grant documentation?</w:t>
            </w:r>
          </w:p>
          <w:p w14:paraId="362A0598" w14:textId="77777777" w:rsidR="009D111B" w:rsidRDefault="009D111B" w:rsidP="009D111B">
            <w:pPr>
              <w:tabs>
                <w:tab w:val="left" w:pos="0"/>
              </w:tabs>
              <w:overflowPunct w:val="0"/>
              <w:autoSpaceDE w:val="0"/>
              <w:autoSpaceDN w:val="0"/>
              <w:adjustRightInd w:val="0"/>
              <w:ind w:hanging="28"/>
              <w:rPr>
                <w:rFonts w:ascii="Arial" w:hAnsi="Arial" w:cs="Arial"/>
              </w:rPr>
            </w:pPr>
          </w:p>
          <w:p w14:paraId="09FB7595" w14:textId="67D933FE" w:rsidR="009D111B" w:rsidRPr="00B549DB" w:rsidRDefault="009D111B" w:rsidP="009D111B">
            <w:pPr>
              <w:tabs>
                <w:tab w:val="left" w:pos="0"/>
              </w:tabs>
              <w:overflowPunct w:val="0"/>
              <w:autoSpaceDE w:val="0"/>
              <w:autoSpaceDN w:val="0"/>
              <w:adjustRightInd w:val="0"/>
              <w:ind w:hanging="28"/>
              <w:rPr>
                <w:rFonts w:ascii="Arial" w:hAnsi="Arial" w:cs="Arial"/>
              </w:rPr>
            </w:pPr>
            <w:r w:rsidRPr="00B549DB">
              <w:rPr>
                <w:rFonts w:ascii="Arial" w:hAnsi="Arial" w:cs="Arial"/>
              </w:rPr>
              <w:t>A. Yes,</w:t>
            </w:r>
            <w:r>
              <w:rPr>
                <w:rFonts w:ascii="Arial" w:hAnsi="Arial" w:cs="Arial"/>
              </w:rPr>
              <w:t xml:space="preserve"> the</w:t>
            </w:r>
            <w:r w:rsidRPr="00B549DB">
              <w:rPr>
                <w:rFonts w:ascii="Arial" w:hAnsi="Arial" w:cs="Arial"/>
              </w:rPr>
              <w:t xml:space="preserve"> </w:t>
            </w:r>
            <w:r>
              <w:rPr>
                <w:rFonts w:ascii="Arial" w:hAnsi="Arial" w:cs="Arial"/>
              </w:rPr>
              <w:t>U</w:t>
            </w:r>
            <w:r w:rsidRPr="00B549DB">
              <w:rPr>
                <w:rFonts w:ascii="Arial" w:hAnsi="Arial" w:cs="Arial"/>
              </w:rPr>
              <w:t xml:space="preserve">nmet </w:t>
            </w:r>
            <w:r>
              <w:rPr>
                <w:rFonts w:ascii="Arial" w:hAnsi="Arial" w:cs="Arial"/>
              </w:rPr>
              <w:t>N</w:t>
            </w:r>
            <w:r w:rsidRPr="00B549DB">
              <w:rPr>
                <w:rFonts w:ascii="Arial" w:hAnsi="Arial" w:cs="Arial"/>
              </w:rPr>
              <w:t xml:space="preserve">eed was established at </w:t>
            </w:r>
            <w:r>
              <w:rPr>
                <w:rFonts w:ascii="Arial" w:hAnsi="Arial" w:cs="Arial"/>
              </w:rPr>
              <w:t xml:space="preserve">the Applicant’s </w:t>
            </w:r>
            <w:r w:rsidRPr="00B549DB">
              <w:rPr>
                <w:rFonts w:ascii="Arial" w:hAnsi="Arial" w:cs="Arial"/>
              </w:rPr>
              <w:t xml:space="preserve">grant signing. </w:t>
            </w:r>
          </w:p>
          <w:p w14:paraId="0EDA86E2" w14:textId="77777777" w:rsidR="009D111B" w:rsidRPr="00B549DB" w:rsidRDefault="009D111B" w:rsidP="009D111B">
            <w:pPr>
              <w:tabs>
                <w:tab w:val="left" w:pos="0"/>
              </w:tabs>
              <w:overflowPunct w:val="0"/>
              <w:autoSpaceDE w:val="0"/>
              <w:autoSpaceDN w:val="0"/>
              <w:adjustRightInd w:val="0"/>
              <w:ind w:hanging="28"/>
              <w:rPr>
                <w:rFonts w:ascii="Arial" w:hAnsi="Arial" w:cs="Arial"/>
              </w:rPr>
            </w:pPr>
          </w:p>
          <w:p w14:paraId="707556F4" w14:textId="7F423743" w:rsidR="009D111B" w:rsidRPr="00B549DB" w:rsidRDefault="009D111B" w:rsidP="009D111B">
            <w:pPr>
              <w:tabs>
                <w:tab w:val="left" w:pos="0"/>
              </w:tabs>
              <w:overflowPunct w:val="0"/>
              <w:autoSpaceDE w:val="0"/>
              <w:autoSpaceDN w:val="0"/>
              <w:adjustRightInd w:val="0"/>
              <w:ind w:hanging="28"/>
              <w:rPr>
                <w:rFonts w:ascii="Arial" w:hAnsi="Arial" w:cs="Arial"/>
              </w:rPr>
            </w:pPr>
            <w:r w:rsidRPr="00B549DB">
              <w:rPr>
                <w:rFonts w:ascii="Arial" w:hAnsi="Arial" w:cs="Arial"/>
              </w:rPr>
              <w:lastRenderedPageBreak/>
              <w:t xml:space="preserve">B. </w:t>
            </w:r>
            <w:r>
              <w:rPr>
                <w:rFonts w:ascii="Arial" w:hAnsi="Arial" w:cs="Arial"/>
              </w:rPr>
              <w:t>U</w:t>
            </w:r>
            <w:r w:rsidRPr="00B549DB">
              <w:rPr>
                <w:rFonts w:ascii="Arial" w:hAnsi="Arial" w:cs="Arial"/>
              </w:rPr>
              <w:t xml:space="preserve">nmet </w:t>
            </w:r>
            <w:r>
              <w:rPr>
                <w:rFonts w:ascii="Arial" w:hAnsi="Arial" w:cs="Arial"/>
              </w:rPr>
              <w:t>N</w:t>
            </w:r>
            <w:r w:rsidRPr="00B549DB">
              <w:rPr>
                <w:rFonts w:ascii="Arial" w:hAnsi="Arial" w:cs="Arial"/>
              </w:rPr>
              <w:t>eed may change due to</w:t>
            </w:r>
            <w:r>
              <w:rPr>
                <w:rFonts w:ascii="Arial" w:hAnsi="Arial" w:cs="Arial"/>
              </w:rPr>
              <w:t xml:space="preserve"> construction project</w:t>
            </w:r>
            <w:r w:rsidRPr="00B549DB">
              <w:rPr>
                <w:rFonts w:ascii="Arial" w:hAnsi="Arial" w:cs="Arial"/>
              </w:rPr>
              <w:t xml:space="preserve"> change orders or change in Duplication of Benefits. </w:t>
            </w:r>
          </w:p>
          <w:p w14:paraId="6095BA16" w14:textId="77777777" w:rsidR="009D111B" w:rsidRPr="00B549DB" w:rsidRDefault="009D111B" w:rsidP="009D111B">
            <w:pPr>
              <w:tabs>
                <w:tab w:val="left" w:pos="0"/>
              </w:tabs>
              <w:overflowPunct w:val="0"/>
              <w:autoSpaceDE w:val="0"/>
              <w:autoSpaceDN w:val="0"/>
              <w:adjustRightInd w:val="0"/>
              <w:ind w:hanging="28"/>
              <w:rPr>
                <w:rFonts w:ascii="Arial" w:hAnsi="Arial" w:cs="Arial"/>
              </w:rPr>
            </w:pPr>
          </w:p>
          <w:p w14:paraId="05255FEE" w14:textId="3BA80A3B" w:rsidR="009D111B" w:rsidRDefault="009D111B" w:rsidP="009D111B">
            <w:pPr>
              <w:tabs>
                <w:tab w:val="left" w:pos="0"/>
              </w:tabs>
              <w:overflowPunct w:val="0"/>
              <w:autoSpaceDE w:val="0"/>
              <w:autoSpaceDN w:val="0"/>
              <w:adjustRightInd w:val="0"/>
              <w:ind w:hanging="28"/>
              <w:rPr>
                <w:rFonts w:ascii="Arial" w:hAnsi="Arial" w:cs="Arial"/>
              </w:rPr>
            </w:pPr>
            <w:r w:rsidRPr="00F82259">
              <w:rPr>
                <w:rFonts w:ascii="Arial" w:hAnsi="Arial" w:cs="Arial"/>
              </w:rPr>
              <w:t xml:space="preserve">C. As per the revised definition, a Project Plan is inclusive of an individual applicant’s project scope of work as established in each applicant’s grant documentation. Any alteration to the Project Plan may change an </w:t>
            </w:r>
            <w:r>
              <w:rPr>
                <w:rFonts w:ascii="Arial" w:hAnsi="Arial" w:cs="Arial"/>
              </w:rPr>
              <w:t>A</w:t>
            </w:r>
            <w:r w:rsidRPr="00F82259">
              <w:rPr>
                <w:rFonts w:ascii="Arial" w:hAnsi="Arial" w:cs="Arial"/>
              </w:rPr>
              <w:t xml:space="preserve">pplicant’s </w:t>
            </w:r>
            <w:r w:rsidRPr="0087209F">
              <w:rPr>
                <w:rFonts w:ascii="Arial" w:hAnsi="Arial" w:cs="Arial"/>
              </w:rPr>
              <w:t>U</w:t>
            </w:r>
            <w:r w:rsidRPr="00F82259">
              <w:rPr>
                <w:rFonts w:ascii="Arial" w:hAnsi="Arial" w:cs="Arial"/>
              </w:rPr>
              <w:t xml:space="preserve">nmet </w:t>
            </w:r>
            <w:r w:rsidRPr="0087209F">
              <w:rPr>
                <w:rFonts w:ascii="Arial" w:hAnsi="Arial" w:cs="Arial"/>
              </w:rPr>
              <w:t>N</w:t>
            </w:r>
            <w:r w:rsidRPr="00F82259">
              <w:rPr>
                <w:rFonts w:ascii="Arial" w:hAnsi="Arial" w:cs="Arial"/>
              </w:rPr>
              <w:t xml:space="preserve">eed. </w:t>
            </w:r>
            <w:r w:rsidRPr="0087209F">
              <w:rPr>
                <w:rFonts w:ascii="Arial" w:hAnsi="Arial" w:cs="Arial"/>
              </w:rPr>
              <w:t>The Vendor {Contractor} deliverable as clarified is not the “Project Pla</w:t>
            </w:r>
            <w:r w:rsidRPr="00512396">
              <w:rPr>
                <w:rFonts w:ascii="Arial" w:hAnsi="Arial" w:cs="Arial"/>
              </w:rPr>
              <w:t>n” that was developed for each A</w:t>
            </w:r>
            <w:r w:rsidRPr="0087209F">
              <w:rPr>
                <w:rFonts w:ascii="Arial" w:hAnsi="Arial" w:cs="Arial"/>
              </w:rPr>
              <w:t>pplicant prior to Bid Solicitation {RFP}, but rather a yet-to-be-developed “Workflow Plan”, as defined by Section 2.3 of the Revised Bid Solicitation {RFP} and specified by Section 3.4.1 of the Revised Bid Solicitation {RFP}.</w:t>
            </w:r>
          </w:p>
          <w:p w14:paraId="03C6B486" w14:textId="548A9BC9" w:rsidR="009D111B" w:rsidRDefault="009D111B" w:rsidP="009D111B">
            <w:pPr>
              <w:tabs>
                <w:tab w:val="left" w:pos="0"/>
              </w:tabs>
              <w:overflowPunct w:val="0"/>
              <w:autoSpaceDE w:val="0"/>
              <w:autoSpaceDN w:val="0"/>
              <w:adjustRightInd w:val="0"/>
              <w:ind w:hanging="28"/>
              <w:rPr>
                <w:rFonts w:ascii="Arial" w:hAnsi="Arial" w:cs="Arial"/>
              </w:rPr>
            </w:pPr>
          </w:p>
        </w:tc>
      </w:tr>
      <w:tr w:rsidR="009D111B" w14:paraId="03C6B48C"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88" w14:textId="6FF35981"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23</w:t>
            </w:r>
          </w:p>
        </w:tc>
        <w:tc>
          <w:tcPr>
            <w:tcW w:w="900" w:type="dxa"/>
            <w:tcBorders>
              <w:top w:val="single" w:sz="4" w:space="0" w:color="auto"/>
              <w:left w:val="single" w:sz="4" w:space="0" w:color="auto"/>
              <w:bottom w:val="single" w:sz="4" w:space="0" w:color="auto"/>
              <w:right w:val="single" w:sz="4" w:space="0" w:color="auto"/>
            </w:tcBorders>
          </w:tcPr>
          <w:p w14:paraId="03C6B489" w14:textId="658B9CE2"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20</w:t>
            </w:r>
          </w:p>
        </w:tc>
        <w:tc>
          <w:tcPr>
            <w:tcW w:w="1584" w:type="dxa"/>
            <w:tcBorders>
              <w:top w:val="single" w:sz="4" w:space="0" w:color="auto"/>
              <w:left w:val="single" w:sz="4" w:space="0" w:color="auto"/>
              <w:bottom w:val="single" w:sz="4" w:space="0" w:color="auto"/>
              <w:right w:val="single" w:sz="4" w:space="0" w:color="auto"/>
            </w:tcBorders>
          </w:tcPr>
          <w:p w14:paraId="03C6B48A" w14:textId="35EB0693"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Section 3.1 Essential Requiremen</w:t>
            </w:r>
            <w:r w:rsidRPr="000D2B4D">
              <w:rPr>
                <w:rFonts w:ascii="Arial" w:hAnsi="Arial" w:cs="Arial"/>
              </w:rPr>
              <w:t>ts</w:t>
            </w:r>
          </w:p>
        </w:tc>
        <w:tc>
          <w:tcPr>
            <w:tcW w:w="7506" w:type="dxa"/>
            <w:tcBorders>
              <w:top w:val="single" w:sz="4" w:space="0" w:color="auto"/>
              <w:left w:val="single" w:sz="4" w:space="0" w:color="auto"/>
              <w:bottom w:val="single" w:sz="4" w:space="0" w:color="auto"/>
              <w:right w:val="single" w:sz="4" w:space="0" w:color="auto"/>
            </w:tcBorders>
          </w:tcPr>
          <w:p w14:paraId="425D0501" w14:textId="389D3FCB" w:rsidR="009D111B" w:rsidRPr="000D2B4D" w:rsidRDefault="009D111B" w:rsidP="009D111B">
            <w:pPr>
              <w:tabs>
                <w:tab w:val="left" w:pos="0"/>
              </w:tabs>
              <w:overflowPunct w:val="0"/>
              <w:autoSpaceDE w:val="0"/>
              <w:autoSpaceDN w:val="0"/>
              <w:adjustRightInd w:val="0"/>
              <w:ind w:hanging="28"/>
              <w:rPr>
                <w:rFonts w:ascii="Arial" w:hAnsi="Arial" w:cs="Arial"/>
                <w:b/>
              </w:rPr>
            </w:pPr>
            <w:r w:rsidRPr="000D2B4D">
              <w:rPr>
                <w:rFonts w:ascii="Arial" w:hAnsi="Arial" w:cs="Arial"/>
                <w:b/>
              </w:rPr>
              <w:t>Section 3.1 ESSENTIAL REQUIREMENTS: Can Vendor</w:t>
            </w:r>
            <w:r>
              <w:rPr>
                <w:rFonts w:ascii="Arial" w:hAnsi="Arial" w:cs="Arial"/>
                <w:b/>
              </w:rPr>
              <w:t>s</w:t>
            </w:r>
            <w:r w:rsidRPr="000D2B4D">
              <w:rPr>
                <w:rFonts w:ascii="Arial" w:hAnsi="Arial" w:cs="Arial"/>
                <w:b/>
              </w:rPr>
              <w:t xml:space="preserve"> {Bidder</w:t>
            </w:r>
            <w:r>
              <w:rPr>
                <w:rFonts w:ascii="Arial" w:hAnsi="Arial" w:cs="Arial"/>
                <w:b/>
              </w:rPr>
              <w:t>s}</w:t>
            </w:r>
            <w:r w:rsidRPr="000D2B4D">
              <w:rPr>
                <w:rFonts w:ascii="Arial" w:hAnsi="Arial" w:cs="Arial"/>
                <w:b/>
              </w:rPr>
              <w:t xml:space="preserve"> rely that the Program Policies and Procedures and Requirements referenced via link in this Solicitation are fully compliant with all applicable federal and State statutes, regulations, and any other such guidance as may be issued by a federal government or State government agency with jurisdiction?</w:t>
            </w:r>
          </w:p>
          <w:p w14:paraId="0595D57A" w14:textId="77777777" w:rsidR="009D111B" w:rsidRDefault="009D111B" w:rsidP="009D111B">
            <w:pPr>
              <w:tabs>
                <w:tab w:val="left" w:pos="0"/>
              </w:tabs>
              <w:overflowPunct w:val="0"/>
              <w:autoSpaceDE w:val="0"/>
              <w:autoSpaceDN w:val="0"/>
              <w:adjustRightInd w:val="0"/>
              <w:ind w:hanging="28"/>
              <w:rPr>
                <w:rFonts w:ascii="Arial" w:hAnsi="Arial" w:cs="Arial"/>
              </w:rPr>
            </w:pPr>
          </w:p>
          <w:p w14:paraId="1FFBD6AE" w14:textId="0B2BBA4B" w:rsidR="009D111B" w:rsidRDefault="009D111B" w:rsidP="009D111B">
            <w:pPr>
              <w:tabs>
                <w:tab w:val="left" w:pos="0"/>
              </w:tabs>
              <w:overflowPunct w:val="0"/>
              <w:autoSpaceDE w:val="0"/>
              <w:autoSpaceDN w:val="0"/>
              <w:adjustRightInd w:val="0"/>
              <w:ind w:hanging="28"/>
              <w:rPr>
                <w:rFonts w:ascii="Arial" w:hAnsi="Arial" w:cs="Arial"/>
              </w:rPr>
            </w:pPr>
            <w:r w:rsidRPr="00073CA6">
              <w:rPr>
                <w:rFonts w:ascii="Arial" w:hAnsi="Arial" w:cs="Arial"/>
              </w:rPr>
              <w:t xml:space="preserve">No.  The Vendor {Contractor} shall comply with all applicable State and federal requirements and guidance, including that which may be issued by the State and federal agency of jurisdiction.  The listing of federal and State statutes, regulations, and guidance in Section 3.1 of the Revised Bid Solicitation {RFP} are for </w:t>
            </w:r>
            <w:r w:rsidRPr="003C063E">
              <w:rPr>
                <w:rFonts w:ascii="Arial" w:hAnsi="Arial" w:cs="Arial"/>
              </w:rPr>
              <w:t>the convenience</w:t>
            </w:r>
            <w:r w:rsidRPr="00CC7626">
              <w:rPr>
                <w:rFonts w:ascii="Arial" w:hAnsi="Arial" w:cs="Arial"/>
              </w:rPr>
              <w:t xml:space="preserve"> of the Vendor {Contractor} and may not represent all applicable federal and State statutes and regulations.</w:t>
            </w:r>
            <w:r w:rsidRPr="0087209F">
              <w:rPr>
                <w:rFonts w:ascii="Arial" w:hAnsi="Arial" w:cs="Arial"/>
              </w:rPr>
              <w:t xml:space="preserve">  </w:t>
            </w:r>
          </w:p>
          <w:p w14:paraId="03C6B48B" w14:textId="77777777" w:rsidR="009D111B" w:rsidRDefault="009D111B" w:rsidP="009D111B">
            <w:pPr>
              <w:tabs>
                <w:tab w:val="left" w:pos="0"/>
              </w:tabs>
              <w:overflowPunct w:val="0"/>
              <w:autoSpaceDE w:val="0"/>
              <w:autoSpaceDN w:val="0"/>
              <w:adjustRightInd w:val="0"/>
              <w:rPr>
                <w:rFonts w:ascii="Arial" w:hAnsi="Arial" w:cs="Arial"/>
              </w:rPr>
            </w:pPr>
          </w:p>
        </w:tc>
      </w:tr>
      <w:tr w:rsidR="009D111B" w14:paraId="03C6B491"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8D" w14:textId="380CC1AE"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24</w:t>
            </w:r>
          </w:p>
        </w:tc>
        <w:tc>
          <w:tcPr>
            <w:tcW w:w="900" w:type="dxa"/>
            <w:tcBorders>
              <w:top w:val="single" w:sz="4" w:space="0" w:color="auto"/>
              <w:left w:val="single" w:sz="4" w:space="0" w:color="auto"/>
              <w:bottom w:val="single" w:sz="4" w:space="0" w:color="auto"/>
              <w:right w:val="single" w:sz="4" w:space="0" w:color="auto"/>
            </w:tcBorders>
          </w:tcPr>
          <w:p w14:paraId="03C6B48E" w14:textId="357650D2"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21</w:t>
            </w:r>
          </w:p>
        </w:tc>
        <w:tc>
          <w:tcPr>
            <w:tcW w:w="1584" w:type="dxa"/>
            <w:tcBorders>
              <w:top w:val="single" w:sz="4" w:space="0" w:color="auto"/>
              <w:left w:val="single" w:sz="4" w:space="0" w:color="auto"/>
              <w:bottom w:val="single" w:sz="4" w:space="0" w:color="auto"/>
              <w:right w:val="single" w:sz="4" w:space="0" w:color="auto"/>
            </w:tcBorders>
          </w:tcPr>
          <w:p w14:paraId="03C6B48F" w14:textId="4392D7C3" w:rsidR="009D111B" w:rsidRDefault="009D111B" w:rsidP="009D111B">
            <w:pPr>
              <w:tabs>
                <w:tab w:val="left" w:pos="0"/>
              </w:tabs>
              <w:overflowPunct w:val="0"/>
              <w:autoSpaceDE w:val="0"/>
              <w:autoSpaceDN w:val="0"/>
              <w:adjustRightInd w:val="0"/>
              <w:jc w:val="center"/>
              <w:rPr>
                <w:rFonts w:ascii="Arial" w:hAnsi="Arial" w:cs="Arial"/>
              </w:rPr>
            </w:pPr>
            <w:r w:rsidRPr="000D2B4D">
              <w:rPr>
                <w:rFonts w:ascii="Arial" w:hAnsi="Arial" w:cs="Arial"/>
              </w:rPr>
              <w:t xml:space="preserve">Section 3.1.2 Core Services </w:t>
            </w:r>
            <w:r>
              <w:rPr>
                <w:rFonts w:ascii="Arial" w:hAnsi="Arial" w:cs="Arial"/>
              </w:rPr>
              <w:t>(A)</w:t>
            </w:r>
          </w:p>
        </w:tc>
        <w:tc>
          <w:tcPr>
            <w:tcW w:w="7506" w:type="dxa"/>
            <w:tcBorders>
              <w:top w:val="single" w:sz="4" w:space="0" w:color="auto"/>
              <w:left w:val="single" w:sz="4" w:space="0" w:color="auto"/>
              <w:bottom w:val="single" w:sz="4" w:space="0" w:color="auto"/>
              <w:right w:val="single" w:sz="4" w:space="0" w:color="auto"/>
            </w:tcBorders>
          </w:tcPr>
          <w:p w14:paraId="50645A26" w14:textId="6A18BC71" w:rsidR="009D111B" w:rsidRPr="000D2B4D" w:rsidRDefault="009D111B" w:rsidP="009D111B">
            <w:pPr>
              <w:tabs>
                <w:tab w:val="left" w:pos="0"/>
              </w:tabs>
              <w:overflowPunct w:val="0"/>
              <w:autoSpaceDE w:val="0"/>
              <w:autoSpaceDN w:val="0"/>
              <w:adjustRightInd w:val="0"/>
              <w:ind w:hanging="28"/>
              <w:rPr>
                <w:rFonts w:ascii="Arial" w:hAnsi="Arial" w:cs="Arial"/>
                <w:b/>
              </w:rPr>
            </w:pPr>
            <w:r w:rsidRPr="000D2B4D">
              <w:rPr>
                <w:rFonts w:ascii="Arial" w:hAnsi="Arial" w:cs="Arial"/>
                <w:b/>
              </w:rPr>
              <w:t xml:space="preserve">Section 3.1.2 CORE SERVICES A: indicates the Vendor {Contractor} will </w:t>
            </w:r>
            <w:r>
              <w:rPr>
                <w:rFonts w:ascii="Arial" w:hAnsi="Arial" w:cs="Arial"/>
                <w:b/>
              </w:rPr>
              <w:t>“</w:t>
            </w:r>
            <w:r w:rsidRPr="000D2B4D">
              <w:rPr>
                <w:rFonts w:ascii="Arial" w:hAnsi="Arial" w:cs="Arial"/>
                <w:b/>
              </w:rPr>
              <w:t>act as a liaison with the Builder to ensure Project completion</w:t>
            </w:r>
            <w:r>
              <w:rPr>
                <w:rFonts w:ascii="Arial" w:hAnsi="Arial" w:cs="Arial"/>
                <w:b/>
              </w:rPr>
              <w:t>.”</w:t>
            </w:r>
            <w:r w:rsidRPr="000D2B4D">
              <w:rPr>
                <w:rFonts w:ascii="Arial" w:hAnsi="Arial" w:cs="Arial"/>
                <w:b/>
              </w:rPr>
              <w:t xml:space="preserve"> How many of the anticipated 2,200 Applicants to be served by this Solicitation have chosen to execute their Project with multiple </w:t>
            </w:r>
            <w:r>
              <w:rPr>
                <w:rFonts w:ascii="Arial" w:hAnsi="Arial" w:cs="Arial"/>
                <w:b/>
              </w:rPr>
              <w:t>“</w:t>
            </w:r>
            <w:r w:rsidRPr="000D2B4D">
              <w:rPr>
                <w:rFonts w:ascii="Arial" w:hAnsi="Arial" w:cs="Arial"/>
                <w:b/>
              </w:rPr>
              <w:t>subcontractors</w:t>
            </w:r>
            <w:r>
              <w:rPr>
                <w:rFonts w:ascii="Arial" w:hAnsi="Arial" w:cs="Arial"/>
                <w:b/>
              </w:rPr>
              <w:t>”</w:t>
            </w:r>
            <w:r w:rsidRPr="000D2B4D">
              <w:rPr>
                <w:rFonts w:ascii="Arial" w:hAnsi="Arial" w:cs="Arial"/>
                <w:b/>
              </w:rPr>
              <w:t xml:space="preserve"> and serve as their own </w:t>
            </w:r>
            <w:r>
              <w:rPr>
                <w:rFonts w:ascii="Arial" w:hAnsi="Arial" w:cs="Arial"/>
                <w:b/>
              </w:rPr>
              <w:t>“</w:t>
            </w:r>
            <w:r w:rsidRPr="000D2B4D">
              <w:rPr>
                <w:rFonts w:ascii="Arial" w:hAnsi="Arial" w:cs="Arial"/>
                <w:b/>
              </w:rPr>
              <w:t>GC</w:t>
            </w:r>
            <w:r>
              <w:rPr>
                <w:rFonts w:ascii="Arial" w:hAnsi="Arial" w:cs="Arial"/>
                <w:b/>
              </w:rPr>
              <w:t>”</w:t>
            </w:r>
            <w:r w:rsidRPr="000D2B4D">
              <w:rPr>
                <w:rFonts w:ascii="Arial" w:hAnsi="Arial" w:cs="Arial"/>
                <w:b/>
              </w:rPr>
              <w:t>?</w:t>
            </w:r>
          </w:p>
          <w:p w14:paraId="34E34344" w14:textId="77777777" w:rsidR="009D111B" w:rsidRDefault="009D111B" w:rsidP="009D111B">
            <w:pPr>
              <w:tabs>
                <w:tab w:val="left" w:pos="0"/>
              </w:tabs>
              <w:overflowPunct w:val="0"/>
              <w:autoSpaceDE w:val="0"/>
              <w:autoSpaceDN w:val="0"/>
              <w:adjustRightInd w:val="0"/>
              <w:ind w:hanging="28"/>
              <w:rPr>
                <w:rFonts w:ascii="Arial" w:hAnsi="Arial" w:cs="Arial"/>
              </w:rPr>
            </w:pPr>
          </w:p>
          <w:p w14:paraId="1645034E" w14:textId="52021C75" w:rsidR="009D111B" w:rsidRDefault="009D111B" w:rsidP="009D111B">
            <w:pPr>
              <w:tabs>
                <w:tab w:val="left" w:pos="0"/>
              </w:tabs>
              <w:overflowPunct w:val="0"/>
              <w:autoSpaceDE w:val="0"/>
              <w:autoSpaceDN w:val="0"/>
              <w:adjustRightInd w:val="0"/>
              <w:ind w:hanging="28"/>
              <w:rPr>
                <w:rFonts w:ascii="Arial" w:hAnsi="Arial" w:cs="Arial"/>
              </w:rPr>
            </w:pPr>
            <w:r>
              <w:rPr>
                <w:rFonts w:ascii="Arial" w:hAnsi="Arial" w:cs="Arial"/>
              </w:rPr>
              <w:t>The State is unable to provide the information requested.</w:t>
            </w:r>
          </w:p>
          <w:p w14:paraId="03C6B490" w14:textId="3F162A5F" w:rsidR="009D111B" w:rsidRDefault="009D111B" w:rsidP="009D111B">
            <w:pPr>
              <w:tabs>
                <w:tab w:val="left" w:pos="0"/>
              </w:tabs>
              <w:overflowPunct w:val="0"/>
              <w:autoSpaceDE w:val="0"/>
              <w:autoSpaceDN w:val="0"/>
              <w:adjustRightInd w:val="0"/>
              <w:ind w:hanging="28"/>
              <w:rPr>
                <w:rFonts w:ascii="Arial" w:hAnsi="Arial" w:cs="Arial"/>
              </w:rPr>
            </w:pPr>
          </w:p>
        </w:tc>
      </w:tr>
      <w:tr w:rsidR="009D111B" w14:paraId="03C6B496" w14:textId="77777777" w:rsidTr="0084046C">
        <w:trPr>
          <w:trHeight w:val="188"/>
        </w:trPr>
        <w:tc>
          <w:tcPr>
            <w:tcW w:w="517" w:type="dxa"/>
            <w:tcBorders>
              <w:top w:val="single" w:sz="4" w:space="0" w:color="auto"/>
              <w:left w:val="single" w:sz="4" w:space="0" w:color="auto"/>
              <w:bottom w:val="single" w:sz="4" w:space="0" w:color="auto"/>
              <w:right w:val="single" w:sz="4" w:space="0" w:color="auto"/>
            </w:tcBorders>
            <w:hideMark/>
          </w:tcPr>
          <w:p w14:paraId="03C6B492" w14:textId="296E9714"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25</w:t>
            </w:r>
          </w:p>
        </w:tc>
        <w:tc>
          <w:tcPr>
            <w:tcW w:w="900" w:type="dxa"/>
            <w:tcBorders>
              <w:top w:val="single" w:sz="4" w:space="0" w:color="auto"/>
              <w:left w:val="single" w:sz="4" w:space="0" w:color="auto"/>
              <w:bottom w:val="single" w:sz="4" w:space="0" w:color="auto"/>
              <w:right w:val="single" w:sz="4" w:space="0" w:color="auto"/>
            </w:tcBorders>
          </w:tcPr>
          <w:p w14:paraId="03C6B493" w14:textId="063989CE"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21</w:t>
            </w:r>
          </w:p>
        </w:tc>
        <w:tc>
          <w:tcPr>
            <w:tcW w:w="1584" w:type="dxa"/>
            <w:tcBorders>
              <w:top w:val="single" w:sz="4" w:space="0" w:color="auto"/>
              <w:left w:val="single" w:sz="4" w:space="0" w:color="auto"/>
              <w:bottom w:val="single" w:sz="4" w:space="0" w:color="auto"/>
              <w:right w:val="single" w:sz="4" w:space="0" w:color="auto"/>
            </w:tcBorders>
          </w:tcPr>
          <w:p w14:paraId="03C6B494" w14:textId="736C19BF" w:rsidR="009D111B" w:rsidRDefault="009D111B" w:rsidP="009D111B">
            <w:pPr>
              <w:tabs>
                <w:tab w:val="left" w:pos="0"/>
              </w:tabs>
              <w:overflowPunct w:val="0"/>
              <w:autoSpaceDE w:val="0"/>
              <w:autoSpaceDN w:val="0"/>
              <w:adjustRightInd w:val="0"/>
              <w:jc w:val="center"/>
              <w:rPr>
                <w:rFonts w:ascii="Arial" w:hAnsi="Arial" w:cs="Arial"/>
              </w:rPr>
            </w:pPr>
            <w:r w:rsidRPr="000D2B4D">
              <w:rPr>
                <w:rFonts w:ascii="Arial" w:hAnsi="Arial" w:cs="Arial"/>
              </w:rPr>
              <w:t xml:space="preserve">Section 3.1.2 Core Services </w:t>
            </w:r>
            <w:r>
              <w:rPr>
                <w:rFonts w:ascii="Arial" w:hAnsi="Arial" w:cs="Arial"/>
              </w:rPr>
              <w:t>(A)</w:t>
            </w:r>
          </w:p>
        </w:tc>
        <w:tc>
          <w:tcPr>
            <w:tcW w:w="7506" w:type="dxa"/>
            <w:tcBorders>
              <w:top w:val="single" w:sz="4" w:space="0" w:color="auto"/>
              <w:left w:val="single" w:sz="4" w:space="0" w:color="auto"/>
              <w:bottom w:val="single" w:sz="4" w:space="0" w:color="auto"/>
              <w:right w:val="single" w:sz="4" w:space="0" w:color="auto"/>
            </w:tcBorders>
          </w:tcPr>
          <w:p w14:paraId="7FA571D4" w14:textId="4EC70ED9" w:rsidR="009D111B" w:rsidRPr="00DB6ADB" w:rsidRDefault="009D111B" w:rsidP="009D111B">
            <w:pPr>
              <w:tabs>
                <w:tab w:val="left" w:pos="0"/>
              </w:tabs>
              <w:overflowPunct w:val="0"/>
              <w:autoSpaceDE w:val="0"/>
              <w:autoSpaceDN w:val="0"/>
              <w:adjustRightInd w:val="0"/>
              <w:ind w:hanging="28"/>
              <w:rPr>
                <w:rFonts w:ascii="Arial" w:hAnsi="Arial" w:cs="Arial"/>
                <w:b/>
              </w:rPr>
            </w:pPr>
            <w:r w:rsidRPr="00DB6ADB">
              <w:rPr>
                <w:rFonts w:ascii="Arial" w:hAnsi="Arial" w:cs="Arial"/>
                <w:b/>
              </w:rPr>
              <w:t xml:space="preserve">Section 3.1.2 CORE SERVICES A: The RREM Policies &amp; Procedures referenced via link in this solicitation clarify that all RREM Pathway B contracts are solely between the Applicant and their selected Builder. Given that neither the State nor the Vendor {Contractor} are a party to or have any standing in that Pathway B contract, please clarify how the State anticipates the Vendor {Contractor} can </w:t>
            </w:r>
            <w:r>
              <w:rPr>
                <w:rFonts w:ascii="Arial" w:hAnsi="Arial" w:cs="Arial"/>
                <w:b/>
              </w:rPr>
              <w:t>“</w:t>
            </w:r>
            <w:r w:rsidRPr="00DB6ADB">
              <w:rPr>
                <w:rFonts w:ascii="Arial" w:hAnsi="Arial" w:cs="Arial"/>
                <w:b/>
              </w:rPr>
              <w:t>ensure Project completion</w:t>
            </w:r>
            <w:r>
              <w:rPr>
                <w:rFonts w:ascii="Arial" w:hAnsi="Arial" w:cs="Arial"/>
                <w:b/>
              </w:rPr>
              <w:t>”</w:t>
            </w:r>
            <w:r w:rsidRPr="00DB6ADB">
              <w:rPr>
                <w:rFonts w:ascii="Arial" w:hAnsi="Arial" w:cs="Arial"/>
                <w:b/>
              </w:rPr>
              <w:t>.</w:t>
            </w:r>
          </w:p>
          <w:p w14:paraId="090CDC1D" w14:textId="77777777" w:rsidR="009D111B" w:rsidRDefault="009D111B" w:rsidP="009D111B">
            <w:pPr>
              <w:tabs>
                <w:tab w:val="left" w:pos="0"/>
              </w:tabs>
              <w:overflowPunct w:val="0"/>
              <w:autoSpaceDE w:val="0"/>
              <w:autoSpaceDN w:val="0"/>
              <w:adjustRightInd w:val="0"/>
              <w:ind w:hanging="28"/>
              <w:rPr>
                <w:rFonts w:ascii="Arial" w:hAnsi="Arial" w:cs="Arial"/>
              </w:rPr>
            </w:pPr>
          </w:p>
          <w:p w14:paraId="6E838114" w14:textId="6674654F" w:rsidR="009D111B" w:rsidRPr="0087209F" w:rsidRDefault="009D111B" w:rsidP="009D111B">
            <w:pPr>
              <w:tabs>
                <w:tab w:val="left" w:pos="0"/>
              </w:tabs>
              <w:overflowPunct w:val="0"/>
              <w:autoSpaceDE w:val="0"/>
              <w:autoSpaceDN w:val="0"/>
              <w:adjustRightInd w:val="0"/>
              <w:ind w:hanging="28"/>
              <w:rPr>
                <w:rFonts w:ascii="Arial" w:hAnsi="Arial" w:cs="Arial"/>
              </w:rPr>
            </w:pPr>
            <w:r w:rsidRPr="0087209F">
              <w:rPr>
                <w:rFonts w:ascii="Arial" w:hAnsi="Arial" w:cs="Arial"/>
              </w:rPr>
              <w:t>Please refer to Section 3.1.2(A) of the Revised Bid Solicitation, which has been revised in response to this Question.</w:t>
            </w:r>
          </w:p>
          <w:p w14:paraId="03C6B495" w14:textId="0BF98D11" w:rsidR="009D111B" w:rsidRDefault="009D111B" w:rsidP="009D111B">
            <w:pPr>
              <w:tabs>
                <w:tab w:val="left" w:pos="0"/>
              </w:tabs>
              <w:overflowPunct w:val="0"/>
              <w:autoSpaceDE w:val="0"/>
              <w:autoSpaceDN w:val="0"/>
              <w:adjustRightInd w:val="0"/>
              <w:rPr>
                <w:rFonts w:ascii="Arial" w:hAnsi="Arial" w:cs="Arial"/>
              </w:rPr>
            </w:pPr>
          </w:p>
        </w:tc>
      </w:tr>
      <w:tr w:rsidR="009D111B" w14:paraId="03C6B49B"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97" w14:textId="1F752BB3"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26</w:t>
            </w:r>
          </w:p>
        </w:tc>
        <w:tc>
          <w:tcPr>
            <w:tcW w:w="900" w:type="dxa"/>
            <w:tcBorders>
              <w:top w:val="single" w:sz="4" w:space="0" w:color="auto"/>
              <w:left w:val="single" w:sz="4" w:space="0" w:color="auto"/>
              <w:bottom w:val="single" w:sz="4" w:space="0" w:color="auto"/>
              <w:right w:val="single" w:sz="4" w:space="0" w:color="auto"/>
            </w:tcBorders>
          </w:tcPr>
          <w:p w14:paraId="03C6B498" w14:textId="16C9FBDC"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21</w:t>
            </w:r>
          </w:p>
        </w:tc>
        <w:tc>
          <w:tcPr>
            <w:tcW w:w="1584" w:type="dxa"/>
            <w:tcBorders>
              <w:top w:val="single" w:sz="4" w:space="0" w:color="auto"/>
              <w:left w:val="single" w:sz="4" w:space="0" w:color="auto"/>
              <w:bottom w:val="single" w:sz="4" w:space="0" w:color="auto"/>
              <w:right w:val="single" w:sz="4" w:space="0" w:color="auto"/>
            </w:tcBorders>
          </w:tcPr>
          <w:p w14:paraId="03C6B499" w14:textId="65565686" w:rsidR="009D111B" w:rsidRDefault="009D111B" w:rsidP="009D111B">
            <w:pPr>
              <w:tabs>
                <w:tab w:val="left" w:pos="0"/>
              </w:tabs>
              <w:overflowPunct w:val="0"/>
              <w:autoSpaceDE w:val="0"/>
              <w:autoSpaceDN w:val="0"/>
              <w:adjustRightInd w:val="0"/>
              <w:jc w:val="center"/>
              <w:rPr>
                <w:rFonts w:ascii="Arial" w:hAnsi="Arial" w:cs="Arial"/>
              </w:rPr>
            </w:pPr>
            <w:r w:rsidRPr="00DB6ADB">
              <w:rPr>
                <w:rFonts w:ascii="Arial" w:hAnsi="Arial" w:cs="Arial"/>
              </w:rPr>
              <w:t xml:space="preserve">Section 3.1.2 Core Services </w:t>
            </w:r>
            <w:r>
              <w:rPr>
                <w:rFonts w:ascii="Arial" w:hAnsi="Arial" w:cs="Arial"/>
              </w:rPr>
              <w:t>(</w:t>
            </w:r>
            <w:r w:rsidRPr="00DB6ADB">
              <w:rPr>
                <w:rFonts w:ascii="Arial" w:hAnsi="Arial" w:cs="Arial"/>
              </w:rPr>
              <w:t>B</w:t>
            </w:r>
            <w:r>
              <w:rPr>
                <w:rFonts w:ascii="Arial" w:hAnsi="Arial" w:cs="Arial"/>
              </w:rPr>
              <w:t>)</w:t>
            </w:r>
          </w:p>
        </w:tc>
        <w:tc>
          <w:tcPr>
            <w:tcW w:w="7506" w:type="dxa"/>
            <w:tcBorders>
              <w:top w:val="single" w:sz="4" w:space="0" w:color="auto"/>
              <w:left w:val="single" w:sz="4" w:space="0" w:color="auto"/>
              <w:bottom w:val="single" w:sz="4" w:space="0" w:color="auto"/>
              <w:right w:val="single" w:sz="4" w:space="0" w:color="auto"/>
            </w:tcBorders>
          </w:tcPr>
          <w:p w14:paraId="6985BD35" w14:textId="77777777" w:rsidR="009D111B" w:rsidRPr="00865E30" w:rsidRDefault="009D111B" w:rsidP="009D111B">
            <w:pPr>
              <w:tabs>
                <w:tab w:val="left" w:pos="0"/>
              </w:tabs>
              <w:overflowPunct w:val="0"/>
              <w:autoSpaceDE w:val="0"/>
              <w:autoSpaceDN w:val="0"/>
              <w:adjustRightInd w:val="0"/>
              <w:ind w:hanging="28"/>
              <w:rPr>
                <w:rFonts w:ascii="Arial" w:hAnsi="Arial" w:cs="Arial"/>
                <w:b/>
              </w:rPr>
            </w:pPr>
            <w:r w:rsidRPr="00865E30">
              <w:rPr>
                <w:rFonts w:ascii="Arial" w:hAnsi="Arial" w:cs="Arial"/>
                <w:b/>
              </w:rPr>
              <w:t>Section 3.1.2 CORE SERVICES B: Has the State confirmed with all involved municipalities that the Vendor {Contractor} will be allowed access to all related information/documentation on behalf of the Applicants without impediment or without additional requirements such as the Applicant having to provide written authorization and/or the Vendor {Contractor} having to make OPRA requests, etc.?</w:t>
            </w:r>
          </w:p>
          <w:p w14:paraId="4AB88D1E" w14:textId="77777777" w:rsidR="009D111B" w:rsidRDefault="009D111B" w:rsidP="009D111B">
            <w:pPr>
              <w:tabs>
                <w:tab w:val="left" w:pos="0"/>
              </w:tabs>
              <w:overflowPunct w:val="0"/>
              <w:autoSpaceDE w:val="0"/>
              <w:autoSpaceDN w:val="0"/>
              <w:adjustRightInd w:val="0"/>
              <w:ind w:hanging="28"/>
              <w:rPr>
                <w:rFonts w:ascii="Arial" w:hAnsi="Arial" w:cs="Arial"/>
              </w:rPr>
            </w:pPr>
          </w:p>
          <w:p w14:paraId="7B50EBE6" w14:textId="110BBDBB" w:rsidR="009D111B" w:rsidRDefault="009D111B" w:rsidP="009D111B">
            <w:pPr>
              <w:tabs>
                <w:tab w:val="left" w:pos="0"/>
              </w:tabs>
              <w:overflowPunct w:val="0"/>
              <w:autoSpaceDE w:val="0"/>
              <w:autoSpaceDN w:val="0"/>
              <w:adjustRightInd w:val="0"/>
              <w:ind w:hanging="28"/>
              <w:rPr>
                <w:rFonts w:ascii="Arial" w:hAnsi="Arial" w:cs="Arial"/>
              </w:rPr>
            </w:pPr>
            <w:r>
              <w:rPr>
                <w:rFonts w:ascii="Arial" w:hAnsi="Arial" w:cs="Arial"/>
              </w:rPr>
              <w:t>This is not the State’s responsibility and the State cannot guarantee the access as requested by this Question; however; t</w:t>
            </w:r>
            <w:r w:rsidRPr="008F0F83">
              <w:rPr>
                <w:rFonts w:ascii="Arial" w:hAnsi="Arial" w:cs="Arial"/>
              </w:rPr>
              <w:t xml:space="preserve">he </w:t>
            </w:r>
            <w:r>
              <w:rPr>
                <w:rFonts w:ascii="Arial" w:hAnsi="Arial" w:cs="Arial"/>
              </w:rPr>
              <w:t xml:space="preserve">State </w:t>
            </w:r>
            <w:r w:rsidRPr="008F0F83">
              <w:rPr>
                <w:rFonts w:ascii="Arial" w:hAnsi="Arial" w:cs="Arial"/>
              </w:rPr>
              <w:t>will provide</w:t>
            </w:r>
            <w:r>
              <w:rPr>
                <w:rFonts w:ascii="Arial" w:hAnsi="Arial" w:cs="Arial"/>
              </w:rPr>
              <w:t xml:space="preserve"> a</w:t>
            </w:r>
            <w:r w:rsidRPr="008F0F83">
              <w:rPr>
                <w:rFonts w:ascii="Arial" w:hAnsi="Arial" w:cs="Arial"/>
              </w:rPr>
              <w:t xml:space="preserve"> formal written authorization to the Vendor </w:t>
            </w:r>
            <w:r>
              <w:rPr>
                <w:rFonts w:ascii="Arial" w:hAnsi="Arial" w:cs="Arial"/>
              </w:rPr>
              <w:t xml:space="preserve">{Contractor} </w:t>
            </w:r>
            <w:r w:rsidRPr="008F0F83">
              <w:rPr>
                <w:rFonts w:ascii="Arial" w:hAnsi="Arial" w:cs="Arial"/>
              </w:rPr>
              <w:t>that may be submitted to</w:t>
            </w:r>
            <w:r>
              <w:rPr>
                <w:rFonts w:ascii="Arial" w:hAnsi="Arial" w:cs="Arial"/>
              </w:rPr>
              <w:t xml:space="preserve"> </w:t>
            </w:r>
            <w:r w:rsidRPr="008F0F83">
              <w:rPr>
                <w:rFonts w:ascii="Arial" w:hAnsi="Arial" w:cs="Arial"/>
              </w:rPr>
              <w:t>municipalities</w:t>
            </w:r>
            <w:r>
              <w:rPr>
                <w:rFonts w:ascii="Arial" w:hAnsi="Arial" w:cs="Arial"/>
              </w:rPr>
              <w:t xml:space="preserve"> as needed</w:t>
            </w:r>
            <w:r w:rsidRPr="008F0F83">
              <w:rPr>
                <w:rFonts w:ascii="Arial" w:hAnsi="Arial" w:cs="Arial"/>
              </w:rPr>
              <w:t>.</w:t>
            </w:r>
            <w:r>
              <w:rPr>
                <w:rFonts w:ascii="Arial" w:hAnsi="Arial" w:cs="Arial"/>
              </w:rPr>
              <w:t xml:space="preserve"> </w:t>
            </w:r>
          </w:p>
          <w:p w14:paraId="03C6B49A" w14:textId="161DD0CD" w:rsidR="009D111B" w:rsidRDefault="009D111B" w:rsidP="009D111B">
            <w:pPr>
              <w:tabs>
                <w:tab w:val="left" w:pos="0"/>
              </w:tabs>
              <w:overflowPunct w:val="0"/>
              <w:autoSpaceDE w:val="0"/>
              <w:autoSpaceDN w:val="0"/>
              <w:adjustRightInd w:val="0"/>
              <w:ind w:hanging="28"/>
              <w:rPr>
                <w:rFonts w:ascii="Arial" w:hAnsi="Arial" w:cs="Arial"/>
              </w:rPr>
            </w:pPr>
            <w:r w:rsidRPr="008F0F83" w:rsidDel="00F368B2">
              <w:rPr>
                <w:rFonts w:ascii="Arial" w:hAnsi="Arial" w:cs="Arial"/>
              </w:rPr>
              <w:lastRenderedPageBreak/>
              <w:t xml:space="preserve"> </w:t>
            </w:r>
          </w:p>
        </w:tc>
      </w:tr>
      <w:tr w:rsidR="009D111B" w14:paraId="03C6B4A0"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9C" w14:textId="6A76DA6D"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27</w:t>
            </w:r>
          </w:p>
        </w:tc>
        <w:tc>
          <w:tcPr>
            <w:tcW w:w="900" w:type="dxa"/>
            <w:tcBorders>
              <w:top w:val="single" w:sz="4" w:space="0" w:color="auto"/>
              <w:left w:val="single" w:sz="4" w:space="0" w:color="auto"/>
              <w:bottom w:val="single" w:sz="4" w:space="0" w:color="auto"/>
              <w:right w:val="single" w:sz="4" w:space="0" w:color="auto"/>
            </w:tcBorders>
          </w:tcPr>
          <w:p w14:paraId="03C6B49D" w14:textId="263DB835"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21</w:t>
            </w:r>
          </w:p>
        </w:tc>
        <w:tc>
          <w:tcPr>
            <w:tcW w:w="1584" w:type="dxa"/>
            <w:tcBorders>
              <w:top w:val="single" w:sz="4" w:space="0" w:color="auto"/>
              <w:left w:val="single" w:sz="4" w:space="0" w:color="auto"/>
              <w:bottom w:val="single" w:sz="4" w:space="0" w:color="auto"/>
              <w:right w:val="single" w:sz="4" w:space="0" w:color="auto"/>
            </w:tcBorders>
          </w:tcPr>
          <w:p w14:paraId="03C6B49E" w14:textId="05E4C695" w:rsidR="009D111B" w:rsidRDefault="009D111B" w:rsidP="009D111B">
            <w:pPr>
              <w:tabs>
                <w:tab w:val="left" w:pos="0"/>
              </w:tabs>
              <w:overflowPunct w:val="0"/>
              <w:autoSpaceDE w:val="0"/>
              <w:autoSpaceDN w:val="0"/>
              <w:adjustRightInd w:val="0"/>
              <w:jc w:val="center"/>
              <w:rPr>
                <w:rFonts w:ascii="Arial" w:hAnsi="Arial" w:cs="Arial"/>
              </w:rPr>
            </w:pPr>
            <w:r w:rsidRPr="00865E30">
              <w:rPr>
                <w:rFonts w:ascii="Arial" w:hAnsi="Arial" w:cs="Arial"/>
              </w:rPr>
              <w:t xml:space="preserve">Section 3.1.2 Core Services </w:t>
            </w:r>
            <w:r>
              <w:rPr>
                <w:rFonts w:ascii="Arial" w:hAnsi="Arial" w:cs="Arial"/>
              </w:rPr>
              <w:t>(</w:t>
            </w:r>
            <w:r w:rsidRPr="00865E30">
              <w:rPr>
                <w:rFonts w:ascii="Arial" w:hAnsi="Arial" w:cs="Arial"/>
              </w:rPr>
              <w:t>D</w:t>
            </w:r>
            <w:r>
              <w:rPr>
                <w:rFonts w:ascii="Arial" w:hAnsi="Arial" w:cs="Arial"/>
              </w:rPr>
              <w:t>)</w:t>
            </w:r>
          </w:p>
        </w:tc>
        <w:tc>
          <w:tcPr>
            <w:tcW w:w="7506" w:type="dxa"/>
            <w:tcBorders>
              <w:top w:val="single" w:sz="4" w:space="0" w:color="auto"/>
              <w:left w:val="single" w:sz="4" w:space="0" w:color="auto"/>
              <w:bottom w:val="single" w:sz="4" w:space="0" w:color="auto"/>
              <w:right w:val="single" w:sz="4" w:space="0" w:color="auto"/>
            </w:tcBorders>
          </w:tcPr>
          <w:p w14:paraId="49E8A9D6" w14:textId="02B96FDE" w:rsidR="009D111B" w:rsidRDefault="009D111B" w:rsidP="009D111B">
            <w:pPr>
              <w:tabs>
                <w:tab w:val="left" w:pos="0"/>
              </w:tabs>
              <w:overflowPunct w:val="0"/>
              <w:autoSpaceDE w:val="0"/>
              <w:autoSpaceDN w:val="0"/>
              <w:adjustRightInd w:val="0"/>
              <w:rPr>
                <w:rFonts w:ascii="Arial" w:hAnsi="Arial" w:cs="Arial"/>
                <w:b/>
              </w:rPr>
            </w:pPr>
            <w:r w:rsidRPr="00865E30">
              <w:rPr>
                <w:rFonts w:ascii="Arial" w:hAnsi="Arial" w:cs="Arial"/>
                <w:b/>
              </w:rPr>
              <w:t xml:space="preserve">Section 3.1.2 CORE SERVICES D: indicates </w:t>
            </w:r>
            <w:r>
              <w:rPr>
                <w:rFonts w:ascii="Arial" w:hAnsi="Arial" w:cs="Arial"/>
                <w:b/>
              </w:rPr>
              <w:t>“</w:t>
            </w:r>
            <w:r w:rsidRPr="00865E30">
              <w:rPr>
                <w:rFonts w:ascii="Arial" w:hAnsi="Arial" w:cs="Arial"/>
                <w:b/>
              </w:rPr>
              <w:t>Review and revise, a</w:t>
            </w:r>
            <w:r>
              <w:rPr>
                <w:rFonts w:ascii="Arial" w:hAnsi="Arial" w:cs="Arial"/>
                <w:b/>
              </w:rPr>
              <w:t>s</w:t>
            </w:r>
            <w:r w:rsidRPr="00865E30">
              <w:rPr>
                <w:rFonts w:ascii="Arial" w:hAnsi="Arial" w:cs="Arial"/>
                <w:b/>
              </w:rPr>
              <w:t xml:space="preserve"> appropriate, an Applicant</w:t>
            </w:r>
            <w:r>
              <w:rPr>
                <w:rFonts w:ascii="Arial" w:hAnsi="Arial" w:cs="Arial"/>
                <w:b/>
              </w:rPr>
              <w:t>’</w:t>
            </w:r>
            <w:r w:rsidRPr="00865E30">
              <w:rPr>
                <w:rFonts w:ascii="Arial" w:hAnsi="Arial" w:cs="Arial"/>
                <w:b/>
              </w:rPr>
              <w:t>s Project Plan using Xactimate if there is an Unmet Need greater than $15,000</w:t>
            </w:r>
            <w:r>
              <w:rPr>
                <w:rFonts w:ascii="Arial" w:hAnsi="Arial" w:cs="Arial"/>
                <w:b/>
              </w:rPr>
              <w:t>”</w:t>
            </w:r>
            <w:r w:rsidRPr="00865E30">
              <w:rPr>
                <w:rFonts w:ascii="Arial" w:hAnsi="Arial" w:cs="Arial"/>
                <w:b/>
              </w:rPr>
              <w:t xml:space="preserve">? </w:t>
            </w:r>
          </w:p>
          <w:p w14:paraId="09D0A9E8" w14:textId="5606D4F0" w:rsidR="009D111B" w:rsidRPr="0087209F" w:rsidRDefault="009D111B" w:rsidP="009D111B">
            <w:pPr>
              <w:pStyle w:val="ListParagraph"/>
              <w:numPr>
                <w:ilvl w:val="0"/>
                <w:numId w:val="18"/>
              </w:numPr>
              <w:tabs>
                <w:tab w:val="left" w:pos="0"/>
              </w:tabs>
              <w:overflowPunct w:val="0"/>
              <w:autoSpaceDE w:val="0"/>
              <w:autoSpaceDN w:val="0"/>
              <w:adjustRightInd w:val="0"/>
              <w:rPr>
                <w:rFonts w:ascii="Arial" w:hAnsi="Arial" w:cs="Arial"/>
                <w:b/>
              </w:rPr>
            </w:pPr>
            <w:r>
              <w:rPr>
                <w:rFonts w:ascii="Arial" w:hAnsi="Arial" w:cs="Arial"/>
                <w:b/>
              </w:rPr>
              <w:t>“</w:t>
            </w:r>
            <w:r w:rsidRPr="0087209F">
              <w:rPr>
                <w:rFonts w:ascii="Arial" w:hAnsi="Arial" w:cs="Arial"/>
                <w:b/>
              </w:rPr>
              <w:t>Review</w:t>
            </w:r>
            <w:r>
              <w:rPr>
                <w:rFonts w:ascii="Arial" w:hAnsi="Arial" w:cs="Arial"/>
                <w:b/>
              </w:rPr>
              <w:t>”</w:t>
            </w:r>
            <w:r w:rsidRPr="0087209F">
              <w:rPr>
                <w:rFonts w:ascii="Arial" w:hAnsi="Arial" w:cs="Arial"/>
                <w:b/>
              </w:rPr>
              <w:t xml:space="preserve"> implies that Project Plans have already been developed for (some) Applicants to be services by this Solicitation. Please confirm how many Applicants currently or will have a Project Plan in place prior to the start of this Blanket PO. </w:t>
            </w:r>
          </w:p>
          <w:p w14:paraId="604CC8E8" w14:textId="62D40262" w:rsidR="009D111B" w:rsidRPr="0087209F" w:rsidRDefault="009D111B" w:rsidP="009D111B">
            <w:pPr>
              <w:pStyle w:val="ListParagraph"/>
              <w:numPr>
                <w:ilvl w:val="0"/>
                <w:numId w:val="18"/>
              </w:numPr>
              <w:tabs>
                <w:tab w:val="left" w:pos="0"/>
              </w:tabs>
              <w:overflowPunct w:val="0"/>
              <w:autoSpaceDE w:val="0"/>
              <w:autoSpaceDN w:val="0"/>
              <w:adjustRightInd w:val="0"/>
              <w:rPr>
                <w:rFonts w:ascii="Arial" w:hAnsi="Arial" w:cs="Arial"/>
                <w:b/>
              </w:rPr>
            </w:pPr>
            <w:r w:rsidRPr="0087209F">
              <w:rPr>
                <w:rFonts w:ascii="Arial" w:hAnsi="Arial" w:cs="Arial"/>
                <w:b/>
              </w:rPr>
              <w:t>This refers to the use of Xactimate to revise a Project Plan as appropriate. Referring back to Question #</w:t>
            </w:r>
            <w:r w:rsidR="00B20149">
              <w:rPr>
                <w:rFonts w:ascii="Arial" w:hAnsi="Arial" w:cs="Arial"/>
                <w:b/>
              </w:rPr>
              <w:t>19</w:t>
            </w:r>
            <w:r w:rsidRPr="0087209F">
              <w:rPr>
                <w:rFonts w:ascii="Arial" w:hAnsi="Arial" w:cs="Arial"/>
                <w:b/>
              </w:rPr>
              <w:t xml:space="preserve"> above, please clarify the preferred format and content of an Applicant Project Plan since the definition does not lead one to anticipate that Xactimate would be the appropriate tool to document such a Plan. </w:t>
            </w:r>
          </w:p>
          <w:p w14:paraId="5DCFD766" w14:textId="7A6C48E8" w:rsidR="009D111B" w:rsidRPr="0087209F" w:rsidRDefault="009D111B" w:rsidP="009D111B">
            <w:pPr>
              <w:pStyle w:val="ListParagraph"/>
              <w:numPr>
                <w:ilvl w:val="0"/>
                <w:numId w:val="18"/>
              </w:numPr>
              <w:tabs>
                <w:tab w:val="left" w:pos="0"/>
              </w:tabs>
              <w:overflowPunct w:val="0"/>
              <w:autoSpaceDE w:val="0"/>
              <w:autoSpaceDN w:val="0"/>
              <w:adjustRightInd w:val="0"/>
              <w:rPr>
                <w:rFonts w:ascii="Arial" w:hAnsi="Arial" w:cs="Arial"/>
                <w:b/>
              </w:rPr>
            </w:pPr>
            <w:r w:rsidRPr="0087209F">
              <w:rPr>
                <w:rFonts w:ascii="Arial" w:hAnsi="Arial" w:cs="Arial"/>
                <w:b/>
              </w:rPr>
              <w:t xml:space="preserve">Referring back to Question </w:t>
            </w:r>
            <w:r>
              <w:rPr>
                <w:rFonts w:ascii="Arial" w:hAnsi="Arial" w:cs="Arial"/>
                <w:b/>
              </w:rPr>
              <w:t>2</w:t>
            </w:r>
            <w:r w:rsidR="00B20149">
              <w:rPr>
                <w:rFonts w:ascii="Arial" w:hAnsi="Arial" w:cs="Arial"/>
                <w:b/>
              </w:rPr>
              <w:t>1</w:t>
            </w:r>
            <w:r w:rsidRPr="0087209F">
              <w:rPr>
                <w:rFonts w:ascii="Arial" w:hAnsi="Arial" w:cs="Arial"/>
                <w:b/>
              </w:rPr>
              <w:t>, please clarify how the State perceives Project Plans will relate to the Applicant</w:t>
            </w:r>
            <w:r>
              <w:rPr>
                <w:rFonts w:ascii="Arial" w:hAnsi="Arial" w:cs="Arial"/>
                <w:b/>
              </w:rPr>
              <w:t>’</w:t>
            </w:r>
            <w:r w:rsidRPr="0087209F">
              <w:rPr>
                <w:rFonts w:ascii="Arial" w:hAnsi="Arial" w:cs="Arial"/>
                <w:b/>
              </w:rPr>
              <w:t>s already established Unmet Need and provide examples of what types of Project Plan revisions could be implemented to impact the Unmet Need given the need to complete Program required scope of work elements and the existence of an Applicant/Builder contract.</w:t>
            </w:r>
          </w:p>
          <w:p w14:paraId="098751E7" w14:textId="77777777" w:rsidR="009D111B" w:rsidRDefault="009D111B" w:rsidP="009D111B">
            <w:pPr>
              <w:tabs>
                <w:tab w:val="left" w:pos="0"/>
              </w:tabs>
              <w:overflowPunct w:val="0"/>
              <w:autoSpaceDE w:val="0"/>
              <w:autoSpaceDN w:val="0"/>
              <w:adjustRightInd w:val="0"/>
              <w:rPr>
                <w:rFonts w:ascii="Arial" w:hAnsi="Arial" w:cs="Arial"/>
              </w:rPr>
            </w:pPr>
          </w:p>
          <w:p w14:paraId="275DC956" w14:textId="77CF8106" w:rsidR="009D111B" w:rsidRDefault="009D111B" w:rsidP="009D111B">
            <w:pPr>
              <w:tabs>
                <w:tab w:val="left" w:pos="0"/>
              </w:tabs>
              <w:overflowPunct w:val="0"/>
              <w:autoSpaceDE w:val="0"/>
              <w:autoSpaceDN w:val="0"/>
              <w:adjustRightInd w:val="0"/>
              <w:rPr>
                <w:rFonts w:ascii="Arial" w:hAnsi="Arial" w:cs="Arial"/>
              </w:rPr>
            </w:pPr>
            <w:r w:rsidRPr="00F368B2">
              <w:rPr>
                <w:rFonts w:ascii="Arial" w:hAnsi="Arial" w:cs="Arial"/>
              </w:rPr>
              <w:t xml:space="preserve">A. All </w:t>
            </w:r>
            <w:r>
              <w:rPr>
                <w:rFonts w:ascii="Arial" w:hAnsi="Arial" w:cs="Arial"/>
              </w:rPr>
              <w:t>A</w:t>
            </w:r>
            <w:r w:rsidRPr="00F368B2">
              <w:rPr>
                <w:rFonts w:ascii="Arial" w:hAnsi="Arial" w:cs="Arial"/>
              </w:rPr>
              <w:t xml:space="preserve">pplicants currently have a Project Plan. Please see </w:t>
            </w:r>
            <w:r>
              <w:rPr>
                <w:rFonts w:ascii="Arial" w:hAnsi="Arial" w:cs="Arial"/>
              </w:rPr>
              <w:t xml:space="preserve">the </w:t>
            </w:r>
            <w:r w:rsidRPr="00F368B2">
              <w:rPr>
                <w:rFonts w:ascii="Arial" w:hAnsi="Arial" w:cs="Arial"/>
              </w:rPr>
              <w:t>revised definition of Project Plan</w:t>
            </w:r>
            <w:r>
              <w:rPr>
                <w:rFonts w:ascii="Arial" w:hAnsi="Arial" w:cs="Arial"/>
              </w:rPr>
              <w:t xml:space="preserve"> as specified by Section 2.3 of the Revised Bid Solicitation {RFP}</w:t>
            </w:r>
            <w:r w:rsidRPr="00F368B2">
              <w:rPr>
                <w:rFonts w:ascii="Arial" w:hAnsi="Arial" w:cs="Arial"/>
              </w:rPr>
              <w:t>.</w:t>
            </w:r>
          </w:p>
          <w:p w14:paraId="5969D151" w14:textId="77777777" w:rsidR="009D111B" w:rsidRDefault="009D111B" w:rsidP="009D111B">
            <w:pPr>
              <w:tabs>
                <w:tab w:val="left" w:pos="0"/>
              </w:tabs>
              <w:overflowPunct w:val="0"/>
              <w:autoSpaceDE w:val="0"/>
              <w:autoSpaceDN w:val="0"/>
              <w:adjustRightInd w:val="0"/>
              <w:rPr>
                <w:rFonts w:ascii="Arial" w:hAnsi="Arial" w:cs="Arial"/>
              </w:rPr>
            </w:pPr>
          </w:p>
          <w:p w14:paraId="635EDB27" w14:textId="7130D7F0" w:rsidR="009D111B" w:rsidRPr="00F368B2" w:rsidRDefault="009D111B" w:rsidP="009D111B">
            <w:pPr>
              <w:tabs>
                <w:tab w:val="left" w:pos="0"/>
              </w:tabs>
              <w:overflowPunct w:val="0"/>
              <w:autoSpaceDE w:val="0"/>
              <w:autoSpaceDN w:val="0"/>
              <w:adjustRightInd w:val="0"/>
              <w:rPr>
                <w:rFonts w:ascii="Arial" w:hAnsi="Arial" w:cs="Arial"/>
              </w:rPr>
            </w:pPr>
            <w:r w:rsidRPr="00C05290">
              <w:rPr>
                <w:rFonts w:ascii="Arial" w:hAnsi="Arial" w:cs="Arial"/>
              </w:rPr>
              <w:t xml:space="preserve">B. As per the revised definition, a Project Plan is inclusive of an individual Applicant’s project scope of work as established in each Applicant’s grant documentation. Any alteration to the Project Plan may necessitate the use of Xactimate. The Vendor {Contractor} deliverable as clarified is not the “Project Plan” that was developed for each </w:t>
            </w:r>
            <w:r w:rsidRPr="0087209F">
              <w:rPr>
                <w:rFonts w:ascii="Arial" w:hAnsi="Arial" w:cs="Arial"/>
              </w:rPr>
              <w:t>A</w:t>
            </w:r>
            <w:r w:rsidRPr="00C05290">
              <w:rPr>
                <w:rFonts w:ascii="Arial" w:hAnsi="Arial" w:cs="Arial"/>
              </w:rPr>
              <w:t>pplicant prior to Bid Solicitation {RFP}, but rather a yet-to-be-developed “Workflow Plan”, as defined by Section 2.3 of the Revised Bid Solicitation {R</w:t>
            </w:r>
            <w:r w:rsidRPr="0087209F">
              <w:rPr>
                <w:rFonts w:ascii="Arial" w:hAnsi="Arial" w:cs="Arial"/>
              </w:rPr>
              <w:t>FP} and specified by Section 3.4.1</w:t>
            </w:r>
            <w:r w:rsidRPr="00C05290">
              <w:rPr>
                <w:rFonts w:ascii="Arial" w:hAnsi="Arial" w:cs="Arial"/>
              </w:rPr>
              <w:t xml:space="preserve"> of the Revised Bid Solicitation {RFP}.</w:t>
            </w:r>
          </w:p>
          <w:p w14:paraId="2D9DF1A9" w14:textId="77777777" w:rsidR="009D111B" w:rsidRPr="00F368B2" w:rsidRDefault="009D111B" w:rsidP="009D111B">
            <w:pPr>
              <w:tabs>
                <w:tab w:val="left" w:pos="0"/>
              </w:tabs>
              <w:overflowPunct w:val="0"/>
              <w:autoSpaceDE w:val="0"/>
              <w:autoSpaceDN w:val="0"/>
              <w:adjustRightInd w:val="0"/>
              <w:rPr>
                <w:rFonts w:ascii="Arial" w:hAnsi="Arial" w:cs="Arial"/>
              </w:rPr>
            </w:pPr>
          </w:p>
          <w:p w14:paraId="1F949884" w14:textId="2735EE49" w:rsidR="009D111B" w:rsidRDefault="009D111B" w:rsidP="009D111B">
            <w:pPr>
              <w:tabs>
                <w:tab w:val="left" w:pos="0"/>
              </w:tabs>
              <w:overflowPunct w:val="0"/>
              <w:autoSpaceDE w:val="0"/>
              <w:autoSpaceDN w:val="0"/>
              <w:adjustRightInd w:val="0"/>
              <w:rPr>
                <w:rFonts w:ascii="Arial" w:hAnsi="Arial" w:cs="Arial"/>
              </w:rPr>
            </w:pPr>
            <w:r w:rsidRPr="00F368B2">
              <w:rPr>
                <w:rFonts w:ascii="Arial" w:hAnsi="Arial" w:cs="Arial"/>
              </w:rPr>
              <w:t xml:space="preserve">C. </w:t>
            </w:r>
            <w:r>
              <w:rPr>
                <w:rFonts w:ascii="Arial" w:hAnsi="Arial" w:cs="Arial"/>
              </w:rPr>
              <w:t xml:space="preserve">Please refer to the </w:t>
            </w:r>
            <w:r w:rsidRPr="00F368B2">
              <w:rPr>
                <w:rFonts w:ascii="Arial" w:hAnsi="Arial" w:cs="Arial"/>
              </w:rPr>
              <w:t xml:space="preserve">answer to Question </w:t>
            </w:r>
            <w:r>
              <w:rPr>
                <w:rFonts w:ascii="Arial" w:hAnsi="Arial" w:cs="Arial"/>
              </w:rPr>
              <w:t>#</w:t>
            </w:r>
            <w:r w:rsidRPr="00F368B2">
              <w:rPr>
                <w:rFonts w:ascii="Arial" w:hAnsi="Arial" w:cs="Arial"/>
              </w:rPr>
              <w:t>2</w:t>
            </w:r>
            <w:r w:rsidR="00B20149">
              <w:rPr>
                <w:rFonts w:ascii="Arial" w:hAnsi="Arial" w:cs="Arial"/>
              </w:rPr>
              <w:t>1</w:t>
            </w:r>
            <w:r w:rsidRPr="00F368B2">
              <w:rPr>
                <w:rFonts w:ascii="Arial" w:hAnsi="Arial" w:cs="Arial"/>
              </w:rPr>
              <w:t>.</w:t>
            </w:r>
          </w:p>
          <w:p w14:paraId="03C6B49F" w14:textId="77777777" w:rsidR="009D111B" w:rsidRDefault="009D111B" w:rsidP="009D111B">
            <w:pPr>
              <w:tabs>
                <w:tab w:val="left" w:pos="0"/>
              </w:tabs>
              <w:overflowPunct w:val="0"/>
              <w:autoSpaceDE w:val="0"/>
              <w:autoSpaceDN w:val="0"/>
              <w:adjustRightInd w:val="0"/>
              <w:rPr>
                <w:rFonts w:ascii="Arial" w:hAnsi="Arial" w:cs="Arial"/>
              </w:rPr>
            </w:pPr>
          </w:p>
        </w:tc>
      </w:tr>
      <w:tr w:rsidR="009D111B" w14:paraId="03C6B4A5"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A1" w14:textId="7BC2C042"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28</w:t>
            </w:r>
          </w:p>
        </w:tc>
        <w:tc>
          <w:tcPr>
            <w:tcW w:w="900" w:type="dxa"/>
            <w:tcBorders>
              <w:top w:val="single" w:sz="4" w:space="0" w:color="auto"/>
              <w:left w:val="single" w:sz="4" w:space="0" w:color="auto"/>
              <w:bottom w:val="single" w:sz="4" w:space="0" w:color="auto"/>
              <w:right w:val="single" w:sz="4" w:space="0" w:color="auto"/>
            </w:tcBorders>
          </w:tcPr>
          <w:p w14:paraId="03C6B4A2" w14:textId="0FDE32AD"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21</w:t>
            </w:r>
          </w:p>
        </w:tc>
        <w:tc>
          <w:tcPr>
            <w:tcW w:w="1584" w:type="dxa"/>
            <w:tcBorders>
              <w:top w:val="single" w:sz="4" w:space="0" w:color="auto"/>
              <w:left w:val="single" w:sz="4" w:space="0" w:color="auto"/>
              <w:bottom w:val="single" w:sz="4" w:space="0" w:color="auto"/>
              <w:right w:val="single" w:sz="4" w:space="0" w:color="auto"/>
            </w:tcBorders>
          </w:tcPr>
          <w:p w14:paraId="03C6B4A3" w14:textId="2534CD86" w:rsidR="009D111B" w:rsidRPr="00C05290" w:rsidRDefault="009D111B" w:rsidP="009D111B">
            <w:pPr>
              <w:tabs>
                <w:tab w:val="left" w:pos="0"/>
              </w:tabs>
              <w:overflowPunct w:val="0"/>
              <w:autoSpaceDE w:val="0"/>
              <w:autoSpaceDN w:val="0"/>
              <w:adjustRightInd w:val="0"/>
              <w:jc w:val="center"/>
              <w:rPr>
                <w:rFonts w:ascii="Arial" w:hAnsi="Arial" w:cs="Arial"/>
              </w:rPr>
            </w:pPr>
            <w:r w:rsidRPr="00C05290">
              <w:rPr>
                <w:rFonts w:ascii="Arial" w:hAnsi="Arial" w:cs="Arial"/>
              </w:rPr>
              <w:t xml:space="preserve">Section 3.1.2 Core Services </w:t>
            </w:r>
            <w:r>
              <w:rPr>
                <w:rFonts w:ascii="Arial" w:hAnsi="Arial" w:cs="Arial"/>
              </w:rPr>
              <w:t>(</w:t>
            </w:r>
            <w:r w:rsidRPr="00C05290">
              <w:rPr>
                <w:rFonts w:ascii="Arial" w:hAnsi="Arial" w:cs="Arial"/>
              </w:rPr>
              <w:t>E</w:t>
            </w:r>
            <w:r>
              <w:rPr>
                <w:rFonts w:ascii="Arial" w:hAnsi="Arial" w:cs="Arial"/>
              </w:rPr>
              <w:t>)</w:t>
            </w:r>
          </w:p>
        </w:tc>
        <w:tc>
          <w:tcPr>
            <w:tcW w:w="7506" w:type="dxa"/>
            <w:tcBorders>
              <w:top w:val="single" w:sz="4" w:space="0" w:color="auto"/>
              <w:left w:val="single" w:sz="4" w:space="0" w:color="auto"/>
              <w:bottom w:val="single" w:sz="4" w:space="0" w:color="auto"/>
              <w:right w:val="single" w:sz="4" w:space="0" w:color="auto"/>
            </w:tcBorders>
          </w:tcPr>
          <w:p w14:paraId="2B1F73C8" w14:textId="77777777" w:rsidR="009D111B" w:rsidRPr="00C05290" w:rsidRDefault="009D111B" w:rsidP="009D111B">
            <w:pPr>
              <w:tabs>
                <w:tab w:val="left" w:pos="0"/>
                <w:tab w:val="left" w:pos="1080"/>
              </w:tabs>
              <w:overflowPunct w:val="0"/>
              <w:autoSpaceDE w:val="0"/>
              <w:autoSpaceDN w:val="0"/>
              <w:adjustRightInd w:val="0"/>
              <w:rPr>
                <w:rFonts w:ascii="Arial" w:hAnsi="Arial" w:cs="Arial"/>
                <w:b/>
              </w:rPr>
            </w:pPr>
            <w:r w:rsidRPr="00C05290">
              <w:rPr>
                <w:rFonts w:ascii="Arial" w:hAnsi="Arial" w:cs="Arial"/>
                <w:b/>
              </w:rPr>
              <w:t>Section 3.1.2 CORE SERVICES E: In order that Vendor {Bidders} may provide accurate and comprehensive Quotes, please provide for each Pool type the anticipated total number of site inspections that will be required for any reason.</w:t>
            </w:r>
          </w:p>
          <w:p w14:paraId="70A991C6" w14:textId="77777777" w:rsidR="009D111B" w:rsidRPr="00C05290" w:rsidRDefault="009D111B" w:rsidP="009D111B">
            <w:pPr>
              <w:tabs>
                <w:tab w:val="left" w:pos="0"/>
                <w:tab w:val="left" w:pos="1080"/>
              </w:tabs>
              <w:overflowPunct w:val="0"/>
              <w:autoSpaceDE w:val="0"/>
              <w:autoSpaceDN w:val="0"/>
              <w:adjustRightInd w:val="0"/>
              <w:rPr>
                <w:rFonts w:ascii="Arial" w:hAnsi="Arial" w:cs="Arial"/>
              </w:rPr>
            </w:pPr>
          </w:p>
          <w:p w14:paraId="66317171" w14:textId="415F1FEC" w:rsidR="009D111B" w:rsidRPr="00C05290" w:rsidRDefault="009D111B" w:rsidP="009D111B">
            <w:pPr>
              <w:tabs>
                <w:tab w:val="left" w:pos="0"/>
                <w:tab w:val="left" w:pos="1080"/>
              </w:tabs>
              <w:overflowPunct w:val="0"/>
              <w:autoSpaceDE w:val="0"/>
              <w:autoSpaceDN w:val="0"/>
              <w:adjustRightInd w:val="0"/>
              <w:rPr>
                <w:rFonts w:ascii="Arial" w:hAnsi="Arial" w:cs="Arial"/>
              </w:rPr>
            </w:pPr>
            <w:r w:rsidRPr="00C05290">
              <w:rPr>
                <w:rFonts w:ascii="Arial" w:hAnsi="Arial" w:cs="Arial"/>
              </w:rPr>
              <w:t>The State is unable to provide an anticipated number o</w:t>
            </w:r>
            <w:r w:rsidR="00BC65CE">
              <w:rPr>
                <w:rFonts w:ascii="Arial" w:hAnsi="Arial" w:cs="Arial"/>
              </w:rPr>
              <w:t>f</w:t>
            </w:r>
            <w:r w:rsidRPr="00C05290">
              <w:rPr>
                <w:rFonts w:ascii="Arial" w:hAnsi="Arial" w:cs="Arial"/>
              </w:rPr>
              <w:t xml:space="preserve"> site inspections for each Pool type as asked by this Question.  </w:t>
            </w:r>
          </w:p>
          <w:p w14:paraId="11D9F7B0" w14:textId="77777777" w:rsidR="009D111B" w:rsidRPr="00C05290" w:rsidRDefault="009D111B" w:rsidP="009D111B">
            <w:pPr>
              <w:tabs>
                <w:tab w:val="left" w:pos="0"/>
                <w:tab w:val="left" w:pos="1080"/>
              </w:tabs>
              <w:overflowPunct w:val="0"/>
              <w:autoSpaceDE w:val="0"/>
              <w:autoSpaceDN w:val="0"/>
              <w:adjustRightInd w:val="0"/>
              <w:rPr>
                <w:rFonts w:ascii="Arial" w:hAnsi="Arial" w:cs="Arial"/>
              </w:rPr>
            </w:pPr>
          </w:p>
          <w:p w14:paraId="23BD39ED" w14:textId="7958691D" w:rsidR="009D111B" w:rsidRPr="00C05290" w:rsidRDefault="009D111B" w:rsidP="009D111B">
            <w:pPr>
              <w:tabs>
                <w:tab w:val="left" w:pos="0"/>
                <w:tab w:val="left" w:pos="1080"/>
              </w:tabs>
              <w:overflowPunct w:val="0"/>
              <w:autoSpaceDE w:val="0"/>
              <w:autoSpaceDN w:val="0"/>
              <w:adjustRightInd w:val="0"/>
              <w:rPr>
                <w:rFonts w:ascii="Arial" w:hAnsi="Arial" w:cs="Arial"/>
              </w:rPr>
            </w:pPr>
            <w:r w:rsidRPr="0087209F">
              <w:rPr>
                <w:rFonts w:ascii="Arial" w:hAnsi="Arial" w:cs="Arial"/>
              </w:rPr>
              <w:t>Vendors {Bidders} should refer to Section 3.4(L</w:t>
            </w:r>
            <w:r>
              <w:rPr>
                <w:rFonts w:ascii="Arial" w:hAnsi="Arial" w:cs="Arial"/>
              </w:rPr>
              <w:t>-M</w:t>
            </w:r>
            <w:r w:rsidRPr="0087209F">
              <w:rPr>
                <w:rFonts w:ascii="Arial" w:hAnsi="Arial" w:cs="Arial"/>
              </w:rPr>
              <w:t xml:space="preserve">) of the Revised Bid Solicitation {RFP} for </w:t>
            </w:r>
            <w:r w:rsidR="00BC65CE">
              <w:rPr>
                <w:rFonts w:ascii="Arial" w:hAnsi="Arial" w:cs="Arial"/>
              </w:rPr>
              <w:t>additional</w:t>
            </w:r>
            <w:r w:rsidRPr="0087209F">
              <w:rPr>
                <w:rFonts w:ascii="Arial" w:hAnsi="Arial" w:cs="Arial"/>
              </w:rPr>
              <w:t xml:space="preserve"> information regarding site inspection requirements.  </w:t>
            </w:r>
          </w:p>
          <w:p w14:paraId="03C6B4A4" w14:textId="337F063F" w:rsidR="009D111B" w:rsidRPr="00C05290" w:rsidRDefault="009D111B" w:rsidP="009D111B">
            <w:pPr>
              <w:tabs>
                <w:tab w:val="left" w:pos="0"/>
                <w:tab w:val="left" w:pos="1080"/>
              </w:tabs>
              <w:overflowPunct w:val="0"/>
              <w:autoSpaceDE w:val="0"/>
              <w:autoSpaceDN w:val="0"/>
              <w:adjustRightInd w:val="0"/>
              <w:rPr>
                <w:rFonts w:ascii="Arial" w:hAnsi="Arial" w:cs="Arial"/>
              </w:rPr>
            </w:pPr>
          </w:p>
        </w:tc>
      </w:tr>
      <w:tr w:rsidR="009D111B" w14:paraId="03C6B4AA"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03C6B4A6" w14:textId="0D273BFA"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29</w:t>
            </w:r>
          </w:p>
        </w:tc>
        <w:tc>
          <w:tcPr>
            <w:tcW w:w="900" w:type="dxa"/>
            <w:tcBorders>
              <w:top w:val="single" w:sz="4" w:space="0" w:color="auto"/>
              <w:left w:val="single" w:sz="4" w:space="0" w:color="auto"/>
              <w:bottom w:val="single" w:sz="4" w:space="0" w:color="auto"/>
              <w:right w:val="single" w:sz="4" w:space="0" w:color="auto"/>
            </w:tcBorders>
          </w:tcPr>
          <w:p w14:paraId="03C6B4A7" w14:textId="5A4AC168"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22</w:t>
            </w:r>
          </w:p>
        </w:tc>
        <w:tc>
          <w:tcPr>
            <w:tcW w:w="1584" w:type="dxa"/>
            <w:tcBorders>
              <w:top w:val="single" w:sz="4" w:space="0" w:color="auto"/>
              <w:left w:val="single" w:sz="4" w:space="0" w:color="auto"/>
              <w:bottom w:val="single" w:sz="4" w:space="0" w:color="auto"/>
              <w:right w:val="single" w:sz="4" w:space="0" w:color="auto"/>
            </w:tcBorders>
          </w:tcPr>
          <w:p w14:paraId="03C6B4A8" w14:textId="5BA6D399" w:rsidR="009D111B" w:rsidRDefault="009D111B" w:rsidP="00F754D4">
            <w:pPr>
              <w:tabs>
                <w:tab w:val="left" w:pos="0"/>
              </w:tabs>
              <w:overflowPunct w:val="0"/>
              <w:autoSpaceDE w:val="0"/>
              <w:autoSpaceDN w:val="0"/>
              <w:adjustRightInd w:val="0"/>
              <w:jc w:val="center"/>
              <w:rPr>
                <w:rFonts w:ascii="Arial" w:hAnsi="Arial" w:cs="Arial"/>
              </w:rPr>
            </w:pPr>
            <w:r w:rsidRPr="00865E30">
              <w:rPr>
                <w:rFonts w:ascii="Arial" w:hAnsi="Arial" w:cs="Arial"/>
              </w:rPr>
              <w:t xml:space="preserve">Section 3.2 </w:t>
            </w:r>
            <w:r>
              <w:rPr>
                <w:rFonts w:ascii="Arial" w:hAnsi="Arial" w:cs="Arial"/>
              </w:rPr>
              <w:t>B</w:t>
            </w:r>
            <w:r w:rsidRPr="00865E30">
              <w:rPr>
                <w:rFonts w:ascii="Arial" w:hAnsi="Arial" w:cs="Arial"/>
              </w:rPr>
              <w:t xml:space="preserve">lanket </w:t>
            </w:r>
            <w:r>
              <w:rPr>
                <w:rFonts w:ascii="Arial" w:hAnsi="Arial" w:cs="Arial"/>
              </w:rPr>
              <w:t>P.O.</w:t>
            </w:r>
            <w:r w:rsidRPr="00865E30">
              <w:rPr>
                <w:rFonts w:ascii="Arial" w:hAnsi="Arial" w:cs="Arial"/>
              </w:rPr>
              <w:t xml:space="preserve"> {</w:t>
            </w:r>
            <w:r>
              <w:rPr>
                <w:rFonts w:ascii="Arial" w:hAnsi="Arial" w:cs="Arial"/>
              </w:rPr>
              <w:t>C</w:t>
            </w:r>
            <w:r w:rsidRPr="00865E30">
              <w:rPr>
                <w:rFonts w:ascii="Arial" w:hAnsi="Arial" w:cs="Arial"/>
              </w:rPr>
              <w:t xml:space="preserve">ontract} </w:t>
            </w:r>
            <w:r>
              <w:rPr>
                <w:rFonts w:ascii="Arial" w:hAnsi="Arial" w:cs="Arial"/>
              </w:rPr>
              <w:t>S</w:t>
            </w:r>
            <w:r w:rsidRPr="00865E30">
              <w:rPr>
                <w:rFonts w:ascii="Arial" w:hAnsi="Arial" w:cs="Arial"/>
              </w:rPr>
              <w:t xml:space="preserve">tartup </w:t>
            </w:r>
            <w:r>
              <w:rPr>
                <w:rFonts w:ascii="Arial" w:hAnsi="Arial" w:cs="Arial"/>
              </w:rPr>
              <w:t>(</w:t>
            </w:r>
            <w:r w:rsidRPr="00865E30">
              <w:rPr>
                <w:rFonts w:ascii="Arial" w:hAnsi="Arial" w:cs="Arial"/>
              </w:rPr>
              <w:t>D</w:t>
            </w:r>
            <w:r>
              <w:rPr>
                <w:rFonts w:ascii="Arial" w:hAnsi="Arial" w:cs="Arial"/>
              </w:rPr>
              <w:t>)</w:t>
            </w:r>
          </w:p>
        </w:tc>
        <w:tc>
          <w:tcPr>
            <w:tcW w:w="7506" w:type="dxa"/>
            <w:tcBorders>
              <w:top w:val="single" w:sz="4" w:space="0" w:color="auto"/>
              <w:left w:val="single" w:sz="4" w:space="0" w:color="auto"/>
              <w:bottom w:val="single" w:sz="4" w:space="0" w:color="auto"/>
              <w:right w:val="single" w:sz="4" w:space="0" w:color="auto"/>
            </w:tcBorders>
          </w:tcPr>
          <w:p w14:paraId="67D3AFD7" w14:textId="77777777" w:rsidR="009D111B" w:rsidRPr="00865E30" w:rsidRDefault="009D111B" w:rsidP="009D111B">
            <w:pPr>
              <w:tabs>
                <w:tab w:val="left" w:pos="0"/>
              </w:tabs>
              <w:overflowPunct w:val="0"/>
              <w:autoSpaceDE w:val="0"/>
              <w:autoSpaceDN w:val="0"/>
              <w:adjustRightInd w:val="0"/>
              <w:jc w:val="both"/>
              <w:rPr>
                <w:rFonts w:ascii="Arial" w:hAnsi="Arial" w:cs="Arial"/>
                <w:b/>
              </w:rPr>
            </w:pPr>
            <w:r w:rsidRPr="00865E30">
              <w:rPr>
                <w:rFonts w:ascii="Arial" w:hAnsi="Arial" w:cs="Arial"/>
                <w:b/>
              </w:rPr>
              <w:t xml:space="preserve">Section 3.2 BLANKET P.O. {CONTRACT} STARTUP D: Refers to a requirement that the Vendor {Contractor} must be proficient with both Xactimate and WorlTrac. There is reference to Xactimate but no reference to WorlTrac in the RREM Policies &amp; Procedures or Requirements referenced via link in this Solicitation. </w:t>
            </w:r>
          </w:p>
          <w:p w14:paraId="0E3AB304" w14:textId="77B223F9" w:rsidR="009D111B" w:rsidRPr="00865E30" w:rsidRDefault="009D111B" w:rsidP="009D111B">
            <w:pPr>
              <w:pStyle w:val="ListParagraph"/>
              <w:numPr>
                <w:ilvl w:val="0"/>
                <w:numId w:val="14"/>
              </w:numPr>
              <w:tabs>
                <w:tab w:val="left" w:pos="0"/>
              </w:tabs>
              <w:overflowPunct w:val="0"/>
              <w:autoSpaceDE w:val="0"/>
              <w:autoSpaceDN w:val="0"/>
              <w:adjustRightInd w:val="0"/>
              <w:jc w:val="both"/>
              <w:rPr>
                <w:rFonts w:ascii="Arial" w:hAnsi="Arial" w:cs="Arial"/>
                <w:b/>
              </w:rPr>
            </w:pPr>
            <w:r w:rsidRPr="00865E30">
              <w:rPr>
                <w:rFonts w:ascii="Arial" w:hAnsi="Arial" w:cs="Arial"/>
                <w:b/>
              </w:rPr>
              <w:t>Please clarify that WorlTrac is not a required Program tool and why it is therefore listed as a required Solicitation software.</w:t>
            </w:r>
          </w:p>
          <w:p w14:paraId="4C385C22" w14:textId="13A1733F" w:rsidR="009D111B" w:rsidRPr="00865E30" w:rsidRDefault="009D111B" w:rsidP="009D111B">
            <w:pPr>
              <w:pStyle w:val="ListParagraph"/>
              <w:numPr>
                <w:ilvl w:val="0"/>
                <w:numId w:val="14"/>
              </w:numPr>
              <w:tabs>
                <w:tab w:val="left" w:pos="0"/>
              </w:tabs>
              <w:overflowPunct w:val="0"/>
              <w:autoSpaceDE w:val="0"/>
              <w:autoSpaceDN w:val="0"/>
              <w:adjustRightInd w:val="0"/>
              <w:jc w:val="both"/>
              <w:rPr>
                <w:rFonts w:ascii="Arial" w:hAnsi="Arial" w:cs="Arial"/>
                <w:b/>
              </w:rPr>
            </w:pPr>
            <w:r w:rsidRPr="00865E30">
              <w:rPr>
                <w:rFonts w:ascii="Arial" w:hAnsi="Arial" w:cs="Arial"/>
                <w:b/>
              </w:rPr>
              <w:t xml:space="preserve">Please clarify what elements of work of this Solicitation the State anticipates would require the use of WorlTrac. </w:t>
            </w:r>
          </w:p>
          <w:p w14:paraId="2D28F07B" w14:textId="63726F2B" w:rsidR="009D111B" w:rsidRPr="00865E30" w:rsidRDefault="009D111B" w:rsidP="009D111B">
            <w:pPr>
              <w:pStyle w:val="ListParagraph"/>
              <w:numPr>
                <w:ilvl w:val="0"/>
                <w:numId w:val="14"/>
              </w:numPr>
              <w:tabs>
                <w:tab w:val="left" w:pos="0"/>
              </w:tabs>
              <w:overflowPunct w:val="0"/>
              <w:autoSpaceDE w:val="0"/>
              <w:autoSpaceDN w:val="0"/>
              <w:adjustRightInd w:val="0"/>
              <w:jc w:val="both"/>
              <w:rPr>
                <w:rFonts w:ascii="Arial" w:hAnsi="Arial" w:cs="Arial"/>
                <w:b/>
              </w:rPr>
            </w:pPr>
            <w:r w:rsidRPr="00865E30">
              <w:rPr>
                <w:rFonts w:ascii="Arial" w:hAnsi="Arial" w:cs="Arial"/>
                <w:b/>
              </w:rPr>
              <w:lastRenderedPageBreak/>
              <w:t>Can the Vendor {Bidder} rely upon that the State has confirmed with the WorlTrac Software Owner/Vendor that licensing for any/all version(s) of WorlTrac which may have previously been used in implementing the services of the Program(s) would be available to the Vendor {Contractor}.</w:t>
            </w:r>
          </w:p>
          <w:p w14:paraId="169E7C1F" w14:textId="77777777" w:rsidR="009D111B" w:rsidRDefault="009D111B" w:rsidP="009D111B">
            <w:pPr>
              <w:tabs>
                <w:tab w:val="left" w:pos="0"/>
              </w:tabs>
              <w:overflowPunct w:val="0"/>
              <w:autoSpaceDE w:val="0"/>
              <w:autoSpaceDN w:val="0"/>
              <w:adjustRightInd w:val="0"/>
              <w:jc w:val="both"/>
              <w:rPr>
                <w:rFonts w:ascii="Arial" w:hAnsi="Arial" w:cs="Arial"/>
              </w:rPr>
            </w:pPr>
          </w:p>
          <w:p w14:paraId="5F9EC10A" w14:textId="78DE5852" w:rsidR="009D111B" w:rsidRPr="0027581E" w:rsidRDefault="009D111B" w:rsidP="009D111B">
            <w:pPr>
              <w:tabs>
                <w:tab w:val="left" w:pos="0"/>
              </w:tabs>
              <w:overflowPunct w:val="0"/>
              <w:autoSpaceDE w:val="0"/>
              <w:autoSpaceDN w:val="0"/>
              <w:adjustRightInd w:val="0"/>
              <w:jc w:val="both"/>
              <w:rPr>
                <w:rFonts w:ascii="Arial" w:hAnsi="Arial" w:cs="Arial"/>
              </w:rPr>
            </w:pPr>
            <w:r>
              <w:rPr>
                <w:rFonts w:ascii="Arial" w:hAnsi="Arial" w:cs="Arial"/>
              </w:rPr>
              <w:t>A.  T</w:t>
            </w:r>
            <w:r w:rsidRPr="0027581E">
              <w:rPr>
                <w:rFonts w:ascii="Arial" w:hAnsi="Arial" w:cs="Arial"/>
              </w:rPr>
              <w:t xml:space="preserve">he Vendor is </w:t>
            </w:r>
            <w:r>
              <w:rPr>
                <w:rFonts w:ascii="Arial" w:hAnsi="Arial" w:cs="Arial"/>
              </w:rPr>
              <w:t xml:space="preserve">required </w:t>
            </w:r>
            <w:r w:rsidRPr="0027581E">
              <w:rPr>
                <w:rFonts w:ascii="Arial" w:hAnsi="Arial" w:cs="Arial"/>
              </w:rPr>
              <w:t>to be proficient in WorlTrac</w:t>
            </w:r>
            <w:r>
              <w:rPr>
                <w:rFonts w:ascii="Arial" w:hAnsi="Arial" w:cs="Arial"/>
              </w:rPr>
              <w:t xml:space="preserve"> as specified by Section 3.2(D) of the Revised Bid Solicitation {RFP}.</w:t>
            </w:r>
          </w:p>
          <w:p w14:paraId="6860818F" w14:textId="77777777" w:rsidR="009D111B" w:rsidRPr="0027581E" w:rsidRDefault="009D111B" w:rsidP="009D111B">
            <w:pPr>
              <w:tabs>
                <w:tab w:val="left" w:pos="0"/>
              </w:tabs>
              <w:overflowPunct w:val="0"/>
              <w:autoSpaceDE w:val="0"/>
              <w:autoSpaceDN w:val="0"/>
              <w:adjustRightInd w:val="0"/>
              <w:jc w:val="both"/>
              <w:rPr>
                <w:rFonts w:ascii="Arial" w:hAnsi="Arial" w:cs="Arial"/>
              </w:rPr>
            </w:pPr>
          </w:p>
          <w:p w14:paraId="59573E7D" w14:textId="65F7EABB" w:rsidR="009D111B" w:rsidRPr="0027581E" w:rsidRDefault="009D111B" w:rsidP="009D111B">
            <w:pPr>
              <w:tabs>
                <w:tab w:val="left" w:pos="0"/>
              </w:tabs>
              <w:overflowPunct w:val="0"/>
              <w:autoSpaceDE w:val="0"/>
              <w:autoSpaceDN w:val="0"/>
              <w:adjustRightInd w:val="0"/>
              <w:jc w:val="both"/>
              <w:rPr>
                <w:rFonts w:ascii="Arial" w:hAnsi="Arial" w:cs="Arial"/>
              </w:rPr>
            </w:pPr>
            <w:r w:rsidRPr="00073CA6">
              <w:rPr>
                <w:rFonts w:ascii="Arial" w:hAnsi="Arial" w:cs="Arial"/>
              </w:rPr>
              <w:t xml:space="preserve">B.  </w:t>
            </w:r>
            <w:r>
              <w:rPr>
                <w:rFonts w:ascii="Arial" w:hAnsi="Arial" w:cs="Arial"/>
              </w:rPr>
              <w:t>The Program requires the V</w:t>
            </w:r>
            <w:r w:rsidRPr="00902796">
              <w:rPr>
                <w:rFonts w:ascii="Arial" w:hAnsi="Arial" w:cs="Arial"/>
              </w:rPr>
              <w:t>endor {Contractor} to maintain</w:t>
            </w:r>
            <w:r>
              <w:rPr>
                <w:rFonts w:ascii="Arial" w:hAnsi="Arial" w:cs="Arial"/>
              </w:rPr>
              <w:t xml:space="preserve"> a comprehensive file for each Applicant’s P</w:t>
            </w:r>
            <w:r w:rsidRPr="00902796">
              <w:rPr>
                <w:rFonts w:ascii="Arial" w:hAnsi="Arial" w:cs="Arial"/>
              </w:rPr>
              <w:t xml:space="preserve">roject. This must be maintained by a document management system that provides </w:t>
            </w:r>
            <w:r>
              <w:rPr>
                <w:rFonts w:ascii="Arial" w:hAnsi="Arial" w:cs="Arial"/>
              </w:rPr>
              <w:t>reporting of both detailed and P</w:t>
            </w:r>
            <w:r w:rsidRPr="00902796">
              <w:rPr>
                <w:rFonts w:ascii="Arial" w:hAnsi="Arial" w:cs="Arial"/>
              </w:rPr>
              <w:t>rogram wide statistical information. The WorlTrac system is an industry recognized project management system that provides the level of comprehensive management required to effectively communicate with the s</w:t>
            </w:r>
            <w:r>
              <w:rPr>
                <w:rFonts w:ascii="Arial" w:hAnsi="Arial" w:cs="Arial"/>
              </w:rPr>
              <w:t>takeholders in the P</w:t>
            </w:r>
            <w:r w:rsidRPr="00902796">
              <w:rPr>
                <w:rFonts w:ascii="Arial" w:hAnsi="Arial" w:cs="Arial"/>
              </w:rPr>
              <w:t xml:space="preserve">rogram. By </w:t>
            </w:r>
            <w:r>
              <w:rPr>
                <w:rFonts w:ascii="Arial" w:hAnsi="Arial" w:cs="Arial"/>
              </w:rPr>
              <w:t>possessing</w:t>
            </w:r>
            <w:r w:rsidRPr="00902796">
              <w:rPr>
                <w:rFonts w:ascii="Arial" w:hAnsi="Arial" w:cs="Arial"/>
              </w:rPr>
              <w:t xml:space="preserve"> proficiency in WorlTrac</w:t>
            </w:r>
            <w:r>
              <w:rPr>
                <w:rFonts w:ascii="Arial" w:hAnsi="Arial" w:cs="Arial"/>
              </w:rPr>
              <w:t>,</w:t>
            </w:r>
            <w:r w:rsidRPr="00902796">
              <w:rPr>
                <w:rFonts w:ascii="Arial" w:hAnsi="Arial" w:cs="Arial"/>
              </w:rPr>
              <w:t xml:space="preserve"> the Vendor {Contractor} demonstrates its understanding of the level of document management, reporting and interfacing required to effectively perform the functions required by </w:t>
            </w:r>
            <w:r>
              <w:rPr>
                <w:rFonts w:ascii="Arial" w:hAnsi="Arial" w:cs="Arial"/>
              </w:rPr>
              <w:t xml:space="preserve">the Blanket P.O. {Contract} resulting from </w:t>
            </w:r>
            <w:r w:rsidRPr="00902796">
              <w:rPr>
                <w:rFonts w:ascii="Arial" w:hAnsi="Arial" w:cs="Arial"/>
              </w:rPr>
              <w:t xml:space="preserve">this </w:t>
            </w:r>
            <w:r>
              <w:rPr>
                <w:rFonts w:ascii="Arial" w:hAnsi="Arial" w:cs="Arial"/>
              </w:rPr>
              <w:t>Bid Solicitation {</w:t>
            </w:r>
            <w:r w:rsidRPr="00902796">
              <w:rPr>
                <w:rFonts w:ascii="Arial" w:hAnsi="Arial" w:cs="Arial"/>
              </w:rPr>
              <w:t>RFP</w:t>
            </w:r>
            <w:r>
              <w:rPr>
                <w:rFonts w:ascii="Arial" w:hAnsi="Arial" w:cs="Arial"/>
              </w:rPr>
              <w:t>}.</w:t>
            </w:r>
          </w:p>
          <w:p w14:paraId="03051EB3" w14:textId="77777777" w:rsidR="009D111B" w:rsidRPr="0027581E" w:rsidRDefault="009D111B" w:rsidP="009D111B">
            <w:pPr>
              <w:tabs>
                <w:tab w:val="left" w:pos="0"/>
              </w:tabs>
              <w:overflowPunct w:val="0"/>
              <w:autoSpaceDE w:val="0"/>
              <w:autoSpaceDN w:val="0"/>
              <w:adjustRightInd w:val="0"/>
              <w:jc w:val="both"/>
              <w:rPr>
                <w:rFonts w:ascii="Arial" w:hAnsi="Arial" w:cs="Arial"/>
              </w:rPr>
            </w:pPr>
          </w:p>
          <w:p w14:paraId="590C7825" w14:textId="72F4F421" w:rsidR="009D111B" w:rsidRDefault="009D111B" w:rsidP="009D111B">
            <w:pPr>
              <w:tabs>
                <w:tab w:val="left" w:pos="0"/>
              </w:tabs>
              <w:overflowPunct w:val="0"/>
              <w:autoSpaceDE w:val="0"/>
              <w:autoSpaceDN w:val="0"/>
              <w:adjustRightInd w:val="0"/>
              <w:jc w:val="both"/>
              <w:rPr>
                <w:rFonts w:ascii="Arial" w:hAnsi="Arial" w:cs="Arial"/>
              </w:rPr>
            </w:pPr>
            <w:r>
              <w:rPr>
                <w:rFonts w:ascii="Arial" w:hAnsi="Arial" w:cs="Arial"/>
              </w:rPr>
              <w:t xml:space="preserve">C.  </w:t>
            </w:r>
            <w:r w:rsidRPr="0027581E">
              <w:rPr>
                <w:rFonts w:ascii="Arial" w:hAnsi="Arial" w:cs="Arial"/>
              </w:rPr>
              <w:t>No</w:t>
            </w:r>
            <w:r>
              <w:rPr>
                <w:rFonts w:ascii="Arial" w:hAnsi="Arial" w:cs="Arial"/>
              </w:rPr>
              <w:t>, this is not the responsibility of the State.</w:t>
            </w:r>
          </w:p>
          <w:p w14:paraId="03C6B4A9" w14:textId="77777777" w:rsidR="009D111B" w:rsidRDefault="009D111B" w:rsidP="009D111B">
            <w:pPr>
              <w:tabs>
                <w:tab w:val="left" w:pos="0"/>
              </w:tabs>
              <w:overflowPunct w:val="0"/>
              <w:autoSpaceDE w:val="0"/>
              <w:autoSpaceDN w:val="0"/>
              <w:adjustRightInd w:val="0"/>
              <w:jc w:val="both"/>
              <w:rPr>
                <w:rFonts w:ascii="Arial" w:hAnsi="Arial" w:cs="Arial"/>
              </w:rPr>
            </w:pPr>
          </w:p>
        </w:tc>
      </w:tr>
      <w:tr w:rsidR="009D111B" w14:paraId="15AD5802"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605BF6B8" w14:textId="3EB8C0F8"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30</w:t>
            </w:r>
          </w:p>
        </w:tc>
        <w:tc>
          <w:tcPr>
            <w:tcW w:w="900" w:type="dxa"/>
            <w:tcBorders>
              <w:top w:val="single" w:sz="4" w:space="0" w:color="auto"/>
              <w:left w:val="single" w:sz="4" w:space="0" w:color="auto"/>
              <w:bottom w:val="single" w:sz="4" w:space="0" w:color="auto"/>
              <w:right w:val="single" w:sz="4" w:space="0" w:color="auto"/>
            </w:tcBorders>
          </w:tcPr>
          <w:p w14:paraId="4314CA4F" w14:textId="6321FD5F"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22</w:t>
            </w:r>
          </w:p>
        </w:tc>
        <w:tc>
          <w:tcPr>
            <w:tcW w:w="1584" w:type="dxa"/>
            <w:tcBorders>
              <w:top w:val="single" w:sz="4" w:space="0" w:color="auto"/>
              <w:left w:val="single" w:sz="4" w:space="0" w:color="auto"/>
              <w:bottom w:val="single" w:sz="4" w:space="0" w:color="auto"/>
              <w:right w:val="single" w:sz="4" w:space="0" w:color="auto"/>
            </w:tcBorders>
          </w:tcPr>
          <w:p w14:paraId="0FA20DE5" w14:textId="2A10820E" w:rsidR="009D111B" w:rsidRDefault="009D111B" w:rsidP="009D111B">
            <w:pPr>
              <w:tabs>
                <w:tab w:val="left" w:pos="0"/>
              </w:tabs>
              <w:overflowPunct w:val="0"/>
              <w:autoSpaceDE w:val="0"/>
              <w:autoSpaceDN w:val="0"/>
              <w:adjustRightInd w:val="0"/>
              <w:jc w:val="center"/>
              <w:rPr>
                <w:rFonts w:ascii="Arial" w:hAnsi="Arial" w:cs="Arial"/>
              </w:rPr>
            </w:pPr>
            <w:r w:rsidRPr="00865E30">
              <w:rPr>
                <w:rFonts w:ascii="Arial" w:hAnsi="Arial" w:cs="Arial"/>
              </w:rPr>
              <w:t xml:space="preserve">Section 3.2 </w:t>
            </w:r>
            <w:r>
              <w:rPr>
                <w:rFonts w:ascii="Arial" w:hAnsi="Arial" w:cs="Arial"/>
              </w:rPr>
              <w:t>B</w:t>
            </w:r>
            <w:r w:rsidRPr="00865E30">
              <w:rPr>
                <w:rFonts w:ascii="Arial" w:hAnsi="Arial" w:cs="Arial"/>
              </w:rPr>
              <w:t xml:space="preserve">lanket </w:t>
            </w:r>
            <w:r>
              <w:rPr>
                <w:rFonts w:ascii="Arial" w:hAnsi="Arial" w:cs="Arial"/>
              </w:rPr>
              <w:t>P.O.</w:t>
            </w:r>
            <w:r w:rsidRPr="00865E30">
              <w:rPr>
                <w:rFonts w:ascii="Arial" w:hAnsi="Arial" w:cs="Arial"/>
              </w:rPr>
              <w:t xml:space="preserve"> {</w:t>
            </w:r>
            <w:r>
              <w:rPr>
                <w:rFonts w:ascii="Arial" w:hAnsi="Arial" w:cs="Arial"/>
              </w:rPr>
              <w:t>C</w:t>
            </w:r>
            <w:r w:rsidRPr="00865E30">
              <w:rPr>
                <w:rFonts w:ascii="Arial" w:hAnsi="Arial" w:cs="Arial"/>
              </w:rPr>
              <w:t xml:space="preserve">ontract} </w:t>
            </w:r>
            <w:r>
              <w:rPr>
                <w:rFonts w:ascii="Arial" w:hAnsi="Arial" w:cs="Arial"/>
              </w:rPr>
              <w:t>S</w:t>
            </w:r>
            <w:r w:rsidRPr="00865E30">
              <w:rPr>
                <w:rFonts w:ascii="Arial" w:hAnsi="Arial" w:cs="Arial"/>
              </w:rPr>
              <w:t xml:space="preserve">tartup </w:t>
            </w:r>
            <w:r>
              <w:rPr>
                <w:rFonts w:ascii="Arial" w:hAnsi="Arial" w:cs="Arial"/>
              </w:rPr>
              <w:t>(F)</w:t>
            </w:r>
          </w:p>
        </w:tc>
        <w:tc>
          <w:tcPr>
            <w:tcW w:w="7506" w:type="dxa"/>
            <w:tcBorders>
              <w:top w:val="single" w:sz="4" w:space="0" w:color="auto"/>
              <w:left w:val="single" w:sz="4" w:space="0" w:color="auto"/>
              <w:bottom w:val="single" w:sz="4" w:space="0" w:color="auto"/>
              <w:right w:val="single" w:sz="4" w:space="0" w:color="auto"/>
            </w:tcBorders>
          </w:tcPr>
          <w:p w14:paraId="6FB45319" w14:textId="6361F0D7" w:rsidR="009D111B" w:rsidRDefault="009D111B" w:rsidP="009D111B">
            <w:pPr>
              <w:tabs>
                <w:tab w:val="left" w:pos="0"/>
              </w:tabs>
              <w:overflowPunct w:val="0"/>
              <w:autoSpaceDE w:val="0"/>
              <w:autoSpaceDN w:val="0"/>
              <w:adjustRightInd w:val="0"/>
              <w:jc w:val="both"/>
              <w:rPr>
                <w:rFonts w:ascii="Arial" w:hAnsi="Arial" w:cs="Arial"/>
                <w:b/>
              </w:rPr>
            </w:pPr>
            <w:r w:rsidRPr="00865E30">
              <w:rPr>
                <w:rFonts w:ascii="Arial" w:hAnsi="Arial" w:cs="Arial"/>
                <w:b/>
              </w:rPr>
              <w:t xml:space="preserve">Section 3.2 BLANKET P.O. {CONTRACT} STARTUP F: The tasks and sequence of those tasks as outlined is not clear: </w:t>
            </w:r>
            <w:r w:rsidRPr="00865E30">
              <w:rPr>
                <w:rFonts w:ascii="Arial" w:hAnsi="Arial" w:cs="Arial"/>
                <w:b/>
              </w:rPr>
              <w:tab/>
              <w:t xml:space="preserve">F1 indicates </w:t>
            </w:r>
            <w:r>
              <w:rPr>
                <w:rFonts w:ascii="Arial" w:hAnsi="Arial" w:cs="Arial"/>
                <w:b/>
              </w:rPr>
              <w:t>“</w:t>
            </w:r>
            <w:r w:rsidRPr="00865E30">
              <w:rPr>
                <w:rFonts w:ascii="Arial" w:hAnsi="Arial" w:cs="Arial"/>
                <w:b/>
              </w:rPr>
              <w:t>review Project Plan tasks</w:t>
            </w:r>
            <w:r>
              <w:rPr>
                <w:rFonts w:ascii="Arial" w:hAnsi="Arial" w:cs="Arial"/>
                <w:b/>
              </w:rPr>
              <w:t>”</w:t>
            </w:r>
            <w:r w:rsidRPr="00865E30">
              <w:rPr>
                <w:rFonts w:ascii="Arial" w:hAnsi="Arial" w:cs="Arial"/>
                <w:b/>
              </w:rPr>
              <w:t xml:space="preserve"> necessitating that a Project Plan exists at that point. F3 indicates the Vendor {Contractor} will </w:t>
            </w:r>
            <w:r>
              <w:rPr>
                <w:rFonts w:ascii="Arial" w:hAnsi="Arial" w:cs="Arial"/>
                <w:b/>
              </w:rPr>
              <w:t>“</w:t>
            </w:r>
            <w:r w:rsidRPr="00865E30">
              <w:rPr>
                <w:rFonts w:ascii="Arial" w:hAnsi="Arial" w:cs="Arial"/>
                <w:b/>
              </w:rPr>
              <w:t>Meet with the Applicant and Builder to review the Applicant</w:t>
            </w:r>
            <w:r>
              <w:rPr>
                <w:rFonts w:ascii="Arial" w:hAnsi="Arial" w:cs="Arial"/>
                <w:b/>
              </w:rPr>
              <w:t>’</w:t>
            </w:r>
            <w:r w:rsidRPr="00865E30">
              <w:rPr>
                <w:rFonts w:ascii="Arial" w:hAnsi="Arial" w:cs="Arial"/>
                <w:b/>
              </w:rPr>
              <w:t>s Project Plan within 60 days of the transfer</w:t>
            </w:r>
            <w:r>
              <w:rPr>
                <w:rFonts w:ascii="Arial" w:hAnsi="Arial" w:cs="Arial"/>
                <w:b/>
              </w:rPr>
              <w:t>”.</w:t>
            </w:r>
            <w:r w:rsidRPr="00865E30">
              <w:rPr>
                <w:rFonts w:ascii="Arial" w:hAnsi="Arial" w:cs="Arial"/>
                <w:b/>
              </w:rPr>
              <w:tab/>
              <w:t xml:space="preserve">F4 then indicates the Vendor {Contractor} shall </w:t>
            </w:r>
            <w:r>
              <w:rPr>
                <w:rFonts w:ascii="Arial" w:hAnsi="Arial" w:cs="Arial"/>
                <w:b/>
              </w:rPr>
              <w:t>“</w:t>
            </w:r>
            <w:r w:rsidRPr="00865E30">
              <w:rPr>
                <w:rFonts w:ascii="Arial" w:hAnsi="Arial" w:cs="Arial"/>
                <w:b/>
              </w:rPr>
              <w:t xml:space="preserve">Develop a detailed Project Plan </w:t>
            </w:r>
            <w:r>
              <w:rPr>
                <w:rFonts w:ascii="Arial" w:hAnsi="Arial" w:cs="Arial"/>
                <w:b/>
              </w:rPr>
              <w:t>“.</w:t>
            </w:r>
          </w:p>
          <w:p w14:paraId="49436F9A" w14:textId="1922520D" w:rsidR="009D111B" w:rsidRPr="00865E30" w:rsidRDefault="009D111B" w:rsidP="009D111B">
            <w:pPr>
              <w:tabs>
                <w:tab w:val="left" w:pos="0"/>
              </w:tabs>
              <w:overflowPunct w:val="0"/>
              <w:autoSpaceDE w:val="0"/>
              <w:autoSpaceDN w:val="0"/>
              <w:adjustRightInd w:val="0"/>
              <w:jc w:val="both"/>
              <w:rPr>
                <w:rFonts w:ascii="Arial" w:hAnsi="Arial" w:cs="Arial"/>
                <w:b/>
              </w:rPr>
            </w:pPr>
            <w:r w:rsidRPr="00865E30">
              <w:rPr>
                <w:rFonts w:ascii="Arial" w:hAnsi="Arial" w:cs="Arial"/>
                <w:b/>
              </w:rPr>
              <w:t xml:space="preserve"> a. (relates also to Question 11 above) This sequence implies Project Plans exist. Please confirm whether Project Plans already exist for Applicants to be served and if so for all or how many?</w:t>
            </w:r>
          </w:p>
          <w:p w14:paraId="3B1D4B20" w14:textId="77777777" w:rsidR="009D111B" w:rsidRDefault="009D111B" w:rsidP="009D111B">
            <w:pPr>
              <w:tabs>
                <w:tab w:val="left" w:pos="0"/>
              </w:tabs>
              <w:overflowPunct w:val="0"/>
              <w:autoSpaceDE w:val="0"/>
              <w:autoSpaceDN w:val="0"/>
              <w:adjustRightInd w:val="0"/>
              <w:jc w:val="both"/>
              <w:rPr>
                <w:rFonts w:ascii="Arial" w:hAnsi="Arial" w:cs="Arial"/>
              </w:rPr>
            </w:pPr>
          </w:p>
          <w:p w14:paraId="2C4FB3B4" w14:textId="19CA03AA" w:rsidR="009D111B" w:rsidRDefault="009D111B" w:rsidP="009D111B">
            <w:pPr>
              <w:tabs>
                <w:tab w:val="left" w:pos="0"/>
              </w:tabs>
              <w:overflowPunct w:val="0"/>
              <w:autoSpaceDE w:val="0"/>
              <w:autoSpaceDN w:val="0"/>
              <w:adjustRightInd w:val="0"/>
              <w:jc w:val="both"/>
              <w:rPr>
                <w:rFonts w:ascii="Arial" w:hAnsi="Arial" w:cs="Arial"/>
              </w:rPr>
            </w:pPr>
            <w:r>
              <w:rPr>
                <w:rFonts w:ascii="Arial" w:hAnsi="Arial" w:cs="Arial"/>
              </w:rPr>
              <w:t>A Project Plan currently exists for all Applicants.  The definition of Project Plan has been revised to clarify this term.  Additionally, the term Workflow Plan has been added in order to clearly identify the responsibilities of the Vendor {Contractor}.  Please refer to Section 2.3 of the Revised Bid Solicitation for the updated definitions.</w:t>
            </w:r>
          </w:p>
          <w:p w14:paraId="0E55353C" w14:textId="77777777" w:rsidR="009D111B" w:rsidRDefault="009D111B" w:rsidP="009D111B">
            <w:pPr>
              <w:tabs>
                <w:tab w:val="left" w:pos="0"/>
              </w:tabs>
              <w:overflowPunct w:val="0"/>
              <w:autoSpaceDE w:val="0"/>
              <w:autoSpaceDN w:val="0"/>
              <w:adjustRightInd w:val="0"/>
              <w:jc w:val="both"/>
              <w:rPr>
                <w:rFonts w:ascii="Arial" w:hAnsi="Arial" w:cs="Arial"/>
              </w:rPr>
            </w:pPr>
          </w:p>
          <w:p w14:paraId="6DD7DED8" w14:textId="479FF37D" w:rsidR="009D111B" w:rsidRDefault="009D111B" w:rsidP="009D111B">
            <w:pPr>
              <w:tabs>
                <w:tab w:val="left" w:pos="0"/>
              </w:tabs>
              <w:overflowPunct w:val="0"/>
              <w:autoSpaceDE w:val="0"/>
              <w:autoSpaceDN w:val="0"/>
              <w:adjustRightInd w:val="0"/>
              <w:jc w:val="both"/>
              <w:rPr>
                <w:rFonts w:ascii="Arial" w:hAnsi="Arial" w:cs="Arial"/>
              </w:rPr>
            </w:pPr>
            <w:r>
              <w:rPr>
                <w:rFonts w:ascii="Arial" w:hAnsi="Arial" w:cs="Arial"/>
              </w:rPr>
              <w:t xml:space="preserve">Furthermore, please refer to Section 3.2(F) of the Revised Bid Solicitation {RFP}, which has been changed.  </w:t>
            </w:r>
          </w:p>
          <w:p w14:paraId="56FBD1D2" w14:textId="7D373043" w:rsidR="009D111B" w:rsidRDefault="009D111B" w:rsidP="009D111B">
            <w:pPr>
              <w:tabs>
                <w:tab w:val="left" w:pos="0"/>
              </w:tabs>
              <w:overflowPunct w:val="0"/>
              <w:autoSpaceDE w:val="0"/>
              <w:autoSpaceDN w:val="0"/>
              <w:adjustRightInd w:val="0"/>
              <w:jc w:val="both"/>
              <w:rPr>
                <w:rFonts w:ascii="Arial" w:hAnsi="Arial" w:cs="Arial"/>
              </w:rPr>
            </w:pPr>
          </w:p>
        </w:tc>
      </w:tr>
      <w:tr w:rsidR="009D111B" w14:paraId="57286791"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3615FBBA" w14:textId="08ADCB19"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31</w:t>
            </w:r>
          </w:p>
        </w:tc>
        <w:tc>
          <w:tcPr>
            <w:tcW w:w="900" w:type="dxa"/>
            <w:tcBorders>
              <w:top w:val="single" w:sz="4" w:space="0" w:color="auto"/>
              <w:left w:val="single" w:sz="4" w:space="0" w:color="auto"/>
              <w:bottom w:val="single" w:sz="4" w:space="0" w:color="auto"/>
              <w:right w:val="single" w:sz="4" w:space="0" w:color="auto"/>
            </w:tcBorders>
          </w:tcPr>
          <w:p w14:paraId="0466CE7D" w14:textId="0D9D31FF"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22</w:t>
            </w:r>
          </w:p>
        </w:tc>
        <w:tc>
          <w:tcPr>
            <w:tcW w:w="1584" w:type="dxa"/>
            <w:tcBorders>
              <w:top w:val="single" w:sz="4" w:space="0" w:color="auto"/>
              <w:left w:val="single" w:sz="4" w:space="0" w:color="auto"/>
              <w:bottom w:val="single" w:sz="4" w:space="0" w:color="auto"/>
              <w:right w:val="single" w:sz="4" w:space="0" w:color="auto"/>
            </w:tcBorders>
          </w:tcPr>
          <w:p w14:paraId="770C428F" w14:textId="565A1506" w:rsidR="009D111B" w:rsidRDefault="009D111B" w:rsidP="009D111B">
            <w:pPr>
              <w:tabs>
                <w:tab w:val="left" w:pos="0"/>
              </w:tabs>
              <w:overflowPunct w:val="0"/>
              <w:autoSpaceDE w:val="0"/>
              <w:autoSpaceDN w:val="0"/>
              <w:adjustRightInd w:val="0"/>
              <w:jc w:val="center"/>
              <w:rPr>
                <w:rFonts w:ascii="Arial" w:hAnsi="Arial" w:cs="Arial"/>
              </w:rPr>
            </w:pPr>
            <w:r w:rsidRPr="00BC3DE0">
              <w:rPr>
                <w:rFonts w:ascii="Arial" w:hAnsi="Arial" w:cs="Arial"/>
              </w:rPr>
              <w:t xml:space="preserve">Section 3.2 </w:t>
            </w:r>
            <w:r>
              <w:rPr>
                <w:rFonts w:ascii="Arial" w:hAnsi="Arial" w:cs="Arial"/>
              </w:rPr>
              <w:t>B</w:t>
            </w:r>
            <w:r w:rsidRPr="00865E30">
              <w:rPr>
                <w:rFonts w:ascii="Arial" w:hAnsi="Arial" w:cs="Arial"/>
              </w:rPr>
              <w:t xml:space="preserve">lanket </w:t>
            </w:r>
            <w:r>
              <w:rPr>
                <w:rFonts w:ascii="Arial" w:hAnsi="Arial" w:cs="Arial"/>
              </w:rPr>
              <w:t>P.O.</w:t>
            </w:r>
            <w:r w:rsidRPr="00865E30">
              <w:rPr>
                <w:rFonts w:ascii="Arial" w:hAnsi="Arial" w:cs="Arial"/>
              </w:rPr>
              <w:t xml:space="preserve"> {</w:t>
            </w:r>
            <w:r>
              <w:rPr>
                <w:rFonts w:ascii="Arial" w:hAnsi="Arial" w:cs="Arial"/>
              </w:rPr>
              <w:t>C</w:t>
            </w:r>
            <w:r w:rsidRPr="00865E30">
              <w:rPr>
                <w:rFonts w:ascii="Arial" w:hAnsi="Arial" w:cs="Arial"/>
              </w:rPr>
              <w:t xml:space="preserve">ontract} </w:t>
            </w:r>
            <w:r>
              <w:rPr>
                <w:rFonts w:ascii="Arial" w:hAnsi="Arial" w:cs="Arial"/>
              </w:rPr>
              <w:t>S</w:t>
            </w:r>
            <w:r w:rsidRPr="00865E30">
              <w:rPr>
                <w:rFonts w:ascii="Arial" w:hAnsi="Arial" w:cs="Arial"/>
              </w:rPr>
              <w:t xml:space="preserve">tartup </w:t>
            </w:r>
            <w:r>
              <w:rPr>
                <w:rFonts w:ascii="Arial" w:hAnsi="Arial" w:cs="Arial"/>
              </w:rPr>
              <w:t>(F4)</w:t>
            </w:r>
          </w:p>
        </w:tc>
        <w:tc>
          <w:tcPr>
            <w:tcW w:w="7506" w:type="dxa"/>
            <w:tcBorders>
              <w:top w:val="single" w:sz="4" w:space="0" w:color="auto"/>
              <w:left w:val="single" w:sz="4" w:space="0" w:color="auto"/>
              <w:bottom w:val="single" w:sz="4" w:space="0" w:color="auto"/>
              <w:right w:val="single" w:sz="4" w:space="0" w:color="auto"/>
            </w:tcBorders>
          </w:tcPr>
          <w:p w14:paraId="3F471FA5" w14:textId="54B28C98" w:rsidR="009D111B" w:rsidRPr="00BC3DE0" w:rsidRDefault="009D111B" w:rsidP="009D111B">
            <w:pPr>
              <w:tabs>
                <w:tab w:val="left" w:pos="0"/>
              </w:tabs>
              <w:overflowPunct w:val="0"/>
              <w:autoSpaceDE w:val="0"/>
              <w:autoSpaceDN w:val="0"/>
              <w:adjustRightInd w:val="0"/>
              <w:jc w:val="both"/>
              <w:rPr>
                <w:rFonts w:ascii="Arial" w:hAnsi="Arial" w:cs="Arial"/>
                <w:b/>
              </w:rPr>
            </w:pPr>
            <w:r w:rsidRPr="00BC3DE0">
              <w:rPr>
                <w:rFonts w:ascii="Arial" w:hAnsi="Arial" w:cs="Arial"/>
                <w:b/>
              </w:rPr>
              <w:t>Section 3.2 BLANKET P.O. {CONTRACT} STARTUP F4: Indicates plans must be submitted to SCM for review and approval. As SCM approval turnaround impacts the Vendor {Contractor</w:t>
            </w:r>
            <w:r>
              <w:rPr>
                <w:rFonts w:ascii="Arial" w:hAnsi="Arial" w:cs="Arial"/>
                <w:b/>
              </w:rPr>
              <w:t>’</w:t>
            </w:r>
            <w:r w:rsidRPr="00BC3DE0">
              <w:rPr>
                <w:rFonts w:ascii="Arial" w:hAnsi="Arial" w:cs="Arial"/>
                <w:b/>
              </w:rPr>
              <w:t>s} ability to progress each file and reach indicated milestones, please provide the approval time frame that can be relied upon to develop this Quote.</w:t>
            </w:r>
          </w:p>
          <w:p w14:paraId="49626B0F" w14:textId="77777777" w:rsidR="009D111B" w:rsidRDefault="009D111B" w:rsidP="009D111B">
            <w:pPr>
              <w:tabs>
                <w:tab w:val="left" w:pos="0"/>
              </w:tabs>
              <w:overflowPunct w:val="0"/>
              <w:autoSpaceDE w:val="0"/>
              <w:autoSpaceDN w:val="0"/>
              <w:adjustRightInd w:val="0"/>
              <w:jc w:val="both"/>
              <w:rPr>
                <w:rFonts w:ascii="Arial" w:hAnsi="Arial" w:cs="Arial"/>
              </w:rPr>
            </w:pPr>
          </w:p>
          <w:p w14:paraId="5FB1FB22" w14:textId="3F615919" w:rsidR="009D111B" w:rsidRDefault="009D111B" w:rsidP="009D111B">
            <w:pPr>
              <w:tabs>
                <w:tab w:val="left" w:pos="0"/>
              </w:tabs>
              <w:overflowPunct w:val="0"/>
              <w:autoSpaceDE w:val="0"/>
              <w:autoSpaceDN w:val="0"/>
              <w:adjustRightInd w:val="0"/>
              <w:jc w:val="both"/>
              <w:rPr>
                <w:rFonts w:ascii="Arial" w:hAnsi="Arial" w:cs="Arial"/>
              </w:rPr>
            </w:pPr>
            <w:r>
              <w:rPr>
                <w:rFonts w:ascii="Arial" w:hAnsi="Arial" w:cs="Arial"/>
              </w:rPr>
              <w:t xml:space="preserve">The State anticipates completing the review of each Workflow Plan within 30 calendar days; however, the State reserves the right to take additional time on a case by case basis if determined by the State to be necessary.  </w:t>
            </w:r>
          </w:p>
          <w:p w14:paraId="2C626E26" w14:textId="15678432" w:rsidR="009D111B" w:rsidRDefault="009D111B" w:rsidP="009D111B">
            <w:pPr>
              <w:tabs>
                <w:tab w:val="left" w:pos="0"/>
              </w:tabs>
              <w:overflowPunct w:val="0"/>
              <w:autoSpaceDE w:val="0"/>
              <w:autoSpaceDN w:val="0"/>
              <w:adjustRightInd w:val="0"/>
              <w:jc w:val="both"/>
              <w:rPr>
                <w:rFonts w:ascii="Arial" w:hAnsi="Arial" w:cs="Arial"/>
              </w:rPr>
            </w:pPr>
          </w:p>
        </w:tc>
      </w:tr>
      <w:tr w:rsidR="009D111B" w14:paraId="65343351"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441A159E" w14:textId="1A0C81A1"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32</w:t>
            </w:r>
          </w:p>
        </w:tc>
        <w:tc>
          <w:tcPr>
            <w:tcW w:w="900" w:type="dxa"/>
            <w:tcBorders>
              <w:top w:val="single" w:sz="4" w:space="0" w:color="auto"/>
              <w:left w:val="single" w:sz="4" w:space="0" w:color="auto"/>
              <w:bottom w:val="single" w:sz="4" w:space="0" w:color="auto"/>
              <w:right w:val="single" w:sz="4" w:space="0" w:color="auto"/>
            </w:tcBorders>
          </w:tcPr>
          <w:p w14:paraId="37BC367A" w14:textId="53436837"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22</w:t>
            </w:r>
          </w:p>
        </w:tc>
        <w:tc>
          <w:tcPr>
            <w:tcW w:w="1584" w:type="dxa"/>
            <w:tcBorders>
              <w:top w:val="single" w:sz="4" w:space="0" w:color="auto"/>
              <w:left w:val="single" w:sz="4" w:space="0" w:color="auto"/>
              <w:bottom w:val="single" w:sz="4" w:space="0" w:color="auto"/>
              <w:right w:val="single" w:sz="4" w:space="0" w:color="auto"/>
            </w:tcBorders>
          </w:tcPr>
          <w:p w14:paraId="4A82A542" w14:textId="58E55B06" w:rsidR="009D111B" w:rsidRDefault="009D111B" w:rsidP="009D111B">
            <w:pPr>
              <w:tabs>
                <w:tab w:val="left" w:pos="0"/>
              </w:tabs>
              <w:overflowPunct w:val="0"/>
              <w:autoSpaceDE w:val="0"/>
              <w:autoSpaceDN w:val="0"/>
              <w:adjustRightInd w:val="0"/>
              <w:jc w:val="center"/>
              <w:rPr>
                <w:rFonts w:ascii="Arial" w:hAnsi="Arial" w:cs="Arial"/>
              </w:rPr>
            </w:pPr>
            <w:r w:rsidRPr="00BC3DE0">
              <w:rPr>
                <w:rFonts w:ascii="Arial" w:hAnsi="Arial" w:cs="Arial"/>
              </w:rPr>
              <w:t xml:space="preserve">Section 3.2 </w:t>
            </w:r>
            <w:r>
              <w:rPr>
                <w:rFonts w:ascii="Arial" w:hAnsi="Arial" w:cs="Arial"/>
              </w:rPr>
              <w:t>B</w:t>
            </w:r>
            <w:r w:rsidRPr="00865E30">
              <w:rPr>
                <w:rFonts w:ascii="Arial" w:hAnsi="Arial" w:cs="Arial"/>
              </w:rPr>
              <w:t xml:space="preserve">lanket </w:t>
            </w:r>
            <w:r>
              <w:rPr>
                <w:rFonts w:ascii="Arial" w:hAnsi="Arial" w:cs="Arial"/>
              </w:rPr>
              <w:t>P.O.</w:t>
            </w:r>
            <w:r w:rsidRPr="00865E30">
              <w:rPr>
                <w:rFonts w:ascii="Arial" w:hAnsi="Arial" w:cs="Arial"/>
              </w:rPr>
              <w:t xml:space="preserve"> </w:t>
            </w:r>
            <w:r w:rsidRPr="00865E30">
              <w:rPr>
                <w:rFonts w:ascii="Arial" w:hAnsi="Arial" w:cs="Arial"/>
              </w:rPr>
              <w:lastRenderedPageBreak/>
              <w:t>{</w:t>
            </w:r>
            <w:r>
              <w:rPr>
                <w:rFonts w:ascii="Arial" w:hAnsi="Arial" w:cs="Arial"/>
              </w:rPr>
              <w:t>C</w:t>
            </w:r>
            <w:r w:rsidRPr="00865E30">
              <w:rPr>
                <w:rFonts w:ascii="Arial" w:hAnsi="Arial" w:cs="Arial"/>
              </w:rPr>
              <w:t xml:space="preserve">ontract} </w:t>
            </w:r>
            <w:r>
              <w:rPr>
                <w:rFonts w:ascii="Arial" w:hAnsi="Arial" w:cs="Arial"/>
              </w:rPr>
              <w:t>S</w:t>
            </w:r>
            <w:r w:rsidRPr="00865E30">
              <w:rPr>
                <w:rFonts w:ascii="Arial" w:hAnsi="Arial" w:cs="Arial"/>
              </w:rPr>
              <w:t xml:space="preserve">tartup </w:t>
            </w:r>
            <w:r>
              <w:rPr>
                <w:rFonts w:ascii="Arial" w:hAnsi="Arial" w:cs="Arial"/>
              </w:rPr>
              <w:t>(F)</w:t>
            </w:r>
          </w:p>
        </w:tc>
        <w:tc>
          <w:tcPr>
            <w:tcW w:w="7506" w:type="dxa"/>
            <w:tcBorders>
              <w:top w:val="single" w:sz="4" w:space="0" w:color="auto"/>
              <w:left w:val="single" w:sz="4" w:space="0" w:color="auto"/>
              <w:bottom w:val="single" w:sz="4" w:space="0" w:color="auto"/>
              <w:right w:val="single" w:sz="4" w:space="0" w:color="auto"/>
            </w:tcBorders>
          </w:tcPr>
          <w:p w14:paraId="21D371EE" w14:textId="360255C3" w:rsidR="009D111B" w:rsidRPr="00BC3DE0" w:rsidRDefault="009D111B" w:rsidP="009D111B">
            <w:pPr>
              <w:tabs>
                <w:tab w:val="left" w:pos="0"/>
              </w:tabs>
              <w:overflowPunct w:val="0"/>
              <w:autoSpaceDE w:val="0"/>
              <w:autoSpaceDN w:val="0"/>
              <w:adjustRightInd w:val="0"/>
              <w:jc w:val="both"/>
              <w:rPr>
                <w:rFonts w:ascii="Arial" w:hAnsi="Arial" w:cs="Arial"/>
                <w:b/>
              </w:rPr>
            </w:pPr>
            <w:r w:rsidRPr="00BC3DE0">
              <w:rPr>
                <w:rFonts w:ascii="Arial" w:hAnsi="Arial" w:cs="Arial"/>
                <w:b/>
              </w:rPr>
              <w:lastRenderedPageBreak/>
              <w:t xml:space="preserve">Section 3.2 BLANKET P.O. {CONTRACT} STARTUP F: As detailed in this Solicitation there will be an overlap of Program services between October 2017 (the indicated start of this Blanket PO) and May 2018 (the conclusion of </w:t>
            </w:r>
            <w:r w:rsidRPr="00BC3DE0">
              <w:rPr>
                <w:rFonts w:ascii="Arial" w:hAnsi="Arial" w:cs="Arial"/>
                <w:b/>
              </w:rPr>
              <w:lastRenderedPageBreak/>
              <w:t xml:space="preserve">Program services being provided by the </w:t>
            </w:r>
            <w:r>
              <w:rPr>
                <w:rFonts w:ascii="Arial" w:hAnsi="Arial" w:cs="Arial"/>
                <w:b/>
              </w:rPr>
              <w:t>“</w:t>
            </w:r>
            <w:r w:rsidRPr="00BC3DE0">
              <w:rPr>
                <w:rFonts w:ascii="Arial" w:hAnsi="Arial" w:cs="Arial"/>
                <w:b/>
              </w:rPr>
              <w:t>preceding Vendor</w:t>
            </w:r>
            <w:r>
              <w:rPr>
                <w:rFonts w:ascii="Arial" w:hAnsi="Arial" w:cs="Arial"/>
                <w:b/>
              </w:rPr>
              <w:t>”</w:t>
            </w:r>
            <w:r w:rsidRPr="00BC3DE0">
              <w:rPr>
                <w:rFonts w:ascii="Arial" w:hAnsi="Arial" w:cs="Arial"/>
                <w:b/>
              </w:rPr>
              <w:t xml:space="preserve">). Please clarify if the State anticipates that the Applicants to be served by this Solicitation will also continue to be served by the </w:t>
            </w:r>
            <w:r>
              <w:rPr>
                <w:rFonts w:ascii="Arial" w:hAnsi="Arial" w:cs="Arial"/>
                <w:b/>
              </w:rPr>
              <w:t>“</w:t>
            </w:r>
            <w:r w:rsidRPr="00BC3DE0">
              <w:rPr>
                <w:rFonts w:ascii="Arial" w:hAnsi="Arial" w:cs="Arial"/>
                <w:b/>
              </w:rPr>
              <w:t>preceding Vendor</w:t>
            </w:r>
            <w:r>
              <w:rPr>
                <w:rFonts w:ascii="Arial" w:hAnsi="Arial" w:cs="Arial"/>
                <w:b/>
              </w:rPr>
              <w:t>”</w:t>
            </w:r>
            <w:r w:rsidRPr="00BC3DE0">
              <w:rPr>
                <w:rFonts w:ascii="Arial" w:hAnsi="Arial" w:cs="Arial"/>
                <w:b/>
              </w:rPr>
              <w:t xml:space="preserve"> during any overlap period and, if so, how will Applicants be directed to work as required with both Vendors to allow each to as effectively as possible deliver services required?</w:t>
            </w:r>
          </w:p>
          <w:p w14:paraId="58E479B2" w14:textId="77777777" w:rsidR="009D111B" w:rsidRDefault="009D111B" w:rsidP="009D111B">
            <w:pPr>
              <w:tabs>
                <w:tab w:val="left" w:pos="0"/>
              </w:tabs>
              <w:overflowPunct w:val="0"/>
              <w:autoSpaceDE w:val="0"/>
              <w:autoSpaceDN w:val="0"/>
              <w:adjustRightInd w:val="0"/>
              <w:jc w:val="both"/>
              <w:rPr>
                <w:rFonts w:ascii="Arial" w:hAnsi="Arial" w:cs="Arial"/>
              </w:rPr>
            </w:pPr>
          </w:p>
          <w:p w14:paraId="586F001E" w14:textId="114D6363" w:rsidR="00B70916" w:rsidRDefault="00B70916">
            <w:pPr>
              <w:tabs>
                <w:tab w:val="left" w:pos="0"/>
              </w:tabs>
              <w:overflowPunct w:val="0"/>
              <w:autoSpaceDE w:val="0"/>
              <w:autoSpaceDN w:val="0"/>
              <w:adjustRightInd w:val="0"/>
              <w:jc w:val="both"/>
              <w:rPr>
                <w:rFonts w:ascii="Arial" w:hAnsi="Arial" w:cs="Arial"/>
              </w:rPr>
            </w:pPr>
            <w:r>
              <w:rPr>
                <w:rFonts w:ascii="Arial" w:hAnsi="Arial" w:cs="Arial"/>
              </w:rPr>
              <w:t>The transition from the current Blanket P.O. {Contract} to the Blanket P.O. {Contract} resulting from this Bid Solicitation {RFP} will begin upon the award of the new Blanket P.O. {Contract}.</w:t>
            </w:r>
          </w:p>
          <w:p w14:paraId="110AC4FF" w14:textId="77777777" w:rsidR="009D111B" w:rsidRDefault="009D111B">
            <w:pPr>
              <w:tabs>
                <w:tab w:val="left" w:pos="0"/>
              </w:tabs>
              <w:overflowPunct w:val="0"/>
              <w:autoSpaceDE w:val="0"/>
              <w:autoSpaceDN w:val="0"/>
              <w:adjustRightInd w:val="0"/>
              <w:jc w:val="both"/>
              <w:rPr>
                <w:rFonts w:ascii="Arial" w:hAnsi="Arial" w:cs="Arial"/>
              </w:rPr>
            </w:pPr>
          </w:p>
        </w:tc>
      </w:tr>
      <w:tr w:rsidR="009D111B" w14:paraId="327B1860"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1EA18B9C" w14:textId="60F7D71A" w:rsidR="009D111B" w:rsidRPr="00F754D4" w:rsidRDefault="009D111B"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33</w:t>
            </w:r>
          </w:p>
        </w:tc>
        <w:tc>
          <w:tcPr>
            <w:tcW w:w="900" w:type="dxa"/>
            <w:tcBorders>
              <w:top w:val="single" w:sz="4" w:space="0" w:color="auto"/>
              <w:left w:val="single" w:sz="4" w:space="0" w:color="auto"/>
              <w:bottom w:val="single" w:sz="4" w:space="0" w:color="auto"/>
              <w:right w:val="single" w:sz="4" w:space="0" w:color="auto"/>
            </w:tcBorders>
          </w:tcPr>
          <w:p w14:paraId="3675A9B4" w14:textId="7C3AE9FA" w:rsidR="009D111B" w:rsidRDefault="009D111B" w:rsidP="009D111B">
            <w:pPr>
              <w:tabs>
                <w:tab w:val="left" w:pos="0"/>
              </w:tabs>
              <w:overflowPunct w:val="0"/>
              <w:autoSpaceDE w:val="0"/>
              <w:autoSpaceDN w:val="0"/>
              <w:adjustRightInd w:val="0"/>
              <w:jc w:val="center"/>
              <w:rPr>
                <w:rFonts w:ascii="Arial" w:hAnsi="Arial" w:cs="Arial"/>
              </w:rPr>
            </w:pPr>
            <w:r>
              <w:rPr>
                <w:rFonts w:ascii="Arial" w:hAnsi="Arial" w:cs="Arial"/>
              </w:rPr>
              <w:t>22</w:t>
            </w:r>
          </w:p>
        </w:tc>
        <w:tc>
          <w:tcPr>
            <w:tcW w:w="1584" w:type="dxa"/>
            <w:tcBorders>
              <w:top w:val="single" w:sz="4" w:space="0" w:color="auto"/>
              <w:left w:val="single" w:sz="4" w:space="0" w:color="auto"/>
              <w:bottom w:val="single" w:sz="4" w:space="0" w:color="auto"/>
              <w:right w:val="single" w:sz="4" w:space="0" w:color="auto"/>
            </w:tcBorders>
          </w:tcPr>
          <w:p w14:paraId="5AFC238C" w14:textId="71E1D8D5" w:rsidR="009D111B" w:rsidRDefault="009D111B" w:rsidP="009D111B">
            <w:pPr>
              <w:tabs>
                <w:tab w:val="left" w:pos="0"/>
              </w:tabs>
              <w:overflowPunct w:val="0"/>
              <w:autoSpaceDE w:val="0"/>
              <w:autoSpaceDN w:val="0"/>
              <w:adjustRightInd w:val="0"/>
              <w:jc w:val="center"/>
              <w:rPr>
                <w:rFonts w:ascii="Arial" w:hAnsi="Arial" w:cs="Arial"/>
              </w:rPr>
            </w:pPr>
            <w:r w:rsidRPr="00BC3DE0">
              <w:rPr>
                <w:rFonts w:ascii="Arial" w:hAnsi="Arial" w:cs="Arial"/>
              </w:rPr>
              <w:t xml:space="preserve">Section 3.2 </w:t>
            </w:r>
            <w:r>
              <w:rPr>
                <w:rFonts w:ascii="Arial" w:hAnsi="Arial" w:cs="Arial"/>
              </w:rPr>
              <w:t>B</w:t>
            </w:r>
            <w:r w:rsidRPr="00865E30">
              <w:rPr>
                <w:rFonts w:ascii="Arial" w:hAnsi="Arial" w:cs="Arial"/>
              </w:rPr>
              <w:t xml:space="preserve">lanket </w:t>
            </w:r>
            <w:r>
              <w:rPr>
                <w:rFonts w:ascii="Arial" w:hAnsi="Arial" w:cs="Arial"/>
              </w:rPr>
              <w:t>P.O.</w:t>
            </w:r>
            <w:r w:rsidRPr="00865E30">
              <w:rPr>
                <w:rFonts w:ascii="Arial" w:hAnsi="Arial" w:cs="Arial"/>
              </w:rPr>
              <w:t xml:space="preserve"> {</w:t>
            </w:r>
            <w:r>
              <w:rPr>
                <w:rFonts w:ascii="Arial" w:hAnsi="Arial" w:cs="Arial"/>
              </w:rPr>
              <w:t>C</w:t>
            </w:r>
            <w:r w:rsidRPr="00865E30">
              <w:rPr>
                <w:rFonts w:ascii="Arial" w:hAnsi="Arial" w:cs="Arial"/>
              </w:rPr>
              <w:t xml:space="preserve">ontract} </w:t>
            </w:r>
            <w:r>
              <w:rPr>
                <w:rFonts w:ascii="Arial" w:hAnsi="Arial" w:cs="Arial"/>
              </w:rPr>
              <w:t>S</w:t>
            </w:r>
            <w:r w:rsidRPr="00865E30">
              <w:rPr>
                <w:rFonts w:ascii="Arial" w:hAnsi="Arial" w:cs="Arial"/>
              </w:rPr>
              <w:t xml:space="preserve">tartup </w:t>
            </w:r>
          </w:p>
        </w:tc>
        <w:tc>
          <w:tcPr>
            <w:tcW w:w="7506" w:type="dxa"/>
            <w:tcBorders>
              <w:top w:val="single" w:sz="4" w:space="0" w:color="auto"/>
              <w:left w:val="single" w:sz="4" w:space="0" w:color="auto"/>
              <w:bottom w:val="single" w:sz="4" w:space="0" w:color="auto"/>
              <w:right w:val="single" w:sz="4" w:space="0" w:color="auto"/>
            </w:tcBorders>
          </w:tcPr>
          <w:p w14:paraId="0B39558C" w14:textId="013191E1" w:rsidR="009D111B" w:rsidRPr="00BC3DE0" w:rsidRDefault="009D111B" w:rsidP="009D111B">
            <w:pPr>
              <w:tabs>
                <w:tab w:val="left" w:pos="0"/>
              </w:tabs>
              <w:overflowPunct w:val="0"/>
              <w:autoSpaceDE w:val="0"/>
              <w:autoSpaceDN w:val="0"/>
              <w:adjustRightInd w:val="0"/>
              <w:jc w:val="both"/>
              <w:rPr>
                <w:rFonts w:ascii="Arial" w:hAnsi="Arial" w:cs="Arial"/>
                <w:b/>
              </w:rPr>
            </w:pPr>
            <w:r w:rsidRPr="00BC3DE0">
              <w:rPr>
                <w:rFonts w:ascii="Arial" w:hAnsi="Arial" w:cs="Arial"/>
                <w:b/>
              </w:rPr>
              <w:t xml:space="preserve">Section 3.2 BLANKET P.O. {CONTRACT} STARTUP indicates </w:t>
            </w:r>
            <w:r>
              <w:rPr>
                <w:rFonts w:ascii="Arial" w:hAnsi="Arial" w:cs="Arial"/>
                <w:b/>
              </w:rPr>
              <w:t>“</w:t>
            </w:r>
            <w:r w:rsidRPr="00BC3DE0">
              <w:rPr>
                <w:rFonts w:ascii="Arial" w:hAnsi="Arial" w:cs="Arial"/>
                <w:b/>
              </w:rPr>
              <w:t>All plans and procedures are subject to DCA, State and/or SCM approval.</w:t>
            </w:r>
            <w:r>
              <w:rPr>
                <w:rFonts w:ascii="Arial" w:hAnsi="Arial" w:cs="Arial"/>
                <w:b/>
              </w:rPr>
              <w:t>”</w:t>
            </w:r>
            <w:r>
              <w:rPr>
                <w:rFonts w:ascii="Arial" w:hAnsi="Arial" w:cs="Arial"/>
                <w:b/>
              </w:rPr>
              <w:br/>
            </w:r>
            <w:r w:rsidRPr="00BC3DE0">
              <w:rPr>
                <w:rFonts w:ascii="Arial" w:hAnsi="Arial" w:cs="Arial"/>
                <w:b/>
              </w:rPr>
              <w:t xml:space="preserve"> For this and all other references within this Solicitation to a requirement to obtain DCA, State or SCM approval, as approval turnaround impacts the Vendor {Contractor</w:t>
            </w:r>
            <w:r>
              <w:rPr>
                <w:rFonts w:ascii="Arial" w:hAnsi="Arial" w:cs="Arial"/>
                <w:b/>
              </w:rPr>
              <w:t>’</w:t>
            </w:r>
            <w:r w:rsidRPr="00BC3DE0">
              <w:rPr>
                <w:rFonts w:ascii="Arial" w:hAnsi="Arial" w:cs="Arial"/>
                <w:b/>
              </w:rPr>
              <w:t>s} ability to progress each file and reach indicated milestones, please provide the approval time frame that can be relied upon to develop this Quote.</w:t>
            </w:r>
          </w:p>
          <w:p w14:paraId="31938CDD" w14:textId="77777777" w:rsidR="009D111B" w:rsidRDefault="009D111B" w:rsidP="009D111B">
            <w:pPr>
              <w:tabs>
                <w:tab w:val="left" w:pos="0"/>
              </w:tabs>
              <w:overflowPunct w:val="0"/>
              <w:autoSpaceDE w:val="0"/>
              <w:autoSpaceDN w:val="0"/>
              <w:adjustRightInd w:val="0"/>
              <w:jc w:val="both"/>
              <w:rPr>
                <w:rFonts w:ascii="Arial" w:hAnsi="Arial" w:cs="Arial"/>
              </w:rPr>
            </w:pPr>
          </w:p>
          <w:p w14:paraId="048FCC30" w14:textId="6F6CCE18" w:rsidR="009D111B" w:rsidRDefault="009D111B" w:rsidP="009D111B">
            <w:pPr>
              <w:tabs>
                <w:tab w:val="left" w:pos="0"/>
              </w:tabs>
              <w:overflowPunct w:val="0"/>
              <w:autoSpaceDE w:val="0"/>
              <w:autoSpaceDN w:val="0"/>
              <w:adjustRightInd w:val="0"/>
              <w:jc w:val="both"/>
              <w:rPr>
                <w:rFonts w:ascii="Arial" w:hAnsi="Arial" w:cs="Arial"/>
              </w:rPr>
            </w:pPr>
            <w:r>
              <w:rPr>
                <w:rFonts w:ascii="Arial" w:hAnsi="Arial" w:cs="Arial"/>
              </w:rPr>
              <w:t>The State will make every attempt to review and approve submitted plans and procedures as quickly as possible in order to facilitate the Vendor’s {Contractor’s} ability to quickly perform the services specified by this Bid Solicitation {RFP}.  Please refer to the answer to Question #3</w:t>
            </w:r>
            <w:r w:rsidR="00B20149">
              <w:rPr>
                <w:rFonts w:ascii="Arial" w:hAnsi="Arial" w:cs="Arial"/>
              </w:rPr>
              <w:t>0</w:t>
            </w:r>
            <w:r>
              <w:rPr>
                <w:rFonts w:ascii="Arial" w:hAnsi="Arial" w:cs="Arial"/>
              </w:rPr>
              <w:t xml:space="preserve"> regarding review turnaround time for submitted Wor</w:t>
            </w:r>
            <w:r w:rsidR="00C53D97">
              <w:rPr>
                <w:rFonts w:ascii="Arial" w:hAnsi="Arial" w:cs="Arial"/>
              </w:rPr>
              <w:t>k</w:t>
            </w:r>
            <w:r w:rsidR="00B70916">
              <w:rPr>
                <w:rFonts w:ascii="Arial" w:hAnsi="Arial" w:cs="Arial"/>
              </w:rPr>
              <w:t>f</w:t>
            </w:r>
            <w:r>
              <w:rPr>
                <w:rFonts w:ascii="Arial" w:hAnsi="Arial" w:cs="Arial"/>
              </w:rPr>
              <w:t>low Plans and Question #4</w:t>
            </w:r>
            <w:r w:rsidR="00A153D0">
              <w:rPr>
                <w:rFonts w:ascii="Arial" w:hAnsi="Arial" w:cs="Arial"/>
              </w:rPr>
              <w:t>5</w:t>
            </w:r>
            <w:r>
              <w:rPr>
                <w:rFonts w:ascii="Arial" w:hAnsi="Arial" w:cs="Arial"/>
              </w:rPr>
              <w:t xml:space="preserve"> regarding Final Closeout.  </w:t>
            </w:r>
          </w:p>
          <w:p w14:paraId="15ECA4CD" w14:textId="47044E36" w:rsidR="009D111B" w:rsidRDefault="009D111B" w:rsidP="009D111B">
            <w:pPr>
              <w:tabs>
                <w:tab w:val="left" w:pos="0"/>
              </w:tabs>
              <w:overflowPunct w:val="0"/>
              <w:autoSpaceDE w:val="0"/>
              <w:autoSpaceDN w:val="0"/>
              <w:adjustRightInd w:val="0"/>
              <w:jc w:val="both"/>
              <w:rPr>
                <w:rFonts w:ascii="Arial" w:hAnsi="Arial" w:cs="Arial"/>
              </w:rPr>
            </w:pPr>
          </w:p>
        </w:tc>
      </w:tr>
      <w:tr w:rsidR="0084046C" w14:paraId="5DE48D48" w14:textId="77777777" w:rsidTr="0084046C">
        <w:tc>
          <w:tcPr>
            <w:tcW w:w="517" w:type="dxa"/>
            <w:tcBorders>
              <w:top w:val="single" w:sz="4" w:space="0" w:color="auto"/>
              <w:left w:val="single" w:sz="4" w:space="0" w:color="auto"/>
              <w:bottom w:val="single" w:sz="4" w:space="0" w:color="auto"/>
              <w:right w:val="single" w:sz="4" w:space="0" w:color="auto"/>
            </w:tcBorders>
          </w:tcPr>
          <w:p w14:paraId="6FDE0BAC" w14:textId="77777777" w:rsidR="0084046C" w:rsidRPr="0084046C" w:rsidRDefault="0084046C" w:rsidP="0084046C">
            <w:pPr>
              <w:pStyle w:val="ListParagraph"/>
              <w:numPr>
                <w:ilvl w:val="0"/>
                <w:numId w:val="25"/>
              </w:numPr>
              <w:tabs>
                <w:tab w:val="left" w:pos="0"/>
              </w:tabs>
              <w:autoSpaceDN w:val="0"/>
              <w:jc w:val="center"/>
              <w:rPr>
                <w:rFonts w:ascii="Arial" w:hAnsi="Arial" w:cs="Arial"/>
              </w:rPr>
            </w:pPr>
          </w:p>
        </w:tc>
        <w:tc>
          <w:tcPr>
            <w:tcW w:w="900" w:type="dxa"/>
            <w:tcBorders>
              <w:top w:val="single" w:sz="4" w:space="0" w:color="auto"/>
              <w:left w:val="single" w:sz="4" w:space="0" w:color="auto"/>
              <w:bottom w:val="single" w:sz="4" w:space="0" w:color="auto"/>
              <w:right w:val="single" w:sz="4" w:space="0" w:color="auto"/>
            </w:tcBorders>
          </w:tcPr>
          <w:p w14:paraId="3472C9E2" w14:textId="2CC7EE55"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22</w:t>
            </w:r>
          </w:p>
        </w:tc>
        <w:tc>
          <w:tcPr>
            <w:tcW w:w="1584" w:type="dxa"/>
            <w:tcBorders>
              <w:top w:val="single" w:sz="4" w:space="0" w:color="auto"/>
              <w:left w:val="single" w:sz="4" w:space="0" w:color="auto"/>
              <w:bottom w:val="single" w:sz="4" w:space="0" w:color="auto"/>
              <w:right w:val="single" w:sz="4" w:space="0" w:color="auto"/>
            </w:tcBorders>
          </w:tcPr>
          <w:p w14:paraId="0797E41D" w14:textId="77777777"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Section 3.2</w:t>
            </w:r>
          </w:p>
          <w:p w14:paraId="32B7BB71" w14:textId="6916DA77" w:rsidR="0084046C" w:rsidRPr="00BC3DE0"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B</w:t>
            </w:r>
            <w:r w:rsidRPr="00865E30">
              <w:rPr>
                <w:rFonts w:ascii="Arial" w:hAnsi="Arial" w:cs="Arial"/>
              </w:rPr>
              <w:t xml:space="preserve">lanket </w:t>
            </w:r>
            <w:r>
              <w:rPr>
                <w:rFonts w:ascii="Arial" w:hAnsi="Arial" w:cs="Arial"/>
              </w:rPr>
              <w:t>P.O.</w:t>
            </w:r>
            <w:r w:rsidRPr="00865E30">
              <w:rPr>
                <w:rFonts w:ascii="Arial" w:hAnsi="Arial" w:cs="Arial"/>
              </w:rPr>
              <w:t xml:space="preserve"> {</w:t>
            </w:r>
            <w:r>
              <w:rPr>
                <w:rFonts w:ascii="Arial" w:hAnsi="Arial" w:cs="Arial"/>
              </w:rPr>
              <w:t>C</w:t>
            </w:r>
            <w:r w:rsidRPr="00865E30">
              <w:rPr>
                <w:rFonts w:ascii="Arial" w:hAnsi="Arial" w:cs="Arial"/>
              </w:rPr>
              <w:t xml:space="preserve">ontract} </w:t>
            </w:r>
            <w:r>
              <w:rPr>
                <w:rFonts w:ascii="Arial" w:hAnsi="Arial" w:cs="Arial"/>
              </w:rPr>
              <w:t>S</w:t>
            </w:r>
            <w:r w:rsidRPr="00865E30">
              <w:rPr>
                <w:rFonts w:ascii="Arial" w:hAnsi="Arial" w:cs="Arial"/>
              </w:rPr>
              <w:t xml:space="preserve">tartup </w:t>
            </w:r>
            <w:r>
              <w:rPr>
                <w:rFonts w:ascii="Arial" w:hAnsi="Arial" w:cs="Arial"/>
              </w:rPr>
              <w:t>(F)</w:t>
            </w:r>
          </w:p>
        </w:tc>
        <w:tc>
          <w:tcPr>
            <w:tcW w:w="7506" w:type="dxa"/>
            <w:tcBorders>
              <w:top w:val="single" w:sz="4" w:space="0" w:color="auto"/>
              <w:left w:val="single" w:sz="4" w:space="0" w:color="auto"/>
              <w:bottom w:val="single" w:sz="4" w:space="0" w:color="auto"/>
              <w:right w:val="single" w:sz="4" w:space="0" w:color="auto"/>
            </w:tcBorders>
          </w:tcPr>
          <w:p w14:paraId="00DE48B2" w14:textId="77777777" w:rsidR="0084046C" w:rsidRPr="008F1A86" w:rsidRDefault="0084046C" w:rsidP="0084046C">
            <w:pPr>
              <w:tabs>
                <w:tab w:val="left" w:pos="0"/>
              </w:tabs>
              <w:overflowPunct w:val="0"/>
              <w:autoSpaceDE w:val="0"/>
              <w:autoSpaceDN w:val="0"/>
              <w:adjustRightInd w:val="0"/>
              <w:jc w:val="both"/>
              <w:rPr>
                <w:rFonts w:ascii="Arial" w:hAnsi="Arial" w:cs="Arial"/>
                <w:b/>
                <w:color w:val="000000"/>
              </w:rPr>
            </w:pPr>
            <w:r w:rsidRPr="008F1A86">
              <w:rPr>
                <w:rFonts w:ascii="Arial" w:hAnsi="Arial" w:cs="Arial"/>
                <w:b/>
                <w:color w:val="000000"/>
              </w:rPr>
              <w:t>Page 22, Section Section F Please clarify whether the first applicant meeting is 30 days as referenced on page 22 in section 3.2 F or 60 days as referenced on page 23 in section 3.3 A?</w:t>
            </w:r>
          </w:p>
          <w:p w14:paraId="6A9789B6"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307ED397" w14:textId="77777777" w:rsidR="00EF433C" w:rsidRDefault="003637C7"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As specified by Section 3.2(F</w:t>
            </w:r>
            <w:r w:rsidR="00EF433C">
              <w:rPr>
                <w:rFonts w:ascii="Arial" w:hAnsi="Arial" w:cs="Arial"/>
                <w:color w:val="000000"/>
              </w:rPr>
              <w:t>2</w:t>
            </w:r>
            <w:r>
              <w:rPr>
                <w:rFonts w:ascii="Arial" w:hAnsi="Arial" w:cs="Arial"/>
                <w:color w:val="000000"/>
              </w:rPr>
              <w:t xml:space="preserve">) of the Revised Bid Solicitation {RFP}, the Vendor {Contractor} </w:t>
            </w:r>
            <w:r w:rsidR="00EF433C">
              <w:rPr>
                <w:rFonts w:ascii="Arial" w:hAnsi="Arial" w:cs="Arial"/>
                <w:color w:val="000000"/>
              </w:rPr>
              <w:t xml:space="preserve">Project Manager </w:t>
            </w:r>
            <w:r>
              <w:rPr>
                <w:rFonts w:ascii="Arial" w:hAnsi="Arial" w:cs="Arial"/>
                <w:color w:val="000000"/>
              </w:rPr>
              <w:t>shall i</w:t>
            </w:r>
            <w:r w:rsidR="00EF433C">
              <w:rPr>
                <w:rFonts w:ascii="Arial" w:hAnsi="Arial" w:cs="Arial"/>
                <w:color w:val="000000"/>
              </w:rPr>
              <w:t>ntroduce himself/</w:t>
            </w:r>
            <w:r w:rsidRPr="003637C7">
              <w:rPr>
                <w:rFonts w:ascii="Arial" w:hAnsi="Arial" w:cs="Arial"/>
                <w:color w:val="000000"/>
              </w:rPr>
              <w:t xml:space="preserve">herself to </w:t>
            </w:r>
            <w:r>
              <w:rPr>
                <w:rFonts w:ascii="Arial" w:hAnsi="Arial" w:cs="Arial"/>
                <w:color w:val="000000"/>
              </w:rPr>
              <w:t xml:space="preserve">the </w:t>
            </w:r>
            <w:r w:rsidRPr="003637C7">
              <w:rPr>
                <w:rFonts w:ascii="Arial" w:hAnsi="Arial" w:cs="Arial"/>
                <w:color w:val="000000"/>
              </w:rPr>
              <w:t>Applicant’s DCA housing advisor within 30 calendar days of Project initiation</w:t>
            </w:r>
            <w:r w:rsidR="00EF433C">
              <w:rPr>
                <w:rFonts w:ascii="Arial" w:hAnsi="Arial" w:cs="Arial"/>
                <w:color w:val="000000"/>
              </w:rPr>
              <w:t xml:space="preserve">.  </w:t>
            </w:r>
          </w:p>
          <w:p w14:paraId="5D8A1AF2" w14:textId="77777777" w:rsidR="00EF433C" w:rsidRDefault="00EF433C" w:rsidP="0084046C">
            <w:pPr>
              <w:tabs>
                <w:tab w:val="left" w:pos="0"/>
              </w:tabs>
              <w:overflowPunct w:val="0"/>
              <w:autoSpaceDE w:val="0"/>
              <w:autoSpaceDN w:val="0"/>
              <w:adjustRightInd w:val="0"/>
              <w:jc w:val="both"/>
              <w:rPr>
                <w:rFonts w:ascii="Arial" w:hAnsi="Arial" w:cs="Arial"/>
                <w:color w:val="000000"/>
              </w:rPr>
            </w:pPr>
          </w:p>
          <w:p w14:paraId="6FACC7D7" w14:textId="0C8821EC" w:rsidR="00306090" w:rsidRDefault="00EF433C"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As specified by Section 3.2(F3) of the Revised Bid Solicitation {RFP}, the Vendor {Contractor} Project Manager shall m</w:t>
            </w:r>
            <w:r w:rsidRPr="00EF433C">
              <w:rPr>
                <w:rFonts w:ascii="Arial" w:hAnsi="Arial" w:cs="Arial"/>
                <w:color w:val="000000"/>
              </w:rPr>
              <w:t>eet with Applicant and Builder to review the Applicant’s Project Plan and current status of construction within 60 days of transfer</w:t>
            </w:r>
            <w:r>
              <w:rPr>
                <w:rFonts w:ascii="Arial" w:hAnsi="Arial" w:cs="Arial"/>
                <w:color w:val="000000"/>
              </w:rPr>
              <w:t>.</w:t>
            </w:r>
          </w:p>
          <w:p w14:paraId="527B6BC8" w14:textId="77777777" w:rsidR="00306090" w:rsidRDefault="00306090" w:rsidP="0084046C">
            <w:pPr>
              <w:tabs>
                <w:tab w:val="left" w:pos="0"/>
              </w:tabs>
              <w:overflowPunct w:val="0"/>
              <w:autoSpaceDE w:val="0"/>
              <w:autoSpaceDN w:val="0"/>
              <w:adjustRightInd w:val="0"/>
              <w:jc w:val="both"/>
              <w:rPr>
                <w:rFonts w:ascii="Arial" w:hAnsi="Arial" w:cs="Arial"/>
                <w:color w:val="000000"/>
              </w:rPr>
            </w:pPr>
          </w:p>
          <w:p w14:paraId="528AFC09" w14:textId="7371C397" w:rsidR="0084046C" w:rsidRDefault="003637C7" w:rsidP="0084046C">
            <w:pPr>
              <w:tabs>
                <w:tab w:val="left" w:pos="0"/>
              </w:tabs>
              <w:overflowPunct w:val="0"/>
              <w:autoSpaceDE w:val="0"/>
              <w:autoSpaceDN w:val="0"/>
              <w:adjustRightInd w:val="0"/>
              <w:jc w:val="both"/>
              <w:rPr>
                <w:rFonts w:ascii="Arial" w:hAnsi="Arial" w:cs="Arial"/>
              </w:rPr>
            </w:pPr>
            <w:r>
              <w:rPr>
                <w:rFonts w:ascii="Arial" w:hAnsi="Arial" w:cs="Arial"/>
                <w:color w:val="000000"/>
              </w:rPr>
              <w:t>Additionally, p</w:t>
            </w:r>
            <w:r w:rsidR="0084046C">
              <w:rPr>
                <w:rFonts w:ascii="Arial" w:hAnsi="Arial" w:cs="Arial"/>
                <w:color w:val="000000"/>
              </w:rPr>
              <w:t>lease refer to Section 3.3(A) of the Revised Bid Solicitation {RFP}, which has corrected this timeframe to 60 calendar days.</w:t>
            </w:r>
          </w:p>
          <w:p w14:paraId="4D9EBDCF" w14:textId="77777777" w:rsidR="0084046C" w:rsidRPr="00BC3DE0" w:rsidRDefault="0084046C" w:rsidP="0084046C">
            <w:pPr>
              <w:tabs>
                <w:tab w:val="left" w:pos="0"/>
              </w:tabs>
              <w:overflowPunct w:val="0"/>
              <w:autoSpaceDE w:val="0"/>
              <w:autoSpaceDN w:val="0"/>
              <w:adjustRightInd w:val="0"/>
              <w:jc w:val="both"/>
              <w:rPr>
                <w:rFonts w:ascii="Arial" w:hAnsi="Arial" w:cs="Arial"/>
                <w:b/>
              </w:rPr>
            </w:pPr>
          </w:p>
        </w:tc>
      </w:tr>
      <w:tr w:rsidR="0084046C" w14:paraId="13C3FE20" w14:textId="77777777" w:rsidTr="0084046C">
        <w:tc>
          <w:tcPr>
            <w:tcW w:w="517" w:type="dxa"/>
            <w:tcBorders>
              <w:top w:val="single" w:sz="4" w:space="0" w:color="auto"/>
              <w:left w:val="single" w:sz="4" w:space="0" w:color="auto"/>
              <w:bottom w:val="single" w:sz="4" w:space="0" w:color="auto"/>
              <w:right w:val="single" w:sz="4" w:space="0" w:color="auto"/>
            </w:tcBorders>
          </w:tcPr>
          <w:p w14:paraId="385A8FC9" w14:textId="392EC54C" w:rsidR="0084046C" w:rsidRPr="0084046C" w:rsidRDefault="0084046C" w:rsidP="0084046C">
            <w:pPr>
              <w:pStyle w:val="ListParagraph"/>
              <w:numPr>
                <w:ilvl w:val="0"/>
                <w:numId w:val="25"/>
              </w:numPr>
              <w:tabs>
                <w:tab w:val="left" w:pos="0"/>
              </w:tabs>
              <w:autoSpaceDN w:val="0"/>
              <w:jc w:val="center"/>
              <w:rPr>
                <w:rFonts w:ascii="Arial" w:hAnsi="Arial" w:cs="Arial"/>
              </w:rPr>
            </w:pPr>
            <w:r w:rsidRPr="0084046C">
              <w:rPr>
                <w:rFonts w:ascii="Arial" w:hAnsi="Arial" w:cs="Arial"/>
              </w:rPr>
              <w:t>34</w:t>
            </w:r>
          </w:p>
        </w:tc>
        <w:tc>
          <w:tcPr>
            <w:tcW w:w="900" w:type="dxa"/>
            <w:tcBorders>
              <w:top w:val="single" w:sz="4" w:space="0" w:color="auto"/>
              <w:left w:val="single" w:sz="4" w:space="0" w:color="auto"/>
              <w:bottom w:val="single" w:sz="4" w:space="0" w:color="auto"/>
              <w:right w:val="single" w:sz="4" w:space="0" w:color="auto"/>
            </w:tcBorders>
          </w:tcPr>
          <w:p w14:paraId="054AD6E2" w14:textId="062F79EA"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23</w:t>
            </w:r>
          </w:p>
        </w:tc>
        <w:tc>
          <w:tcPr>
            <w:tcW w:w="1584" w:type="dxa"/>
            <w:tcBorders>
              <w:top w:val="single" w:sz="4" w:space="0" w:color="auto"/>
              <w:left w:val="single" w:sz="4" w:space="0" w:color="auto"/>
              <w:bottom w:val="single" w:sz="4" w:space="0" w:color="auto"/>
              <w:right w:val="single" w:sz="4" w:space="0" w:color="auto"/>
            </w:tcBorders>
          </w:tcPr>
          <w:p w14:paraId="23224CCF" w14:textId="6664CBC4" w:rsidR="0084046C" w:rsidRDefault="0084046C" w:rsidP="0084046C">
            <w:pPr>
              <w:tabs>
                <w:tab w:val="left" w:pos="0"/>
              </w:tabs>
              <w:overflowPunct w:val="0"/>
              <w:autoSpaceDE w:val="0"/>
              <w:autoSpaceDN w:val="0"/>
              <w:adjustRightInd w:val="0"/>
              <w:jc w:val="center"/>
              <w:rPr>
                <w:rFonts w:ascii="Arial" w:hAnsi="Arial" w:cs="Arial"/>
                <w:color w:val="000000"/>
              </w:rPr>
            </w:pPr>
            <w:r w:rsidRPr="00BC3DE0">
              <w:rPr>
                <w:rFonts w:ascii="Arial" w:hAnsi="Arial" w:cs="Arial"/>
              </w:rPr>
              <w:t xml:space="preserve">Section 3.2.1 Operational Plan </w:t>
            </w:r>
            <w:r>
              <w:rPr>
                <w:rFonts w:ascii="Arial" w:hAnsi="Arial" w:cs="Arial"/>
              </w:rPr>
              <w:t>(</w:t>
            </w:r>
            <w:r w:rsidRPr="00BC3DE0">
              <w:rPr>
                <w:rFonts w:ascii="Arial" w:hAnsi="Arial" w:cs="Arial"/>
              </w:rPr>
              <w:t>D &amp; E</w:t>
            </w:r>
            <w:r>
              <w:rPr>
                <w:rFonts w:ascii="Arial" w:hAnsi="Arial" w:cs="Arial"/>
              </w:rPr>
              <w:t>)</w:t>
            </w:r>
          </w:p>
        </w:tc>
        <w:tc>
          <w:tcPr>
            <w:tcW w:w="7506" w:type="dxa"/>
            <w:tcBorders>
              <w:top w:val="single" w:sz="4" w:space="0" w:color="auto"/>
              <w:left w:val="single" w:sz="4" w:space="0" w:color="auto"/>
              <w:bottom w:val="single" w:sz="4" w:space="0" w:color="auto"/>
              <w:right w:val="single" w:sz="4" w:space="0" w:color="auto"/>
            </w:tcBorders>
          </w:tcPr>
          <w:p w14:paraId="43E9FC2A" w14:textId="77777777" w:rsidR="0084046C" w:rsidRPr="00BC3DE0" w:rsidRDefault="0084046C" w:rsidP="0084046C">
            <w:pPr>
              <w:tabs>
                <w:tab w:val="left" w:pos="0"/>
              </w:tabs>
              <w:overflowPunct w:val="0"/>
              <w:autoSpaceDE w:val="0"/>
              <w:autoSpaceDN w:val="0"/>
              <w:adjustRightInd w:val="0"/>
              <w:jc w:val="both"/>
              <w:rPr>
                <w:rFonts w:ascii="Arial" w:hAnsi="Arial" w:cs="Arial"/>
                <w:b/>
              </w:rPr>
            </w:pPr>
            <w:r w:rsidRPr="00BC3DE0">
              <w:rPr>
                <w:rFonts w:ascii="Arial" w:hAnsi="Arial" w:cs="Arial"/>
                <w:b/>
              </w:rPr>
              <w:t>Section 3.2.1 OPERATIONAL PLAN D &amp; E: Please clarify what is provided for each of D &amp; E and how they differ?</w:t>
            </w:r>
          </w:p>
          <w:p w14:paraId="027BA88F" w14:textId="77777777" w:rsidR="0084046C" w:rsidRDefault="0084046C" w:rsidP="0084046C">
            <w:pPr>
              <w:tabs>
                <w:tab w:val="left" w:pos="0"/>
              </w:tabs>
              <w:overflowPunct w:val="0"/>
              <w:autoSpaceDE w:val="0"/>
              <w:autoSpaceDN w:val="0"/>
              <w:adjustRightInd w:val="0"/>
              <w:jc w:val="both"/>
              <w:rPr>
                <w:rFonts w:ascii="Arial" w:hAnsi="Arial" w:cs="Arial"/>
              </w:rPr>
            </w:pPr>
          </w:p>
          <w:p w14:paraId="5CFE2C7F" w14:textId="77777777" w:rsidR="0084046C" w:rsidRDefault="0084046C" w:rsidP="0084046C">
            <w:pPr>
              <w:tabs>
                <w:tab w:val="left" w:pos="0"/>
              </w:tabs>
              <w:overflowPunct w:val="0"/>
              <w:autoSpaceDE w:val="0"/>
              <w:autoSpaceDN w:val="0"/>
              <w:adjustRightInd w:val="0"/>
              <w:jc w:val="both"/>
              <w:rPr>
                <w:rFonts w:ascii="Arial" w:hAnsi="Arial" w:cs="Arial"/>
              </w:rPr>
            </w:pPr>
            <w:r w:rsidRPr="00D42DF1">
              <w:rPr>
                <w:rFonts w:ascii="Arial" w:hAnsi="Arial" w:cs="Arial"/>
              </w:rPr>
              <w:t>To clarify, “budget” referenced in D is for funds expended by the Vendor</w:t>
            </w:r>
            <w:r>
              <w:rPr>
                <w:rFonts w:ascii="Arial" w:hAnsi="Arial" w:cs="Arial"/>
              </w:rPr>
              <w:t xml:space="preserve"> {Contractor}</w:t>
            </w:r>
            <w:r w:rsidRPr="00D42DF1">
              <w:rPr>
                <w:rFonts w:ascii="Arial" w:hAnsi="Arial" w:cs="Arial"/>
              </w:rPr>
              <w:t xml:space="preserve"> to meet each of the major requirements of this Bid Solicitation</w:t>
            </w:r>
            <w:r>
              <w:rPr>
                <w:rFonts w:ascii="Arial" w:hAnsi="Arial" w:cs="Arial"/>
              </w:rPr>
              <w:t xml:space="preserve"> {RFP}</w:t>
            </w:r>
            <w:r w:rsidRPr="00D42DF1">
              <w:rPr>
                <w:rFonts w:ascii="Arial" w:hAnsi="Arial" w:cs="Arial"/>
              </w:rPr>
              <w:t>. Comparatively, “cash flow projections for the Program” in E are fo</w:t>
            </w:r>
            <w:r>
              <w:rPr>
                <w:rFonts w:ascii="Arial" w:hAnsi="Arial" w:cs="Arial"/>
              </w:rPr>
              <w:t>r the cash flow projections of P</w:t>
            </w:r>
            <w:r w:rsidRPr="00D42DF1">
              <w:rPr>
                <w:rFonts w:ascii="Arial" w:hAnsi="Arial" w:cs="Arial"/>
              </w:rPr>
              <w:t>rogram fun</w:t>
            </w:r>
            <w:r>
              <w:rPr>
                <w:rFonts w:ascii="Arial" w:hAnsi="Arial" w:cs="Arial"/>
              </w:rPr>
              <w:t>ds to Applicants, e.g. forecasting A</w:t>
            </w:r>
            <w:r w:rsidRPr="00D42DF1">
              <w:rPr>
                <w:rFonts w:ascii="Arial" w:hAnsi="Arial" w:cs="Arial"/>
              </w:rPr>
              <w:t>pplicant construction payment disbursements.</w:t>
            </w:r>
          </w:p>
          <w:p w14:paraId="75E95738" w14:textId="77777777" w:rsidR="0084046C" w:rsidRPr="008F1A86" w:rsidRDefault="0084046C" w:rsidP="0084046C">
            <w:pPr>
              <w:tabs>
                <w:tab w:val="left" w:pos="0"/>
              </w:tabs>
              <w:overflowPunct w:val="0"/>
              <w:autoSpaceDE w:val="0"/>
              <w:autoSpaceDN w:val="0"/>
              <w:adjustRightInd w:val="0"/>
              <w:jc w:val="both"/>
              <w:rPr>
                <w:rFonts w:ascii="Arial" w:hAnsi="Arial" w:cs="Arial"/>
                <w:b/>
                <w:color w:val="000000"/>
              </w:rPr>
            </w:pPr>
          </w:p>
        </w:tc>
      </w:tr>
      <w:tr w:rsidR="0084046C" w14:paraId="06AC7525" w14:textId="77777777" w:rsidTr="0084046C">
        <w:tc>
          <w:tcPr>
            <w:tcW w:w="517" w:type="dxa"/>
            <w:tcBorders>
              <w:top w:val="single" w:sz="4" w:space="0" w:color="auto"/>
              <w:left w:val="single" w:sz="4" w:space="0" w:color="auto"/>
              <w:bottom w:val="single" w:sz="4" w:space="0" w:color="auto"/>
              <w:right w:val="single" w:sz="4" w:space="0" w:color="auto"/>
            </w:tcBorders>
          </w:tcPr>
          <w:p w14:paraId="432CA458" w14:textId="74E7D103"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35</w:t>
            </w:r>
          </w:p>
        </w:tc>
        <w:tc>
          <w:tcPr>
            <w:tcW w:w="900" w:type="dxa"/>
            <w:tcBorders>
              <w:top w:val="single" w:sz="4" w:space="0" w:color="auto"/>
              <w:left w:val="single" w:sz="4" w:space="0" w:color="auto"/>
              <w:bottom w:val="single" w:sz="4" w:space="0" w:color="auto"/>
              <w:right w:val="single" w:sz="4" w:space="0" w:color="auto"/>
            </w:tcBorders>
          </w:tcPr>
          <w:p w14:paraId="22A98AC7" w14:textId="19A8B677"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22-23</w:t>
            </w:r>
          </w:p>
        </w:tc>
        <w:tc>
          <w:tcPr>
            <w:tcW w:w="1584" w:type="dxa"/>
            <w:tcBorders>
              <w:top w:val="single" w:sz="4" w:space="0" w:color="auto"/>
              <w:left w:val="single" w:sz="4" w:space="0" w:color="auto"/>
              <w:bottom w:val="single" w:sz="4" w:space="0" w:color="auto"/>
              <w:right w:val="single" w:sz="4" w:space="0" w:color="auto"/>
            </w:tcBorders>
          </w:tcPr>
          <w:p w14:paraId="3F547890" w14:textId="77777777" w:rsidR="0084046C" w:rsidRDefault="0084046C" w:rsidP="0084046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Section 3.3</w:t>
            </w:r>
          </w:p>
          <w:p w14:paraId="5D3DC0B8" w14:textId="2611D26F" w:rsidR="0084046C" w:rsidRPr="00BC3DE0" w:rsidRDefault="0084046C" w:rsidP="0084046C">
            <w:pPr>
              <w:tabs>
                <w:tab w:val="left" w:pos="0"/>
              </w:tabs>
              <w:overflowPunct w:val="0"/>
              <w:autoSpaceDE w:val="0"/>
              <w:autoSpaceDN w:val="0"/>
              <w:adjustRightInd w:val="0"/>
              <w:jc w:val="center"/>
              <w:rPr>
                <w:rFonts w:ascii="Arial" w:hAnsi="Arial" w:cs="Arial"/>
              </w:rPr>
            </w:pPr>
            <w:r>
              <w:rPr>
                <w:rFonts w:ascii="Arial" w:hAnsi="Arial" w:cs="Arial"/>
                <w:color w:val="000000"/>
              </w:rPr>
              <w:t>Applicant Interaction</w:t>
            </w:r>
          </w:p>
        </w:tc>
        <w:tc>
          <w:tcPr>
            <w:tcW w:w="7506" w:type="dxa"/>
            <w:tcBorders>
              <w:top w:val="single" w:sz="4" w:space="0" w:color="auto"/>
              <w:left w:val="single" w:sz="4" w:space="0" w:color="auto"/>
              <w:bottom w:val="single" w:sz="4" w:space="0" w:color="auto"/>
              <w:right w:val="single" w:sz="4" w:space="0" w:color="auto"/>
            </w:tcBorders>
          </w:tcPr>
          <w:p w14:paraId="7B2EB064" w14:textId="0AAFBF2E" w:rsidR="0084046C" w:rsidRPr="008F1A86" w:rsidRDefault="0084046C" w:rsidP="0084046C">
            <w:pPr>
              <w:tabs>
                <w:tab w:val="left" w:pos="0"/>
              </w:tabs>
              <w:overflowPunct w:val="0"/>
              <w:autoSpaceDE w:val="0"/>
              <w:autoSpaceDN w:val="0"/>
              <w:adjustRightInd w:val="0"/>
              <w:jc w:val="both"/>
              <w:rPr>
                <w:rFonts w:ascii="Arial" w:hAnsi="Arial" w:cs="Arial"/>
                <w:b/>
                <w:color w:val="000000"/>
              </w:rPr>
            </w:pPr>
            <w:r w:rsidRPr="008F1A86">
              <w:rPr>
                <w:rFonts w:ascii="Arial" w:hAnsi="Arial" w:cs="Arial"/>
                <w:b/>
                <w:color w:val="000000"/>
              </w:rPr>
              <w:t xml:space="preserve">Sections 3.2 and 3.3, pages 22-23. Section 3.2 states that the contractors must provide an </w:t>
            </w:r>
            <w:r>
              <w:rPr>
                <w:rFonts w:ascii="Arial" w:hAnsi="Arial" w:cs="Arial"/>
                <w:b/>
                <w:color w:val="000000"/>
              </w:rPr>
              <w:t>“</w:t>
            </w:r>
            <w:r w:rsidRPr="008F1A86">
              <w:rPr>
                <w:rFonts w:ascii="Arial" w:hAnsi="Arial" w:cs="Arial"/>
                <w:b/>
                <w:color w:val="000000"/>
              </w:rPr>
              <w:t>Operationalized Call Center or Customer Service desk located in the State.</w:t>
            </w:r>
            <w:r>
              <w:rPr>
                <w:rFonts w:ascii="Arial" w:hAnsi="Arial" w:cs="Arial"/>
                <w:b/>
                <w:color w:val="000000"/>
              </w:rPr>
              <w:t xml:space="preserve">” </w:t>
            </w:r>
            <w:r w:rsidRPr="008F1A86">
              <w:rPr>
                <w:rFonts w:ascii="Arial" w:hAnsi="Arial" w:cs="Arial"/>
                <w:b/>
                <w:color w:val="000000"/>
              </w:rPr>
              <w:t xml:space="preserve">However, within Section 3.3 (Applicant Interaction), there is no mention of contractors having to provide the facility in which to meet applicants, or of requirements to support furniture and office equipment. </w:t>
            </w:r>
            <w:r w:rsidRPr="008F1A86">
              <w:rPr>
                <w:rFonts w:ascii="Arial" w:hAnsi="Arial" w:cs="Arial"/>
                <w:b/>
                <w:color w:val="000000"/>
              </w:rPr>
              <w:lastRenderedPageBreak/>
              <w:t>Should Vendors assume that such a facility will be provided by the State of New Jersey, along with furniture and office equipment?</w:t>
            </w:r>
          </w:p>
          <w:p w14:paraId="4931F7EB"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1D00DB7F" w14:textId="67A7785C" w:rsidR="0084046C" w:rsidRDefault="0084046C"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The referenced sections do not require a facility for the Vendor {Contractor} to meet A</w:t>
            </w:r>
            <w:r w:rsidRPr="00D42DF1">
              <w:rPr>
                <w:rFonts w:ascii="Arial" w:hAnsi="Arial" w:cs="Arial"/>
                <w:color w:val="000000"/>
              </w:rPr>
              <w:t xml:space="preserve">pplicants, only an operational call center </w:t>
            </w:r>
            <w:r>
              <w:rPr>
                <w:rFonts w:ascii="Arial" w:hAnsi="Arial" w:cs="Arial"/>
                <w:color w:val="000000"/>
              </w:rPr>
              <w:t>for the purpose of telecommunications</w:t>
            </w:r>
            <w:r w:rsidRPr="00D42DF1">
              <w:rPr>
                <w:rFonts w:ascii="Arial" w:hAnsi="Arial" w:cs="Arial"/>
                <w:color w:val="000000"/>
              </w:rPr>
              <w:t xml:space="preserve">. Furniture and office equipment for the call center </w:t>
            </w:r>
            <w:r>
              <w:rPr>
                <w:rFonts w:ascii="Arial" w:hAnsi="Arial" w:cs="Arial"/>
                <w:color w:val="000000"/>
              </w:rPr>
              <w:t>are at the discretion and cost of</w:t>
            </w:r>
            <w:r w:rsidRPr="00D42DF1">
              <w:rPr>
                <w:rFonts w:ascii="Arial" w:hAnsi="Arial" w:cs="Arial"/>
                <w:color w:val="000000"/>
              </w:rPr>
              <w:t xml:space="preserve"> the Vendor</w:t>
            </w:r>
            <w:r>
              <w:rPr>
                <w:rFonts w:ascii="Arial" w:hAnsi="Arial" w:cs="Arial"/>
                <w:color w:val="000000"/>
              </w:rPr>
              <w:t xml:space="preserve"> {Contractor}</w:t>
            </w:r>
            <w:r w:rsidRPr="00D42DF1">
              <w:rPr>
                <w:rFonts w:ascii="Arial" w:hAnsi="Arial" w:cs="Arial"/>
                <w:color w:val="000000"/>
              </w:rPr>
              <w:t>.</w:t>
            </w:r>
          </w:p>
          <w:p w14:paraId="77864EF7" w14:textId="77777777" w:rsidR="002762DB" w:rsidRDefault="002762DB" w:rsidP="0084046C">
            <w:pPr>
              <w:tabs>
                <w:tab w:val="left" w:pos="0"/>
              </w:tabs>
              <w:overflowPunct w:val="0"/>
              <w:autoSpaceDE w:val="0"/>
              <w:autoSpaceDN w:val="0"/>
              <w:adjustRightInd w:val="0"/>
              <w:jc w:val="both"/>
              <w:rPr>
                <w:rFonts w:ascii="Arial" w:hAnsi="Arial" w:cs="Arial"/>
                <w:color w:val="000000"/>
              </w:rPr>
            </w:pPr>
          </w:p>
          <w:p w14:paraId="7150F5B8" w14:textId="1EC15C02" w:rsidR="0084046C" w:rsidRDefault="002762DB"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Please refer to Section 3.2</w:t>
            </w:r>
            <w:r w:rsidR="00C53D97">
              <w:rPr>
                <w:rFonts w:ascii="Arial" w:hAnsi="Arial" w:cs="Arial"/>
                <w:color w:val="000000"/>
              </w:rPr>
              <w:t>(E)</w:t>
            </w:r>
            <w:r>
              <w:rPr>
                <w:rFonts w:ascii="Arial" w:hAnsi="Arial" w:cs="Arial"/>
                <w:color w:val="000000"/>
              </w:rPr>
              <w:t xml:space="preserve"> of the Revised Bid Solicitation {RFP}, which has removed the requirement that the call center be located physically in the State.  However, the Vendor {Contractor} shall </w:t>
            </w:r>
            <w:r w:rsidR="00C53D97">
              <w:rPr>
                <w:rFonts w:ascii="Arial" w:hAnsi="Arial" w:cs="Arial"/>
                <w:color w:val="000000"/>
              </w:rPr>
              <w:t>be fully compliant with</w:t>
            </w:r>
            <w:r>
              <w:rPr>
                <w:rFonts w:ascii="Arial" w:hAnsi="Arial" w:cs="Arial"/>
                <w:color w:val="000000"/>
              </w:rPr>
              <w:t xml:space="preserve"> Source Disclosure Requirements as specified by Section 7.1.2 of the Revised Bid Solicitation {RFP}</w:t>
            </w:r>
            <w:r w:rsidR="00C53D97">
              <w:rPr>
                <w:rFonts w:ascii="Arial" w:hAnsi="Arial" w:cs="Arial"/>
                <w:color w:val="000000"/>
              </w:rPr>
              <w:t>.</w:t>
            </w:r>
          </w:p>
          <w:p w14:paraId="2517372D" w14:textId="77777777" w:rsidR="0084046C" w:rsidRPr="00BC3DE0" w:rsidRDefault="0084046C" w:rsidP="0084046C">
            <w:pPr>
              <w:tabs>
                <w:tab w:val="left" w:pos="0"/>
              </w:tabs>
              <w:overflowPunct w:val="0"/>
              <w:autoSpaceDE w:val="0"/>
              <w:autoSpaceDN w:val="0"/>
              <w:adjustRightInd w:val="0"/>
              <w:jc w:val="both"/>
              <w:rPr>
                <w:rFonts w:ascii="Arial" w:hAnsi="Arial" w:cs="Arial"/>
                <w:b/>
              </w:rPr>
            </w:pPr>
          </w:p>
        </w:tc>
      </w:tr>
      <w:tr w:rsidR="0084046C" w14:paraId="186F91E2" w14:textId="77777777" w:rsidTr="0084046C">
        <w:tc>
          <w:tcPr>
            <w:tcW w:w="517" w:type="dxa"/>
            <w:tcBorders>
              <w:top w:val="single" w:sz="4" w:space="0" w:color="auto"/>
              <w:left w:val="single" w:sz="4" w:space="0" w:color="auto"/>
              <w:bottom w:val="single" w:sz="4" w:space="0" w:color="auto"/>
              <w:right w:val="single" w:sz="4" w:space="0" w:color="auto"/>
            </w:tcBorders>
          </w:tcPr>
          <w:p w14:paraId="622D5FF9" w14:textId="7C4A5772"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36</w:t>
            </w:r>
          </w:p>
        </w:tc>
        <w:tc>
          <w:tcPr>
            <w:tcW w:w="900" w:type="dxa"/>
            <w:tcBorders>
              <w:top w:val="single" w:sz="4" w:space="0" w:color="auto"/>
              <w:left w:val="single" w:sz="4" w:space="0" w:color="auto"/>
              <w:bottom w:val="single" w:sz="4" w:space="0" w:color="auto"/>
              <w:right w:val="single" w:sz="4" w:space="0" w:color="auto"/>
            </w:tcBorders>
          </w:tcPr>
          <w:p w14:paraId="01C7B7F1" w14:textId="506C94CA"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23</w:t>
            </w:r>
          </w:p>
        </w:tc>
        <w:tc>
          <w:tcPr>
            <w:tcW w:w="1584" w:type="dxa"/>
            <w:tcBorders>
              <w:top w:val="single" w:sz="4" w:space="0" w:color="auto"/>
              <w:left w:val="single" w:sz="4" w:space="0" w:color="auto"/>
              <w:bottom w:val="single" w:sz="4" w:space="0" w:color="auto"/>
              <w:right w:val="single" w:sz="4" w:space="0" w:color="auto"/>
            </w:tcBorders>
          </w:tcPr>
          <w:p w14:paraId="39B596B8" w14:textId="77777777" w:rsidR="0084046C" w:rsidRDefault="0084046C" w:rsidP="0084046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Section 3.3</w:t>
            </w:r>
          </w:p>
          <w:p w14:paraId="65E83BEA" w14:textId="03BBE659" w:rsidR="0084046C" w:rsidRPr="00BC3DE0" w:rsidRDefault="0084046C" w:rsidP="0084046C">
            <w:pPr>
              <w:tabs>
                <w:tab w:val="left" w:pos="0"/>
              </w:tabs>
              <w:overflowPunct w:val="0"/>
              <w:autoSpaceDE w:val="0"/>
              <w:autoSpaceDN w:val="0"/>
              <w:adjustRightInd w:val="0"/>
              <w:jc w:val="center"/>
              <w:rPr>
                <w:rFonts w:ascii="Arial" w:hAnsi="Arial" w:cs="Arial"/>
              </w:rPr>
            </w:pPr>
            <w:r>
              <w:rPr>
                <w:rFonts w:ascii="Arial" w:hAnsi="Arial" w:cs="Arial"/>
                <w:color w:val="000000"/>
              </w:rPr>
              <w:t>Applicant Interaction</w:t>
            </w:r>
          </w:p>
        </w:tc>
        <w:tc>
          <w:tcPr>
            <w:tcW w:w="7506" w:type="dxa"/>
            <w:tcBorders>
              <w:top w:val="single" w:sz="4" w:space="0" w:color="auto"/>
              <w:left w:val="single" w:sz="4" w:space="0" w:color="auto"/>
              <w:bottom w:val="single" w:sz="4" w:space="0" w:color="auto"/>
              <w:right w:val="single" w:sz="4" w:space="0" w:color="auto"/>
            </w:tcBorders>
          </w:tcPr>
          <w:p w14:paraId="1C704147" w14:textId="77777777" w:rsidR="0084046C" w:rsidRPr="008F1A86" w:rsidRDefault="0084046C" w:rsidP="0084046C">
            <w:pPr>
              <w:tabs>
                <w:tab w:val="left" w:pos="0"/>
              </w:tabs>
              <w:overflowPunct w:val="0"/>
              <w:autoSpaceDE w:val="0"/>
              <w:autoSpaceDN w:val="0"/>
              <w:adjustRightInd w:val="0"/>
              <w:jc w:val="both"/>
              <w:rPr>
                <w:rFonts w:ascii="Arial" w:hAnsi="Arial" w:cs="Arial"/>
                <w:b/>
                <w:color w:val="000000"/>
              </w:rPr>
            </w:pPr>
            <w:r w:rsidRPr="008F1A86">
              <w:rPr>
                <w:rFonts w:ascii="Arial" w:hAnsi="Arial" w:cs="Arial"/>
                <w:b/>
                <w:color w:val="000000"/>
              </w:rPr>
              <w:t>Section 3.3, page 23. If the State of New Jersey will not provide the facility and furnishings for the Call Center/Customer Service desk, please provide the specifications of the facility and any furnishings or office equipment to be provided by the Vendor.</w:t>
            </w:r>
          </w:p>
          <w:p w14:paraId="1984F279"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5A2AE488" w14:textId="3B557668" w:rsidR="0084046C" w:rsidRDefault="0084046C"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Please refer to the answer to Question #3</w:t>
            </w:r>
            <w:r w:rsidR="00A153D0">
              <w:rPr>
                <w:rFonts w:ascii="Arial" w:hAnsi="Arial" w:cs="Arial"/>
                <w:color w:val="000000"/>
              </w:rPr>
              <w:t>5</w:t>
            </w:r>
            <w:r>
              <w:rPr>
                <w:rFonts w:ascii="Arial" w:hAnsi="Arial" w:cs="Arial"/>
                <w:color w:val="000000"/>
              </w:rPr>
              <w:t>.</w:t>
            </w:r>
          </w:p>
          <w:p w14:paraId="194F7606" w14:textId="77777777" w:rsidR="0084046C" w:rsidRPr="00BC3DE0" w:rsidRDefault="0084046C" w:rsidP="0084046C">
            <w:pPr>
              <w:tabs>
                <w:tab w:val="left" w:pos="0"/>
              </w:tabs>
              <w:overflowPunct w:val="0"/>
              <w:autoSpaceDE w:val="0"/>
              <w:autoSpaceDN w:val="0"/>
              <w:adjustRightInd w:val="0"/>
              <w:jc w:val="both"/>
              <w:rPr>
                <w:rFonts w:ascii="Arial" w:hAnsi="Arial" w:cs="Arial"/>
                <w:b/>
              </w:rPr>
            </w:pPr>
          </w:p>
        </w:tc>
      </w:tr>
      <w:tr w:rsidR="0084046C" w14:paraId="28F35434" w14:textId="77777777" w:rsidTr="0084046C">
        <w:tc>
          <w:tcPr>
            <w:tcW w:w="517" w:type="dxa"/>
            <w:tcBorders>
              <w:top w:val="single" w:sz="4" w:space="0" w:color="auto"/>
              <w:left w:val="single" w:sz="4" w:space="0" w:color="auto"/>
              <w:bottom w:val="single" w:sz="4" w:space="0" w:color="auto"/>
              <w:right w:val="single" w:sz="4" w:space="0" w:color="auto"/>
            </w:tcBorders>
          </w:tcPr>
          <w:p w14:paraId="46D22889" w14:textId="77777777" w:rsidR="0084046C" w:rsidRDefault="0084046C" w:rsidP="0084046C">
            <w:pPr>
              <w:pStyle w:val="ListParagraph"/>
              <w:numPr>
                <w:ilvl w:val="0"/>
                <w:numId w:val="25"/>
              </w:numPr>
              <w:jc w:val="center"/>
            </w:pPr>
          </w:p>
        </w:tc>
        <w:tc>
          <w:tcPr>
            <w:tcW w:w="900" w:type="dxa"/>
            <w:tcBorders>
              <w:top w:val="single" w:sz="4" w:space="0" w:color="auto"/>
              <w:left w:val="single" w:sz="4" w:space="0" w:color="auto"/>
              <w:bottom w:val="single" w:sz="4" w:space="0" w:color="auto"/>
              <w:right w:val="single" w:sz="4" w:space="0" w:color="auto"/>
            </w:tcBorders>
          </w:tcPr>
          <w:p w14:paraId="0769F899" w14:textId="282E086F"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23</w:t>
            </w:r>
          </w:p>
        </w:tc>
        <w:tc>
          <w:tcPr>
            <w:tcW w:w="1584" w:type="dxa"/>
            <w:tcBorders>
              <w:top w:val="single" w:sz="4" w:space="0" w:color="auto"/>
              <w:left w:val="single" w:sz="4" w:space="0" w:color="auto"/>
              <w:bottom w:val="single" w:sz="4" w:space="0" w:color="auto"/>
              <w:right w:val="single" w:sz="4" w:space="0" w:color="auto"/>
            </w:tcBorders>
          </w:tcPr>
          <w:p w14:paraId="09064DC3" w14:textId="77777777" w:rsidR="0084046C" w:rsidRDefault="0084046C" w:rsidP="0084046C">
            <w:pPr>
              <w:tabs>
                <w:tab w:val="left" w:pos="0"/>
              </w:tabs>
              <w:overflowPunct w:val="0"/>
              <w:autoSpaceDE w:val="0"/>
              <w:autoSpaceDN w:val="0"/>
              <w:adjustRightInd w:val="0"/>
              <w:jc w:val="center"/>
              <w:rPr>
                <w:rFonts w:ascii="Arial" w:hAnsi="Arial" w:cs="Arial"/>
              </w:rPr>
            </w:pPr>
            <w:r w:rsidRPr="0076177E">
              <w:rPr>
                <w:rFonts w:ascii="Arial" w:hAnsi="Arial" w:cs="Arial"/>
              </w:rPr>
              <w:t xml:space="preserve">Section 3.3 Applicant Interaction </w:t>
            </w:r>
          </w:p>
          <w:p w14:paraId="0772BD7B" w14:textId="51E1F799" w:rsidR="0084046C" w:rsidRPr="00BC3DE0"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w:t>
            </w:r>
            <w:r w:rsidRPr="0076177E">
              <w:rPr>
                <w:rFonts w:ascii="Arial" w:hAnsi="Arial" w:cs="Arial"/>
              </w:rPr>
              <w:t>A</w:t>
            </w:r>
            <w:r>
              <w:rPr>
                <w:rFonts w:ascii="Arial" w:hAnsi="Arial" w:cs="Arial"/>
              </w:rPr>
              <w:t>)</w:t>
            </w:r>
          </w:p>
        </w:tc>
        <w:tc>
          <w:tcPr>
            <w:tcW w:w="7506" w:type="dxa"/>
            <w:tcBorders>
              <w:top w:val="single" w:sz="4" w:space="0" w:color="auto"/>
              <w:left w:val="single" w:sz="4" w:space="0" w:color="auto"/>
              <w:bottom w:val="single" w:sz="4" w:space="0" w:color="auto"/>
              <w:right w:val="single" w:sz="4" w:space="0" w:color="auto"/>
            </w:tcBorders>
          </w:tcPr>
          <w:p w14:paraId="64E4868A" w14:textId="77777777" w:rsidR="0084046C" w:rsidRDefault="0084046C" w:rsidP="0084046C">
            <w:pPr>
              <w:tabs>
                <w:tab w:val="left" w:pos="0"/>
              </w:tabs>
              <w:overflowPunct w:val="0"/>
              <w:autoSpaceDE w:val="0"/>
              <w:autoSpaceDN w:val="0"/>
              <w:adjustRightInd w:val="0"/>
              <w:jc w:val="both"/>
              <w:rPr>
                <w:rFonts w:ascii="Arial" w:hAnsi="Arial" w:cs="Arial"/>
                <w:b/>
              </w:rPr>
            </w:pPr>
            <w:r w:rsidRPr="00BC3DE0">
              <w:rPr>
                <w:rFonts w:ascii="Arial" w:hAnsi="Arial" w:cs="Arial"/>
                <w:b/>
              </w:rPr>
              <w:t xml:space="preserve">Section 3.3 APPLICANT INTERACTIONS A: Refers to a requirement to meet with the Applicant to review the Project Plan and status within </w:t>
            </w:r>
            <w:r>
              <w:rPr>
                <w:rFonts w:ascii="Arial" w:hAnsi="Arial" w:cs="Arial"/>
                <w:b/>
              </w:rPr>
              <w:t>“</w:t>
            </w:r>
            <w:r w:rsidRPr="00BC3DE0">
              <w:rPr>
                <w:rFonts w:ascii="Arial" w:hAnsi="Arial" w:cs="Arial"/>
                <w:b/>
              </w:rPr>
              <w:t>30 calendar days</w:t>
            </w:r>
            <w:r>
              <w:rPr>
                <w:rFonts w:ascii="Arial" w:hAnsi="Arial" w:cs="Arial"/>
                <w:b/>
              </w:rPr>
              <w:t>”</w:t>
            </w:r>
            <w:r w:rsidRPr="00BC3DE0">
              <w:rPr>
                <w:rFonts w:ascii="Arial" w:hAnsi="Arial" w:cs="Arial"/>
                <w:b/>
              </w:rPr>
              <w:t>. All other references to this same service (see 3.2F3, 3.4B and 5.14B) indicate this meeting is to occur within 60 calendar days. Please reconcile.</w:t>
            </w:r>
          </w:p>
          <w:p w14:paraId="2E0A53CB" w14:textId="77777777" w:rsidR="0084046C" w:rsidRDefault="0084046C" w:rsidP="0084046C">
            <w:pPr>
              <w:tabs>
                <w:tab w:val="left" w:pos="0"/>
              </w:tabs>
              <w:overflowPunct w:val="0"/>
              <w:autoSpaceDE w:val="0"/>
              <w:autoSpaceDN w:val="0"/>
              <w:adjustRightInd w:val="0"/>
              <w:jc w:val="both"/>
              <w:rPr>
                <w:rFonts w:ascii="Arial" w:hAnsi="Arial" w:cs="Arial"/>
                <w:b/>
              </w:rPr>
            </w:pPr>
          </w:p>
          <w:p w14:paraId="08689378" w14:textId="77777777" w:rsidR="003637C7" w:rsidRDefault="003637C7" w:rsidP="003637C7">
            <w:pPr>
              <w:tabs>
                <w:tab w:val="left" w:pos="0"/>
              </w:tabs>
              <w:overflowPunct w:val="0"/>
              <w:autoSpaceDE w:val="0"/>
              <w:autoSpaceDN w:val="0"/>
              <w:adjustRightInd w:val="0"/>
              <w:jc w:val="both"/>
              <w:rPr>
                <w:rFonts w:ascii="Arial" w:hAnsi="Arial" w:cs="Arial"/>
              </w:rPr>
            </w:pPr>
            <w:r>
              <w:rPr>
                <w:rFonts w:ascii="Arial" w:hAnsi="Arial" w:cs="Arial"/>
                <w:color w:val="000000"/>
              </w:rPr>
              <w:t>Please refer to Section 3.3(A) of the Revised Bid Solicitation {RFP}, which has corrected this timeframe to 60 calendar days.</w:t>
            </w:r>
          </w:p>
          <w:p w14:paraId="57DBDE7D" w14:textId="77777777" w:rsidR="0084046C" w:rsidRPr="00BC3DE0" w:rsidRDefault="0084046C" w:rsidP="0084046C">
            <w:pPr>
              <w:tabs>
                <w:tab w:val="left" w:pos="0"/>
              </w:tabs>
              <w:overflowPunct w:val="0"/>
              <w:autoSpaceDE w:val="0"/>
              <w:autoSpaceDN w:val="0"/>
              <w:adjustRightInd w:val="0"/>
              <w:jc w:val="both"/>
              <w:rPr>
                <w:rFonts w:ascii="Arial" w:hAnsi="Arial" w:cs="Arial"/>
                <w:b/>
              </w:rPr>
            </w:pPr>
          </w:p>
        </w:tc>
      </w:tr>
      <w:tr w:rsidR="0084046C" w14:paraId="331B896A"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637A0933" w14:textId="201A8D7C"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38</w:t>
            </w:r>
          </w:p>
        </w:tc>
        <w:tc>
          <w:tcPr>
            <w:tcW w:w="900" w:type="dxa"/>
            <w:tcBorders>
              <w:top w:val="single" w:sz="4" w:space="0" w:color="auto"/>
              <w:left w:val="single" w:sz="4" w:space="0" w:color="auto"/>
              <w:bottom w:val="single" w:sz="4" w:space="0" w:color="auto"/>
              <w:right w:val="single" w:sz="4" w:space="0" w:color="auto"/>
            </w:tcBorders>
          </w:tcPr>
          <w:p w14:paraId="5BBFC829" w14:textId="7077EE38"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23</w:t>
            </w:r>
          </w:p>
        </w:tc>
        <w:tc>
          <w:tcPr>
            <w:tcW w:w="1584" w:type="dxa"/>
            <w:tcBorders>
              <w:top w:val="single" w:sz="4" w:space="0" w:color="auto"/>
              <w:left w:val="single" w:sz="4" w:space="0" w:color="auto"/>
              <w:bottom w:val="single" w:sz="4" w:space="0" w:color="auto"/>
              <w:right w:val="single" w:sz="4" w:space="0" w:color="auto"/>
            </w:tcBorders>
          </w:tcPr>
          <w:p w14:paraId="608EA60B" w14:textId="5A809A94" w:rsidR="0084046C" w:rsidRDefault="0084046C" w:rsidP="0084046C">
            <w:pPr>
              <w:tabs>
                <w:tab w:val="left" w:pos="0"/>
              </w:tabs>
              <w:overflowPunct w:val="0"/>
              <w:autoSpaceDE w:val="0"/>
              <w:autoSpaceDN w:val="0"/>
              <w:adjustRightInd w:val="0"/>
              <w:jc w:val="center"/>
              <w:rPr>
                <w:rFonts w:ascii="Arial" w:hAnsi="Arial" w:cs="Arial"/>
              </w:rPr>
            </w:pPr>
            <w:r w:rsidRPr="00BC3DE0">
              <w:rPr>
                <w:rFonts w:ascii="Arial" w:hAnsi="Arial" w:cs="Arial"/>
              </w:rPr>
              <w:t xml:space="preserve">Section 3.3 Applicant Interaction </w:t>
            </w:r>
          </w:p>
          <w:p w14:paraId="676EB68B" w14:textId="12B70D17"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w:t>
            </w:r>
            <w:r w:rsidRPr="00BC3DE0">
              <w:rPr>
                <w:rFonts w:ascii="Arial" w:hAnsi="Arial" w:cs="Arial"/>
              </w:rPr>
              <w:t>D &amp; F</w:t>
            </w:r>
            <w:r>
              <w:rPr>
                <w:rFonts w:ascii="Arial" w:hAnsi="Arial" w:cs="Arial"/>
              </w:rPr>
              <w:t>)</w:t>
            </w:r>
          </w:p>
        </w:tc>
        <w:tc>
          <w:tcPr>
            <w:tcW w:w="7506" w:type="dxa"/>
            <w:tcBorders>
              <w:top w:val="single" w:sz="4" w:space="0" w:color="auto"/>
              <w:left w:val="single" w:sz="4" w:space="0" w:color="auto"/>
              <w:bottom w:val="single" w:sz="4" w:space="0" w:color="auto"/>
              <w:right w:val="single" w:sz="4" w:space="0" w:color="auto"/>
            </w:tcBorders>
          </w:tcPr>
          <w:p w14:paraId="50572096" w14:textId="77777777" w:rsidR="0084046C" w:rsidRPr="00BC3DE0" w:rsidRDefault="0084046C" w:rsidP="0084046C">
            <w:pPr>
              <w:tabs>
                <w:tab w:val="left" w:pos="0"/>
              </w:tabs>
              <w:overflowPunct w:val="0"/>
              <w:autoSpaceDE w:val="0"/>
              <w:autoSpaceDN w:val="0"/>
              <w:adjustRightInd w:val="0"/>
              <w:jc w:val="both"/>
              <w:rPr>
                <w:rFonts w:ascii="Arial" w:hAnsi="Arial" w:cs="Arial"/>
                <w:b/>
              </w:rPr>
            </w:pPr>
            <w:r w:rsidRPr="00BC3DE0">
              <w:rPr>
                <w:rFonts w:ascii="Arial" w:hAnsi="Arial" w:cs="Arial"/>
                <w:b/>
              </w:rPr>
              <w:t>Section 3.3 APPLICANT INTERACTIONS opening paragraph, D &amp; F: All refer to the Vendor {Contractor} intervening or mediating on behalf of the Applicant with the Builder and/or municipality. Please provide examples of how the State envisions the Vendor {Contractor} could successfully intervene or mediate with Builders or municipalities given contractual and other constraints/requirements.</w:t>
            </w:r>
          </w:p>
          <w:p w14:paraId="398A0498" w14:textId="77777777" w:rsidR="0084046C" w:rsidRDefault="0084046C" w:rsidP="0084046C">
            <w:pPr>
              <w:tabs>
                <w:tab w:val="left" w:pos="0"/>
              </w:tabs>
              <w:overflowPunct w:val="0"/>
              <w:autoSpaceDE w:val="0"/>
              <w:autoSpaceDN w:val="0"/>
              <w:adjustRightInd w:val="0"/>
              <w:jc w:val="both"/>
              <w:rPr>
                <w:rFonts w:ascii="Arial" w:hAnsi="Arial" w:cs="Arial"/>
              </w:rPr>
            </w:pPr>
          </w:p>
          <w:p w14:paraId="7EDF01F3" w14:textId="00010875" w:rsidR="0084046C" w:rsidRDefault="0084046C" w:rsidP="0084046C">
            <w:pPr>
              <w:tabs>
                <w:tab w:val="left" w:pos="0"/>
              </w:tabs>
              <w:overflowPunct w:val="0"/>
              <w:autoSpaceDE w:val="0"/>
              <w:autoSpaceDN w:val="0"/>
              <w:adjustRightInd w:val="0"/>
              <w:jc w:val="both"/>
              <w:rPr>
                <w:rFonts w:ascii="Arial" w:hAnsi="Arial" w:cs="Arial"/>
              </w:rPr>
            </w:pPr>
            <w:r w:rsidRPr="00780DEF">
              <w:rPr>
                <w:rFonts w:ascii="Arial" w:hAnsi="Arial" w:cs="Arial"/>
              </w:rPr>
              <w:t xml:space="preserve">The Vendor {Contractor} shall  participate in discussions regarding the Project that occur between the Applicant and Builder and/or municipality, and assist the Applicant with understanding the specifics of the issues being discussed, their options in any proposed or discussed resolutions, and next steps required to move the Project toward completion. It is not </w:t>
            </w:r>
            <w:r w:rsidRPr="0087209F">
              <w:rPr>
                <w:rFonts w:ascii="Arial" w:hAnsi="Arial" w:cs="Arial"/>
              </w:rPr>
              <w:t>required</w:t>
            </w:r>
            <w:r w:rsidRPr="00780DEF">
              <w:rPr>
                <w:rFonts w:ascii="Arial" w:hAnsi="Arial" w:cs="Arial"/>
              </w:rPr>
              <w:t xml:space="preserve"> that the Vendor {Contractor} take direct action or give direction to other parties in these discussions. It is the Vendor’s {Contractor’s} role to act in an advisory role only to the Applicant.</w:t>
            </w:r>
          </w:p>
          <w:p w14:paraId="302EFF36" w14:textId="77777777" w:rsidR="0084046C" w:rsidRDefault="0084046C" w:rsidP="0084046C">
            <w:pPr>
              <w:tabs>
                <w:tab w:val="left" w:pos="0"/>
              </w:tabs>
              <w:overflowPunct w:val="0"/>
              <w:autoSpaceDE w:val="0"/>
              <w:autoSpaceDN w:val="0"/>
              <w:adjustRightInd w:val="0"/>
              <w:jc w:val="both"/>
              <w:rPr>
                <w:rFonts w:ascii="Arial" w:hAnsi="Arial" w:cs="Arial"/>
              </w:rPr>
            </w:pPr>
          </w:p>
          <w:p w14:paraId="160198BB" w14:textId="63FA4A7B" w:rsidR="0084046C" w:rsidRDefault="0084046C" w:rsidP="0084046C">
            <w:pPr>
              <w:tabs>
                <w:tab w:val="left" w:pos="0"/>
              </w:tabs>
              <w:overflowPunct w:val="0"/>
              <w:autoSpaceDE w:val="0"/>
              <w:autoSpaceDN w:val="0"/>
              <w:adjustRightInd w:val="0"/>
              <w:jc w:val="both"/>
              <w:rPr>
                <w:rFonts w:ascii="Arial" w:hAnsi="Arial" w:cs="Arial"/>
              </w:rPr>
            </w:pPr>
            <w:r>
              <w:rPr>
                <w:rFonts w:ascii="Arial" w:hAnsi="Arial" w:cs="Arial"/>
              </w:rPr>
              <w:t>Additionally, please refer to Section 3.3</w:t>
            </w:r>
            <w:r w:rsidR="00C53D97">
              <w:rPr>
                <w:rFonts w:ascii="Arial" w:hAnsi="Arial" w:cs="Arial"/>
              </w:rPr>
              <w:t>(</w:t>
            </w:r>
            <w:r>
              <w:rPr>
                <w:rFonts w:ascii="Arial" w:hAnsi="Arial" w:cs="Arial"/>
              </w:rPr>
              <w:t>F</w:t>
            </w:r>
            <w:r w:rsidR="00C53D97">
              <w:rPr>
                <w:rFonts w:ascii="Arial" w:hAnsi="Arial" w:cs="Arial"/>
              </w:rPr>
              <w:t>)</w:t>
            </w:r>
            <w:r>
              <w:rPr>
                <w:rFonts w:ascii="Arial" w:hAnsi="Arial" w:cs="Arial"/>
              </w:rPr>
              <w:t xml:space="preserve"> of the Revised Bid Solicitation {RFP}</w:t>
            </w:r>
            <w:r w:rsidR="00C53D97">
              <w:rPr>
                <w:rFonts w:ascii="Arial" w:hAnsi="Arial" w:cs="Arial"/>
              </w:rPr>
              <w:t>,</w:t>
            </w:r>
            <w:r>
              <w:rPr>
                <w:rFonts w:ascii="Arial" w:hAnsi="Arial" w:cs="Arial"/>
              </w:rPr>
              <w:t xml:space="preserve"> as the referenced language has been revised.  </w:t>
            </w:r>
          </w:p>
          <w:p w14:paraId="1D5DD0AF" w14:textId="0170681F" w:rsidR="0084046C" w:rsidRDefault="0084046C" w:rsidP="0084046C">
            <w:pPr>
              <w:tabs>
                <w:tab w:val="left" w:pos="0"/>
              </w:tabs>
              <w:overflowPunct w:val="0"/>
              <w:autoSpaceDE w:val="0"/>
              <w:autoSpaceDN w:val="0"/>
              <w:adjustRightInd w:val="0"/>
              <w:jc w:val="both"/>
              <w:rPr>
                <w:rFonts w:ascii="Arial" w:hAnsi="Arial" w:cs="Arial"/>
              </w:rPr>
            </w:pPr>
          </w:p>
        </w:tc>
      </w:tr>
      <w:tr w:rsidR="0084046C" w14:paraId="396D4A2F"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273DA801" w14:textId="74761C86" w:rsidR="0084046C" w:rsidRDefault="0084046C" w:rsidP="0084046C">
            <w:pPr>
              <w:pStyle w:val="ListParagraph"/>
              <w:numPr>
                <w:ilvl w:val="0"/>
                <w:numId w:val="25"/>
              </w:numPr>
              <w:jc w:val="center"/>
            </w:pPr>
            <w:r>
              <w:t>40</w:t>
            </w:r>
          </w:p>
        </w:tc>
        <w:tc>
          <w:tcPr>
            <w:tcW w:w="900" w:type="dxa"/>
            <w:tcBorders>
              <w:top w:val="single" w:sz="4" w:space="0" w:color="auto"/>
              <w:left w:val="single" w:sz="4" w:space="0" w:color="auto"/>
              <w:bottom w:val="single" w:sz="4" w:space="0" w:color="auto"/>
              <w:right w:val="single" w:sz="4" w:space="0" w:color="auto"/>
            </w:tcBorders>
          </w:tcPr>
          <w:p w14:paraId="0362E6CA" w14:textId="5617C6C9"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23</w:t>
            </w:r>
          </w:p>
        </w:tc>
        <w:tc>
          <w:tcPr>
            <w:tcW w:w="1584" w:type="dxa"/>
            <w:tcBorders>
              <w:top w:val="single" w:sz="4" w:space="0" w:color="auto"/>
              <w:left w:val="single" w:sz="4" w:space="0" w:color="auto"/>
              <w:bottom w:val="single" w:sz="4" w:space="0" w:color="auto"/>
              <w:right w:val="single" w:sz="4" w:space="0" w:color="auto"/>
            </w:tcBorders>
          </w:tcPr>
          <w:p w14:paraId="79F087D1" w14:textId="77777777" w:rsidR="0084046C" w:rsidRDefault="0084046C" w:rsidP="0084046C">
            <w:pPr>
              <w:tabs>
                <w:tab w:val="left" w:pos="0"/>
              </w:tabs>
              <w:overflowPunct w:val="0"/>
              <w:autoSpaceDE w:val="0"/>
              <w:autoSpaceDN w:val="0"/>
              <w:adjustRightInd w:val="0"/>
              <w:jc w:val="center"/>
              <w:rPr>
                <w:rFonts w:ascii="Arial" w:hAnsi="Arial" w:cs="Arial"/>
              </w:rPr>
            </w:pPr>
            <w:r w:rsidRPr="0076177E">
              <w:rPr>
                <w:rFonts w:ascii="Arial" w:hAnsi="Arial" w:cs="Arial"/>
              </w:rPr>
              <w:t xml:space="preserve">Section 3.3 Applicant Interactions </w:t>
            </w:r>
          </w:p>
          <w:p w14:paraId="043C7E3F" w14:textId="1B974980"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w:t>
            </w:r>
            <w:r w:rsidRPr="0076177E">
              <w:rPr>
                <w:rFonts w:ascii="Arial" w:hAnsi="Arial" w:cs="Arial"/>
              </w:rPr>
              <w:t>F2</w:t>
            </w:r>
            <w:r>
              <w:rPr>
                <w:rFonts w:ascii="Arial" w:hAnsi="Arial" w:cs="Arial"/>
              </w:rPr>
              <w:t>)</w:t>
            </w:r>
          </w:p>
        </w:tc>
        <w:tc>
          <w:tcPr>
            <w:tcW w:w="7506" w:type="dxa"/>
            <w:tcBorders>
              <w:top w:val="single" w:sz="4" w:space="0" w:color="auto"/>
              <w:left w:val="single" w:sz="4" w:space="0" w:color="auto"/>
              <w:bottom w:val="single" w:sz="4" w:space="0" w:color="auto"/>
              <w:right w:val="single" w:sz="4" w:space="0" w:color="auto"/>
            </w:tcBorders>
          </w:tcPr>
          <w:p w14:paraId="6705D71D" w14:textId="6AB261FF" w:rsidR="0084046C" w:rsidRPr="0076177E" w:rsidRDefault="0084046C" w:rsidP="0084046C">
            <w:pPr>
              <w:tabs>
                <w:tab w:val="left" w:pos="0"/>
              </w:tabs>
              <w:overflowPunct w:val="0"/>
              <w:autoSpaceDE w:val="0"/>
              <w:autoSpaceDN w:val="0"/>
              <w:adjustRightInd w:val="0"/>
              <w:jc w:val="both"/>
              <w:rPr>
                <w:rFonts w:ascii="Arial" w:hAnsi="Arial" w:cs="Arial"/>
                <w:b/>
              </w:rPr>
            </w:pPr>
            <w:r w:rsidRPr="0076177E">
              <w:rPr>
                <w:rFonts w:ascii="Arial" w:hAnsi="Arial" w:cs="Arial"/>
                <w:b/>
              </w:rPr>
              <w:t xml:space="preserve">Section 3.3 APPLICANT INTERACTIONS F2: Indicates the Vendor {Contractor} shall </w:t>
            </w:r>
            <w:r>
              <w:rPr>
                <w:rFonts w:ascii="Arial" w:hAnsi="Arial" w:cs="Arial"/>
                <w:b/>
              </w:rPr>
              <w:t>“</w:t>
            </w:r>
            <w:r w:rsidRPr="0076177E">
              <w:rPr>
                <w:rFonts w:ascii="Arial" w:hAnsi="Arial" w:cs="Arial"/>
                <w:b/>
              </w:rPr>
              <w:t>Acquire necessary documentation</w:t>
            </w:r>
            <w:r>
              <w:rPr>
                <w:rFonts w:ascii="Arial" w:hAnsi="Arial" w:cs="Arial"/>
                <w:b/>
              </w:rPr>
              <w:t>”</w:t>
            </w:r>
            <w:r w:rsidRPr="0076177E">
              <w:rPr>
                <w:rFonts w:ascii="Arial" w:hAnsi="Arial" w:cs="Arial"/>
                <w:b/>
              </w:rPr>
              <w:t>. Please provide examples of the type of documentation to which this refers and how the State envisions the Vendor {Contractor} could be successful in acquiring it when the Applicant and Builder have been unsuccessful in doing so.</w:t>
            </w:r>
          </w:p>
          <w:p w14:paraId="661A553D" w14:textId="77777777" w:rsidR="0084046C" w:rsidRDefault="0084046C" w:rsidP="0084046C">
            <w:pPr>
              <w:tabs>
                <w:tab w:val="left" w:pos="0"/>
              </w:tabs>
              <w:overflowPunct w:val="0"/>
              <w:autoSpaceDE w:val="0"/>
              <w:autoSpaceDN w:val="0"/>
              <w:adjustRightInd w:val="0"/>
              <w:jc w:val="both"/>
              <w:rPr>
                <w:rFonts w:ascii="Arial" w:hAnsi="Arial" w:cs="Arial"/>
              </w:rPr>
            </w:pPr>
          </w:p>
          <w:p w14:paraId="3AC9E0A1" w14:textId="7DDD751A" w:rsidR="0084046C" w:rsidRDefault="0084046C" w:rsidP="0084046C">
            <w:pPr>
              <w:tabs>
                <w:tab w:val="left" w:pos="0"/>
              </w:tabs>
              <w:overflowPunct w:val="0"/>
              <w:autoSpaceDE w:val="0"/>
              <w:autoSpaceDN w:val="0"/>
              <w:adjustRightInd w:val="0"/>
              <w:jc w:val="both"/>
              <w:rPr>
                <w:rFonts w:ascii="Arial" w:hAnsi="Arial" w:cs="Arial"/>
                <w:highlight w:val="yellow"/>
              </w:rPr>
            </w:pPr>
            <w:r>
              <w:rPr>
                <w:rFonts w:ascii="Arial" w:hAnsi="Arial" w:cs="Arial"/>
              </w:rPr>
              <w:t xml:space="preserve">The </w:t>
            </w:r>
            <w:r w:rsidRPr="00A43FE0">
              <w:rPr>
                <w:rFonts w:ascii="Arial" w:hAnsi="Arial" w:cs="Arial"/>
              </w:rPr>
              <w:t>Vendor’s {Contractor’s} role shall include, but not be limited to, advising the Applicant on the proper documentation nece</w:t>
            </w:r>
            <w:r>
              <w:rPr>
                <w:rFonts w:ascii="Arial" w:hAnsi="Arial" w:cs="Arial"/>
              </w:rPr>
              <w:t>ssary for all aspects of their P</w:t>
            </w:r>
            <w:r w:rsidRPr="00A43FE0">
              <w:rPr>
                <w:rFonts w:ascii="Arial" w:hAnsi="Arial" w:cs="Arial"/>
              </w:rPr>
              <w:t xml:space="preserve">roject, </w:t>
            </w:r>
            <w:r w:rsidRPr="00A43FE0">
              <w:rPr>
                <w:rFonts w:ascii="Arial" w:hAnsi="Arial" w:cs="Arial"/>
              </w:rPr>
              <w:lastRenderedPageBreak/>
              <w:t>including municipal required documents, assisting them in filling out documents to be submitted to the municipality when they need assistance, providing a means by which the Applicant can deliver/provide documents,</w:t>
            </w:r>
            <w:r>
              <w:rPr>
                <w:rFonts w:ascii="Arial" w:hAnsi="Arial" w:cs="Arial"/>
              </w:rPr>
              <w:t xml:space="preserve"> and notifying the SCM when an A</w:t>
            </w:r>
            <w:r w:rsidRPr="00A43FE0">
              <w:rPr>
                <w:rFonts w:ascii="Arial" w:hAnsi="Arial" w:cs="Arial"/>
              </w:rPr>
              <w:t>pplicant refuses to provide required documentation.</w:t>
            </w:r>
          </w:p>
          <w:p w14:paraId="1FC3E678" w14:textId="598539C3" w:rsidR="0084046C" w:rsidRDefault="0084046C" w:rsidP="0084046C">
            <w:pPr>
              <w:tabs>
                <w:tab w:val="left" w:pos="0"/>
              </w:tabs>
              <w:overflowPunct w:val="0"/>
              <w:autoSpaceDE w:val="0"/>
              <w:autoSpaceDN w:val="0"/>
              <w:adjustRightInd w:val="0"/>
              <w:jc w:val="both"/>
              <w:rPr>
                <w:rFonts w:ascii="Arial" w:hAnsi="Arial" w:cs="Arial"/>
              </w:rPr>
            </w:pPr>
          </w:p>
        </w:tc>
      </w:tr>
      <w:tr w:rsidR="0084046C" w14:paraId="527A734C"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30C3B695" w14:textId="64A1A64B"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41</w:t>
            </w:r>
          </w:p>
        </w:tc>
        <w:tc>
          <w:tcPr>
            <w:tcW w:w="900" w:type="dxa"/>
            <w:tcBorders>
              <w:top w:val="single" w:sz="4" w:space="0" w:color="auto"/>
              <w:left w:val="single" w:sz="4" w:space="0" w:color="auto"/>
              <w:bottom w:val="single" w:sz="4" w:space="0" w:color="auto"/>
              <w:right w:val="single" w:sz="4" w:space="0" w:color="auto"/>
            </w:tcBorders>
          </w:tcPr>
          <w:p w14:paraId="5F402CDF" w14:textId="5C7B2279"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24</w:t>
            </w:r>
          </w:p>
        </w:tc>
        <w:tc>
          <w:tcPr>
            <w:tcW w:w="1584" w:type="dxa"/>
            <w:tcBorders>
              <w:top w:val="single" w:sz="4" w:space="0" w:color="auto"/>
              <w:left w:val="single" w:sz="4" w:space="0" w:color="auto"/>
              <w:bottom w:val="single" w:sz="4" w:space="0" w:color="auto"/>
              <w:right w:val="single" w:sz="4" w:space="0" w:color="auto"/>
            </w:tcBorders>
          </w:tcPr>
          <w:p w14:paraId="322E9A32" w14:textId="77777777" w:rsidR="0084046C" w:rsidRDefault="0084046C" w:rsidP="0084046C">
            <w:pPr>
              <w:tabs>
                <w:tab w:val="left" w:pos="0"/>
              </w:tabs>
              <w:overflowPunct w:val="0"/>
              <w:autoSpaceDE w:val="0"/>
              <w:autoSpaceDN w:val="0"/>
              <w:adjustRightInd w:val="0"/>
              <w:jc w:val="center"/>
              <w:rPr>
                <w:rFonts w:ascii="Arial" w:hAnsi="Arial" w:cs="Arial"/>
              </w:rPr>
            </w:pPr>
            <w:r w:rsidRPr="00342502">
              <w:rPr>
                <w:rFonts w:ascii="Arial" w:hAnsi="Arial" w:cs="Arial"/>
              </w:rPr>
              <w:t>Section 3.3 Applicant Interactions</w:t>
            </w:r>
          </w:p>
          <w:p w14:paraId="3C065070" w14:textId="53D20B0D"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w:t>
            </w:r>
            <w:r w:rsidRPr="00342502">
              <w:rPr>
                <w:rFonts w:ascii="Arial" w:hAnsi="Arial" w:cs="Arial"/>
              </w:rPr>
              <w:t>L</w:t>
            </w:r>
            <w:r>
              <w:rPr>
                <w:rFonts w:ascii="Arial" w:hAnsi="Arial" w:cs="Arial"/>
              </w:rPr>
              <w:t>)</w:t>
            </w:r>
          </w:p>
        </w:tc>
        <w:tc>
          <w:tcPr>
            <w:tcW w:w="7506" w:type="dxa"/>
            <w:tcBorders>
              <w:top w:val="single" w:sz="4" w:space="0" w:color="auto"/>
              <w:left w:val="single" w:sz="4" w:space="0" w:color="auto"/>
              <w:bottom w:val="single" w:sz="4" w:space="0" w:color="auto"/>
              <w:right w:val="single" w:sz="4" w:space="0" w:color="auto"/>
            </w:tcBorders>
          </w:tcPr>
          <w:p w14:paraId="3554D971" w14:textId="77777777" w:rsidR="0084046C" w:rsidRDefault="0084046C" w:rsidP="0084046C">
            <w:pPr>
              <w:tabs>
                <w:tab w:val="left" w:pos="0"/>
              </w:tabs>
              <w:overflowPunct w:val="0"/>
              <w:autoSpaceDE w:val="0"/>
              <w:autoSpaceDN w:val="0"/>
              <w:adjustRightInd w:val="0"/>
              <w:jc w:val="both"/>
              <w:rPr>
                <w:rFonts w:ascii="Arial" w:hAnsi="Arial" w:cs="Arial"/>
                <w:b/>
              </w:rPr>
            </w:pPr>
            <w:r w:rsidRPr="00342502">
              <w:rPr>
                <w:rFonts w:ascii="Arial" w:hAnsi="Arial" w:cs="Arial"/>
                <w:b/>
              </w:rPr>
              <w:t xml:space="preserve">Section 3.3 APPLICANT INTERACTIONS L: Please provide assumptions to be used in developing this Quote for the number, location and day/time (Evenings? Weekends?) </w:t>
            </w:r>
            <w:proofErr w:type="gramStart"/>
            <w:r w:rsidRPr="00342502">
              <w:rPr>
                <w:rFonts w:ascii="Arial" w:hAnsi="Arial" w:cs="Arial"/>
                <w:b/>
              </w:rPr>
              <w:t>of</w:t>
            </w:r>
            <w:proofErr w:type="gramEnd"/>
            <w:r w:rsidRPr="00342502">
              <w:rPr>
                <w:rFonts w:ascii="Arial" w:hAnsi="Arial" w:cs="Arial"/>
                <w:b/>
              </w:rPr>
              <w:t xml:space="preserve"> all sessions to be held and the number and level of Vendor {Contractor} staffing required to participate.</w:t>
            </w:r>
          </w:p>
          <w:p w14:paraId="5AC45D63" w14:textId="77777777" w:rsidR="0084046C" w:rsidRDefault="0084046C" w:rsidP="0084046C">
            <w:pPr>
              <w:tabs>
                <w:tab w:val="left" w:pos="0"/>
              </w:tabs>
              <w:overflowPunct w:val="0"/>
              <w:autoSpaceDE w:val="0"/>
              <w:autoSpaceDN w:val="0"/>
              <w:adjustRightInd w:val="0"/>
              <w:jc w:val="both"/>
              <w:rPr>
                <w:rFonts w:ascii="Arial" w:hAnsi="Arial" w:cs="Arial"/>
                <w:b/>
              </w:rPr>
            </w:pPr>
          </w:p>
          <w:p w14:paraId="3A3F77AE" w14:textId="687C4DB2" w:rsidR="0084046C" w:rsidRDefault="0084046C" w:rsidP="0084046C">
            <w:pPr>
              <w:tabs>
                <w:tab w:val="left" w:pos="0"/>
              </w:tabs>
              <w:overflowPunct w:val="0"/>
              <w:autoSpaceDE w:val="0"/>
              <w:autoSpaceDN w:val="0"/>
              <w:adjustRightInd w:val="0"/>
              <w:jc w:val="both"/>
              <w:rPr>
                <w:rFonts w:ascii="Arial" w:hAnsi="Arial" w:cs="Arial"/>
              </w:rPr>
            </w:pPr>
            <w:r w:rsidRPr="0087209F">
              <w:rPr>
                <w:rFonts w:ascii="Arial" w:hAnsi="Arial" w:cs="Arial"/>
              </w:rPr>
              <w:t xml:space="preserve">Historically, the </w:t>
            </w:r>
            <w:r>
              <w:rPr>
                <w:rFonts w:ascii="Arial" w:hAnsi="Arial" w:cs="Arial"/>
              </w:rPr>
              <w:t>P</w:t>
            </w:r>
            <w:r w:rsidRPr="0087209F">
              <w:rPr>
                <w:rFonts w:ascii="Arial" w:hAnsi="Arial" w:cs="Arial"/>
              </w:rPr>
              <w:t>rogram has conducted a</w:t>
            </w:r>
            <w:r>
              <w:rPr>
                <w:rFonts w:ascii="Arial" w:hAnsi="Arial" w:cs="Arial"/>
              </w:rPr>
              <w:t xml:space="preserve"> single 3-4 </w:t>
            </w:r>
            <w:r w:rsidRPr="0087209F">
              <w:rPr>
                <w:rFonts w:ascii="Arial" w:hAnsi="Arial" w:cs="Arial"/>
              </w:rPr>
              <w:t>hour</w:t>
            </w:r>
            <w:r>
              <w:rPr>
                <w:rFonts w:ascii="Arial" w:hAnsi="Arial" w:cs="Arial"/>
              </w:rPr>
              <w:t xml:space="preserve"> weekday</w:t>
            </w:r>
            <w:r w:rsidRPr="0087209F">
              <w:rPr>
                <w:rFonts w:ascii="Arial" w:hAnsi="Arial" w:cs="Arial"/>
              </w:rPr>
              <w:t xml:space="preserve"> session</w:t>
            </w:r>
            <w:r w:rsidR="00F855AF">
              <w:rPr>
                <w:rFonts w:ascii="Arial" w:hAnsi="Arial" w:cs="Arial"/>
              </w:rPr>
              <w:t>,</w:t>
            </w:r>
            <w:r w:rsidRPr="0087209F">
              <w:rPr>
                <w:rFonts w:ascii="Arial" w:hAnsi="Arial" w:cs="Arial"/>
              </w:rPr>
              <w:t xml:space="preserve"> </w:t>
            </w:r>
            <w:r w:rsidR="00F855AF">
              <w:rPr>
                <w:rFonts w:ascii="Arial" w:hAnsi="Arial" w:cs="Arial"/>
              </w:rPr>
              <w:t>ending no later than 8:00</w:t>
            </w:r>
            <w:r w:rsidR="00617495">
              <w:rPr>
                <w:rFonts w:ascii="Arial" w:hAnsi="Arial" w:cs="Arial"/>
              </w:rPr>
              <w:t xml:space="preserve"> </w:t>
            </w:r>
            <w:r w:rsidR="00F855AF">
              <w:rPr>
                <w:rFonts w:ascii="Arial" w:hAnsi="Arial" w:cs="Arial"/>
              </w:rPr>
              <w:t xml:space="preserve">p.m. EST, </w:t>
            </w:r>
            <w:r w:rsidRPr="0087209F">
              <w:rPr>
                <w:rFonts w:ascii="Arial" w:hAnsi="Arial" w:cs="Arial"/>
              </w:rPr>
              <w:t>once a month, located in one</w:t>
            </w:r>
            <w:r>
              <w:rPr>
                <w:rFonts w:ascii="Arial" w:hAnsi="Arial" w:cs="Arial"/>
              </w:rPr>
              <w:t xml:space="preserve"> (1)</w:t>
            </w:r>
            <w:r w:rsidRPr="0087209F">
              <w:rPr>
                <w:rFonts w:ascii="Arial" w:hAnsi="Arial" w:cs="Arial"/>
              </w:rPr>
              <w:t xml:space="preserve"> of the nine </w:t>
            </w:r>
            <w:r>
              <w:rPr>
                <w:rFonts w:ascii="Arial" w:hAnsi="Arial" w:cs="Arial"/>
              </w:rPr>
              <w:t xml:space="preserve">(9) </w:t>
            </w:r>
            <w:r w:rsidRPr="0087209F">
              <w:rPr>
                <w:rFonts w:ascii="Arial" w:hAnsi="Arial" w:cs="Arial"/>
              </w:rPr>
              <w:t xml:space="preserve">most impacted counties. It is at the Vendor’s </w:t>
            </w:r>
            <w:r>
              <w:rPr>
                <w:rFonts w:ascii="Arial" w:hAnsi="Arial" w:cs="Arial"/>
              </w:rPr>
              <w:t xml:space="preserve">{Contractor’s} </w:t>
            </w:r>
            <w:r w:rsidRPr="0087209F">
              <w:rPr>
                <w:rFonts w:ascii="Arial" w:hAnsi="Arial" w:cs="Arial"/>
              </w:rPr>
              <w:t>discretion as to how to staff the sessions</w:t>
            </w:r>
            <w:r w:rsidR="00F855AF">
              <w:rPr>
                <w:rFonts w:ascii="Arial" w:hAnsi="Arial" w:cs="Arial"/>
              </w:rPr>
              <w:t>; however; t</w:t>
            </w:r>
            <w:r>
              <w:rPr>
                <w:rFonts w:ascii="Arial" w:hAnsi="Arial" w:cs="Arial"/>
              </w:rPr>
              <w:t xml:space="preserve">he </w:t>
            </w:r>
            <w:r w:rsidRPr="0087209F">
              <w:rPr>
                <w:rFonts w:ascii="Arial" w:hAnsi="Arial" w:cs="Arial"/>
              </w:rPr>
              <w:t xml:space="preserve">Vendor </w:t>
            </w:r>
            <w:r>
              <w:rPr>
                <w:rFonts w:ascii="Arial" w:hAnsi="Arial" w:cs="Arial"/>
              </w:rPr>
              <w:t xml:space="preserve">{Contractor} </w:t>
            </w:r>
            <w:r w:rsidRPr="0087209F">
              <w:rPr>
                <w:rFonts w:ascii="Arial" w:hAnsi="Arial" w:cs="Arial"/>
              </w:rPr>
              <w:t xml:space="preserve">is required to have enough technical support staff on site to manage </w:t>
            </w:r>
            <w:r>
              <w:rPr>
                <w:rFonts w:ascii="Arial" w:hAnsi="Arial" w:cs="Arial"/>
              </w:rPr>
              <w:t>A</w:t>
            </w:r>
            <w:r w:rsidRPr="0087209F">
              <w:rPr>
                <w:rFonts w:ascii="Arial" w:hAnsi="Arial" w:cs="Arial"/>
              </w:rPr>
              <w:t>pplicant interactions.</w:t>
            </w:r>
          </w:p>
          <w:p w14:paraId="6EF06082" w14:textId="77777777" w:rsidR="0084046C" w:rsidRDefault="0084046C" w:rsidP="0084046C">
            <w:pPr>
              <w:tabs>
                <w:tab w:val="left" w:pos="0"/>
              </w:tabs>
              <w:overflowPunct w:val="0"/>
              <w:autoSpaceDE w:val="0"/>
              <w:autoSpaceDN w:val="0"/>
              <w:adjustRightInd w:val="0"/>
              <w:jc w:val="both"/>
              <w:rPr>
                <w:rFonts w:ascii="Arial" w:hAnsi="Arial" w:cs="Arial"/>
              </w:rPr>
            </w:pPr>
          </w:p>
          <w:p w14:paraId="16B35F8E" w14:textId="1D630964" w:rsidR="0084046C" w:rsidRPr="0087209F" w:rsidRDefault="0084046C" w:rsidP="0084046C">
            <w:pPr>
              <w:tabs>
                <w:tab w:val="left" w:pos="0"/>
              </w:tabs>
              <w:overflowPunct w:val="0"/>
              <w:autoSpaceDE w:val="0"/>
              <w:autoSpaceDN w:val="0"/>
              <w:adjustRightInd w:val="0"/>
              <w:jc w:val="both"/>
              <w:rPr>
                <w:rFonts w:ascii="Arial" w:hAnsi="Arial" w:cs="Arial"/>
              </w:rPr>
            </w:pPr>
            <w:r>
              <w:rPr>
                <w:rFonts w:ascii="Arial" w:hAnsi="Arial" w:cs="Arial"/>
              </w:rPr>
              <w:t>The V</w:t>
            </w:r>
            <w:r w:rsidRPr="00A43FE0">
              <w:rPr>
                <w:rFonts w:ascii="Arial" w:hAnsi="Arial" w:cs="Arial"/>
              </w:rPr>
              <w:t xml:space="preserve">endor </w:t>
            </w:r>
            <w:r>
              <w:rPr>
                <w:rFonts w:ascii="Arial" w:hAnsi="Arial" w:cs="Arial"/>
              </w:rPr>
              <w:t xml:space="preserve">{Contractor} </w:t>
            </w:r>
            <w:r w:rsidRPr="00A43FE0">
              <w:rPr>
                <w:rFonts w:ascii="Arial" w:hAnsi="Arial" w:cs="Arial"/>
              </w:rPr>
              <w:t>can expect</w:t>
            </w:r>
            <w:r>
              <w:rPr>
                <w:rFonts w:ascii="Arial" w:hAnsi="Arial" w:cs="Arial"/>
              </w:rPr>
              <w:t xml:space="preserve"> each Vendor {Contractor} representative</w:t>
            </w:r>
            <w:r w:rsidRPr="00A43FE0">
              <w:rPr>
                <w:rFonts w:ascii="Arial" w:hAnsi="Arial" w:cs="Arial"/>
              </w:rPr>
              <w:t xml:space="preserve"> to spen</w:t>
            </w:r>
            <w:r>
              <w:rPr>
                <w:rFonts w:ascii="Arial" w:hAnsi="Arial" w:cs="Arial"/>
              </w:rPr>
              <w:t>d approximately 15 minutes per A</w:t>
            </w:r>
            <w:r w:rsidRPr="00A43FE0">
              <w:rPr>
                <w:rFonts w:ascii="Arial" w:hAnsi="Arial" w:cs="Arial"/>
              </w:rPr>
              <w:t xml:space="preserve">pplicant served, and events have had </w:t>
            </w:r>
            <w:r>
              <w:rPr>
                <w:rFonts w:ascii="Arial" w:hAnsi="Arial" w:cs="Arial"/>
              </w:rPr>
              <w:t>a median of 48 applicants in attendance</w:t>
            </w:r>
            <w:r w:rsidR="006B4079">
              <w:rPr>
                <w:rFonts w:ascii="Arial" w:hAnsi="Arial" w:cs="Arial"/>
              </w:rPr>
              <w:t xml:space="preserve"> over the course of the past six (6) months.</w:t>
            </w:r>
          </w:p>
          <w:p w14:paraId="5948A1F7" w14:textId="754363B4" w:rsidR="0084046C" w:rsidRDefault="0084046C" w:rsidP="0084046C">
            <w:pPr>
              <w:tabs>
                <w:tab w:val="left" w:pos="0"/>
              </w:tabs>
              <w:overflowPunct w:val="0"/>
              <w:autoSpaceDE w:val="0"/>
              <w:autoSpaceDN w:val="0"/>
              <w:adjustRightInd w:val="0"/>
              <w:jc w:val="both"/>
              <w:rPr>
                <w:rFonts w:ascii="Arial" w:hAnsi="Arial" w:cs="Arial"/>
              </w:rPr>
            </w:pPr>
          </w:p>
        </w:tc>
      </w:tr>
      <w:tr w:rsidR="0084046C" w14:paraId="083350C3"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3EA5FA09" w14:textId="40179097"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42</w:t>
            </w:r>
          </w:p>
        </w:tc>
        <w:tc>
          <w:tcPr>
            <w:tcW w:w="900" w:type="dxa"/>
            <w:tcBorders>
              <w:top w:val="single" w:sz="4" w:space="0" w:color="auto"/>
              <w:left w:val="single" w:sz="4" w:space="0" w:color="auto"/>
              <w:bottom w:val="single" w:sz="4" w:space="0" w:color="auto"/>
              <w:right w:val="single" w:sz="4" w:space="0" w:color="auto"/>
            </w:tcBorders>
          </w:tcPr>
          <w:p w14:paraId="0075F36E" w14:textId="76CF16D9"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24</w:t>
            </w:r>
          </w:p>
        </w:tc>
        <w:tc>
          <w:tcPr>
            <w:tcW w:w="1584" w:type="dxa"/>
            <w:tcBorders>
              <w:top w:val="single" w:sz="4" w:space="0" w:color="auto"/>
              <w:left w:val="single" w:sz="4" w:space="0" w:color="auto"/>
              <w:bottom w:val="single" w:sz="4" w:space="0" w:color="auto"/>
              <w:right w:val="single" w:sz="4" w:space="0" w:color="auto"/>
            </w:tcBorders>
          </w:tcPr>
          <w:p w14:paraId="4808735D" w14:textId="39DAD771" w:rsidR="0084046C" w:rsidRDefault="0084046C" w:rsidP="0084046C">
            <w:pPr>
              <w:tabs>
                <w:tab w:val="left" w:pos="0"/>
              </w:tabs>
              <w:overflowPunct w:val="0"/>
              <w:autoSpaceDE w:val="0"/>
              <w:autoSpaceDN w:val="0"/>
              <w:adjustRightInd w:val="0"/>
              <w:jc w:val="center"/>
              <w:rPr>
                <w:rFonts w:ascii="Arial" w:hAnsi="Arial" w:cs="Arial"/>
              </w:rPr>
            </w:pPr>
            <w:r w:rsidRPr="00342502">
              <w:rPr>
                <w:rFonts w:ascii="Arial" w:hAnsi="Arial" w:cs="Arial"/>
              </w:rPr>
              <w:t>Section 3.4 Construction Management</w:t>
            </w:r>
          </w:p>
        </w:tc>
        <w:tc>
          <w:tcPr>
            <w:tcW w:w="7506" w:type="dxa"/>
            <w:tcBorders>
              <w:top w:val="single" w:sz="4" w:space="0" w:color="auto"/>
              <w:left w:val="single" w:sz="4" w:space="0" w:color="auto"/>
              <w:bottom w:val="single" w:sz="4" w:space="0" w:color="auto"/>
              <w:right w:val="single" w:sz="4" w:space="0" w:color="auto"/>
            </w:tcBorders>
          </w:tcPr>
          <w:p w14:paraId="01AC71A8" w14:textId="37C7CDA2" w:rsidR="0084046C" w:rsidRPr="00342502" w:rsidRDefault="0084046C" w:rsidP="0084046C">
            <w:pPr>
              <w:tabs>
                <w:tab w:val="left" w:pos="0"/>
              </w:tabs>
              <w:overflowPunct w:val="0"/>
              <w:autoSpaceDE w:val="0"/>
              <w:autoSpaceDN w:val="0"/>
              <w:adjustRightInd w:val="0"/>
              <w:jc w:val="both"/>
              <w:rPr>
                <w:rFonts w:ascii="Arial" w:hAnsi="Arial" w:cs="Arial"/>
                <w:b/>
              </w:rPr>
            </w:pPr>
            <w:r w:rsidRPr="00342502">
              <w:rPr>
                <w:rFonts w:ascii="Arial" w:hAnsi="Arial" w:cs="Arial"/>
                <w:b/>
              </w:rPr>
              <w:t xml:space="preserve">Section 3.4 CONSTRUCTION MANAGEMENT: Using the phrase </w:t>
            </w:r>
            <w:r>
              <w:rPr>
                <w:rFonts w:ascii="Arial" w:hAnsi="Arial" w:cs="Arial"/>
                <w:b/>
              </w:rPr>
              <w:t>“</w:t>
            </w:r>
            <w:r w:rsidRPr="00342502">
              <w:rPr>
                <w:rFonts w:ascii="Arial" w:hAnsi="Arial" w:cs="Arial"/>
                <w:b/>
              </w:rPr>
              <w:t>construction-related assistance</w:t>
            </w:r>
            <w:r>
              <w:rPr>
                <w:rFonts w:ascii="Arial" w:hAnsi="Arial" w:cs="Arial"/>
                <w:b/>
              </w:rPr>
              <w:t xml:space="preserve">”. </w:t>
            </w:r>
            <w:r w:rsidRPr="00342502">
              <w:rPr>
                <w:rFonts w:ascii="Arial" w:hAnsi="Arial" w:cs="Arial"/>
                <w:b/>
              </w:rPr>
              <w:t xml:space="preserve">This is not a phrase used previously in RREM service documentation. Please clarify what type of </w:t>
            </w:r>
            <w:r>
              <w:rPr>
                <w:rFonts w:ascii="Arial" w:hAnsi="Arial" w:cs="Arial"/>
                <w:b/>
              </w:rPr>
              <w:t>“</w:t>
            </w:r>
            <w:r w:rsidRPr="00342502">
              <w:rPr>
                <w:rFonts w:ascii="Arial" w:hAnsi="Arial" w:cs="Arial"/>
                <w:b/>
              </w:rPr>
              <w:t>assistance</w:t>
            </w:r>
            <w:r>
              <w:rPr>
                <w:rFonts w:ascii="Arial" w:hAnsi="Arial" w:cs="Arial"/>
                <w:b/>
              </w:rPr>
              <w:t>”</w:t>
            </w:r>
            <w:r w:rsidRPr="00342502">
              <w:rPr>
                <w:rFonts w:ascii="Arial" w:hAnsi="Arial" w:cs="Arial"/>
                <w:b/>
              </w:rPr>
              <w:t xml:space="preserve"> the State anticipates the Vendor {Contractor} would provide.</w:t>
            </w:r>
          </w:p>
          <w:p w14:paraId="4F90E005" w14:textId="77777777" w:rsidR="0084046C" w:rsidRDefault="0084046C" w:rsidP="0084046C">
            <w:pPr>
              <w:tabs>
                <w:tab w:val="left" w:pos="0"/>
              </w:tabs>
              <w:overflowPunct w:val="0"/>
              <w:autoSpaceDE w:val="0"/>
              <w:autoSpaceDN w:val="0"/>
              <w:adjustRightInd w:val="0"/>
              <w:jc w:val="both"/>
              <w:rPr>
                <w:rFonts w:ascii="Arial" w:hAnsi="Arial" w:cs="Arial"/>
              </w:rPr>
            </w:pPr>
          </w:p>
          <w:p w14:paraId="03EEFD2F" w14:textId="044DAC33" w:rsidR="0084046C" w:rsidRDefault="0084046C" w:rsidP="0084046C">
            <w:pPr>
              <w:tabs>
                <w:tab w:val="left" w:pos="0"/>
              </w:tabs>
              <w:overflowPunct w:val="0"/>
              <w:autoSpaceDE w:val="0"/>
              <w:autoSpaceDN w:val="0"/>
              <w:adjustRightInd w:val="0"/>
              <w:jc w:val="both"/>
              <w:rPr>
                <w:rFonts w:ascii="Arial" w:hAnsi="Arial" w:cs="Arial"/>
              </w:rPr>
            </w:pPr>
            <w:r>
              <w:rPr>
                <w:rFonts w:ascii="Arial" w:hAnsi="Arial" w:cs="Arial"/>
              </w:rPr>
              <w:t xml:space="preserve">This is referring to construction related project management assistance.  </w:t>
            </w:r>
            <w:r w:rsidRPr="00780DEF">
              <w:rPr>
                <w:rFonts w:ascii="Arial" w:hAnsi="Arial" w:cs="Arial"/>
              </w:rPr>
              <w:t xml:space="preserve">The </w:t>
            </w:r>
            <w:r w:rsidRPr="0087209F">
              <w:rPr>
                <w:rFonts w:ascii="Arial" w:hAnsi="Arial" w:cs="Arial"/>
              </w:rPr>
              <w:t>Vendor {Contractor} shall</w:t>
            </w:r>
            <w:r w:rsidRPr="00780DEF">
              <w:rPr>
                <w:rFonts w:ascii="Arial" w:hAnsi="Arial" w:cs="Arial"/>
              </w:rPr>
              <w:t xml:space="preserve"> provide technical support to the </w:t>
            </w:r>
            <w:r w:rsidRPr="0087209F">
              <w:rPr>
                <w:rFonts w:ascii="Arial" w:hAnsi="Arial" w:cs="Arial"/>
              </w:rPr>
              <w:t>A</w:t>
            </w:r>
            <w:r w:rsidRPr="00780DEF">
              <w:rPr>
                <w:rFonts w:ascii="Arial" w:hAnsi="Arial" w:cs="Arial"/>
              </w:rPr>
              <w:t xml:space="preserve">pplicants regarding the construction of their </w:t>
            </w:r>
            <w:r w:rsidRPr="0087209F">
              <w:rPr>
                <w:rFonts w:ascii="Arial" w:hAnsi="Arial" w:cs="Arial"/>
              </w:rPr>
              <w:t>Project</w:t>
            </w:r>
            <w:r w:rsidRPr="00780DEF">
              <w:rPr>
                <w:rFonts w:ascii="Arial" w:hAnsi="Arial" w:cs="Arial"/>
              </w:rPr>
              <w:t>, which would include, but not be limited to</w:t>
            </w:r>
            <w:r w:rsidRPr="0087209F">
              <w:rPr>
                <w:rFonts w:ascii="Arial" w:hAnsi="Arial" w:cs="Arial"/>
              </w:rPr>
              <w:t>:</w:t>
            </w:r>
            <w:r w:rsidRPr="00780DEF">
              <w:rPr>
                <w:rFonts w:ascii="Arial" w:hAnsi="Arial" w:cs="Arial"/>
              </w:rPr>
              <w:t xml:space="preserve"> explanations of construction processes and terminology, explanation of the sequence of operations necessary to move the </w:t>
            </w:r>
            <w:r w:rsidRPr="0087209F">
              <w:rPr>
                <w:rFonts w:ascii="Arial" w:hAnsi="Arial" w:cs="Arial"/>
              </w:rPr>
              <w:t>P</w:t>
            </w:r>
            <w:r w:rsidRPr="00780DEF">
              <w:rPr>
                <w:rFonts w:ascii="Arial" w:hAnsi="Arial" w:cs="Arial"/>
              </w:rPr>
              <w:t xml:space="preserve">roject to completion, description of the roles and responsibilities of all parties involved and when each is required to take action, and directing </w:t>
            </w:r>
            <w:r w:rsidRPr="0087209F">
              <w:rPr>
                <w:rFonts w:ascii="Arial" w:hAnsi="Arial" w:cs="Arial"/>
              </w:rPr>
              <w:t>A</w:t>
            </w:r>
            <w:r w:rsidRPr="00780DEF">
              <w:rPr>
                <w:rFonts w:ascii="Arial" w:hAnsi="Arial" w:cs="Arial"/>
              </w:rPr>
              <w:t>pplicants to resources where they can obtain additional information regarding their specific questions or construction related challenges.</w:t>
            </w:r>
          </w:p>
          <w:p w14:paraId="073E9DAB" w14:textId="07BE1C0B" w:rsidR="0084046C" w:rsidRDefault="0084046C" w:rsidP="0084046C">
            <w:pPr>
              <w:tabs>
                <w:tab w:val="left" w:pos="0"/>
              </w:tabs>
              <w:overflowPunct w:val="0"/>
              <w:autoSpaceDE w:val="0"/>
              <w:autoSpaceDN w:val="0"/>
              <w:adjustRightInd w:val="0"/>
              <w:jc w:val="both"/>
              <w:rPr>
                <w:rFonts w:ascii="Arial" w:hAnsi="Arial" w:cs="Arial"/>
              </w:rPr>
            </w:pPr>
          </w:p>
        </w:tc>
      </w:tr>
      <w:tr w:rsidR="0084046C" w14:paraId="46C9BF6E" w14:textId="77777777" w:rsidTr="0084046C">
        <w:tc>
          <w:tcPr>
            <w:tcW w:w="517" w:type="dxa"/>
            <w:tcBorders>
              <w:top w:val="single" w:sz="4" w:space="0" w:color="auto"/>
              <w:left w:val="single" w:sz="4" w:space="0" w:color="auto"/>
              <w:bottom w:val="single" w:sz="4" w:space="0" w:color="auto"/>
              <w:right w:val="single" w:sz="4" w:space="0" w:color="auto"/>
            </w:tcBorders>
            <w:hideMark/>
          </w:tcPr>
          <w:p w14:paraId="33ADFFB0" w14:textId="773386B3"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43</w:t>
            </w:r>
          </w:p>
        </w:tc>
        <w:tc>
          <w:tcPr>
            <w:tcW w:w="900" w:type="dxa"/>
            <w:tcBorders>
              <w:top w:val="single" w:sz="4" w:space="0" w:color="auto"/>
              <w:left w:val="single" w:sz="4" w:space="0" w:color="auto"/>
              <w:bottom w:val="single" w:sz="4" w:space="0" w:color="auto"/>
              <w:right w:val="single" w:sz="4" w:space="0" w:color="auto"/>
            </w:tcBorders>
          </w:tcPr>
          <w:p w14:paraId="3536DB47" w14:textId="18659D8F"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24</w:t>
            </w:r>
          </w:p>
        </w:tc>
        <w:tc>
          <w:tcPr>
            <w:tcW w:w="1584" w:type="dxa"/>
            <w:tcBorders>
              <w:top w:val="single" w:sz="4" w:space="0" w:color="auto"/>
              <w:left w:val="single" w:sz="4" w:space="0" w:color="auto"/>
              <w:bottom w:val="single" w:sz="4" w:space="0" w:color="auto"/>
              <w:right w:val="single" w:sz="4" w:space="0" w:color="auto"/>
            </w:tcBorders>
          </w:tcPr>
          <w:p w14:paraId="1487128E" w14:textId="242B36BF" w:rsidR="0084046C" w:rsidRDefault="0084046C" w:rsidP="0084046C">
            <w:pPr>
              <w:tabs>
                <w:tab w:val="left" w:pos="0"/>
              </w:tabs>
              <w:overflowPunct w:val="0"/>
              <w:autoSpaceDE w:val="0"/>
              <w:autoSpaceDN w:val="0"/>
              <w:adjustRightInd w:val="0"/>
              <w:jc w:val="center"/>
              <w:rPr>
                <w:rFonts w:ascii="Arial" w:hAnsi="Arial" w:cs="Arial"/>
              </w:rPr>
            </w:pPr>
            <w:r w:rsidRPr="00342502">
              <w:rPr>
                <w:rFonts w:ascii="Arial" w:hAnsi="Arial" w:cs="Arial"/>
              </w:rPr>
              <w:t xml:space="preserve">Section 3.4 Construction Management </w:t>
            </w:r>
            <w:r>
              <w:rPr>
                <w:rFonts w:ascii="Arial" w:hAnsi="Arial" w:cs="Arial"/>
              </w:rPr>
              <w:t>(</w:t>
            </w:r>
            <w:proofErr w:type="spellStart"/>
            <w:r w:rsidRPr="00342502">
              <w:rPr>
                <w:rFonts w:ascii="Arial" w:hAnsi="Arial" w:cs="Arial"/>
              </w:rPr>
              <w:t>B2</w:t>
            </w:r>
            <w:proofErr w:type="spellEnd"/>
            <w:r>
              <w:rPr>
                <w:rFonts w:ascii="Arial" w:hAnsi="Arial" w:cs="Arial"/>
              </w:rPr>
              <w:t>)</w:t>
            </w:r>
          </w:p>
        </w:tc>
        <w:tc>
          <w:tcPr>
            <w:tcW w:w="7506" w:type="dxa"/>
            <w:tcBorders>
              <w:top w:val="single" w:sz="4" w:space="0" w:color="auto"/>
              <w:left w:val="single" w:sz="4" w:space="0" w:color="auto"/>
              <w:bottom w:val="single" w:sz="4" w:space="0" w:color="auto"/>
              <w:right w:val="single" w:sz="4" w:space="0" w:color="auto"/>
            </w:tcBorders>
          </w:tcPr>
          <w:p w14:paraId="75356BBA" w14:textId="1191DD42" w:rsidR="0084046C" w:rsidRDefault="0084046C" w:rsidP="0084046C">
            <w:pPr>
              <w:tabs>
                <w:tab w:val="left" w:pos="0"/>
              </w:tabs>
              <w:overflowPunct w:val="0"/>
              <w:autoSpaceDE w:val="0"/>
              <w:autoSpaceDN w:val="0"/>
              <w:adjustRightInd w:val="0"/>
              <w:jc w:val="both"/>
              <w:rPr>
                <w:rFonts w:ascii="Arial" w:hAnsi="Arial" w:cs="Arial"/>
                <w:b/>
              </w:rPr>
            </w:pPr>
            <w:r w:rsidRPr="00342502">
              <w:rPr>
                <w:rFonts w:ascii="Arial" w:hAnsi="Arial" w:cs="Arial"/>
                <w:b/>
              </w:rPr>
              <w:t xml:space="preserve">Section 3.4 CONSTRUCTION MANAGEMENT </w:t>
            </w:r>
            <w:proofErr w:type="spellStart"/>
            <w:r w:rsidRPr="00342502">
              <w:rPr>
                <w:rFonts w:ascii="Arial" w:hAnsi="Arial" w:cs="Arial"/>
                <w:b/>
              </w:rPr>
              <w:t>B2</w:t>
            </w:r>
            <w:proofErr w:type="spellEnd"/>
            <w:r w:rsidRPr="00342502">
              <w:rPr>
                <w:rFonts w:ascii="Arial" w:hAnsi="Arial" w:cs="Arial"/>
                <w:b/>
              </w:rPr>
              <w:t xml:space="preserve">: Indicates the Vendor {Contractor} shall </w:t>
            </w:r>
            <w:r>
              <w:rPr>
                <w:rFonts w:ascii="Arial" w:hAnsi="Arial" w:cs="Arial"/>
                <w:b/>
              </w:rPr>
              <w:t>“</w:t>
            </w:r>
            <w:r w:rsidRPr="00342502">
              <w:rPr>
                <w:rFonts w:ascii="Arial" w:hAnsi="Arial" w:cs="Arial"/>
                <w:b/>
              </w:rPr>
              <w:t>Maintain contact with the Applicant to ensure that construction schedule is maintained</w:t>
            </w:r>
            <w:r>
              <w:rPr>
                <w:rFonts w:ascii="Arial" w:hAnsi="Arial" w:cs="Arial"/>
                <w:b/>
              </w:rPr>
              <w:t>”</w:t>
            </w:r>
            <w:r w:rsidRPr="00342502">
              <w:rPr>
                <w:rFonts w:ascii="Arial" w:hAnsi="Arial" w:cs="Arial"/>
                <w:b/>
              </w:rPr>
              <w:t xml:space="preserve">. Please clarify how the State anticipates that the Vendor {Contractor} could </w:t>
            </w:r>
            <w:r>
              <w:rPr>
                <w:rFonts w:ascii="Arial" w:hAnsi="Arial" w:cs="Arial"/>
                <w:b/>
              </w:rPr>
              <w:t>“</w:t>
            </w:r>
            <w:r w:rsidRPr="00342502">
              <w:rPr>
                <w:rFonts w:ascii="Arial" w:hAnsi="Arial" w:cs="Arial"/>
                <w:b/>
              </w:rPr>
              <w:t>ensure</w:t>
            </w:r>
            <w:r>
              <w:rPr>
                <w:rFonts w:ascii="Arial" w:hAnsi="Arial" w:cs="Arial"/>
                <w:b/>
              </w:rPr>
              <w:t>”</w:t>
            </w:r>
            <w:r w:rsidRPr="00342502">
              <w:rPr>
                <w:rFonts w:ascii="Arial" w:hAnsi="Arial" w:cs="Arial"/>
                <w:b/>
              </w:rPr>
              <w:t xml:space="preserve"> the construction schedule is maintained given contract and other constraints/influence limitations.</w:t>
            </w:r>
          </w:p>
          <w:p w14:paraId="3199683A" w14:textId="77777777" w:rsidR="0084046C" w:rsidRDefault="0084046C" w:rsidP="0084046C">
            <w:pPr>
              <w:tabs>
                <w:tab w:val="left" w:pos="0"/>
              </w:tabs>
              <w:overflowPunct w:val="0"/>
              <w:autoSpaceDE w:val="0"/>
              <w:autoSpaceDN w:val="0"/>
              <w:adjustRightInd w:val="0"/>
              <w:jc w:val="both"/>
              <w:rPr>
                <w:rFonts w:ascii="Arial" w:hAnsi="Arial" w:cs="Arial"/>
                <w:b/>
              </w:rPr>
            </w:pPr>
          </w:p>
          <w:p w14:paraId="1D72B9FB" w14:textId="54919A3A" w:rsidR="0084046C" w:rsidRDefault="0084046C" w:rsidP="0084046C">
            <w:pPr>
              <w:tabs>
                <w:tab w:val="left" w:pos="0"/>
              </w:tabs>
              <w:overflowPunct w:val="0"/>
              <w:autoSpaceDE w:val="0"/>
              <w:autoSpaceDN w:val="0"/>
              <w:adjustRightInd w:val="0"/>
              <w:jc w:val="both"/>
              <w:rPr>
                <w:rFonts w:ascii="Arial" w:hAnsi="Arial" w:cs="Arial"/>
              </w:rPr>
            </w:pPr>
            <w:r>
              <w:rPr>
                <w:rFonts w:ascii="Arial" w:hAnsi="Arial" w:cs="Arial"/>
              </w:rPr>
              <w:t>Please refer to Section 3.4(B) of the Revised Bid Solicitation {RFP}, which has been revised in response to this question.</w:t>
            </w:r>
          </w:p>
          <w:p w14:paraId="1CDF8A4F" w14:textId="7F5EDC46" w:rsidR="0084046C" w:rsidRDefault="0084046C" w:rsidP="0084046C">
            <w:pPr>
              <w:tabs>
                <w:tab w:val="left" w:pos="0"/>
              </w:tabs>
              <w:overflowPunct w:val="0"/>
              <w:autoSpaceDE w:val="0"/>
              <w:autoSpaceDN w:val="0"/>
              <w:adjustRightInd w:val="0"/>
              <w:jc w:val="both"/>
              <w:rPr>
                <w:rFonts w:ascii="Arial" w:hAnsi="Arial" w:cs="Arial"/>
              </w:rPr>
            </w:pPr>
          </w:p>
        </w:tc>
      </w:tr>
      <w:tr w:rsidR="0084046C" w14:paraId="22C0919F"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44C1CAC8" w14:textId="12F82577"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44</w:t>
            </w:r>
          </w:p>
        </w:tc>
        <w:tc>
          <w:tcPr>
            <w:tcW w:w="900" w:type="dxa"/>
            <w:tcBorders>
              <w:top w:val="single" w:sz="4" w:space="0" w:color="auto"/>
              <w:left w:val="single" w:sz="4" w:space="0" w:color="auto"/>
              <w:bottom w:val="single" w:sz="4" w:space="0" w:color="auto"/>
              <w:right w:val="single" w:sz="4" w:space="0" w:color="auto"/>
            </w:tcBorders>
          </w:tcPr>
          <w:p w14:paraId="598D431B" w14:textId="0D5A3FDC"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26</w:t>
            </w:r>
          </w:p>
        </w:tc>
        <w:tc>
          <w:tcPr>
            <w:tcW w:w="1584" w:type="dxa"/>
            <w:tcBorders>
              <w:top w:val="single" w:sz="4" w:space="0" w:color="auto"/>
              <w:left w:val="single" w:sz="4" w:space="0" w:color="auto"/>
              <w:bottom w:val="single" w:sz="4" w:space="0" w:color="auto"/>
              <w:right w:val="single" w:sz="4" w:space="0" w:color="auto"/>
            </w:tcBorders>
          </w:tcPr>
          <w:p w14:paraId="527B2227" w14:textId="77777777" w:rsidR="0084046C" w:rsidRDefault="0084046C" w:rsidP="0084046C">
            <w:pPr>
              <w:tabs>
                <w:tab w:val="left" w:pos="0"/>
              </w:tabs>
              <w:overflowPunct w:val="0"/>
              <w:autoSpaceDE w:val="0"/>
              <w:autoSpaceDN w:val="0"/>
              <w:adjustRightInd w:val="0"/>
              <w:jc w:val="center"/>
              <w:rPr>
                <w:rFonts w:ascii="Arial" w:hAnsi="Arial" w:cs="Arial"/>
              </w:rPr>
            </w:pPr>
            <w:r w:rsidRPr="00342502">
              <w:rPr>
                <w:rFonts w:ascii="Arial" w:hAnsi="Arial" w:cs="Arial"/>
              </w:rPr>
              <w:t>Section 3.5 Quality Assurance/</w:t>
            </w:r>
          </w:p>
          <w:p w14:paraId="4019D9C1" w14:textId="77777777" w:rsidR="0084046C" w:rsidRDefault="0084046C" w:rsidP="0084046C">
            <w:pPr>
              <w:tabs>
                <w:tab w:val="left" w:pos="0"/>
              </w:tabs>
              <w:overflowPunct w:val="0"/>
              <w:autoSpaceDE w:val="0"/>
              <w:autoSpaceDN w:val="0"/>
              <w:adjustRightInd w:val="0"/>
              <w:jc w:val="center"/>
              <w:rPr>
                <w:rFonts w:ascii="Arial" w:hAnsi="Arial" w:cs="Arial"/>
              </w:rPr>
            </w:pPr>
            <w:r w:rsidRPr="00342502">
              <w:rPr>
                <w:rFonts w:ascii="Arial" w:hAnsi="Arial" w:cs="Arial"/>
              </w:rPr>
              <w:t xml:space="preserve">Quality Control </w:t>
            </w:r>
          </w:p>
          <w:p w14:paraId="1B544498" w14:textId="37911F2D"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w:t>
            </w:r>
            <w:r w:rsidRPr="00342502">
              <w:rPr>
                <w:rFonts w:ascii="Arial" w:hAnsi="Arial" w:cs="Arial"/>
              </w:rPr>
              <w:t>C</w:t>
            </w:r>
            <w:r>
              <w:rPr>
                <w:rFonts w:ascii="Arial" w:hAnsi="Arial" w:cs="Arial"/>
              </w:rPr>
              <w:t>)</w:t>
            </w:r>
          </w:p>
        </w:tc>
        <w:tc>
          <w:tcPr>
            <w:tcW w:w="7506" w:type="dxa"/>
            <w:tcBorders>
              <w:top w:val="single" w:sz="4" w:space="0" w:color="auto"/>
              <w:left w:val="single" w:sz="4" w:space="0" w:color="auto"/>
              <w:bottom w:val="single" w:sz="4" w:space="0" w:color="auto"/>
              <w:right w:val="single" w:sz="4" w:space="0" w:color="auto"/>
            </w:tcBorders>
          </w:tcPr>
          <w:p w14:paraId="554A6A96" w14:textId="77777777" w:rsidR="0084046C" w:rsidRPr="00342502" w:rsidRDefault="0084046C" w:rsidP="0084046C">
            <w:pPr>
              <w:tabs>
                <w:tab w:val="left" w:pos="0"/>
              </w:tabs>
              <w:overflowPunct w:val="0"/>
              <w:autoSpaceDE w:val="0"/>
              <w:autoSpaceDN w:val="0"/>
              <w:adjustRightInd w:val="0"/>
              <w:jc w:val="both"/>
              <w:rPr>
                <w:rFonts w:ascii="Arial" w:hAnsi="Arial" w:cs="Arial"/>
                <w:b/>
              </w:rPr>
            </w:pPr>
            <w:r w:rsidRPr="00342502">
              <w:rPr>
                <w:rFonts w:ascii="Arial" w:hAnsi="Arial" w:cs="Arial"/>
                <w:b/>
              </w:rPr>
              <w:t>Section 3.5 QUALITY ASSURANCE/QUALITY CONTROL C: Please clarify what types of reviews and which Applicant data should be reviewed.</w:t>
            </w:r>
          </w:p>
          <w:p w14:paraId="22E7E46B" w14:textId="77777777" w:rsidR="0084046C" w:rsidRDefault="0084046C" w:rsidP="0084046C">
            <w:pPr>
              <w:tabs>
                <w:tab w:val="left" w:pos="0"/>
              </w:tabs>
              <w:overflowPunct w:val="0"/>
              <w:autoSpaceDE w:val="0"/>
              <w:autoSpaceDN w:val="0"/>
              <w:adjustRightInd w:val="0"/>
              <w:jc w:val="both"/>
              <w:rPr>
                <w:rFonts w:ascii="Arial" w:hAnsi="Arial" w:cs="Arial"/>
              </w:rPr>
            </w:pPr>
          </w:p>
          <w:p w14:paraId="7A7DD05A" w14:textId="11AB2487" w:rsidR="0084046C" w:rsidRDefault="0084046C" w:rsidP="0084046C">
            <w:pPr>
              <w:tabs>
                <w:tab w:val="left" w:pos="0"/>
              </w:tabs>
              <w:overflowPunct w:val="0"/>
              <w:autoSpaceDE w:val="0"/>
              <w:autoSpaceDN w:val="0"/>
              <w:adjustRightInd w:val="0"/>
              <w:jc w:val="both"/>
              <w:rPr>
                <w:rFonts w:ascii="Arial" w:hAnsi="Arial" w:cs="Arial"/>
              </w:rPr>
            </w:pPr>
            <w:r>
              <w:rPr>
                <w:rFonts w:ascii="Arial" w:hAnsi="Arial" w:cs="Arial"/>
              </w:rPr>
              <w:t xml:space="preserve">Please refer to Section 3.5 of the Revised Bid Solicitation {RFP} which has been revised.  </w:t>
            </w:r>
          </w:p>
          <w:p w14:paraId="0AD83046" w14:textId="5F5F2BC0" w:rsidR="0084046C" w:rsidRDefault="0084046C" w:rsidP="0084046C">
            <w:pPr>
              <w:tabs>
                <w:tab w:val="left" w:pos="0"/>
              </w:tabs>
              <w:overflowPunct w:val="0"/>
              <w:autoSpaceDE w:val="0"/>
              <w:autoSpaceDN w:val="0"/>
              <w:adjustRightInd w:val="0"/>
              <w:jc w:val="both"/>
              <w:rPr>
                <w:rFonts w:ascii="Arial" w:hAnsi="Arial" w:cs="Arial"/>
              </w:rPr>
            </w:pPr>
          </w:p>
        </w:tc>
      </w:tr>
      <w:tr w:rsidR="0084046C" w14:paraId="140DFAE0"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509F5056" w14:textId="34277D4D"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45</w:t>
            </w:r>
          </w:p>
        </w:tc>
        <w:tc>
          <w:tcPr>
            <w:tcW w:w="900" w:type="dxa"/>
            <w:tcBorders>
              <w:top w:val="single" w:sz="4" w:space="0" w:color="auto"/>
              <w:left w:val="single" w:sz="4" w:space="0" w:color="auto"/>
              <w:bottom w:val="single" w:sz="4" w:space="0" w:color="auto"/>
              <w:right w:val="single" w:sz="4" w:space="0" w:color="auto"/>
            </w:tcBorders>
          </w:tcPr>
          <w:p w14:paraId="0AD9C957" w14:textId="1AC70BB8"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26</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2ED31BF7" w14:textId="77777777" w:rsidR="0084046C" w:rsidRDefault="0084046C" w:rsidP="0084046C">
            <w:pPr>
              <w:tabs>
                <w:tab w:val="left" w:pos="0"/>
              </w:tabs>
              <w:overflowPunct w:val="0"/>
              <w:autoSpaceDE w:val="0"/>
              <w:autoSpaceDN w:val="0"/>
              <w:adjustRightInd w:val="0"/>
              <w:jc w:val="center"/>
              <w:rPr>
                <w:rFonts w:ascii="Arial" w:hAnsi="Arial" w:cs="Arial"/>
              </w:rPr>
            </w:pPr>
            <w:r w:rsidRPr="00342502">
              <w:rPr>
                <w:rFonts w:ascii="Arial" w:hAnsi="Arial" w:cs="Arial"/>
              </w:rPr>
              <w:t>Section 3.5 Quality Assurance/</w:t>
            </w:r>
          </w:p>
          <w:p w14:paraId="73E497E3" w14:textId="77777777" w:rsidR="0084046C" w:rsidRDefault="0084046C" w:rsidP="0084046C">
            <w:pPr>
              <w:tabs>
                <w:tab w:val="left" w:pos="0"/>
              </w:tabs>
              <w:overflowPunct w:val="0"/>
              <w:autoSpaceDE w:val="0"/>
              <w:autoSpaceDN w:val="0"/>
              <w:adjustRightInd w:val="0"/>
              <w:jc w:val="center"/>
              <w:rPr>
                <w:rFonts w:ascii="Arial" w:hAnsi="Arial" w:cs="Arial"/>
              </w:rPr>
            </w:pPr>
            <w:r w:rsidRPr="00342502">
              <w:rPr>
                <w:rFonts w:ascii="Arial" w:hAnsi="Arial" w:cs="Arial"/>
              </w:rPr>
              <w:t xml:space="preserve">Quality Control </w:t>
            </w:r>
          </w:p>
          <w:p w14:paraId="600DB6C4" w14:textId="7F03A858" w:rsidR="0084046C" w:rsidRPr="00A61414" w:rsidRDefault="0084046C" w:rsidP="0084046C">
            <w:pPr>
              <w:tabs>
                <w:tab w:val="left" w:pos="0"/>
              </w:tabs>
              <w:overflowPunct w:val="0"/>
              <w:autoSpaceDE w:val="0"/>
              <w:autoSpaceDN w:val="0"/>
              <w:adjustRightInd w:val="0"/>
              <w:jc w:val="center"/>
              <w:rPr>
                <w:rFonts w:ascii="Arial" w:hAnsi="Arial" w:cs="Arial"/>
              </w:rPr>
            </w:pPr>
            <w:r>
              <w:rPr>
                <w:rFonts w:ascii="Arial" w:hAnsi="Arial" w:cs="Arial"/>
                <w:color w:val="000000"/>
              </w:rPr>
              <w:t>(</w:t>
            </w:r>
            <w:r w:rsidRPr="00A61414">
              <w:rPr>
                <w:rFonts w:ascii="Arial" w:hAnsi="Arial" w:cs="Arial"/>
                <w:color w:val="000000"/>
              </w:rPr>
              <w:t>E</w:t>
            </w:r>
            <w:r>
              <w:rPr>
                <w:rFonts w:ascii="Arial" w:hAnsi="Arial" w:cs="Arial"/>
                <w:color w:val="000000"/>
              </w:rPr>
              <w:t>)</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61194B89" w14:textId="77777777" w:rsidR="0084046C" w:rsidRPr="00A61414" w:rsidRDefault="0084046C" w:rsidP="0084046C">
            <w:pPr>
              <w:tabs>
                <w:tab w:val="left" w:pos="0"/>
              </w:tabs>
              <w:overflowPunct w:val="0"/>
              <w:autoSpaceDE w:val="0"/>
              <w:autoSpaceDN w:val="0"/>
              <w:adjustRightInd w:val="0"/>
              <w:jc w:val="both"/>
              <w:rPr>
                <w:rFonts w:ascii="Arial" w:hAnsi="Arial" w:cs="Arial"/>
                <w:b/>
                <w:color w:val="000000"/>
              </w:rPr>
            </w:pPr>
            <w:r w:rsidRPr="00A61414">
              <w:rPr>
                <w:rFonts w:ascii="Arial" w:hAnsi="Arial" w:cs="Arial"/>
                <w:b/>
                <w:color w:val="000000"/>
              </w:rPr>
              <w:t>Section 3.5 QUALITY ASSURANCE/QUALITY CONTROL E: To allow Vendor {Bidder} to develop an accurate and comprehensive Quote, please clarify what additional quality assurance or control tasks should be anticipated and included in pricing.</w:t>
            </w:r>
          </w:p>
          <w:p w14:paraId="2273C1BB"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41359519" w14:textId="27CD8570" w:rsidR="0084046C" w:rsidRDefault="0084046C" w:rsidP="0084046C">
            <w:pPr>
              <w:tabs>
                <w:tab w:val="left" w:pos="0"/>
              </w:tabs>
              <w:overflowPunct w:val="0"/>
              <w:autoSpaceDE w:val="0"/>
              <w:autoSpaceDN w:val="0"/>
              <w:adjustRightInd w:val="0"/>
              <w:jc w:val="both"/>
              <w:rPr>
                <w:rFonts w:ascii="Arial" w:hAnsi="Arial" w:cs="Arial"/>
                <w:color w:val="000000"/>
              </w:rPr>
            </w:pPr>
            <w:r w:rsidRPr="0022002C">
              <w:rPr>
                <w:rFonts w:ascii="Arial" w:hAnsi="Arial" w:cs="Arial"/>
                <w:color w:val="000000"/>
              </w:rPr>
              <w:lastRenderedPageBreak/>
              <w:t xml:space="preserve">The </w:t>
            </w:r>
            <w:r w:rsidRPr="0087209F">
              <w:rPr>
                <w:rFonts w:ascii="Arial" w:hAnsi="Arial" w:cs="Arial"/>
                <w:color w:val="000000"/>
              </w:rPr>
              <w:t xml:space="preserve">Vendor {Contractor} </w:t>
            </w:r>
            <w:r w:rsidRPr="0022002C">
              <w:rPr>
                <w:rFonts w:ascii="Arial" w:hAnsi="Arial" w:cs="Arial"/>
                <w:color w:val="000000"/>
              </w:rPr>
              <w:t xml:space="preserve">shall provide quality control and assurance to </w:t>
            </w:r>
            <w:r w:rsidRPr="0087209F">
              <w:rPr>
                <w:rFonts w:ascii="Arial" w:hAnsi="Arial" w:cs="Arial"/>
                <w:color w:val="000000"/>
              </w:rPr>
              <w:t xml:space="preserve">ensure that </w:t>
            </w:r>
            <w:r w:rsidRPr="0022002C">
              <w:rPr>
                <w:rFonts w:ascii="Arial" w:hAnsi="Arial" w:cs="Arial"/>
                <w:color w:val="000000"/>
              </w:rPr>
              <w:t xml:space="preserve">all </w:t>
            </w:r>
            <w:r>
              <w:rPr>
                <w:rFonts w:ascii="Arial" w:hAnsi="Arial" w:cs="Arial"/>
                <w:color w:val="000000"/>
              </w:rPr>
              <w:t xml:space="preserve">submitted </w:t>
            </w:r>
            <w:r w:rsidRPr="0022002C">
              <w:rPr>
                <w:rFonts w:ascii="Arial" w:hAnsi="Arial" w:cs="Arial"/>
                <w:color w:val="000000"/>
              </w:rPr>
              <w:t xml:space="preserve">reports are accurate and all submitted documentation is complete. The </w:t>
            </w:r>
            <w:r w:rsidRPr="0087209F">
              <w:rPr>
                <w:rFonts w:ascii="Arial" w:hAnsi="Arial" w:cs="Arial"/>
                <w:color w:val="000000"/>
              </w:rPr>
              <w:t>Vendor {</w:t>
            </w:r>
            <w:r>
              <w:rPr>
                <w:rFonts w:ascii="Arial" w:hAnsi="Arial" w:cs="Arial"/>
                <w:color w:val="000000"/>
              </w:rPr>
              <w:t>Contractor</w:t>
            </w:r>
            <w:r w:rsidRPr="0087209F">
              <w:rPr>
                <w:rFonts w:ascii="Arial" w:hAnsi="Arial" w:cs="Arial"/>
                <w:color w:val="000000"/>
              </w:rPr>
              <w:t>}</w:t>
            </w:r>
            <w:r w:rsidRPr="0022002C">
              <w:rPr>
                <w:rFonts w:ascii="Arial" w:hAnsi="Arial" w:cs="Arial"/>
                <w:color w:val="000000"/>
              </w:rPr>
              <w:t xml:space="preserve"> shall also </w:t>
            </w:r>
            <w:r w:rsidRPr="0087209F">
              <w:rPr>
                <w:rFonts w:ascii="Arial" w:hAnsi="Arial" w:cs="Arial"/>
                <w:color w:val="000000"/>
              </w:rPr>
              <w:t>review</w:t>
            </w:r>
            <w:r w:rsidRPr="0022002C">
              <w:rPr>
                <w:rFonts w:ascii="Arial" w:hAnsi="Arial" w:cs="Arial"/>
                <w:color w:val="000000"/>
              </w:rPr>
              <w:t xml:space="preserve"> </w:t>
            </w:r>
            <w:r w:rsidRPr="0087209F">
              <w:rPr>
                <w:rFonts w:ascii="Arial" w:hAnsi="Arial" w:cs="Arial"/>
                <w:color w:val="000000"/>
              </w:rPr>
              <w:t>all</w:t>
            </w:r>
            <w:r w:rsidRPr="0022002C">
              <w:rPr>
                <w:rFonts w:ascii="Arial" w:hAnsi="Arial" w:cs="Arial"/>
                <w:color w:val="000000"/>
              </w:rPr>
              <w:t xml:space="preserve"> payment</w:t>
            </w:r>
            <w:r>
              <w:rPr>
                <w:rFonts w:ascii="Arial" w:hAnsi="Arial" w:cs="Arial"/>
                <w:color w:val="000000"/>
              </w:rPr>
              <w:t xml:space="preserve"> requests</w:t>
            </w:r>
            <w:r w:rsidRPr="0022002C">
              <w:rPr>
                <w:rFonts w:ascii="Arial" w:hAnsi="Arial" w:cs="Arial"/>
                <w:color w:val="000000"/>
              </w:rPr>
              <w:t xml:space="preserve"> for eligibility based on Program guidelines and polices.</w:t>
            </w:r>
          </w:p>
          <w:p w14:paraId="092964D5" w14:textId="3A3A2BEE" w:rsidR="0084046C" w:rsidRPr="00A61414" w:rsidRDefault="0084046C" w:rsidP="0084046C">
            <w:pPr>
              <w:tabs>
                <w:tab w:val="left" w:pos="0"/>
              </w:tabs>
              <w:overflowPunct w:val="0"/>
              <w:autoSpaceDE w:val="0"/>
              <w:autoSpaceDN w:val="0"/>
              <w:adjustRightInd w:val="0"/>
              <w:jc w:val="both"/>
              <w:rPr>
                <w:rFonts w:ascii="Arial" w:hAnsi="Arial" w:cs="Arial"/>
              </w:rPr>
            </w:pPr>
          </w:p>
        </w:tc>
      </w:tr>
      <w:tr w:rsidR="0084046C" w14:paraId="1B3974B0"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775E1F64" w14:textId="231485CF"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46</w:t>
            </w:r>
          </w:p>
        </w:tc>
        <w:tc>
          <w:tcPr>
            <w:tcW w:w="900" w:type="dxa"/>
            <w:tcBorders>
              <w:top w:val="single" w:sz="4" w:space="0" w:color="auto"/>
              <w:left w:val="single" w:sz="4" w:space="0" w:color="auto"/>
              <w:bottom w:val="single" w:sz="4" w:space="0" w:color="auto"/>
              <w:right w:val="single" w:sz="4" w:space="0" w:color="auto"/>
            </w:tcBorders>
          </w:tcPr>
          <w:p w14:paraId="70E72C1F" w14:textId="3A3FB845"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26</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4438978B" w14:textId="77777777" w:rsidR="0084046C" w:rsidRDefault="0084046C" w:rsidP="0084046C">
            <w:pPr>
              <w:tabs>
                <w:tab w:val="left" w:pos="0"/>
              </w:tabs>
              <w:overflowPunct w:val="0"/>
              <w:autoSpaceDE w:val="0"/>
              <w:autoSpaceDN w:val="0"/>
              <w:adjustRightInd w:val="0"/>
              <w:jc w:val="center"/>
              <w:rPr>
                <w:rFonts w:ascii="Arial" w:hAnsi="Arial" w:cs="Arial"/>
              </w:rPr>
            </w:pPr>
            <w:r w:rsidRPr="00A61414">
              <w:rPr>
                <w:rFonts w:ascii="Arial" w:hAnsi="Arial" w:cs="Arial"/>
                <w:color w:val="000000"/>
              </w:rPr>
              <w:t xml:space="preserve">, </w:t>
            </w:r>
            <w:r w:rsidRPr="00342502">
              <w:rPr>
                <w:rFonts w:ascii="Arial" w:hAnsi="Arial" w:cs="Arial"/>
              </w:rPr>
              <w:t>Section 3.5 Quality Assurance/</w:t>
            </w:r>
          </w:p>
          <w:p w14:paraId="4A1A7BEC" w14:textId="77777777" w:rsidR="0084046C" w:rsidRDefault="0084046C" w:rsidP="0084046C">
            <w:pPr>
              <w:tabs>
                <w:tab w:val="left" w:pos="0"/>
              </w:tabs>
              <w:overflowPunct w:val="0"/>
              <w:autoSpaceDE w:val="0"/>
              <w:autoSpaceDN w:val="0"/>
              <w:adjustRightInd w:val="0"/>
              <w:jc w:val="center"/>
              <w:rPr>
                <w:rFonts w:ascii="Arial" w:hAnsi="Arial" w:cs="Arial"/>
              </w:rPr>
            </w:pPr>
            <w:r w:rsidRPr="00342502">
              <w:rPr>
                <w:rFonts w:ascii="Arial" w:hAnsi="Arial" w:cs="Arial"/>
              </w:rPr>
              <w:t xml:space="preserve">Quality Control </w:t>
            </w:r>
          </w:p>
          <w:p w14:paraId="6F949792" w14:textId="4A5E2F2E" w:rsidR="0084046C" w:rsidRPr="00A61414" w:rsidRDefault="0084046C" w:rsidP="0084046C">
            <w:pPr>
              <w:tabs>
                <w:tab w:val="left" w:pos="0"/>
              </w:tabs>
              <w:overflowPunct w:val="0"/>
              <w:autoSpaceDE w:val="0"/>
              <w:autoSpaceDN w:val="0"/>
              <w:adjustRightInd w:val="0"/>
              <w:jc w:val="center"/>
              <w:rPr>
                <w:rFonts w:ascii="Arial" w:hAnsi="Arial" w:cs="Arial"/>
              </w:rPr>
            </w:pP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3E7C3BC0" w14:textId="6511ABC4" w:rsidR="0084046C" w:rsidRDefault="0084046C" w:rsidP="0084046C">
            <w:pPr>
              <w:tabs>
                <w:tab w:val="left" w:pos="0"/>
              </w:tabs>
              <w:overflowPunct w:val="0"/>
              <w:autoSpaceDE w:val="0"/>
              <w:autoSpaceDN w:val="0"/>
              <w:adjustRightInd w:val="0"/>
              <w:jc w:val="both"/>
              <w:rPr>
                <w:rFonts w:ascii="Arial" w:hAnsi="Arial" w:cs="Arial"/>
                <w:b/>
                <w:color w:val="000000"/>
              </w:rPr>
            </w:pPr>
            <w:r w:rsidRPr="00A61414">
              <w:rPr>
                <w:rFonts w:ascii="Arial" w:hAnsi="Arial" w:cs="Arial"/>
                <w:b/>
                <w:color w:val="000000"/>
              </w:rPr>
              <w:t xml:space="preserve">Section 3.5 QUALITY ASSURANCE/QUALITY CONTROL closing paragraph: Indicates </w:t>
            </w:r>
            <w:r>
              <w:rPr>
                <w:rFonts w:ascii="Arial" w:hAnsi="Arial" w:cs="Arial"/>
                <w:b/>
                <w:color w:val="000000"/>
              </w:rPr>
              <w:t>“</w:t>
            </w:r>
            <w:r w:rsidRPr="00A61414">
              <w:rPr>
                <w:rFonts w:ascii="Arial" w:hAnsi="Arial" w:cs="Arial"/>
                <w:b/>
                <w:color w:val="000000"/>
              </w:rPr>
              <w:t>a review by the State for final determination before the file is closed.</w:t>
            </w:r>
            <w:r>
              <w:rPr>
                <w:rFonts w:ascii="Arial" w:hAnsi="Arial" w:cs="Arial"/>
                <w:b/>
                <w:color w:val="000000"/>
              </w:rPr>
              <w:t xml:space="preserve">” </w:t>
            </w:r>
            <w:r w:rsidRPr="00A61414">
              <w:rPr>
                <w:rFonts w:ascii="Arial" w:hAnsi="Arial" w:cs="Arial"/>
                <w:b/>
                <w:color w:val="000000"/>
              </w:rPr>
              <w:t xml:space="preserve"> As the duration of this final State determination impacts the Vendor {Contractor</w:t>
            </w:r>
            <w:r>
              <w:rPr>
                <w:rFonts w:ascii="Arial" w:hAnsi="Arial" w:cs="Arial"/>
                <w:b/>
                <w:color w:val="000000"/>
              </w:rPr>
              <w:t>’</w:t>
            </w:r>
            <w:r w:rsidRPr="00A61414">
              <w:rPr>
                <w:rFonts w:ascii="Arial" w:hAnsi="Arial" w:cs="Arial"/>
                <w:b/>
                <w:color w:val="000000"/>
              </w:rPr>
              <w:t>s} ability to reach a payment milestone, please provide the final review time frame from the date the file was transmitted via iDone that can be relied upon to develop this Quote.</w:t>
            </w:r>
          </w:p>
          <w:p w14:paraId="3F0D0E4A" w14:textId="77777777" w:rsidR="0084046C" w:rsidRDefault="0084046C" w:rsidP="0084046C">
            <w:pPr>
              <w:tabs>
                <w:tab w:val="left" w:pos="0"/>
              </w:tabs>
              <w:overflowPunct w:val="0"/>
              <w:autoSpaceDE w:val="0"/>
              <w:autoSpaceDN w:val="0"/>
              <w:adjustRightInd w:val="0"/>
              <w:jc w:val="both"/>
              <w:rPr>
                <w:rFonts w:ascii="Arial" w:hAnsi="Arial" w:cs="Arial"/>
                <w:b/>
                <w:color w:val="000000"/>
              </w:rPr>
            </w:pPr>
          </w:p>
          <w:p w14:paraId="72EA090B" w14:textId="5FC64213" w:rsidR="0084046C" w:rsidRPr="00A61414" w:rsidRDefault="0084046C" w:rsidP="0084046C">
            <w:pPr>
              <w:tabs>
                <w:tab w:val="left" w:pos="0"/>
              </w:tabs>
              <w:overflowPunct w:val="0"/>
              <w:autoSpaceDE w:val="0"/>
              <w:autoSpaceDN w:val="0"/>
              <w:adjustRightInd w:val="0"/>
              <w:jc w:val="both"/>
              <w:rPr>
                <w:rFonts w:ascii="Arial" w:hAnsi="Arial" w:cs="Arial"/>
                <w:color w:val="000000"/>
              </w:rPr>
            </w:pPr>
            <w:r w:rsidRPr="001F7B3C">
              <w:rPr>
                <w:rFonts w:ascii="Arial" w:hAnsi="Arial" w:cs="Arial"/>
                <w:color w:val="000000"/>
              </w:rPr>
              <w:t xml:space="preserve">The </w:t>
            </w:r>
            <w:r>
              <w:rPr>
                <w:rFonts w:ascii="Arial" w:hAnsi="Arial" w:cs="Arial"/>
                <w:color w:val="000000"/>
              </w:rPr>
              <w:t>S</w:t>
            </w:r>
            <w:r w:rsidRPr="001F7B3C">
              <w:rPr>
                <w:rFonts w:ascii="Arial" w:hAnsi="Arial" w:cs="Arial"/>
                <w:color w:val="000000"/>
              </w:rPr>
              <w:t xml:space="preserve">tate anticipates </w:t>
            </w:r>
            <w:r>
              <w:rPr>
                <w:rFonts w:ascii="Arial" w:hAnsi="Arial" w:cs="Arial"/>
                <w:color w:val="000000"/>
              </w:rPr>
              <w:t xml:space="preserve">completing final reviews </w:t>
            </w:r>
            <w:r w:rsidRPr="001F7B3C">
              <w:rPr>
                <w:rFonts w:ascii="Arial" w:hAnsi="Arial" w:cs="Arial"/>
                <w:color w:val="000000"/>
              </w:rPr>
              <w:t xml:space="preserve">within approximately 90 </w:t>
            </w:r>
            <w:r>
              <w:rPr>
                <w:rFonts w:ascii="Arial" w:hAnsi="Arial" w:cs="Arial"/>
                <w:color w:val="000000"/>
              </w:rPr>
              <w:t xml:space="preserve">calendar </w:t>
            </w:r>
            <w:r w:rsidRPr="001F7B3C">
              <w:rPr>
                <w:rFonts w:ascii="Arial" w:hAnsi="Arial" w:cs="Arial"/>
                <w:color w:val="000000"/>
              </w:rPr>
              <w:t>days.</w:t>
            </w:r>
          </w:p>
          <w:p w14:paraId="3287B50D" w14:textId="6A261BE6" w:rsidR="0084046C" w:rsidRPr="00A61414" w:rsidRDefault="0084046C" w:rsidP="0084046C">
            <w:pPr>
              <w:tabs>
                <w:tab w:val="left" w:pos="0"/>
              </w:tabs>
              <w:overflowPunct w:val="0"/>
              <w:autoSpaceDE w:val="0"/>
              <w:autoSpaceDN w:val="0"/>
              <w:adjustRightInd w:val="0"/>
              <w:jc w:val="both"/>
              <w:rPr>
                <w:rFonts w:ascii="Arial" w:hAnsi="Arial" w:cs="Arial"/>
                <w:b/>
              </w:rPr>
            </w:pPr>
          </w:p>
        </w:tc>
      </w:tr>
      <w:tr w:rsidR="0084046C" w14:paraId="38DAFE74"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063E49ED" w14:textId="687A0BE8"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47</w:t>
            </w:r>
          </w:p>
        </w:tc>
        <w:tc>
          <w:tcPr>
            <w:tcW w:w="900" w:type="dxa"/>
            <w:tcBorders>
              <w:top w:val="single" w:sz="4" w:space="0" w:color="auto"/>
              <w:left w:val="single" w:sz="4" w:space="0" w:color="auto"/>
              <w:bottom w:val="single" w:sz="4" w:space="0" w:color="auto"/>
              <w:right w:val="single" w:sz="4" w:space="0" w:color="auto"/>
            </w:tcBorders>
          </w:tcPr>
          <w:p w14:paraId="1EA6AF3D" w14:textId="72F1BA12"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27</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7D5794BE" w14:textId="77777777" w:rsidR="0084046C" w:rsidRDefault="0084046C" w:rsidP="0084046C">
            <w:pPr>
              <w:tabs>
                <w:tab w:val="left" w:pos="0"/>
              </w:tabs>
              <w:overflowPunct w:val="0"/>
              <w:autoSpaceDE w:val="0"/>
              <w:autoSpaceDN w:val="0"/>
              <w:adjustRightInd w:val="0"/>
              <w:jc w:val="center"/>
              <w:rPr>
                <w:rFonts w:ascii="Arial" w:hAnsi="Arial" w:cs="Arial"/>
                <w:color w:val="000000"/>
              </w:rPr>
            </w:pPr>
            <w:r w:rsidRPr="00A61414">
              <w:rPr>
                <w:rFonts w:ascii="Arial" w:hAnsi="Arial" w:cs="Arial"/>
                <w:color w:val="000000"/>
              </w:rPr>
              <w:t xml:space="preserve">Section 3.6 Compliance And Monitoring </w:t>
            </w:r>
          </w:p>
          <w:p w14:paraId="7B9D7C17" w14:textId="23F22BEB" w:rsidR="0084046C" w:rsidRPr="00A61414" w:rsidRDefault="0084046C" w:rsidP="0084046C">
            <w:pPr>
              <w:tabs>
                <w:tab w:val="left" w:pos="0"/>
              </w:tabs>
              <w:overflowPunct w:val="0"/>
              <w:autoSpaceDE w:val="0"/>
              <w:autoSpaceDN w:val="0"/>
              <w:adjustRightInd w:val="0"/>
              <w:jc w:val="center"/>
              <w:rPr>
                <w:rFonts w:ascii="Arial" w:hAnsi="Arial" w:cs="Arial"/>
              </w:rPr>
            </w:pPr>
            <w:r>
              <w:rPr>
                <w:rFonts w:ascii="Arial" w:hAnsi="Arial" w:cs="Arial"/>
                <w:color w:val="000000"/>
              </w:rPr>
              <w:t>(</w:t>
            </w:r>
            <w:r w:rsidRPr="00A61414">
              <w:rPr>
                <w:rFonts w:ascii="Arial" w:hAnsi="Arial" w:cs="Arial"/>
                <w:color w:val="000000"/>
              </w:rPr>
              <w:t>F</w:t>
            </w:r>
            <w:r>
              <w:rPr>
                <w:rFonts w:ascii="Arial" w:hAnsi="Arial" w:cs="Arial"/>
                <w:color w:val="000000"/>
              </w:rPr>
              <w:t>)</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6178B910" w14:textId="77777777" w:rsidR="0084046C" w:rsidRPr="00A61414" w:rsidRDefault="0084046C" w:rsidP="0084046C">
            <w:pPr>
              <w:tabs>
                <w:tab w:val="left" w:pos="0"/>
              </w:tabs>
              <w:overflowPunct w:val="0"/>
              <w:autoSpaceDE w:val="0"/>
              <w:autoSpaceDN w:val="0"/>
              <w:adjustRightInd w:val="0"/>
              <w:jc w:val="both"/>
              <w:rPr>
                <w:rFonts w:ascii="Arial" w:hAnsi="Arial" w:cs="Arial"/>
                <w:b/>
                <w:color w:val="000000"/>
              </w:rPr>
            </w:pPr>
            <w:r w:rsidRPr="00A61414">
              <w:rPr>
                <w:rFonts w:ascii="Arial" w:hAnsi="Arial" w:cs="Arial"/>
                <w:b/>
                <w:color w:val="000000"/>
              </w:rPr>
              <w:t>Section 3.6 COMPLIANCE AND MONITORING F: To allow Vendor {Bidder} to develop an accurate and comprehensive Quote, please clarify what additional compliance and monitoring tasks should be anticipated and included in pricing.</w:t>
            </w:r>
          </w:p>
          <w:p w14:paraId="6F607493"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5C02052E" w14:textId="5C7ED959" w:rsidR="0084046C" w:rsidRDefault="0084046C" w:rsidP="0084046C">
            <w:pPr>
              <w:tabs>
                <w:tab w:val="left" w:pos="0"/>
              </w:tabs>
              <w:overflowPunct w:val="0"/>
              <w:autoSpaceDE w:val="0"/>
              <w:autoSpaceDN w:val="0"/>
              <w:adjustRightInd w:val="0"/>
              <w:jc w:val="both"/>
              <w:rPr>
                <w:rFonts w:ascii="Arial" w:hAnsi="Arial" w:cs="Arial"/>
                <w:color w:val="000000"/>
              </w:rPr>
            </w:pPr>
            <w:r w:rsidRPr="0022002C">
              <w:rPr>
                <w:rFonts w:ascii="Arial" w:hAnsi="Arial" w:cs="Arial"/>
                <w:color w:val="000000"/>
              </w:rPr>
              <w:t>Other compliance and monitoring tasks, as referred to in Section 3.6(F)</w:t>
            </w:r>
            <w:r w:rsidR="006B4079">
              <w:rPr>
                <w:rFonts w:ascii="Arial" w:hAnsi="Arial" w:cs="Arial"/>
                <w:color w:val="000000"/>
              </w:rPr>
              <w:t>,</w:t>
            </w:r>
            <w:r w:rsidRPr="0022002C">
              <w:rPr>
                <w:rFonts w:ascii="Arial" w:hAnsi="Arial" w:cs="Arial"/>
                <w:color w:val="000000"/>
              </w:rPr>
              <w:t xml:space="preserve"> include</w:t>
            </w:r>
            <w:r>
              <w:rPr>
                <w:rFonts w:ascii="Arial" w:hAnsi="Arial" w:cs="Arial"/>
                <w:color w:val="000000"/>
              </w:rPr>
              <w:t xml:space="preserve"> </w:t>
            </w:r>
            <w:r w:rsidRPr="0022002C">
              <w:rPr>
                <w:rFonts w:ascii="Arial" w:hAnsi="Arial" w:cs="Arial"/>
                <w:color w:val="000000"/>
              </w:rPr>
              <w:t>tasks related to internal and external audits as well as</w:t>
            </w:r>
            <w:r>
              <w:rPr>
                <w:rFonts w:ascii="Arial" w:hAnsi="Arial" w:cs="Arial"/>
                <w:color w:val="000000"/>
              </w:rPr>
              <w:t xml:space="preserve"> compliance and monitoring</w:t>
            </w:r>
            <w:r w:rsidRPr="0022002C">
              <w:rPr>
                <w:rFonts w:ascii="Arial" w:hAnsi="Arial" w:cs="Arial"/>
                <w:color w:val="000000"/>
              </w:rPr>
              <w:t xml:space="preserve"> for the prevention of waste, fraud, and abuse.</w:t>
            </w:r>
          </w:p>
          <w:p w14:paraId="63AE82C0" w14:textId="21A5236C" w:rsidR="0084046C" w:rsidRPr="00A61414" w:rsidRDefault="0084046C" w:rsidP="0084046C">
            <w:pPr>
              <w:tabs>
                <w:tab w:val="left" w:pos="0"/>
              </w:tabs>
              <w:overflowPunct w:val="0"/>
              <w:autoSpaceDE w:val="0"/>
              <w:autoSpaceDN w:val="0"/>
              <w:adjustRightInd w:val="0"/>
              <w:jc w:val="both"/>
              <w:rPr>
                <w:rFonts w:ascii="Arial" w:hAnsi="Arial" w:cs="Arial"/>
              </w:rPr>
            </w:pPr>
          </w:p>
        </w:tc>
      </w:tr>
      <w:tr w:rsidR="0084046C" w14:paraId="17ECDFC5"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446087E6" w14:textId="68584B2B"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48</w:t>
            </w:r>
          </w:p>
        </w:tc>
        <w:tc>
          <w:tcPr>
            <w:tcW w:w="900" w:type="dxa"/>
            <w:tcBorders>
              <w:top w:val="single" w:sz="4" w:space="0" w:color="auto"/>
              <w:left w:val="single" w:sz="4" w:space="0" w:color="auto"/>
              <w:bottom w:val="single" w:sz="4" w:space="0" w:color="auto"/>
              <w:right w:val="single" w:sz="4" w:space="0" w:color="auto"/>
            </w:tcBorders>
          </w:tcPr>
          <w:p w14:paraId="464A61A3" w14:textId="55084E8F"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27</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28D84AD0" w14:textId="77777777" w:rsidR="0084046C" w:rsidRDefault="0084046C" w:rsidP="0084046C">
            <w:pPr>
              <w:tabs>
                <w:tab w:val="left" w:pos="0"/>
              </w:tabs>
              <w:overflowPunct w:val="0"/>
              <w:autoSpaceDE w:val="0"/>
              <w:autoSpaceDN w:val="0"/>
              <w:adjustRightInd w:val="0"/>
              <w:jc w:val="center"/>
              <w:rPr>
                <w:rFonts w:ascii="Arial" w:hAnsi="Arial" w:cs="Arial"/>
                <w:color w:val="000000"/>
              </w:rPr>
            </w:pPr>
            <w:r w:rsidRPr="00A61414">
              <w:rPr>
                <w:rFonts w:ascii="Arial" w:hAnsi="Arial" w:cs="Arial"/>
                <w:color w:val="000000"/>
              </w:rPr>
              <w:t xml:space="preserve">Section 3.6 Compliance And Monitoring </w:t>
            </w:r>
          </w:p>
          <w:p w14:paraId="2E909750" w14:textId="1A44D141" w:rsidR="0084046C" w:rsidRPr="00A61414" w:rsidRDefault="0084046C" w:rsidP="0084046C">
            <w:pPr>
              <w:tabs>
                <w:tab w:val="left" w:pos="0"/>
              </w:tabs>
              <w:overflowPunct w:val="0"/>
              <w:autoSpaceDE w:val="0"/>
              <w:autoSpaceDN w:val="0"/>
              <w:adjustRightInd w:val="0"/>
              <w:jc w:val="center"/>
              <w:rPr>
                <w:rFonts w:ascii="Arial" w:hAnsi="Arial" w:cs="Arial"/>
              </w:rPr>
            </w:pPr>
            <w:r>
              <w:rPr>
                <w:rFonts w:ascii="Arial" w:hAnsi="Arial" w:cs="Arial"/>
                <w:color w:val="000000"/>
              </w:rPr>
              <w:t>(H)</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3ABAA4E8" w14:textId="0C97950A" w:rsidR="0084046C" w:rsidRPr="00A61414" w:rsidRDefault="0084046C" w:rsidP="0084046C">
            <w:pPr>
              <w:tabs>
                <w:tab w:val="left" w:pos="0"/>
              </w:tabs>
              <w:overflowPunct w:val="0"/>
              <w:autoSpaceDE w:val="0"/>
              <w:autoSpaceDN w:val="0"/>
              <w:adjustRightInd w:val="0"/>
              <w:jc w:val="both"/>
              <w:rPr>
                <w:rFonts w:ascii="Arial" w:hAnsi="Arial" w:cs="Arial"/>
                <w:b/>
                <w:color w:val="000000"/>
              </w:rPr>
            </w:pPr>
            <w:r w:rsidRPr="00A61414">
              <w:rPr>
                <w:rFonts w:ascii="Arial" w:hAnsi="Arial" w:cs="Arial"/>
                <w:b/>
                <w:color w:val="000000"/>
              </w:rPr>
              <w:t xml:space="preserve">Page 27, Section 3.6 COMPLIANCE AND MONITORING H: Please clarify: a. what the Project Plan </w:t>
            </w:r>
            <w:r w:rsidR="006B4079">
              <w:rPr>
                <w:rFonts w:ascii="Arial" w:hAnsi="Arial" w:cs="Arial"/>
                <w:b/>
                <w:color w:val="000000"/>
              </w:rPr>
              <w:t>“</w:t>
            </w:r>
            <w:r w:rsidRPr="00A61414">
              <w:rPr>
                <w:rFonts w:ascii="Arial" w:hAnsi="Arial" w:cs="Arial"/>
                <w:b/>
                <w:color w:val="000000"/>
              </w:rPr>
              <w:t>deliverables</w:t>
            </w:r>
            <w:r w:rsidR="006B4079">
              <w:rPr>
                <w:rFonts w:ascii="Arial" w:hAnsi="Arial" w:cs="Arial"/>
                <w:b/>
                <w:color w:val="000000"/>
              </w:rPr>
              <w:t>”</w:t>
            </w:r>
            <w:r w:rsidRPr="00A61414">
              <w:rPr>
                <w:rFonts w:ascii="Arial" w:hAnsi="Arial" w:cs="Arial"/>
                <w:b/>
                <w:color w:val="000000"/>
              </w:rPr>
              <w:t xml:space="preserve"> are, b. How the Project Plan or its deliverables relates to Program goals and c. which Program goals are being referred to</w:t>
            </w:r>
          </w:p>
          <w:p w14:paraId="255533C5"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355BF587" w14:textId="639602C3" w:rsidR="0084046C" w:rsidRPr="0087209F" w:rsidRDefault="0084046C" w:rsidP="0084046C">
            <w:pPr>
              <w:tabs>
                <w:tab w:val="left" w:pos="0"/>
              </w:tabs>
              <w:overflowPunct w:val="0"/>
              <w:autoSpaceDE w:val="0"/>
              <w:autoSpaceDN w:val="0"/>
              <w:adjustRightInd w:val="0"/>
              <w:jc w:val="both"/>
              <w:rPr>
                <w:rFonts w:ascii="Arial" w:hAnsi="Arial" w:cs="Arial"/>
                <w:color w:val="000000"/>
              </w:rPr>
            </w:pPr>
            <w:r w:rsidRPr="0087209F">
              <w:rPr>
                <w:rFonts w:ascii="Arial" w:hAnsi="Arial" w:cs="Arial"/>
                <w:color w:val="000000"/>
              </w:rPr>
              <w:t>Please refer to Sections 2.3 and 3.4.1 of the Revised Bid Solicitation {RFP} for changes to</w:t>
            </w:r>
            <w:r>
              <w:rPr>
                <w:rFonts w:ascii="Arial" w:hAnsi="Arial" w:cs="Arial"/>
                <w:color w:val="000000"/>
              </w:rPr>
              <w:t xml:space="preserve"> the definition of</w:t>
            </w:r>
            <w:r w:rsidRPr="0087209F">
              <w:rPr>
                <w:rFonts w:ascii="Arial" w:hAnsi="Arial" w:cs="Arial"/>
                <w:color w:val="000000"/>
              </w:rPr>
              <w:t xml:space="preserve"> Project Plan and the addition of Workflow Plan as it relates to the section referenced by this Question.  </w:t>
            </w:r>
          </w:p>
          <w:p w14:paraId="741794F8" w14:textId="77777777" w:rsidR="0084046C" w:rsidRDefault="0084046C" w:rsidP="0084046C">
            <w:pPr>
              <w:tabs>
                <w:tab w:val="left" w:pos="0"/>
              </w:tabs>
              <w:overflowPunct w:val="0"/>
              <w:autoSpaceDE w:val="0"/>
              <w:autoSpaceDN w:val="0"/>
              <w:adjustRightInd w:val="0"/>
              <w:jc w:val="both"/>
              <w:rPr>
                <w:rFonts w:ascii="Arial" w:hAnsi="Arial" w:cs="Arial"/>
                <w:color w:val="000000"/>
                <w:highlight w:val="yellow"/>
              </w:rPr>
            </w:pPr>
          </w:p>
          <w:p w14:paraId="47BADF3C" w14:textId="5E8B0D9A" w:rsidR="0084046C" w:rsidRDefault="0084046C" w:rsidP="0084046C">
            <w:pPr>
              <w:tabs>
                <w:tab w:val="left" w:pos="0"/>
              </w:tabs>
              <w:overflowPunct w:val="0"/>
              <w:autoSpaceDE w:val="0"/>
              <w:autoSpaceDN w:val="0"/>
              <w:adjustRightInd w:val="0"/>
              <w:jc w:val="both"/>
              <w:rPr>
                <w:rFonts w:ascii="Arial" w:hAnsi="Arial" w:cs="Arial"/>
                <w:color w:val="000000"/>
                <w:highlight w:val="yellow"/>
              </w:rPr>
            </w:pPr>
            <w:r w:rsidRPr="005A0FE3">
              <w:rPr>
                <w:rFonts w:ascii="Arial" w:hAnsi="Arial" w:cs="Arial"/>
                <w:color w:val="000000"/>
              </w:rPr>
              <w:t xml:space="preserve">The Workflow Plan deliverables refer to all documentation associated with providing the </w:t>
            </w:r>
            <w:r>
              <w:rPr>
                <w:rFonts w:ascii="Arial" w:hAnsi="Arial" w:cs="Arial"/>
                <w:color w:val="000000"/>
              </w:rPr>
              <w:t>A</w:t>
            </w:r>
            <w:r w:rsidRPr="005A0FE3">
              <w:rPr>
                <w:rFonts w:ascii="Arial" w:hAnsi="Arial" w:cs="Arial"/>
                <w:color w:val="000000"/>
              </w:rPr>
              <w:t xml:space="preserve">pplicant a </w:t>
            </w:r>
            <w:r>
              <w:rPr>
                <w:rFonts w:ascii="Arial" w:hAnsi="Arial" w:cs="Arial"/>
                <w:color w:val="000000"/>
              </w:rPr>
              <w:t>P</w:t>
            </w:r>
            <w:r w:rsidRPr="005A0FE3">
              <w:rPr>
                <w:rFonts w:ascii="Arial" w:hAnsi="Arial" w:cs="Arial"/>
                <w:color w:val="000000"/>
              </w:rPr>
              <w:t xml:space="preserve">roject specific plan for completing their individual </w:t>
            </w:r>
            <w:r>
              <w:rPr>
                <w:rFonts w:ascii="Arial" w:hAnsi="Arial" w:cs="Arial"/>
                <w:color w:val="000000"/>
              </w:rPr>
              <w:t>P</w:t>
            </w:r>
            <w:r w:rsidRPr="005A0FE3">
              <w:rPr>
                <w:rFonts w:ascii="Arial" w:hAnsi="Arial" w:cs="Arial"/>
                <w:color w:val="000000"/>
              </w:rPr>
              <w:t>roject. Program goals are fully stated in the Policies and Procedures. The Workflow Plan s</w:t>
            </w:r>
            <w:r>
              <w:rPr>
                <w:rFonts w:ascii="Arial" w:hAnsi="Arial" w:cs="Arial"/>
                <w:color w:val="000000"/>
              </w:rPr>
              <w:t>hall become a tool used by the Program to assist A</w:t>
            </w:r>
            <w:r w:rsidRPr="005A0FE3">
              <w:rPr>
                <w:rFonts w:ascii="Arial" w:hAnsi="Arial" w:cs="Arial"/>
                <w:color w:val="000000"/>
              </w:rPr>
              <w:t>pplicants with completing their co</w:t>
            </w:r>
            <w:r>
              <w:rPr>
                <w:rFonts w:ascii="Arial" w:hAnsi="Arial" w:cs="Arial"/>
                <w:color w:val="000000"/>
              </w:rPr>
              <w:t>nstruction projects within the Pr</w:t>
            </w:r>
            <w:r w:rsidRPr="005A0FE3">
              <w:rPr>
                <w:rFonts w:ascii="Arial" w:hAnsi="Arial" w:cs="Arial"/>
                <w:color w:val="000000"/>
              </w:rPr>
              <w:t>ogram guidelines and applicable eligibility regulations.</w:t>
            </w:r>
          </w:p>
          <w:p w14:paraId="7C099D85" w14:textId="35F5D023" w:rsidR="0084046C" w:rsidRPr="00A61414" w:rsidRDefault="0084046C" w:rsidP="0084046C">
            <w:pPr>
              <w:tabs>
                <w:tab w:val="left" w:pos="0"/>
              </w:tabs>
              <w:overflowPunct w:val="0"/>
              <w:autoSpaceDE w:val="0"/>
              <w:autoSpaceDN w:val="0"/>
              <w:adjustRightInd w:val="0"/>
              <w:jc w:val="both"/>
              <w:rPr>
                <w:rFonts w:ascii="Arial" w:hAnsi="Arial" w:cs="Arial"/>
              </w:rPr>
            </w:pPr>
          </w:p>
        </w:tc>
      </w:tr>
      <w:tr w:rsidR="0084046C" w14:paraId="4E167076"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75514422" w14:textId="60E057EF"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49</w:t>
            </w:r>
          </w:p>
        </w:tc>
        <w:tc>
          <w:tcPr>
            <w:tcW w:w="900" w:type="dxa"/>
            <w:tcBorders>
              <w:top w:val="single" w:sz="4" w:space="0" w:color="auto"/>
              <w:left w:val="single" w:sz="4" w:space="0" w:color="auto"/>
              <w:bottom w:val="single" w:sz="4" w:space="0" w:color="auto"/>
              <w:right w:val="single" w:sz="4" w:space="0" w:color="auto"/>
            </w:tcBorders>
          </w:tcPr>
          <w:p w14:paraId="49AFB5B3" w14:textId="2C1B52AB"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29</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74DA7CD9" w14:textId="24AB8605" w:rsidR="0084046C" w:rsidRPr="00A61414" w:rsidRDefault="0084046C" w:rsidP="0084046C">
            <w:pPr>
              <w:tabs>
                <w:tab w:val="left" w:pos="0"/>
              </w:tabs>
              <w:overflowPunct w:val="0"/>
              <w:autoSpaceDE w:val="0"/>
              <w:autoSpaceDN w:val="0"/>
              <w:adjustRightInd w:val="0"/>
              <w:jc w:val="center"/>
              <w:rPr>
                <w:rFonts w:ascii="Arial" w:hAnsi="Arial" w:cs="Arial"/>
              </w:rPr>
            </w:pPr>
            <w:r>
              <w:rPr>
                <w:rFonts w:ascii="Arial" w:hAnsi="Arial" w:cs="Arial"/>
                <w:color w:val="000000"/>
              </w:rPr>
              <w:t xml:space="preserve"> </w:t>
            </w:r>
            <w:r w:rsidRPr="00A61414">
              <w:rPr>
                <w:rFonts w:ascii="Arial" w:hAnsi="Arial" w:cs="Arial"/>
                <w:color w:val="000000"/>
              </w:rPr>
              <w:t xml:space="preserve"> Section 3.9 Accounting And Reporting </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575440E5" w14:textId="510FA382" w:rsidR="0084046C" w:rsidRDefault="0084046C" w:rsidP="0084046C">
            <w:pPr>
              <w:tabs>
                <w:tab w:val="left" w:pos="0"/>
              </w:tabs>
              <w:overflowPunct w:val="0"/>
              <w:autoSpaceDE w:val="0"/>
              <w:autoSpaceDN w:val="0"/>
              <w:adjustRightInd w:val="0"/>
              <w:jc w:val="both"/>
              <w:rPr>
                <w:rFonts w:ascii="Arial" w:hAnsi="Arial" w:cs="Arial"/>
                <w:b/>
                <w:color w:val="000000"/>
              </w:rPr>
            </w:pPr>
            <w:r w:rsidRPr="00A61414">
              <w:rPr>
                <w:rFonts w:ascii="Arial" w:hAnsi="Arial" w:cs="Arial"/>
                <w:b/>
                <w:color w:val="000000"/>
              </w:rPr>
              <w:t xml:space="preserve">Section 3.9 ACCOUNTING AND REPORTING opening paragraph: To allow for accuracy and completeness in developing the Quote, please clarify what </w:t>
            </w:r>
            <w:r>
              <w:rPr>
                <w:rFonts w:ascii="Arial" w:hAnsi="Arial" w:cs="Arial"/>
                <w:b/>
                <w:color w:val="000000"/>
              </w:rPr>
              <w:t>“</w:t>
            </w:r>
            <w:r w:rsidRPr="00A61414">
              <w:rPr>
                <w:rFonts w:ascii="Arial" w:hAnsi="Arial" w:cs="Arial"/>
                <w:b/>
                <w:color w:val="000000"/>
              </w:rPr>
              <w:t>interim reports</w:t>
            </w:r>
            <w:r>
              <w:rPr>
                <w:rFonts w:ascii="Arial" w:hAnsi="Arial" w:cs="Arial"/>
                <w:b/>
                <w:color w:val="000000"/>
              </w:rPr>
              <w:t>”</w:t>
            </w:r>
            <w:r w:rsidRPr="00A61414">
              <w:rPr>
                <w:rFonts w:ascii="Arial" w:hAnsi="Arial" w:cs="Arial"/>
                <w:b/>
                <w:color w:val="000000"/>
              </w:rPr>
              <w:t xml:space="preserve"> should be anticipated and included in the pricing.</w:t>
            </w:r>
          </w:p>
          <w:p w14:paraId="564A8268" w14:textId="77777777" w:rsidR="0084046C" w:rsidRPr="0006178D" w:rsidRDefault="0084046C" w:rsidP="0084046C">
            <w:pPr>
              <w:tabs>
                <w:tab w:val="left" w:pos="0"/>
              </w:tabs>
              <w:overflowPunct w:val="0"/>
              <w:autoSpaceDE w:val="0"/>
              <w:autoSpaceDN w:val="0"/>
              <w:adjustRightInd w:val="0"/>
              <w:jc w:val="both"/>
              <w:rPr>
                <w:rFonts w:ascii="Arial" w:hAnsi="Arial" w:cs="Arial"/>
                <w:color w:val="000000"/>
              </w:rPr>
            </w:pPr>
          </w:p>
          <w:p w14:paraId="0379BB3C" w14:textId="6DA4CEA5" w:rsidR="0084046C" w:rsidRPr="0006178D" w:rsidRDefault="0084046C" w:rsidP="0084046C">
            <w:pPr>
              <w:tabs>
                <w:tab w:val="left" w:pos="0"/>
              </w:tabs>
              <w:overflowPunct w:val="0"/>
              <w:autoSpaceDE w:val="0"/>
              <w:autoSpaceDN w:val="0"/>
              <w:adjustRightInd w:val="0"/>
              <w:jc w:val="both"/>
              <w:rPr>
                <w:rFonts w:ascii="Arial" w:hAnsi="Arial" w:cs="Arial"/>
                <w:color w:val="000000"/>
              </w:rPr>
            </w:pPr>
            <w:r w:rsidRPr="005C435F">
              <w:rPr>
                <w:rFonts w:ascii="Arial" w:hAnsi="Arial" w:cs="Arial"/>
                <w:color w:val="000000"/>
              </w:rPr>
              <w:t>Interim reports will be requested on an as-needed basis by the SCM in order to ensure complete and accurate accounting and reporting as set forth in Section 3.9</w:t>
            </w:r>
            <w:r>
              <w:rPr>
                <w:rFonts w:ascii="Arial" w:hAnsi="Arial" w:cs="Arial"/>
                <w:color w:val="000000"/>
              </w:rPr>
              <w:t xml:space="preserve"> of the Revised Bid Solicitation {RFP}</w:t>
            </w:r>
            <w:r w:rsidRPr="005C435F">
              <w:rPr>
                <w:rFonts w:ascii="Arial" w:hAnsi="Arial" w:cs="Arial"/>
                <w:color w:val="000000"/>
              </w:rPr>
              <w:t>.</w:t>
            </w:r>
          </w:p>
          <w:p w14:paraId="7CF49574" w14:textId="26935B41" w:rsidR="0084046C" w:rsidRPr="00A61414" w:rsidRDefault="0084046C" w:rsidP="0084046C">
            <w:pPr>
              <w:tabs>
                <w:tab w:val="left" w:pos="0"/>
              </w:tabs>
              <w:overflowPunct w:val="0"/>
              <w:autoSpaceDE w:val="0"/>
              <w:autoSpaceDN w:val="0"/>
              <w:adjustRightInd w:val="0"/>
              <w:jc w:val="both"/>
              <w:rPr>
                <w:rFonts w:ascii="Arial" w:hAnsi="Arial" w:cs="Arial"/>
                <w:b/>
              </w:rPr>
            </w:pPr>
          </w:p>
        </w:tc>
      </w:tr>
      <w:tr w:rsidR="0084046C" w14:paraId="1072084B"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4DE5394E" w14:textId="4F77D088"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50</w:t>
            </w:r>
          </w:p>
        </w:tc>
        <w:tc>
          <w:tcPr>
            <w:tcW w:w="900" w:type="dxa"/>
            <w:tcBorders>
              <w:top w:val="single" w:sz="4" w:space="0" w:color="auto"/>
              <w:left w:val="single" w:sz="4" w:space="0" w:color="auto"/>
              <w:bottom w:val="single" w:sz="4" w:space="0" w:color="auto"/>
              <w:right w:val="single" w:sz="4" w:space="0" w:color="auto"/>
            </w:tcBorders>
          </w:tcPr>
          <w:p w14:paraId="6DD44863" w14:textId="55701DBC"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29</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03EA031E" w14:textId="2B57D3A3" w:rsidR="0084046C" w:rsidRPr="00A61414" w:rsidRDefault="0084046C" w:rsidP="0084046C">
            <w:pPr>
              <w:tabs>
                <w:tab w:val="left" w:pos="0"/>
              </w:tabs>
              <w:overflowPunct w:val="0"/>
              <w:autoSpaceDE w:val="0"/>
              <w:autoSpaceDN w:val="0"/>
              <w:adjustRightInd w:val="0"/>
              <w:jc w:val="center"/>
              <w:rPr>
                <w:rFonts w:ascii="Arial" w:hAnsi="Arial" w:cs="Arial"/>
              </w:rPr>
            </w:pPr>
            <w:r w:rsidRPr="00A61414">
              <w:rPr>
                <w:rFonts w:ascii="Arial" w:hAnsi="Arial" w:cs="Arial"/>
                <w:color w:val="000000"/>
              </w:rPr>
              <w:t xml:space="preserve">Section 3.9 Accounting And Reporting </w:t>
            </w:r>
            <w:r>
              <w:rPr>
                <w:rFonts w:ascii="Arial" w:hAnsi="Arial" w:cs="Arial"/>
                <w:color w:val="000000"/>
              </w:rPr>
              <w:t>(</w:t>
            </w:r>
            <w:r w:rsidRPr="00A61414">
              <w:rPr>
                <w:rFonts w:ascii="Arial" w:hAnsi="Arial" w:cs="Arial"/>
                <w:color w:val="000000"/>
              </w:rPr>
              <w:t>D</w:t>
            </w:r>
            <w:r>
              <w:rPr>
                <w:rFonts w:ascii="Arial" w:hAnsi="Arial" w:cs="Arial"/>
                <w:color w:val="000000"/>
              </w:rPr>
              <w:t>)</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57AFE290" w14:textId="11C4E5EF" w:rsidR="0084046C" w:rsidRDefault="0084046C" w:rsidP="0084046C">
            <w:pPr>
              <w:tabs>
                <w:tab w:val="left" w:pos="0"/>
              </w:tabs>
              <w:overflowPunct w:val="0"/>
              <w:autoSpaceDE w:val="0"/>
              <w:autoSpaceDN w:val="0"/>
              <w:adjustRightInd w:val="0"/>
              <w:jc w:val="both"/>
              <w:rPr>
                <w:rFonts w:ascii="Arial" w:hAnsi="Arial" w:cs="Arial"/>
                <w:b/>
                <w:color w:val="000000"/>
              </w:rPr>
            </w:pPr>
            <w:r w:rsidRPr="00A61414">
              <w:rPr>
                <w:rFonts w:ascii="Arial" w:hAnsi="Arial" w:cs="Arial"/>
                <w:b/>
                <w:color w:val="000000"/>
              </w:rPr>
              <w:t xml:space="preserve">Section 3.9 ACCOUNTING AND REPORTING D: Please clarify what </w:t>
            </w:r>
            <w:r>
              <w:rPr>
                <w:rFonts w:ascii="Arial" w:hAnsi="Arial" w:cs="Arial"/>
                <w:b/>
                <w:color w:val="000000"/>
              </w:rPr>
              <w:t>“</w:t>
            </w:r>
            <w:r w:rsidRPr="00A61414">
              <w:rPr>
                <w:rFonts w:ascii="Arial" w:hAnsi="Arial" w:cs="Arial"/>
                <w:b/>
                <w:color w:val="000000"/>
              </w:rPr>
              <w:t>quality checks for all Applicant files are to be performed on a quarterly basis</w:t>
            </w:r>
            <w:r>
              <w:rPr>
                <w:rFonts w:ascii="Arial" w:hAnsi="Arial" w:cs="Arial"/>
                <w:b/>
                <w:color w:val="000000"/>
              </w:rPr>
              <w:t>”</w:t>
            </w:r>
            <w:r w:rsidRPr="00A61414">
              <w:rPr>
                <w:rFonts w:ascii="Arial" w:hAnsi="Arial" w:cs="Arial"/>
                <w:b/>
                <w:color w:val="000000"/>
              </w:rPr>
              <w:t>.</w:t>
            </w:r>
          </w:p>
          <w:p w14:paraId="1193A17B" w14:textId="77777777" w:rsidR="0084046C" w:rsidRPr="0006178D" w:rsidRDefault="0084046C" w:rsidP="0084046C">
            <w:pPr>
              <w:tabs>
                <w:tab w:val="left" w:pos="0"/>
              </w:tabs>
              <w:overflowPunct w:val="0"/>
              <w:autoSpaceDE w:val="0"/>
              <w:autoSpaceDN w:val="0"/>
              <w:adjustRightInd w:val="0"/>
              <w:jc w:val="both"/>
              <w:rPr>
                <w:rFonts w:ascii="Arial" w:hAnsi="Arial" w:cs="Arial"/>
                <w:color w:val="000000"/>
              </w:rPr>
            </w:pPr>
          </w:p>
          <w:p w14:paraId="2CB3EAAA" w14:textId="5D887F28" w:rsidR="0084046C" w:rsidRPr="0006178D" w:rsidRDefault="0084046C" w:rsidP="0084046C">
            <w:pPr>
              <w:tabs>
                <w:tab w:val="left" w:pos="0"/>
              </w:tabs>
              <w:overflowPunct w:val="0"/>
              <w:autoSpaceDE w:val="0"/>
              <w:autoSpaceDN w:val="0"/>
              <w:adjustRightInd w:val="0"/>
              <w:jc w:val="both"/>
              <w:rPr>
                <w:rFonts w:ascii="Arial" w:hAnsi="Arial" w:cs="Arial"/>
                <w:color w:val="000000"/>
              </w:rPr>
            </w:pPr>
            <w:r w:rsidRPr="005C435F">
              <w:rPr>
                <w:rFonts w:ascii="Arial" w:hAnsi="Arial" w:cs="Arial"/>
                <w:color w:val="000000"/>
              </w:rPr>
              <w:t xml:space="preserve">On a quarterly basis, the Vendor {Contractor} shall check the quality of completeness and accuracy of every active </w:t>
            </w:r>
            <w:r>
              <w:rPr>
                <w:rFonts w:ascii="Arial" w:hAnsi="Arial" w:cs="Arial"/>
                <w:color w:val="000000"/>
              </w:rPr>
              <w:t>A</w:t>
            </w:r>
            <w:r w:rsidRPr="005C435F">
              <w:rPr>
                <w:rFonts w:ascii="Arial" w:hAnsi="Arial" w:cs="Arial"/>
                <w:color w:val="000000"/>
              </w:rPr>
              <w:t>pplicant file</w:t>
            </w:r>
            <w:r>
              <w:rPr>
                <w:rFonts w:ascii="Arial" w:hAnsi="Arial" w:cs="Arial"/>
                <w:color w:val="000000"/>
              </w:rPr>
              <w:t xml:space="preserve"> that has been transferred to the Vendor {Contractor}</w:t>
            </w:r>
            <w:r w:rsidRPr="005C435F">
              <w:rPr>
                <w:rFonts w:ascii="Arial" w:hAnsi="Arial" w:cs="Arial"/>
                <w:color w:val="000000"/>
              </w:rPr>
              <w:t>.</w:t>
            </w:r>
          </w:p>
          <w:p w14:paraId="438640D5" w14:textId="26E5DFA6" w:rsidR="0084046C" w:rsidRPr="00A61414" w:rsidRDefault="0084046C" w:rsidP="0084046C">
            <w:pPr>
              <w:tabs>
                <w:tab w:val="left" w:pos="0"/>
              </w:tabs>
              <w:overflowPunct w:val="0"/>
              <w:autoSpaceDE w:val="0"/>
              <w:autoSpaceDN w:val="0"/>
              <w:adjustRightInd w:val="0"/>
              <w:jc w:val="both"/>
              <w:rPr>
                <w:rFonts w:ascii="Arial" w:hAnsi="Arial" w:cs="Arial"/>
                <w:b/>
              </w:rPr>
            </w:pPr>
          </w:p>
        </w:tc>
      </w:tr>
      <w:tr w:rsidR="0084046C" w14:paraId="32A31950"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01B4E1B8" w14:textId="6F283A93"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51</w:t>
            </w:r>
          </w:p>
        </w:tc>
        <w:tc>
          <w:tcPr>
            <w:tcW w:w="900" w:type="dxa"/>
            <w:tcBorders>
              <w:top w:val="single" w:sz="4" w:space="0" w:color="auto"/>
              <w:left w:val="single" w:sz="4" w:space="0" w:color="auto"/>
              <w:bottom w:val="single" w:sz="4" w:space="0" w:color="auto"/>
              <w:right w:val="single" w:sz="4" w:space="0" w:color="auto"/>
            </w:tcBorders>
          </w:tcPr>
          <w:p w14:paraId="1343F35D" w14:textId="49319C2C"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29</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30DBEE03" w14:textId="1C73E6ED" w:rsidR="0084046C" w:rsidRPr="00A61414" w:rsidRDefault="0084046C" w:rsidP="0084046C">
            <w:pPr>
              <w:tabs>
                <w:tab w:val="left" w:pos="0"/>
              </w:tabs>
              <w:overflowPunct w:val="0"/>
              <w:autoSpaceDE w:val="0"/>
              <w:autoSpaceDN w:val="0"/>
              <w:adjustRightInd w:val="0"/>
              <w:jc w:val="center"/>
              <w:rPr>
                <w:rFonts w:ascii="Arial" w:hAnsi="Arial" w:cs="Arial"/>
              </w:rPr>
            </w:pPr>
            <w:r w:rsidRPr="00A61414">
              <w:rPr>
                <w:rFonts w:ascii="Arial" w:hAnsi="Arial" w:cs="Arial"/>
                <w:color w:val="000000"/>
              </w:rPr>
              <w:t>Section 3.9.1 Monthly Project Management Summary</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530D9D5F" w14:textId="77777777" w:rsidR="0084046C" w:rsidRPr="0006178D" w:rsidRDefault="0084046C" w:rsidP="0084046C">
            <w:pPr>
              <w:tabs>
                <w:tab w:val="left" w:pos="0"/>
              </w:tabs>
              <w:overflowPunct w:val="0"/>
              <w:autoSpaceDE w:val="0"/>
              <w:autoSpaceDN w:val="0"/>
              <w:adjustRightInd w:val="0"/>
              <w:jc w:val="both"/>
              <w:rPr>
                <w:rFonts w:ascii="Arial" w:hAnsi="Arial" w:cs="Arial"/>
                <w:b/>
                <w:color w:val="000000"/>
              </w:rPr>
            </w:pPr>
            <w:r w:rsidRPr="0006178D">
              <w:rPr>
                <w:rFonts w:ascii="Arial" w:hAnsi="Arial" w:cs="Arial"/>
                <w:b/>
                <w:color w:val="000000"/>
              </w:rPr>
              <w:t>Section 3.9.1 MONTHLY PROJECT MANAGEMENT SUMMARY: Please clarify if the Vendor {Contractor} will have expanded SIROMs access and the ability to request/receive custom reports within 30 calendar days of the request.</w:t>
            </w:r>
          </w:p>
          <w:p w14:paraId="4C5B14EF"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3D2C635B" w14:textId="30A5A987" w:rsidR="0084046C" w:rsidRDefault="0084046C"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No, the Vendor {Contractor} will not have expanded SIROMS access and will not have the ability to request/receive custom reports.</w:t>
            </w:r>
          </w:p>
          <w:p w14:paraId="0046AE8D" w14:textId="2B62A025" w:rsidR="0084046C" w:rsidRPr="00A61414" w:rsidRDefault="0084046C" w:rsidP="0084046C">
            <w:pPr>
              <w:tabs>
                <w:tab w:val="left" w:pos="0"/>
              </w:tabs>
              <w:overflowPunct w:val="0"/>
              <w:autoSpaceDE w:val="0"/>
              <w:autoSpaceDN w:val="0"/>
              <w:adjustRightInd w:val="0"/>
              <w:jc w:val="both"/>
              <w:rPr>
                <w:rFonts w:ascii="Arial" w:hAnsi="Arial" w:cs="Arial"/>
              </w:rPr>
            </w:pPr>
          </w:p>
        </w:tc>
      </w:tr>
      <w:tr w:rsidR="0084046C" w14:paraId="51F64E5A"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360ECD7C" w14:textId="64A356DA"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52</w:t>
            </w:r>
          </w:p>
        </w:tc>
        <w:tc>
          <w:tcPr>
            <w:tcW w:w="900" w:type="dxa"/>
            <w:tcBorders>
              <w:top w:val="single" w:sz="4" w:space="0" w:color="auto"/>
              <w:left w:val="single" w:sz="4" w:space="0" w:color="auto"/>
              <w:bottom w:val="single" w:sz="4" w:space="0" w:color="auto"/>
              <w:right w:val="single" w:sz="4" w:space="0" w:color="auto"/>
            </w:tcBorders>
          </w:tcPr>
          <w:p w14:paraId="70EDD17B" w14:textId="6AEC7638" w:rsidR="0084046C" w:rsidRPr="003C063E" w:rsidRDefault="0084046C" w:rsidP="0084046C">
            <w:pPr>
              <w:tabs>
                <w:tab w:val="left" w:pos="0"/>
              </w:tabs>
              <w:overflowPunct w:val="0"/>
              <w:autoSpaceDE w:val="0"/>
              <w:autoSpaceDN w:val="0"/>
              <w:adjustRightInd w:val="0"/>
              <w:jc w:val="center"/>
              <w:rPr>
                <w:rFonts w:ascii="Arial" w:hAnsi="Arial" w:cs="Arial"/>
              </w:rPr>
            </w:pPr>
            <w:r w:rsidRPr="003C063E">
              <w:rPr>
                <w:rFonts w:ascii="Arial" w:hAnsi="Arial" w:cs="Arial"/>
              </w:rPr>
              <w:t>30</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6E8A47CD" w14:textId="3BE18CB5" w:rsidR="0084046C" w:rsidRPr="0087209F" w:rsidRDefault="0084046C" w:rsidP="0084046C">
            <w:pPr>
              <w:tabs>
                <w:tab w:val="left" w:pos="0"/>
              </w:tabs>
              <w:overflowPunct w:val="0"/>
              <w:autoSpaceDE w:val="0"/>
              <w:autoSpaceDN w:val="0"/>
              <w:adjustRightInd w:val="0"/>
              <w:jc w:val="center"/>
              <w:rPr>
                <w:rFonts w:ascii="Arial" w:hAnsi="Arial" w:cs="Arial"/>
              </w:rPr>
            </w:pPr>
            <w:r w:rsidRPr="00CC7626">
              <w:rPr>
                <w:rFonts w:ascii="Arial" w:hAnsi="Arial" w:cs="Arial"/>
                <w:color w:val="000000"/>
              </w:rPr>
              <w:t>Section 3.11 Punch List</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2C2D2D26" w14:textId="4E40D230" w:rsidR="0084046C" w:rsidRPr="0006178D" w:rsidRDefault="0084046C" w:rsidP="0084046C">
            <w:pPr>
              <w:tabs>
                <w:tab w:val="left" w:pos="0"/>
              </w:tabs>
              <w:overflowPunct w:val="0"/>
              <w:autoSpaceDE w:val="0"/>
              <w:autoSpaceDN w:val="0"/>
              <w:adjustRightInd w:val="0"/>
              <w:jc w:val="both"/>
              <w:rPr>
                <w:rFonts w:ascii="Arial" w:hAnsi="Arial" w:cs="Arial"/>
                <w:b/>
                <w:color w:val="000000"/>
              </w:rPr>
            </w:pPr>
            <w:r w:rsidRPr="0006178D">
              <w:rPr>
                <w:rFonts w:ascii="Arial" w:hAnsi="Arial" w:cs="Arial"/>
                <w:b/>
                <w:color w:val="000000"/>
              </w:rPr>
              <w:t>Section 3.11 PUNCH LIST: Please clarify the rationale for transitioning responsibility for Punch List items from the Applicant</w:t>
            </w:r>
            <w:r>
              <w:rPr>
                <w:rFonts w:ascii="Arial" w:hAnsi="Arial" w:cs="Arial"/>
                <w:b/>
                <w:color w:val="000000"/>
              </w:rPr>
              <w:t>’</w:t>
            </w:r>
            <w:r w:rsidRPr="0006178D">
              <w:rPr>
                <w:rFonts w:ascii="Arial" w:hAnsi="Arial" w:cs="Arial"/>
                <w:b/>
                <w:color w:val="000000"/>
              </w:rPr>
              <w:t>s Builder to the Vendor {Contractor} given:  That the cost of completing all contracted scope items is in the Applicant Builder</w:t>
            </w:r>
            <w:r>
              <w:rPr>
                <w:rFonts w:ascii="Arial" w:hAnsi="Arial" w:cs="Arial"/>
                <w:b/>
                <w:color w:val="000000"/>
              </w:rPr>
              <w:t>’</w:t>
            </w:r>
            <w:r w:rsidRPr="0006178D">
              <w:rPr>
                <w:rFonts w:ascii="Arial" w:hAnsi="Arial" w:cs="Arial"/>
                <w:b/>
                <w:color w:val="000000"/>
              </w:rPr>
              <w:t xml:space="preserve">s existing contract? The cost for the Vendor {Contractor} to instead complete those same items will be substantially more due to Prevailing Wage requirement, the fact that Punch Lists would represent relatively limited scopes of work which as </w:t>
            </w:r>
            <w:r>
              <w:rPr>
                <w:rFonts w:ascii="Arial" w:hAnsi="Arial" w:cs="Arial"/>
                <w:b/>
                <w:color w:val="000000"/>
              </w:rPr>
              <w:t>“</w:t>
            </w:r>
            <w:r w:rsidRPr="0006178D">
              <w:rPr>
                <w:rFonts w:ascii="Arial" w:hAnsi="Arial" w:cs="Arial"/>
                <w:b/>
                <w:color w:val="000000"/>
              </w:rPr>
              <w:t>stand alones</w:t>
            </w:r>
            <w:r>
              <w:rPr>
                <w:rFonts w:ascii="Arial" w:hAnsi="Arial" w:cs="Arial"/>
                <w:b/>
                <w:color w:val="000000"/>
              </w:rPr>
              <w:t>”</w:t>
            </w:r>
            <w:r w:rsidRPr="0006178D">
              <w:rPr>
                <w:rFonts w:ascii="Arial" w:hAnsi="Arial" w:cs="Arial"/>
                <w:b/>
                <w:color w:val="000000"/>
              </w:rPr>
              <w:t xml:space="preserve"> are not appealing to potential subcontractor bidders particularly when the risk of involvement is considered ? The existence of remaining true Punch List items is not an inhibitor to issuance of a Certificate of Occupancy and therefore the Program Final Inspection and subsequent file close out.</w:t>
            </w:r>
          </w:p>
          <w:p w14:paraId="5C29C53F"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29D902B5" w14:textId="32C3C75C" w:rsidR="002B421D" w:rsidRDefault="002B421D" w:rsidP="002B421D">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The State requires that Punch List services are provided as specified by Section 3.11 of the Revised Bid Solicitation {RFP} and this Bid Amendment {Addendum}.  The intent of the Punch List services specified is to provide Applicants a mechanism for accomplishing construction-related work required to pass Final Inspection and/or reach Final Closeout.  The Punch List services provided by the Vendor {Contractor} are meant to expedite Final Closeout when necessary, which in turn will allow the Vendor {Contractor} to reach the final payment milestone.   This mechanism has been determined to be necessary by the State based upon prior Program experience.  </w:t>
            </w:r>
          </w:p>
          <w:p w14:paraId="09F941A3"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4980F5CD" w14:textId="76DE0DF2" w:rsidR="0084046C" w:rsidRDefault="0084046C" w:rsidP="0084046C">
            <w:pPr>
              <w:tabs>
                <w:tab w:val="left" w:pos="0"/>
              </w:tabs>
              <w:overflowPunct w:val="0"/>
              <w:autoSpaceDE w:val="0"/>
              <w:autoSpaceDN w:val="0"/>
              <w:adjustRightInd w:val="0"/>
              <w:jc w:val="both"/>
              <w:rPr>
                <w:rFonts w:ascii="Arial" w:hAnsi="Arial" w:cs="Arial"/>
                <w:color w:val="000000"/>
              </w:rPr>
            </w:pPr>
            <w:r w:rsidRPr="005C435F">
              <w:rPr>
                <w:rFonts w:ascii="Arial" w:hAnsi="Arial" w:cs="Arial"/>
                <w:color w:val="000000"/>
              </w:rPr>
              <w:t xml:space="preserve">Punch list items for the purposes of this </w:t>
            </w:r>
            <w:r>
              <w:rPr>
                <w:rFonts w:ascii="Arial" w:hAnsi="Arial" w:cs="Arial"/>
                <w:color w:val="000000"/>
              </w:rPr>
              <w:t>Bid Solicitation {</w:t>
            </w:r>
            <w:r w:rsidRPr="005C435F">
              <w:rPr>
                <w:rFonts w:ascii="Arial" w:hAnsi="Arial" w:cs="Arial"/>
                <w:color w:val="000000"/>
              </w:rPr>
              <w:t>RFP</w:t>
            </w:r>
            <w:r>
              <w:rPr>
                <w:rFonts w:ascii="Arial" w:hAnsi="Arial" w:cs="Arial"/>
                <w:color w:val="000000"/>
              </w:rPr>
              <w:t>}</w:t>
            </w:r>
            <w:r w:rsidRPr="005C435F">
              <w:rPr>
                <w:rFonts w:ascii="Arial" w:hAnsi="Arial" w:cs="Arial"/>
                <w:color w:val="000000"/>
              </w:rPr>
              <w:t xml:space="preserve"> refer to Program </w:t>
            </w:r>
            <w:r>
              <w:rPr>
                <w:rFonts w:ascii="Arial" w:hAnsi="Arial" w:cs="Arial"/>
                <w:color w:val="000000"/>
              </w:rPr>
              <w:t xml:space="preserve">related </w:t>
            </w:r>
            <w:r w:rsidRPr="005C435F">
              <w:rPr>
                <w:rFonts w:ascii="Arial" w:hAnsi="Arial" w:cs="Arial"/>
                <w:color w:val="000000"/>
              </w:rPr>
              <w:t xml:space="preserve">work or </w:t>
            </w:r>
            <w:r>
              <w:rPr>
                <w:rFonts w:ascii="Arial" w:hAnsi="Arial" w:cs="Arial"/>
                <w:color w:val="000000"/>
              </w:rPr>
              <w:t>code-required</w:t>
            </w:r>
            <w:r w:rsidRPr="005C435F">
              <w:rPr>
                <w:rFonts w:ascii="Arial" w:hAnsi="Arial" w:cs="Arial"/>
                <w:color w:val="000000"/>
              </w:rPr>
              <w:t xml:space="preserve"> work that </w:t>
            </w:r>
            <w:r>
              <w:rPr>
                <w:rFonts w:ascii="Arial" w:hAnsi="Arial" w:cs="Arial"/>
                <w:color w:val="000000"/>
              </w:rPr>
              <w:t>has</w:t>
            </w:r>
            <w:r w:rsidRPr="005C435F">
              <w:rPr>
                <w:rFonts w:ascii="Arial" w:hAnsi="Arial" w:cs="Arial"/>
                <w:color w:val="000000"/>
              </w:rPr>
              <w:t xml:space="preserve"> not </w:t>
            </w:r>
            <w:r>
              <w:rPr>
                <w:rFonts w:ascii="Arial" w:hAnsi="Arial" w:cs="Arial"/>
                <w:color w:val="000000"/>
              </w:rPr>
              <w:t xml:space="preserve">been </w:t>
            </w:r>
            <w:r w:rsidRPr="005C435F">
              <w:rPr>
                <w:rFonts w:ascii="Arial" w:hAnsi="Arial" w:cs="Arial"/>
                <w:color w:val="000000"/>
              </w:rPr>
              <w:t xml:space="preserve">completed by the </w:t>
            </w:r>
            <w:r>
              <w:rPr>
                <w:rFonts w:ascii="Arial" w:hAnsi="Arial" w:cs="Arial"/>
                <w:color w:val="000000"/>
              </w:rPr>
              <w:t>A</w:t>
            </w:r>
            <w:r w:rsidRPr="005C435F">
              <w:rPr>
                <w:rFonts w:ascii="Arial" w:hAnsi="Arial" w:cs="Arial"/>
                <w:color w:val="000000"/>
              </w:rPr>
              <w:t xml:space="preserve">pplicant. </w:t>
            </w:r>
            <w:r>
              <w:rPr>
                <w:rFonts w:ascii="Arial" w:hAnsi="Arial" w:cs="Arial"/>
                <w:color w:val="000000"/>
              </w:rPr>
              <w:t>This</w:t>
            </w:r>
            <w:r w:rsidRPr="005C435F">
              <w:rPr>
                <w:rFonts w:ascii="Arial" w:hAnsi="Arial" w:cs="Arial"/>
                <w:color w:val="000000"/>
              </w:rPr>
              <w:t xml:space="preserve"> work </w:t>
            </w:r>
            <w:r>
              <w:rPr>
                <w:rFonts w:ascii="Arial" w:hAnsi="Arial" w:cs="Arial"/>
                <w:color w:val="000000"/>
              </w:rPr>
              <w:t xml:space="preserve">shall </w:t>
            </w:r>
            <w:r w:rsidRPr="005C435F">
              <w:rPr>
                <w:rFonts w:ascii="Arial" w:hAnsi="Arial" w:cs="Arial"/>
                <w:color w:val="000000"/>
              </w:rPr>
              <w:t xml:space="preserve">not </w:t>
            </w:r>
            <w:r>
              <w:rPr>
                <w:rFonts w:ascii="Arial" w:hAnsi="Arial" w:cs="Arial"/>
                <w:color w:val="000000"/>
              </w:rPr>
              <w:t xml:space="preserve">be </w:t>
            </w:r>
            <w:r w:rsidRPr="005C435F">
              <w:rPr>
                <w:rFonts w:ascii="Arial" w:hAnsi="Arial" w:cs="Arial"/>
                <w:color w:val="000000"/>
              </w:rPr>
              <w:t>a part of an ongoing construction contract</w:t>
            </w:r>
            <w:r>
              <w:rPr>
                <w:rFonts w:ascii="Arial" w:hAnsi="Arial" w:cs="Arial"/>
                <w:color w:val="000000"/>
              </w:rPr>
              <w:t xml:space="preserve"> between the Applicant and the Builder and the work shall be required for the Applicant to successfully reach Final Closeout</w:t>
            </w:r>
            <w:r w:rsidRPr="005C435F">
              <w:rPr>
                <w:rFonts w:ascii="Arial" w:hAnsi="Arial" w:cs="Arial"/>
                <w:color w:val="000000"/>
              </w:rPr>
              <w:t xml:space="preserve">. The </w:t>
            </w:r>
            <w:r>
              <w:rPr>
                <w:rFonts w:ascii="Arial" w:hAnsi="Arial" w:cs="Arial"/>
                <w:color w:val="000000"/>
              </w:rPr>
              <w:t>P</w:t>
            </w:r>
            <w:r w:rsidRPr="005C435F">
              <w:rPr>
                <w:rFonts w:ascii="Arial" w:hAnsi="Arial" w:cs="Arial"/>
                <w:color w:val="000000"/>
              </w:rPr>
              <w:t xml:space="preserve">unch </w:t>
            </w:r>
            <w:r>
              <w:rPr>
                <w:rFonts w:ascii="Arial" w:hAnsi="Arial" w:cs="Arial"/>
                <w:color w:val="000000"/>
              </w:rPr>
              <w:t>L</w:t>
            </w:r>
            <w:r w:rsidRPr="005C435F">
              <w:rPr>
                <w:rFonts w:ascii="Arial" w:hAnsi="Arial" w:cs="Arial"/>
                <w:color w:val="000000"/>
              </w:rPr>
              <w:t xml:space="preserve">ist items shall be identified by the </w:t>
            </w:r>
            <w:r>
              <w:rPr>
                <w:rFonts w:ascii="Arial" w:hAnsi="Arial" w:cs="Arial"/>
                <w:color w:val="000000"/>
              </w:rPr>
              <w:t>Vendor {Contractor}</w:t>
            </w:r>
            <w:r w:rsidRPr="005C435F">
              <w:rPr>
                <w:rFonts w:ascii="Arial" w:hAnsi="Arial" w:cs="Arial"/>
                <w:color w:val="000000"/>
              </w:rPr>
              <w:t xml:space="preserve">, the </w:t>
            </w:r>
            <w:r>
              <w:rPr>
                <w:rFonts w:ascii="Arial" w:hAnsi="Arial" w:cs="Arial"/>
                <w:color w:val="000000"/>
              </w:rPr>
              <w:t>A</w:t>
            </w:r>
            <w:r w:rsidRPr="005C435F">
              <w:rPr>
                <w:rFonts w:ascii="Arial" w:hAnsi="Arial" w:cs="Arial"/>
                <w:color w:val="000000"/>
              </w:rPr>
              <w:t xml:space="preserve">pplicant, and/or the Program, and agreed to by the Program and the </w:t>
            </w:r>
            <w:r>
              <w:rPr>
                <w:rFonts w:ascii="Arial" w:hAnsi="Arial" w:cs="Arial"/>
                <w:color w:val="000000"/>
              </w:rPr>
              <w:t>A</w:t>
            </w:r>
            <w:r w:rsidRPr="005C435F">
              <w:rPr>
                <w:rFonts w:ascii="Arial" w:hAnsi="Arial" w:cs="Arial"/>
                <w:color w:val="000000"/>
              </w:rPr>
              <w:t xml:space="preserve">pplicant prior to being </w:t>
            </w:r>
            <w:r>
              <w:rPr>
                <w:rFonts w:ascii="Arial" w:hAnsi="Arial" w:cs="Arial"/>
                <w:color w:val="000000"/>
              </w:rPr>
              <w:t>assigned</w:t>
            </w:r>
            <w:r w:rsidRPr="005C435F">
              <w:rPr>
                <w:rFonts w:ascii="Arial" w:hAnsi="Arial" w:cs="Arial"/>
                <w:color w:val="000000"/>
              </w:rPr>
              <w:t xml:space="preserve"> to the </w:t>
            </w:r>
            <w:r>
              <w:rPr>
                <w:rFonts w:ascii="Arial" w:hAnsi="Arial" w:cs="Arial"/>
                <w:color w:val="000000"/>
              </w:rPr>
              <w:t>Vendor {Contractor}</w:t>
            </w:r>
            <w:r w:rsidRPr="005C435F">
              <w:rPr>
                <w:rFonts w:ascii="Arial" w:hAnsi="Arial" w:cs="Arial"/>
                <w:color w:val="000000"/>
              </w:rPr>
              <w:t>.</w:t>
            </w:r>
          </w:p>
          <w:p w14:paraId="49F187DF" w14:textId="68155DB6" w:rsidR="0084046C" w:rsidRPr="00A61414" w:rsidRDefault="0084046C" w:rsidP="0084046C">
            <w:pPr>
              <w:tabs>
                <w:tab w:val="left" w:pos="0"/>
              </w:tabs>
              <w:overflowPunct w:val="0"/>
              <w:autoSpaceDE w:val="0"/>
              <w:autoSpaceDN w:val="0"/>
              <w:adjustRightInd w:val="0"/>
              <w:jc w:val="both"/>
              <w:rPr>
                <w:rFonts w:ascii="Arial" w:hAnsi="Arial" w:cs="Arial"/>
              </w:rPr>
            </w:pPr>
          </w:p>
        </w:tc>
      </w:tr>
      <w:tr w:rsidR="0084046C" w14:paraId="077D2997"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7128B273" w14:textId="0602C90B"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53</w:t>
            </w:r>
          </w:p>
        </w:tc>
        <w:tc>
          <w:tcPr>
            <w:tcW w:w="900" w:type="dxa"/>
            <w:tcBorders>
              <w:top w:val="single" w:sz="4" w:space="0" w:color="auto"/>
              <w:left w:val="single" w:sz="4" w:space="0" w:color="auto"/>
              <w:bottom w:val="single" w:sz="4" w:space="0" w:color="auto"/>
              <w:right w:val="single" w:sz="4" w:space="0" w:color="auto"/>
            </w:tcBorders>
          </w:tcPr>
          <w:p w14:paraId="4152EB3A" w14:textId="5AF44397" w:rsidR="0084046C" w:rsidRPr="003C063E" w:rsidRDefault="0084046C" w:rsidP="0084046C">
            <w:pPr>
              <w:tabs>
                <w:tab w:val="left" w:pos="0"/>
              </w:tabs>
              <w:overflowPunct w:val="0"/>
              <w:autoSpaceDE w:val="0"/>
              <w:autoSpaceDN w:val="0"/>
              <w:adjustRightInd w:val="0"/>
              <w:jc w:val="center"/>
              <w:rPr>
                <w:rFonts w:ascii="Arial" w:hAnsi="Arial" w:cs="Arial"/>
              </w:rPr>
            </w:pPr>
            <w:r w:rsidRPr="003C063E">
              <w:rPr>
                <w:rFonts w:ascii="Arial" w:hAnsi="Arial" w:cs="Arial"/>
              </w:rPr>
              <w:t>30</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2516D6E1" w14:textId="6E604D19" w:rsidR="0084046C" w:rsidRPr="0087209F" w:rsidRDefault="0084046C" w:rsidP="0084046C">
            <w:pPr>
              <w:tabs>
                <w:tab w:val="left" w:pos="0"/>
              </w:tabs>
              <w:overflowPunct w:val="0"/>
              <w:autoSpaceDE w:val="0"/>
              <w:autoSpaceDN w:val="0"/>
              <w:adjustRightInd w:val="0"/>
              <w:jc w:val="center"/>
              <w:rPr>
                <w:rFonts w:ascii="Arial" w:hAnsi="Arial" w:cs="Arial"/>
              </w:rPr>
            </w:pPr>
            <w:r w:rsidRPr="00CC7626">
              <w:rPr>
                <w:rFonts w:ascii="Arial" w:hAnsi="Arial" w:cs="Arial"/>
                <w:color w:val="000000"/>
              </w:rPr>
              <w:t>Section 3.11 Punch List</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73B39B93" w14:textId="77777777" w:rsidR="0084046C" w:rsidRPr="0006178D" w:rsidRDefault="0084046C" w:rsidP="0084046C">
            <w:pPr>
              <w:tabs>
                <w:tab w:val="left" w:pos="0"/>
              </w:tabs>
              <w:overflowPunct w:val="0"/>
              <w:autoSpaceDE w:val="0"/>
              <w:autoSpaceDN w:val="0"/>
              <w:adjustRightInd w:val="0"/>
              <w:jc w:val="both"/>
              <w:rPr>
                <w:rFonts w:ascii="Arial" w:hAnsi="Arial" w:cs="Arial"/>
                <w:b/>
                <w:color w:val="000000"/>
              </w:rPr>
            </w:pPr>
            <w:r w:rsidRPr="0006178D">
              <w:rPr>
                <w:rFonts w:ascii="Arial" w:hAnsi="Arial" w:cs="Arial"/>
                <w:b/>
                <w:color w:val="000000"/>
              </w:rPr>
              <w:t xml:space="preserve">Section 3.11 PUNCH LIST: </w:t>
            </w:r>
          </w:p>
          <w:p w14:paraId="3F7B1425" w14:textId="051041B9" w:rsidR="0084046C" w:rsidRPr="0087209F" w:rsidRDefault="0084046C" w:rsidP="0084046C">
            <w:pPr>
              <w:pStyle w:val="ListParagraph"/>
              <w:numPr>
                <w:ilvl w:val="0"/>
                <w:numId w:val="20"/>
              </w:numPr>
              <w:tabs>
                <w:tab w:val="left" w:pos="0"/>
              </w:tabs>
              <w:overflowPunct w:val="0"/>
              <w:autoSpaceDE w:val="0"/>
              <w:autoSpaceDN w:val="0"/>
              <w:adjustRightInd w:val="0"/>
              <w:jc w:val="both"/>
              <w:rPr>
                <w:rFonts w:ascii="Arial" w:hAnsi="Arial" w:cs="Arial"/>
                <w:b/>
                <w:color w:val="000000"/>
              </w:rPr>
            </w:pPr>
            <w:r w:rsidRPr="0087209F">
              <w:rPr>
                <w:rFonts w:ascii="Arial" w:hAnsi="Arial" w:cs="Arial"/>
                <w:b/>
                <w:color w:val="000000"/>
              </w:rPr>
              <w:t xml:space="preserve">Please provide examples of what the State would designate as Punch List items and work scope the State would deem as more substantial than would be appropriate for inclusion on a Punch List </w:t>
            </w:r>
          </w:p>
          <w:p w14:paraId="4A92FEB4" w14:textId="08F888D7" w:rsidR="0084046C" w:rsidRPr="0087209F" w:rsidRDefault="0084046C" w:rsidP="0084046C">
            <w:pPr>
              <w:pStyle w:val="ListParagraph"/>
              <w:numPr>
                <w:ilvl w:val="0"/>
                <w:numId w:val="20"/>
              </w:numPr>
              <w:tabs>
                <w:tab w:val="left" w:pos="0"/>
              </w:tabs>
              <w:overflowPunct w:val="0"/>
              <w:autoSpaceDE w:val="0"/>
              <w:autoSpaceDN w:val="0"/>
              <w:adjustRightInd w:val="0"/>
              <w:jc w:val="both"/>
              <w:rPr>
                <w:rFonts w:ascii="Arial" w:hAnsi="Arial" w:cs="Arial"/>
                <w:b/>
                <w:color w:val="000000"/>
              </w:rPr>
            </w:pPr>
            <w:r w:rsidRPr="0087209F">
              <w:rPr>
                <w:rFonts w:ascii="Arial" w:hAnsi="Arial" w:cs="Arial"/>
                <w:b/>
                <w:color w:val="000000"/>
              </w:rPr>
              <w:t xml:space="preserve">Please clarify if any of the type of work the State envisions would be potential transferrable Punch List to the Vendor {Contractor} would require a warranty period. </w:t>
            </w:r>
          </w:p>
          <w:p w14:paraId="75AF4B09" w14:textId="6E402B85" w:rsidR="0084046C" w:rsidRPr="0087209F" w:rsidRDefault="0084046C" w:rsidP="0084046C">
            <w:pPr>
              <w:pStyle w:val="ListParagraph"/>
              <w:numPr>
                <w:ilvl w:val="0"/>
                <w:numId w:val="20"/>
              </w:numPr>
              <w:tabs>
                <w:tab w:val="left" w:pos="0"/>
              </w:tabs>
              <w:overflowPunct w:val="0"/>
              <w:autoSpaceDE w:val="0"/>
              <w:autoSpaceDN w:val="0"/>
              <w:adjustRightInd w:val="0"/>
              <w:jc w:val="both"/>
              <w:rPr>
                <w:rFonts w:ascii="Arial" w:hAnsi="Arial" w:cs="Arial"/>
                <w:b/>
                <w:color w:val="000000"/>
              </w:rPr>
            </w:pPr>
            <w:r w:rsidRPr="0087209F">
              <w:rPr>
                <w:rFonts w:ascii="Arial" w:hAnsi="Arial" w:cs="Arial"/>
                <w:b/>
                <w:color w:val="000000"/>
              </w:rPr>
              <w:t xml:space="preserve">Please provide the criteria for the shift in responsibility for completion of Punch List items from the Applicant contracted Builder to the Vendor {Contractor}. </w:t>
            </w:r>
          </w:p>
          <w:p w14:paraId="54FF7D8D" w14:textId="552FAA43" w:rsidR="0084046C" w:rsidRPr="0087209F" w:rsidRDefault="0084046C" w:rsidP="0084046C">
            <w:pPr>
              <w:pStyle w:val="ListParagraph"/>
              <w:numPr>
                <w:ilvl w:val="0"/>
                <w:numId w:val="20"/>
              </w:numPr>
              <w:tabs>
                <w:tab w:val="left" w:pos="0"/>
              </w:tabs>
              <w:overflowPunct w:val="0"/>
              <w:autoSpaceDE w:val="0"/>
              <w:autoSpaceDN w:val="0"/>
              <w:adjustRightInd w:val="0"/>
              <w:jc w:val="both"/>
              <w:rPr>
                <w:rFonts w:ascii="Arial" w:hAnsi="Arial" w:cs="Arial"/>
                <w:b/>
                <w:color w:val="000000"/>
              </w:rPr>
            </w:pPr>
            <w:r w:rsidRPr="0087209F">
              <w:rPr>
                <w:rFonts w:ascii="Arial" w:hAnsi="Arial" w:cs="Arial"/>
                <w:b/>
                <w:color w:val="000000"/>
              </w:rPr>
              <w:t xml:space="preserve">B - Confirm that potential Punch List subcontractors need not be identified by the Vendor {Bidder} with its Solicitation submission. </w:t>
            </w:r>
          </w:p>
          <w:p w14:paraId="2082EBE0" w14:textId="2675AC9E" w:rsidR="0084046C" w:rsidRPr="0087209F" w:rsidRDefault="0084046C" w:rsidP="0084046C">
            <w:pPr>
              <w:pStyle w:val="ListParagraph"/>
              <w:numPr>
                <w:ilvl w:val="0"/>
                <w:numId w:val="20"/>
              </w:numPr>
              <w:tabs>
                <w:tab w:val="left" w:pos="0"/>
              </w:tabs>
              <w:overflowPunct w:val="0"/>
              <w:autoSpaceDE w:val="0"/>
              <w:autoSpaceDN w:val="0"/>
              <w:adjustRightInd w:val="0"/>
              <w:jc w:val="both"/>
              <w:rPr>
                <w:rFonts w:ascii="Arial" w:hAnsi="Arial" w:cs="Arial"/>
                <w:b/>
                <w:color w:val="000000"/>
              </w:rPr>
            </w:pPr>
            <w:r w:rsidRPr="0087209F">
              <w:rPr>
                <w:rFonts w:ascii="Arial" w:hAnsi="Arial" w:cs="Arial"/>
                <w:b/>
                <w:color w:val="000000"/>
              </w:rPr>
              <w:t xml:space="preserve">What are the “specified requirements” indicated in the paragraph at the bottom of Page 30 </w:t>
            </w:r>
          </w:p>
          <w:p w14:paraId="5E26BF4E" w14:textId="14661B07" w:rsidR="0084046C" w:rsidRPr="0087209F" w:rsidRDefault="0084046C" w:rsidP="0084046C">
            <w:pPr>
              <w:pStyle w:val="ListParagraph"/>
              <w:numPr>
                <w:ilvl w:val="0"/>
                <w:numId w:val="20"/>
              </w:numPr>
              <w:tabs>
                <w:tab w:val="left" w:pos="0"/>
              </w:tabs>
              <w:overflowPunct w:val="0"/>
              <w:autoSpaceDE w:val="0"/>
              <w:autoSpaceDN w:val="0"/>
              <w:adjustRightInd w:val="0"/>
              <w:jc w:val="both"/>
              <w:rPr>
                <w:rFonts w:ascii="Arial" w:hAnsi="Arial" w:cs="Arial"/>
                <w:b/>
                <w:color w:val="000000"/>
              </w:rPr>
            </w:pPr>
            <w:r w:rsidRPr="0087209F">
              <w:rPr>
                <w:rFonts w:ascii="Arial" w:hAnsi="Arial" w:cs="Arial"/>
                <w:b/>
                <w:color w:val="000000"/>
              </w:rPr>
              <w:lastRenderedPageBreak/>
              <w:t xml:space="preserve">Provide examples of reasons the Punch List submission would be rejected if the Vendor {Contractor} had obtained 3 bids from NJ licensed subcontractors. </w:t>
            </w:r>
          </w:p>
          <w:p w14:paraId="06A7D8EA" w14:textId="055AA715" w:rsidR="0084046C" w:rsidRPr="0087209F" w:rsidRDefault="0084046C" w:rsidP="0084046C">
            <w:pPr>
              <w:pStyle w:val="ListParagraph"/>
              <w:numPr>
                <w:ilvl w:val="0"/>
                <w:numId w:val="20"/>
              </w:numPr>
              <w:tabs>
                <w:tab w:val="left" w:pos="0"/>
              </w:tabs>
              <w:overflowPunct w:val="0"/>
              <w:autoSpaceDE w:val="0"/>
              <w:autoSpaceDN w:val="0"/>
              <w:adjustRightInd w:val="0"/>
              <w:jc w:val="both"/>
              <w:rPr>
                <w:rFonts w:ascii="Arial" w:hAnsi="Arial" w:cs="Arial"/>
                <w:b/>
                <w:color w:val="000000"/>
              </w:rPr>
            </w:pPr>
            <w:r w:rsidRPr="0087209F">
              <w:rPr>
                <w:rFonts w:ascii="Arial" w:hAnsi="Arial" w:cs="Arial"/>
                <w:b/>
                <w:color w:val="000000"/>
              </w:rPr>
              <w:t xml:space="preserve">Please provide the payment turnaround for SCM approved Punch List work </w:t>
            </w:r>
          </w:p>
          <w:p w14:paraId="1F618F1A" w14:textId="3FC9F4BA" w:rsidR="0084046C" w:rsidRPr="0087209F" w:rsidRDefault="0084046C" w:rsidP="0084046C">
            <w:pPr>
              <w:pStyle w:val="ListParagraph"/>
              <w:numPr>
                <w:ilvl w:val="0"/>
                <w:numId w:val="20"/>
              </w:numPr>
              <w:tabs>
                <w:tab w:val="left" w:pos="0"/>
              </w:tabs>
              <w:overflowPunct w:val="0"/>
              <w:autoSpaceDE w:val="0"/>
              <w:autoSpaceDN w:val="0"/>
              <w:adjustRightInd w:val="0"/>
              <w:jc w:val="both"/>
              <w:rPr>
                <w:rFonts w:ascii="Arial" w:hAnsi="Arial" w:cs="Arial"/>
                <w:b/>
                <w:color w:val="000000"/>
              </w:rPr>
            </w:pPr>
            <w:r w:rsidRPr="0087209F">
              <w:rPr>
                <w:rFonts w:ascii="Arial" w:hAnsi="Arial" w:cs="Arial"/>
                <w:b/>
                <w:color w:val="000000"/>
              </w:rPr>
              <w:t>What is the State’s basis for indicating that the Vendor {Contractor} will receive no mark up for directly subcontracting Punch List task completion</w:t>
            </w:r>
            <w:r w:rsidR="00617495">
              <w:rPr>
                <w:rFonts w:ascii="Arial" w:hAnsi="Arial" w:cs="Arial"/>
                <w:b/>
                <w:color w:val="000000"/>
              </w:rPr>
              <w:t>?</w:t>
            </w:r>
            <w:r w:rsidRPr="0087209F">
              <w:rPr>
                <w:rFonts w:ascii="Arial" w:hAnsi="Arial" w:cs="Arial"/>
                <w:b/>
                <w:color w:val="000000"/>
              </w:rPr>
              <w:t xml:space="preserve"> </w:t>
            </w:r>
          </w:p>
          <w:p w14:paraId="6D582AEE" w14:textId="2CC4996A" w:rsidR="0084046C" w:rsidRPr="0087209F" w:rsidRDefault="0084046C" w:rsidP="0084046C">
            <w:pPr>
              <w:pStyle w:val="ListParagraph"/>
              <w:numPr>
                <w:ilvl w:val="0"/>
                <w:numId w:val="20"/>
              </w:numPr>
              <w:tabs>
                <w:tab w:val="left" w:pos="0"/>
              </w:tabs>
              <w:overflowPunct w:val="0"/>
              <w:autoSpaceDE w:val="0"/>
              <w:autoSpaceDN w:val="0"/>
              <w:adjustRightInd w:val="0"/>
              <w:jc w:val="both"/>
              <w:rPr>
                <w:rFonts w:ascii="Arial" w:hAnsi="Arial" w:cs="Arial"/>
                <w:b/>
                <w:color w:val="000000"/>
              </w:rPr>
            </w:pPr>
            <w:r w:rsidRPr="0087209F">
              <w:rPr>
                <w:rFonts w:ascii="Arial" w:hAnsi="Arial" w:cs="Arial"/>
                <w:b/>
                <w:color w:val="000000"/>
              </w:rPr>
              <w:t>Please confirm that any Prevailing Wage requirements pertain only to the Punch List subcontractor labor and not to any Vendor {Contractor} labor.</w:t>
            </w:r>
          </w:p>
          <w:p w14:paraId="6A73E445"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113D34FF" w14:textId="7768B5BE" w:rsidR="0084046C" w:rsidRPr="005C435F" w:rsidRDefault="0084046C" w:rsidP="0084046C">
            <w:pPr>
              <w:tabs>
                <w:tab w:val="left" w:pos="0"/>
              </w:tabs>
              <w:overflowPunct w:val="0"/>
              <w:autoSpaceDE w:val="0"/>
              <w:autoSpaceDN w:val="0"/>
              <w:adjustRightInd w:val="0"/>
              <w:jc w:val="both"/>
              <w:rPr>
                <w:rFonts w:ascii="Arial" w:hAnsi="Arial" w:cs="Arial"/>
                <w:color w:val="000000"/>
              </w:rPr>
            </w:pPr>
            <w:r w:rsidRPr="005C435F">
              <w:rPr>
                <w:rFonts w:ascii="Arial" w:hAnsi="Arial" w:cs="Arial"/>
                <w:color w:val="000000"/>
              </w:rPr>
              <w:t xml:space="preserve">A. Punch </w:t>
            </w:r>
            <w:r>
              <w:rPr>
                <w:rFonts w:ascii="Arial" w:hAnsi="Arial" w:cs="Arial"/>
                <w:color w:val="000000"/>
              </w:rPr>
              <w:t>L</w:t>
            </w:r>
            <w:r w:rsidRPr="005C435F">
              <w:rPr>
                <w:rFonts w:ascii="Arial" w:hAnsi="Arial" w:cs="Arial"/>
                <w:color w:val="000000"/>
              </w:rPr>
              <w:t xml:space="preserve">ist items are to be addressed by the </w:t>
            </w:r>
            <w:r>
              <w:rPr>
                <w:rFonts w:ascii="Arial" w:hAnsi="Arial" w:cs="Arial"/>
                <w:color w:val="000000"/>
              </w:rPr>
              <w:t>Vendor {Contractor}</w:t>
            </w:r>
            <w:r w:rsidRPr="005C435F">
              <w:rPr>
                <w:rFonts w:ascii="Arial" w:hAnsi="Arial" w:cs="Arial"/>
                <w:color w:val="000000"/>
              </w:rPr>
              <w:t xml:space="preserve"> on a limited basis for:</w:t>
            </w:r>
          </w:p>
          <w:p w14:paraId="7426C81E" w14:textId="78AE2C47" w:rsidR="0084046C" w:rsidRPr="0087209F" w:rsidRDefault="0084046C" w:rsidP="0084046C">
            <w:pPr>
              <w:pStyle w:val="ListParagraph"/>
              <w:numPr>
                <w:ilvl w:val="0"/>
                <w:numId w:val="22"/>
              </w:numPr>
              <w:tabs>
                <w:tab w:val="left" w:pos="0"/>
              </w:tabs>
              <w:overflowPunct w:val="0"/>
              <w:autoSpaceDE w:val="0"/>
              <w:autoSpaceDN w:val="0"/>
              <w:adjustRightInd w:val="0"/>
              <w:jc w:val="both"/>
              <w:rPr>
                <w:rFonts w:ascii="Arial" w:hAnsi="Arial" w:cs="Arial"/>
                <w:color w:val="000000"/>
              </w:rPr>
            </w:pPr>
            <w:r w:rsidRPr="0087209F">
              <w:rPr>
                <w:rFonts w:ascii="Arial" w:hAnsi="Arial" w:cs="Arial"/>
                <w:color w:val="000000"/>
              </w:rPr>
              <w:t xml:space="preserve">Projects where the </w:t>
            </w:r>
            <w:r>
              <w:rPr>
                <w:rFonts w:ascii="Arial" w:hAnsi="Arial" w:cs="Arial"/>
                <w:color w:val="000000"/>
              </w:rPr>
              <w:t>A</w:t>
            </w:r>
            <w:r w:rsidRPr="0087209F">
              <w:rPr>
                <w:rFonts w:ascii="Arial" w:hAnsi="Arial" w:cs="Arial"/>
                <w:color w:val="000000"/>
              </w:rPr>
              <w:t xml:space="preserve">pplicant has not contracted their </w:t>
            </w:r>
            <w:r>
              <w:rPr>
                <w:rFonts w:ascii="Arial" w:hAnsi="Arial" w:cs="Arial"/>
                <w:color w:val="000000"/>
              </w:rPr>
              <w:t>Builders</w:t>
            </w:r>
            <w:r w:rsidRPr="0087209F">
              <w:rPr>
                <w:rFonts w:ascii="Arial" w:hAnsi="Arial" w:cs="Arial"/>
                <w:color w:val="000000"/>
              </w:rPr>
              <w:t xml:space="preserve"> to complete outstanding </w:t>
            </w:r>
            <w:r>
              <w:rPr>
                <w:rFonts w:ascii="Arial" w:hAnsi="Arial" w:cs="Arial"/>
                <w:color w:val="000000"/>
              </w:rPr>
              <w:t>P</w:t>
            </w:r>
            <w:r w:rsidRPr="0087209F">
              <w:rPr>
                <w:rFonts w:ascii="Arial" w:hAnsi="Arial" w:cs="Arial"/>
                <w:color w:val="000000"/>
              </w:rPr>
              <w:t>rogram specified work identified at their RREM Program Final Inspection totaling no greater than $15,000.</w:t>
            </w:r>
          </w:p>
          <w:p w14:paraId="0ED80A8E" w14:textId="01DBD39F" w:rsidR="0084046C" w:rsidRPr="0087209F" w:rsidRDefault="0084046C" w:rsidP="0084046C">
            <w:pPr>
              <w:pStyle w:val="ListParagraph"/>
              <w:numPr>
                <w:ilvl w:val="0"/>
                <w:numId w:val="22"/>
              </w:numPr>
              <w:tabs>
                <w:tab w:val="left" w:pos="0"/>
              </w:tabs>
              <w:overflowPunct w:val="0"/>
              <w:autoSpaceDE w:val="0"/>
              <w:autoSpaceDN w:val="0"/>
              <w:adjustRightInd w:val="0"/>
              <w:jc w:val="both"/>
              <w:rPr>
                <w:rFonts w:ascii="Arial" w:hAnsi="Arial" w:cs="Arial"/>
                <w:color w:val="000000"/>
              </w:rPr>
            </w:pPr>
            <w:r w:rsidRPr="0087209F">
              <w:rPr>
                <w:rFonts w:ascii="Arial" w:hAnsi="Arial" w:cs="Arial"/>
                <w:color w:val="000000"/>
              </w:rPr>
              <w:t xml:space="preserve">Projects where the </w:t>
            </w:r>
            <w:r>
              <w:rPr>
                <w:rFonts w:ascii="Arial" w:hAnsi="Arial" w:cs="Arial"/>
                <w:color w:val="000000"/>
              </w:rPr>
              <w:t>A</w:t>
            </w:r>
            <w:r w:rsidRPr="0087209F">
              <w:rPr>
                <w:rFonts w:ascii="Arial" w:hAnsi="Arial" w:cs="Arial"/>
                <w:color w:val="000000"/>
              </w:rPr>
              <w:t xml:space="preserve">pplicant has terminated their </w:t>
            </w:r>
            <w:r>
              <w:rPr>
                <w:rFonts w:ascii="Arial" w:hAnsi="Arial" w:cs="Arial"/>
                <w:color w:val="000000"/>
              </w:rPr>
              <w:t>Builders</w:t>
            </w:r>
            <w:r w:rsidRPr="0087209F">
              <w:rPr>
                <w:rFonts w:ascii="Arial" w:hAnsi="Arial" w:cs="Arial"/>
                <w:color w:val="000000"/>
              </w:rPr>
              <w:t xml:space="preserve"> and has outstanding program specified work identified at their RREM Program Final Inspection totaling no greater than $15,000.</w:t>
            </w:r>
          </w:p>
          <w:p w14:paraId="1119B38B" w14:textId="01FDB504" w:rsidR="0084046C" w:rsidRPr="0087209F" w:rsidRDefault="0084046C" w:rsidP="0084046C">
            <w:pPr>
              <w:pStyle w:val="ListParagraph"/>
              <w:numPr>
                <w:ilvl w:val="0"/>
                <w:numId w:val="22"/>
              </w:numPr>
              <w:tabs>
                <w:tab w:val="left" w:pos="0"/>
              </w:tabs>
              <w:overflowPunct w:val="0"/>
              <w:autoSpaceDE w:val="0"/>
              <w:autoSpaceDN w:val="0"/>
              <w:adjustRightInd w:val="0"/>
              <w:jc w:val="both"/>
              <w:rPr>
                <w:rFonts w:ascii="Arial" w:hAnsi="Arial" w:cs="Arial"/>
                <w:color w:val="000000"/>
              </w:rPr>
            </w:pPr>
            <w:r w:rsidRPr="0087209F">
              <w:rPr>
                <w:rFonts w:ascii="Arial" w:hAnsi="Arial" w:cs="Arial"/>
                <w:color w:val="000000"/>
              </w:rPr>
              <w:t xml:space="preserve">Projects where the </w:t>
            </w:r>
            <w:r>
              <w:rPr>
                <w:rFonts w:ascii="Arial" w:hAnsi="Arial" w:cs="Arial"/>
                <w:color w:val="000000"/>
              </w:rPr>
              <w:t>A</w:t>
            </w:r>
            <w:r w:rsidRPr="0087209F">
              <w:rPr>
                <w:rFonts w:ascii="Arial" w:hAnsi="Arial" w:cs="Arial"/>
                <w:color w:val="000000"/>
              </w:rPr>
              <w:t xml:space="preserve">pplicant has not contracted their </w:t>
            </w:r>
            <w:r>
              <w:rPr>
                <w:rFonts w:ascii="Arial" w:hAnsi="Arial" w:cs="Arial"/>
                <w:color w:val="000000"/>
              </w:rPr>
              <w:t>Builders</w:t>
            </w:r>
            <w:r w:rsidRPr="0087209F">
              <w:rPr>
                <w:rFonts w:ascii="Arial" w:hAnsi="Arial" w:cs="Arial"/>
                <w:color w:val="000000"/>
              </w:rPr>
              <w:t xml:space="preserve"> to complete work required to achieve their Certificate of Occupancy totaling no greater than $15,000.</w:t>
            </w:r>
          </w:p>
          <w:p w14:paraId="220999B0" w14:textId="37811B42" w:rsidR="0084046C" w:rsidRPr="0087209F" w:rsidRDefault="0084046C" w:rsidP="0084046C">
            <w:pPr>
              <w:pStyle w:val="ListParagraph"/>
              <w:numPr>
                <w:ilvl w:val="0"/>
                <w:numId w:val="22"/>
              </w:numPr>
              <w:tabs>
                <w:tab w:val="left" w:pos="0"/>
              </w:tabs>
              <w:overflowPunct w:val="0"/>
              <w:autoSpaceDE w:val="0"/>
              <w:autoSpaceDN w:val="0"/>
              <w:adjustRightInd w:val="0"/>
              <w:jc w:val="both"/>
              <w:rPr>
                <w:rFonts w:ascii="Arial" w:hAnsi="Arial" w:cs="Arial"/>
                <w:color w:val="000000"/>
              </w:rPr>
            </w:pPr>
            <w:r w:rsidRPr="0087209F">
              <w:rPr>
                <w:rFonts w:ascii="Arial" w:hAnsi="Arial" w:cs="Arial"/>
                <w:color w:val="000000"/>
              </w:rPr>
              <w:t xml:space="preserve">Projects where the </w:t>
            </w:r>
            <w:r>
              <w:rPr>
                <w:rFonts w:ascii="Arial" w:hAnsi="Arial" w:cs="Arial"/>
                <w:color w:val="000000"/>
              </w:rPr>
              <w:t>A</w:t>
            </w:r>
            <w:r w:rsidRPr="0087209F">
              <w:rPr>
                <w:rFonts w:ascii="Arial" w:hAnsi="Arial" w:cs="Arial"/>
                <w:color w:val="000000"/>
              </w:rPr>
              <w:t xml:space="preserve">pplicant has terminated their </w:t>
            </w:r>
            <w:r>
              <w:rPr>
                <w:rFonts w:ascii="Arial" w:hAnsi="Arial" w:cs="Arial"/>
                <w:color w:val="000000"/>
              </w:rPr>
              <w:t>Builders</w:t>
            </w:r>
            <w:r w:rsidRPr="0087209F">
              <w:rPr>
                <w:rFonts w:ascii="Arial" w:hAnsi="Arial" w:cs="Arial"/>
                <w:color w:val="000000"/>
              </w:rPr>
              <w:t xml:space="preserve"> and has outstanding work required to achieve their Certificate of Occupancy totaling no greater than $15,000.</w:t>
            </w:r>
          </w:p>
          <w:p w14:paraId="52EB5B75" w14:textId="77777777" w:rsidR="0084046C" w:rsidRPr="005C435F" w:rsidRDefault="0084046C" w:rsidP="0084046C">
            <w:pPr>
              <w:tabs>
                <w:tab w:val="left" w:pos="0"/>
              </w:tabs>
              <w:overflowPunct w:val="0"/>
              <w:autoSpaceDE w:val="0"/>
              <w:autoSpaceDN w:val="0"/>
              <w:adjustRightInd w:val="0"/>
              <w:jc w:val="both"/>
              <w:rPr>
                <w:rFonts w:ascii="Arial" w:hAnsi="Arial" w:cs="Arial"/>
                <w:color w:val="000000"/>
              </w:rPr>
            </w:pPr>
          </w:p>
          <w:p w14:paraId="3C918D25" w14:textId="5C1D51C8" w:rsidR="0084046C" w:rsidRDefault="0084046C" w:rsidP="0084046C">
            <w:pPr>
              <w:tabs>
                <w:tab w:val="left" w:pos="0"/>
              </w:tabs>
              <w:overflowPunct w:val="0"/>
              <w:autoSpaceDE w:val="0"/>
              <w:autoSpaceDN w:val="0"/>
              <w:adjustRightInd w:val="0"/>
              <w:jc w:val="both"/>
              <w:rPr>
                <w:rFonts w:ascii="Arial" w:hAnsi="Arial" w:cs="Arial"/>
                <w:color w:val="000000"/>
              </w:rPr>
            </w:pPr>
            <w:r w:rsidRPr="005C435F">
              <w:rPr>
                <w:rFonts w:ascii="Arial" w:hAnsi="Arial" w:cs="Arial"/>
                <w:color w:val="000000"/>
              </w:rPr>
              <w:t>B. When the</w:t>
            </w:r>
            <w:r>
              <w:rPr>
                <w:rFonts w:ascii="Arial" w:hAnsi="Arial" w:cs="Arial"/>
                <w:color w:val="000000"/>
              </w:rPr>
              <w:t xml:space="preserve"> Vendor {Contractor}</w:t>
            </w:r>
            <w:r w:rsidRPr="005C435F">
              <w:rPr>
                <w:rFonts w:ascii="Arial" w:hAnsi="Arial" w:cs="Arial"/>
                <w:color w:val="000000"/>
              </w:rPr>
              <w:t xml:space="preserve"> undertakes </w:t>
            </w:r>
            <w:r w:rsidR="00D14509">
              <w:rPr>
                <w:rFonts w:ascii="Arial" w:hAnsi="Arial" w:cs="Arial"/>
                <w:color w:val="000000"/>
              </w:rPr>
              <w:t>P</w:t>
            </w:r>
            <w:r w:rsidRPr="005C435F">
              <w:rPr>
                <w:rFonts w:ascii="Arial" w:hAnsi="Arial" w:cs="Arial"/>
                <w:color w:val="000000"/>
              </w:rPr>
              <w:t xml:space="preserve">unch </w:t>
            </w:r>
            <w:r w:rsidR="00D14509">
              <w:rPr>
                <w:rFonts w:ascii="Arial" w:hAnsi="Arial" w:cs="Arial"/>
                <w:color w:val="000000"/>
              </w:rPr>
              <w:t>L</w:t>
            </w:r>
            <w:r w:rsidRPr="005C435F">
              <w:rPr>
                <w:rFonts w:ascii="Arial" w:hAnsi="Arial" w:cs="Arial"/>
                <w:color w:val="000000"/>
              </w:rPr>
              <w:t>ist items</w:t>
            </w:r>
            <w:r w:rsidR="006B4079">
              <w:rPr>
                <w:rFonts w:ascii="Arial" w:hAnsi="Arial" w:cs="Arial"/>
                <w:color w:val="000000"/>
              </w:rPr>
              <w:t>, the State is requiring a warranty period of six (6) months</w:t>
            </w:r>
            <w:r w:rsidR="00D14509">
              <w:rPr>
                <w:rFonts w:ascii="Arial" w:hAnsi="Arial" w:cs="Arial"/>
                <w:color w:val="000000"/>
              </w:rPr>
              <w:t>, unless specified otherwise by the State’s Punch List request.</w:t>
            </w:r>
          </w:p>
          <w:p w14:paraId="3C26C887" w14:textId="77777777" w:rsidR="0084046C" w:rsidRPr="005C435F" w:rsidRDefault="0084046C" w:rsidP="0084046C">
            <w:pPr>
              <w:tabs>
                <w:tab w:val="left" w:pos="0"/>
              </w:tabs>
              <w:overflowPunct w:val="0"/>
              <w:autoSpaceDE w:val="0"/>
              <w:autoSpaceDN w:val="0"/>
              <w:adjustRightInd w:val="0"/>
              <w:jc w:val="both"/>
              <w:rPr>
                <w:rFonts w:ascii="Arial" w:hAnsi="Arial" w:cs="Arial"/>
                <w:color w:val="000000"/>
              </w:rPr>
            </w:pPr>
          </w:p>
          <w:p w14:paraId="36E0A4A6" w14:textId="7E691D36" w:rsidR="0084046C" w:rsidRPr="005C435F" w:rsidRDefault="0084046C" w:rsidP="0084046C">
            <w:pPr>
              <w:tabs>
                <w:tab w:val="left" w:pos="0"/>
              </w:tabs>
              <w:overflowPunct w:val="0"/>
              <w:autoSpaceDE w:val="0"/>
              <w:autoSpaceDN w:val="0"/>
              <w:adjustRightInd w:val="0"/>
              <w:jc w:val="both"/>
              <w:rPr>
                <w:rFonts w:ascii="Arial" w:hAnsi="Arial" w:cs="Arial"/>
                <w:color w:val="000000"/>
              </w:rPr>
            </w:pPr>
            <w:r w:rsidRPr="005C435F">
              <w:rPr>
                <w:rFonts w:ascii="Arial" w:hAnsi="Arial" w:cs="Arial"/>
                <w:color w:val="000000"/>
              </w:rPr>
              <w:t xml:space="preserve">C. </w:t>
            </w:r>
            <w:r>
              <w:rPr>
                <w:rFonts w:ascii="Arial" w:hAnsi="Arial" w:cs="Arial"/>
                <w:color w:val="000000"/>
              </w:rPr>
              <w:t xml:space="preserve"> An</w:t>
            </w:r>
            <w:r w:rsidRPr="005C435F">
              <w:rPr>
                <w:rFonts w:ascii="Arial" w:hAnsi="Arial" w:cs="Arial"/>
                <w:color w:val="000000"/>
              </w:rPr>
              <w:t>y work transferred to the</w:t>
            </w:r>
            <w:r>
              <w:rPr>
                <w:rFonts w:ascii="Arial" w:hAnsi="Arial" w:cs="Arial"/>
                <w:color w:val="000000"/>
              </w:rPr>
              <w:t xml:space="preserve"> Vendor {Contractor} </w:t>
            </w:r>
            <w:r w:rsidRPr="005C435F">
              <w:rPr>
                <w:rFonts w:ascii="Arial" w:hAnsi="Arial" w:cs="Arial"/>
                <w:color w:val="000000"/>
              </w:rPr>
              <w:t xml:space="preserve">shall not also be under contract with the </w:t>
            </w:r>
            <w:r>
              <w:rPr>
                <w:rFonts w:ascii="Arial" w:hAnsi="Arial" w:cs="Arial"/>
                <w:color w:val="000000"/>
              </w:rPr>
              <w:t>A</w:t>
            </w:r>
            <w:r w:rsidRPr="005C435F">
              <w:rPr>
                <w:rFonts w:ascii="Arial" w:hAnsi="Arial" w:cs="Arial"/>
                <w:color w:val="000000"/>
              </w:rPr>
              <w:t xml:space="preserve">pplicant’s </w:t>
            </w:r>
            <w:r>
              <w:rPr>
                <w:rFonts w:ascii="Arial" w:hAnsi="Arial" w:cs="Arial"/>
                <w:color w:val="000000"/>
              </w:rPr>
              <w:t xml:space="preserve">Builder. </w:t>
            </w:r>
            <w:r w:rsidRPr="005C435F">
              <w:rPr>
                <w:rFonts w:ascii="Arial" w:hAnsi="Arial" w:cs="Arial"/>
                <w:color w:val="000000"/>
              </w:rPr>
              <w:t xml:space="preserve"> Any work that was performed by the</w:t>
            </w:r>
            <w:r>
              <w:rPr>
                <w:rFonts w:ascii="Arial" w:hAnsi="Arial" w:cs="Arial"/>
                <w:color w:val="000000"/>
              </w:rPr>
              <w:t xml:space="preserve"> A</w:t>
            </w:r>
            <w:r w:rsidRPr="005C435F">
              <w:rPr>
                <w:rFonts w:ascii="Arial" w:hAnsi="Arial" w:cs="Arial"/>
                <w:color w:val="000000"/>
              </w:rPr>
              <w:t xml:space="preserve">pplicant’s </w:t>
            </w:r>
            <w:r>
              <w:rPr>
                <w:rFonts w:ascii="Arial" w:hAnsi="Arial" w:cs="Arial"/>
                <w:color w:val="000000"/>
              </w:rPr>
              <w:t xml:space="preserve">Builder </w:t>
            </w:r>
            <w:r w:rsidRPr="005C435F">
              <w:rPr>
                <w:rFonts w:ascii="Arial" w:hAnsi="Arial" w:cs="Arial"/>
                <w:color w:val="000000"/>
              </w:rPr>
              <w:t>may be transferred</w:t>
            </w:r>
            <w:r>
              <w:rPr>
                <w:rFonts w:ascii="Arial" w:hAnsi="Arial" w:cs="Arial"/>
                <w:color w:val="000000"/>
              </w:rPr>
              <w:t xml:space="preserve"> to the Vendor {Contractor}</w:t>
            </w:r>
            <w:r w:rsidRPr="005C435F">
              <w:rPr>
                <w:rFonts w:ascii="Arial" w:hAnsi="Arial" w:cs="Arial"/>
                <w:color w:val="000000"/>
              </w:rPr>
              <w:t xml:space="preserve"> if that work is removed from their contract, or if the contract is terminated.</w:t>
            </w:r>
          </w:p>
          <w:p w14:paraId="631956D5" w14:textId="77777777" w:rsidR="0084046C" w:rsidRPr="005C435F" w:rsidRDefault="0084046C" w:rsidP="0084046C">
            <w:pPr>
              <w:tabs>
                <w:tab w:val="left" w:pos="0"/>
              </w:tabs>
              <w:overflowPunct w:val="0"/>
              <w:autoSpaceDE w:val="0"/>
              <w:autoSpaceDN w:val="0"/>
              <w:adjustRightInd w:val="0"/>
              <w:jc w:val="both"/>
              <w:rPr>
                <w:rFonts w:ascii="Arial" w:hAnsi="Arial" w:cs="Arial"/>
                <w:color w:val="000000"/>
              </w:rPr>
            </w:pPr>
          </w:p>
          <w:p w14:paraId="5E25241C" w14:textId="60C17F3E" w:rsidR="0084046C" w:rsidRPr="005C435F" w:rsidRDefault="0084046C" w:rsidP="0084046C">
            <w:pPr>
              <w:tabs>
                <w:tab w:val="left" w:pos="0"/>
              </w:tabs>
              <w:overflowPunct w:val="0"/>
              <w:autoSpaceDE w:val="0"/>
              <w:autoSpaceDN w:val="0"/>
              <w:adjustRightInd w:val="0"/>
              <w:jc w:val="both"/>
              <w:rPr>
                <w:rFonts w:ascii="Arial" w:hAnsi="Arial" w:cs="Arial"/>
                <w:color w:val="000000"/>
              </w:rPr>
            </w:pPr>
            <w:r w:rsidRPr="005C435F">
              <w:rPr>
                <w:rFonts w:ascii="Arial" w:hAnsi="Arial" w:cs="Arial"/>
                <w:color w:val="000000"/>
              </w:rPr>
              <w:t xml:space="preserve">D.  </w:t>
            </w:r>
            <w:r>
              <w:rPr>
                <w:rFonts w:ascii="Arial" w:hAnsi="Arial" w:cs="Arial"/>
                <w:color w:val="000000"/>
              </w:rPr>
              <w:t xml:space="preserve">Confirmed.  </w:t>
            </w:r>
            <w:r w:rsidRPr="0087209F">
              <w:rPr>
                <w:rFonts w:ascii="Arial" w:hAnsi="Arial" w:cs="Arial"/>
                <w:color w:val="000000"/>
              </w:rPr>
              <w:t>The Vendor {Bidder} does not need to identify subcontractors performing Punch List service in its Quote {Proposal} submission.  However, all proposed Punch List subcontractors must be identified by the Vendor {Contractor} at the time it submits a Punch List submission to the SCM, or DCA designated representative for review and approval prior to the commencement of work.  The Vendor {Contractor} and its subcontractors shall meet all requirements of the Public Works Contractor Registration Act and the New Jersey Prevailing Wage Act for all performance of public work associated with Punch List services, as applicable.</w:t>
            </w:r>
          </w:p>
          <w:p w14:paraId="51E7343E" w14:textId="77777777" w:rsidR="0084046C" w:rsidRPr="005C435F" w:rsidRDefault="0084046C" w:rsidP="0084046C">
            <w:pPr>
              <w:tabs>
                <w:tab w:val="left" w:pos="0"/>
              </w:tabs>
              <w:overflowPunct w:val="0"/>
              <w:autoSpaceDE w:val="0"/>
              <w:autoSpaceDN w:val="0"/>
              <w:adjustRightInd w:val="0"/>
              <w:jc w:val="both"/>
              <w:rPr>
                <w:rFonts w:ascii="Arial" w:hAnsi="Arial" w:cs="Arial"/>
                <w:color w:val="000000"/>
              </w:rPr>
            </w:pPr>
          </w:p>
          <w:p w14:paraId="2DCC01D8" w14:textId="7A3B5A2B" w:rsidR="0084046C" w:rsidRPr="005C435F" w:rsidRDefault="0084046C" w:rsidP="0084046C">
            <w:pPr>
              <w:tabs>
                <w:tab w:val="left" w:pos="0"/>
              </w:tabs>
              <w:overflowPunct w:val="0"/>
              <w:autoSpaceDE w:val="0"/>
              <w:autoSpaceDN w:val="0"/>
              <w:adjustRightInd w:val="0"/>
              <w:jc w:val="both"/>
              <w:rPr>
                <w:rFonts w:ascii="Arial" w:hAnsi="Arial" w:cs="Arial"/>
                <w:color w:val="000000"/>
              </w:rPr>
            </w:pPr>
            <w:r w:rsidRPr="005C435F">
              <w:rPr>
                <w:rFonts w:ascii="Arial" w:hAnsi="Arial" w:cs="Arial"/>
                <w:color w:val="000000"/>
              </w:rPr>
              <w:t xml:space="preserve">E. </w:t>
            </w:r>
            <w:r>
              <w:rPr>
                <w:rFonts w:ascii="Arial" w:hAnsi="Arial" w:cs="Arial"/>
                <w:color w:val="000000"/>
              </w:rPr>
              <w:t>The requirements specified by the State that must be met by the Punch List submission in order to receive State approval</w:t>
            </w:r>
            <w:r w:rsidRPr="005C435F">
              <w:rPr>
                <w:rFonts w:ascii="Arial" w:hAnsi="Arial" w:cs="Arial"/>
                <w:color w:val="000000"/>
              </w:rPr>
              <w:t>.</w:t>
            </w:r>
          </w:p>
          <w:p w14:paraId="066F94B6" w14:textId="77777777" w:rsidR="0084046C" w:rsidRPr="005C435F" w:rsidRDefault="0084046C" w:rsidP="0084046C">
            <w:pPr>
              <w:tabs>
                <w:tab w:val="left" w:pos="0"/>
              </w:tabs>
              <w:overflowPunct w:val="0"/>
              <w:autoSpaceDE w:val="0"/>
              <w:autoSpaceDN w:val="0"/>
              <w:adjustRightInd w:val="0"/>
              <w:jc w:val="both"/>
              <w:rPr>
                <w:rFonts w:ascii="Arial" w:hAnsi="Arial" w:cs="Arial"/>
                <w:color w:val="000000"/>
              </w:rPr>
            </w:pPr>
          </w:p>
          <w:p w14:paraId="01A8CA69" w14:textId="3D7D67DC" w:rsidR="0084046C" w:rsidRPr="005C435F" w:rsidRDefault="0084046C" w:rsidP="0084046C">
            <w:pPr>
              <w:tabs>
                <w:tab w:val="left" w:pos="0"/>
              </w:tabs>
              <w:overflowPunct w:val="0"/>
              <w:autoSpaceDE w:val="0"/>
              <w:autoSpaceDN w:val="0"/>
              <w:adjustRightInd w:val="0"/>
              <w:jc w:val="both"/>
              <w:rPr>
                <w:rFonts w:ascii="Arial" w:hAnsi="Arial" w:cs="Arial"/>
                <w:color w:val="000000"/>
              </w:rPr>
            </w:pPr>
            <w:r w:rsidRPr="005C435F">
              <w:rPr>
                <w:rFonts w:ascii="Arial" w:hAnsi="Arial" w:cs="Arial"/>
                <w:color w:val="000000"/>
              </w:rPr>
              <w:t xml:space="preserve">F. The </w:t>
            </w:r>
            <w:r w:rsidR="00D14509">
              <w:rPr>
                <w:rFonts w:ascii="Arial" w:hAnsi="Arial" w:cs="Arial"/>
                <w:color w:val="000000"/>
              </w:rPr>
              <w:t>P</w:t>
            </w:r>
            <w:r w:rsidRPr="005C435F">
              <w:rPr>
                <w:rFonts w:ascii="Arial" w:hAnsi="Arial" w:cs="Arial"/>
                <w:color w:val="000000"/>
              </w:rPr>
              <w:t xml:space="preserve">unch </w:t>
            </w:r>
            <w:r w:rsidR="00D14509">
              <w:rPr>
                <w:rFonts w:ascii="Arial" w:hAnsi="Arial" w:cs="Arial"/>
                <w:color w:val="000000"/>
              </w:rPr>
              <w:t>L</w:t>
            </w:r>
            <w:r w:rsidRPr="005C435F">
              <w:rPr>
                <w:rFonts w:ascii="Arial" w:hAnsi="Arial" w:cs="Arial"/>
                <w:color w:val="000000"/>
              </w:rPr>
              <w:t xml:space="preserve">ist submission may be rejected by the </w:t>
            </w:r>
            <w:r>
              <w:rPr>
                <w:rFonts w:ascii="Arial" w:hAnsi="Arial" w:cs="Arial"/>
                <w:color w:val="000000"/>
              </w:rPr>
              <w:t>P</w:t>
            </w:r>
            <w:r w:rsidRPr="005C435F">
              <w:rPr>
                <w:rFonts w:ascii="Arial" w:hAnsi="Arial" w:cs="Arial"/>
                <w:color w:val="000000"/>
              </w:rPr>
              <w:t>rogram for any reason</w:t>
            </w:r>
            <w:r>
              <w:rPr>
                <w:rFonts w:ascii="Arial" w:hAnsi="Arial" w:cs="Arial"/>
                <w:color w:val="000000"/>
              </w:rPr>
              <w:t>, at its sole discretion.</w:t>
            </w:r>
          </w:p>
          <w:p w14:paraId="4369CBC7" w14:textId="77777777" w:rsidR="0084046C" w:rsidRPr="005C435F" w:rsidRDefault="0084046C" w:rsidP="0084046C">
            <w:pPr>
              <w:tabs>
                <w:tab w:val="left" w:pos="0"/>
              </w:tabs>
              <w:overflowPunct w:val="0"/>
              <w:autoSpaceDE w:val="0"/>
              <w:autoSpaceDN w:val="0"/>
              <w:adjustRightInd w:val="0"/>
              <w:jc w:val="both"/>
              <w:rPr>
                <w:rFonts w:ascii="Arial" w:hAnsi="Arial" w:cs="Arial"/>
                <w:color w:val="000000"/>
              </w:rPr>
            </w:pPr>
          </w:p>
          <w:p w14:paraId="4CBB5C86" w14:textId="556064B5" w:rsidR="0084046C" w:rsidRPr="005C435F" w:rsidRDefault="0084046C" w:rsidP="0084046C">
            <w:pPr>
              <w:tabs>
                <w:tab w:val="left" w:pos="0"/>
              </w:tabs>
              <w:overflowPunct w:val="0"/>
              <w:autoSpaceDE w:val="0"/>
              <w:autoSpaceDN w:val="0"/>
              <w:adjustRightInd w:val="0"/>
              <w:jc w:val="both"/>
              <w:rPr>
                <w:rFonts w:ascii="Arial" w:hAnsi="Arial" w:cs="Arial"/>
                <w:color w:val="000000"/>
              </w:rPr>
            </w:pPr>
            <w:r w:rsidRPr="005C435F">
              <w:rPr>
                <w:rFonts w:ascii="Arial" w:hAnsi="Arial" w:cs="Arial"/>
                <w:color w:val="000000"/>
              </w:rPr>
              <w:t xml:space="preserve">G. </w:t>
            </w:r>
            <w:r>
              <w:rPr>
                <w:rFonts w:ascii="Arial" w:hAnsi="Arial" w:cs="Arial"/>
                <w:color w:val="000000"/>
              </w:rPr>
              <w:t xml:space="preserve">Completed </w:t>
            </w:r>
            <w:r w:rsidRPr="005C435F">
              <w:rPr>
                <w:rFonts w:ascii="Arial" w:hAnsi="Arial" w:cs="Arial"/>
                <w:color w:val="000000"/>
              </w:rPr>
              <w:t xml:space="preserve">Punch </w:t>
            </w:r>
            <w:r>
              <w:rPr>
                <w:rFonts w:ascii="Arial" w:hAnsi="Arial" w:cs="Arial"/>
                <w:color w:val="000000"/>
              </w:rPr>
              <w:t>L</w:t>
            </w:r>
            <w:r w:rsidRPr="005C435F">
              <w:rPr>
                <w:rFonts w:ascii="Arial" w:hAnsi="Arial" w:cs="Arial"/>
                <w:color w:val="000000"/>
              </w:rPr>
              <w:t xml:space="preserve">ist </w:t>
            </w:r>
            <w:r>
              <w:rPr>
                <w:rFonts w:ascii="Arial" w:hAnsi="Arial" w:cs="Arial"/>
                <w:color w:val="000000"/>
              </w:rPr>
              <w:t>services</w:t>
            </w:r>
            <w:r w:rsidRPr="005C435F">
              <w:rPr>
                <w:rFonts w:ascii="Arial" w:hAnsi="Arial" w:cs="Arial"/>
                <w:color w:val="000000"/>
              </w:rPr>
              <w:t xml:space="preserve"> </w:t>
            </w:r>
            <w:r>
              <w:rPr>
                <w:rFonts w:ascii="Arial" w:hAnsi="Arial" w:cs="Arial"/>
                <w:color w:val="000000"/>
              </w:rPr>
              <w:t>will</w:t>
            </w:r>
            <w:r w:rsidRPr="005C435F">
              <w:rPr>
                <w:rFonts w:ascii="Arial" w:hAnsi="Arial" w:cs="Arial"/>
                <w:color w:val="000000"/>
              </w:rPr>
              <w:t xml:space="preserve"> be paid based </w:t>
            </w:r>
            <w:r>
              <w:rPr>
                <w:rFonts w:ascii="Arial" w:hAnsi="Arial" w:cs="Arial"/>
                <w:color w:val="000000"/>
              </w:rPr>
              <w:t xml:space="preserve">in accordance with current </w:t>
            </w:r>
            <w:r w:rsidRPr="005C435F">
              <w:rPr>
                <w:rFonts w:ascii="Arial" w:hAnsi="Arial" w:cs="Arial"/>
                <w:color w:val="000000"/>
              </w:rPr>
              <w:t xml:space="preserve">program guidelines for submittal of payment requests, and current turnaround times for payments is approximately </w:t>
            </w:r>
            <w:r>
              <w:rPr>
                <w:rFonts w:ascii="Arial" w:hAnsi="Arial" w:cs="Arial"/>
                <w:color w:val="000000"/>
              </w:rPr>
              <w:t>30</w:t>
            </w:r>
            <w:r w:rsidRPr="005C435F">
              <w:rPr>
                <w:rFonts w:ascii="Arial" w:hAnsi="Arial" w:cs="Arial"/>
                <w:color w:val="000000"/>
              </w:rPr>
              <w:t xml:space="preserve"> days.</w:t>
            </w:r>
          </w:p>
          <w:p w14:paraId="4AD94DB5" w14:textId="77777777" w:rsidR="0084046C" w:rsidRPr="005C435F" w:rsidRDefault="0084046C" w:rsidP="0084046C">
            <w:pPr>
              <w:tabs>
                <w:tab w:val="left" w:pos="0"/>
              </w:tabs>
              <w:overflowPunct w:val="0"/>
              <w:autoSpaceDE w:val="0"/>
              <w:autoSpaceDN w:val="0"/>
              <w:adjustRightInd w:val="0"/>
              <w:jc w:val="both"/>
              <w:rPr>
                <w:rFonts w:ascii="Arial" w:hAnsi="Arial" w:cs="Arial"/>
                <w:color w:val="000000"/>
              </w:rPr>
            </w:pPr>
          </w:p>
          <w:p w14:paraId="61D4BBFB" w14:textId="77777777" w:rsidR="0084046C" w:rsidRPr="005C435F" w:rsidRDefault="0084046C" w:rsidP="0084046C">
            <w:pPr>
              <w:tabs>
                <w:tab w:val="left" w:pos="0"/>
              </w:tabs>
              <w:overflowPunct w:val="0"/>
              <w:autoSpaceDE w:val="0"/>
              <w:autoSpaceDN w:val="0"/>
              <w:adjustRightInd w:val="0"/>
              <w:jc w:val="both"/>
              <w:rPr>
                <w:rFonts w:ascii="Arial" w:hAnsi="Arial" w:cs="Arial"/>
                <w:color w:val="000000"/>
              </w:rPr>
            </w:pPr>
            <w:r w:rsidRPr="005C435F">
              <w:rPr>
                <w:rFonts w:ascii="Arial" w:hAnsi="Arial" w:cs="Arial"/>
                <w:color w:val="000000"/>
              </w:rPr>
              <w:t xml:space="preserve">H. </w:t>
            </w:r>
            <w:r>
              <w:rPr>
                <w:rFonts w:ascii="Arial" w:hAnsi="Arial" w:cs="Arial"/>
                <w:color w:val="000000"/>
              </w:rPr>
              <w:t>Cost plus a percentage of cost and percentage of construction cost methods of contracting are prohibited under current federal procurement regulations.  Accordingly, Vendors {Bidders} shall include all a</w:t>
            </w:r>
            <w:r w:rsidRPr="005C435F">
              <w:rPr>
                <w:rFonts w:ascii="Arial" w:hAnsi="Arial" w:cs="Arial"/>
                <w:color w:val="000000"/>
              </w:rPr>
              <w:t>dministrative costs associated with the performance of Punch List services in the unit cost, which includes all costs associated with providing services under this Bid Solicitation {RFP}, Blanket P.O. {Contract}. Please see Section 3.12 Payment.</w:t>
            </w:r>
          </w:p>
          <w:p w14:paraId="393C7AB4" w14:textId="77777777" w:rsidR="0084046C" w:rsidRPr="005C435F" w:rsidRDefault="0084046C" w:rsidP="0084046C">
            <w:pPr>
              <w:tabs>
                <w:tab w:val="left" w:pos="0"/>
              </w:tabs>
              <w:overflowPunct w:val="0"/>
              <w:autoSpaceDE w:val="0"/>
              <w:autoSpaceDN w:val="0"/>
              <w:adjustRightInd w:val="0"/>
              <w:jc w:val="both"/>
              <w:rPr>
                <w:rFonts w:ascii="Arial" w:hAnsi="Arial" w:cs="Arial"/>
                <w:color w:val="000000"/>
              </w:rPr>
            </w:pPr>
          </w:p>
          <w:p w14:paraId="603C2228" w14:textId="77777777" w:rsidR="0084046C" w:rsidRDefault="0084046C" w:rsidP="0084046C">
            <w:pPr>
              <w:tabs>
                <w:tab w:val="left" w:pos="0"/>
              </w:tabs>
              <w:overflowPunct w:val="0"/>
              <w:autoSpaceDE w:val="0"/>
              <w:autoSpaceDN w:val="0"/>
              <w:adjustRightInd w:val="0"/>
              <w:jc w:val="both"/>
              <w:rPr>
                <w:rFonts w:ascii="Arial" w:hAnsi="Arial" w:cs="Arial"/>
                <w:color w:val="000000"/>
              </w:rPr>
            </w:pPr>
            <w:r w:rsidRPr="00915FFE">
              <w:rPr>
                <w:rFonts w:ascii="Arial" w:hAnsi="Arial" w:cs="Arial"/>
                <w:color w:val="000000"/>
              </w:rPr>
              <w:t xml:space="preserve">I. Prevailing wage </w:t>
            </w:r>
            <w:r>
              <w:rPr>
                <w:rFonts w:ascii="Arial" w:hAnsi="Arial" w:cs="Arial"/>
                <w:color w:val="000000"/>
              </w:rPr>
              <w:t xml:space="preserve">applies to public work and building services performed under this procurement as specified by Section 3.11.3 of the Revised Bid Solicitation {RFP} and in accordance with the NJ State Prevailing Wage Act, </w:t>
            </w:r>
            <w:r w:rsidRPr="008E0DF8">
              <w:rPr>
                <w:rFonts w:ascii="Arial" w:hAnsi="Arial" w:cs="Arial"/>
                <w:color w:val="000000"/>
                <w:u w:val="single"/>
              </w:rPr>
              <w:t xml:space="preserve">N.J.S.A </w:t>
            </w:r>
            <w:r>
              <w:rPr>
                <w:rFonts w:ascii="Arial" w:hAnsi="Arial" w:cs="Arial"/>
                <w:color w:val="000000"/>
              </w:rPr>
              <w:t>34:11-56.25 et seq.</w:t>
            </w:r>
          </w:p>
          <w:p w14:paraId="783E4229" w14:textId="7CBB8D57" w:rsidR="0084046C" w:rsidRPr="00A61414" w:rsidRDefault="0084046C" w:rsidP="0084046C">
            <w:pPr>
              <w:tabs>
                <w:tab w:val="left" w:pos="0"/>
              </w:tabs>
              <w:overflowPunct w:val="0"/>
              <w:autoSpaceDE w:val="0"/>
              <w:autoSpaceDN w:val="0"/>
              <w:adjustRightInd w:val="0"/>
              <w:jc w:val="both"/>
              <w:rPr>
                <w:rFonts w:ascii="Arial" w:hAnsi="Arial" w:cs="Arial"/>
              </w:rPr>
            </w:pPr>
          </w:p>
        </w:tc>
      </w:tr>
      <w:tr w:rsidR="0084046C" w14:paraId="4993896B"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67B141B9" w14:textId="4C87EBFE"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54</w:t>
            </w:r>
          </w:p>
        </w:tc>
        <w:tc>
          <w:tcPr>
            <w:tcW w:w="900" w:type="dxa"/>
            <w:tcBorders>
              <w:top w:val="single" w:sz="4" w:space="0" w:color="auto"/>
              <w:left w:val="single" w:sz="4" w:space="0" w:color="auto"/>
              <w:bottom w:val="single" w:sz="4" w:space="0" w:color="auto"/>
              <w:right w:val="single" w:sz="4" w:space="0" w:color="auto"/>
            </w:tcBorders>
          </w:tcPr>
          <w:p w14:paraId="16333512" w14:textId="1E1DBC07"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31</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4587A55E" w14:textId="4CE8D944" w:rsidR="0084046C" w:rsidRPr="00A61414" w:rsidRDefault="0084046C" w:rsidP="0084046C">
            <w:pPr>
              <w:tabs>
                <w:tab w:val="left" w:pos="0"/>
              </w:tabs>
              <w:overflowPunct w:val="0"/>
              <w:autoSpaceDE w:val="0"/>
              <w:autoSpaceDN w:val="0"/>
              <w:adjustRightInd w:val="0"/>
              <w:jc w:val="center"/>
              <w:rPr>
                <w:rFonts w:ascii="Arial" w:hAnsi="Arial" w:cs="Arial"/>
              </w:rPr>
            </w:pPr>
            <w:r w:rsidRPr="00A61414">
              <w:rPr>
                <w:rFonts w:ascii="Arial" w:hAnsi="Arial" w:cs="Arial"/>
                <w:color w:val="000000"/>
              </w:rPr>
              <w:t xml:space="preserve"> Section 3.11.3 Prevailing Wage</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75C31FB9" w14:textId="77777777" w:rsidR="0084046C" w:rsidRPr="0006178D" w:rsidRDefault="0084046C" w:rsidP="0084046C">
            <w:pPr>
              <w:tabs>
                <w:tab w:val="left" w:pos="0"/>
              </w:tabs>
              <w:overflowPunct w:val="0"/>
              <w:autoSpaceDE w:val="0"/>
              <w:autoSpaceDN w:val="0"/>
              <w:adjustRightInd w:val="0"/>
              <w:jc w:val="both"/>
              <w:rPr>
                <w:rFonts w:ascii="Arial" w:hAnsi="Arial" w:cs="Arial"/>
                <w:b/>
                <w:color w:val="000000"/>
              </w:rPr>
            </w:pPr>
            <w:r w:rsidRPr="0006178D">
              <w:rPr>
                <w:rFonts w:ascii="Arial" w:hAnsi="Arial" w:cs="Arial"/>
                <w:b/>
                <w:color w:val="000000"/>
              </w:rPr>
              <w:t>Section 3.11.3 PREVAILING WAGE: Please clarify the determination version to be used and the applicable duration.</w:t>
            </w:r>
          </w:p>
          <w:p w14:paraId="59A4EB79"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085400F2" w14:textId="34BA420F" w:rsidR="0084046C" w:rsidRDefault="0084046C" w:rsidP="0084046C">
            <w:pPr>
              <w:tabs>
                <w:tab w:val="left" w:pos="0"/>
              </w:tabs>
              <w:overflowPunct w:val="0"/>
              <w:autoSpaceDE w:val="0"/>
              <w:autoSpaceDN w:val="0"/>
              <w:adjustRightInd w:val="0"/>
              <w:jc w:val="both"/>
              <w:rPr>
                <w:rFonts w:ascii="Arial" w:hAnsi="Arial" w:cs="Arial"/>
                <w:color w:val="000000"/>
              </w:rPr>
            </w:pPr>
            <w:r w:rsidRPr="00073CA6">
              <w:rPr>
                <w:rFonts w:ascii="Arial" w:hAnsi="Arial" w:cs="Arial"/>
                <w:color w:val="000000"/>
              </w:rPr>
              <w:t xml:space="preserve">It is the Vendor’s {Contractor’s} responsibility to comply with the NJ State Prevailing Wage Act, </w:t>
            </w:r>
            <w:r w:rsidRPr="00073CA6">
              <w:rPr>
                <w:rFonts w:ascii="Arial" w:hAnsi="Arial" w:cs="Arial"/>
                <w:color w:val="000000"/>
                <w:u w:val="single"/>
              </w:rPr>
              <w:t xml:space="preserve">N.J.S.A </w:t>
            </w:r>
            <w:r w:rsidRPr="003C063E">
              <w:rPr>
                <w:rFonts w:ascii="Arial" w:hAnsi="Arial" w:cs="Arial"/>
                <w:color w:val="000000"/>
              </w:rPr>
              <w:t>34:11-56.25 et seq.</w:t>
            </w:r>
            <w:r w:rsidRPr="00CC7626">
              <w:rPr>
                <w:rFonts w:ascii="Arial" w:hAnsi="Arial" w:cs="Arial"/>
                <w:color w:val="000000"/>
              </w:rPr>
              <w:t>,</w:t>
            </w:r>
            <w:r w:rsidRPr="0087209F">
              <w:rPr>
                <w:rFonts w:ascii="Arial" w:hAnsi="Arial" w:cs="Arial"/>
                <w:color w:val="000000"/>
              </w:rPr>
              <w:t xml:space="preserve"> as applicable, for the entire term of the Blanket P.O. {Contract}.</w:t>
            </w:r>
          </w:p>
          <w:p w14:paraId="7FDFD8F7" w14:textId="0E6CB74D" w:rsidR="0084046C" w:rsidRPr="00A61414" w:rsidRDefault="0084046C" w:rsidP="0084046C">
            <w:pPr>
              <w:tabs>
                <w:tab w:val="left" w:pos="0"/>
              </w:tabs>
              <w:overflowPunct w:val="0"/>
              <w:autoSpaceDE w:val="0"/>
              <w:autoSpaceDN w:val="0"/>
              <w:adjustRightInd w:val="0"/>
              <w:jc w:val="both"/>
              <w:rPr>
                <w:rFonts w:ascii="Arial" w:hAnsi="Arial" w:cs="Arial"/>
              </w:rPr>
            </w:pPr>
          </w:p>
        </w:tc>
      </w:tr>
      <w:tr w:rsidR="0084046C" w14:paraId="23E317CC"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3C0BBA4B" w14:textId="3D59393F"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55</w:t>
            </w:r>
          </w:p>
        </w:tc>
        <w:tc>
          <w:tcPr>
            <w:tcW w:w="900" w:type="dxa"/>
            <w:tcBorders>
              <w:top w:val="single" w:sz="4" w:space="0" w:color="auto"/>
              <w:left w:val="single" w:sz="4" w:space="0" w:color="auto"/>
              <w:bottom w:val="single" w:sz="4" w:space="0" w:color="auto"/>
              <w:right w:val="single" w:sz="4" w:space="0" w:color="auto"/>
            </w:tcBorders>
          </w:tcPr>
          <w:p w14:paraId="28F6A2B8" w14:textId="3932F35F"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32</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18CD2DA9" w14:textId="2E82499C" w:rsidR="0084046C" w:rsidRPr="00A61414" w:rsidRDefault="0084046C" w:rsidP="0084046C">
            <w:pPr>
              <w:tabs>
                <w:tab w:val="left" w:pos="0"/>
              </w:tabs>
              <w:overflowPunct w:val="0"/>
              <w:autoSpaceDE w:val="0"/>
              <w:autoSpaceDN w:val="0"/>
              <w:adjustRightInd w:val="0"/>
              <w:jc w:val="center"/>
              <w:rPr>
                <w:rFonts w:ascii="Arial" w:hAnsi="Arial" w:cs="Arial"/>
              </w:rPr>
            </w:pPr>
            <w:r w:rsidRPr="00A61414">
              <w:rPr>
                <w:rFonts w:ascii="Arial" w:hAnsi="Arial" w:cs="Arial"/>
                <w:color w:val="000000"/>
              </w:rPr>
              <w:t>Section 3.12 Payment</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24735C1F" w14:textId="77777777" w:rsidR="0084046C" w:rsidRPr="0006178D" w:rsidRDefault="0084046C" w:rsidP="0084046C">
            <w:pPr>
              <w:tabs>
                <w:tab w:val="left" w:pos="0"/>
              </w:tabs>
              <w:overflowPunct w:val="0"/>
              <w:autoSpaceDE w:val="0"/>
              <w:autoSpaceDN w:val="0"/>
              <w:adjustRightInd w:val="0"/>
              <w:jc w:val="both"/>
              <w:rPr>
                <w:rFonts w:ascii="Arial" w:hAnsi="Arial" w:cs="Arial"/>
                <w:b/>
                <w:color w:val="000000"/>
              </w:rPr>
            </w:pPr>
            <w:r w:rsidRPr="0006178D">
              <w:rPr>
                <w:rFonts w:ascii="Arial" w:hAnsi="Arial" w:cs="Arial"/>
                <w:b/>
                <w:color w:val="000000"/>
              </w:rPr>
              <w:t>Section 3.12 PAYMENT: The proposed installments payments represent a significant cash flow burden for the Vendor {Contractor} given the likely time durations (historically months and even years) between the proposed payment milestones as compared to the labor outlay demands required to deliver the services of this Blanket PO over that time period. Is the State open to considering alternate payment terms?</w:t>
            </w:r>
          </w:p>
          <w:p w14:paraId="78A1E2A1"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43C034FB" w14:textId="77777777" w:rsidR="0084046C" w:rsidRDefault="0084046C"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No.</w:t>
            </w:r>
          </w:p>
          <w:p w14:paraId="3FBD5BB3"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5E73A5B0" w14:textId="7AF471ED" w:rsidR="0084046C" w:rsidRDefault="0084046C"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The Vendor {Contractor} will receive 30% of the </w:t>
            </w:r>
            <w:r w:rsidR="00D14509">
              <w:rPr>
                <w:rFonts w:ascii="Arial" w:hAnsi="Arial" w:cs="Arial"/>
                <w:color w:val="000000"/>
              </w:rPr>
              <w:t xml:space="preserve">Project’s Unit Price </w:t>
            </w:r>
            <w:r>
              <w:rPr>
                <w:rFonts w:ascii="Arial" w:hAnsi="Arial" w:cs="Arial"/>
                <w:color w:val="000000"/>
              </w:rPr>
              <w:t xml:space="preserve">for successfully completing the Applicant’s Workflow Plan.  This payment milestone provides payment to the Vendor {Contractor} in the early months of this Blanket P.O. {Contract}.   </w:t>
            </w:r>
          </w:p>
          <w:p w14:paraId="125D6472" w14:textId="2CB5B6D6" w:rsidR="0084046C" w:rsidRPr="00A61414" w:rsidRDefault="0084046C" w:rsidP="0084046C">
            <w:pPr>
              <w:tabs>
                <w:tab w:val="left" w:pos="0"/>
              </w:tabs>
              <w:overflowPunct w:val="0"/>
              <w:autoSpaceDE w:val="0"/>
              <w:autoSpaceDN w:val="0"/>
              <w:adjustRightInd w:val="0"/>
              <w:jc w:val="both"/>
              <w:rPr>
                <w:rFonts w:ascii="Arial" w:hAnsi="Arial" w:cs="Arial"/>
              </w:rPr>
            </w:pPr>
          </w:p>
        </w:tc>
      </w:tr>
      <w:tr w:rsidR="0084046C" w14:paraId="2BA35E72"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5A14B14B" w14:textId="7071D070"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56</w:t>
            </w:r>
          </w:p>
        </w:tc>
        <w:tc>
          <w:tcPr>
            <w:tcW w:w="900" w:type="dxa"/>
            <w:tcBorders>
              <w:top w:val="single" w:sz="4" w:space="0" w:color="auto"/>
              <w:left w:val="single" w:sz="4" w:space="0" w:color="auto"/>
              <w:bottom w:val="single" w:sz="4" w:space="0" w:color="auto"/>
              <w:right w:val="single" w:sz="4" w:space="0" w:color="auto"/>
            </w:tcBorders>
          </w:tcPr>
          <w:p w14:paraId="66E26F53" w14:textId="4A33132C"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32</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17D59E45" w14:textId="59C9BDBB" w:rsidR="0084046C" w:rsidRPr="00A61414" w:rsidRDefault="0084046C" w:rsidP="0084046C">
            <w:pPr>
              <w:tabs>
                <w:tab w:val="left" w:pos="0"/>
              </w:tabs>
              <w:overflowPunct w:val="0"/>
              <w:autoSpaceDE w:val="0"/>
              <w:autoSpaceDN w:val="0"/>
              <w:adjustRightInd w:val="0"/>
              <w:jc w:val="center"/>
              <w:rPr>
                <w:rFonts w:ascii="Arial" w:hAnsi="Arial" w:cs="Arial"/>
              </w:rPr>
            </w:pPr>
            <w:r w:rsidRPr="00A61414">
              <w:rPr>
                <w:rFonts w:ascii="Arial" w:hAnsi="Arial" w:cs="Arial"/>
                <w:color w:val="000000"/>
              </w:rPr>
              <w:t>Section 3.12 Payment</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23A6EDFE" w14:textId="47FE268F" w:rsidR="0084046C" w:rsidRPr="0006178D" w:rsidRDefault="0084046C" w:rsidP="0084046C">
            <w:pPr>
              <w:tabs>
                <w:tab w:val="left" w:pos="0"/>
              </w:tabs>
              <w:overflowPunct w:val="0"/>
              <w:autoSpaceDE w:val="0"/>
              <w:autoSpaceDN w:val="0"/>
              <w:adjustRightInd w:val="0"/>
              <w:jc w:val="both"/>
              <w:rPr>
                <w:rFonts w:ascii="Arial" w:hAnsi="Arial" w:cs="Arial"/>
                <w:b/>
                <w:color w:val="000000"/>
              </w:rPr>
            </w:pPr>
            <w:r w:rsidRPr="0006178D">
              <w:rPr>
                <w:rFonts w:ascii="Arial" w:hAnsi="Arial" w:cs="Arial"/>
                <w:b/>
                <w:color w:val="000000"/>
              </w:rPr>
              <w:t>Section 3.12 PAYMENT: Please clarify how the State proposes to compensate the Vendor {Contractor} for services rendered and costs incurred when any Applicant withdraws or is withdrawn at any point prior to the achievement of one of the three indicated payment milestones. For example, a Project Plan is approved for an Applicant (achieving payment milestone A 30%) and the project is then in construction over the following 13 months during which time the Project Manager is providing all the services indicated in the Solicitation. The Applicant is then administratively withdrawn prior to iDone transmission. How will the Vendor {Contractor} be paid for the 13 months of services rendered and costs incurred.</w:t>
            </w:r>
          </w:p>
          <w:p w14:paraId="5604E5BD"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00B5D697" w14:textId="2DD2A553" w:rsidR="0084046C" w:rsidRDefault="0084046C"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The Vendor {Contractor} will only receive payment for the milestones that are successfully completed in accordance with Section 3.12 of the Revised Bid Solicitation {RFP}.  </w:t>
            </w:r>
          </w:p>
          <w:p w14:paraId="79256BBE" w14:textId="3085F4A1" w:rsidR="0084046C" w:rsidRPr="00A61414" w:rsidRDefault="0084046C" w:rsidP="0084046C">
            <w:pPr>
              <w:tabs>
                <w:tab w:val="left" w:pos="0"/>
              </w:tabs>
              <w:overflowPunct w:val="0"/>
              <w:autoSpaceDE w:val="0"/>
              <w:autoSpaceDN w:val="0"/>
              <w:adjustRightInd w:val="0"/>
              <w:jc w:val="both"/>
              <w:rPr>
                <w:rFonts w:ascii="Arial" w:hAnsi="Arial" w:cs="Arial"/>
              </w:rPr>
            </w:pPr>
          </w:p>
        </w:tc>
      </w:tr>
      <w:tr w:rsidR="0084046C" w14:paraId="6465C2FE" w14:textId="77777777" w:rsidTr="005C5A73">
        <w:tc>
          <w:tcPr>
            <w:tcW w:w="517" w:type="dxa"/>
            <w:tcBorders>
              <w:top w:val="single" w:sz="4" w:space="0" w:color="auto"/>
              <w:left w:val="single" w:sz="4" w:space="0" w:color="auto"/>
              <w:bottom w:val="single" w:sz="4" w:space="0" w:color="auto"/>
              <w:right w:val="single" w:sz="4" w:space="0" w:color="auto"/>
            </w:tcBorders>
          </w:tcPr>
          <w:p w14:paraId="05A329C6" w14:textId="59565930"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57</w:t>
            </w:r>
          </w:p>
        </w:tc>
        <w:tc>
          <w:tcPr>
            <w:tcW w:w="900" w:type="dxa"/>
            <w:tcBorders>
              <w:top w:val="single" w:sz="4" w:space="0" w:color="auto"/>
              <w:left w:val="single" w:sz="4" w:space="0" w:color="auto"/>
              <w:bottom w:val="single" w:sz="4" w:space="0" w:color="auto"/>
              <w:right w:val="single" w:sz="4" w:space="0" w:color="auto"/>
            </w:tcBorders>
          </w:tcPr>
          <w:p w14:paraId="5F86332C" w14:textId="5526C311"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32</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3A65F933" w14:textId="586FC055" w:rsidR="0084046C" w:rsidRPr="00A61414" w:rsidRDefault="0084046C" w:rsidP="0084046C">
            <w:pPr>
              <w:tabs>
                <w:tab w:val="left" w:pos="0"/>
              </w:tabs>
              <w:overflowPunct w:val="0"/>
              <w:autoSpaceDE w:val="0"/>
              <w:autoSpaceDN w:val="0"/>
              <w:adjustRightInd w:val="0"/>
              <w:jc w:val="center"/>
              <w:rPr>
                <w:rFonts w:ascii="Arial" w:hAnsi="Arial" w:cs="Arial"/>
                <w:color w:val="000000"/>
              </w:rPr>
            </w:pPr>
            <w:r w:rsidRPr="00A61414">
              <w:rPr>
                <w:rFonts w:ascii="Arial" w:hAnsi="Arial" w:cs="Arial"/>
                <w:color w:val="000000"/>
              </w:rPr>
              <w:t>Section 3.12 Payment</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316B9A64" w14:textId="77777777" w:rsidR="0084046C" w:rsidRPr="008F1A86" w:rsidRDefault="0084046C" w:rsidP="0084046C">
            <w:pPr>
              <w:tabs>
                <w:tab w:val="left" w:pos="0"/>
              </w:tabs>
              <w:overflowPunct w:val="0"/>
              <w:autoSpaceDE w:val="0"/>
              <w:autoSpaceDN w:val="0"/>
              <w:adjustRightInd w:val="0"/>
              <w:jc w:val="both"/>
              <w:rPr>
                <w:rFonts w:ascii="Arial" w:hAnsi="Arial" w:cs="Arial"/>
                <w:b/>
                <w:color w:val="000000"/>
              </w:rPr>
            </w:pPr>
            <w:r>
              <w:rPr>
                <w:rFonts w:ascii="Arial" w:hAnsi="Arial" w:cs="Arial"/>
                <w:b/>
                <w:color w:val="000000"/>
              </w:rPr>
              <w:t>Page 32</w:t>
            </w:r>
            <w:r w:rsidRPr="008F1A86">
              <w:rPr>
                <w:rFonts w:ascii="Arial" w:hAnsi="Arial" w:cs="Arial"/>
                <w:b/>
                <w:color w:val="000000"/>
              </w:rPr>
              <w:t>, Section 3.12 How will the State reimburse the vendor for cost incurred for applicants that are administratively withdrawn from the program?</w:t>
            </w:r>
          </w:p>
          <w:p w14:paraId="080EB943"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3345E017" w14:textId="051D2EA2" w:rsidR="0084046C" w:rsidRDefault="0084046C"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lastRenderedPageBreak/>
              <w:t xml:space="preserve">The Vendor {Contractor} will only receive payment for the milestones that are successfully completed in accordance with Section 3.12 of the Revised Bid Solicitation {RFP}. </w:t>
            </w:r>
          </w:p>
          <w:p w14:paraId="7515E7AD" w14:textId="77777777" w:rsidR="0084046C" w:rsidRPr="009812BC" w:rsidRDefault="0084046C" w:rsidP="0084046C">
            <w:pPr>
              <w:tabs>
                <w:tab w:val="left" w:pos="0"/>
              </w:tabs>
              <w:overflowPunct w:val="0"/>
              <w:autoSpaceDE w:val="0"/>
              <w:autoSpaceDN w:val="0"/>
              <w:adjustRightInd w:val="0"/>
              <w:jc w:val="both"/>
              <w:rPr>
                <w:rFonts w:ascii="Arial" w:hAnsi="Arial" w:cs="Arial"/>
                <w:b/>
                <w:color w:val="000000"/>
              </w:rPr>
            </w:pPr>
          </w:p>
        </w:tc>
      </w:tr>
      <w:tr w:rsidR="0084046C" w14:paraId="58339A2F" w14:textId="77777777" w:rsidTr="005C5A73">
        <w:tc>
          <w:tcPr>
            <w:tcW w:w="517" w:type="dxa"/>
            <w:tcBorders>
              <w:top w:val="single" w:sz="4" w:space="0" w:color="auto"/>
              <w:left w:val="single" w:sz="4" w:space="0" w:color="auto"/>
              <w:bottom w:val="single" w:sz="4" w:space="0" w:color="auto"/>
              <w:right w:val="single" w:sz="4" w:space="0" w:color="auto"/>
            </w:tcBorders>
          </w:tcPr>
          <w:p w14:paraId="04AA9CFE" w14:textId="60A8740E"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58</w:t>
            </w:r>
          </w:p>
        </w:tc>
        <w:tc>
          <w:tcPr>
            <w:tcW w:w="900" w:type="dxa"/>
            <w:tcBorders>
              <w:top w:val="single" w:sz="4" w:space="0" w:color="auto"/>
              <w:left w:val="single" w:sz="4" w:space="0" w:color="auto"/>
              <w:bottom w:val="single" w:sz="4" w:space="0" w:color="auto"/>
              <w:right w:val="single" w:sz="4" w:space="0" w:color="auto"/>
            </w:tcBorders>
          </w:tcPr>
          <w:p w14:paraId="20557B84" w14:textId="64C8FA6E"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32</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0A70361F" w14:textId="74BC0E65" w:rsidR="0084046C" w:rsidRPr="00A61414" w:rsidRDefault="0084046C" w:rsidP="0084046C">
            <w:pPr>
              <w:tabs>
                <w:tab w:val="left" w:pos="0"/>
              </w:tabs>
              <w:overflowPunct w:val="0"/>
              <w:autoSpaceDE w:val="0"/>
              <w:autoSpaceDN w:val="0"/>
              <w:adjustRightInd w:val="0"/>
              <w:jc w:val="center"/>
              <w:rPr>
                <w:rFonts w:ascii="Arial" w:hAnsi="Arial" w:cs="Arial"/>
                <w:color w:val="000000"/>
              </w:rPr>
            </w:pPr>
            <w:r w:rsidRPr="00A61414">
              <w:rPr>
                <w:rFonts w:ascii="Arial" w:hAnsi="Arial" w:cs="Arial"/>
                <w:color w:val="000000"/>
              </w:rPr>
              <w:t>Section 3.12 Payment</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5D3EF68D" w14:textId="77777777" w:rsidR="0084046C" w:rsidRPr="008F1A86" w:rsidRDefault="0084046C" w:rsidP="0084046C">
            <w:pPr>
              <w:tabs>
                <w:tab w:val="left" w:pos="0"/>
              </w:tabs>
              <w:overflowPunct w:val="0"/>
              <w:autoSpaceDE w:val="0"/>
              <w:autoSpaceDN w:val="0"/>
              <w:adjustRightInd w:val="0"/>
              <w:jc w:val="both"/>
              <w:rPr>
                <w:rFonts w:ascii="Arial" w:hAnsi="Arial" w:cs="Arial"/>
                <w:b/>
                <w:color w:val="000000"/>
              </w:rPr>
            </w:pPr>
            <w:r w:rsidRPr="008F1A86">
              <w:rPr>
                <w:rFonts w:ascii="Arial" w:hAnsi="Arial" w:cs="Arial"/>
                <w:b/>
                <w:color w:val="000000"/>
              </w:rPr>
              <w:t>Page 32, Section 3.12 How will the State reimburse the vendor for cost incurred for applicants who voluntarily drop-out of the program?</w:t>
            </w:r>
          </w:p>
          <w:p w14:paraId="538558E9"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32AAAFFD" w14:textId="2D00211B" w:rsidR="0084046C" w:rsidRDefault="0084046C"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The Vendor {Contractor} will only receive payment for the milestones that are successfully completed in accordance with Section 3.12 of the Revised Bid Solicitation {RFP}.  </w:t>
            </w:r>
          </w:p>
          <w:p w14:paraId="0DD8FB76" w14:textId="77777777" w:rsidR="0084046C" w:rsidRPr="009812BC" w:rsidRDefault="0084046C" w:rsidP="0084046C">
            <w:pPr>
              <w:tabs>
                <w:tab w:val="left" w:pos="0"/>
              </w:tabs>
              <w:overflowPunct w:val="0"/>
              <w:autoSpaceDE w:val="0"/>
              <w:autoSpaceDN w:val="0"/>
              <w:adjustRightInd w:val="0"/>
              <w:jc w:val="both"/>
              <w:rPr>
                <w:rFonts w:ascii="Arial" w:hAnsi="Arial" w:cs="Arial"/>
                <w:b/>
                <w:color w:val="000000"/>
              </w:rPr>
            </w:pPr>
          </w:p>
        </w:tc>
      </w:tr>
      <w:tr w:rsidR="0084046C" w14:paraId="7BB19C8B" w14:textId="77777777" w:rsidTr="005C5A73">
        <w:tc>
          <w:tcPr>
            <w:tcW w:w="517" w:type="dxa"/>
            <w:tcBorders>
              <w:top w:val="single" w:sz="4" w:space="0" w:color="auto"/>
              <w:left w:val="single" w:sz="4" w:space="0" w:color="auto"/>
              <w:bottom w:val="single" w:sz="4" w:space="0" w:color="auto"/>
              <w:right w:val="single" w:sz="4" w:space="0" w:color="auto"/>
            </w:tcBorders>
          </w:tcPr>
          <w:p w14:paraId="638B17D3" w14:textId="39793353"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59</w:t>
            </w:r>
          </w:p>
        </w:tc>
        <w:tc>
          <w:tcPr>
            <w:tcW w:w="900" w:type="dxa"/>
            <w:tcBorders>
              <w:top w:val="single" w:sz="4" w:space="0" w:color="auto"/>
              <w:left w:val="single" w:sz="4" w:space="0" w:color="auto"/>
              <w:bottom w:val="single" w:sz="4" w:space="0" w:color="auto"/>
              <w:right w:val="single" w:sz="4" w:space="0" w:color="auto"/>
            </w:tcBorders>
          </w:tcPr>
          <w:p w14:paraId="6A1DF0DC" w14:textId="6F99479E"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32</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19AE27C1" w14:textId="0FB2EEE9" w:rsidR="0084046C" w:rsidRPr="00A61414" w:rsidRDefault="0084046C" w:rsidP="0084046C">
            <w:pPr>
              <w:tabs>
                <w:tab w:val="left" w:pos="0"/>
              </w:tabs>
              <w:overflowPunct w:val="0"/>
              <w:autoSpaceDE w:val="0"/>
              <w:autoSpaceDN w:val="0"/>
              <w:adjustRightInd w:val="0"/>
              <w:jc w:val="center"/>
              <w:rPr>
                <w:rFonts w:ascii="Arial" w:hAnsi="Arial" w:cs="Arial"/>
                <w:color w:val="000000"/>
              </w:rPr>
            </w:pPr>
            <w:r w:rsidRPr="00A61414">
              <w:rPr>
                <w:rFonts w:ascii="Arial" w:hAnsi="Arial" w:cs="Arial"/>
                <w:color w:val="000000"/>
              </w:rPr>
              <w:t>Section 3.12 Payment</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267630E8" w14:textId="77777777" w:rsidR="0084046C" w:rsidRPr="008F1A86" w:rsidRDefault="0084046C" w:rsidP="0084046C">
            <w:pPr>
              <w:tabs>
                <w:tab w:val="left" w:pos="0"/>
              </w:tabs>
              <w:overflowPunct w:val="0"/>
              <w:autoSpaceDE w:val="0"/>
              <w:autoSpaceDN w:val="0"/>
              <w:adjustRightInd w:val="0"/>
              <w:jc w:val="both"/>
              <w:rPr>
                <w:rFonts w:ascii="Arial" w:hAnsi="Arial" w:cs="Arial"/>
                <w:b/>
                <w:color w:val="000000"/>
              </w:rPr>
            </w:pPr>
            <w:r w:rsidRPr="008F1A86">
              <w:rPr>
                <w:rFonts w:ascii="Arial" w:hAnsi="Arial" w:cs="Arial"/>
                <w:b/>
                <w:color w:val="000000"/>
              </w:rPr>
              <w:t>Page 32, Section 3.12 How will the State reimburse the vendor for cost incurred for applicants that are non-responsive, or not following program regulations and thus, do not proceed through to receive a Certificate of Occupancy and/or final closeout?</w:t>
            </w:r>
          </w:p>
          <w:p w14:paraId="1F3F02F5"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60E8E481" w14:textId="1672D1E1" w:rsidR="0084046C" w:rsidRDefault="0084046C"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The Vendor {Contractor} will only receive payment for the milestones that are successfully completed in accordance with Section 3.12 of the Revised Bid Solicitation {RFP}.  </w:t>
            </w:r>
          </w:p>
          <w:p w14:paraId="4937C5F1" w14:textId="77777777" w:rsidR="0084046C" w:rsidRPr="009812BC" w:rsidRDefault="0084046C" w:rsidP="0084046C">
            <w:pPr>
              <w:tabs>
                <w:tab w:val="left" w:pos="0"/>
              </w:tabs>
              <w:overflowPunct w:val="0"/>
              <w:autoSpaceDE w:val="0"/>
              <w:autoSpaceDN w:val="0"/>
              <w:adjustRightInd w:val="0"/>
              <w:jc w:val="both"/>
              <w:rPr>
                <w:rFonts w:ascii="Arial" w:hAnsi="Arial" w:cs="Arial"/>
                <w:b/>
                <w:color w:val="000000"/>
              </w:rPr>
            </w:pPr>
          </w:p>
        </w:tc>
      </w:tr>
      <w:tr w:rsidR="0084046C" w14:paraId="75801CD9" w14:textId="77777777" w:rsidTr="005C5A73">
        <w:tc>
          <w:tcPr>
            <w:tcW w:w="517" w:type="dxa"/>
            <w:tcBorders>
              <w:top w:val="single" w:sz="4" w:space="0" w:color="auto"/>
              <w:left w:val="single" w:sz="4" w:space="0" w:color="auto"/>
              <w:bottom w:val="single" w:sz="4" w:space="0" w:color="auto"/>
              <w:right w:val="single" w:sz="4" w:space="0" w:color="auto"/>
            </w:tcBorders>
          </w:tcPr>
          <w:p w14:paraId="748BADAB" w14:textId="79B2C2C0"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60</w:t>
            </w:r>
          </w:p>
        </w:tc>
        <w:tc>
          <w:tcPr>
            <w:tcW w:w="900" w:type="dxa"/>
            <w:tcBorders>
              <w:top w:val="single" w:sz="4" w:space="0" w:color="auto"/>
              <w:left w:val="single" w:sz="4" w:space="0" w:color="auto"/>
              <w:bottom w:val="single" w:sz="4" w:space="0" w:color="auto"/>
              <w:right w:val="single" w:sz="4" w:space="0" w:color="auto"/>
            </w:tcBorders>
          </w:tcPr>
          <w:p w14:paraId="2D9261F2" w14:textId="0C26DD34"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33</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61D42123" w14:textId="5E842CB2" w:rsidR="0084046C" w:rsidRDefault="0084046C" w:rsidP="0084046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Section 3.13.2</w:t>
            </w:r>
          </w:p>
          <w:p w14:paraId="63C45F3F" w14:textId="22082A76" w:rsidR="0084046C" w:rsidRPr="00A61414" w:rsidRDefault="0084046C" w:rsidP="0084046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Technical Environment</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195DA4CD" w14:textId="77777777" w:rsidR="0084046C" w:rsidRPr="008F1A86" w:rsidRDefault="0084046C" w:rsidP="0084046C">
            <w:pPr>
              <w:tabs>
                <w:tab w:val="left" w:pos="0"/>
              </w:tabs>
              <w:overflowPunct w:val="0"/>
              <w:autoSpaceDE w:val="0"/>
              <w:autoSpaceDN w:val="0"/>
              <w:adjustRightInd w:val="0"/>
              <w:jc w:val="both"/>
              <w:rPr>
                <w:rFonts w:ascii="Arial" w:hAnsi="Arial" w:cs="Arial"/>
                <w:b/>
                <w:color w:val="000000"/>
              </w:rPr>
            </w:pPr>
            <w:r w:rsidRPr="008F1A86">
              <w:rPr>
                <w:rFonts w:ascii="Arial" w:hAnsi="Arial" w:cs="Arial"/>
                <w:b/>
                <w:color w:val="000000"/>
              </w:rPr>
              <w:t>Page 33, Section 3.13.2 What documents will be transmitted through the file transmission methods indicated in this section? Will the SIROMs iDone interface be revised to match one of these methodologies?</w:t>
            </w:r>
          </w:p>
          <w:p w14:paraId="3887FCE1"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21DF43F2" w14:textId="2CEBA2C9" w:rsidR="0084046C" w:rsidRPr="00306090" w:rsidRDefault="00306090" w:rsidP="0084046C">
            <w:pPr>
              <w:tabs>
                <w:tab w:val="left" w:pos="0"/>
              </w:tabs>
              <w:overflowPunct w:val="0"/>
              <w:autoSpaceDE w:val="0"/>
              <w:autoSpaceDN w:val="0"/>
              <w:adjustRightInd w:val="0"/>
              <w:jc w:val="both"/>
              <w:rPr>
                <w:rFonts w:ascii="Arial" w:hAnsi="Arial" w:cs="Arial"/>
                <w:szCs w:val="22"/>
              </w:rPr>
            </w:pPr>
            <w:r w:rsidRPr="00306090">
              <w:rPr>
                <w:rFonts w:ascii="Arial" w:hAnsi="Arial" w:cs="Arial"/>
                <w:iCs/>
                <w:szCs w:val="22"/>
              </w:rPr>
              <w:t>The Vendor {Contractor} will not need to transmit any documents via the method discussed in Section 3.13.2 at this time.</w:t>
            </w:r>
            <w:r w:rsidRPr="00306090">
              <w:rPr>
                <w:rFonts w:ascii="Arial" w:hAnsi="Arial" w:cs="Arial"/>
                <w:szCs w:val="22"/>
              </w:rPr>
              <w:t xml:space="preserve">  </w:t>
            </w:r>
          </w:p>
          <w:p w14:paraId="66D0B496" w14:textId="77777777" w:rsidR="00306090" w:rsidRDefault="00306090" w:rsidP="0084046C">
            <w:pPr>
              <w:tabs>
                <w:tab w:val="left" w:pos="0"/>
              </w:tabs>
              <w:overflowPunct w:val="0"/>
              <w:autoSpaceDE w:val="0"/>
              <w:autoSpaceDN w:val="0"/>
              <w:adjustRightInd w:val="0"/>
              <w:jc w:val="both"/>
              <w:rPr>
                <w:rFonts w:ascii="Arial" w:hAnsi="Arial" w:cs="Arial"/>
              </w:rPr>
            </w:pPr>
          </w:p>
          <w:p w14:paraId="62852F81" w14:textId="7E4B587E" w:rsidR="0084046C" w:rsidRDefault="007618C0" w:rsidP="0084046C">
            <w:pPr>
              <w:tabs>
                <w:tab w:val="left" w:pos="0"/>
              </w:tabs>
              <w:overflowPunct w:val="0"/>
              <w:autoSpaceDE w:val="0"/>
              <w:autoSpaceDN w:val="0"/>
              <w:adjustRightInd w:val="0"/>
              <w:jc w:val="both"/>
              <w:rPr>
                <w:rFonts w:ascii="Arial" w:hAnsi="Arial" w:cs="Arial"/>
                <w:b/>
                <w:color w:val="000000"/>
              </w:rPr>
            </w:pPr>
            <w:r w:rsidRPr="007618C0">
              <w:rPr>
                <w:rFonts w:ascii="Arial" w:hAnsi="Arial" w:cs="Arial"/>
                <w:color w:val="000000"/>
              </w:rPr>
              <w:t>The SIROMS iDone interface is a secure electronic transmission of data via FTP to our SIROMS environment hosted outside of the State's Garden State Network.  At this time, a</w:t>
            </w:r>
            <w:r>
              <w:rPr>
                <w:rFonts w:ascii="Arial" w:hAnsi="Arial" w:cs="Arial"/>
                <w:color w:val="000000"/>
              </w:rPr>
              <w:t xml:space="preserve">nd for the foreseeable future, </w:t>
            </w:r>
            <w:r w:rsidRPr="007618C0">
              <w:rPr>
                <w:rFonts w:ascii="Arial" w:hAnsi="Arial" w:cs="Arial"/>
                <w:color w:val="000000"/>
              </w:rPr>
              <w:t>the SIROMS environment will remain outside of the State's Garden State Network.  As such, the conditions of Section 3.13 do not apply to iDone interface until such time the SIROMS environment is hosted within the State's Garden State Network.</w:t>
            </w:r>
          </w:p>
          <w:p w14:paraId="7F86E806" w14:textId="77777777" w:rsidR="007618C0" w:rsidRPr="009812BC" w:rsidRDefault="007618C0" w:rsidP="0084046C">
            <w:pPr>
              <w:tabs>
                <w:tab w:val="left" w:pos="0"/>
              </w:tabs>
              <w:overflowPunct w:val="0"/>
              <w:autoSpaceDE w:val="0"/>
              <w:autoSpaceDN w:val="0"/>
              <w:adjustRightInd w:val="0"/>
              <w:jc w:val="both"/>
              <w:rPr>
                <w:rFonts w:ascii="Arial" w:hAnsi="Arial" w:cs="Arial"/>
                <w:b/>
                <w:color w:val="000000"/>
              </w:rPr>
            </w:pPr>
          </w:p>
        </w:tc>
      </w:tr>
      <w:tr w:rsidR="0084046C" w14:paraId="003A9D31" w14:textId="77777777" w:rsidTr="005C5A73">
        <w:tc>
          <w:tcPr>
            <w:tcW w:w="517" w:type="dxa"/>
            <w:tcBorders>
              <w:top w:val="single" w:sz="4" w:space="0" w:color="auto"/>
              <w:left w:val="single" w:sz="4" w:space="0" w:color="auto"/>
              <w:bottom w:val="single" w:sz="4" w:space="0" w:color="auto"/>
              <w:right w:val="single" w:sz="4" w:space="0" w:color="auto"/>
            </w:tcBorders>
          </w:tcPr>
          <w:p w14:paraId="031F5849" w14:textId="2C0D0C25"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61</w:t>
            </w:r>
          </w:p>
        </w:tc>
        <w:tc>
          <w:tcPr>
            <w:tcW w:w="900" w:type="dxa"/>
            <w:tcBorders>
              <w:top w:val="single" w:sz="4" w:space="0" w:color="auto"/>
              <w:left w:val="single" w:sz="4" w:space="0" w:color="auto"/>
              <w:bottom w:val="single" w:sz="4" w:space="0" w:color="auto"/>
              <w:right w:val="single" w:sz="4" w:space="0" w:color="auto"/>
            </w:tcBorders>
          </w:tcPr>
          <w:p w14:paraId="648AA9C8" w14:textId="7B9394CC" w:rsidR="0084046C" w:rsidRDefault="0084046C" w:rsidP="0084046C">
            <w:pPr>
              <w:tabs>
                <w:tab w:val="left" w:pos="0"/>
              </w:tabs>
              <w:overflowPunct w:val="0"/>
              <w:autoSpaceDE w:val="0"/>
              <w:autoSpaceDN w:val="0"/>
              <w:adjustRightInd w:val="0"/>
              <w:jc w:val="center"/>
              <w:rPr>
                <w:rFonts w:ascii="Arial" w:hAnsi="Arial" w:cs="Arial"/>
              </w:rPr>
            </w:pPr>
            <w:r w:rsidRPr="00DC1787">
              <w:rPr>
                <w:rFonts w:ascii="Arial" w:hAnsi="Arial" w:cs="Arial"/>
              </w:rPr>
              <w:t>40</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15CA04F5" w14:textId="77777777" w:rsidR="0084046C" w:rsidRDefault="0084046C" w:rsidP="0084046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Section 4.4.1.5</w:t>
            </w:r>
          </w:p>
          <w:p w14:paraId="36A03F84" w14:textId="022CD74A" w:rsidR="0084046C" w:rsidRPr="00A61414" w:rsidDel="0046545C" w:rsidRDefault="0084046C" w:rsidP="0084046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Small Business Subcontracting Set-Aside Blanket P.O. {Contacts}</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5543D4D8" w14:textId="77777777" w:rsidR="0084046C" w:rsidRPr="00DC1787" w:rsidRDefault="0084046C" w:rsidP="0084046C">
            <w:pPr>
              <w:tabs>
                <w:tab w:val="left" w:pos="0"/>
              </w:tabs>
              <w:overflowPunct w:val="0"/>
              <w:autoSpaceDE w:val="0"/>
              <w:autoSpaceDN w:val="0"/>
              <w:adjustRightInd w:val="0"/>
              <w:rPr>
                <w:rFonts w:ascii="Arial" w:hAnsi="Arial" w:cs="Arial"/>
                <w:b/>
              </w:rPr>
            </w:pPr>
            <w:r w:rsidRPr="00DC1787">
              <w:rPr>
                <w:rFonts w:ascii="Arial" w:hAnsi="Arial" w:cs="Arial"/>
                <w:b/>
              </w:rPr>
              <w:t>What is the small business subcontracting goal for this effort?</w:t>
            </w:r>
          </w:p>
          <w:p w14:paraId="26495137" w14:textId="77777777" w:rsidR="0084046C" w:rsidRPr="00DC1787" w:rsidRDefault="0084046C" w:rsidP="0084046C">
            <w:pPr>
              <w:tabs>
                <w:tab w:val="left" w:pos="0"/>
              </w:tabs>
              <w:overflowPunct w:val="0"/>
              <w:autoSpaceDE w:val="0"/>
              <w:autoSpaceDN w:val="0"/>
              <w:adjustRightInd w:val="0"/>
              <w:rPr>
                <w:rFonts w:ascii="Arial" w:hAnsi="Arial" w:cs="Arial"/>
              </w:rPr>
            </w:pPr>
          </w:p>
          <w:p w14:paraId="65BD704A" w14:textId="77777777" w:rsidR="0084046C" w:rsidRPr="00DC1787" w:rsidRDefault="0084046C" w:rsidP="0084046C">
            <w:pPr>
              <w:tabs>
                <w:tab w:val="left" w:pos="0"/>
              </w:tabs>
              <w:overflowPunct w:val="0"/>
              <w:autoSpaceDE w:val="0"/>
              <w:autoSpaceDN w:val="0"/>
              <w:adjustRightInd w:val="0"/>
              <w:rPr>
                <w:rFonts w:ascii="Arial" w:hAnsi="Arial" w:cs="Arial"/>
              </w:rPr>
            </w:pPr>
            <w:r w:rsidRPr="00DC1787">
              <w:rPr>
                <w:rFonts w:ascii="Arial" w:hAnsi="Arial" w:cs="Arial"/>
              </w:rPr>
              <w:t xml:space="preserve">Please refer to Section 4.4.1.5 of the Bid Solicitation {RFP} for information regarding small business subcontracting goals for this Bid Solicitation {RFP}.  </w:t>
            </w:r>
          </w:p>
          <w:p w14:paraId="2F89A166" w14:textId="77777777" w:rsidR="0084046C" w:rsidRPr="00DC1787" w:rsidRDefault="0084046C" w:rsidP="0084046C">
            <w:pPr>
              <w:tabs>
                <w:tab w:val="left" w:pos="0"/>
              </w:tabs>
              <w:overflowPunct w:val="0"/>
              <w:autoSpaceDE w:val="0"/>
              <w:autoSpaceDN w:val="0"/>
              <w:adjustRightInd w:val="0"/>
              <w:rPr>
                <w:rFonts w:ascii="Arial" w:hAnsi="Arial" w:cs="Arial"/>
              </w:rPr>
            </w:pPr>
          </w:p>
          <w:p w14:paraId="4E0189B7" w14:textId="77777777" w:rsidR="0084046C" w:rsidRPr="00DC1787" w:rsidRDefault="0084046C" w:rsidP="0084046C">
            <w:pPr>
              <w:tabs>
                <w:tab w:val="left" w:pos="0"/>
              </w:tabs>
              <w:overflowPunct w:val="0"/>
              <w:autoSpaceDE w:val="0"/>
              <w:autoSpaceDN w:val="0"/>
              <w:adjustRightInd w:val="0"/>
              <w:rPr>
                <w:rFonts w:ascii="Arial" w:hAnsi="Arial" w:cs="Arial"/>
              </w:rPr>
            </w:pPr>
            <w:r w:rsidRPr="00DC1787">
              <w:rPr>
                <w:rFonts w:ascii="Arial" w:hAnsi="Arial" w:cs="Arial"/>
              </w:rPr>
              <w:t>As specified by Section 4.4.1.5, if the Vendor {Bidder} chooses to use Subcontractors and fails to meet the small business subcontracting targets set forth, the Vendor {Bidder} must submit documentation demonstrating its good faith effort to meet the targets with its Quote {Proposal} or within seven (7) business days upon request.</w:t>
            </w:r>
          </w:p>
          <w:p w14:paraId="3CB17DF9" w14:textId="77777777" w:rsidR="0084046C" w:rsidRPr="008F1A86" w:rsidRDefault="0084046C" w:rsidP="0084046C">
            <w:pPr>
              <w:tabs>
                <w:tab w:val="left" w:pos="0"/>
              </w:tabs>
              <w:overflowPunct w:val="0"/>
              <w:autoSpaceDE w:val="0"/>
              <w:autoSpaceDN w:val="0"/>
              <w:adjustRightInd w:val="0"/>
              <w:jc w:val="both"/>
              <w:rPr>
                <w:rFonts w:ascii="Arial" w:hAnsi="Arial" w:cs="Arial"/>
                <w:b/>
                <w:color w:val="000000"/>
              </w:rPr>
            </w:pPr>
          </w:p>
        </w:tc>
      </w:tr>
      <w:tr w:rsidR="0084046C" w14:paraId="1276DDA0" w14:textId="77777777" w:rsidTr="005C5A73">
        <w:tc>
          <w:tcPr>
            <w:tcW w:w="517" w:type="dxa"/>
            <w:tcBorders>
              <w:top w:val="single" w:sz="4" w:space="0" w:color="auto"/>
              <w:left w:val="single" w:sz="4" w:space="0" w:color="auto"/>
              <w:bottom w:val="single" w:sz="4" w:space="0" w:color="auto"/>
              <w:right w:val="single" w:sz="4" w:space="0" w:color="auto"/>
            </w:tcBorders>
          </w:tcPr>
          <w:p w14:paraId="3371A61B" w14:textId="70C7481A"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61</w:t>
            </w:r>
          </w:p>
        </w:tc>
        <w:tc>
          <w:tcPr>
            <w:tcW w:w="900" w:type="dxa"/>
            <w:tcBorders>
              <w:top w:val="single" w:sz="4" w:space="0" w:color="auto"/>
              <w:left w:val="single" w:sz="4" w:space="0" w:color="auto"/>
              <w:bottom w:val="single" w:sz="4" w:space="0" w:color="auto"/>
              <w:right w:val="single" w:sz="4" w:space="0" w:color="auto"/>
            </w:tcBorders>
          </w:tcPr>
          <w:p w14:paraId="29FE2DA8" w14:textId="20B853EE"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42</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25A8CE2D" w14:textId="76BBE859" w:rsidR="0084046C" w:rsidRDefault="0084046C" w:rsidP="0084046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Section 4.4.1.5</w:t>
            </w:r>
          </w:p>
          <w:p w14:paraId="172A4353" w14:textId="4FC6E5E0" w:rsidR="0084046C" w:rsidRPr="00A61414" w:rsidRDefault="0084046C" w:rsidP="0084046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Small Business Subcontracting Set-Aside Blanket P.O. {Contacts}</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5F3FBDF3" w14:textId="77777777" w:rsidR="0084046C" w:rsidRPr="008F1A86" w:rsidRDefault="0084046C" w:rsidP="0084046C">
            <w:pPr>
              <w:tabs>
                <w:tab w:val="left" w:pos="0"/>
              </w:tabs>
              <w:overflowPunct w:val="0"/>
              <w:autoSpaceDE w:val="0"/>
              <w:autoSpaceDN w:val="0"/>
              <w:adjustRightInd w:val="0"/>
              <w:jc w:val="both"/>
              <w:rPr>
                <w:rFonts w:ascii="Arial" w:hAnsi="Arial" w:cs="Arial"/>
                <w:b/>
                <w:color w:val="000000"/>
              </w:rPr>
            </w:pPr>
            <w:r w:rsidRPr="008F1A86">
              <w:rPr>
                <w:rFonts w:ascii="Arial" w:hAnsi="Arial" w:cs="Arial"/>
                <w:b/>
                <w:color w:val="000000"/>
              </w:rPr>
              <w:t>Section 4.4.1.5, page 42. This section states that this contract has set-aside subcontracting goals for New Jersey Small Business Enterprises. However, these subcontracting goals do not appear to be provided within the RFP. Please clarify if there are defined goals for NJ small businesses, or if the intent is only to ask Vendors to submit documentation demonstrating their good faith efforts to secure NJ small businesses as subcontractors.</w:t>
            </w:r>
          </w:p>
          <w:p w14:paraId="2B66F92E"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405E77D3" w14:textId="58AC39C3" w:rsidR="0084046C" w:rsidRDefault="0084046C"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Please refer to the answer to Question #6</w:t>
            </w:r>
            <w:r w:rsidR="00A153D0">
              <w:rPr>
                <w:rFonts w:ascii="Arial" w:hAnsi="Arial" w:cs="Arial"/>
                <w:color w:val="000000"/>
              </w:rPr>
              <w:t>0</w:t>
            </w:r>
            <w:r>
              <w:rPr>
                <w:rFonts w:ascii="Arial" w:hAnsi="Arial" w:cs="Arial"/>
                <w:color w:val="000000"/>
              </w:rPr>
              <w:t>.</w:t>
            </w:r>
          </w:p>
          <w:p w14:paraId="4B6590F5" w14:textId="77777777" w:rsidR="0084046C" w:rsidRPr="008F1A86" w:rsidRDefault="0084046C" w:rsidP="0084046C">
            <w:pPr>
              <w:tabs>
                <w:tab w:val="left" w:pos="0"/>
              </w:tabs>
              <w:overflowPunct w:val="0"/>
              <w:autoSpaceDE w:val="0"/>
              <w:autoSpaceDN w:val="0"/>
              <w:adjustRightInd w:val="0"/>
              <w:jc w:val="both"/>
              <w:rPr>
                <w:rFonts w:ascii="Arial" w:hAnsi="Arial" w:cs="Arial"/>
                <w:b/>
                <w:color w:val="000000"/>
              </w:rPr>
            </w:pPr>
          </w:p>
        </w:tc>
      </w:tr>
      <w:tr w:rsidR="0084046C" w14:paraId="727CEAAA" w14:textId="77777777" w:rsidTr="005C5A73">
        <w:tc>
          <w:tcPr>
            <w:tcW w:w="517" w:type="dxa"/>
            <w:tcBorders>
              <w:top w:val="single" w:sz="4" w:space="0" w:color="auto"/>
              <w:left w:val="single" w:sz="4" w:space="0" w:color="auto"/>
              <w:bottom w:val="single" w:sz="4" w:space="0" w:color="auto"/>
              <w:right w:val="single" w:sz="4" w:space="0" w:color="auto"/>
            </w:tcBorders>
          </w:tcPr>
          <w:p w14:paraId="740783EC" w14:textId="57FA55FC"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62</w:t>
            </w:r>
          </w:p>
        </w:tc>
        <w:tc>
          <w:tcPr>
            <w:tcW w:w="900" w:type="dxa"/>
            <w:tcBorders>
              <w:top w:val="single" w:sz="4" w:space="0" w:color="auto"/>
              <w:left w:val="single" w:sz="4" w:space="0" w:color="auto"/>
              <w:bottom w:val="single" w:sz="4" w:space="0" w:color="auto"/>
              <w:right w:val="single" w:sz="4" w:space="0" w:color="auto"/>
            </w:tcBorders>
          </w:tcPr>
          <w:p w14:paraId="5F5CEA12" w14:textId="67B52609"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46</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4A006E57" w14:textId="0D95CF68" w:rsidR="0084046C" w:rsidRDefault="0084046C" w:rsidP="0084046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Section 4.4.3.3.4</w:t>
            </w:r>
          </w:p>
          <w:p w14:paraId="0A8C9FC4" w14:textId="7B7B6885" w:rsidR="0084046C" w:rsidRPr="00A61414" w:rsidRDefault="0084046C" w:rsidP="0084046C">
            <w:pPr>
              <w:tabs>
                <w:tab w:val="left" w:pos="0"/>
              </w:tabs>
              <w:overflowPunct w:val="0"/>
              <w:autoSpaceDE w:val="0"/>
              <w:autoSpaceDN w:val="0"/>
              <w:adjustRightInd w:val="0"/>
              <w:jc w:val="center"/>
              <w:rPr>
                <w:rFonts w:ascii="Arial" w:hAnsi="Arial" w:cs="Arial"/>
                <w:color w:val="000000"/>
              </w:rPr>
            </w:pPr>
            <w:r w:rsidRPr="00A61414">
              <w:rPr>
                <w:rFonts w:ascii="Arial" w:hAnsi="Arial" w:cs="Arial"/>
                <w:color w:val="000000"/>
              </w:rPr>
              <w:t>Contingency Plan</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4865C056" w14:textId="523EB995" w:rsidR="0084046C" w:rsidRPr="008F1A86" w:rsidRDefault="0084046C" w:rsidP="0084046C">
            <w:pPr>
              <w:tabs>
                <w:tab w:val="left" w:pos="0"/>
              </w:tabs>
              <w:overflowPunct w:val="0"/>
              <w:autoSpaceDE w:val="0"/>
              <w:autoSpaceDN w:val="0"/>
              <w:adjustRightInd w:val="0"/>
              <w:jc w:val="both"/>
              <w:rPr>
                <w:rFonts w:ascii="Arial" w:hAnsi="Arial" w:cs="Arial"/>
                <w:b/>
                <w:color w:val="000000"/>
              </w:rPr>
            </w:pPr>
            <w:r w:rsidRPr="008F1A86">
              <w:rPr>
                <w:rFonts w:ascii="Arial" w:hAnsi="Arial" w:cs="Arial"/>
                <w:b/>
                <w:color w:val="000000"/>
              </w:rPr>
              <w:t>Page 46, Section 4.4.3.3.4 The RFP does not include details of the Contingency Plan? Other than the Security Plan, what are the other comp</w:t>
            </w:r>
            <w:r>
              <w:rPr>
                <w:rFonts w:ascii="Arial" w:hAnsi="Arial" w:cs="Arial"/>
                <w:b/>
                <w:color w:val="000000"/>
              </w:rPr>
              <w:t>o</w:t>
            </w:r>
            <w:r w:rsidRPr="008F1A86">
              <w:rPr>
                <w:rFonts w:ascii="Arial" w:hAnsi="Arial" w:cs="Arial"/>
                <w:b/>
                <w:color w:val="000000"/>
              </w:rPr>
              <w:t>nents of this plan?</w:t>
            </w:r>
          </w:p>
          <w:p w14:paraId="02906D33"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36CBEE40" w14:textId="1CDABB17" w:rsidR="0084046C" w:rsidRDefault="0084046C"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The State is only requesting a Security Plan as part of the Contingency Plan, as specified by Section 4.4.3.3.4 of the Revised Bid Solicitation {RFP}.  Vendors {Bidders} should refer to Section 5.9.3 of the Revised Bid Solicitation {RFP} for additional information regarding the components of the Security Plan.  </w:t>
            </w:r>
          </w:p>
          <w:p w14:paraId="4FD9D2E8" w14:textId="77777777" w:rsidR="0084046C" w:rsidRPr="009812BC" w:rsidRDefault="0084046C" w:rsidP="0084046C">
            <w:pPr>
              <w:tabs>
                <w:tab w:val="left" w:pos="0"/>
              </w:tabs>
              <w:overflowPunct w:val="0"/>
              <w:autoSpaceDE w:val="0"/>
              <w:autoSpaceDN w:val="0"/>
              <w:adjustRightInd w:val="0"/>
              <w:jc w:val="both"/>
              <w:rPr>
                <w:rFonts w:ascii="Arial" w:hAnsi="Arial" w:cs="Arial"/>
                <w:b/>
                <w:color w:val="000000"/>
              </w:rPr>
            </w:pPr>
          </w:p>
        </w:tc>
      </w:tr>
      <w:tr w:rsidR="0084046C" w14:paraId="4E2E52D5" w14:textId="77777777" w:rsidTr="005C5A73">
        <w:tc>
          <w:tcPr>
            <w:tcW w:w="517" w:type="dxa"/>
            <w:tcBorders>
              <w:top w:val="single" w:sz="4" w:space="0" w:color="auto"/>
              <w:left w:val="single" w:sz="4" w:space="0" w:color="auto"/>
              <w:bottom w:val="single" w:sz="4" w:space="0" w:color="auto"/>
              <w:right w:val="single" w:sz="4" w:space="0" w:color="auto"/>
            </w:tcBorders>
          </w:tcPr>
          <w:p w14:paraId="67BF928F" w14:textId="573407A2"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63</w:t>
            </w:r>
          </w:p>
        </w:tc>
        <w:tc>
          <w:tcPr>
            <w:tcW w:w="900" w:type="dxa"/>
            <w:tcBorders>
              <w:top w:val="single" w:sz="4" w:space="0" w:color="auto"/>
              <w:left w:val="single" w:sz="4" w:space="0" w:color="auto"/>
              <w:bottom w:val="single" w:sz="4" w:space="0" w:color="auto"/>
              <w:right w:val="single" w:sz="4" w:space="0" w:color="auto"/>
            </w:tcBorders>
          </w:tcPr>
          <w:p w14:paraId="3B6674A1" w14:textId="5422F22F"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49-50</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5F380408" w14:textId="77777777"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Section 4.4.5.2</w:t>
            </w:r>
          </w:p>
          <w:p w14:paraId="649527EB" w14:textId="2B811305" w:rsidR="0084046C" w:rsidRPr="00A61414" w:rsidRDefault="0084046C" w:rsidP="0084046C">
            <w:pPr>
              <w:tabs>
                <w:tab w:val="left" w:pos="0"/>
              </w:tabs>
              <w:overflowPunct w:val="0"/>
              <w:autoSpaceDE w:val="0"/>
              <w:autoSpaceDN w:val="0"/>
              <w:adjustRightInd w:val="0"/>
              <w:jc w:val="center"/>
              <w:rPr>
                <w:rFonts w:ascii="Arial" w:hAnsi="Arial" w:cs="Arial"/>
                <w:color w:val="000000"/>
              </w:rPr>
            </w:pPr>
            <w:r>
              <w:rPr>
                <w:rFonts w:ascii="Arial" w:hAnsi="Arial" w:cs="Arial"/>
              </w:rPr>
              <w:t>Price Sheet/Schedule Attachment Instructions</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67109D5F" w14:textId="77777777" w:rsidR="0084046C" w:rsidRPr="007C5A7B" w:rsidRDefault="0084046C" w:rsidP="0084046C">
            <w:pPr>
              <w:tabs>
                <w:tab w:val="left" w:pos="0"/>
              </w:tabs>
              <w:overflowPunct w:val="0"/>
              <w:autoSpaceDE w:val="0"/>
              <w:autoSpaceDN w:val="0"/>
              <w:adjustRightInd w:val="0"/>
              <w:jc w:val="both"/>
              <w:rPr>
                <w:rFonts w:ascii="Arial" w:hAnsi="Arial" w:cs="Arial"/>
                <w:b/>
              </w:rPr>
            </w:pPr>
            <w:r w:rsidRPr="007C5A7B">
              <w:rPr>
                <w:rFonts w:ascii="Arial" w:hAnsi="Arial" w:cs="Arial"/>
                <w:b/>
              </w:rPr>
              <w:t>Section 1.2.1, pages 6-7; Section 4.4.5.2, pages 49-50; and Pricing Schedule Excel file. As noted in the referenced sections and the Pricing Schedule form, the unit price for all pools includes the cost of processing the applicant through Final Closeout. This would mean, for example, that the unit price for applicants entering through Pool 1A would include all the costs involved in Reconstruction and also the costs of the functions associated with Pools 2, 3, and 4. Please confirm that this understanding of the pricing instructions is correct.</w:t>
            </w:r>
          </w:p>
          <w:p w14:paraId="0372408C" w14:textId="77777777" w:rsidR="0084046C" w:rsidRPr="007C5A7B" w:rsidRDefault="0084046C" w:rsidP="0084046C">
            <w:pPr>
              <w:tabs>
                <w:tab w:val="left" w:pos="0"/>
              </w:tabs>
              <w:overflowPunct w:val="0"/>
              <w:autoSpaceDE w:val="0"/>
              <w:autoSpaceDN w:val="0"/>
              <w:adjustRightInd w:val="0"/>
              <w:jc w:val="both"/>
              <w:rPr>
                <w:rFonts w:ascii="Arial" w:hAnsi="Arial" w:cs="Arial"/>
              </w:rPr>
            </w:pPr>
          </w:p>
          <w:p w14:paraId="5122F813" w14:textId="7F6514C3" w:rsidR="0084046C" w:rsidRPr="007C5A7B" w:rsidRDefault="0084046C" w:rsidP="0084046C">
            <w:pPr>
              <w:tabs>
                <w:tab w:val="left" w:pos="0"/>
              </w:tabs>
              <w:overflowPunct w:val="0"/>
              <w:autoSpaceDE w:val="0"/>
              <w:autoSpaceDN w:val="0"/>
              <w:adjustRightInd w:val="0"/>
              <w:jc w:val="both"/>
              <w:rPr>
                <w:rFonts w:ascii="Arial" w:hAnsi="Arial" w:cs="Arial"/>
              </w:rPr>
            </w:pPr>
            <w:r>
              <w:rPr>
                <w:rFonts w:ascii="Arial" w:hAnsi="Arial" w:cs="Arial"/>
              </w:rPr>
              <w:t>Correct.  In the example, the Vendor {Contractor} shall receive the Pool 1A unit cost for taking the Applicant from initial transfer to Final Closeout.</w:t>
            </w:r>
          </w:p>
          <w:p w14:paraId="49293DA2" w14:textId="77777777" w:rsidR="0084046C" w:rsidRPr="009812BC" w:rsidRDefault="0084046C" w:rsidP="0084046C">
            <w:pPr>
              <w:tabs>
                <w:tab w:val="left" w:pos="0"/>
              </w:tabs>
              <w:overflowPunct w:val="0"/>
              <w:autoSpaceDE w:val="0"/>
              <w:autoSpaceDN w:val="0"/>
              <w:adjustRightInd w:val="0"/>
              <w:jc w:val="both"/>
              <w:rPr>
                <w:rFonts w:ascii="Arial" w:hAnsi="Arial" w:cs="Arial"/>
                <w:b/>
                <w:color w:val="000000"/>
              </w:rPr>
            </w:pPr>
          </w:p>
        </w:tc>
      </w:tr>
      <w:tr w:rsidR="0084046C" w14:paraId="70349AAB"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356B1029" w14:textId="02FF8FA9"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64</w:t>
            </w:r>
          </w:p>
        </w:tc>
        <w:tc>
          <w:tcPr>
            <w:tcW w:w="900" w:type="dxa"/>
            <w:tcBorders>
              <w:top w:val="single" w:sz="4" w:space="0" w:color="auto"/>
              <w:left w:val="single" w:sz="4" w:space="0" w:color="auto"/>
              <w:bottom w:val="single" w:sz="4" w:space="0" w:color="auto"/>
              <w:right w:val="single" w:sz="4" w:space="0" w:color="auto"/>
            </w:tcBorders>
          </w:tcPr>
          <w:p w14:paraId="6757B914" w14:textId="1FC9A3F0" w:rsidR="0084046C" w:rsidRDefault="0084046C" w:rsidP="0084046C">
            <w:pPr>
              <w:tabs>
                <w:tab w:val="left" w:pos="0"/>
              </w:tabs>
              <w:overflowPunct w:val="0"/>
              <w:autoSpaceDE w:val="0"/>
              <w:autoSpaceDN w:val="0"/>
              <w:adjustRightInd w:val="0"/>
              <w:jc w:val="center"/>
              <w:rPr>
                <w:rFonts w:ascii="Arial" w:hAnsi="Arial" w:cs="Arial"/>
              </w:rPr>
            </w:pPr>
            <w:r>
              <w:rPr>
                <w:rFonts w:ascii="Arial" w:hAnsi="Arial" w:cs="Arial"/>
              </w:rPr>
              <w:t>62</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2B641958" w14:textId="2928368D" w:rsidR="0084046C" w:rsidRPr="00A61414" w:rsidRDefault="0084046C" w:rsidP="0084046C">
            <w:pPr>
              <w:tabs>
                <w:tab w:val="left" w:pos="0"/>
              </w:tabs>
              <w:overflowPunct w:val="0"/>
              <w:autoSpaceDE w:val="0"/>
              <w:autoSpaceDN w:val="0"/>
              <w:adjustRightInd w:val="0"/>
              <w:jc w:val="center"/>
              <w:rPr>
                <w:rFonts w:ascii="Arial" w:hAnsi="Arial" w:cs="Arial"/>
              </w:rPr>
            </w:pPr>
            <w:r w:rsidRPr="00A61414">
              <w:rPr>
                <w:rFonts w:ascii="Arial" w:hAnsi="Arial" w:cs="Arial"/>
                <w:color w:val="000000"/>
              </w:rPr>
              <w:t>Section 5.15 Retainage</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6707F393" w14:textId="11C361F0" w:rsidR="0084046C" w:rsidRPr="009812BC" w:rsidRDefault="0084046C" w:rsidP="0084046C">
            <w:pPr>
              <w:tabs>
                <w:tab w:val="left" w:pos="0"/>
              </w:tabs>
              <w:overflowPunct w:val="0"/>
              <w:autoSpaceDE w:val="0"/>
              <w:autoSpaceDN w:val="0"/>
              <w:adjustRightInd w:val="0"/>
              <w:jc w:val="both"/>
              <w:rPr>
                <w:rFonts w:ascii="Arial" w:hAnsi="Arial" w:cs="Arial"/>
                <w:b/>
                <w:color w:val="000000"/>
              </w:rPr>
            </w:pPr>
            <w:r w:rsidRPr="009812BC">
              <w:rPr>
                <w:rFonts w:ascii="Arial" w:hAnsi="Arial" w:cs="Arial"/>
                <w:b/>
                <w:color w:val="000000"/>
              </w:rPr>
              <w:t>Section 5.15 RETAINAGE: a. Please clarify the basis for 10% retainage on this Blanket PO when:  the Payment terms (proposed to be 3 installments  30%/40%/30% - of the per Applicant firm fixed unit cost) themselves serve as retainage, and  any single % installment payment is made only after the DCA SCM has approved that the Vendor {Contractor} has satisfactorily reached the indicated milestone requirements for that installment payment, and the likely time durations between these installments payments given the labor outlay demands to deliver services throughout create a significant cash flow burden on the Vendor {Contractor}. b. In the event, the State does not eliminate the proposed retainage, please provide the criteria to be utilized to determine satisfactory Vendor {Contractor} performance as it relates to the release of 90% of retainage held over the previous 3 months.</w:t>
            </w:r>
          </w:p>
          <w:p w14:paraId="3718325C"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759ACD1C" w14:textId="38774247" w:rsidR="0084046C" w:rsidRDefault="0084046C"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Retainage has been removed, please refer to Section 5.15 of the Revised Bid Solicitation {RFP}.</w:t>
            </w:r>
          </w:p>
          <w:p w14:paraId="3A2D2015" w14:textId="7FD50419" w:rsidR="0084046C" w:rsidRPr="00A61414" w:rsidRDefault="0084046C" w:rsidP="0084046C">
            <w:pPr>
              <w:tabs>
                <w:tab w:val="left" w:pos="0"/>
              </w:tabs>
              <w:overflowPunct w:val="0"/>
              <w:autoSpaceDE w:val="0"/>
              <w:autoSpaceDN w:val="0"/>
              <w:adjustRightInd w:val="0"/>
              <w:jc w:val="both"/>
              <w:rPr>
                <w:rFonts w:ascii="Arial" w:hAnsi="Arial" w:cs="Arial"/>
              </w:rPr>
            </w:pPr>
          </w:p>
        </w:tc>
      </w:tr>
      <w:tr w:rsidR="0084046C" w14:paraId="2BC79D7E"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2D1E988B" w14:textId="3A5FB766"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65</w:t>
            </w:r>
          </w:p>
        </w:tc>
        <w:tc>
          <w:tcPr>
            <w:tcW w:w="900" w:type="dxa"/>
            <w:tcBorders>
              <w:top w:val="single" w:sz="4" w:space="0" w:color="auto"/>
              <w:left w:val="single" w:sz="4" w:space="0" w:color="auto"/>
              <w:bottom w:val="single" w:sz="4" w:space="0" w:color="auto"/>
              <w:right w:val="single" w:sz="4" w:space="0" w:color="auto"/>
            </w:tcBorders>
          </w:tcPr>
          <w:p w14:paraId="09CEE13E" w14:textId="19DF1F8A" w:rsidR="0084046C" w:rsidRPr="0087209F" w:rsidRDefault="0084046C" w:rsidP="0084046C">
            <w:pPr>
              <w:tabs>
                <w:tab w:val="left" w:pos="0"/>
              </w:tabs>
              <w:overflowPunct w:val="0"/>
              <w:autoSpaceDE w:val="0"/>
              <w:autoSpaceDN w:val="0"/>
              <w:adjustRightInd w:val="0"/>
              <w:jc w:val="center"/>
              <w:rPr>
                <w:rFonts w:ascii="Arial" w:hAnsi="Arial" w:cs="Arial"/>
              </w:rPr>
            </w:pPr>
            <w:r w:rsidRPr="0087209F">
              <w:rPr>
                <w:rFonts w:ascii="Arial" w:hAnsi="Arial" w:cs="Arial"/>
              </w:rPr>
              <w:t>63</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60A3CBB5" w14:textId="22BC4289" w:rsidR="0084046C" w:rsidRPr="0087209F" w:rsidRDefault="0084046C" w:rsidP="0084046C">
            <w:pPr>
              <w:tabs>
                <w:tab w:val="left" w:pos="0"/>
              </w:tabs>
              <w:overflowPunct w:val="0"/>
              <w:autoSpaceDE w:val="0"/>
              <w:autoSpaceDN w:val="0"/>
              <w:adjustRightInd w:val="0"/>
              <w:jc w:val="center"/>
              <w:rPr>
                <w:rFonts w:ascii="Arial" w:hAnsi="Arial" w:cs="Arial"/>
              </w:rPr>
            </w:pPr>
            <w:r w:rsidRPr="0087209F">
              <w:rPr>
                <w:rFonts w:ascii="Arial" w:hAnsi="Arial" w:cs="Arial"/>
                <w:color w:val="000000"/>
              </w:rPr>
              <w:t>Section 5.17.1 Indemnification</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4EBB921F" w14:textId="3A34119D" w:rsidR="0084046C" w:rsidRPr="0087209F" w:rsidRDefault="0084046C" w:rsidP="0084046C">
            <w:pPr>
              <w:tabs>
                <w:tab w:val="left" w:pos="0"/>
              </w:tabs>
              <w:overflowPunct w:val="0"/>
              <w:autoSpaceDE w:val="0"/>
              <w:autoSpaceDN w:val="0"/>
              <w:adjustRightInd w:val="0"/>
              <w:jc w:val="both"/>
              <w:rPr>
                <w:rFonts w:ascii="Arial" w:hAnsi="Arial" w:cs="Arial"/>
                <w:b/>
                <w:color w:val="000000"/>
              </w:rPr>
            </w:pPr>
            <w:r w:rsidRPr="0087209F">
              <w:rPr>
                <w:rFonts w:ascii="Arial" w:hAnsi="Arial" w:cs="Arial"/>
                <w:b/>
                <w:color w:val="000000"/>
              </w:rPr>
              <w:t>Section 5.17.1 INDEMNIFICATION: Please clarify that it is the State</w:t>
            </w:r>
            <w:r>
              <w:rPr>
                <w:rFonts w:ascii="Arial" w:hAnsi="Arial" w:cs="Arial"/>
                <w:b/>
                <w:color w:val="000000"/>
              </w:rPr>
              <w:t>’</w:t>
            </w:r>
            <w:r w:rsidRPr="0087209F">
              <w:rPr>
                <w:rFonts w:ascii="Arial" w:hAnsi="Arial" w:cs="Arial"/>
                <w:b/>
                <w:color w:val="000000"/>
              </w:rPr>
              <w:t>s intent that Indemnification (the Vendor {Contractor</w:t>
            </w:r>
            <w:r>
              <w:rPr>
                <w:rFonts w:ascii="Arial" w:hAnsi="Arial" w:cs="Arial"/>
                <w:b/>
                <w:color w:val="000000"/>
              </w:rPr>
              <w:t>’</w:t>
            </w:r>
            <w:r w:rsidRPr="0087209F">
              <w:rPr>
                <w:rFonts w:ascii="Arial" w:hAnsi="Arial" w:cs="Arial"/>
                <w:b/>
                <w:color w:val="000000"/>
              </w:rPr>
              <w:t>s} liability to the State pertains only to the Vendor {Contractor</w:t>
            </w:r>
            <w:r>
              <w:rPr>
                <w:rFonts w:ascii="Arial" w:hAnsi="Arial" w:cs="Arial"/>
                <w:b/>
                <w:color w:val="000000"/>
              </w:rPr>
              <w:t>’</w:t>
            </w:r>
            <w:r w:rsidRPr="0087209F">
              <w:rPr>
                <w:rFonts w:ascii="Arial" w:hAnsi="Arial" w:cs="Arial"/>
                <w:b/>
                <w:color w:val="000000"/>
              </w:rPr>
              <w:t>s} negligence or failure to properly perform services specifically outlined in this Solicitation.</w:t>
            </w:r>
          </w:p>
          <w:p w14:paraId="0CE19F48" w14:textId="77777777" w:rsidR="0084046C" w:rsidRPr="0087209F" w:rsidRDefault="0084046C" w:rsidP="0084046C">
            <w:pPr>
              <w:tabs>
                <w:tab w:val="left" w:pos="0"/>
              </w:tabs>
              <w:overflowPunct w:val="0"/>
              <w:autoSpaceDE w:val="0"/>
              <w:autoSpaceDN w:val="0"/>
              <w:adjustRightInd w:val="0"/>
              <w:jc w:val="both"/>
              <w:rPr>
                <w:rFonts w:ascii="Arial" w:hAnsi="Arial" w:cs="Arial"/>
                <w:color w:val="000000"/>
              </w:rPr>
            </w:pPr>
          </w:p>
          <w:p w14:paraId="525BF520" w14:textId="2C9E43E1" w:rsidR="0084046C" w:rsidRPr="0087209F" w:rsidRDefault="0084046C" w:rsidP="0084046C">
            <w:pPr>
              <w:tabs>
                <w:tab w:val="left" w:pos="0"/>
              </w:tabs>
              <w:overflowPunct w:val="0"/>
              <w:autoSpaceDE w:val="0"/>
              <w:autoSpaceDN w:val="0"/>
              <w:adjustRightInd w:val="0"/>
              <w:jc w:val="both"/>
              <w:rPr>
                <w:rFonts w:ascii="Arial" w:hAnsi="Arial" w:cs="Arial"/>
                <w:color w:val="000000"/>
              </w:rPr>
            </w:pPr>
            <w:r w:rsidRPr="0087209F">
              <w:rPr>
                <w:rFonts w:ascii="Arial" w:hAnsi="Arial" w:cs="Arial"/>
                <w:color w:val="000000"/>
              </w:rPr>
              <w:t>No.  Please refer to Section 4.1 of the State Standard Terms and Conditions accompanying this Bid Solicitation {RFP}.</w:t>
            </w:r>
          </w:p>
          <w:p w14:paraId="06CAC3D6" w14:textId="087C6323" w:rsidR="0084046C" w:rsidRPr="0087209F" w:rsidRDefault="0084046C" w:rsidP="0084046C">
            <w:pPr>
              <w:tabs>
                <w:tab w:val="left" w:pos="0"/>
              </w:tabs>
              <w:overflowPunct w:val="0"/>
              <w:autoSpaceDE w:val="0"/>
              <w:autoSpaceDN w:val="0"/>
              <w:adjustRightInd w:val="0"/>
              <w:jc w:val="both"/>
              <w:rPr>
                <w:rFonts w:ascii="Arial" w:hAnsi="Arial" w:cs="Arial"/>
              </w:rPr>
            </w:pPr>
          </w:p>
        </w:tc>
      </w:tr>
      <w:tr w:rsidR="0084046C" w14:paraId="30BB2642"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23F1BFD2" w14:textId="6B873FB0"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t>66</w:t>
            </w:r>
          </w:p>
        </w:tc>
        <w:tc>
          <w:tcPr>
            <w:tcW w:w="900" w:type="dxa"/>
            <w:tcBorders>
              <w:top w:val="single" w:sz="4" w:space="0" w:color="auto"/>
              <w:left w:val="single" w:sz="4" w:space="0" w:color="auto"/>
              <w:bottom w:val="single" w:sz="4" w:space="0" w:color="auto"/>
              <w:right w:val="single" w:sz="4" w:space="0" w:color="auto"/>
            </w:tcBorders>
          </w:tcPr>
          <w:p w14:paraId="0C5894FD" w14:textId="193B7AB5" w:rsidR="0084046C" w:rsidRPr="0087209F" w:rsidRDefault="0084046C" w:rsidP="0084046C">
            <w:pPr>
              <w:tabs>
                <w:tab w:val="left" w:pos="0"/>
              </w:tabs>
              <w:overflowPunct w:val="0"/>
              <w:autoSpaceDE w:val="0"/>
              <w:autoSpaceDN w:val="0"/>
              <w:adjustRightInd w:val="0"/>
              <w:jc w:val="center"/>
              <w:rPr>
                <w:rFonts w:ascii="Arial" w:hAnsi="Arial" w:cs="Arial"/>
              </w:rPr>
            </w:pPr>
            <w:r w:rsidRPr="0087209F">
              <w:rPr>
                <w:rFonts w:ascii="Arial" w:hAnsi="Arial" w:cs="Arial"/>
              </w:rPr>
              <w:t>63</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3D585C24" w14:textId="55F7EA7A" w:rsidR="0084046C" w:rsidRPr="0087209F" w:rsidRDefault="0084046C" w:rsidP="0084046C">
            <w:pPr>
              <w:tabs>
                <w:tab w:val="left" w:pos="0"/>
              </w:tabs>
              <w:overflowPunct w:val="0"/>
              <w:autoSpaceDE w:val="0"/>
              <w:autoSpaceDN w:val="0"/>
              <w:adjustRightInd w:val="0"/>
              <w:jc w:val="center"/>
              <w:rPr>
                <w:rFonts w:ascii="Arial" w:hAnsi="Arial" w:cs="Arial"/>
              </w:rPr>
            </w:pPr>
            <w:r w:rsidRPr="0087209F">
              <w:rPr>
                <w:rFonts w:ascii="Arial" w:hAnsi="Arial" w:cs="Arial"/>
                <w:color w:val="000000"/>
              </w:rPr>
              <w:t>Section 5.17.1 Indemnification</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2CD7B826" w14:textId="4E9EEB93" w:rsidR="0084046C" w:rsidRPr="0087209F" w:rsidRDefault="0084046C" w:rsidP="0084046C">
            <w:pPr>
              <w:tabs>
                <w:tab w:val="left" w:pos="0"/>
              </w:tabs>
              <w:overflowPunct w:val="0"/>
              <w:autoSpaceDE w:val="0"/>
              <w:autoSpaceDN w:val="0"/>
              <w:adjustRightInd w:val="0"/>
              <w:jc w:val="both"/>
              <w:rPr>
                <w:rFonts w:ascii="Arial" w:hAnsi="Arial" w:cs="Arial"/>
                <w:b/>
                <w:color w:val="000000"/>
              </w:rPr>
            </w:pPr>
            <w:r w:rsidRPr="0087209F">
              <w:rPr>
                <w:rFonts w:ascii="Arial" w:hAnsi="Arial" w:cs="Arial"/>
                <w:b/>
                <w:color w:val="000000"/>
              </w:rPr>
              <w:t>Section 5.17.1 INDEMNIFICATION: Please confirm whether the State will Indemnify the Vendor {Contractor} against lawsuits brought by Applicants served by this Solicitation when the claims do not relate to the performance of the Vendor {Contractor’s} responsibilities under this Blanket PO and, if indemnification is not to be provided the Vendor {Contractor} by the State in those instances whether legal fees incurred by the Vendor {Contractor} to defend against such frivolous law suits will be reimbursed as an additional cost.</w:t>
            </w:r>
          </w:p>
          <w:p w14:paraId="6AC05661" w14:textId="77777777" w:rsidR="0084046C" w:rsidRPr="0087209F" w:rsidRDefault="0084046C" w:rsidP="0084046C">
            <w:pPr>
              <w:tabs>
                <w:tab w:val="left" w:pos="0"/>
              </w:tabs>
              <w:overflowPunct w:val="0"/>
              <w:autoSpaceDE w:val="0"/>
              <w:autoSpaceDN w:val="0"/>
              <w:adjustRightInd w:val="0"/>
              <w:jc w:val="both"/>
              <w:rPr>
                <w:rFonts w:ascii="Arial" w:hAnsi="Arial" w:cs="Arial"/>
                <w:color w:val="000000"/>
              </w:rPr>
            </w:pPr>
          </w:p>
          <w:p w14:paraId="34C84F2A" w14:textId="54BF43AA" w:rsidR="0084046C" w:rsidRDefault="0084046C" w:rsidP="0084046C">
            <w:pPr>
              <w:tabs>
                <w:tab w:val="left" w:pos="0"/>
              </w:tabs>
              <w:overflowPunct w:val="0"/>
              <w:autoSpaceDE w:val="0"/>
              <w:autoSpaceDN w:val="0"/>
              <w:adjustRightInd w:val="0"/>
              <w:jc w:val="both"/>
              <w:rPr>
                <w:rFonts w:ascii="Arial" w:hAnsi="Arial" w:cs="Arial"/>
                <w:color w:val="000000"/>
              </w:rPr>
            </w:pPr>
            <w:r w:rsidRPr="0087209F">
              <w:rPr>
                <w:rFonts w:ascii="Arial" w:hAnsi="Arial" w:cs="Arial"/>
                <w:color w:val="000000"/>
              </w:rPr>
              <w:lastRenderedPageBreak/>
              <w:t xml:space="preserve">No.  </w:t>
            </w:r>
            <w:r w:rsidRPr="00473231">
              <w:rPr>
                <w:rFonts w:ascii="Arial" w:hAnsi="Arial" w:cs="Arial"/>
                <w:color w:val="000000"/>
              </w:rPr>
              <w:t>The State of New Jersey will not indemnify, defend, pay or reimburse for claims or take similar actions on behalf of the Vendor {Contractor}.</w:t>
            </w:r>
          </w:p>
          <w:p w14:paraId="0AA0C557"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6FBEB980" w14:textId="0391C78B" w:rsidR="0084046C" w:rsidRPr="0087209F" w:rsidRDefault="0084046C" w:rsidP="0084046C">
            <w:pPr>
              <w:tabs>
                <w:tab w:val="left" w:pos="0"/>
              </w:tabs>
              <w:overflowPunct w:val="0"/>
              <w:autoSpaceDE w:val="0"/>
              <w:autoSpaceDN w:val="0"/>
              <w:adjustRightInd w:val="0"/>
              <w:jc w:val="both"/>
              <w:rPr>
                <w:rFonts w:ascii="Arial" w:hAnsi="Arial" w:cs="Arial"/>
                <w:color w:val="000000"/>
              </w:rPr>
            </w:pPr>
            <w:r w:rsidRPr="00F1058E">
              <w:rPr>
                <w:rFonts w:ascii="Arial" w:hAnsi="Arial" w:cs="Arial"/>
                <w:color w:val="000000"/>
              </w:rPr>
              <w:t>Please refer to Section 4.1 of the State Standard Terms and Conditions accompanying this Bid Solicitation {RFP}.</w:t>
            </w:r>
          </w:p>
          <w:p w14:paraId="01D3ADB2" w14:textId="7449055C" w:rsidR="0084046C" w:rsidRPr="0087209F" w:rsidRDefault="0084046C" w:rsidP="0084046C">
            <w:pPr>
              <w:tabs>
                <w:tab w:val="left" w:pos="0"/>
              </w:tabs>
              <w:overflowPunct w:val="0"/>
              <w:autoSpaceDE w:val="0"/>
              <w:autoSpaceDN w:val="0"/>
              <w:adjustRightInd w:val="0"/>
              <w:jc w:val="both"/>
              <w:rPr>
                <w:rFonts w:ascii="Arial" w:hAnsi="Arial" w:cs="Arial"/>
              </w:rPr>
            </w:pPr>
          </w:p>
        </w:tc>
      </w:tr>
      <w:tr w:rsidR="0084046C" w14:paraId="22F89D29" w14:textId="77777777" w:rsidTr="005C5A73">
        <w:tc>
          <w:tcPr>
            <w:tcW w:w="517" w:type="dxa"/>
            <w:tcBorders>
              <w:top w:val="single" w:sz="4" w:space="0" w:color="auto"/>
              <w:left w:val="single" w:sz="4" w:space="0" w:color="auto"/>
              <w:bottom w:val="single" w:sz="4" w:space="0" w:color="auto"/>
              <w:right w:val="single" w:sz="4" w:space="0" w:color="auto"/>
            </w:tcBorders>
            <w:hideMark/>
          </w:tcPr>
          <w:p w14:paraId="16B78C58" w14:textId="153A3186" w:rsidR="0084046C" w:rsidRPr="00F754D4" w:rsidRDefault="0084046C" w:rsidP="0084046C">
            <w:pPr>
              <w:pStyle w:val="ListParagraph"/>
              <w:numPr>
                <w:ilvl w:val="0"/>
                <w:numId w:val="25"/>
              </w:numPr>
              <w:tabs>
                <w:tab w:val="left" w:pos="0"/>
              </w:tabs>
              <w:autoSpaceDN w:val="0"/>
              <w:jc w:val="center"/>
              <w:rPr>
                <w:rFonts w:ascii="Arial" w:hAnsi="Arial" w:cs="Arial"/>
              </w:rPr>
            </w:pPr>
            <w:r w:rsidRPr="00F754D4">
              <w:rPr>
                <w:rFonts w:ascii="Arial" w:hAnsi="Arial" w:cs="Arial"/>
              </w:rPr>
              <w:lastRenderedPageBreak/>
              <w:t>67</w:t>
            </w:r>
          </w:p>
        </w:tc>
        <w:tc>
          <w:tcPr>
            <w:tcW w:w="900" w:type="dxa"/>
            <w:tcBorders>
              <w:top w:val="single" w:sz="4" w:space="0" w:color="auto"/>
              <w:left w:val="single" w:sz="4" w:space="0" w:color="auto"/>
              <w:bottom w:val="single" w:sz="4" w:space="0" w:color="auto"/>
              <w:right w:val="single" w:sz="4" w:space="0" w:color="auto"/>
            </w:tcBorders>
          </w:tcPr>
          <w:p w14:paraId="1A8FD8B3" w14:textId="7B06E3BC" w:rsidR="0084046C" w:rsidRPr="0087209F" w:rsidRDefault="0084046C" w:rsidP="0084046C">
            <w:pPr>
              <w:tabs>
                <w:tab w:val="left" w:pos="0"/>
              </w:tabs>
              <w:overflowPunct w:val="0"/>
              <w:autoSpaceDE w:val="0"/>
              <w:autoSpaceDN w:val="0"/>
              <w:adjustRightInd w:val="0"/>
              <w:jc w:val="center"/>
              <w:rPr>
                <w:rFonts w:ascii="Arial" w:hAnsi="Arial" w:cs="Arial"/>
              </w:rPr>
            </w:pPr>
            <w:r w:rsidRPr="0087209F">
              <w:rPr>
                <w:rFonts w:ascii="Arial" w:hAnsi="Arial" w:cs="Arial"/>
              </w:rPr>
              <w:t>80</w:t>
            </w:r>
          </w:p>
        </w:tc>
        <w:tc>
          <w:tcPr>
            <w:tcW w:w="1584" w:type="dxa"/>
            <w:tcBorders>
              <w:top w:val="single" w:sz="4" w:space="0" w:color="auto"/>
              <w:left w:val="single" w:sz="4" w:space="0" w:color="auto"/>
              <w:bottom w:val="single" w:sz="4" w:space="0" w:color="auto"/>
              <w:right w:val="single" w:sz="4" w:space="0" w:color="auto"/>
            </w:tcBorders>
            <w:shd w:val="clear" w:color="000000" w:fill="FFFFFF"/>
          </w:tcPr>
          <w:p w14:paraId="4E1CB8C6" w14:textId="77777777" w:rsidR="0084046C" w:rsidRDefault="0084046C" w:rsidP="0084046C">
            <w:pPr>
              <w:tabs>
                <w:tab w:val="left" w:pos="0"/>
              </w:tabs>
              <w:overflowPunct w:val="0"/>
              <w:autoSpaceDE w:val="0"/>
              <w:autoSpaceDN w:val="0"/>
              <w:adjustRightInd w:val="0"/>
              <w:jc w:val="center"/>
              <w:rPr>
                <w:rFonts w:ascii="Arial" w:hAnsi="Arial" w:cs="Arial"/>
                <w:color w:val="000000"/>
              </w:rPr>
            </w:pPr>
            <w:r w:rsidRPr="0087209F">
              <w:rPr>
                <w:rFonts w:ascii="Arial" w:hAnsi="Arial" w:cs="Arial"/>
                <w:color w:val="000000"/>
              </w:rPr>
              <w:t xml:space="preserve">Section 3.7 of 9.0 </w:t>
            </w:r>
          </w:p>
          <w:p w14:paraId="1B4345C9" w14:textId="7ED8ED15" w:rsidR="0084046C" w:rsidRDefault="0084046C" w:rsidP="0084046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SSTC</w:t>
            </w:r>
          </w:p>
          <w:p w14:paraId="1B78FE81" w14:textId="3EE967E3" w:rsidR="0084046C" w:rsidRPr="0087209F" w:rsidRDefault="0084046C" w:rsidP="0084046C">
            <w:pPr>
              <w:tabs>
                <w:tab w:val="left" w:pos="0"/>
              </w:tabs>
              <w:overflowPunct w:val="0"/>
              <w:autoSpaceDE w:val="0"/>
              <w:autoSpaceDN w:val="0"/>
              <w:adjustRightInd w:val="0"/>
              <w:jc w:val="center"/>
              <w:rPr>
                <w:rFonts w:ascii="Arial" w:hAnsi="Arial" w:cs="Arial"/>
              </w:rPr>
            </w:pPr>
            <w:r w:rsidRPr="0087209F">
              <w:rPr>
                <w:rFonts w:ascii="Arial" w:hAnsi="Arial" w:cs="Arial"/>
                <w:color w:val="000000"/>
              </w:rPr>
              <w:t>Buy American</w:t>
            </w:r>
          </w:p>
        </w:tc>
        <w:tc>
          <w:tcPr>
            <w:tcW w:w="7506" w:type="dxa"/>
            <w:tcBorders>
              <w:top w:val="single" w:sz="4" w:space="0" w:color="auto"/>
              <w:left w:val="single" w:sz="4" w:space="0" w:color="auto"/>
              <w:bottom w:val="single" w:sz="4" w:space="0" w:color="auto"/>
              <w:right w:val="single" w:sz="4" w:space="0" w:color="auto"/>
            </w:tcBorders>
            <w:shd w:val="clear" w:color="000000" w:fill="FFFFFF"/>
          </w:tcPr>
          <w:p w14:paraId="0B173553" w14:textId="07BAF8B5" w:rsidR="0084046C" w:rsidRPr="0087209F" w:rsidRDefault="0084046C" w:rsidP="0084046C">
            <w:pPr>
              <w:tabs>
                <w:tab w:val="left" w:pos="0"/>
              </w:tabs>
              <w:overflowPunct w:val="0"/>
              <w:autoSpaceDE w:val="0"/>
              <w:autoSpaceDN w:val="0"/>
              <w:adjustRightInd w:val="0"/>
              <w:jc w:val="both"/>
              <w:rPr>
                <w:rFonts w:ascii="Arial" w:hAnsi="Arial" w:cs="Arial"/>
                <w:b/>
                <w:color w:val="000000"/>
              </w:rPr>
            </w:pPr>
            <w:r w:rsidRPr="0087209F">
              <w:rPr>
                <w:rFonts w:ascii="Arial" w:hAnsi="Arial" w:cs="Arial"/>
                <w:b/>
                <w:color w:val="000000"/>
              </w:rPr>
              <w:t>Section 3.7 of 9.0 BUY AMERICAN: Indicates that manufactured items shall be produced in the US and certified as such if they are used in a “public work”. Please confirm whether this would apply to items installed in private residences as part of 3.11 Punch List activities.</w:t>
            </w:r>
          </w:p>
          <w:p w14:paraId="14657052" w14:textId="77777777" w:rsidR="0084046C" w:rsidRPr="0087209F" w:rsidRDefault="0084046C" w:rsidP="0084046C">
            <w:pPr>
              <w:tabs>
                <w:tab w:val="left" w:pos="0"/>
              </w:tabs>
              <w:overflowPunct w:val="0"/>
              <w:autoSpaceDE w:val="0"/>
              <w:autoSpaceDN w:val="0"/>
              <w:adjustRightInd w:val="0"/>
              <w:jc w:val="both"/>
              <w:rPr>
                <w:rFonts w:ascii="Arial" w:hAnsi="Arial" w:cs="Arial"/>
                <w:color w:val="000000"/>
              </w:rPr>
            </w:pPr>
          </w:p>
          <w:p w14:paraId="6F466F32" w14:textId="77777777" w:rsidR="0084046C" w:rsidRDefault="0084046C" w:rsidP="0084046C">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There are two “Buy </w:t>
            </w:r>
            <w:r w:rsidRPr="00FD4A6B">
              <w:rPr>
                <w:rFonts w:ascii="Arial" w:hAnsi="Arial" w:cs="Arial"/>
                <w:color w:val="000000"/>
              </w:rPr>
              <w:t>American</w:t>
            </w:r>
            <w:r>
              <w:rPr>
                <w:rFonts w:ascii="Arial" w:hAnsi="Arial" w:cs="Arial"/>
                <w:color w:val="000000"/>
              </w:rPr>
              <w:t>”</w:t>
            </w:r>
            <w:r w:rsidRPr="00FD4A6B">
              <w:rPr>
                <w:rFonts w:ascii="Arial" w:hAnsi="Arial" w:cs="Arial"/>
                <w:color w:val="000000"/>
              </w:rPr>
              <w:t xml:space="preserve"> provisions in New Jersey law </w:t>
            </w:r>
            <w:r>
              <w:rPr>
                <w:rFonts w:ascii="Arial" w:hAnsi="Arial" w:cs="Arial"/>
                <w:color w:val="000000"/>
              </w:rPr>
              <w:t xml:space="preserve">that </w:t>
            </w:r>
            <w:r w:rsidRPr="00FD4A6B">
              <w:rPr>
                <w:rFonts w:ascii="Arial" w:hAnsi="Arial" w:cs="Arial"/>
                <w:color w:val="000000"/>
              </w:rPr>
              <w:t xml:space="preserve">apply to the portions of the </w:t>
            </w:r>
            <w:r>
              <w:rPr>
                <w:rFonts w:ascii="Arial" w:hAnsi="Arial" w:cs="Arial"/>
                <w:color w:val="000000"/>
              </w:rPr>
              <w:t>Blanket P.O. {Contract}</w:t>
            </w:r>
            <w:r w:rsidRPr="00FD4A6B">
              <w:rPr>
                <w:rFonts w:ascii="Arial" w:hAnsi="Arial" w:cs="Arial"/>
                <w:color w:val="000000"/>
              </w:rPr>
              <w:t xml:space="preserve"> that constitute public work. </w:t>
            </w:r>
            <w:r>
              <w:rPr>
                <w:rFonts w:ascii="Arial" w:hAnsi="Arial" w:cs="Arial"/>
                <w:color w:val="000000"/>
              </w:rPr>
              <w:t xml:space="preserve"> </w:t>
            </w:r>
            <w:r w:rsidRPr="008E0DF8">
              <w:rPr>
                <w:rFonts w:ascii="Arial" w:hAnsi="Arial" w:cs="Arial"/>
                <w:color w:val="000000"/>
                <w:u w:val="single"/>
              </w:rPr>
              <w:t>N.J.S.A.</w:t>
            </w:r>
            <w:r w:rsidRPr="00FD4A6B">
              <w:rPr>
                <w:rFonts w:ascii="Arial" w:hAnsi="Arial" w:cs="Arial"/>
                <w:color w:val="000000"/>
              </w:rPr>
              <w:t xml:space="preserve"> 52:32-1 applies pursuant to the New Jersey Standard Terms and Conditions (SSTC) Section 3.7, Buy American, and </w:t>
            </w:r>
            <w:r w:rsidRPr="008E0DF8">
              <w:rPr>
                <w:rFonts w:ascii="Arial" w:hAnsi="Arial" w:cs="Arial"/>
                <w:color w:val="000000"/>
                <w:u w:val="single"/>
              </w:rPr>
              <w:t>N.J.S.A.</w:t>
            </w:r>
            <w:r w:rsidRPr="00FD4A6B">
              <w:rPr>
                <w:rFonts w:ascii="Arial" w:hAnsi="Arial" w:cs="Arial"/>
                <w:color w:val="000000"/>
              </w:rPr>
              <w:t xml:space="preserve"> 52:33-1 applies via SSTC Section 2.1</w:t>
            </w:r>
            <w:r>
              <w:rPr>
                <w:rFonts w:ascii="Arial" w:hAnsi="Arial" w:cs="Arial"/>
                <w:color w:val="000000"/>
              </w:rPr>
              <w:t>,</w:t>
            </w:r>
            <w:r w:rsidRPr="00FD4A6B">
              <w:rPr>
                <w:rFonts w:ascii="Arial" w:hAnsi="Arial" w:cs="Arial"/>
                <w:color w:val="000000"/>
              </w:rPr>
              <w:t xml:space="preserve"> Compliance-Laws</w:t>
            </w:r>
            <w:r>
              <w:rPr>
                <w:rFonts w:ascii="Arial" w:hAnsi="Arial" w:cs="Arial"/>
                <w:color w:val="000000"/>
              </w:rPr>
              <w:t xml:space="preserve">.  </w:t>
            </w:r>
          </w:p>
          <w:p w14:paraId="7C24CC31" w14:textId="77777777" w:rsidR="0084046C" w:rsidRDefault="0084046C" w:rsidP="0084046C">
            <w:pPr>
              <w:tabs>
                <w:tab w:val="left" w:pos="0"/>
              </w:tabs>
              <w:overflowPunct w:val="0"/>
              <w:autoSpaceDE w:val="0"/>
              <w:autoSpaceDN w:val="0"/>
              <w:adjustRightInd w:val="0"/>
              <w:jc w:val="both"/>
              <w:rPr>
                <w:rFonts w:ascii="Arial" w:hAnsi="Arial" w:cs="Arial"/>
                <w:color w:val="000000"/>
              </w:rPr>
            </w:pPr>
          </w:p>
          <w:p w14:paraId="2ABA7DE5" w14:textId="77777777" w:rsidR="0084046C" w:rsidRPr="008E0DF8" w:rsidRDefault="0084046C" w:rsidP="0084046C">
            <w:pPr>
              <w:tabs>
                <w:tab w:val="left" w:pos="0"/>
              </w:tabs>
              <w:overflowPunct w:val="0"/>
              <w:autoSpaceDE w:val="0"/>
              <w:autoSpaceDN w:val="0"/>
              <w:adjustRightInd w:val="0"/>
              <w:jc w:val="both"/>
              <w:rPr>
                <w:rFonts w:ascii="Arial" w:hAnsi="Arial" w:cs="Arial"/>
                <w:color w:val="000000"/>
              </w:rPr>
            </w:pPr>
            <w:r w:rsidRPr="00FD4A6B">
              <w:rPr>
                <w:rFonts w:ascii="Arial" w:hAnsi="Arial" w:cs="Arial"/>
                <w:color w:val="000000"/>
              </w:rPr>
              <w:t xml:space="preserve">To the extent that it is unclear whether a specific portion of work constitutes “state work” or “public work,” </w:t>
            </w:r>
            <w:r>
              <w:rPr>
                <w:rFonts w:ascii="Arial" w:hAnsi="Arial" w:cs="Arial"/>
                <w:color w:val="000000"/>
              </w:rPr>
              <w:t>t</w:t>
            </w:r>
            <w:r w:rsidRPr="00FD4A6B">
              <w:rPr>
                <w:rFonts w:ascii="Arial" w:hAnsi="Arial" w:cs="Arial"/>
                <w:color w:val="000000"/>
              </w:rPr>
              <w:t xml:space="preserve">he Vendor </w:t>
            </w:r>
            <w:r>
              <w:rPr>
                <w:rFonts w:ascii="Arial" w:hAnsi="Arial" w:cs="Arial"/>
                <w:color w:val="000000"/>
              </w:rPr>
              <w:t xml:space="preserve">{Contractor} </w:t>
            </w:r>
            <w:r w:rsidRPr="00FD4A6B">
              <w:rPr>
                <w:rFonts w:ascii="Arial" w:hAnsi="Arial" w:cs="Arial"/>
                <w:color w:val="000000"/>
              </w:rPr>
              <w:t xml:space="preserve">shall consult with the </w:t>
            </w:r>
            <w:r>
              <w:rPr>
                <w:rFonts w:ascii="Arial" w:hAnsi="Arial" w:cs="Arial"/>
                <w:color w:val="000000"/>
              </w:rPr>
              <w:t>SCM</w:t>
            </w:r>
            <w:r w:rsidRPr="00FD4A6B">
              <w:rPr>
                <w:rFonts w:ascii="Arial" w:hAnsi="Arial" w:cs="Arial"/>
                <w:color w:val="000000"/>
              </w:rPr>
              <w:t xml:space="preserve"> who shall determine which of the </w:t>
            </w:r>
            <w:r>
              <w:rPr>
                <w:rFonts w:ascii="Arial" w:hAnsi="Arial" w:cs="Arial"/>
                <w:color w:val="000000"/>
              </w:rPr>
              <w:t xml:space="preserve">work </w:t>
            </w:r>
            <w:r w:rsidRPr="00FD4A6B">
              <w:rPr>
                <w:rFonts w:ascii="Arial" w:hAnsi="Arial" w:cs="Arial"/>
                <w:color w:val="000000"/>
              </w:rPr>
              <w:t xml:space="preserve">that the Vendor </w:t>
            </w:r>
            <w:r>
              <w:rPr>
                <w:rFonts w:ascii="Arial" w:hAnsi="Arial" w:cs="Arial"/>
                <w:color w:val="000000"/>
              </w:rPr>
              <w:t xml:space="preserve">{Contractor} </w:t>
            </w:r>
            <w:r w:rsidRPr="00FD4A6B">
              <w:rPr>
                <w:rFonts w:ascii="Arial" w:hAnsi="Arial" w:cs="Arial"/>
                <w:color w:val="000000"/>
              </w:rPr>
              <w:t xml:space="preserve">provides under this </w:t>
            </w:r>
            <w:r>
              <w:rPr>
                <w:rFonts w:ascii="Arial" w:hAnsi="Arial" w:cs="Arial"/>
                <w:color w:val="000000"/>
              </w:rPr>
              <w:t>Blanket P.O. {Contract}</w:t>
            </w:r>
            <w:r w:rsidRPr="00FD4A6B">
              <w:rPr>
                <w:rFonts w:ascii="Arial" w:hAnsi="Arial" w:cs="Arial"/>
                <w:color w:val="000000"/>
              </w:rPr>
              <w:t xml:space="preserve"> are defined as a public work and require that the Vendor </w:t>
            </w:r>
            <w:r>
              <w:rPr>
                <w:rFonts w:ascii="Arial" w:hAnsi="Arial" w:cs="Arial"/>
                <w:color w:val="000000"/>
              </w:rPr>
              <w:t xml:space="preserve">{Contractor} </w:t>
            </w:r>
            <w:r w:rsidRPr="00FD4A6B">
              <w:rPr>
                <w:rFonts w:ascii="Arial" w:hAnsi="Arial" w:cs="Arial"/>
                <w:color w:val="000000"/>
              </w:rPr>
              <w:t>comply with the Buy American statutes</w:t>
            </w:r>
            <w:r>
              <w:rPr>
                <w:rFonts w:ascii="Arial" w:hAnsi="Arial" w:cs="Arial"/>
                <w:color w:val="000000"/>
              </w:rPr>
              <w:t>,</w:t>
            </w:r>
            <w:r w:rsidRPr="00FD4A6B">
              <w:rPr>
                <w:rFonts w:ascii="Arial" w:hAnsi="Arial" w:cs="Arial"/>
                <w:color w:val="000000"/>
              </w:rPr>
              <w:t xml:space="preserve"> where applicable. For non-public work portions of the contract</w:t>
            </w:r>
            <w:r>
              <w:rPr>
                <w:rFonts w:ascii="Arial" w:hAnsi="Arial" w:cs="Arial"/>
                <w:color w:val="000000"/>
              </w:rPr>
              <w:t>,</w:t>
            </w:r>
            <w:r w:rsidRPr="00FD4A6B">
              <w:rPr>
                <w:rFonts w:ascii="Arial" w:hAnsi="Arial" w:cs="Arial"/>
                <w:color w:val="000000"/>
              </w:rPr>
              <w:t xml:space="preserve"> the Buy American requirements do not apply.</w:t>
            </w:r>
          </w:p>
          <w:p w14:paraId="0BC86C8A" w14:textId="5EBE9DAA" w:rsidR="0084046C" w:rsidRPr="0087209F" w:rsidRDefault="0084046C" w:rsidP="0084046C">
            <w:pPr>
              <w:tabs>
                <w:tab w:val="left" w:pos="0"/>
              </w:tabs>
              <w:overflowPunct w:val="0"/>
              <w:autoSpaceDE w:val="0"/>
              <w:autoSpaceDN w:val="0"/>
              <w:adjustRightInd w:val="0"/>
              <w:jc w:val="both"/>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7F41F5" w14:textId="77777777" w:rsidR="00665530" w:rsidRDefault="00665530">
      <w:r>
        <w:separator/>
      </w:r>
    </w:p>
  </w:endnote>
  <w:endnote w:type="continuationSeparator" w:id="0">
    <w:p w14:paraId="4D47B6B8" w14:textId="77777777" w:rsidR="00665530" w:rsidRDefault="00665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5A46C4EB" w:rsidR="008E23E2" w:rsidRDefault="008E23E2">
        <w:pPr>
          <w:pStyle w:val="Footer"/>
          <w:jc w:val="center"/>
        </w:pPr>
        <w:r>
          <w:fldChar w:fldCharType="begin"/>
        </w:r>
        <w:r>
          <w:instrText xml:space="preserve"> PAGE   \* MERGEFORMAT </w:instrText>
        </w:r>
        <w:r>
          <w:fldChar w:fldCharType="separate"/>
        </w:r>
        <w:r w:rsidR="009A3B5E">
          <w:rPr>
            <w:noProof/>
          </w:rPr>
          <w:t>20</w:t>
        </w:r>
        <w:r>
          <w:rPr>
            <w:noProof/>
          </w:rPr>
          <w:fldChar w:fldCharType="end"/>
        </w:r>
      </w:p>
    </w:sdtContent>
  </w:sdt>
  <w:p w14:paraId="03C6B4B1" w14:textId="77777777" w:rsidR="008E23E2" w:rsidRDefault="008E23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8E23E2" w:rsidRDefault="008E23E2">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8E23E2" w:rsidRPr="003048CF" w:rsidRDefault="008E23E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8E23E2" w:rsidRPr="003048CF" w:rsidRDefault="008E23E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1EF651" w14:textId="77777777" w:rsidR="00665530" w:rsidRDefault="00665530">
      <w:r>
        <w:separator/>
      </w:r>
    </w:p>
  </w:footnote>
  <w:footnote w:type="continuationSeparator" w:id="0">
    <w:p w14:paraId="55329404" w14:textId="77777777" w:rsidR="00665530" w:rsidRDefault="006655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2" w14:textId="77777777" w:rsidR="008E23E2" w:rsidRDefault="008E23E2"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03C6B4BD" wp14:editId="03C6B4BE">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03C6B4B3" w14:textId="77777777" w:rsidR="008E23E2" w:rsidRPr="00C162F6" w:rsidRDefault="008E23E2"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03C6B4B4" w14:textId="77777777" w:rsidR="008E23E2" w:rsidRPr="006C7B09" w:rsidRDefault="008E23E2"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03C6B4B5" w14:textId="77777777" w:rsidR="008E23E2" w:rsidRPr="006C7B09" w:rsidRDefault="008E23E2"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03C6B4B6" w14:textId="77777777" w:rsidR="008E23E2" w:rsidRDefault="008E23E2"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03C6B4B7" w14:textId="77777777" w:rsidR="008E23E2" w:rsidRPr="006C7B09" w:rsidRDefault="008E23E2"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03C6B4B8" w14:textId="77777777" w:rsidR="008E23E2" w:rsidRPr="006C7B09" w:rsidRDefault="008E23E2"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6B1340C7" w14:textId="45A00FE9" w:rsidR="008E23E2" w:rsidRPr="006C7B09" w:rsidRDefault="008E23E2" w:rsidP="007E56C8">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Maurice A. griffin</w:t>
    </w:r>
  </w:p>
  <w:p w14:paraId="5CA90E4D" w14:textId="135337AB" w:rsidR="008E23E2" w:rsidRPr="00C162F6" w:rsidRDefault="008E23E2" w:rsidP="007E56C8">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t>
    </w:r>
    <w:proofErr w:type="spellStart"/>
    <w:r w:rsidRPr="00CC151C">
      <w:rPr>
        <w:i/>
        <w:color w:val="000080"/>
      </w:rPr>
      <w:t>www.njstart.gov</w:t>
    </w:r>
    <w:proofErr w:type="spellEnd"/>
    <w:r>
      <w:rPr>
        <w:i/>
        <w:smallCaps w:val="0"/>
        <w:color w:val="000080"/>
        <w:sz w:val="20"/>
      </w:rPr>
      <w:t xml:space="preserve">                                                       Acting Director</w:t>
    </w:r>
  </w:p>
  <w:p w14:paraId="03C6B4BB" w14:textId="017E7320" w:rsidR="008E23E2" w:rsidRDefault="008E23E2"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143F7"/>
    <w:multiLevelType w:val="hybridMultilevel"/>
    <w:tmpl w:val="94B431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A0FC8"/>
    <w:multiLevelType w:val="hybridMultilevel"/>
    <w:tmpl w:val="7C86BDBE"/>
    <w:lvl w:ilvl="0" w:tplc="7DAA690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2A0F0D"/>
    <w:multiLevelType w:val="hybridMultilevel"/>
    <w:tmpl w:val="D33EA7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A64FCD"/>
    <w:multiLevelType w:val="hybridMultilevel"/>
    <w:tmpl w:val="7330636C"/>
    <w:lvl w:ilvl="0" w:tplc="04090015">
      <w:start w:val="1"/>
      <w:numFmt w:val="upperLetter"/>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4" w15:restartNumberingAfterBreak="0">
    <w:nsid w:val="22B81D73"/>
    <w:multiLevelType w:val="hybridMultilevel"/>
    <w:tmpl w:val="F2DEDB2A"/>
    <w:lvl w:ilvl="0" w:tplc="FE1E8462">
      <w:start w:val="1"/>
      <w:numFmt w:val="decimal"/>
      <w:lvlText w:val="%1"/>
      <w:lvlJc w:val="center"/>
      <w:pPr>
        <w:ind w:left="540" w:hanging="360"/>
      </w:pPr>
      <w:rPr>
        <w:rFonts w:ascii="Arial" w:hAnsi="Arial" w:cs="Aria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9D6C84"/>
    <w:multiLevelType w:val="hybridMultilevel"/>
    <w:tmpl w:val="1BC6EF2E"/>
    <w:lvl w:ilvl="0" w:tplc="04090015">
      <w:start w:val="1"/>
      <w:numFmt w:val="upperLetter"/>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6" w15:restartNumberingAfterBreak="0">
    <w:nsid w:val="29765CD5"/>
    <w:multiLevelType w:val="hybridMultilevel"/>
    <w:tmpl w:val="F0F47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951EA8"/>
    <w:multiLevelType w:val="hybridMultilevel"/>
    <w:tmpl w:val="73EC86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4A63D6"/>
    <w:multiLevelType w:val="hybridMultilevel"/>
    <w:tmpl w:val="61B605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AA27AB"/>
    <w:multiLevelType w:val="hybridMultilevel"/>
    <w:tmpl w:val="F13AE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5A7C00"/>
    <w:multiLevelType w:val="hybridMultilevel"/>
    <w:tmpl w:val="48A8AC34"/>
    <w:lvl w:ilvl="0" w:tplc="BABE9E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7C60C8"/>
    <w:multiLevelType w:val="hybridMultilevel"/>
    <w:tmpl w:val="35987CB0"/>
    <w:lvl w:ilvl="0" w:tplc="0C7C5E96">
      <w:start w:val="1"/>
      <w:numFmt w:val="lowerLetter"/>
      <w:lvlText w:val="%1."/>
      <w:lvlJc w:val="left"/>
      <w:pPr>
        <w:ind w:left="722" w:hanging="75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2" w15:restartNumberingAfterBreak="0">
    <w:nsid w:val="46E92D51"/>
    <w:multiLevelType w:val="hybridMultilevel"/>
    <w:tmpl w:val="B69CF294"/>
    <w:lvl w:ilvl="0" w:tplc="F738C64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4A3CF1"/>
    <w:multiLevelType w:val="hybridMultilevel"/>
    <w:tmpl w:val="E38643C8"/>
    <w:lvl w:ilvl="0" w:tplc="016864E4">
      <w:start w:val="1"/>
      <w:numFmt w:val="decimal"/>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047052"/>
    <w:multiLevelType w:val="hybridMultilevel"/>
    <w:tmpl w:val="56149B4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F61500"/>
    <w:multiLevelType w:val="hybridMultilevel"/>
    <w:tmpl w:val="41CC9EF4"/>
    <w:lvl w:ilvl="0" w:tplc="04090015">
      <w:start w:val="1"/>
      <w:numFmt w:val="upperLetter"/>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16" w15:restartNumberingAfterBreak="0">
    <w:nsid w:val="521D6C4D"/>
    <w:multiLevelType w:val="hybridMultilevel"/>
    <w:tmpl w:val="205CE3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766CCE"/>
    <w:multiLevelType w:val="hybridMultilevel"/>
    <w:tmpl w:val="74903D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9D365E"/>
    <w:multiLevelType w:val="hybridMultilevel"/>
    <w:tmpl w:val="CC0A44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A93B65"/>
    <w:multiLevelType w:val="hybridMultilevel"/>
    <w:tmpl w:val="BF5015FC"/>
    <w:lvl w:ilvl="0" w:tplc="339C329A">
      <w:start w:val="1"/>
      <w:numFmt w:val="lowerLetter"/>
      <w:lvlText w:val="%1."/>
      <w:lvlJc w:val="left"/>
      <w:pPr>
        <w:ind w:left="722" w:hanging="75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0" w15:restartNumberingAfterBreak="0">
    <w:nsid w:val="660C3604"/>
    <w:multiLevelType w:val="hybridMultilevel"/>
    <w:tmpl w:val="18FA74E4"/>
    <w:lvl w:ilvl="0" w:tplc="D474EA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172FFE"/>
    <w:multiLevelType w:val="hybridMultilevel"/>
    <w:tmpl w:val="1E168F0A"/>
    <w:lvl w:ilvl="0" w:tplc="401CF9EA">
      <w:start w:val="1"/>
      <w:numFmt w:val="decimal"/>
      <w:lvlText w:val="%1"/>
      <w:lvlJc w:val="center"/>
      <w:pPr>
        <w:ind w:left="540" w:hanging="360"/>
      </w:pPr>
      <w:rPr>
        <w:rFonts w:ascii="Arial" w:hAnsi="Arial" w:cs="Arial" w:hint="default"/>
        <w:sz w:val="20"/>
        <w:szCs w:val="20"/>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704840D8"/>
    <w:multiLevelType w:val="hybridMultilevel"/>
    <w:tmpl w:val="BD389E76"/>
    <w:lvl w:ilvl="0" w:tplc="5BCAE4F2">
      <w:start w:val="1"/>
      <w:numFmt w:val="lowerLetter"/>
      <w:lvlText w:val="%1."/>
      <w:lvlJc w:val="left"/>
      <w:pPr>
        <w:ind w:left="722" w:hanging="75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3" w15:restartNumberingAfterBreak="0">
    <w:nsid w:val="72AF706E"/>
    <w:multiLevelType w:val="hybridMultilevel"/>
    <w:tmpl w:val="F2D447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4D4B57"/>
    <w:multiLevelType w:val="hybridMultilevel"/>
    <w:tmpl w:val="354E76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2"/>
  </w:num>
  <w:num w:numId="4">
    <w:abstractNumId w:val="0"/>
  </w:num>
  <w:num w:numId="5">
    <w:abstractNumId w:val="12"/>
  </w:num>
  <w:num w:numId="6">
    <w:abstractNumId w:val="5"/>
  </w:num>
  <w:num w:numId="7">
    <w:abstractNumId w:val="22"/>
  </w:num>
  <w:num w:numId="8">
    <w:abstractNumId w:val="3"/>
  </w:num>
  <w:num w:numId="9">
    <w:abstractNumId w:val="11"/>
  </w:num>
  <w:num w:numId="10">
    <w:abstractNumId w:val="15"/>
  </w:num>
  <w:num w:numId="11">
    <w:abstractNumId w:val="19"/>
  </w:num>
  <w:num w:numId="12">
    <w:abstractNumId w:val="9"/>
  </w:num>
  <w:num w:numId="13">
    <w:abstractNumId w:val="1"/>
  </w:num>
  <w:num w:numId="14">
    <w:abstractNumId w:val="14"/>
  </w:num>
  <w:num w:numId="15">
    <w:abstractNumId w:val="24"/>
  </w:num>
  <w:num w:numId="16">
    <w:abstractNumId w:val="10"/>
  </w:num>
  <w:num w:numId="17">
    <w:abstractNumId w:val="17"/>
  </w:num>
  <w:num w:numId="18">
    <w:abstractNumId w:val="7"/>
  </w:num>
  <w:num w:numId="19">
    <w:abstractNumId w:val="16"/>
  </w:num>
  <w:num w:numId="20">
    <w:abstractNumId w:val="18"/>
  </w:num>
  <w:num w:numId="21">
    <w:abstractNumId w:val="23"/>
  </w:num>
  <w:num w:numId="22">
    <w:abstractNumId w:val="20"/>
  </w:num>
  <w:num w:numId="23">
    <w:abstractNumId w:val="13"/>
  </w:num>
  <w:num w:numId="24">
    <w:abstractNumId w:val="2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4082"/>
    <w:rsid w:val="000178AC"/>
    <w:rsid w:val="00017E0E"/>
    <w:rsid w:val="0003219E"/>
    <w:rsid w:val="0004455E"/>
    <w:rsid w:val="00047D91"/>
    <w:rsid w:val="00052193"/>
    <w:rsid w:val="00052433"/>
    <w:rsid w:val="000555F2"/>
    <w:rsid w:val="0006149B"/>
    <w:rsid w:val="0006178D"/>
    <w:rsid w:val="00073CA6"/>
    <w:rsid w:val="00080562"/>
    <w:rsid w:val="00087AC7"/>
    <w:rsid w:val="000B01C9"/>
    <w:rsid w:val="000C3964"/>
    <w:rsid w:val="000C4631"/>
    <w:rsid w:val="000C7991"/>
    <w:rsid w:val="000C7AD7"/>
    <w:rsid w:val="000D0811"/>
    <w:rsid w:val="000D2B4D"/>
    <w:rsid w:val="000D7062"/>
    <w:rsid w:val="000F21AF"/>
    <w:rsid w:val="001036B6"/>
    <w:rsid w:val="001130EC"/>
    <w:rsid w:val="001236A1"/>
    <w:rsid w:val="001265C6"/>
    <w:rsid w:val="00137C27"/>
    <w:rsid w:val="00160E56"/>
    <w:rsid w:val="00171AC0"/>
    <w:rsid w:val="00173CE0"/>
    <w:rsid w:val="00177877"/>
    <w:rsid w:val="00194DDF"/>
    <w:rsid w:val="001B7019"/>
    <w:rsid w:val="001C5E68"/>
    <w:rsid w:val="001D1ABC"/>
    <w:rsid w:val="001D69DE"/>
    <w:rsid w:val="001F34F3"/>
    <w:rsid w:val="001F7B3C"/>
    <w:rsid w:val="0020175D"/>
    <w:rsid w:val="00202F19"/>
    <w:rsid w:val="002072F6"/>
    <w:rsid w:val="0022002C"/>
    <w:rsid w:val="00246A6E"/>
    <w:rsid w:val="00250909"/>
    <w:rsid w:val="00252A09"/>
    <w:rsid w:val="00257D6E"/>
    <w:rsid w:val="00260851"/>
    <w:rsid w:val="002625BE"/>
    <w:rsid w:val="00271544"/>
    <w:rsid w:val="002719A1"/>
    <w:rsid w:val="002745C5"/>
    <w:rsid w:val="0027581E"/>
    <w:rsid w:val="002762DB"/>
    <w:rsid w:val="00285BF3"/>
    <w:rsid w:val="00295977"/>
    <w:rsid w:val="002B1069"/>
    <w:rsid w:val="002B421D"/>
    <w:rsid w:val="002C1484"/>
    <w:rsid w:val="002C54B7"/>
    <w:rsid w:val="002D2DDB"/>
    <w:rsid w:val="002D3790"/>
    <w:rsid w:val="002F1449"/>
    <w:rsid w:val="0030139B"/>
    <w:rsid w:val="003048CF"/>
    <w:rsid w:val="00305B6D"/>
    <w:rsid w:val="00306090"/>
    <w:rsid w:val="00312D7D"/>
    <w:rsid w:val="00322697"/>
    <w:rsid w:val="00326DC4"/>
    <w:rsid w:val="0032707C"/>
    <w:rsid w:val="0034222F"/>
    <w:rsid w:val="00342502"/>
    <w:rsid w:val="00344976"/>
    <w:rsid w:val="003637C7"/>
    <w:rsid w:val="00364A22"/>
    <w:rsid w:val="00372C16"/>
    <w:rsid w:val="0037646A"/>
    <w:rsid w:val="00391DE8"/>
    <w:rsid w:val="003922C3"/>
    <w:rsid w:val="0039648D"/>
    <w:rsid w:val="003A76EC"/>
    <w:rsid w:val="003B1D63"/>
    <w:rsid w:val="003C063E"/>
    <w:rsid w:val="003C7EED"/>
    <w:rsid w:val="003D02FC"/>
    <w:rsid w:val="003D747D"/>
    <w:rsid w:val="003E3606"/>
    <w:rsid w:val="003E3C3C"/>
    <w:rsid w:val="003F2A90"/>
    <w:rsid w:val="003F393C"/>
    <w:rsid w:val="003F7837"/>
    <w:rsid w:val="00417A2E"/>
    <w:rsid w:val="00422C96"/>
    <w:rsid w:val="00430EBF"/>
    <w:rsid w:val="004315E8"/>
    <w:rsid w:val="004355EF"/>
    <w:rsid w:val="0043667E"/>
    <w:rsid w:val="00436D34"/>
    <w:rsid w:val="00437030"/>
    <w:rsid w:val="00446120"/>
    <w:rsid w:val="00446F52"/>
    <w:rsid w:val="0046455F"/>
    <w:rsid w:val="0046545C"/>
    <w:rsid w:val="00471679"/>
    <w:rsid w:val="00473B1A"/>
    <w:rsid w:val="0047447E"/>
    <w:rsid w:val="00476106"/>
    <w:rsid w:val="00490B0F"/>
    <w:rsid w:val="004A0576"/>
    <w:rsid w:val="004A121D"/>
    <w:rsid w:val="004A26FF"/>
    <w:rsid w:val="004A7DA7"/>
    <w:rsid w:val="004B45DC"/>
    <w:rsid w:val="004B5B0F"/>
    <w:rsid w:val="004C13A5"/>
    <w:rsid w:val="004C417C"/>
    <w:rsid w:val="004D39D7"/>
    <w:rsid w:val="004E32C5"/>
    <w:rsid w:val="004E725B"/>
    <w:rsid w:val="004F3C89"/>
    <w:rsid w:val="004F542C"/>
    <w:rsid w:val="00502120"/>
    <w:rsid w:val="00512396"/>
    <w:rsid w:val="00516C89"/>
    <w:rsid w:val="005175DC"/>
    <w:rsid w:val="005271D3"/>
    <w:rsid w:val="0053372D"/>
    <w:rsid w:val="00536392"/>
    <w:rsid w:val="0054794A"/>
    <w:rsid w:val="00560578"/>
    <w:rsid w:val="005654E0"/>
    <w:rsid w:val="005663AD"/>
    <w:rsid w:val="00567F16"/>
    <w:rsid w:val="00572F24"/>
    <w:rsid w:val="005748C4"/>
    <w:rsid w:val="0058187A"/>
    <w:rsid w:val="005840EA"/>
    <w:rsid w:val="0058635F"/>
    <w:rsid w:val="00596E2A"/>
    <w:rsid w:val="005A0FE3"/>
    <w:rsid w:val="005B7B28"/>
    <w:rsid w:val="005C0EAA"/>
    <w:rsid w:val="005C435F"/>
    <w:rsid w:val="005C5A73"/>
    <w:rsid w:val="005D1FD3"/>
    <w:rsid w:val="005D5F8B"/>
    <w:rsid w:val="005E0E4B"/>
    <w:rsid w:val="005E3AEA"/>
    <w:rsid w:val="005E70B8"/>
    <w:rsid w:val="005E7D9D"/>
    <w:rsid w:val="005F3A74"/>
    <w:rsid w:val="00610AAA"/>
    <w:rsid w:val="00610ADE"/>
    <w:rsid w:val="0061631B"/>
    <w:rsid w:val="00617495"/>
    <w:rsid w:val="00630290"/>
    <w:rsid w:val="0064253B"/>
    <w:rsid w:val="00646784"/>
    <w:rsid w:val="00665530"/>
    <w:rsid w:val="00670FCB"/>
    <w:rsid w:val="006848B7"/>
    <w:rsid w:val="006A3DE5"/>
    <w:rsid w:val="006B3833"/>
    <w:rsid w:val="006B4079"/>
    <w:rsid w:val="006C37AB"/>
    <w:rsid w:val="006C5427"/>
    <w:rsid w:val="006D2082"/>
    <w:rsid w:val="006D2967"/>
    <w:rsid w:val="006D6EE7"/>
    <w:rsid w:val="006E6FF8"/>
    <w:rsid w:val="0071317E"/>
    <w:rsid w:val="0071384F"/>
    <w:rsid w:val="00720001"/>
    <w:rsid w:val="00721BC8"/>
    <w:rsid w:val="00721D7F"/>
    <w:rsid w:val="00742D51"/>
    <w:rsid w:val="0076177E"/>
    <w:rsid w:val="007618C0"/>
    <w:rsid w:val="00766A96"/>
    <w:rsid w:val="007677A8"/>
    <w:rsid w:val="00776521"/>
    <w:rsid w:val="00776D84"/>
    <w:rsid w:val="00780679"/>
    <w:rsid w:val="00780DEF"/>
    <w:rsid w:val="007826CD"/>
    <w:rsid w:val="00785906"/>
    <w:rsid w:val="00785AFC"/>
    <w:rsid w:val="007A5014"/>
    <w:rsid w:val="007A5F35"/>
    <w:rsid w:val="007C06FF"/>
    <w:rsid w:val="007C0DBA"/>
    <w:rsid w:val="007C2585"/>
    <w:rsid w:val="007C31B3"/>
    <w:rsid w:val="007C3B8D"/>
    <w:rsid w:val="007C46F2"/>
    <w:rsid w:val="007C56C0"/>
    <w:rsid w:val="007C5A7B"/>
    <w:rsid w:val="007C6B2C"/>
    <w:rsid w:val="007D19C1"/>
    <w:rsid w:val="007D1D98"/>
    <w:rsid w:val="007D29E3"/>
    <w:rsid w:val="007D6078"/>
    <w:rsid w:val="007E2D30"/>
    <w:rsid w:val="007E53D1"/>
    <w:rsid w:val="007E56C8"/>
    <w:rsid w:val="00802A1C"/>
    <w:rsid w:val="008049AC"/>
    <w:rsid w:val="00804A53"/>
    <w:rsid w:val="008062EE"/>
    <w:rsid w:val="008137DB"/>
    <w:rsid w:val="00815E39"/>
    <w:rsid w:val="00816EA4"/>
    <w:rsid w:val="0082019A"/>
    <w:rsid w:val="00821DE6"/>
    <w:rsid w:val="008332DA"/>
    <w:rsid w:val="0084046C"/>
    <w:rsid w:val="00841C1B"/>
    <w:rsid w:val="008444F9"/>
    <w:rsid w:val="00861175"/>
    <w:rsid w:val="008611E0"/>
    <w:rsid w:val="00865E30"/>
    <w:rsid w:val="0087209F"/>
    <w:rsid w:val="00883737"/>
    <w:rsid w:val="00884C9E"/>
    <w:rsid w:val="008A687F"/>
    <w:rsid w:val="008C030F"/>
    <w:rsid w:val="008C5F72"/>
    <w:rsid w:val="008D3A86"/>
    <w:rsid w:val="008D60D8"/>
    <w:rsid w:val="008E23E2"/>
    <w:rsid w:val="008E3B4B"/>
    <w:rsid w:val="008E50C7"/>
    <w:rsid w:val="008F0C16"/>
    <w:rsid w:val="008F0F83"/>
    <w:rsid w:val="008F1A86"/>
    <w:rsid w:val="008F351D"/>
    <w:rsid w:val="008F75E9"/>
    <w:rsid w:val="0091092B"/>
    <w:rsid w:val="00915FFE"/>
    <w:rsid w:val="00917A01"/>
    <w:rsid w:val="00920AD9"/>
    <w:rsid w:val="009225CB"/>
    <w:rsid w:val="00922819"/>
    <w:rsid w:val="00923970"/>
    <w:rsid w:val="00934725"/>
    <w:rsid w:val="009430BE"/>
    <w:rsid w:val="00954320"/>
    <w:rsid w:val="00954529"/>
    <w:rsid w:val="00963B9C"/>
    <w:rsid w:val="00973425"/>
    <w:rsid w:val="009737CA"/>
    <w:rsid w:val="00976A94"/>
    <w:rsid w:val="00980AC4"/>
    <w:rsid w:val="009812BC"/>
    <w:rsid w:val="00985137"/>
    <w:rsid w:val="00990CED"/>
    <w:rsid w:val="00992B6B"/>
    <w:rsid w:val="00993884"/>
    <w:rsid w:val="009A3B5E"/>
    <w:rsid w:val="009B0B1E"/>
    <w:rsid w:val="009B2AB5"/>
    <w:rsid w:val="009B46AD"/>
    <w:rsid w:val="009B63E6"/>
    <w:rsid w:val="009C0858"/>
    <w:rsid w:val="009C4E02"/>
    <w:rsid w:val="009C5F4D"/>
    <w:rsid w:val="009C76AA"/>
    <w:rsid w:val="009D111B"/>
    <w:rsid w:val="009D198D"/>
    <w:rsid w:val="009D2175"/>
    <w:rsid w:val="009D676C"/>
    <w:rsid w:val="009F1316"/>
    <w:rsid w:val="009F527D"/>
    <w:rsid w:val="009F54D1"/>
    <w:rsid w:val="00A0222F"/>
    <w:rsid w:val="00A02297"/>
    <w:rsid w:val="00A153D0"/>
    <w:rsid w:val="00A233DA"/>
    <w:rsid w:val="00A30216"/>
    <w:rsid w:val="00A365F2"/>
    <w:rsid w:val="00A40774"/>
    <w:rsid w:val="00A51E71"/>
    <w:rsid w:val="00A522A9"/>
    <w:rsid w:val="00A527F9"/>
    <w:rsid w:val="00A6113F"/>
    <w:rsid w:val="00A61414"/>
    <w:rsid w:val="00A623FB"/>
    <w:rsid w:val="00A71DAD"/>
    <w:rsid w:val="00A8091E"/>
    <w:rsid w:val="00A84B37"/>
    <w:rsid w:val="00A8549A"/>
    <w:rsid w:val="00A8719D"/>
    <w:rsid w:val="00A87A1D"/>
    <w:rsid w:val="00AA04A5"/>
    <w:rsid w:val="00AA2C37"/>
    <w:rsid w:val="00AA2FE2"/>
    <w:rsid w:val="00AA3920"/>
    <w:rsid w:val="00AA65E4"/>
    <w:rsid w:val="00AB72B8"/>
    <w:rsid w:val="00AD3D3C"/>
    <w:rsid w:val="00AE61A7"/>
    <w:rsid w:val="00B01710"/>
    <w:rsid w:val="00B0184E"/>
    <w:rsid w:val="00B1392F"/>
    <w:rsid w:val="00B17C18"/>
    <w:rsid w:val="00B20149"/>
    <w:rsid w:val="00B2669F"/>
    <w:rsid w:val="00B34CB6"/>
    <w:rsid w:val="00B3763D"/>
    <w:rsid w:val="00B37DE3"/>
    <w:rsid w:val="00B432C3"/>
    <w:rsid w:val="00B533C5"/>
    <w:rsid w:val="00B54579"/>
    <w:rsid w:val="00B549DB"/>
    <w:rsid w:val="00B555FD"/>
    <w:rsid w:val="00B55897"/>
    <w:rsid w:val="00B664C5"/>
    <w:rsid w:val="00B70916"/>
    <w:rsid w:val="00B7192C"/>
    <w:rsid w:val="00B842BD"/>
    <w:rsid w:val="00B92AC8"/>
    <w:rsid w:val="00B92CD1"/>
    <w:rsid w:val="00B9391C"/>
    <w:rsid w:val="00B94666"/>
    <w:rsid w:val="00BA0186"/>
    <w:rsid w:val="00BB2483"/>
    <w:rsid w:val="00BC1AFF"/>
    <w:rsid w:val="00BC21C1"/>
    <w:rsid w:val="00BC313E"/>
    <w:rsid w:val="00BC3DE0"/>
    <w:rsid w:val="00BC4F10"/>
    <w:rsid w:val="00BC65CE"/>
    <w:rsid w:val="00BC7C61"/>
    <w:rsid w:val="00BD378C"/>
    <w:rsid w:val="00BD4DD5"/>
    <w:rsid w:val="00BD693F"/>
    <w:rsid w:val="00BD75DB"/>
    <w:rsid w:val="00BE4A7D"/>
    <w:rsid w:val="00BF5170"/>
    <w:rsid w:val="00BF51EA"/>
    <w:rsid w:val="00BF5EC2"/>
    <w:rsid w:val="00BF7325"/>
    <w:rsid w:val="00C021F8"/>
    <w:rsid w:val="00C05290"/>
    <w:rsid w:val="00C06423"/>
    <w:rsid w:val="00C12A48"/>
    <w:rsid w:val="00C16006"/>
    <w:rsid w:val="00C162F6"/>
    <w:rsid w:val="00C24860"/>
    <w:rsid w:val="00C34732"/>
    <w:rsid w:val="00C41CB6"/>
    <w:rsid w:val="00C45AB4"/>
    <w:rsid w:val="00C53D97"/>
    <w:rsid w:val="00C56198"/>
    <w:rsid w:val="00C564E7"/>
    <w:rsid w:val="00C60DC5"/>
    <w:rsid w:val="00C727A6"/>
    <w:rsid w:val="00C736A4"/>
    <w:rsid w:val="00C775D0"/>
    <w:rsid w:val="00C83977"/>
    <w:rsid w:val="00CC2CBB"/>
    <w:rsid w:val="00CC7626"/>
    <w:rsid w:val="00CD670A"/>
    <w:rsid w:val="00CE1914"/>
    <w:rsid w:val="00CE6C0B"/>
    <w:rsid w:val="00CF3D21"/>
    <w:rsid w:val="00D01CFA"/>
    <w:rsid w:val="00D057E9"/>
    <w:rsid w:val="00D138A6"/>
    <w:rsid w:val="00D14509"/>
    <w:rsid w:val="00D2037F"/>
    <w:rsid w:val="00D229C5"/>
    <w:rsid w:val="00D322FB"/>
    <w:rsid w:val="00D33B5E"/>
    <w:rsid w:val="00D42DF1"/>
    <w:rsid w:val="00D42F37"/>
    <w:rsid w:val="00D5519A"/>
    <w:rsid w:val="00D55DDC"/>
    <w:rsid w:val="00D705AB"/>
    <w:rsid w:val="00D72183"/>
    <w:rsid w:val="00D75306"/>
    <w:rsid w:val="00D80B02"/>
    <w:rsid w:val="00D91263"/>
    <w:rsid w:val="00D91B32"/>
    <w:rsid w:val="00DA1E8E"/>
    <w:rsid w:val="00DA3D76"/>
    <w:rsid w:val="00DB6ADB"/>
    <w:rsid w:val="00DC1787"/>
    <w:rsid w:val="00DC72EC"/>
    <w:rsid w:val="00DD6116"/>
    <w:rsid w:val="00DF4E98"/>
    <w:rsid w:val="00E001C4"/>
    <w:rsid w:val="00E02D77"/>
    <w:rsid w:val="00E1253F"/>
    <w:rsid w:val="00E14372"/>
    <w:rsid w:val="00E14B7B"/>
    <w:rsid w:val="00E3003F"/>
    <w:rsid w:val="00E35E58"/>
    <w:rsid w:val="00E4652C"/>
    <w:rsid w:val="00E61D3A"/>
    <w:rsid w:val="00E64C53"/>
    <w:rsid w:val="00E67791"/>
    <w:rsid w:val="00E76F39"/>
    <w:rsid w:val="00E807AD"/>
    <w:rsid w:val="00E818BA"/>
    <w:rsid w:val="00E90D91"/>
    <w:rsid w:val="00E92ADD"/>
    <w:rsid w:val="00E945C1"/>
    <w:rsid w:val="00E97321"/>
    <w:rsid w:val="00EA1766"/>
    <w:rsid w:val="00EA330C"/>
    <w:rsid w:val="00EB3506"/>
    <w:rsid w:val="00EB3E79"/>
    <w:rsid w:val="00EB557F"/>
    <w:rsid w:val="00EC5F73"/>
    <w:rsid w:val="00EC6FCB"/>
    <w:rsid w:val="00ED59E4"/>
    <w:rsid w:val="00EE31B0"/>
    <w:rsid w:val="00EF433C"/>
    <w:rsid w:val="00EF7D4E"/>
    <w:rsid w:val="00F043D3"/>
    <w:rsid w:val="00F05D01"/>
    <w:rsid w:val="00F3434F"/>
    <w:rsid w:val="00F3444F"/>
    <w:rsid w:val="00F34973"/>
    <w:rsid w:val="00F368B2"/>
    <w:rsid w:val="00F401B4"/>
    <w:rsid w:val="00F40A08"/>
    <w:rsid w:val="00F47276"/>
    <w:rsid w:val="00F52E4E"/>
    <w:rsid w:val="00F754D4"/>
    <w:rsid w:val="00F75EFF"/>
    <w:rsid w:val="00F82259"/>
    <w:rsid w:val="00F855AF"/>
    <w:rsid w:val="00FA0A5A"/>
    <w:rsid w:val="00FA1383"/>
    <w:rsid w:val="00FA3C0E"/>
    <w:rsid w:val="00FA59AD"/>
    <w:rsid w:val="00FA7242"/>
    <w:rsid w:val="00FB2462"/>
    <w:rsid w:val="00FB6B05"/>
    <w:rsid w:val="00FC3CE2"/>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uiPriority w:val="99"/>
    <w:rsid w:val="005363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41834514">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1946717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3496510">
      <w:bodyDiv w:val="1"/>
      <w:marLeft w:val="0"/>
      <w:marRight w:val="0"/>
      <w:marTop w:val="0"/>
      <w:marBottom w:val="0"/>
      <w:divBdr>
        <w:top w:val="none" w:sz="0" w:space="0" w:color="auto"/>
        <w:left w:val="none" w:sz="0" w:space="0" w:color="auto"/>
        <w:bottom w:val="none" w:sz="0" w:space="0" w:color="auto"/>
        <w:right w:val="none" w:sz="0" w:space="0" w:color="auto"/>
      </w:divBdr>
    </w:div>
    <w:div w:id="770469559">
      <w:bodyDiv w:val="1"/>
      <w:marLeft w:val="0"/>
      <w:marRight w:val="0"/>
      <w:marTop w:val="0"/>
      <w:marBottom w:val="0"/>
      <w:divBdr>
        <w:top w:val="none" w:sz="0" w:space="0" w:color="auto"/>
        <w:left w:val="none" w:sz="0" w:space="0" w:color="auto"/>
        <w:bottom w:val="none" w:sz="0" w:space="0" w:color="auto"/>
        <w:right w:val="none" w:sz="0" w:space="0" w:color="auto"/>
      </w:divBdr>
    </w:div>
    <w:div w:id="127182161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2361082">
      <w:bodyDiv w:val="1"/>
      <w:marLeft w:val="0"/>
      <w:marRight w:val="0"/>
      <w:marTop w:val="0"/>
      <w:marBottom w:val="0"/>
      <w:divBdr>
        <w:top w:val="none" w:sz="0" w:space="0" w:color="auto"/>
        <w:left w:val="none" w:sz="0" w:space="0" w:color="auto"/>
        <w:bottom w:val="none" w:sz="0" w:space="0" w:color="auto"/>
        <w:right w:val="none" w:sz="0" w:space="0" w:color="auto"/>
      </w:divBdr>
    </w:div>
    <w:div w:id="1813909185">
      <w:bodyDiv w:val="1"/>
      <w:marLeft w:val="0"/>
      <w:marRight w:val="0"/>
      <w:marTop w:val="0"/>
      <w:marBottom w:val="0"/>
      <w:divBdr>
        <w:top w:val="none" w:sz="0" w:space="0" w:color="auto"/>
        <w:left w:val="none" w:sz="0" w:space="0" w:color="auto"/>
        <w:bottom w:val="none" w:sz="0" w:space="0" w:color="auto"/>
        <w:right w:val="none" w:sz="0" w:space="0" w:color="auto"/>
      </w:divBdr>
    </w:div>
    <w:div w:id="1909610066">
      <w:bodyDiv w:val="1"/>
      <w:marLeft w:val="0"/>
      <w:marRight w:val="0"/>
      <w:marTop w:val="0"/>
      <w:marBottom w:val="0"/>
      <w:divBdr>
        <w:top w:val="none" w:sz="0" w:space="0" w:color="auto"/>
        <w:left w:val="none" w:sz="0" w:space="0" w:color="auto"/>
        <w:bottom w:val="none" w:sz="0" w:space="0" w:color="auto"/>
        <w:right w:val="none" w:sz="0" w:space="0" w:color="auto"/>
      </w:divBdr>
    </w:div>
    <w:div w:id="194538571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state.nj.us/treasury/purchase/pricelists.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2BB6BD9D-9E24-45C9-AB23-1967B7927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41</TotalTime>
  <Pages>20</Pages>
  <Words>8631</Words>
  <Characters>49203</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57719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cp:lastModifiedBy>
  <cp:revision>12</cp:revision>
  <cp:lastPrinted>2017-09-08T19:17:00Z</cp:lastPrinted>
  <dcterms:created xsi:type="dcterms:W3CDTF">2017-09-08T18:17:00Z</dcterms:created>
  <dcterms:modified xsi:type="dcterms:W3CDTF">2017-09-08T20:34:00Z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