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2258EC" w14:textId="77777777" w:rsidR="000178AC" w:rsidRPr="00FB6B05" w:rsidRDefault="000178AC" w:rsidP="000178AC">
      <w:pPr>
        <w:ind w:left="720"/>
        <w:rPr>
          <w:color w:val="0D0D0D"/>
          <w:sz w:val="24"/>
          <w:szCs w:val="24"/>
        </w:rPr>
      </w:pPr>
    </w:p>
    <w:p w14:paraId="082258EE" w14:textId="736E9209" w:rsidR="00364A22" w:rsidRPr="007D1D98" w:rsidRDefault="0023061D" w:rsidP="0023061D">
      <w:pPr>
        <w:jc w:val="center"/>
        <w:rPr>
          <w:rFonts w:ascii="NewCenturySchlbk" w:hAnsi="NewCenturySchlbk"/>
          <w:sz w:val="24"/>
        </w:rPr>
      </w:pPr>
      <w:r w:rsidRPr="0023061D">
        <w:rPr>
          <w:rFonts w:ascii="Arial" w:hAnsi="Arial" w:cs="Arial"/>
        </w:rPr>
        <w:t xml:space="preserve">March </w:t>
      </w:r>
      <w:r w:rsidR="00C568EC">
        <w:rPr>
          <w:rFonts w:ascii="Arial" w:hAnsi="Arial" w:cs="Arial"/>
        </w:rPr>
        <w:t>22</w:t>
      </w:r>
      <w:r w:rsidRPr="0023061D">
        <w:rPr>
          <w:rFonts w:ascii="Arial" w:hAnsi="Arial" w:cs="Arial"/>
        </w:rPr>
        <w:t>, 2017</w:t>
      </w:r>
    </w:p>
    <w:p w14:paraId="082258EF" w14:textId="77777777" w:rsidR="00364A22" w:rsidRPr="007D1D98" w:rsidRDefault="00364A22" w:rsidP="00364A22">
      <w:pPr>
        <w:rPr>
          <w:rFonts w:ascii="Arial" w:hAnsi="Arial" w:cs="Arial"/>
          <w:sz w:val="22"/>
        </w:rPr>
      </w:pPr>
    </w:p>
    <w:p w14:paraId="082258F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82258F1" w14:textId="77777777" w:rsidR="007D1D98" w:rsidRPr="007D1D98" w:rsidRDefault="007D1D98" w:rsidP="007D1D98">
      <w:pPr>
        <w:rPr>
          <w:sz w:val="22"/>
        </w:rPr>
      </w:pPr>
    </w:p>
    <w:p w14:paraId="082258F2" w14:textId="77777777" w:rsidR="007D1D98" w:rsidRPr="007D1D98" w:rsidRDefault="007D1D98" w:rsidP="007D1D98">
      <w:pPr>
        <w:tabs>
          <w:tab w:val="left" w:pos="0"/>
        </w:tabs>
        <w:rPr>
          <w:rFonts w:ascii="Arial" w:hAnsi="Arial" w:cs="Arial"/>
          <w:szCs w:val="18"/>
        </w:rPr>
      </w:pPr>
    </w:p>
    <w:p w14:paraId="082258F3" w14:textId="5F88D3E7"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3061D">
        <w:rPr>
          <w:rFonts w:ascii="Arial" w:hAnsi="Arial" w:cs="Arial"/>
          <w:sz w:val="20"/>
          <w:szCs w:val="18"/>
        </w:rPr>
        <w:t>17DPP00120</w:t>
      </w:r>
      <w:r w:rsidR="0039173B">
        <w:rPr>
          <w:rFonts w:ascii="Arial" w:hAnsi="Arial" w:cs="Arial"/>
          <w:sz w:val="20"/>
          <w:szCs w:val="18"/>
        </w:rPr>
        <w:t xml:space="preserve"> (T-2960)</w:t>
      </w:r>
    </w:p>
    <w:p w14:paraId="082258F4" w14:textId="2C46E317" w:rsidR="007D1D98" w:rsidRPr="0023061D" w:rsidRDefault="007D1D98" w:rsidP="007D1D98">
      <w:pPr>
        <w:rPr>
          <w:rFonts w:ascii="Arial" w:hAnsi="Arial" w:cs="Arial"/>
          <w:b/>
        </w:rPr>
      </w:pPr>
      <w:r w:rsidRPr="007D1D98">
        <w:rPr>
          <w:sz w:val="22"/>
        </w:rPr>
        <w:t xml:space="preserve">       </w:t>
      </w:r>
      <w:r w:rsidR="0023061D" w:rsidRPr="0023061D">
        <w:rPr>
          <w:rFonts w:ascii="Arial" w:hAnsi="Arial" w:cs="Arial"/>
          <w:b/>
        </w:rPr>
        <w:t>Tractor, 50,000 lb. Minimum GVWR Cab &amp; Chassis, Tandem Axle, with Rear Mounted Winch</w:t>
      </w:r>
    </w:p>
    <w:p w14:paraId="082258F5" w14:textId="77777777" w:rsidR="007D1D98" w:rsidRPr="007D1D98" w:rsidRDefault="007D1D98" w:rsidP="007D1D98">
      <w:pPr>
        <w:rPr>
          <w:sz w:val="22"/>
        </w:rPr>
      </w:pPr>
    </w:p>
    <w:p w14:paraId="082258F6" w14:textId="213D32C9"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23061D">
        <w:rPr>
          <w:rFonts w:ascii="Arial" w:hAnsi="Arial" w:cs="Arial"/>
          <w:b/>
          <w:szCs w:val="18"/>
          <w:u w:val="single"/>
        </w:rPr>
        <w:t>3/28/17</w:t>
      </w:r>
      <w:r w:rsidR="0053372D">
        <w:rPr>
          <w:rFonts w:ascii="Arial" w:hAnsi="Arial" w:cs="Arial"/>
          <w:b/>
          <w:szCs w:val="18"/>
        </w:rPr>
        <w:t xml:space="preserve"> (2:00 p.m. E</w:t>
      </w:r>
      <w:r w:rsidRPr="007D1D98">
        <w:rPr>
          <w:rFonts w:ascii="Arial" w:hAnsi="Arial" w:cs="Arial"/>
          <w:b/>
          <w:szCs w:val="18"/>
        </w:rPr>
        <w:t>T)</w:t>
      </w:r>
    </w:p>
    <w:p w14:paraId="082258F7" w14:textId="77777777" w:rsidR="00364A22" w:rsidRPr="007D1D98" w:rsidRDefault="00364A22" w:rsidP="00364A22">
      <w:pPr>
        <w:tabs>
          <w:tab w:val="left" w:pos="0"/>
        </w:tabs>
        <w:outlineLvl w:val="0"/>
        <w:rPr>
          <w:rFonts w:ascii="Arial" w:hAnsi="Arial" w:cs="Arial"/>
          <w:sz w:val="22"/>
        </w:rPr>
      </w:pPr>
    </w:p>
    <w:p w14:paraId="082258F8"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082258F9" w14:textId="69CD85F0"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23061D">
        <w:rPr>
          <w:rFonts w:ascii="Arial" w:hAnsi="Arial" w:cs="Arial"/>
          <w:i w:val="0"/>
          <w:sz w:val="20"/>
          <w:szCs w:val="18"/>
        </w:rPr>
        <w:t>1</w:t>
      </w:r>
    </w:p>
    <w:p w14:paraId="082258FA" w14:textId="77777777" w:rsidR="00364A22" w:rsidRPr="007D1D98" w:rsidRDefault="00364A22" w:rsidP="00364A22">
      <w:pPr>
        <w:tabs>
          <w:tab w:val="left" w:pos="0"/>
        </w:tabs>
        <w:rPr>
          <w:rFonts w:ascii="NewCenturySchlbk" w:hAnsi="NewCenturySchlbk"/>
          <w:sz w:val="24"/>
        </w:rPr>
      </w:pPr>
    </w:p>
    <w:p w14:paraId="082258FB" w14:textId="77777777" w:rsidR="00364A22" w:rsidRDefault="00364A22" w:rsidP="00364A22">
      <w:pPr>
        <w:tabs>
          <w:tab w:val="left" w:pos="0"/>
        </w:tabs>
        <w:rPr>
          <w:rFonts w:ascii="Arial" w:hAnsi="Arial" w:cs="Arial"/>
        </w:rPr>
      </w:pPr>
    </w:p>
    <w:p w14:paraId="082258FC" w14:textId="6C67777A"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031189">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082258FD" w14:textId="77777777" w:rsidR="00A233DA" w:rsidRDefault="007D1D98" w:rsidP="007D1D98">
      <w:pPr>
        <w:tabs>
          <w:tab w:val="left" w:pos="0"/>
        </w:tabs>
        <w:rPr>
          <w:rFonts w:ascii="Arial" w:hAnsi="Arial" w:cs="Arial"/>
        </w:rPr>
      </w:pPr>
      <w:r w:rsidRPr="007D1D98">
        <w:rPr>
          <w:rFonts w:ascii="Arial" w:hAnsi="Arial" w:cs="Arial"/>
        </w:rPr>
        <w:t xml:space="preserve">  </w:t>
      </w:r>
    </w:p>
    <w:p w14:paraId="082258FE" w14:textId="0C3C6702"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260851" w:rsidRPr="00260851">
        <w:rPr>
          <w:rFonts w:ascii="Arial" w:hAnsi="Arial" w:cs="Arial"/>
          <w:highlight w:val="green"/>
        </w:rPr>
        <w:t xml:space="preserve"> </w:t>
      </w:r>
    </w:p>
    <w:p w14:paraId="082258FF" w14:textId="77777777" w:rsidR="00A233DA" w:rsidRDefault="00A233DA" w:rsidP="007D1D98">
      <w:pPr>
        <w:tabs>
          <w:tab w:val="left" w:pos="0"/>
        </w:tabs>
        <w:rPr>
          <w:rFonts w:ascii="Arial" w:hAnsi="Arial" w:cs="Arial"/>
        </w:rPr>
      </w:pPr>
    </w:p>
    <w:p w14:paraId="08225901" w14:textId="6FE965B4" w:rsidR="007D1D98" w:rsidRDefault="00A233DA" w:rsidP="004B4E65">
      <w:pPr>
        <w:pStyle w:val="ListParagraph"/>
        <w:numPr>
          <w:ilvl w:val="0"/>
          <w:numId w:val="1"/>
        </w:numPr>
        <w:tabs>
          <w:tab w:val="left" w:pos="0"/>
        </w:tabs>
        <w:rPr>
          <w:rFonts w:ascii="Arial" w:hAnsi="Arial" w:cs="Arial"/>
        </w:rPr>
      </w:pPr>
      <w:r w:rsidRPr="00265045">
        <w:rPr>
          <w:rFonts w:ascii="Arial" w:hAnsi="Arial" w:cs="Arial"/>
        </w:rPr>
        <w:t>Please note that f</w:t>
      </w:r>
      <w:r w:rsidR="00EB3E79" w:rsidRPr="00265045">
        <w:rPr>
          <w:rFonts w:ascii="Arial" w:hAnsi="Arial" w:cs="Arial"/>
        </w:rPr>
        <w:t>or all a</w:t>
      </w:r>
      <w:r w:rsidR="007D1D98" w:rsidRPr="00265045">
        <w:rPr>
          <w:rFonts w:ascii="Arial" w:hAnsi="Arial" w:cs="Arial"/>
        </w:rPr>
        <w:t>dditions, deletions, clarifica</w:t>
      </w:r>
      <w:r w:rsidR="00502120" w:rsidRPr="00265045">
        <w:rPr>
          <w:rFonts w:ascii="Arial" w:hAnsi="Arial" w:cs="Arial"/>
        </w:rPr>
        <w:t>tions and modifications to the Bid S</w:t>
      </w:r>
      <w:r w:rsidR="007D1D98" w:rsidRPr="00265045">
        <w:rPr>
          <w:rFonts w:ascii="Arial" w:hAnsi="Arial" w:cs="Arial"/>
        </w:rPr>
        <w:t>olicitation {RFP}</w:t>
      </w:r>
      <w:r w:rsidR="00502120" w:rsidRPr="00265045">
        <w:rPr>
          <w:rFonts w:ascii="Arial" w:hAnsi="Arial" w:cs="Arial"/>
        </w:rPr>
        <w:t xml:space="preserve"> </w:t>
      </w:r>
      <w:r w:rsidR="00502120" w:rsidRPr="00265045">
        <w:rPr>
          <w:rFonts w:ascii="Arial" w:hAnsi="Arial" w:cs="Arial"/>
          <w:szCs w:val="18"/>
        </w:rPr>
        <w:t xml:space="preserve"># </w:t>
      </w:r>
      <w:r w:rsidR="00265045" w:rsidRPr="00265045">
        <w:rPr>
          <w:rFonts w:ascii="Arial" w:hAnsi="Arial" w:cs="Arial"/>
          <w:szCs w:val="18"/>
        </w:rPr>
        <w:t>17DPP00120</w:t>
      </w:r>
      <w:r w:rsidR="00EB3E79" w:rsidRPr="00265045">
        <w:rPr>
          <w:rFonts w:ascii="Arial" w:hAnsi="Arial" w:cs="Arial"/>
        </w:rPr>
        <w:t>,</w:t>
      </w:r>
      <w:r w:rsidR="00D55DDC" w:rsidRPr="00265045">
        <w:rPr>
          <w:rFonts w:ascii="Arial" w:hAnsi="Arial" w:cs="Arial"/>
        </w:rPr>
        <w:t xml:space="preserve"> </w:t>
      </w:r>
      <w:r w:rsidR="00EB3E79" w:rsidRPr="00265045">
        <w:rPr>
          <w:rFonts w:ascii="Arial" w:hAnsi="Arial" w:cs="Arial"/>
        </w:rPr>
        <w:t>please r</w:t>
      </w:r>
      <w:r w:rsidR="00D55DDC" w:rsidRPr="00265045">
        <w:rPr>
          <w:rFonts w:ascii="Arial" w:hAnsi="Arial" w:cs="Arial"/>
        </w:rPr>
        <w:t xml:space="preserve">efer to </w:t>
      </w:r>
      <w:r w:rsidR="00DC72EC" w:rsidRPr="00265045">
        <w:rPr>
          <w:rFonts w:ascii="Arial" w:hAnsi="Arial" w:cs="Arial"/>
        </w:rPr>
        <w:t xml:space="preserve">the </w:t>
      </w:r>
      <w:r w:rsidR="00721BC8" w:rsidRPr="00265045">
        <w:rPr>
          <w:rFonts w:ascii="Arial" w:hAnsi="Arial" w:cs="Arial"/>
        </w:rPr>
        <w:t xml:space="preserve">Revised </w:t>
      </w:r>
      <w:r w:rsidRPr="00265045">
        <w:rPr>
          <w:rFonts w:ascii="Arial" w:hAnsi="Arial" w:cs="Arial"/>
        </w:rPr>
        <w:t>Bid Solicitation {</w:t>
      </w:r>
      <w:r w:rsidR="00721BC8" w:rsidRPr="00265045">
        <w:rPr>
          <w:rFonts w:ascii="Arial" w:hAnsi="Arial" w:cs="Arial"/>
        </w:rPr>
        <w:t>RFP</w:t>
      </w:r>
      <w:r w:rsidRPr="00265045">
        <w:rPr>
          <w:rFonts w:ascii="Arial" w:hAnsi="Arial" w:cs="Arial"/>
        </w:rPr>
        <w:t>}</w:t>
      </w:r>
      <w:r w:rsidR="00721BC8" w:rsidRPr="00265045">
        <w:rPr>
          <w:rFonts w:ascii="Arial" w:hAnsi="Arial" w:cs="Arial"/>
        </w:rPr>
        <w:t xml:space="preserve"> </w:t>
      </w:r>
      <w:r w:rsidR="00DC72EC" w:rsidRPr="00265045">
        <w:rPr>
          <w:rFonts w:ascii="Arial" w:hAnsi="Arial" w:cs="Arial"/>
        </w:rPr>
        <w:t>titled “</w:t>
      </w:r>
      <w:r w:rsidR="00031189">
        <w:rPr>
          <w:rFonts w:ascii="Arial" w:hAnsi="Arial" w:cs="Arial"/>
        </w:rPr>
        <w:t>T-2960 17DPP00120 RFP” Revised.</w:t>
      </w:r>
    </w:p>
    <w:p w14:paraId="2CBF16CD" w14:textId="77777777" w:rsidR="00265045" w:rsidRPr="00265045" w:rsidRDefault="00265045" w:rsidP="00265045">
      <w:pPr>
        <w:pStyle w:val="ListParagraph"/>
        <w:rPr>
          <w:rFonts w:ascii="Arial" w:hAnsi="Arial" w:cs="Arial"/>
        </w:rPr>
      </w:pPr>
    </w:p>
    <w:p w14:paraId="0822590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8225903" w14:textId="77777777" w:rsidR="007D1D98" w:rsidRPr="007D1D98" w:rsidRDefault="007D1D98" w:rsidP="007D1D98">
      <w:pPr>
        <w:tabs>
          <w:tab w:val="left" w:pos="0"/>
        </w:tabs>
        <w:rPr>
          <w:rFonts w:ascii="Arial" w:hAnsi="Arial" w:cs="Arial"/>
        </w:rPr>
      </w:pPr>
    </w:p>
    <w:p w14:paraId="0822590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8225905" w14:textId="77777777" w:rsidR="00364A22" w:rsidRDefault="00364A22" w:rsidP="00364A22">
      <w:pPr>
        <w:tabs>
          <w:tab w:val="left" w:pos="0"/>
        </w:tabs>
        <w:rPr>
          <w:rFonts w:ascii="Arial" w:hAnsi="Arial" w:cs="Arial"/>
          <w:sz w:val="22"/>
        </w:rPr>
      </w:pPr>
    </w:p>
    <w:p w14:paraId="0822590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08225907" w14:textId="711BB7AB" w:rsidR="00E02D77" w:rsidRDefault="0023061D" w:rsidP="007D1D98">
      <w:pPr>
        <w:tabs>
          <w:tab w:val="left" w:pos="0"/>
        </w:tabs>
        <w:jc w:val="center"/>
        <w:outlineLvl w:val="0"/>
        <w:rPr>
          <w:rFonts w:ascii="Arial" w:hAnsi="Arial" w:cs="Arial"/>
          <w:b/>
          <w:bCs/>
        </w:rPr>
      </w:pPr>
      <w:r w:rsidRPr="0023061D">
        <w:rPr>
          <w:rFonts w:ascii="Arial" w:hAnsi="Arial" w:cs="Arial"/>
          <w:b/>
        </w:rPr>
        <w:lastRenderedPageBreak/>
        <w:t>Tractor, 50,000 lb. Minimum GVWR Cab &amp; Chassis, Tandem Axle, with Rear Mounted Winch</w:t>
      </w:r>
      <w:r w:rsidR="00E02D77">
        <w:rPr>
          <w:rFonts w:ascii="Arial" w:hAnsi="Arial" w:cs="Arial"/>
          <w:b/>
          <w:bCs/>
        </w:rPr>
        <w:t xml:space="preserve"> </w:t>
      </w:r>
    </w:p>
    <w:p w14:paraId="08225908" w14:textId="0DA525ED"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3061D">
        <w:rPr>
          <w:rFonts w:ascii="Arial" w:hAnsi="Arial" w:cs="Arial"/>
          <w:b/>
        </w:rPr>
        <w:t>17DPP00120 (T-2960)</w:t>
      </w:r>
    </w:p>
    <w:p w14:paraId="08225909" w14:textId="77777777" w:rsidR="00364A22" w:rsidRDefault="00364A22" w:rsidP="007D1D98">
      <w:pPr>
        <w:tabs>
          <w:tab w:val="left" w:pos="0"/>
        </w:tabs>
        <w:jc w:val="center"/>
        <w:outlineLvl w:val="0"/>
        <w:rPr>
          <w:rFonts w:ascii="Arial" w:hAnsi="Arial" w:cs="Arial"/>
          <w:b/>
        </w:rPr>
      </w:pPr>
    </w:p>
    <w:p w14:paraId="0822590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822590B" w14:textId="77777777" w:rsidR="00364A22" w:rsidRDefault="00364A22" w:rsidP="00364A22">
      <w:pPr>
        <w:tabs>
          <w:tab w:val="left" w:pos="0"/>
        </w:tabs>
        <w:rPr>
          <w:rFonts w:ascii="Arial" w:hAnsi="Arial" w:cs="Arial"/>
        </w:rPr>
      </w:pPr>
    </w:p>
    <w:p w14:paraId="0822590C"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0822590D" w14:textId="77777777" w:rsidR="00721BC8" w:rsidRDefault="00721BC8" w:rsidP="00721BC8">
      <w:pPr>
        <w:tabs>
          <w:tab w:val="left" w:pos="0"/>
        </w:tabs>
        <w:rPr>
          <w:rFonts w:ascii="Arial" w:hAnsi="Arial" w:cs="Arial"/>
        </w:rPr>
      </w:pPr>
    </w:p>
    <w:tbl>
      <w:tblPr>
        <w:tblW w:w="1104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987"/>
      </w:tblGrid>
      <w:tr w:rsidR="00A233DA" w14:paraId="08225912" w14:textId="77777777" w:rsidTr="00945EB1">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822590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822590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822591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98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822591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8225917" w14:textId="77777777" w:rsidTr="00945EB1">
        <w:trPr>
          <w:trHeight w:val="1196"/>
        </w:trPr>
        <w:tc>
          <w:tcPr>
            <w:tcW w:w="540" w:type="dxa"/>
            <w:tcBorders>
              <w:top w:val="single" w:sz="4" w:space="0" w:color="auto"/>
              <w:left w:val="single" w:sz="4" w:space="0" w:color="auto"/>
              <w:bottom w:val="single" w:sz="4" w:space="0" w:color="auto"/>
              <w:right w:val="single" w:sz="4" w:space="0" w:color="auto"/>
            </w:tcBorders>
            <w:hideMark/>
          </w:tcPr>
          <w:p w14:paraId="08225913" w14:textId="77777777" w:rsidR="00A233DA" w:rsidRPr="00B81254" w:rsidRDefault="00A233DA" w:rsidP="005663AD">
            <w:pPr>
              <w:tabs>
                <w:tab w:val="left" w:pos="0"/>
              </w:tabs>
              <w:autoSpaceDN w:val="0"/>
              <w:jc w:val="center"/>
              <w:rPr>
                <w:rFonts w:ascii="Arial" w:hAnsi="Arial" w:cs="Arial"/>
                <w:sz w:val="18"/>
                <w:szCs w:val="18"/>
              </w:rPr>
            </w:pPr>
            <w:r w:rsidRPr="00B81254">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08225914" w14:textId="406766AE" w:rsidR="00A233DA" w:rsidRPr="00B81254" w:rsidRDefault="005B031B" w:rsidP="00C07E8F">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w:t>
            </w:r>
            <w:r w:rsidR="00C07E8F" w:rsidRPr="00B81254">
              <w:rPr>
                <w:rFonts w:ascii="Arial" w:hAnsi="Arial" w:cs="Arial"/>
                <w:sz w:val="18"/>
                <w:szCs w:val="18"/>
              </w:rPr>
              <w:t>4</w:t>
            </w:r>
            <w:r w:rsidR="00460115" w:rsidRPr="00B81254">
              <w:rPr>
                <w:rFonts w:ascii="Arial" w:hAnsi="Arial" w:cs="Arial"/>
                <w:sz w:val="18"/>
                <w:szCs w:val="18"/>
              </w:rPr>
              <w:t>-25</w:t>
            </w:r>
          </w:p>
        </w:tc>
        <w:tc>
          <w:tcPr>
            <w:tcW w:w="1620" w:type="dxa"/>
            <w:tcBorders>
              <w:top w:val="single" w:sz="4" w:space="0" w:color="auto"/>
              <w:left w:val="single" w:sz="4" w:space="0" w:color="auto"/>
              <w:bottom w:val="single" w:sz="4" w:space="0" w:color="auto"/>
              <w:right w:val="single" w:sz="4" w:space="0" w:color="auto"/>
            </w:tcBorders>
          </w:tcPr>
          <w:p w14:paraId="08225915" w14:textId="1F3635FD" w:rsidR="00A233DA" w:rsidRPr="00B81254" w:rsidRDefault="0039173B"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3.4.1.13 Rear Mounted Winch</w:t>
            </w:r>
          </w:p>
        </w:tc>
        <w:tc>
          <w:tcPr>
            <w:tcW w:w="7987" w:type="dxa"/>
            <w:tcBorders>
              <w:top w:val="single" w:sz="4" w:space="0" w:color="auto"/>
              <w:left w:val="single" w:sz="4" w:space="0" w:color="auto"/>
              <w:bottom w:val="single" w:sz="4" w:space="0" w:color="auto"/>
              <w:right w:val="single" w:sz="4" w:space="0" w:color="auto"/>
            </w:tcBorders>
          </w:tcPr>
          <w:p w14:paraId="64708423" w14:textId="77777777" w:rsidR="004C47F8" w:rsidRPr="00B81254" w:rsidRDefault="0039173B" w:rsidP="005663AD">
            <w:pPr>
              <w:tabs>
                <w:tab w:val="left" w:pos="0"/>
              </w:tabs>
              <w:overflowPunct w:val="0"/>
              <w:autoSpaceDE w:val="0"/>
              <w:autoSpaceDN w:val="0"/>
              <w:adjustRightInd w:val="0"/>
              <w:rPr>
                <w:rFonts w:ascii="Arial" w:hAnsi="Arial" w:cs="Arial"/>
                <w:b/>
                <w:bCs/>
                <w:sz w:val="18"/>
                <w:szCs w:val="18"/>
              </w:rPr>
            </w:pPr>
            <w:r w:rsidRPr="00B81254">
              <w:rPr>
                <w:rFonts w:ascii="Arial" w:hAnsi="Arial" w:cs="Arial"/>
                <w:b/>
                <w:sz w:val="18"/>
                <w:szCs w:val="18"/>
              </w:rPr>
              <w:t>Q:</w:t>
            </w:r>
            <w:r w:rsidRPr="00B81254">
              <w:rPr>
                <w:rFonts w:ascii="Arial" w:hAnsi="Arial" w:cs="Arial"/>
                <w:sz w:val="18"/>
                <w:szCs w:val="18"/>
              </w:rPr>
              <w:t xml:space="preserve"> </w:t>
            </w:r>
            <w:r w:rsidR="00244C3D" w:rsidRPr="00B81254">
              <w:rPr>
                <w:rFonts w:ascii="Arial" w:hAnsi="Arial" w:cs="Arial"/>
                <w:sz w:val="18"/>
                <w:szCs w:val="18"/>
              </w:rPr>
              <w:t>“</w:t>
            </w:r>
            <w:r w:rsidRPr="00B81254">
              <w:rPr>
                <w:rFonts w:ascii="Arial" w:hAnsi="Arial" w:cs="Arial"/>
                <w:b/>
                <w:bCs/>
                <w:sz w:val="18"/>
                <w:szCs w:val="18"/>
              </w:rPr>
              <w:t>Directional control valve mounted inside cab. 3.4.1.14 The operational control handles shall be mounted on outside of the cab on driver</w:t>
            </w:r>
            <w:r w:rsidR="00244C3D" w:rsidRPr="00B81254">
              <w:rPr>
                <w:rFonts w:ascii="Arial" w:hAnsi="Arial" w:cs="Arial"/>
                <w:b/>
                <w:bCs/>
                <w:sz w:val="18"/>
                <w:szCs w:val="18"/>
              </w:rPr>
              <w:t>’</w:t>
            </w:r>
            <w:r w:rsidRPr="00B81254">
              <w:rPr>
                <w:rFonts w:ascii="Arial" w:hAnsi="Arial" w:cs="Arial"/>
                <w:b/>
                <w:bCs/>
                <w:sz w:val="18"/>
                <w:szCs w:val="18"/>
              </w:rPr>
              <w:t>s side.</w:t>
            </w:r>
            <w:r w:rsidR="00244C3D" w:rsidRPr="00B81254">
              <w:rPr>
                <w:rFonts w:ascii="Arial" w:hAnsi="Arial" w:cs="Arial"/>
                <w:b/>
                <w:bCs/>
                <w:sz w:val="18"/>
                <w:szCs w:val="18"/>
              </w:rPr>
              <w:t xml:space="preserve">” </w:t>
            </w:r>
            <w:r w:rsidRPr="00B81254">
              <w:rPr>
                <w:rFonts w:ascii="Arial" w:hAnsi="Arial" w:cs="Arial"/>
                <w:b/>
                <w:bCs/>
                <w:sz w:val="18"/>
                <w:szCs w:val="18"/>
              </w:rPr>
              <w:t xml:space="preserve"> Which one is correct or do you want both?</w:t>
            </w:r>
          </w:p>
          <w:p w14:paraId="0BD980B3" w14:textId="77777777" w:rsidR="004C47F8" w:rsidRPr="00B81254" w:rsidRDefault="004C47F8" w:rsidP="005663AD">
            <w:pPr>
              <w:tabs>
                <w:tab w:val="left" w:pos="0"/>
              </w:tabs>
              <w:overflowPunct w:val="0"/>
              <w:autoSpaceDE w:val="0"/>
              <w:autoSpaceDN w:val="0"/>
              <w:adjustRightInd w:val="0"/>
              <w:rPr>
                <w:rFonts w:ascii="Arial" w:hAnsi="Arial" w:cs="Arial"/>
                <w:b/>
                <w:bCs/>
                <w:sz w:val="18"/>
                <w:szCs w:val="18"/>
              </w:rPr>
            </w:pPr>
          </w:p>
          <w:p w14:paraId="322B02FC" w14:textId="6018C59A" w:rsidR="004C47F8" w:rsidRPr="00B81254" w:rsidRDefault="004C47F8" w:rsidP="005663AD">
            <w:pPr>
              <w:tabs>
                <w:tab w:val="left" w:pos="0"/>
              </w:tabs>
              <w:overflowPunct w:val="0"/>
              <w:autoSpaceDE w:val="0"/>
              <w:autoSpaceDN w:val="0"/>
              <w:adjustRightInd w:val="0"/>
              <w:rPr>
                <w:rFonts w:ascii="Arial" w:hAnsi="Arial" w:cs="Arial"/>
                <w:bCs/>
                <w:sz w:val="18"/>
                <w:szCs w:val="18"/>
              </w:rPr>
            </w:pPr>
            <w:r w:rsidRPr="00B81254">
              <w:rPr>
                <w:rFonts w:ascii="Arial" w:hAnsi="Arial" w:cs="Arial"/>
                <w:bCs/>
                <w:sz w:val="18"/>
                <w:szCs w:val="18"/>
              </w:rPr>
              <w:t>A: Both are required.</w:t>
            </w:r>
          </w:p>
          <w:p w14:paraId="371E3A9D" w14:textId="77777777" w:rsidR="004C47F8" w:rsidRPr="00B81254" w:rsidRDefault="004C47F8" w:rsidP="005663AD">
            <w:pPr>
              <w:tabs>
                <w:tab w:val="left" w:pos="0"/>
              </w:tabs>
              <w:overflowPunct w:val="0"/>
              <w:autoSpaceDE w:val="0"/>
              <w:autoSpaceDN w:val="0"/>
              <w:adjustRightInd w:val="0"/>
              <w:rPr>
                <w:rFonts w:ascii="Arial" w:hAnsi="Arial" w:cs="Arial"/>
                <w:b/>
                <w:bCs/>
                <w:sz w:val="18"/>
                <w:szCs w:val="18"/>
              </w:rPr>
            </w:pPr>
          </w:p>
          <w:p w14:paraId="60ACCB9A" w14:textId="4B8A1878" w:rsidR="0039173B" w:rsidRPr="00B81254" w:rsidRDefault="0039173B" w:rsidP="005663AD">
            <w:pPr>
              <w:tabs>
                <w:tab w:val="left" w:pos="0"/>
              </w:tabs>
              <w:overflowPunct w:val="0"/>
              <w:autoSpaceDE w:val="0"/>
              <w:autoSpaceDN w:val="0"/>
              <w:adjustRightInd w:val="0"/>
              <w:rPr>
                <w:rFonts w:ascii="Arial" w:hAnsi="Arial" w:cs="Arial"/>
                <w:b/>
                <w:bCs/>
                <w:sz w:val="18"/>
                <w:szCs w:val="18"/>
              </w:rPr>
            </w:pPr>
            <w:r w:rsidRPr="00B81254">
              <w:rPr>
                <w:rFonts w:ascii="Arial" w:hAnsi="Arial" w:cs="Arial"/>
                <w:b/>
                <w:bCs/>
                <w:sz w:val="18"/>
                <w:szCs w:val="18"/>
              </w:rPr>
              <w:t xml:space="preserve"> If cab controls are required do you want air or cable operated controls?</w:t>
            </w:r>
          </w:p>
          <w:p w14:paraId="562AFAAC" w14:textId="77777777" w:rsidR="004C47F8" w:rsidRPr="00B81254" w:rsidRDefault="004C47F8" w:rsidP="005663AD">
            <w:pPr>
              <w:tabs>
                <w:tab w:val="left" w:pos="0"/>
              </w:tabs>
              <w:overflowPunct w:val="0"/>
              <w:autoSpaceDE w:val="0"/>
              <w:autoSpaceDN w:val="0"/>
              <w:adjustRightInd w:val="0"/>
              <w:rPr>
                <w:rFonts w:ascii="Arial" w:hAnsi="Arial" w:cs="Arial"/>
                <w:b/>
                <w:bCs/>
                <w:sz w:val="18"/>
                <w:szCs w:val="18"/>
              </w:rPr>
            </w:pPr>
          </w:p>
          <w:p w14:paraId="49DF6DD4" w14:textId="24FAC335" w:rsidR="004C47F8" w:rsidRPr="00B81254" w:rsidRDefault="004C47F8" w:rsidP="005663AD">
            <w:pPr>
              <w:tabs>
                <w:tab w:val="left" w:pos="0"/>
              </w:tabs>
              <w:overflowPunct w:val="0"/>
              <w:autoSpaceDE w:val="0"/>
              <w:autoSpaceDN w:val="0"/>
              <w:adjustRightInd w:val="0"/>
              <w:rPr>
                <w:rFonts w:ascii="Arial" w:hAnsi="Arial" w:cs="Arial"/>
                <w:bCs/>
                <w:sz w:val="18"/>
                <w:szCs w:val="18"/>
              </w:rPr>
            </w:pPr>
            <w:r w:rsidRPr="00B81254">
              <w:rPr>
                <w:rFonts w:ascii="Arial" w:hAnsi="Arial" w:cs="Arial"/>
                <w:bCs/>
                <w:sz w:val="18"/>
                <w:szCs w:val="18"/>
              </w:rPr>
              <w:t xml:space="preserve">A: Air </w:t>
            </w:r>
            <w:r w:rsidR="00347486">
              <w:rPr>
                <w:rFonts w:ascii="Arial" w:hAnsi="Arial" w:cs="Arial"/>
                <w:bCs/>
                <w:sz w:val="18"/>
                <w:szCs w:val="18"/>
              </w:rPr>
              <w:t>operated</w:t>
            </w:r>
            <w:r w:rsidRPr="00B81254">
              <w:rPr>
                <w:rFonts w:ascii="Arial" w:hAnsi="Arial" w:cs="Arial"/>
                <w:bCs/>
                <w:sz w:val="18"/>
                <w:szCs w:val="18"/>
              </w:rPr>
              <w:t xml:space="preserve"> PTO control must be in the cab.</w:t>
            </w:r>
          </w:p>
          <w:p w14:paraId="0305C6BF" w14:textId="77777777" w:rsidR="0035469C" w:rsidRPr="00B81254" w:rsidRDefault="0035469C" w:rsidP="005663AD">
            <w:pPr>
              <w:tabs>
                <w:tab w:val="left" w:pos="0"/>
              </w:tabs>
              <w:overflowPunct w:val="0"/>
              <w:autoSpaceDE w:val="0"/>
              <w:autoSpaceDN w:val="0"/>
              <w:adjustRightInd w:val="0"/>
              <w:rPr>
                <w:rFonts w:ascii="Arial" w:hAnsi="Arial" w:cs="Arial"/>
                <w:bCs/>
                <w:sz w:val="18"/>
                <w:szCs w:val="18"/>
              </w:rPr>
            </w:pPr>
          </w:p>
          <w:p w14:paraId="0FA6316E" w14:textId="5A5D7C2E" w:rsidR="0035469C" w:rsidRPr="00B81254" w:rsidRDefault="0035469C" w:rsidP="005663AD">
            <w:pPr>
              <w:tabs>
                <w:tab w:val="left" w:pos="0"/>
              </w:tabs>
              <w:overflowPunct w:val="0"/>
              <w:autoSpaceDE w:val="0"/>
              <w:autoSpaceDN w:val="0"/>
              <w:adjustRightInd w:val="0"/>
              <w:rPr>
                <w:rFonts w:ascii="Arial" w:hAnsi="Arial" w:cs="Arial"/>
                <w:bCs/>
                <w:sz w:val="18"/>
                <w:szCs w:val="18"/>
              </w:rPr>
            </w:pPr>
            <w:r w:rsidRPr="00B81254">
              <w:rPr>
                <w:rFonts w:ascii="Arial" w:hAnsi="Arial" w:cs="Arial"/>
                <w:bCs/>
                <w:sz w:val="18"/>
                <w:szCs w:val="18"/>
              </w:rPr>
              <w:t>Please refer to Section 3.4.1.13 of the revised Bid Solicitation {RFP}.</w:t>
            </w:r>
          </w:p>
          <w:p w14:paraId="08225916" w14:textId="5296F4E2" w:rsidR="0039173B" w:rsidRPr="00B81254" w:rsidRDefault="0039173B" w:rsidP="005663AD">
            <w:pPr>
              <w:tabs>
                <w:tab w:val="left" w:pos="0"/>
              </w:tabs>
              <w:overflowPunct w:val="0"/>
              <w:autoSpaceDE w:val="0"/>
              <w:autoSpaceDN w:val="0"/>
              <w:adjustRightInd w:val="0"/>
              <w:rPr>
                <w:rFonts w:ascii="Arial" w:hAnsi="Arial" w:cs="Arial"/>
                <w:sz w:val="18"/>
                <w:szCs w:val="18"/>
              </w:rPr>
            </w:pPr>
          </w:p>
        </w:tc>
      </w:tr>
      <w:tr w:rsidR="00C07E8F" w14:paraId="7FCFB639" w14:textId="77777777" w:rsidTr="005007A5">
        <w:trPr>
          <w:trHeight w:val="1493"/>
        </w:trPr>
        <w:tc>
          <w:tcPr>
            <w:tcW w:w="540" w:type="dxa"/>
            <w:tcBorders>
              <w:top w:val="single" w:sz="4" w:space="0" w:color="auto"/>
              <w:left w:val="single" w:sz="4" w:space="0" w:color="auto"/>
              <w:bottom w:val="single" w:sz="4" w:space="0" w:color="auto"/>
              <w:right w:val="single" w:sz="4" w:space="0" w:color="auto"/>
            </w:tcBorders>
          </w:tcPr>
          <w:p w14:paraId="296AE503" w14:textId="1DBB744D" w:rsidR="00C07E8F" w:rsidRPr="00B81254" w:rsidRDefault="00C07E8F" w:rsidP="005663AD">
            <w:pPr>
              <w:tabs>
                <w:tab w:val="left" w:pos="0"/>
              </w:tabs>
              <w:autoSpaceDN w:val="0"/>
              <w:jc w:val="center"/>
              <w:rPr>
                <w:rFonts w:ascii="Arial" w:hAnsi="Arial" w:cs="Arial"/>
                <w:sz w:val="18"/>
                <w:szCs w:val="18"/>
              </w:rPr>
            </w:pPr>
            <w:r w:rsidRPr="00B81254">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04E06236" w14:textId="59DAF342" w:rsidR="00C07E8F" w:rsidRPr="00B81254" w:rsidRDefault="00460115"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24-25</w:t>
            </w:r>
          </w:p>
        </w:tc>
        <w:tc>
          <w:tcPr>
            <w:tcW w:w="1620" w:type="dxa"/>
            <w:tcBorders>
              <w:top w:val="single" w:sz="4" w:space="0" w:color="auto"/>
              <w:left w:val="single" w:sz="4" w:space="0" w:color="auto"/>
              <w:bottom w:val="single" w:sz="4" w:space="0" w:color="auto"/>
              <w:right w:val="single" w:sz="4" w:space="0" w:color="auto"/>
            </w:tcBorders>
          </w:tcPr>
          <w:p w14:paraId="2F2454FC" w14:textId="0DD57046" w:rsidR="00C07E8F" w:rsidRPr="00B81254" w:rsidRDefault="00C07E8F"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3.4.1.13 Rear Mounted Winch</w:t>
            </w:r>
          </w:p>
        </w:tc>
        <w:tc>
          <w:tcPr>
            <w:tcW w:w="7987" w:type="dxa"/>
            <w:tcBorders>
              <w:top w:val="single" w:sz="4" w:space="0" w:color="auto"/>
              <w:left w:val="single" w:sz="4" w:space="0" w:color="auto"/>
              <w:bottom w:val="single" w:sz="4" w:space="0" w:color="auto"/>
              <w:right w:val="single" w:sz="4" w:space="0" w:color="auto"/>
            </w:tcBorders>
          </w:tcPr>
          <w:p w14:paraId="30BDBE39" w14:textId="77777777" w:rsidR="00460115" w:rsidRPr="00B81254" w:rsidRDefault="00460115" w:rsidP="00244C3D">
            <w:pPr>
              <w:pStyle w:val="NormalWeb"/>
              <w:spacing w:after="240" w:afterAutospacing="0"/>
              <w:rPr>
                <w:rFonts w:ascii="Arial" w:hAnsi="Arial" w:cs="Arial"/>
                <w:b/>
                <w:sz w:val="18"/>
                <w:szCs w:val="18"/>
              </w:rPr>
            </w:pPr>
            <w:r w:rsidRPr="00B81254">
              <w:rPr>
                <w:rFonts w:ascii="Arial" w:hAnsi="Arial" w:cs="Arial"/>
                <w:b/>
                <w:bCs/>
                <w:sz w:val="18"/>
                <w:szCs w:val="18"/>
              </w:rPr>
              <w:t xml:space="preserve">Q: </w:t>
            </w:r>
            <w:r w:rsidRPr="00B81254">
              <w:rPr>
                <w:rFonts w:ascii="Arial" w:hAnsi="Arial" w:cs="Arial"/>
                <w:b/>
                <w:sz w:val="18"/>
                <w:szCs w:val="18"/>
              </w:rPr>
              <w:t>The winch specified cannot be mounted within 30" from back of cab to back of winch. The dimensions of the winch specified is 28" + 15" for hydraulic tank + 5" mounting space will exceed. Because of this would the NJDOT modify specification to approve a planetary gear winch which is more compact and 95% efficient?</w:t>
            </w:r>
          </w:p>
          <w:p w14:paraId="1FDD1733" w14:textId="65871996" w:rsidR="00E64F3D" w:rsidRPr="00B81254" w:rsidRDefault="00460115" w:rsidP="005007A5">
            <w:pPr>
              <w:spacing w:after="240"/>
              <w:rPr>
                <w:rFonts w:ascii="Arial" w:hAnsi="Arial" w:cs="Arial"/>
                <w:sz w:val="18"/>
                <w:szCs w:val="18"/>
              </w:rPr>
            </w:pPr>
            <w:r w:rsidRPr="00B81254">
              <w:rPr>
                <w:rFonts w:ascii="Arial" w:hAnsi="Arial" w:cs="Arial"/>
                <w:sz w:val="18"/>
                <w:szCs w:val="18"/>
              </w:rPr>
              <w:t xml:space="preserve">A:  </w:t>
            </w:r>
            <w:r w:rsidR="005007A5">
              <w:rPr>
                <w:rFonts w:ascii="Arial" w:hAnsi="Arial" w:cs="Arial"/>
                <w:sz w:val="18"/>
                <w:szCs w:val="18"/>
              </w:rPr>
              <w:t>Please refer to Section 3.4.1.13 of the revised Bid Solicitation {RFP}.</w:t>
            </w:r>
          </w:p>
        </w:tc>
      </w:tr>
      <w:tr w:rsidR="00460115" w14:paraId="0060AF0A" w14:textId="77777777" w:rsidTr="00D84035">
        <w:trPr>
          <w:trHeight w:val="1511"/>
        </w:trPr>
        <w:tc>
          <w:tcPr>
            <w:tcW w:w="540" w:type="dxa"/>
            <w:tcBorders>
              <w:top w:val="single" w:sz="4" w:space="0" w:color="auto"/>
              <w:left w:val="single" w:sz="4" w:space="0" w:color="auto"/>
              <w:bottom w:val="single" w:sz="4" w:space="0" w:color="auto"/>
              <w:right w:val="single" w:sz="4" w:space="0" w:color="auto"/>
            </w:tcBorders>
          </w:tcPr>
          <w:p w14:paraId="5EBB5FEE" w14:textId="4F3D48BF" w:rsidR="00460115" w:rsidRPr="00B81254" w:rsidRDefault="00460115" w:rsidP="005663AD">
            <w:pPr>
              <w:tabs>
                <w:tab w:val="left" w:pos="0"/>
              </w:tabs>
              <w:autoSpaceDN w:val="0"/>
              <w:jc w:val="center"/>
              <w:rPr>
                <w:rFonts w:ascii="Arial" w:hAnsi="Arial" w:cs="Arial"/>
                <w:sz w:val="18"/>
                <w:szCs w:val="18"/>
              </w:rPr>
            </w:pPr>
            <w:r w:rsidRPr="00B81254">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555C15AF" w14:textId="51343E73" w:rsidR="00460115" w:rsidRPr="00B81254" w:rsidRDefault="00460115"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24-25</w:t>
            </w:r>
          </w:p>
        </w:tc>
        <w:tc>
          <w:tcPr>
            <w:tcW w:w="1620" w:type="dxa"/>
            <w:tcBorders>
              <w:top w:val="single" w:sz="4" w:space="0" w:color="auto"/>
              <w:left w:val="single" w:sz="4" w:space="0" w:color="auto"/>
              <w:bottom w:val="single" w:sz="4" w:space="0" w:color="auto"/>
              <w:right w:val="single" w:sz="4" w:space="0" w:color="auto"/>
            </w:tcBorders>
          </w:tcPr>
          <w:p w14:paraId="48B8CDD0" w14:textId="63BEBDC5" w:rsidR="00460115" w:rsidRPr="00B81254" w:rsidRDefault="00460115"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3.4.1.13 Rear Mounted Winch</w:t>
            </w:r>
          </w:p>
        </w:tc>
        <w:tc>
          <w:tcPr>
            <w:tcW w:w="7987" w:type="dxa"/>
            <w:tcBorders>
              <w:top w:val="single" w:sz="4" w:space="0" w:color="auto"/>
              <w:left w:val="single" w:sz="4" w:space="0" w:color="auto"/>
              <w:bottom w:val="single" w:sz="4" w:space="0" w:color="auto"/>
              <w:right w:val="single" w:sz="4" w:space="0" w:color="auto"/>
            </w:tcBorders>
          </w:tcPr>
          <w:p w14:paraId="79CDF440" w14:textId="6D202831" w:rsidR="00EE742F" w:rsidRPr="00B81254" w:rsidRDefault="00460115" w:rsidP="00EE742F">
            <w:pPr>
              <w:spacing w:after="240"/>
              <w:rPr>
                <w:rFonts w:ascii="Arial" w:hAnsi="Arial" w:cs="Arial"/>
                <w:b/>
                <w:sz w:val="18"/>
                <w:szCs w:val="18"/>
              </w:rPr>
            </w:pPr>
            <w:r w:rsidRPr="00B81254">
              <w:rPr>
                <w:rFonts w:ascii="Arial" w:hAnsi="Arial" w:cs="Arial"/>
                <w:b/>
                <w:bCs/>
                <w:sz w:val="18"/>
                <w:szCs w:val="18"/>
              </w:rPr>
              <w:t xml:space="preserve">Q: </w:t>
            </w:r>
            <w:r w:rsidR="00EE742F" w:rsidRPr="00B81254">
              <w:rPr>
                <w:rFonts w:ascii="Arial" w:hAnsi="Arial" w:cs="Arial"/>
                <w:b/>
                <w:bCs/>
                <w:sz w:val="18"/>
                <w:szCs w:val="18"/>
              </w:rPr>
              <w:t xml:space="preserve"> </w:t>
            </w:r>
            <w:r w:rsidR="00EE742F" w:rsidRPr="00B81254">
              <w:rPr>
                <w:rFonts w:ascii="Arial" w:hAnsi="Arial" w:cs="Arial"/>
                <w:b/>
                <w:sz w:val="18"/>
                <w:szCs w:val="18"/>
              </w:rPr>
              <w:t>The PTO specified providing forward and reverse speeds is inappropriate for hydraulic system, along with PTO directional control inside of cab. Is it the intention of the NJDOT to require a lever operated hydraulically control valve to control direction of winch?</w:t>
            </w:r>
          </w:p>
          <w:p w14:paraId="74BC8C56" w14:textId="00899122" w:rsidR="00460115" w:rsidRPr="00B81254" w:rsidRDefault="00EE742F" w:rsidP="00E64F3D">
            <w:pPr>
              <w:pStyle w:val="NormalWeb"/>
              <w:spacing w:after="240" w:afterAutospacing="0"/>
              <w:rPr>
                <w:rFonts w:ascii="Arial" w:hAnsi="Arial" w:cs="Arial"/>
                <w:bCs/>
                <w:sz w:val="18"/>
                <w:szCs w:val="18"/>
              </w:rPr>
            </w:pPr>
            <w:r w:rsidRPr="00B81254">
              <w:rPr>
                <w:rFonts w:ascii="Arial" w:hAnsi="Arial" w:cs="Arial"/>
                <w:bCs/>
                <w:sz w:val="18"/>
                <w:szCs w:val="18"/>
              </w:rPr>
              <w:t>A: T</w:t>
            </w:r>
            <w:r w:rsidRPr="00B81254">
              <w:rPr>
                <w:rFonts w:ascii="Arial" w:hAnsi="Arial" w:cs="Arial"/>
                <w:sz w:val="18"/>
                <w:szCs w:val="18"/>
              </w:rPr>
              <w:t xml:space="preserve">he PTO should only travel in one direction. </w:t>
            </w:r>
            <w:r w:rsidR="00E64F3D" w:rsidRPr="00B81254">
              <w:rPr>
                <w:rFonts w:ascii="Arial" w:hAnsi="Arial" w:cs="Arial"/>
                <w:sz w:val="18"/>
                <w:szCs w:val="18"/>
              </w:rPr>
              <w:t>Please refer to Section 3.4.1.13 of the r</w:t>
            </w:r>
            <w:r w:rsidRPr="00B81254">
              <w:rPr>
                <w:rFonts w:ascii="Arial" w:hAnsi="Arial" w:cs="Arial"/>
                <w:sz w:val="18"/>
                <w:szCs w:val="18"/>
              </w:rPr>
              <w:t>evised Bid Solicitation {RFP}.</w:t>
            </w:r>
            <w:r w:rsidR="00E64F3D" w:rsidRPr="00B81254">
              <w:rPr>
                <w:rFonts w:ascii="Arial" w:hAnsi="Arial" w:cs="Arial"/>
                <w:sz w:val="18"/>
                <w:szCs w:val="18"/>
              </w:rPr>
              <w:t xml:space="preserve"> </w:t>
            </w:r>
          </w:p>
        </w:tc>
        <w:bookmarkStart w:id="0" w:name="_GoBack"/>
        <w:bookmarkEnd w:id="0"/>
      </w:tr>
      <w:tr w:rsidR="00EE742F" w14:paraId="47FF483B" w14:textId="77777777" w:rsidTr="00D84035">
        <w:trPr>
          <w:trHeight w:val="1214"/>
        </w:trPr>
        <w:tc>
          <w:tcPr>
            <w:tcW w:w="540" w:type="dxa"/>
            <w:tcBorders>
              <w:top w:val="single" w:sz="4" w:space="0" w:color="auto"/>
              <w:left w:val="single" w:sz="4" w:space="0" w:color="auto"/>
              <w:bottom w:val="single" w:sz="4" w:space="0" w:color="auto"/>
              <w:right w:val="single" w:sz="4" w:space="0" w:color="auto"/>
            </w:tcBorders>
          </w:tcPr>
          <w:p w14:paraId="169FF243" w14:textId="2782D8C0" w:rsidR="00EE742F" w:rsidRPr="00B81254" w:rsidRDefault="00EE742F" w:rsidP="005663AD">
            <w:pPr>
              <w:tabs>
                <w:tab w:val="left" w:pos="0"/>
              </w:tabs>
              <w:autoSpaceDN w:val="0"/>
              <w:jc w:val="center"/>
              <w:rPr>
                <w:rFonts w:ascii="Arial" w:hAnsi="Arial" w:cs="Arial"/>
                <w:sz w:val="18"/>
                <w:szCs w:val="18"/>
              </w:rPr>
            </w:pPr>
            <w:r w:rsidRPr="00B81254">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111DA100" w14:textId="61C20501" w:rsidR="00EE742F" w:rsidRPr="00B81254" w:rsidRDefault="00EE742F"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24-25</w:t>
            </w:r>
          </w:p>
        </w:tc>
        <w:tc>
          <w:tcPr>
            <w:tcW w:w="1620" w:type="dxa"/>
            <w:tcBorders>
              <w:top w:val="single" w:sz="4" w:space="0" w:color="auto"/>
              <w:left w:val="single" w:sz="4" w:space="0" w:color="auto"/>
              <w:bottom w:val="single" w:sz="4" w:space="0" w:color="auto"/>
              <w:right w:val="single" w:sz="4" w:space="0" w:color="auto"/>
            </w:tcBorders>
          </w:tcPr>
          <w:p w14:paraId="38B63A5E" w14:textId="34ECF757" w:rsidR="00EE742F" w:rsidRPr="00B81254" w:rsidRDefault="00EE742F"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3.4.1.13 Rear Mounted Winch</w:t>
            </w:r>
          </w:p>
        </w:tc>
        <w:tc>
          <w:tcPr>
            <w:tcW w:w="7987" w:type="dxa"/>
            <w:tcBorders>
              <w:top w:val="single" w:sz="4" w:space="0" w:color="auto"/>
              <w:left w:val="single" w:sz="4" w:space="0" w:color="auto"/>
              <w:bottom w:val="single" w:sz="4" w:space="0" w:color="auto"/>
              <w:right w:val="single" w:sz="4" w:space="0" w:color="auto"/>
            </w:tcBorders>
          </w:tcPr>
          <w:p w14:paraId="41E9F8EC" w14:textId="75D9B7BB" w:rsidR="00EE742F" w:rsidRPr="00B81254" w:rsidRDefault="00EE742F" w:rsidP="00EE742F">
            <w:pPr>
              <w:spacing w:after="240"/>
              <w:rPr>
                <w:rFonts w:ascii="Arial" w:hAnsi="Arial" w:cs="Arial"/>
                <w:b/>
                <w:bCs/>
                <w:sz w:val="18"/>
                <w:szCs w:val="18"/>
              </w:rPr>
            </w:pPr>
            <w:r w:rsidRPr="00B81254">
              <w:rPr>
                <w:rFonts w:ascii="Arial" w:hAnsi="Arial" w:cs="Arial"/>
                <w:b/>
                <w:bCs/>
                <w:sz w:val="18"/>
                <w:szCs w:val="18"/>
              </w:rPr>
              <w:t xml:space="preserve">Q:  </w:t>
            </w:r>
            <w:r w:rsidRPr="00B81254">
              <w:rPr>
                <w:rFonts w:ascii="Arial" w:hAnsi="Arial" w:cs="Arial"/>
                <w:b/>
                <w:sz w:val="18"/>
                <w:szCs w:val="18"/>
              </w:rPr>
              <w:t>250 feet of 5/8" cable as it will greatly diminish the pull strength of the winch specified to 17,100 lbs at the 5th layer?</w:t>
            </w:r>
          </w:p>
          <w:p w14:paraId="3C6A8170" w14:textId="5CF46CF1" w:rsidR="00EE742F" w:rsidRPr="00B81254" w:rsidRDefault="00EE742F" w:rsidP="00EE742F">
            <w:pPr>
              <w:rPr>
                <w:rFonts w:ascii="Arial" w:hAnsi="Arial" w:cs="Arial"/>
                <w:sz w:val="18"/>
                <w:szCs w:val="18"/>
              </w:rPr>
            </w:pPr>
          </w:p>
          <w:p w14:paraId="28044FCA" w14:textId="2545F48A" w:rsidR="00EE742F" w:rsidRPr="00B81254" w:rsidRDefault="0088546C" w:rsidP="00D14209">
            <w:pPr>
              <w:rPr>
                <w:rFonts w:ascii="Arial" w:hAnsi="Arial" w:cs="Arial"/>
                <w:sz w:val="18"/>
                <w:szCs w:val="18"/>
              </w:rPr>
            </w:pPr>
            <w:r w:rsidRPr="00B81254">
              <w:rPr>
                <w:rFonts w:ascii="Arial" w:hAnsi="Arial" w:cs="Arial"/>
                <w:sz w:val="18"/>
                <w:szCs w:val="18"/>
              </w:rPr>
              <w:t xml:space="preserve">A: </w:t>
            </w:r>
            <w:r w:rsidR="00D14209" w:rsidRPr="00B81254">
              <w:rPr>
                <w:rFonts w:ascii="Arial" w:hAnsi="Arial" w:cs="Arial"/>
                <w:sz w:val="18"/>
                <w:szCs w:val="18"/>
              </w:rPr>
              <w:t>The specification will not be revised.</w:t>
            </w:r>
          </w:p>
        </w:tc>
      </w:tr>
      <w:tr w:rsidR="00A233DA" w14:paraId="0822591C" w14:textId="77777777" w:rsidTr="00D84035">
        <w:trPr>
          <w:trHeight w:val="1160"/>
        </w:trPr>
        <w:tc>
          <w:tcPr>
            <w:tcW w:w="540" w:type="dxa"/>
            <w:tcBorders>
              <w:top w:val="single" w:sz="4" w:space="0" w:color="auto"/>
              <w:left w:val="single" w:sz="4" w:space="0" w:color="auto"/>
              <w:bottom w:val="single" w:sz="4" w:space="0" w:color="auto"/>
              <w:right w:val="single" w:sz="4" w:space="0" w:color="auto"/>
            </w:tcBorders>
            <w:hideMark/>
          </w:tcPr>
          <w:p w14:paraId="08225918" w14:textId="3E4F7ACA" w:rsidR="00A233DA" w:rsidRPr="00B81254" w:rsidRDefault="00460115" w:rsidP="005663AD">
            <w:pPr>
              <w:tabs>
                <w:tab w:val="left" w:pos="0"/>
              </w:tabs>
              <w:autoSpaceDN w:val="0"/>
              <w:jc w:val="center"/>
              <w:rPr>
                <w:rFonts w:ascii="Arial" w:hAnsi="Arial" w:cs="Arial"/>
                <w:sz w:val="18"/>
                <w:szCs w:val="18"/>
              </w:rPr>
            </w:pPr>
            <w:r w:rsidRPr="00B81254">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08225919" w14:textId="37075935" w:rsidR="00A233DA" w:rsidRPr="00B81254" w:rsidRDefault="005B031B"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25</w:t>
            </w:r>
          </w:p>
        </w:tc>
        <w:tc>
          <w:tcPr>
            <w:tcW w:w="1620" w:type="dxa"/>
            <w:tcBorders>
              <w:top w:val="single" w:sz="4" w:space="0" w:color="auto"/>
              <w:left w:val="single" w:sz="4" w:space="0" w:color="auto"/>
              <w:bottom w:val="single" w:sz="4" w:space="0" w:color="auto"/>
              <w:right w:val="single" w:sz="4" w:space="0" w:color="auto"/>
            </w:tcBorders>
          </w:tcPr>
          <w:p w14:paraId="7BBF0916" w14:textId="77777777" w:rsidR="00A233DA" w:rsidRPr="00B81254" w:rsidRDefault="005B031B"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3.4.1.14</w:t>
            </w:r>
          </w:p>
          <w:p w14:paraId="0822591A" w14:textId="6ACC7E3C" w:rsidR="00D14209" w:rsidRPr="00B81254" w:rsidRDefault="00D14209"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Hydraulic Power System</w:t>
            </w:r>
          </w:p>
        </w:tc>
        <w:tc>
          <w:tcPr>
            <w:tcW w:w="7987" w:type="dxa"/>
            <w:tcBorders>
              <w:top w:val="single" w:sz="4" w:space="0" w:color="auto"/>
              <w:left w:val="single" w:sz="4" w:space="0" w:color="auto"/>
              <w:bottom w:val="single" w:sz="4" w:space="0" w:color="auto"/>
              <w:right w:val="single" w:sz="4" w:space="0" w:color="auto"/>
            </w:tcBorders>
          </w:tcPr>
          <w:p w14:paraId="3BFA7DFB" w14:textId="13BFE293" w:rsidR="00244C3D" w:rsidRPr="00B81254" w:rsidRDefault="00244C3D" w:rsidP="00244C3D">
            <w:pPr>
              <w:pStyle w:val="NormalWeb"/>
              <w:spacing w:after="240" w:afterAutospacing="0"/>
              <w:rPr>
                <w:rFonts w:ascii="Arial" w:hAnsi="Arial" w:cs="Arial"/>
                <w:b/>
                <w:bCs/>
                <w:color w:val="C00000"/>
                <w:sz w:val="18"/>
                <w:szCs w:val="18"/>
              </w:rPr>
            </w:pPr>
            <w:r w:rsidRPr="00B81254">
              <w:rPr>
                <w:rFonts w:ascii="Arial" w:hAnsi="Arial" w:cs="Arial"/>
                <w:b/>
                <w:bCs/>
                <w:sz w:val="18"/>
                <w:szCs w:val="18"/>
              </w:rPr>
              <w:t>Q:  Does the lowboy trailer need a 4 way valve on the tractor or is the valve already on the trailer? It may only need a 3 way valve with a detent to send pressure to the valve on the trailer</w:t>
            </w:r>
            <w:r w:rsidRPr="00B81254">
              <w:rPr>
                <w:rFonts w:ascii="Arial" w:hAnsi="Arial" w:cs="Arial"/>
                <w:b/>
                <w:bCs/>
                <w:color w:val="C00000"/>
                <w:sz w:val="18"/>
                <w:szCs w:val="18"/>
              </w:rPr>
              <w:t>.</w:t>
            </w:r>
          </w:p>
          <w:p w14:paraId="0822591B" w14:textId="64303000" w:rsidR="00A233DA" w:rsidRPr="00B81254" w:rsidRDefault="00244C3D" w:rsidP="00D14209">
            <w:pPr>
              <w:tabs>
                <w:tab w:val="left" w:pos="0"/>
              </w:tabs>
              <w:overflowPunct w:val="0"/>
              <w:autoSpaceDE w:val="0"/>
              <w:autoSpaceDN w:val="0"/>
              <w:adjustRightInd w:val="0"/>
              <w:rPr>
                <w:rFonts w:ascii="Arial" w:hAnsi="Arial" w:cs="Arial"/>
                <w:sz w:val="18"/>
                <w:szCs w:val="18"/>
              </w:rPr>
            </w:pPr>
            <w:r w:rsidRPr="00B81254">
              <w:rPr>
                <w:rFonts w:ascii="Arial" w:hAnsi="Arial" w:cs="Arial"/>
                <w:sz w:val="18"/>
                <w:szCs w:val="18"/>
              </w:rPr>
              <w:t xml:space="preserve">A: The </w:t>
            </w:r>
            <w:r w:rsidR="00D14209" w:rsidRPr="00B81254">
              <w:rPr>
                <w:rFonts w:ascii="Arial" w:hAnsi="Arial" w:cs="Arial"/>
                <w:sz w:val="18"/>
                <w:szCs w:val="18"/>
              </w:rPr>
              <w:t>t</w:t>
            </w:r>
            <w:r w:rsidRPr="00B81254">
              <w:rPr>
                <w:rFonts w:ascii="Arial" w:hAnsi="Arial" w:cs="Arial"/>
                <w:sz w:val="18"/>
                <w:szCs w:val="18"/>
              </w:rPr>
              <w:t>railer has its own valve.</w:t>
            </w:r>
          </w:p>
        </w:tc>
      </w:tr>
      <w:tr w:rsidR="00A233DA" w14:paraId="08225921" w14:textId="77777777" w:rsidTr="00945EB1">
        <w:trPr>
          <w:trHeight w:val="1502"/>
        </w:trPr>
        <w:tc>
          <w:tcPr>
            <w:tcW w:w="540" w:type="dxa"/>
            <w:tcBorders>
              <w:top w:val="single" w:sz="4" w:space="0" w:color="auto"/>
              <w:left w:val="single" w:sz="4" w:space="0" w:color="auto"/>
              <w:bottom w:val="single" w:sz="4" w:space="0" w:color="auto"/>
              <w:right w:val="single" w:sz="4" w:space="0" w:color="auto"/>
            </w:tcBorders>
            <w:hideMark/>
          </w:tcPr>
          <w:p w14:paraId="0822591D" w14:textId="7EC43588" w:rsidR="00A233DA" w:rsidRPr="00B81254" w:rsidRDefault="00460115" w:rsidP="005663AD">
            <w:pPr>
              <w:tabs>
                <w:tab w:val="left" w:pos="0"/>
              </w:tabs>
              <w:autoSpaceDN w:val="0"/>
              <w:jc w:val="center"/>
              <w:rPr>
                <w:rFonts w:ascii="Arial" w:hAnsi="Arial" w:cs="Arial"/>
                <w:sz w:val="18"/>
                <w:szCs w:val="18"/>
              </w:rPr>
            </w:pPr>
            <w:r w:rsidRPr="00B81254">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0822591E" w14:textId="7D7CB651" w:rsidR="00A233DA" w:rsidRPr="00B81254" w:rsidRDefault="005B031B"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25</w:t>
            </w:r>
          </w:p>
        </w:tc>
        <w:tc>
          <w:tcPr>
            <w:tcW w:w="1620" w:type="dxa"/>
            <w:tcBorders>
              <w:top w:val="single" w:sz="4" w:space="0" w:color="auto"/>
              <w:left w:val="single" w:sz="4" w:space="0" w:color="auto"/>
              <w:bottom w:val="single" w:sz="4" w:space="0" w:color="auto"/>
              <w:right w:val="single" w:sz="4" w:space="0" w:color="auto"/>
            </w:tcBorders>
          </w:tcPr>
          <w:p w14:paraId="0822591F" w14:textId="346B31D2" w:rsidR="00A233DA" w:rsidRPr="00B81254" w:rsidRDefault="005B031B" w:rsidP="005663AD">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3.4.1.14 Hydraulic Power System</w:t>
            </w:r>
          </w:p>
        </w:tc>
        <w:tc>
          <w:tcPr>
            <w:tcW w:w="7987" w:type="dxa"/>
            <w:tcBorders>
              <w:top w:val="single" w:sz="4" w:space="0" w:color="auto"/>
              <w:left w:val="single" w:sz="4" w:space="0" w:color="auto"/>
              <w:bottom w:val="single" w:sz="4" w:space="0" w:color="auto"/>
              <w:right w:val="single" w:sz="4" w:space="0" w:color="auto"/>
            </w:tcBorders>
          </w:tcPr>
          <w:p w14:paraId="7BE1EF31" w14:textId="5CD8F7E7" w:rsidR="005B031B" w:rsidRPr="00B81254" w:rsidRDefault="00D14209" w:rsidP="005B031B">
            <w:pPr>
              <w:pStyle w:val="NormalWeb"/>
              <w:spacing w:after="240" w:afterAutospacing="0"/>
              <w:rPr>
                <w:rFonts w:ascii="Arial" w:hAnsi="Arial" w:cs="Arial"/>
                <w:b/>
                <w:sz w:val="18"/>
                <w:szCs w:val="18"/>
              </w:rPr>
            </w:pPr>
            <w:r w:rsidRPr="00B81254">
              <w:rPr>
                <w:rFonts w:ascii="Arial" w:hAnsi="Arial" w:cs="Arial"/>
                <w:b/>
                <w:bCs/>
                <w:sz w:val="18"/>
                <w:szCs w:val="18"/>
              </w:rPr>
              <w:t>Q</w:t>
            </w:r>
            <w:r w:rsidR="005B031B" w:rsidRPr="00B81254">
              <w:rPr>
                <w:rFonts w:ascii="Arial" w:hAnsi="Arial" w:cs="Arial"/>
                <w:sz w:val="18"/>
                <w:szCs w:val="18"/>
              </w:rPr>
              <w:t xml:space="preserve">: </w:t>
            </w:r>
            <w:r w:rsidR="005B031B" w:rsidRPr="00B81254">
              <w:rPr>
                <w:rFonts w:ascii="Arial" w:hAnsi="Arial" w:cs="Arial"/>
                <w:b/>
                <w:sz w:val="18"/>
                <w:szCs w:val="18"/>
              </w:rPr>
              <w:t>What is the intent of the NJDOT for material and thickness of the hydraulic oil reservoir specified?</w:t>
            </w:r>
          </w:p>
          <w:p w14:paraId="08225920" w14:textId="327C9EEB" w:rsidR="00A233DA" w:rsidRPr="00B81254" w:rsidRDefault="005B031B" w:rsidP="00D14209">
            <w:pPr>
              <w:tabs>
                <w:tab w:val="left" w:pos="0"/>
              </w:tabs>
              <w:overflowPunct w:val="0"/>
              <w:autoSpaceDE w:val="0"/>
              <w:autoSpaceDN w:val="0"/>
              <w:adjustRightInd w:val="0"/>
              <w:rPr>
                <w:rFonts w:ascii="Arial" w:hAnsi="Arial" w:cs="Arial"/>
                <w:sz w:val="18"/>
                <w:szCs w:val="18"/>
              </w:rPr>
            </w:pPr>
            <w:r w:rsidRPr="00B81254">
              <w:rPr>
                <w:rFonts w:ascii="Arial" w:hAnsi="Arial" w:cs="Arial"/>
                <w:sz w:val="18"/>
                <w:szCs w:val="18"/>
              </w:rPr>
              <w:t xml:space="preserve">A: </w:t>
            </w:r>
            <w:r w:rsidR="00D14209" w:rsidRPr="00B81254">
              <w:rPr>
                <w:rFonts w:ascii="Arial" w:hAnsi="Arial" w:cs="Arial"/>
                <w:sz w:val="18"/>
                <w:szCs w:val="18"/>
              </w:rPr>
              <w:t>The Agency does not have any specific requirements relating to the materials or thickness of the hydraulic oil reservoir.</w:t>
            </w:r>
          </w:p>
        </w:tc>
      </w:tr>
      <w:tr w:rsidR="00A233DA" w14:paraId="08225926" w14:textId="77777777" w:rsidTr="00945EB1">
        <w:trPr>
          <w:trHeight w:val="1241"/>
        </w:trPr>
        <w:tc>
          <w:tcPr>
            <w:tcW w:w="540" w:type="dxa"/>
            <w:tcBorders>
              <w:top w:val="single" w:sz="4" w:space="0" w:color="auto"/>
              <w:left w:val="single" w:sz="4" w:space="0" w:color="auto"/>
              <w:bottom w:val="single" w:sz="4" w:space="0" w:color="auto"/>
              <w:right w:val="single" w:sz="4" w:space="0" w:color="auto"/>
            </w:tcBorders>
            <w:hideMark/>
          </w:tcPr>
          <w:p w14:paraId="08225922" w14:textId="595786BA" w:rsidR="00A233DA" w:rsidRPr="00B81254" w:rsidRDefault="00460115" w:rsidP="005663AD">
            <w:pPr>
              <w:tabs>
                <w:tab w:val="left" w:pos="0"/>
              </w:tabs>
              <w:autoSpaceDN w:val="0"/>
              <w:jc w:val="center"/>
              <w:rPr>
                <w:rFonts w:ascii="Arial" w:hAnsi="Arial" w:cs="Arial"/>
                <w:sz w:val="18"/>
                <w:szCs w:val="18"/>
              </w:rPr>
            </w:pPr>
            <w:r w:rsidRPr="00B81254">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08225923" w14:textId="346E47E4" w:rsidR="00A233DA" w:rsidRPr="00B81254" w:rsidRDefault="00C07E8F"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sz w:val="18"/>
                <w:szCs w:val="18"/>
              </w:rPr>
              <w:t>25</w:t>
            </w:r>
          </w:p>
        </w:tc>
        <w:tc>
          <w:tcPr>
            <w:tcW w:w="1620" w:type="dxa"/>
            <w:tcBorders>
              <w:top w:val="single" w:sz="4" w:space="0" w:color="auto"/>
              <w:left w:val="single" w:sz="4" w:space="0" w:color="auto"/>
              <w:bottom w:val="single" w:sz="4" w:space="0" w:color="auto"/>
              <w:right w:val="single" w:sz="4" w:space="0" w:color="auto"/>
            </w:tcBorders>
          </w:tcPr>
          <w:p w14:paraId="08225924" w14:textId="7E16314D" w:rsidR="00A233DA" w:rsidRPr="00B81254" w:rsidRDefault="00C07E8F" w:rsidP="005663AD">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b/>
                <w:sz w:val="18"/>
                <w:szCs w:val="18"/>
              </w:rPr>
              <w:t>3.4.1.14 Hydraulic Power System</w:t>
            </w:r>
          </w:p>
        </w:tc>
        <w:tc>
          <w:tcPr>
            <w:tcW w:w="7987" w:type="dxa"/>
            <w:tcBorders>
              <w:top w:val="single" w:sz="4" w:space="0" w:color="auto"/>
              <w:left w:val="single" w:sz="4" w:space="0" w:color="auto"/>
              <w:bottom w:val="single" w:sz="4" w:space="0" w:color="auto"/>
              <w:right w:val="single" w:sz="4" w:space="0" w:color="auto"/>
            </w:tcBorders>
          </w:tcPr>
          <w:p w14:paraId="05C8C57B" w14:textId="77777777" w:rsidR="00A233DA" w:rsidRPr="00B81254" w:rsidRDefault="00C07E8F" w:rsidP="005663AD">
            <w:pPr>
              <w:tabs>
                <w:tab w:val="left" w:pos="0"/>
              </w:tabs>
              <w:overflowPunct w:val="0"/>
              <w:autoSpaceDE w:val="0"/>
              <w:autoSpaceDN w:val="0"/>
              <w:adjustRightInd w:val="0"/>
              <w:rPr>
                <w:rFonts w:ascii="Arial" w:hAnsi="Arial" w:cs="Arial"/>
                <w:b/>
                <w:sz w:val="18"/>
                <w:szCs w:val="18"/>
              </w:rPr>
            </w:pPr>
            <w:r w:rsidRPr="00B81254">
              <w:rPr>
                <w:rFonts w:ascii="Arial" w:hAnsi="Arial" w:cs="Arial"/>
                <w:b/>
                <w:sz w:val="18"/>
                <w:szCs w:val="18"/>
              </w:rPr>
              <w:t>Q:  Will it be acceptable to mount hydraulic reservoir on chassis frame rail with open grip safety tread steel platform surrounding the tank?</w:t>
            </w:r>
          </w:p>
          <w:p w14:paraId="08225925" w14:textId="42F5F3C9" w:rsidR="00C07E8F" w:rsidRPr="00B81254" w:rsidRDefault="00C07E8F" w:rsidP="005007A5">
            <w:pPr>
              <w:pStyle w:val="NormalWeb"/>
              <w:spacing w:after="240" w:afterAutospacing="0"/>
              <w:rPr>
                <w:rFonts w:ascii="Arial" w:hAnsi="Arial" w:cs="Arial"/>
                <w:sz w:val="18"/>
                <w:szCs w:val="18"/>
              </w:rPr>
            </w:pPr>
            <w:r w:rsidRPr="00B81254">
              <w:rPr>
                <w:rFonts w:ascii="Arial" w:hAnsi="Arial" w:cs="Arial"/>
                <w:sz w:val="18"/>
                <w:szCs w:val="18"/>
              </w:rPr>
              <w:t xml:space="preserve">A:  </w:t>
            </w:r>
            <w:r w:rsidRPr="00B81254">
              <w:rPr>
                <w:rFonts w:ascii="Arial" w:hAnsi="Arial" w:cs="Arial"/>
                <w:bCs/>
                <w:sz w:val="18"/>
                <w:szCs w:val="18"/>
              </w:rPr>
              <w:t>Yes</w:t>
            </w:r>
            <w:r w:rsidR="005007A5">
              <w:rPr>
                <w:rFonts w:ascii="Arial" w:hAnsi="Arial" w:cs="Arial"/>
                <w:bCs/>
                <w:sz w:val="18"/>
                <w:szCs w:val="18"/>
              </w:rPr>
              <w:t xml:space="preserve">. </w:t>
            </w:r>
            <w:r w:rsidRPr="00B81254">
              <w:rPr>
                <w:rFonts w:ascii="Arial" w:hAnsi="Arial" w:cs="Arial"/>
                <w:bCs/>
                <w:sz w:val="18"/>
                <w:szCs w:val="18"/>
              </w:rPr>
              <w:t xml:space="preserve"> </w:t>
            </w:r>
            <w:r w:rsidR="005007A5">
              <w:rPr>
                <w:rFonts w:ascii="Arial" w:hAnsi="Arial" w:cs="Arial"/>
                <w:bCs/>
                <w:sz w:val="18"/>
                <w:szCs w:val="18"/>
              </w:rPr>
              <w:t>P</w:t>
            </w:r>
            <w:r w:rsidR="00D14209" w:rsidRPr="00B81254">
              <w:rPr>
                <w:rFonts w:ascii="Arial" w:hAnsi="Arial" w:cs="Arial"/>
                <w:bCs/>
                <w:sz w:val="18"/>
                <w:szCs w:val="18"/>
              </w:rPr>
              <w:t xml:space="preserve">lease refer to Section 3.4.1.14 </w:t>
            </w:r>
            <w:r w:rsidR="00B81254" w:rsidRPr="00B81254">
              <w:rPr>
                <w:rFonts w:ascii="Arial" w:hAnsi="Arial" w:cs="Arial"/>
                <w:bCs/>
                <w:sz w:val="18"/>
                <w:szCs w:val="18"/>
              </w:rPr>
              <w:t>of the revised Bid Solicitation {RFP}</w:t>
            </w:r>
            <w:r w:rsidRPr="00B81254">
              <w:rPr>
                <w:rFonts w:ascii="Arial" w:hAnsi="Arial" w:cs="Arial"/>
                <w:bCs/>
                <w:sz w:val="18"/>
                <w:szCs w:val="18"/>
              </w:rPr>
              <w:t>.</w:t>
            </w:r>
          </w:p>
        </w:tc>
      </w:tr>
      <w:tr w:rsidR="00A233DA" w14:paraId="0822592B" w14:textId="77777777" w:rsidTr="00945EB1">
        <w:trPr>
          <w:trHeight w:val="1160"/>
        </w:trPr>
        <w:tc>
          <w:tcPr>
            <w:tcW w:w="540" w:type="dxa"/>
            <w:tcBorders>
              <w:top w:val="single" w:sz="4" w:space="0" w:color="auto"/>
              <w:left w:val="single" w:sz="4" w:space="0" w:color="auto"/>
              <w:bottom w:val="single" w:sz="4" w:space="0" w:color="auto"/>
              <w:right w:val="single" w:sz="4" w:space="0" w:color="auto"/>
            </w:tcBorders>
            <w:hideMark/>
          </w:tcPr>
          <w:p w14:paraId="08225927" w14:textId="44907B76" w:rsidR="00A233DA" w:rsidRPr="00B81254" w:rsidRDefault="00460115" w:rsidP="005663AD">
            <w:pPr>
              <w:tabs>
                <w:tab w:val="left" w:pos="0"/>
              </w:tabs>
              <w:autoSpaceDN w:val="0"/>
              <w:jc w:val="center"/>
              <w:rPr>
                <w:rFonts w:ascii="Arial" w:hAnsi="Arial" w:cs="Arial"/>
                <w:sz w:val="18"/>
                <w:szCs w:val="18"/>
              </w:rPr>
            </w:pPr>
            <w:r w:rsidRPr="00B81254">
              <w:rPr>
                <w:rFonts w:ascii="Arial" w:hAnsi="Arial" w:cs="Arial"/>
                <w:sz w:val="18"/>
                <w:szCs w:val="18"/>
              </w:rPr>
              <w:lastRenderedPageBreak/>
              <w:t>7</w:t>
            </w:r>
          </w:p>
        </w:tc>
        <w:tc>
          <w:tcPr>
            <w:tcW w:w="900" w:type="dxa"/>
            <w:tcBorders>
              <w:top w:val="single" w:sz="4" w:space="0" w:color="auto"/>
              <w:left w:val="single" w:sz="4" w:space="0" w:color="auto"/>
              <w:bottom w:val="single" w:sz="4" w:space="0" w:color="auto"/>
              <w:right w:val="single" w:sz="4" w:space="0" w:color="auto"/>
            </w:tcBorders>
          </w:tcPr>
          <w:p w14:paraId="08225928" w14:textId="77777777" w:rsidR="00A233DA" w:rsidRPr="00B81254" w:rsidRDefault="00A233DA" w:rsidP="005663AD">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1D3A8A56" w14:textId="77777777" w:rsidR="006B7839" w:rsidRPr="00B81254" w:rsidRDefault="006B7839" w:rsidP="006B7839">
            <w:pPr>
              <w:jc w:val="center"/>
              <w:rPr>
                <w:rFonts w:ascii="Arial" w:hAnsi="Arial" w:cs="Arial"/>
                <w:b/>
                <w:color w:val="000000"/>
                <w:sz w:val="18"/>
                <w:szCs w:val="18"/>
              </w:rPr>
            </w:pPr>
            <w:r w:rsidRPr="00B81254">
              <w:rPr>
                <w:rFonts w:ascii="Arial" w:hAnsi="Arial" w:cs="Arial"/>
                <w:b/>
                <w:color w:val="000000"/>
                <w:sz w:val="18"/>
                <w:szCs w:val="18"/>
              </w:rPr>
              <w:t>4.4.1.2.1</w:t>
            </w:r>
          </w:p>
          <w:p w14:paraId="08225929" w14:textId="69D9BA84" w:rsidR="00A233DA" w:rsidRPr="00B81254" w:rsidRDefault="006B7839" w:rsidP="006B7839">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b/>
                <w:color w:val="000000"/>
                <w:sz w:val="18"/>
                <w:szCs w:val="18"/>
              </w:rPr>
              <w:t>Ownership Disclosure Form</w:t>
            </w:r>
          </w:p>
        </w:tc>
        <w:tc>
          <w:tcPr>
            <w:tcW w:w="7987" w:type="dxa"/>
            <w:tcBorders>
              <w:top w:val="single" w:sz="4" w:space="0" w:color="auto"/>
              <w:left w:val="single" w:sz="4" w:space="0" w:color="auto"/>
              <w:bottom w:val="single" w:sz="4" w:space="0" w:color="auto"/>
              <w:right w:val="single" w:sz="4" w:space="0" w:color="auto"/>
            </w:tcBorders>
          </w:tcPr>
          <w:p w14:paraId="61ED9622" w14:textId="77777777" w:rsidR="006B7839" w:rsidRPr="00B81254" w:rsidRDefault="006B7839" w:rsidP="006B7839">
            <w:pPr>
              <w:rPr>
                <w:rFonts w:ascii="Arial" w:hAnsi="Arial" w:cs="Arial"/>
                <w:b/>
                <w:color w:val="000000"/>
                <w:sz w:val="18"/>
                <w:szCs w:val="18"/>
              </w:rPr>
            </w:pPr>
            <w:r w:rsidRPr="00B81254">
              <w:rPr>
                <w:rFonts w:ascii="Arial" w:hAnsi="Arial" w:cs="Arial"/>
                <w:b/>
                <w:color w:val="000000"/>
                <w:sz w:val="18"/>
                <w:szCs w:val="18"/>
              </w:rPr>
              <w:t>Are limited liability companies required to comply with the ownership disclosure requirements?</w:t>
            </w:r>
          </w:p>
          <w:p w14:paraId="72A58D56" w14:textId="77777777" w:rsidR="006B7839" w:rsidRPr="00B81254" w:rsidRDefault="006B7839" w:rsidP="006B7839">
            <w:pPr>
              <w:rPr>
                <w:rFonts w:ascii="Arial" w:hAnsi="Arial" w:cs="Arial"/>
                <w:b/>
                <w:color w:val="000000"/>
                <w:sz w:val="18"/>
                <w:szCs w:val="18"/>
              </w:rPr>
            </w:pPr>
          </w:p>
          <w:p w14:paraId="542C072A" w14:textId="77777777" w:rsidR="006B7839" w:rsidRPr="00B81254" w:rsidRDefault="006B7839" w:rsidP="006B7839">
            <w:pPr>
              <w:jc w:val="both"/>
              <w:rPr>
                <w:rFonts w:ascii="Arial" w:hAnsi="Arial" w:cs="Arial"/>
                <w:color w:val="000000"/>
                <w:sz w:val="18"/>
                <w:szCs w:val="18"/>
              </w:rPr>
            </w:pPr>
            <w:r w:rsidRPr="00B81254">
              <w:rPr>
                <w:rFonts w:ascii="Arial" w:hAnsi="Arial" w:cs="Arial"/>
                <w:color w:val="000000"/>
                <w:sz w:val="18"/>
                <w:szCs w:val="18"/>
              </w:rPr>
              <w:t>Yes.  Section 4.4.1.2.1 has been revised as follows:</w:t>
            </w:r>
          </w:p>
          <w:p w14:paraId="381BB7E4" w14:textId="77777777" w:rsidR="006B7839" w:rsidRPr="00B81254" w:rsidRDefault="006B7839" w:rsidP="006B7839">
            <w:pPr>
              <w:jc w:val="both"/>
              <w:rPr>
                <w:rFonts w:ascii="Arial" w:hAnsi="Arial" w:cs="Arial"/>
                <w:color w:val="000000"/>
                <w:sz w:val="18"/>
                <w:szCs w:val="18"/>
              </w:rPr>
            </w:pPr>
          </w:p>
          <w:p w14:paraId="1A6A734E" w14:textId="77777777" w:rsidR="006B7839" w:rsidRPr="00B81254" w:rsidRDefault="006B7839" w:rsidP="006B7839">
            <w:pPr>
              <w:jc w:val="both"/>
              <w:rPr>
                <w:rFonts w:ascii="Arial" w:eastAsia="MS Mincho" w:hAnsi="Arial" w:cs="Arial"/>
                <w:sz w:val="18"/>
                <w:szCs w:val="18"/>
              </w:rPr>
            </w:pPr>
            <w:r w:rsidRPr="00B81254">
              <w:rPr>
                <w:rFonts w:ascii="Arial" w:eastAsia="MS Mincho" w:hAnsi="Arial" w:cs="Arial"/>
                <w:sz w:val="18"/>
                <w:szCs w:val="18"/>
              </w:rPr>
              <w:t xml:space="preserve">“Pursuant to </w:t>
            </w:r>
            <w:r w:rsidRPr="00B81254">
              <w:rPr>
                <w:rFonts w:ascii="Arial" w:eastAsia="MS Mincho" w:hAnsi="Arial" w:cs="Arial"/>
                <w:sz w:val="18"/>
                <w:szCs w:val="18"/>
                <w:u w:val="single"/>
              </w:rPr>
              <w:t>N.J.S.A.</w:t>
            </w:r>
            <w:r w:rsidRPr="00B81254">
              <w:rPr>
                <w:rFonts w:ascii="Arial" w:eastAsia="MS Mincho" w:hAnsi="Arial" w:cs="Arial"/>
                <w:sz w:val="18"/>
                <w:szCs w:val="18"/>
              </w:rPr>
              <w:t xml:space="preserve"> 52:25-24.2, in the event the Vendor {Bidder} is a corporation, partnership or </w:t>
            </w:r>
            <w:r w:rsidRPr="00B81254">
              <w:rPr>
                <w:rFonts w:ascii="Arial" w:eastAsia="MS Mincho" w:hAnsi="Arial" w:cs="Arial"/>
                <w:strike/>
                <w:color w:val="FF0000"/>
                <w:sz w:val="18"/>
                <w:szCs w:val="18"/>
              </w:rPr>
              <w:t>sole proprietorship</w:t>
            </w:r>
            <w:r w:rsidRPr="00B81254">
              <w:rPr>
                <w:rFonts w:ascii="Arial" w:eastAsia="MS Mincho" w:hAnsi="Arial" w:cs="Arial"/>
                <w:color w:val="FF0000"/>
                <w:sz w:val="18"/>
                <w:szCs w:val="18"/>
              </w:rPr>
              <w:t xml:space="preserve"> </w:t>
            </w:r>
            <w:r w:rsidRPr="00B81254">
              <w:rPr>
                <w:rFonts w:ascii="Arial" w:eastAsia="MS Mincho" w:hAnsi="Arial" w:cs="Arial"/>
                <w:color w:val="FF0000"/>
                <w:sz w:val="18"/>
                <w:szCs w:val="18"/>
                <w:u w:val="single"/>
              </w:rPr>
              <w:t>limited liability company</w:t>
            </w:r>
            <w:r w:rsidRPr="00B81254">
              <w:rPr>
                <w:rFonts w:ascii="Arial" w:eastAsia="MS Mincho" w:hAnsi="Arial" w:cs="Arial"/>
                <w:sz w:val="18"/>
                <w:szCs w:val="18"/>
              </w:rPr>
              <w:t xml:space="preserve">, the Vendor {Bidder} must complete an Ownership Disclosure Form.”  </w:t>
            </w:r>
          </w:p>
          <w:p w14:paraId="00D64A23" w14:textId="77777777" w:rsidR="006B7839" w:rsidRPr="00B81254" w:rsidRDefault="006B7839" w:rsidP="006B7839">
            <w:pPr>
              <w:rPr>
                <w:rFonts w:ascii="Arial" w:hAnsi="Arial" w:cs="Arial"/>
                <w:color w:val="000000"/>
                <w:sz w:val="18"/>
                <w:szCs w:val="18"/>
              </w:rPr>
            </w:pPr>
          </w:p>
          <w:p w14:paraId="2BC0A07C" w14:textId="4721D825" w:rsidR="006B7839" w:rsidRPr="00B81254" w:rsidRDefault="006B7839" w:rsidP="006B7839">
            <w:pPr>
              <w:rPr>
                <w:rFonts w:ascii="Arial" w:hAnsi="Arial" w:cs="Arial"/>
                <w:color w:val="000000"/>
                <w:sz w:val="18"/>
                <w:szCs w:val="18"/>
              </w:rPr>
            </w:pPr>
            <w:r w:rsidRPr="00B81254">
              <w:rPr>
                <w:rFonts w:ascii="Arial" w:hAnsi="Arial" w:cs="Arial"/>
                <w:color w:val="000000"/>
                <w:sz w:val="18"/>
                <w:szCs w:val="18"/>
              </w:rPr>
              <w:t xml:space="preserve">Please </w:t>
            </w:r>
            <w:r w:rsidR="00B81254" w:rsidRPr="00B81254">
              <w:rPr>
                <w:rFonts w:ascii="Arial" w:hAnsi="Arial" w:cs="Arial"/>
                <w:color w:val="000000"/>
                <w:sz w:val="18"/>
                <w:szCs w:val="18"/>
              </w:rPr>
              <w:t>refer to</w:t>
            </w:r>
            <w:r w:rsidRPr="00B81254">
              <w:rPr>
                <w:rFonts w:ascii="Arial" w:hAnsi="Arial" w:cs="Arial"/>
                <w:color w:val="000000"/>
                <w:sz w:val="18"/>
                <w:szCs w:val="18"/>
              </w:rPr>
              <w:t xml:space="preserve"> </w:t>
            </w:r>
            <w:r w:rsidR="00B81254">
              <w:rPr>
                <w:rFonts w:ascii="Arial" w:hAnsi="Arial" w:cs="Arial"/>
                <w:color w:val="000000"/>
                <w:sz w:val="18"/>
                <w:szCs w:val="18"/>
              </w:rPr>
              <w:t>Section 4.4.1.2.1 of the</w:t>
            </w:r>
            <w:r w:rsidRPr="00B81254">
              <w:rPr>
                <w:rFonts w:ascii="Arial" w:hAnsi="Arial" w:cs="Arial"/>
                <w:color w:val="000000"/>
                <w:sz w:val="18"/>
                <w:szCs w:val="18"/>
              </w:rPr>
              <w:t xml:space="preserve"> revised </w:t>
            </w:r>
            <w:r w:rsidR="00B81254">
              <w:rPr>
                <w:rFonts w:ascii="Arial" w:hAnsi="Arial" w:cs="Arial"/>
                <w:color w:val="000000"/>
                <w:sz w:val="18"/>
                <w:szCs w:val="18"/>
              </w:rPr>
              <w:t>Bid Solicitation {RFP}.</w:t>
            </w:r>
            <w:r w:rsidRPr="00B81254">
              <w:rPr>
                <w:rFonts w:ascii="Arial" w:hAnsi="Arial" w:cs="Arial"/>
                <w:color w:val="000000"/>
                <w:sz w:val="18"/>
                <w:szCs w:val="18"/>
              </w:rPr>
              <w:t xml:space="preserve"> </w:t>
            </w:r>
          </w:p>
          <w:p w14:paraId="59ECB752" w14:textId="77777777" w:rsidR="00945EB1" w:rsidRPr="00B81254" w:rsidRDefault="00945EB1" w:rsidP="006B7839">
            <w:pPr>
              <w:rPr>
                <w:rFonts w:ascii="Arial" w:hAnsi="Arial" w:cs="Arial"/>
                <w:color w:val="000000"/>
                <w:sz w:val="18"/>
                <w:szCs w:val="18"/>
              </w:rPr>
            </w:pPr>
          </w:p>
          <w:p w14:paraId="0822592A" w14:textId="17D991E3" w:rsidR="00A233DA" w:rsidRPr="00B81254" w:rsidRDefault="006B7839" w:rsidP="006B7839">
            <w:pPr>
              <w:tabs>
                <w:tab w:val="left" w:pos="0"/>
              </w:tabs>
              <w:overflowPunct w:val="0"/>
              <w:autoSpaceDE w:val="0"/>
              <w:autoSpaceDN w:val="0"/>
              <w:adjustRightInd w:val="0"/>
              <w:rPr>
                <w:rFonts w:ascii="Arial" w:hAnsi="Arial" w:cs="Arial"/>
                <w:sz w:val="18"/>
                <w:szCs w:val="18"/>
              </w:rPr>
            </w:pPr>
            <w:r w:rsidRPr="00B81254">
              <w:rPr>
                <w:rFonts w:ascii="Arial" w:hAnsi="Arial" w:cs="Arial"/>
                <w:color w:val="000000"/>
                <w:sz w:val="18"/>
                <w:szCs w:val="18"/>
              </w:rPr>
              <w:t>Please note that a revised Ownership Disclosure Form has been uploaded to the Division’s Website.</w:t>
            </w:r>
          </w:p>
        </w:tc>
      </w:tr>
      <w:tr w:rsidR="00A233DA" w14:paraId="08225930" w14:textId="77777777" w:rsidTr="00945EB1">
        <w:trPr>
          <w:trHeight w:val="4391"/>
        </w:trPr>
        <w:tc>
          <w:tcPr>
            <w:tcW w:w="540" w:type="dxa"/>
            <w:tcBorders>
              <w:top w:val="single" w:sz="4" w:space="0" w:color="auto"/>
              <w:left w:val="single" w:sz="4" w:space="0" w:color="auto"/>
              <w:bottom w:val="single" w:sz="4" w:space="0" w:color="auto"/>
              <w:right w:val="single" w:sz="4" w:space="0" w:color="auto"/>
            </w:tcBorders>
            <w:hideMark/>
          </w:tcPr>
          <w:p w14:paraId="0822592C" w14:textId="7F60AA1C" w:rsidR="00A233DA" w:rsidRPr="00B81254" w:rsidRDefault="00332E69" w:rsidP="005663AD">
            <w:pPr>
              <w:tabs>
                <w:tab w:val="left" w:pos="0"/>
              </w:tabs>
              <w:autoSpaceDN w:val="0"/>
              <w:jc w:val="center"/>
              <w:rPr>
                <w:rFonts w:ascii="Arial" w:hAnsi="Arial" w:cs="Arial"/>
                <w:sz w:val="18"/>
                <w:szCs w:val="18"/>
              </w:rPr>
            </w:pPr>
            <w:r w:rsidRPr="00B81254">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0822592D" w14:textId="77777777" w:rsidR="00A233DA" w:rsidRPr="00B81254" w:rsidRDefault="00A233DA" w:rsidP="005663AD">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47F8656A" w14:textId="77777777" w:rsidR="006B7839" w:rsidRPr="00B81254" w:rsidRDefault="006B7839" w:rsidP="006B7839">
            <w:pPr>
              <w:jc w:val="center"/>
              <w:rPr>
                <w:rFonts w:ascii="Arial" w:hAnsi="Arial" w:cs="Arial"/>
                <w:b/>
                <w:color w:val="000000"/>
                <w:sz w:val="18"/>
                <w:szCs w:val="18"/>
              </w:rPr>
            </w:pPr>
            <w:r w:rsidRPr="00B81254">
              <w:rPr>
                <w:rFonts w:ascii="Arial" w:hAnsi="Arial" w:cs="Arial"/>
                <w:sz w:val="18"/>
                <w:szCs w:val="18"/>
              </w:rPr>
              <w:tab/>
            </w:r>
            <w:r w:rsidRPr="00B81254">
              <w:rPr>
                <w:rFonts w:ascii="Arial" w:hAnsi="Arial" w:cs="Arial"/>
                <w:b/>
                <w:color w:val="000000"/>
                <w:sz w:val="18"/>
                <w:szCs w:val="18"/>
              </w:rPr>
              <w:t>4.4.1.2.1</w:t>
            </w:r>
          </w:p>
          <w:p w14:paraId="0822592E" w14:textId="1F577298" w:rsidR="00A233DA" w:rsidRPr="00B81254" w:rsidRDefault="006B7839" w:rsidP="006B7839">
            <w:pPr>
              <w:tabs>
                <w:tab w:val="left" w:pos="0"/>
                <w:tab w:val="left" w:pos="240"/>
              </w:tabs>
              <w:overflowPunct w:val="0"/>
              <w:autoSpaceDE w:val="0"/>
              <w:autoSpaceDN w:val="0"/>
              <w:adjustRightInd w:val="0"/>
              <w:rPr>
                <w:rFonts w:ascii="Arial" w:hAnsi="Arial" w:cs="Arial"/>
                <w:sz w:val="18"/>
                <w:szCs w:val="18"/>
              </w:rPr>
            </w:pPr>
            <w:r w:rsidRPr="00B81254">
              <w:rPr>
                <w:rFonts w:ascii="Arial" w:hAnsi="Arial" w:cs="Arial"/>
                <w:b/>
                <w:color w:val="000000"/>
                <w:sz w:val="18"/>
                <w:szCs w:val="18"/>
              </w:rPr>
              <w:t>Ownership Disclosure Form</w:t>
            </w:r>
          </w:p>
        </w:tc>
        <w:tc>
          <w:tcPr>
            <w:tcW w:w="7987" w:type="dxa"/>
            <w:tcBorders>
              <w:top w:val="single" w:sz="4" w:space="0" w:color="auto"/>
              <w:left w:val="single" w:sz="4" w:space="0" w:color="auto"/>
              <w:bottom w:val="single" w:sz="4" w:space="0" w:color="auto"/>
              <w:right w:val="single" w:sz="4" w:space="0" w:color="auto"/>
            </w:tcBorders>
          </w:tcPr>
          <w:p w14:paraId="49B3DB5C" w14:textId="77777777" w:rsidR="00332E69" w:rsidRPr="00B81254" w:rsidRDefault="00332E69" w:rsidP="00332E69">
            <w:pPr>
              <w:rPr>
                <w:rFonts w:ascii="Arial" w:hAnsi="Arial" w:cs="Arial"/>
                <w:b/>
                <w:color w:val="000000"/>
                <w:sz w:val="18"/>
                <w:szCs w:val="18"/>
              </w:rPr>
            </w:pPr>
            <w:r w:rsidRPr="00B81254">
              <w:rPr>
                <w:rFonts w:ascii="Arial" w:hAnsi="Arial" w:cs="Arial"/>
                <w:b/>
                <w:color w:val="000000"/>
                <w:sz w:val="18"/>
                <w:szCs w:val="18"/>
              </w:rPr>
              <w:t>Are there any other methods by which a publically traded entity may comply with the ownership disclosure requirements?</w:t>
            </w:r>
          </w:p>
          <w:p w14:paraId="13F32AB2" w14:textId="77777777" w:rsidR="00332E69" w:rsidRPr="00B81254" w:rsidRDefault="00332E69" w:rsidP="00332E69">
            <w:pPr>
              <w:rPr>
                <w:rFonts w:ascii="Arial" w:hAnsi="Arial" w:cs="Arial"/>
                <w:color w:val="000000"/>
                <w:sz w:val="18"/>
                <w:szCs w:val="18"/>
              </w:rPr>
            </w:pPr>
          </w:p>
          <w:p w14:paraId="72B9B312" w14:textId="1A4C0926" w:rsidR="00332E69" w:rsidRPr="00B81254" w:rsidRDefault="00332E69" w:rsidP="00332E69">
            <w:pPr>
              <w:rPr>
                <w:rFonts w:ascii="Arial" w:hAnsi="Arial" w:cs="Arial"/>
                <w:color w:val="000000"/>
                <w:sz w:val="18"/>
                <w:szCs w:val="18"/>
              </w:rPr>
            </w:pPr>
            <w:r w:rsidRPr="00B81254">
              <w:rPr>
                <w:rFonts w:ascii="Arial" w:hAnsi="Arial" w:cs="Arial"/>
                <w:color w:val="000000"/>
                <w:sz w:val="18"/>
                <w:szCs w:val="18"/>
              </w:rPr>
              <w:t xml:space="preserve">Yes.  The following language has been added to </w:t>
            </w:r>
            <w:r w:rsidR="006D2D8B">
              <w:rPr>
                <w:rFonts w:ascii="Arial" w:hAnsi="Arial" w:cs="Arial"/>
                <w:color w:val="000000"/>
                <w:sz w:val="18"/>
                <w:szCs w:val="18"/>
              </w:rPr>
              <w:t>the Bid Solicitation {</w:t>
            </w:r>
            <w:r w:rsidRPr="00B81254">
              <w:rPr>
                <w:rFonts w:ascii="Arial" w:hAnsi="Arial" w:cs="Arial"/>
                <w:color w:val="000000"/>
                <w:sz w:val="18"/>
                <w:szCs w:val="18"/>
              </w:rPr>
              <w:t>RFP</w:t>
            </w:r>
            <w:r w:rsidR="006D2D8B">
              <w:rPr>
                <w:rFonts w:ascii="Arial" w:hAnsi="Arial" w:cs="Arial"/>
                <w:color w:val="000000"/>
                <w:sz w:val="18"/>
                <w:szCs w:val="18"/>
              </w:rPr>
              <w:t>}</w:t>
            </w:r>
            <w:r w:rsidRPr="00B81254">
              <w:rPr>
                <w:rFonts w:ascii="Arial" w:hAnsi="Arial" w:cs="Arial"/>
                <w:color w:val="000000"/>
                <w:sz w:val="18"/>
                <w:szCs w:val="18"/>
              </w:rPr>
              <w:t xml:space="preserve"> Section 4.4.1.2.1:</w:t>
            </w:r>
          </w:p>
          <w:p w14:paraId="5917B385" w14:textId="77777777" w:rsidR="00332E69" w:rsidRPr="00B81254" w:rsidRDefault="00332E69" w:rsidP="00332E69">
            <w:pPr>
              <w:rPr>
                <w:rFonts w:ascii="Arial" w:hAnsi="Arial" w:cs="Arial"/>
                <w:color w:val="000000"/>
                <w:sz w:val="18"/>
                <w:szCs w:val="18"/>
              </w:rPr>
            </w:pPr>
          </w:p>
          <w:p w14:paraId="7D4EEA6D" w14:textId="77777777" w:rsidR="00332E69" w:rsidRPr="00B81254" w:rsidRDefault="00332E69" w:rsidP="00332E69">
            <w:pPr>
              <w:autoSpaceDE w:val="0"/>
              <w:autoSpaceDN w:val="0"/>
              <w:adjustRightInd w:val="0"/>
              <w:jc w:val="both"/>
              <w:rPr>
                <w:rFonts w:ascii="Arial" w:hAnsi="Arial" w:cs="Arial"/>
                <w:color w:val="FF0000"/>
                <w:sz w:val="18"/>
                <w:szCs w:val="18"/>
                <w:u w:val="single"/>
              </w:rPr>
            </w:pPr>
            <w:r w:rsidRPr="00B81254">
              <w:rPr>
                <w:rFonts w:ascii="Arial" w:hAnsi="Arial" w:cs="Arial"/>
                <w:bCs/>
                <w:color w:val="FF0000"/>
                <w:sz w:val="18"/>
                <w:szCs w:val="18"/>
                <w:u w:val="single"/>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57845421" w14:textId="77777777" w:rsidR="00332E69" w:rsidRPr="00B81254" w:rsidRDefault="00332E69" w:rsidP="00332E69">
            <w:pPr>
              <w:rPr>
                <w:rFonts w:ascii="Arial" w:hAnsi="Arial" w:cs="Arial"/>
                <w:color w:val="000000"/>
                <w:sz w:val="18"/>
                <w:szCs w:val="18"/>
              </w:rPr>
            </w:pPr>
          </w:p>
          <w:p w14:paraId="0A9C4BA3" w14:textId="43C0F516" w:rsidR="00332E69" w:rsidRPr="00B81254" w:rsidRDefault="00332E69" w:rsidP="00332E69">
            <w:pPr>
              <w:rPr>
                <w:rFonts w:ascii="Arial" w:hAnsi="Arial" w:cs="Arial"/>
                <w:color w:val="000000"/>
                <w:sz w:val="18"/>
                <w:szCs w:val="18"/>
              </w:rPr>
            </w:pPr>
            <w:r w:rsidRPr="00B81254">
              <w:rPr>
                <w:rFonts w:ascii="Arial" w:hAnsi="Arial" w:cs="Arial"/>
                <w:color w:val="000000"/>
                <w:sz w:val="18"/>
                <w:szCs w:val="18"/>
              </w:rPr>
              <w:t xml:space="preserve">Please </w:t>
            </w:r>
            <w:r w:rsidR="006D2D8B">
              <w:rPr>
                <w:rFonts w:ascii="Arial" w:hAnsi="Arial" w:cs="Arial"/>
                <w:color w:val="000000"/>
                <w:sz w:val="18"/>
                <w:szCs w:val="18"/>
              </w:rPr>
              <w:t>Refer to Section 4.4.</w:t>
            </w:r>
            <w:r w:rsidR="00AD6879">
              <w:rPr>
                <w:rFonts w:ascii="Arial" w:hAnsi="Arial" w:cs="Arial"/>
                <w:color w:val="000000"/>
                <w:sz w:val="18"/>
                <w:szCs w:val="18"/>
              </w:rPr>
              <w:t>1.</w:t>
            </w:r>
            <w:r w:rsidR="006D2D8B">
              <w:rPr>
                <w:rFonts w:ascii="Arial" w:hAnsi="Arial" w:cs="Arial"/>
                <w:color w:val="000000"/>
                <w:sz w:val="18"/>
                <w:szCs w:val="18"/>
              </w:rPr>
              <w:t>2.1 of</w:t>
            </w:r>
            <w:r w:rsidRPr="00B81254">
              <w:rPr>
                <w:rFonts w:ascii="Arial" w:hAnsi="Arial" w:cs="Arial"/>
                <w:color w:val="000000"/>
                <w:sz w:val="18"/>
                <w:szCs w:val="18"/>
              </w:rPr>
              <w:t xml:space="preserve"> the revised</w:t>
            </w:r>
            <w:r w:rsidR="006D2D8B">
              <w:rPr>
                <w:rFonts w:ascii="Arial" w:hAnsi="Arial" w:cs="Arial"/>
                <w:color w:val="000000"/>
                <w:sz w:val="18"/>
                <w:szCs w:val="18"/>
              </w:rPr>
              <w:t xml:space="preserve"> Bid Solicitation</w:t>
            </w:r>
            <w:r w:rsidRPr="00B81254">
              <w:rPr>
                <w:rFonts w:ascii="Arial" w:hAnsi="Arial" w:cs="Arial"/>
                <w:color w:val="000000"/>
                <w:sz w:val="18"/>
                <w:szCs w:val="18"/>
              </w:rPr>
              <w:t xml:space="preserve"> </w:t>
            </w:r>
            <w:r w:rsidR="006D2D8B">
              <w:rPr>
                <w:rFonts w:ascii="Arial" w:hAnsi="Arial" w:cs="Arial"/>
                <w:color w:val="000000"/>
                <w:sz w:val="18"/>
                <w:szCs w:val="18"/>
              </w:rPr>
              <w:t>{</w:t>
            </w:r>
            <w:r w:rsidRPr="00B81254">
              <w:rPr>
                <w:rFonts w:ascii="Arial" w:hAnsi="Arial" w:cs="Arial"/>
                <w:color w:val="000000"/>
                <w:sz w:val="18"/>
                <w:szCs w:val="18"/>
              </w:rPr>
              <w:t>RFP</w:t>
            </w:r>
            <w:r w:rsidR="006D2D8B">
              <w:rPr>
                <w:rFonts w:ascii="Arial" w:hAnsi="Arial" w:cs="Arial"/>
                <w:color w:val="000000"/>
                <w:sz w:val="18"/>
                <w:szCs w:val="18"/>
              </w:rPr>
              <w:t>}.</w:t>
            </w:r>
          </w:p>
          <w:p w14:paraId="290E50EE" w14:textId="77777777" w:rsidR="00332E69" w:rsidRPr="00B81254" w:rsidRDefault="00332E69" w:rsidP="00332E69">
            <w:pPr>
              <w:rPr>
                <w:rFonts w:ascii="Arial" w:hAnsi="Arial" w:cs="Arial"/>
                <w:color w:val="000000"/>
                <w:sz w:val="18"/>
                <w:szCs w:val="18"/>
              </w:rPr>
            </w:pPr>
          </w:p>
          <w:p w14:paraId="0822592F" w14:textId="25439474" w:rsidR="00A233DA" w:rsidRPr="00B81254" w:rsidRDefault="00332E69" w:rsidP="00332E69">
            <w:pPr>
              <w:tabs>
                <w:tab w:val="left" w:pos="0"/>
              </w:tabs>
              <w:overflowPunct w:val="0"/>
              <w:autoSpaceDE w:val="0"/>
              <w:autoSpaceDN w:val="0"/>
              <w:adjustRightInd w:val="0"/>
              <w:rPr>
                <w:rFonts w:ascii="Arial" w:hAnsi="Arial" w:cs="Arial"/>
                <w:sz w:val="18"/>
                <w:szCs w:val="18"/>
              </w:rPr>
            </w:pPr>
            <w:r w:rsidRPr="00B81254">
              <w:rPr>
                <w:rFonts w:ascii="Arial" w:hAnsi="Arial" w:cs="Arial"/>
                <w:color w:val="000000"/>
                <w:sz w:val="18"/>
                <w:szCs w:val="18"/>
              </w:rPr>
              <w:t>Please note that a revised Ownership Disclosure Form has been uploaded to the Division’s Website.</w:t>
            </w:r>
          </w:p>
        </w:tc>
      </w:tr>
      <w:tr w:rsidR="00332E69" w14:paraId="08225935" w14:textId="77777777" w:rsidTr="00945EB1">
        <w:tc>
          <w:tcPr>
            <w:tcW w:w="540" w:type="dxa"/>
            <w:tcBorders>
              <w:top w:val="single" w:sz="4" w:space="0" w:color="auto"/>
              <w:left w:val="single" w:sz="4" w:space="0" w:color="auto"/>
              <w:bottom w:val="single" w:sz="4" w:space="0" w:color="auto"/>
              <w:right w:val="single" w:sz="4" w:space="0" w:color="auto"/>
            </w:tcBorders>
            <w:hideMark/>
          </w:tcPr>
          <w:p w14:paraId="08225931" w14:textId="77777777" w:rsidR="00332E69" w:rsidRPr="00B81254" w:rsidRDefault="00332E69" w:rsidP="00332E69">
            <w:pPr>
              <w:tabs>
                <w:tab w:val="left" w:pos="0"/>
              </w:tabs>
              <w:autoSpaceDN w:val="0"/>
              <w:jc w:val="center"/>
              <w:rPr>
                <w:rFonts w:ascii="Arial" w:hAnsi="Arial" w:cs="Arial"/>
                <w:sz w:val="18"/>
                <w:szCs w:val="18"/>
              </w:rPr>
            </w:pPr>
            <w:r w:rsidRPr="00B81254">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08225932" w14:textId="77777777" w:rsidR="00332E69" w:rsidRPr="00B81254" w:rsidRDefault="00332E69" w:rsidP="00332E69">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405CA547" w14:textId="77777777" w:rsidR="00332E69" w:rsidRPr="00B81254" w:rsidRDefault="00332E69" w:rsidP="00332E69">
            <w:pPr>
              <w:tabs>
                <w:tab w:val="left" w:pos="0"/>
              </w:tabs>
              <w:overflowPunct w:val="0"/>
              <w:autoSpaceDE w:val="0"/>
              <w:autoSpaceDN w:val="0"/>
              <w:adjustRightInd w:val="0"/>
              <w:jc w:val="center"/>
              <w:rPr>
                <w:rFonts w:ascii="Arial" w:hAnsi="Arial" w:cs="Arial"/>
                <w:b/>
                <w:sz w:val="18"/>
                <w:szCs w:val="18"/>
              </w:rPr>
            </w:pPr>
            <w:r w:rsidRPr="00B81254">
              <w:rPr>
                <w:rFonts w:ascii="Arial" w:hAnsi="Arial" w:cs="Arial"/>
                <w:b/>
                <w:sz w:val="18"/>
                <w:szCs w:val="18"/>
              </w:rPr>
              <w:t>9.0</w:t>
            </w:r>
          </w:p>
          <w:p w14:paraId="3D3D7560" w14:textId="77777777" w:rsidR="00332E69" w:rsidRPr="00B81254" w:rsidRDefault="00332E69" w:rsidP="00332E69">
            <w:pPr>
              <w:jc w:val="center"/>
              <w:rPr>
                <w:rFonts w:ascii="Arial" w:hAnsi="Arial" w:cs="Arial"/>
                <w:b/>
                <w:sz w:val="18"/>
                <w:szCs w:val="18"/>
              </w:rPr>
            </w:pPr>
            <w:r w:rsidRPr="00B81254">
              <w:rPr>
                <w:rFonts w:ascii="Arial" w:hAnsi="Arial" w:cs="Arial"/>
                <w:b/>
                <w:sz w:val="18"/>
                <w:szCs w:val="18"/>
              </w:rPr>
              <w:t>State of NJ Terms &amp; Conditions</w:t>
            </w:r>
          </w:p>
          <w:p w14:paraId="79CCC2E2" w14:textId="77777777" w:rsidR="00332E69" w:rsidRPr="00B81254" w:rsidRDefault="00332E69" w:rsidP="00332E69">
            <w:pPr>
              <w:jc w:val="center"/>
              <w:rPr>
                <w:rFonts w:ascii="Arial" w:hAnsi="Arial" w:cs="Arial"/>
                <w:b/>
                <w:sz w:val="18"/>
                <w:szCs w:val="18"/>
              </w:rPr>
            </w:pPr>
          </w:p>
          <w:p w14:paraId="3F5D3E3B" w14:textId="77777777" w:rsidR="00332E69" w:rsidRPr="00B81254" w:rsidRDefault="00332E69" w:rsidP="00332E69">
            <w:pPr>
              <w:jc w:val="center"/>
              <w:rPr>
                <w:rFonts w:ascii="Arial" w:hAnsi="Arial" w:cs="Arial"/>
                <w:b/>
                <w:sz w:val="18"/>
                <w:szCs w:val="18"/>
              </w:rPr>
            </w:pPr>
            <w:r w:rsidRPr="00B81254">
              <w:rPr>
                <w:rFonts w:ascii="Arial" w:hAnsi="Arial" w:cs="Arial"/>
                <w:b/>
                <w:sz w:val="18"/>
                <w:szCs w:val="18"/>
              </w:rPr>
              <w:t>Section 2.3</w:t>
            </w:r>
          </w:p>
          <w:p w14:paraId="08225933" w14:textId="77292716" w:rsidR="00332E69" w:rsidRPr="00B81254" w:rsidRDefault="00332E69" w:rsidP="00332E69">
            <w:pPr>
              <w:tabs>
                <w:tab w:val="left" w:pos="0"/>
              </w:tabs>
              <w:overflowPunct w:val="0"/>
              <w:autoSpaceDE w:val="0"/>
              <w:autoSpaceDN w:val="0"/>
              <w:adjustRightInd w:val="0"/>
              <w:jc w:val="center"/>
              <w:rPr>
                <w:rFonts w:ascii="Arial" w:hAnsi="Arial" w:cs="Arial"/>
                <w:sz w:val="18"/>
                <w:szCs w:val="18"/>
              </w:rPr>
            </w:pPr>
            <w:r w:rsidRPr="00B81254">
              <w:rPr>
                <w:rFonts w:ascii="Arial" w:hAnsi="Arial" w:cs="Arial"/>
                <w:b/>
                <w:sz w:val="18"/>
                <w:szCs w:val="18"/>
              </w:rPr>
              <w:t>Prevailing Wage Act</w:t>
            </w:r>
          </w:p>
        </w:tc>
        <w:tc>
          <w:tcPr>
            <w:tcW w:w="7987" w:type="dxa"/>
            <w:tcBorders>
              <w:top w:val="single" w:sz="4" w:space="0" w:color="auto"/>
              <w:left w:val="single" w:sz="4" w:space="0" w:color="auto"/>
              <w:bottom w:val="single" w:sz="4" w:space="0" w:color="auto"/>
              <w:right w:val="single" w:sz="4" w:space="0" w:color="auto"/>
            </w:tcBorders>
          </w:tcPr>
          <w:p w14:paraId="4AC07201" w14:textId="77777777" w:rsidR="00332E69" w:rsidRPr="00B81254" w:rsidRDefault="00332E69" w:rsidP="00332E69">
            <w:pPr>
              <w:tabs>
                <w:tab w:val="left" w:pos="0"/>
              </w:tabs>
              <w:overflowPunct w:val="0"/>
              <w:autoSpaceDE w:val="0"/>
              <w:autoSpaceDN w:val="0"/>
              <w:adjustRightInd w:val="0"/>
              <w:ind w:right="185"/>
              <w:jc w:val="both"/>
              <w:rPr>
                <w:rFonts w:ascii="Arial" w:hAnsi="Arial" w:cs="Arial"/>
                <w:b/>
                <w:sz w:val="18"/>
                <w:szCs w:val="18"/>
              </w:rPr>
            </w:pPr>
            <w:r w:rsidRPr="00B81254">
              <w:rPr>
                <w:rFonts w:ascii="Arial" w:hAnsi="Arial" w:cs="Arial"/>
                <w:b/>
                <w:sz w:val="18"/>
                <w:szCs w:val="18"/>
              </w:rPr>
              <w:t>Is the citation of the New Jersey Prevailing Wage Act in Section 2.3 of the Standard Terms and Conditions correct?</w:t>
            </w:r>
          </w:p>
          <w:p w14:paraId="53E279A3" w14:textId="77777777" w:rsidR="00332E69" w:rsidRPr="00B81254" w:rsidRDefault="00332E69" w:rsidP="00332E69">
            <w:pPr>
              <w:tabs>
                <w:tab w:val="left" w:pos="0"/>
              </w:tabs>
              <w:overflowPunct w:val="0"/>
              <w:autoSpaceDE w:val="0"/>
              <w:autoSpaceDN w:val="0"/>
              <w:adjustRightInd w:val="0"/>
              <w:ind w:right="185"/>
              <w:jc w:val="both"/>
              <w:rPr>
                <w:rFonts w:ascii="Arial" w:hAnsi="Arial" w:cs="Arial"/>
                <w:b/>
                <w:sz w:val="18"/>
                <w:szCs w:val="18"/>
              </w:rPr>
            </w:pPr>
          </w:p>
          <w:p w14:paraId="326143EC" w14:textId="77777777" w:rsidR="00332E69" w:rsidRPr="00B81254" w:rsidRDefault="00332E69" w:rsidP="00332E69">
            <w:pPr>
              <w:rPr>
                <w:rFonts w:ascii="Arial" w:hAnsi="Arial" w:cs="Arial"/>
                <w:color w:val="000000"/>
                <w:sz w:val="18"/>
                <w:szCs w:val="18"/>
              </w:rPr>
            </w:pPr>
            <w:r w:rsidRPr="00B81254">
              <w:rPr>
                <w:rFonts w:ascii="Arial" w:hAnsi="Arial" w:cs="Arial"/>
                <w:color w:val="000000"/>
                <w:sz w:val="18"/>
                <w:szCs w:val="18"/>
              </w:rPr>
              <w:t>The citation in Section 2.3 of the Standard Terms and Conditions has been revised as follows:</w:t>
            </w:r>
          </w:p>
          <w:p w14:paraId="5877892D" w14:textId="77777777" w:rsidR="00332E69" w:rsidRPr="00B81254" w:rsidRDefault="00332E69" w:rsidP="00332E69">
            <w:pPr>
              <w:rPr>
                <w:rFonts w:ascii="Arial" w:hAnsi="Arial" w:cs="Arial"/>
                <w:sz w:val="18"/>
                <w:szCs w:val="18"/>
              </w:rPr>
            </w:pPr>
          </w:p>
          <w:p w14:paraId="7CD67862" w14:textId="77777777" w:rsidR="00332E69" w:rsidRPr="00B81254" w:rsidRDefault="00332E69" w:rsidP="00332E69">
            <w:pPr>
              <w:rPr>
                <w:rFonts w:ascii="Arial" w:hAnsi="Arial" w:cs="Arial"/>
                <w:sz w:val="18"/>
                <w:szCs w:val="18"/>
              </w:rPr>
            </w:pPr>
            <w:r w:rsidRPr="00B81254">
              <w:rPr>
                <w:rFonts w:ascii="Arial" w:hAnsi="Arial" w:cs="Arial"/>
                <w:sz w:val="18"/>
                <w:szCs w:val="18"/>
              </w:rPr>
              <w:t xml:space="preserve">“The New Jersey Prevailing Wage Act, </w:t>
            </w:r>
            <w:r w:rsidRPr="00B81254">
              <w:rPr>
                <w:rFonts w:ascii="Arial" w:hAnsi="Arial" w:cs="Arial"/>
                <w:sz w:val="18"/>
                <w:szCs w:val="18"/>
                <w:u w:val="single"/>
              </w:rPr>
              <w:t>N.J.S.A.</w:t>
            </w:r>
            <w:r w:rsidRPr="00B81254">
              <w:rPr>
                <w:rFonts w:ascii="Arial" w:hAnsi="Arial" w:cs="Arial"/>
                <w:sz w:val="18"/>
                <w:szCs w:val="18"/>
              </w:rPr>
              <w:t xml:space="preserve"> 34: 11-56.2</w:t>
            </w:r>
            <w:r w:rsidRPr="00B81254">
              <w:rPr>
                <w:rFonts w:ascii="Arial" w:hAnsi="Arial" w:cs="Arial"/>
                <w:strike/>
                <w:color w:val="FF0000"/>
                <w:sz w:val="18"/>
                <w:szCs w:val="18"/>
              </w:rPr>
              <w:t>6</w:t>
            </w:r>
            <w:r w:rsidRPr="00B81254">
              <w:rPr>
                <w:rFonts w:ascii="Arial" w:hAnsi="Arial" w:cs="Arial"/>
                <w:color w:val="FF0000"/>
                <w:sz w:val="18"/>
                <w:szCs w:val="18"/>
                <w:u w:val="single"/>
              </w:rPr>
              <w:t>5</w:t>
            </w:r>
            <w:r w:rsidRPr="00B81254">
              <w:rPr>
                <w:rFonts w:ascii="Arial" w:hAnsi="Arial" w:cs="Arial"/>
                <w:sz w:val="18"/>
                <w:szCs w:val="18"/>
              </w:rPr>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Pr="00B81254">
              <w:rPr>
                <w:rFonts w:ascii="Arial" w:hAnsi="Arial" w:cs="Arial"/>
                <w:color w:val="FF0000"/>
                <w:sz w:val="18"/>
                <w:szCs w:val="18"/>
                <w:u w:val="single"/>
              </w:rPr>
              <w:t>and Workforce Development</w:t>
            </w:r>
            <w:r w:rsidRPr="00B81254">
              <w:rPr>
                <w:rFonts w:ascii="Arial" w:hAnsi="Arial" w:cs="Arial"/>
                <w:color w:val="FF0000"/>
                <w:sz w:val="18"/>
                <w:szCs w:val="18"/>
              </w:rPr>
              <w:t xml:space="preserve"> </w:t>
            </w:r>
            <w:r w:rsidRPr="00B81254">
              <w:rPr>
                <w:rFonts w:ascii="Arial" w:hAnsi="Arial" w:cs="Arial"/>
                <w:sz w:val="18"/>
                <w:szCs w:val="18"/>
              </w:rPr>
              <w:t xml:space="preserve">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AD53D2A" w14:textId="77777777" w:rsidR="00332E69" w:rsidRPr="00B81254" w:rsidRDefault="00332E69" w:rsidP="00332E69">
            <w:pPr>
              <w:rPr>
                <w:rFonts w:ascii="Arial" w:hAnsi="Arial" w:cs="Arial"/>
                <w:color w:val="000000"/>
                <w:sz w:val="18"/>
                <w:szCs w:val="18"/>
              </w:rPr>
            </w:pPr>
          </w:p>
          <w:p w14:paraId="08225934" w14:textId="01347ACA" w:rsidR="00332E69" w:rsidRPr="00B81254" w:rsidRDefault="00332E69" w:rsidP="00EE5735">
            <w:pPr>
              <w:tabs>
                <w:tab w:val="left" w:pos="0"/>
              </w:tabs>
              <w:overflowPunct w:val="0"/>
              <w:autoSpaceDE w:val="0"/>
              <w:autoSpaceDN w:val="0"/>
              <w:adjustRightInd w:val="0"/>
              <w:rPr>
                <w:rFonts w:ascii="Arial" w:hAnsi="Arial" w:cs="Arial"/>
                <w:sz w:val="18"/>
                <w:szCs w:val="18"/>
              </w:rPr>
            </w:pPr>
            <w:r w:rsidRPr="00B81254">
              <w:rPr>
                <w:rFonts w:ascii="Arial" w:hAnsi="Arial" w:cs="Arial"/>
                <w:color w:val="000000"/>
                <w:sz w:val="18"/>
                <w:szCs w:val="18"/>
              </w:rPr>
              <w:t xml:space="preserve">Please </w:t>
            </w:r>
            <w:r w:rsidR="00AD6879">
              <w:rPr>
                <w:rFonts w:ascii="Arial" w:hAnsi="Arial" w:cs="Arial"/>
                <w:color w:val="000000"/>
                <w:sz w:val="18"/>
                <w:szCs w:val="18"/>
              </w:rPr>
              <w:t>refer to Section 2.3 of the Standard Terms and Conditions in</w:t>
            </w:r>
            <w:r w:rsidRPr="00B81254">
              <w:rPr>
                <w:rFonts w:ascii="Arial" w:hAnsi="Arial" w:cs="Arial"/>
                <w:color w:val="000000"/>
                <w:sz w:val="18"/>
                <w:szCs w:val="18"/>
              </w:rPr>
              <w:t xml:space="preserve"> the revised </w:t>
            </w:r>
            <w:r w:rsidR="00EE5735">
              <w:rPr>
                <w:rFonts w:ascii="Arial" w:hAnsi="Arial" w:cs="Arial"/>
                <w:color w:val="000000"/>
                <w:sz w:val="18"/>
                <w:szCs w:val="18"/>
              </w:rPr>
              <w:t>Bid Solicitation {</w:t>
            </w:r>
            <w:r w:rsidRPr="00B81254">
              <w:rPr>
                <w:rFonts w:ascii="Arial" w:hAnsi="Arial" w:cs="Arial"/>
                <w:color w:val="000000"/>
                <w:sz w:val="18"/>
                <w:szCs w:val="18"/>
              </w:rPr>
              <w:t>RFP</w:t>
            </w:r>
            <w:r w:rsidR="00EE5735">
              <w:rPr>
                <w:rFonts w:ascii="Arial" w:hAnsi="Arial" w:cs="Arial"/>
                <w:color w:val="000000"/>
                <w:sz w:val="18"/>
                <w:szCs w:val="18"/>
              </w:rPr>
              <w:t>}.</w:t>
            </w:r>
            <w:r w:rsidRPr="00B81254">
              <w:rPr>
                <w:rFonts w:ascii="Arial" w:hAnsi="Arial" w:cs="Arial"/>
                <w:color w:val="000000"/>
                <w:sz w:val="18"/>
                <w:szCs w:val="18"/>
              </w:rPr>
              <w:t xml:space="preserve"> </w:t>
            </w:r>
          </w:p>
        </w:tc>
      </w:tr>
    </w:tbl>
    <w:p w14:paraId="0822598B" w14:textId="77777777" w:rsidR="00721BC8" w:rsidRDefault="00721BC8" w:rsidP="00B312BD">
      <w:pPr>
        <w:tabs>
          <w:tab w:val="left" w:pos="0"/>
        </w:tabs>
        <w:rPr>
          <w:rFonts w:ascii="Arial" w:hAnsi="Arial" w:cs="Arial"/>
        </w:rPr>
      </w:pPr>
    </w:p>
    <w:sectPr w:rsidR="00721BC8" w:rsidSect="00945EB1">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2598E" w14:textId="77777777" w:rsidR="00052433" w:rsidRDefault="00052433">
      <w:r>
        <w:separator/>
      </w:r>
    </w:p>
  </w:endnote>
  <w:endnote w:type="continuationSeparator" w:id="0">
    <w:p w14:paraId="0822598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8225990" w14:textId="77777777" w:rsidR="009C0858" w:rsidRDefault="009C0858">
        <w:pPr>
          <w:pStyle w:val="Footer"/>
          <w:jc w:val="center"/>
        </w:pPr>
        <w:r>
          <w:fldChar w:fldCharType="begin"/>
        </w:r>
        <w:r>
          <w:instrText xml:space="preserve"> PAGE   \* MERGEFORMAT </w:instrText>
        </w:r>
        <w:r>
          <w:fldChar w:fldCharType="separate"/>
        </w:r>
        <w:r w:rsidR="00EA1EED">
          <w:rPr>
            <w:noProof/>
          </w:rPr>
          <w:t>2</w:t>
        </w:r>
        <w:r>
          <w:rPr>
            <w:noProof/>
          </w:rPr>
          <w:fldChar w:fldCharType="end"/>
        </w:r>
      </w:p>
    </w:sdtContent>
  </w:sdt>
  <w:p w14:paraId="0822599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2599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822599F" wp14:editId="082259A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2259A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22599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82259A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2598C" w14:textId="77777777" w:rsidR="00052433" w:rsidRDefault="00052433">
      <w:r>
        <w:separator/>
      </w:r>
    </w:p>
  </w:footnote>
  <w:footnote w:type="continuationSeparator" w:id="0">
    <w:p w14:paraId="0822598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2599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822599D" wp14:editId="0822599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822599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822599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8225995" w14:textId="5FC3D2C3"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w:t>
    </w:r>
    <w:r w:rsidR="00031189">
      <w:rPr>
        <w:smallCaps/>
        <w:color w:val="000080"/>
      </w:rPr>
      <w:t xml:space="preserve">     </w:t>
    </w:r>
    <w:r w:rsidR="00031189">
      <w:rPr>
        <w:smallCaps/>
        <w:color w:val="000080"/>
      </w:rPr>
      <w:tab/>
    </w:r>
    <w:r>
      <w:rPr>
        <w:smallCaps/>
        <w:color w:val="000080"/>
      </w:rPr>
      <w:t>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8225996" w14:textId="689E912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sidR="00031189">
      <w:rPr>
        <w:i/>
        <w:color w:val="000080"/>
      </w:rPr>
      <w:t xml:space="preserve">   </w:t>
    </w:r>
    <w:r w:rsidRPr="006C7B09">
      <w:rPr>
        <w:i/>
        <w:color w:val="000080"/>
      </w:rPr>
      <w:t xml:space="preserve"> </w:t>
    </w:r>
    <w:r>
      <w:rPr>
        <w:i/>
        <w:color w:val="000080"/>
      </w:rPr>
      <w:t xml:space="preserve"> </w:t>
    </w:r>
    <w:r w:rsidR="00031189">
      <w:rPr>
        <w:i/>
        <w:color w:val="000080"/>
      </w:rPr>
      <w:t xml:space="preserve">   </w:t>
    </w:r>
    <w:r w:rsidRPr="006C7B09">
      <w:rPr>
        <w:i/>
        <w:color w:val="000080"/>
      </w:rPr>
      <w:t>Governor</w:t>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822599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8225998" w14:textId="30807633" w:rsidR="00C162F6" w:rsidRPr="00031189" w:rsidRDefault="00C162F6" w:rsidP="00C162F6">
    <w:pPr>
      <w:tabs>
        <w:tab w:val="center" w:pos="-720"/>
        <w:tab w:val="center" w:pos="4680"/>
        <w:tab w:val="left" w:pos="8190"/>
        <w:tab w:val="right" w:pos="11520"/>
      </w:tabs>
      <w:ind w:left="-1080" w:right="-1080"/>
      <w:rPr>
        <w:i/>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r w:rsidR="00031189">
      <w:rPr>
        <w:smallCaps/>
        <w:color w:val="000080"/>
        <w:sz w:val="18"/>
      </w:rPr>
      <w:tab/>
    </w:r>
  </w:p>
  <w:p w14:paraId="08225999" w14:textId="2EE0D986"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sidR="00031189">
      <w:rPr>
        <w:i/>
        <w:color w:val="000080"/>
      </w:rPr>
      <w:t xml:space="preserve">        </w:t>
    </w:r>
    <w:r w:rsidR="00031189">
      <w:rPr>
        <w:smallCaps/>
        <w:color w:val="000080"/>
      </w:rPr>
      <w:t xml:space="preserve">        </w:t>
    </w:r>
    <w:r w:rsidR="0035469C">
      <w:rPr>
        <w:smallCaps/>
        <w:color w:val="000080"/>
      </w:rPr>
      <w:t xml:space="preserve">  </w:t>
    </w:r>
    <w:r w:rsidR="00031189" w:rsidRPr="00F203CC">
      <w:rPr>
        <w:caps/>
        <w:color w:val="000080"/>
      </w:rPr>
      <w:t>k</w:t>
    </w:r>
    <w:r w:rsidR="00031189">
      <w:rPr>
        <w:smallCaps/>
        <w:color w:val="000080"/>
      </w:rPr>
      <w:t xml:space="preserve">im </w:t>
    </w:r>
    <w:proofErr w:type="spellStart"/>
    <w:r w:rsidR="00031189" w:rsidRPr="00F203CC">
      <w:rPr>
        <w:caps/>
        <w:color w:val="000080"/>
      </w:rPr>
      <w:t>g</w:t>
    </w:r>
    <w:r w:rsidR="00031189">
      <w:rPr>
        <w:smallCaps/>
        <w:color w:val="000080"/>
      </w:rPr>
      <w:t>uadagno</w:t>
    </w:r>
    <w:proofErr w:type="spellEnd"/>
    <w:r w:rsidR="0023061D">
      <w:rPr>
        <w:smallCaps/>
        <w:color w:val="000080"/>
      </w:rPr>
      <w:tab/>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sidR="0023061D">
      <w:rPr>
        <w:color w:val="000080"/>
      </w:rPr>
      <w:t xml:space="preserve"> </w:t>
    </w:r>
    <w:r w:rsidR="00031189">
      <w:rPr>
        <w:color w:val="000080"/>
      </w:rPr>
      <w:tab/>
    </w:r>
    <w:r w:rsidR="0035469C">
      <w:rPr>
        <w:color w:val="000080"/>
      </w:rPr>
      <w:t xml:space="preserve"> </w:t>
    </w:r>
    <w:r w:rsidR="00031189" w:rsidRPr="00031189">
      <w:rPr>
        <w:i/>
        <w:smallCaps/>
        <w:color w:val="000080"/>
      </w:rPr>
      <w:t>M</w:t>
    </w:r>
    <w:r w:rsidR="00031189">
      <w:rPr>
        <w:i/>
        <w:smallCaps/>
        <w:color w:val="000080"/>
      </w:rPr>
      <w:t>aurice Griffin</w:t>
    </w:r>
    <w:r>
      <w:rPr>
        <w:color w:val="000080"/>
      </w:rPr>
      <w:t xml:space="preserve">                          </w:t>
    </w:r>
  </w:p>
  <w:p w14:paraId="0822599A" w14:textId="5453D360"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sidR="0035469C">
      <w:rPr>
        <w:i/>
        <w:smallCaps w:val="0"/>
        <w:color w:val="000080"/>
        <w:sz w:val="20"/>
      </w:rPr>
      <w:t xml:space="preserve">                </w:t>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w:t>
    </w:r>
    <w:r w:rsidR="0035469C">
      <w:rPr>
        <w:i/>
        <w:smallCaps w:val="0"/>
        <w:color w:val="000080"/>
        <w:sz w:val="20"/>
      </w:rPr>
      <w:t xml:space="preserve">   </w:t>
    </w:r>
    <w:r>
      <w:rPr>
        <w:i/>
        <w:smallCaps w:val="0"/>
        <w:color w:val="000080"/>
        <w:sz w:val="20"/>
      </w:rPr>
      <w:t xml:space="preserve">                                   </w:t>
    </w:r>
    <w:r w:rsidR="00031189" w:rsidRPr="00031189">
      <w:rPr>
        <w:i/>
        <w:color w:val="000080"/>
      </w:rPr>
      <w:t>Acting Director</w:t>
    </w:r>
    <w:r>
      <w:rPr>
        <w:i/>
        <w:smallCaps w:val="0"/>
        <w:color w:val="000080"/>
        <w:sz w:val="20"/>
      </w:rPr>
      <w:t xml:space="preserve">     </w:t>
    </w:r>
  </w:p>
  <w:p w14:paraId="0822599B" w14:textId="77777777"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Vj6BnIEpNL8LHyic/tb6hMQp2QDTngxwf/jtWr7wu4KZLmBPxJOyO1h1wvvAoDqhrXvLsGRIDqzXClb4jMs1Q==" w:salt="eM/VwCPBIovlPruI7UdNcg=="/>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1189"/>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3061D"/>
    <w:rsid w:val="00244C3D"/>
    <w:rsid w:val="00257D6E"/>
    <w:rsid w:val="00260851"/>
    <w:rsid w:val="00265045"/>
    <w:rsid w:val="00271544"/>
    <w:rsid w:val="002745C5"/>
    <w:rsid w:val="00285BF3"/>
    <w:rsid w:val="002C1484"/>
    <w:rsid w:val="002C54B7"/>
    <w:rsid w:val="002F1449"/>
    <w:rsid w:val="003048CF"/>
    <w:rsid w:val="00305B6D"/>
    <w:rsid w:val="00312D7D"/>
    <w:rsid w:val="00322697"/>
    <w:rsid w:val="00326DC4"/>
    <w:rsid w:val="0032707C"/>
    <w:rsid w:val="00332E69"/>
    <w:rsid w:val="0034222F"/>
    <w:rsid w:val="00347486"/>
    <w:rsid w:val="0035469C"/>
    <w:rsid w:val="00364A22"/>
    <w:rsid w:val="00372C16"/>
    <w:rsid w:val="0037646A"/>
    <w:rsid w:val="0039173B"/>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60115"/>
    <w:rsid w:val="00476106"/>
    <w:rsid w:val="00490B0F"/>
    <w:rsid w:val="004A0576"/>
    <w:rsid w:val="004A121D"/>
    <w:rsid w:val="004A7DA7"/>
    <w:rsid w:val="004C13A5"/>
    <w:rsid w:val="004C417C"/>
    <w:rsid w:val="004C47F8"/>
    <w:rsid w:val="004D39D7"/>
    <w:rsid w:val="004E32C5"/>
    <w:rsid w:val="004E725B"/>
    <w:rsid w:val="004F3C89"/>
    <w:rsid w:val="004F542C"/>
    <w:rsid w:val="005007A5"/>
    <w:rsid w:val="00502120"/>
    <w:rsid w:val="005175DC"/>
    <w:rsid w:val="005271D3"/>
    <w:rsid w:val="0053372D"/>
    <w:rsid w:val="0053729D"/>
    <w:rsid w:val="0054794A"/>
    <w:rsid w:val="00560578"/>
    <w:rsid w:val="005654E0"/>
    <w:rsid w:val="005663AD"/>
    <w:rsid w:val="00567F16"/>
    <w:rsid w:val="00572F24"/>
    <w:rsid w:val="005748C4"/>
    <w:rsid w:val="0058187A"/>
    <w:rsid w:val="005840EA"/>
    <w:rsid w:val="0058635F"/>
    <w:rsid w:val="005B031B"/>
    <w:rsid w:val="005B5370"/>
    <w:rsid w:val="005B7B28"/>
    <w:rsid w:val="005D1FD3"/>
    <w:rsid w:val="005D5F8B"/>
    <w:rsid w:val="005E3AEA"/>
    <w:rsid w:val="005E7D9D"/>
    <w:rsid w:val="005F3A74"/>
    <w:rsid w:val="00610AAA"/>
    <w:rsid w:val="00610ADE"/>
    <w:rsid w:val="00646784"/>
    <w:rsid w:val="00670FCB"/>
    <w:rsid w:val="006848B7"/>
    <w:rsid w:val="006A3DE5"/>
    <w:rsid w:val="006B3833"/>
    <w:rsid w:val="006B5BF7"/>
    <w:rsid w:val="006B7839"/>
    <w:rsid w:val="006C37AB"/>
    <w:rsid w:val="006C5427"/>
    <w:rsid w:val="006D2967"/>
    <w:rsid w:val="006D2D8B"/>
    <w:rsid w:val="006D6EE7"/>
    <w:rsid w:val="006E6FF8"/>
    <w:rsid w:val="0071384F"/>
    <w:rsid w:val="00721BC8"/>
    <w:rsid w:val="007677A8"/>
    <w:rsid w:val="00776521"/>
    <w:rsid w:val="00776D84"/>
    <w:rsid w:val="00780679"/>
    <w:rsid w:val="007826CD"/>
    <w:rsid w:val="00785AFC"/>
    <w:rsid w:val="007A1D23"/>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83737"/>
    <w:rsid w:val="00884C9E"/>
    <w:rsid w:val="0088546C"/>
    <w:rsid w:val="008D3A86"/>
    <w:rsid w:val="008E50C7"/>
    <w:rsid w:val="008F75E9"/>
    <w:rsid w:val="0091092B"/>
    <w:rsid w:val="00917A01"/>
    <w:rsid w:val="009225CB"/>
    <w:rsid w:val="00922819"/>
    <w:rsid w:val="00923970"/>
    <w:rsid w:val="00934725"/>
    <w:rsid w:val="00945EB1"/>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549A"/>
    <w:rsid w:val="00AA2C37"/>
    <w:rsid w:val="00AA3920"/>
    <w:rsid w:val="00AB72B8"/>
    <w:rsid w:val="00AD3D3C"/>
    <w:rsid w:val="00AD6879"/>
    <w:rsid w:val="00B1392F"/>
    <w:rsid w:val="00B2669F"/>
    <w:rsid w:val="00B312BD"/>
    <w:rsid w:val="00B3763D"/>
    <w:rsid w:val="00B432C3"/>
    <w:rsid w:val="00B54579"/>
    <w:rsid w:val="00B555FD"/>
    <w:rsid w:val="00B55897"/>
    <w:rsid w:val="00B664C5"/>
    <w:rsid w:val="00B7192C"/>
    <w:rsid w:val="00B81254"/>
    <w:rsid w:val="00B842BD"/>
    <w:rsid w:val="00B92AC8"/>
    <w:rsid w:val="00B9391C"/>
    <w:rsid w:val="00B94666"/>
    <w:rsid w:val="00BC21C1"/>
    <w:rsid w:val="00BC4F10"/>
    <w:rsid w:val="00BC7C61"/>
    <w:rsid w:val="00BD378C"/>
    <w:rsid w:val="00BD693F"/>
    <w:rsid w:val="00BF5170"/>
    <w:rsid w:val="00C021F8"/>
    <w:rsid w:val="00C06423"/>
    <w:rsid w:val="00C07E8F"/>
    <w:rsid w:val="00C12A48"/>
    <w:rsid w:val="00C16006"/>
    <w:rsid w:val="00C162F6"/>
    <w:rsid w:val="00C34732"/>
    <w:rsid w:val="00C41CB6"/>
    <w:rsid w:val="00C45AB4"/>
    <w:rsid w:val="00C56198"/>
    <w:rsid w:val="00C564E7"/>
    <w:rsid w:val="00C568EC"/>
    <w:rsid w:val="00C60DC5"/>
    <w:rsid w:val="00C83977"/>
    <w:rsid w:val="00CC2CBB"/>
    <w:rsid w:val="00CE1914"/>
    <w:rsid w:val="00CF3D21"/>
    <w:rsid w:val="00D057E9"/>
    <w:rsid w:val="00D14209"/>
    <w:rsid w:val="00D2037F"/>
    <w:rsid w:val="00D33B5E"/>
    <w:rsid w:val="00D55DDC"/>
    <w:rsid w:val="00D705AB"/>
    <w:rsid w:val="00D75306"/>
    <w:rsid w:val="00D84035"/>
    <w:rsid w:val="00D91263"/>
    <w:rsid w:val="00D91B32"/>
    <w:rsid w:val="00DC72EC"/>
    <w:rsid w:val="00DD6116"/>
    <w:rsid w:val="00DF4E98"/>
    <w:rsid w:val="00E001C4"/>
    <w:rsid w:val="00E02D77"/>
    <w:rsid w:val="00E1253F"/>
    <w:rsid w:val="00E14372"/>
    <w:rsid w:val="00E14B7B"/>
    <w:rsid w:val="00E35E58"/>
    <w:rsid w:val="00E4652C"/>
    <w:rsid w:val="00E61D3A"/>
    <w:rsid w:val="00E64C53"/>
    <w:rsid w:val="00E64F3D"/>
    <w:rsid w:val="00E67791"/>
    <w:rsid w:val="00E76F39"/>
    <w:rsid w:val="00E807AD"/>
    <w:rsid w:val="00E90D91"/>
    <w:rsid w:val="00E92ADD"/>
    <w:rsid w:val="00E945C1"/>
    <w:rsid w:val="00E97321"/>
    <w:rsid w:val="00EA1EED"/>
    <w:rsid w:val="00EA330C"/>
    <w:rsid w:val="00EB3E79"/>
    <w:rsid w:val="00EB557F"/>
    <w:rsid w:val="00EC5F73"/>
    <w:rsid w:val="00EE31B0"/>
    <w:rsid w:val="00EE5735"/>
    <w:rsid w:val="00EE742F"/>
    <w:rsid w:val="00EF7D4E"/>
    <w:rsid w:val="00F043D3"/>
    <w:rsid w:val="00F057C8"/>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2258E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unhideWhenUsed/>
    <w:rsid w:val="00244C3D"/>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9436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4179622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70388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80074998">
      <w:bodyDiv w:val="1"/>
      <w:marLeft w:val="0"/>
      <w:marRight w:val="0"/>
      <w:marTop w:val="0"/>
      <w:marBottom w:val="0"/>
      <w:divBdr>
        <w:top w:val="none" w:sz="0" w:space="0" w:color="auto"/>
        <w:left w:val="none" w:sz="0" w:space="0" w:color="auto"/>
        <w:bottom w:val="none" w:sz="0" w:space="0" w:color="auto"/>
        <w:right w:val="none" w:sz="0" w:space="0" w:color="auto"/>
      </w:divBdr>
    </w:div>
    <w:div w:id="157793662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1849010">
      <w:bodyDiv w:val="1"/>
      <w:marLeft w:val="0"/>
      <w:marRight w:val="0"/>
      <w:marTop w:val="0"/>
      <w:marBottom w:val="0"/>
      <w:divBdr>
        <w:top w:val="none" w:sz="0" w:space="0" w:color="auto"/>
        <w:left w:val="none" w:sz="0" w:space="0" w:color="auto"/>
        <w:bottom w:val="none" w:sz="0" w:space="0" w:color="auto"/>
        <w:right w:val="none" w:sz="0" w:space="0" w:color="auto"/>
      </w:divBdr>
    </w:div>
    <w:div w:id="186485661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schemas.microsoft.com/sharepoint/v3"/>
    <ds:schemaRef ds:uri="http://www.w3.org/XML/1998/namespace"/>
    <ds:schemaRef ds:uri="http://schemas.microsoft.com/office/2006/metadata/properties"/>
    <ds:schemaRef ds:uri="http://schemas.microsoft.com/office/infopath/2007/PartnerControls"/>
    <ds:schemaRef ds:uri="035e97a8-7486-4082-94c4-ab983c563e82"/>
  </ds:schemaRefs>
</ds:datastoreItem>
</file>

<file path=customXml/itemProps6.xml><?xml version="1.0" encoding="utf-8"?>
<ds:datastoreItem xmlns:ds="http://schemas.openxmlformats.org/officeDocument/2006/customXml" ds:itemID="{5316C9CC-8ACA-4699-A406-17B8EDEA4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3</Pages>
  <Words>1110</Words>
  <Characters>5887</Characters>
  <Application>Microsoft Office Word</Application>
  <DocSecurity>8</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Ghorbani, Sepideh</cp:lastModifiedBy>
  <cp:revision>3</cp:revision>
  <cp:lastPrinted>2017-03-23T15:53:00Z</cp:lastPrinted>
  <dcterms:created xsi:type="dcterms:W3CDTF">2017-03-23T15:52:00Z</dcterms:created>
  <dcterms:modified xsi:type="dcterms:W3CDTF">2017-03-23T16:03:00Z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