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C" w14:textId="77777777" w:rsidR="000178AC" w:rsidRPr="00FB6B05" w:rsidRDefault="000178AC" w:rsidP="000178AC">
      <w:pPr>
        <w:ind w:left="720"/>
        <w:rPr>
          <w:color w:val="0D0D0D"/>
          <w:sz w:val="24"/>
          <w:szCs w:val="24"/>
        </w:rPr>
      </w:pPr>
    </w:p>
    <w:p w14:paraId="03C6B40D" w14:textId="49A3C72B" w:rsidR="00364A22" w:rsidRPr="00D35B4A" w:rsidRDefault="003B32E8" w:rsidP="004F542C">
      <w:pPr>
        <w:pStyle w:val="Heading3"/>
        <w:keepNext w:val="0"/>
        <w:jc w:val="center"/>
        <w:rPr>
          <w:rFonts w:ascii="Arial" w:hAnsi="Arial" w:cs="Arial"/>
          <w:sz w:val="20"/>
        </w:rPr>
      </w:pPr>
      <w:r>
        <w:rPr>
          <w:rFonts w:ascii="Arial" w:hAnsi="Arial" w:cs="Arial"/>
          <w:sz w:val="20"/>
        </w:rPr>
        <w:t>December 12</w:t>
      </w:r>
      <w:r w:rsidR="005D2A81">
        <w:rPr>
          <w:rFonts w:ascii="Arial" w:hAnsi="Arial" w:cs="Arial"/>
          <w:sz w:val="20"/>
        </w:rPr>
        <w:t>, 2017</w:t>
      </w:r>
    </w:p>
    <w:p w14:paraId="03C6B40E" w14:textId="77777777" w:rsidR="00364A22" w:rsidRPr="00D35B4A" w:rsidRDefault="00364A22" w:rsidP="00364A22">
      <w:pPr>
        <w:rPr>
          <w:rFonts w:ascii="NewCenturySchlbk" w:hAnsi="NewCenturySchlbk"/>
          <w:sz w:val="24"/>
        </w:rPr>
      </w:pPr>
    </w:p>
    <w:p w14:paraId="03C6B40F" w14:textId="77777777" w:rsidR="00364A22" w:rsidRPr="00D35B4A" w:rsidRDefault="00364A22" w:rsidP="00364A22">
      <w:pPr>
        <w:rPr>
          <w:rFonts w:ascii="Arial" w:hAnsi="Arial" w:cs="Arial"/>
          <w:sz w:val="22"/>
        </w:rPr>
      </w:pPr>
    </w:p>
    <w:p w14:paraId="03C6B410" w14:textId="77777777" w:rsidR="007D1D98" w:rsidRPr="00D35B4A" w:rsidRDefault="007D1D98" w:rsidP="007D1D98">
      <w:pPr>
        <w:tabs>
          <w:tab w:val="left" w:pos="0"/>
        </w:tabs>
        <w:outlineLvl w:val="0"/>
        <w:rPr>
          <w:rFonts w:ascii="Arial" w:hAnsi="Arial" w:cs="Arial"/>
          <w:szCs w:val="18"/>
        </w:rPr>
      </w:pPr>
      <w:r w:rsidRPr="00D35B4A">
        <w:rPr>
          <w:rFonts w:ascii="Arial" w:hAnsi="Arial" w:cs="Arial"/>
          <w:szCs w:val="18"/>
        </w:rPr>
        <w:t xml:space="preserve">To: All Interested Vendors {Bidders} </w:t>
      </w:r>
    </w:p>
    <w:p w14:paraId="03C6B411" w14:textId="77777777" w:rsidR="007D1D98" w:rsidRPr="00D35B4A" w:rsidRDefault="007D1D98" w:rsidP="007D1D98">
      <w:pPr>
        <w:rPr>
          <w:sz w:val="22"/>
        </w:rPr>
      </w:pPr>
    </w:p>
    <w:p w14:paraId="03C6B412" w14:textId="77777777" w:rsidR="007D1D98" w:rsidRPr="00D35B4A" w:rsidRDefault="007D1D98" w:rsidP="007D1D98">
      <w:pPr>
        <w:tabs>
          <w:tab w:val="left" w:pos="0"/>
        </w:tabs>
        <w:rPr>
          <w:rFonts w:ascii="Arial" w:hAnsi="Arial" w:cs="Arial"/>
          <w:szCs w:val="18"/>
        </w:rPr>
      </w:pPr>
    </w:p>
    <w:p w14:paraId="03C6B413" w14:textId="10D0C696" w:rsidR="007D1D98" w:rsidRPr="00D35B4A" w:rsidRDefault="00721BC8" w:rsidP="007D1D98">
      <w:pPr>
        <w:pStyle w:val="Heading2"/>
        <w:keepNext w:val="0"/>
        <w:widowControl w:val="0"/>
        <w:tabs>
          <w:tab w:val="left" w:pos="0"/>
        </w:tabs>
        <w:rPr>
          <w:rFonts w:ascii="Arial" w:hAnsi="Arial" w:cs="Arial"/>
          <w:sz w:val="20"/>
          <w:szCs w:val="18"/>
        </w:rPr>
      </w:pPr>
      <w:r w:rsidRPr="00D35B4A">
        <w:rPr>
          <w:rFonts w:ascii="Arial" w:hAnsi="Arial" w:cs="Arial"/>
          <w:sz w:val="20"/>
          <w:szCs w:val="18"/>
        </w:rPr>
        <w:t xml:space="preserve">Re:  Bid Solicitation {RFP} # </w:t>
      </w:r>
      <w:r w:rsidR="001E359D" w:rsidRPr="00D35B4A">
        <w:rPr>
          <w:rFonts w:ascii="Arial" w:hAnsi="Arial" w:cs="Arial"/>
          <w:sz w:val="20"/>
          <w:szCs w:val="18"/>
        </w:rPr>
        <w:t>17DPP</w:t>
      </w:r>
      <w:r w:rsidR="004D6478" w:rsidRPr="00D35B4A">
        <w:rPr>
          <w:rFonts w:ascii="Arial" w:hAnsi="Arial" w:cs="Arial"/>
          <w:sz w:val="20"/>
          <w:szCs w:val="18"/>
        </w:rPr>
        <w:t>00118</w:t>
      </w:r>
    </w:p>
    <w:p w14:paraId="03C6B414" w14:textId="790E0268" w:rsidR="007D1D98" w:rsidRPr="00D35B4A" w:rsidRDefault="007D1D98" w:rsidP="007D1D98">
      <w:pPr>
        <w:rPr>
          <w:rFonts w:ascii="Arial" w:hAnsi="Arial" w:cs="Arial"/>
          <w:b/>
          <w:szCs w:val="18"/>
        </w:rPr>
      </w:pPr>
      <w:r w:rsidRPr="00D35B4A">
        <w:rPr>
          <w:sz w:val="22"/>
        </w:rPr>
        <w:t xml:space="preserve">       </w:t>
      </w:r>
      <w:r w:rsidR="004D6478" w:rsidRPr="00D35B4A">
        <w:rPr>
          <w:sz w:val="22"/>
        </w:rPr>
        <w:t xml:space="preserve"> </w:t>
      </w:r>
      <w:r w:rsidR="004D6478" w:rsidRPr="00D35B4A">
        <w:rPr>
          <w:rFonts w:ascii="Arial" w:hAnsi="Arial" w:cs="Arial"/>
          <w:b/>
          <w:szCs w:val="18"/>
        </w:rPr>
        <w:t>T2599 Quality Assurance/Project Management Services for IT and Non-IT Projects</w:t>
      </w:r>
    </w:p>
    <w:p w14:paraId="03C6B415" w14:textId="77777777" w:rsidR="007D1D98" w:rsidRPr="00D35B4A" w:rsidRDefault="007D1D98" w:rsidP="007D1D98">
      <w:pPr>
        <w:rPr>
          <w:sz w:val="22"/>
        </w:rPr>
      </w:pPr>
    </w:p>
    <w:p w14:paraId="03C6B416" w14:textId="23930313" w:rsidR="007D1D98" w:rsidRPr="00D35B4A" w:rsidRDefault="007D1D98" w:rsidP="007D1D98">
      <w:pPr>
        <w:tabs>
          <w:tab w:val="left" w:pos="0"/>
        </w:tabs>
        <w:outlineLvl w:val="0"/>
        <w:rPr>
          <w:rFonts w:ascii="Arial" w:hAnsi="Arial" w:cs="Arial"/>
          <w:b/>
          <w:szCs w:val="18"/>
        </w:rPr>
      </w:pPr>
      <w:r w:rsidRPr="00D35B4A">
        <w:rPr>
          <w:rFonts w:ascii="Arial" w:hAnsi="Arial" w:cs="Arial"/>
          <w:b/>
          <w:szCs w:val="18"/>
        </w:rPr>
        <w:t xml:space="preserve">       Quote {Proposal} Submission Due Date: </w:t>
      </w:r>
      <w:r w:rsidR="00CE7F8E">
        <w:rPr>
          <w:rFonts w:ascii="Arial" w:hAnsi="Arial" w:cs="Arial"/>
          <w:b/>
          <w:szCs w:val="18"/>
        </w:rPr>
        <w:t>January</w:t>
      </w:r>
      <w:r w:rsidR="003C790C">
        <w:rPr>
          <w:rFonts w:ascii="Arial" w:hAnsi="Arial" w:cs="Arial"/>
          <w:b/>
          <w:szCs w:val="18"/>
        </w:rPr>
        <w:t xml:space="preserve"> </w:t>
      </w:r>
      <w:r w:rsidR="00CE7F8E">
        <w:rPr>
          <w:rFonts w:ascii="Arial" w:hAnsi="Arial" w:cs="Arial"/>
          <w:b/>
          <w:szCs w:val="18"/>
        </w:rPr>
        <w:t>5, 2018</w:t>
      </w:r>
      <w:r w:rsidR="004D6478" w:rsidRPr="00D35B4A">
        <w:rPr>
          <w:rFonts w:ascii="Arial" w:hAnsi="Arial" w:cs="Arial"/>
          <w:b/>
          <w:szCs w:val="18"/>
        </w:rPr>
        <w:t xml:space="preserve"> </w:t>
      </w:r>
      <w:r w:rsidR="0053372D" w:rsidRPr="00D35B4A">
        <w:rPr>
          <w:rFonts w:ascii="Arial" w:hAnsi="Arial" w:cs="Arial"/>
          <w:b/>
          <w:szCs w:val="18"/>
        </w:rPr>
        <w:t>(2:00 p.m. E</w:t>
      </w:r>
      <w:r w:rsidRPr="00D35B4A">
        <w:rPr>
          <w:rFonts w:ascii="Arial" w:hAnsi="Arial" w:cs="Arial"/>
          <w:b/>
          <w:szCs w:val="18"/>
        </w:rPr>
        <w:t>T)</w:t>
      </w:r>
    </w:p>
    <w:p w14:paraId="03C6B418" w14:textId="77777777" w:rsidR="00364A22" w:rsidRPr="00D35B4A" w:rsidRDefault="00364A22" w:rsidP="00364A22">
      <w:pPr>
        <w:pStyle w:val="Heading1"/>
        <w:keepNext w:val="0"/>
        <w:tabs>
          <w:tab w:val="left" w:pos="0"/>
        </w:tabs>
        <w:jc w:val="left"/>
        <w:rPr>
          <w:rFonts w:ascii="Arial" w:hAnsi="Arial" w:cs="Arial"/>
          <w:b w:val="0"/>
          <w:i w:val="0"/>
          <w:sz w:val="22"/>
          <w:u w:val="none"/>
        </w:rPr>
      </w:pPr>
    </w:p>
    <w:p w14:paraId="03C6B419" w14:textId="2AF3C199" w:rsidR="007D1D98" w:rsidRPr="00D35B4A" w:rsidRDefault="007D1D98" w:rsidP="007D1D98">
      <w:pPr>
        <w:pStyle w:val="Heading1"/>
        <w:keepNext w:val="0"/>
        <w:tabs>
          <w:tab w:val="left" w:pos="0"/>
        </w:tabs>
        <w:rPr>
          <w:rFonts w:ascii="Arial" w:hAnsi="Arial" w:cs="Arial"/>
          <w:i w:val="0"/>
          <w:sz w:val="20"/>
          <w:szCs w:val="18"/>
        </w:rPr>
      </w:pPr>
      <w:r w:rsidRPr="00D35B4A">
        <w:rPr>
          <w:rFonts w:ascii="Arial" w:hAnsi="Arial" w:cs="Arial"/>
          <w:i w:val="0"/>
          <w:sz w:val="20"/>
          <w:szCs w:val="18"/>
        </w:rPr>
        <w:t>Bid Amendment {</w:t>
      </w:r>
      <w:r w:rsidR="00A233DA" w:rsidRPr="00D35B4A">
        <w:rPr>
          <w:rFonts w:ascii="Arial" w:hAnsi="Arial" w:cs="Arial"/>
          <w:i w:val="0"/>
          <w:sz w:val="20"/>
          <w:szCs w:val="18"/>
        </w:rPr>
        <w:t>Addendum</w:t>
      </w:r>
      <w:r w:rsidRPr="00D35B4A">
        <w:rPr>
          <w:rFonts w:ascii="Arial" w:hAnsi="Arial" w:cs="Arial"/>
          <w:i w:val="0"/>
          <w:sz w:val="20"/>
          <w:szCs w:val="18"/>
        </w:rPr>
        <w:t>} #</w:t>
      </w:r>
      <w:r w:rsidR="005D2A81">
        <w:rPr>
          <w:rFonts w:ascii="Arial" w:hAnsi="Arial" w:cs="Arial"/>
          <w:i w:val="0"/>
          <w:sz w:val="20"/>
          <w:szCs w:val="18"/>
        </w:rPr>
        <w:t>6</w:t>
      </w:r>
    </w:p>
    <w:p w14:paraId="03C6B41A" w14:textId="77777777" w:rsidR="00364A22" w:rsidRPr="00D35B4A" w:rsidRDefault="00364A22" w:rsidP="00364A22">
      <w:pPr>
        <w:tabs>
          <w:tab w:val="left" w:pos="0"/>
        </w:tabs>
        <w:rPr>
          <w:rFonts w:ascii="NewCenturySchlbk" w:hAnsi="NewCenturySchlbk"/>
          <w:sz w:val="24"/>
        </w:rPr>
      </w:pPr>
    </w:p>
    <w:p w14:paraId="03C6B41B" w14:textId="77777777" w:rsidR="00364A22" w:rsidRPr="00D35B4A" w:rsidRDefault="00364A22" w:rsidP="00364A22">
      <w:pPr>
        <w:tabs>
          <w:tab w:val="left" w:pos="0"/>
        </w:tabs>
        <w:rPr>
          <w:rFonts w:ascii="Arial" w:hAnsi="Arial" w:cs="Arial"/>
        </w:rPr>
      </w:pPr>
    </w:p>
    <w:p w14:paraId="03C6B41C" w14:textId="747495AE" w:rsidR="00A233DA" w:rsidRPr="00D35B4A" w:rsidRDefault="007D1D98" w:rsidP="003A764D">
      <w:pPr>
        <w:tabs>
          <w:tab w:val="left" w:pos="0"/>
        </w:tabs>
        <w:jc w:val="both"/>
        <w:rPr>
          <w:rFonts w:ascii="Arial" w:hAnsi="Arial" w:cs="Arial"/>
        </w:rPr>
      </w:pPr>
      <w:r w:rsidRPr="00D35B4A">
        <w:rPr>
          <w:rFonts w:ascii="Arial" w:hAnsi="Arial" w:cs="Arial"/>
        </w:rPr>
        <w:t>The following constitutes Bid Amendment {Addendum} #</w:t>
      </w:r>
      <w:r w:rsidR="005D2A81">
        <w:rPr>
          <w:rFonts w:ascii="Arial" w:hAnsi="Arial" w:cs="Arial"/>
        </w:rPr>
        <w:t>6</w:t>
      </w:r>
      <w:r w:rsidRPr="00D35B4A">
        <w:rPr>
          <w:rFonts w:ascii="Arial" w:hAnsi="Arial" w:cs="Arial"/>
        </w:rPr>
        <w:t xml:space="preserve"> to the above referenced </w:t>
      </w:r>
      <w:r w:rsidR="00502120" w:rsidRPr="00D35B4A">
        <w:rPr>
          <w:rFonts w:ascii="Arial" w:hAnsi="Arial" w:cs="Arial"/>
        </w:rPr>
        <w:t>Bid S</w:t>
      </w:r>
      <w:r w:rsidR="00260851" w:rsidRPr="00D35B4A">
        <w:rPr>
          <w:rFonts w:ascii="Arial" w:hAnsi="Arial" w:cs="Arial"/>
        </w:rPr>
        <w:t>olicitation {RFP}:</w:t>
      </w:r>
    </w:p>
    <w:p w14:paraId="03C6B41D" w14:textId="77777777" w:rsidR="00A233DA" w:rsidRPr="00D35B4A" w:rsidRDefault="007D1D98" w:rsidP="003A764D">
      <w:pPr>
        <w:tabs>
          <w:tab w:val="left" w:pos="0"/>
        </w:tabs>
        <w:jc w:val="both"/>
        <w:rPr>
          <w:rFonts w:ascii="Arial" w:hAnsi="Arial" w:cs="Arial"/>
        </w:rPr>
      </w:pPr>
      <w:r w:rsidRPr="00D35B4A">
        <w:rPr>
          <w:rFonts w:ascii="Arial" w:hAnsi="Arial" w:cs="Arial"/>
        </w:rPr>
        <w:t xml:space="preserve">  </w:t>
      </w:r>
    </w:p>
    <w:p w14:paraId="03C6B41F" w14:textId="09DD1C8A" w:rsidR="00A233DA" w:rsidRPr="00D35B4A" w:rsidRDefault="007D1D98" w:rsidP="003A764D">
      <w:pPr>
        <w:pStyle w:val="ListParagraph"/>
        <w:numPr>
          <w:ilvl w:val="0"/>
          <w:numId w:val="1"/>
        </w:numPr>
        <w:tabs>
          <w:tab w:val="left" w:pos="0"/>
        </w:tabs>
        <w:jc w:val="both"/>
        <w:rPr>
          <w:rFonts w:ascii="Arial" w:hAnsi="Arial" w:cs="Arial"/>
        </w:rPr>
      </w:pPr>
      <w:r w:rsidRPr="00D35B4A">
        <w:rPr>
          <w:rFonts w:ascii="Arial" w:hAnsi="Arial" w:cs="Arial"/>
        </w:rPr>
        <w:t xml:space="preserve">This </w:t>
      </w:r>
      <w:r w:rsidR="00490B0F" w:rsidRPr="00D35B4A">
        <w:rPr>
          <w:rFonts w:ascii="Arial" w:hAnsi="Arial" w:cs="Arial"/>
        </w:rPr>
        <w:t>B</w:t>
      </w:r>
      <w:r w:rsidRPr="00D35B4A">
        <w:rPr>
          <w:rFonts w:ascii="Arial" w:hAnsi="Arial" w:cs="Arial"/>
        </w:rPr>
        <w:t xml:space="preserve">id </w:t>
      </w:r>
      <w:r w:rsidR="00490B0F" w:rsidRPr="00D35B4A">
        <w:rPr>
          <w:rFonts w:ascii="Arial" w:hAnsi="Arial" w:cs="Arial"/>
        </w:rPr>
        <w:t>A</w:t>
      </w:r>
      <w:r w:rsidRPr="00D35B4A">
        <w:rPr>
          <w:rFonts w:ascii="Arial" w:hAnsi="Arial" w:cs="Arial"/>
        </w:rPr>
        <w:t>mendment {</w:t>
      </w:r>
      <w:r w:rsidR="00490B0F" w:rsidRPr="00D35B4A">
        <w:rPr>
          <w:rFonts w:ascii="Arial" w:hAnsi="Arial" w:cs="Arial"/>
        </w:rPr>
        <w:t>A</w:t>
      </w:r>
      <w:r w:rsidR="00A233DA" w:rsidRPr="00D35B4A">
        <w:rPr>
          <w:rFonts w:ascii="Arial" w:hAnsi="Arial" w:cs="Arial"/>
        </w:rPr>
        <w:t>ddendum} includes</w:t>
      </w:r>
      <w:r w:rsidRPr="00D35B4A">
        <w:rPr>
          <w:rFonts w:ascii="Arial" w:hAnsi="Arial" w:cs="Arial"/>
        </w:rPr>
        <w:t xml:space="preserve"> </w:t>
      </w:r>
      <w:r w:rsidR="00260851" w:rsidRPr="00D35B4A">
        <w:rPr>
          <w:rFonts w:ascii="Arial" w:hAnsi="Arial" w:cs="Arial"/>
        </w:rPr>
        <w:t>answers to questions</w:t>
      </w:r>
      <w:r w:rsidR="00AB26D6" w:rsidRPr="00D35B4A">
        <w:rPr>
          <w:rFonts w:ascii="Arial" w:hAnsi="Arial" w:cs="Arial"/>
        </w:rPr>
        <w:t>; and</w:t>
      </w:r>
    </w:p>
    <w:p w14:paraId="03265DF7" w14:textId="77777777" w:rsidR="00AB26D6" w:rsidRPr="00D35B4A" w:rsidRDefault="00AB26D6" w:rsidP="003A764D">
      <w:pPr>
        <w:pStyle w:val="ListParagraph"/>
        <w:tabs>
          <w:tab w:val="left" w:pos="0"/>
        </w:tabs>
        <w:jc w:val="both"/>
        <w:rPr>
          <w:rFonts w:ascii="Arial" w:hAnsi="Arial" w:cs="Arial"/>
        </w:rPr>
      </w:pPr>
    </w:p>
    <w:p w14:paraId="03C6B420" w14:textId="050F6429" w:rsidR="007D1D98" w:rsidRDefault="00A233DA" w:rsidP="003A764D">
      <w:pPr>
        <w:pStyle w:val="ListParagraph"/>
        <w:numPr>
          <w:ilvl w:val="0"/>
          <w:numId w:val="1"/>
        </w:numPr>
        <w:tabs>
          <w:tab w:val="left" w:pos="0"/>
        </w:tabs>
        <w:jc w:val="both"/>
        <w:rPr>
          <w:rFonts w:ascii="Arial" w:hAnsi="Arial" w:cs="Arial"/>
        </w:rPr>
      </w:pPr>
      <w:r w:rsidRPr="00D35B4A">
        <w:rPr>
          <w:rFonts w:ascii="Arial" w:hAnsi="Arial" w:cs="Arial"/>
        </w:rPr>
        <w:t>Please note that f</w:t>
      </w:r>
      <w:r w:rsidR="00EB3E79" w:rsidRPr="00D35B4A">
        <w:rPr>
          <w:rFonts w:ascii="Arial" w:hAnsi="Arial" w:cs="Arial"/>
        </w:rPr>
        <w:t>or all a</w:t>
      </w:r>
      <w:r w:rsidR="007D1D98" w:rsidRPr="00D35B4A">
        <w:rPr>
          <w:rFonts w:ascii="Arial" w:hAnsi="Arial" w:cs="Arial"/>
        </w:rPr>
        <w:t>dditions, deletions, clarifica</w:t>
      </w:r>
      <w:r w:rsidR="00502120" w:rsidRPr="00D35B4A">
        <w:rPr>
          <w:rFonts w:ascii="Arial" w:hAnsi="Arial" w:cs="Arial"/>
        </w:rPr>
        <w:t>tions and modifications to the Bid S</w:t>
      </w:r>
      <w:r w:rsidR="007D1D98" w:rsidRPr="00D35B4A">
        <w:rPr>
          <w:rFonts w:ascii="Arial" w:hAnsi="Arial" w:cs="Arial"/>
        </w:rPr>
        <w:t>olicitation {RFP}</w:t>
      </w:r>
      <w:r w:rsidR="00502120" w:rsidRPr="00D35B4A">
        <w:rPr>
          <w:rFonts w:ascii="Arial" w:hAnsi="Arial" w:cs="Arial"/>
        </w:rPr>
        <w:t xml:space="preserve"> </w:t>
      </w:r>
      <w:r w:rsidR="00AB26D6" w:rsidRPr="00D35B4A">
        <w:rPr>
          <w:rFonts w:ascii="Arial" w:hAnsi="Arial" w:cs="Arial"/>
          <w:szCs w:val="18"/>
        </w:rPr>
        <w:t>#17</w:t>
      </w:r>
      <w:r w:rsidR="00502120" w:rsidRPr="00D35B4A">
        <w:rPr>
          <w:rFonts w:ascii="Arial" w:hAnsi="Arial" w:cs="Arial"/>
          <w:szCs w:val="18"/>
        </w:rPr>
        <w:t>DPP</w:t>
      </w:r>
      <w:r w:rsidR="00AB26D6" w:rsidRPr="00D35B4A">
        <w:rPr>
          <w:rFonts w:ascii="Arial" w:hAnsi="Arial" w:cs="Arial"/>
          <w:szCs w:val="18"/>
        </w:rPr>
        <w:t>00118</w:t>
      </w:r>
      <w:r w:rsidR="00EB3E79" w:rsidRPr="00D35B4A">
        <w:rPr>
          <w:rFonts w:ascii="Arial" w:hAnsi="Arial" w:cs="Arial"/>
        </w:rPr>
        <w:t>,</w:t>
      </w:r>
      <w:r w:rsidR="00D55DDC" w:rsidRPr="00D35B4A">
        <w:rPr>
          <w:rFonts w:ascii="Arial" w:hAnsi="Arial" w:cs="Arial"/>
        </w:rPr>
        <w:t xml:space="preserve"> </w:t>
      </w:r>
      <w:r w:rsidR="00EB3E79" w:rsidRPr="00D35B4A">
        <w:rPr>
          <w:rFonts w:ascii="Arial" w:hAnsi="Arial" w:cs="Arial"/>
        </w:rPr>
        <w:t>please r</w:t>
      </w:r>
      <w:r w:rsidR="00D55DDC" w:rsidRPr="00D35B4A">
        <w:rPr>
          <w:rFonts w:ascii="Arial" w:hAnsi="Arial" w:cs="Arial"/>
        </w:rPr>
        <w:t xml:space="preserve">efer to </w:t>
      </w:r>
      <w:r w:rsidR="00DC72EC" w:rsidRPr="00D35B4A">
        <w:rPr>
          <w:rFonts w:ascii="Arial" w:hAnsi="Arial" w:cs="Arial"/>
        </w:rPr>
        <w:t xml:space="preserve">the </w:t>
      </w:r>
      <w:r w:rsidR="00721BC8" w:rsidRPr="00D35B4A">
        <w:rPr>
          <w:rFonts w:ascii="Arial" w:hAnsi="Arial" w:cs="Arial"/>
        </w:rPr>
        <w:t xml:space="preserve">Revised </w:t>
      </w:r>
      <w:r w:rsidRPr="00D35B4A">
        <w:rPr>
          <w:rFonts w:ascii="Arial" w:hAnsi="Arial" w:cs="Arial"/>
        </w:rPr>
        <w:t>Bid Solicitation {</w:t>
      </w:r>
      <w:r w:rsidR="00721BC8" w:rsidRPr="00D35B4A">
        <w:rPr>
          <w:rFonts w:ascii="Arial" w:hAnsi="Arial" w:cs="Arial"/>
        </w:rPr>
        <w:t>RFP</w:t>
      </w:r>
      <w:r w:rsidRPr="00D35B4A">
        <w:rPr>
          <w:rFonts w:ascii="Arial" w:hAnsi="Arial" w:cs="Arial"/>
        </w:rPr>
        <w:t>}</w:t>
      </w:r>
      <w:r w:rsidR="00721BC8" w:rsidRPr="00D35B4A">
        <w:rPr>
          <w:rFonts w:ascii="Arial" w:hAnsi="Arial" w:cs="Arial"/>
        </w:rPr>
        <w:t xml:space="preserve"> </w:t>
      </w:r>
      <w:r w:rsidR="00DC72EC" w:rsidRPr="00D35B4A">
        <w:rPr>
          <w:rFonts w:ascii="Arial" w:hAnsi="Arial" w:cs="Arial"/>
        </w:rPr>
        <w:t>titled “</w:t>
      </w:r>
      <w:r w:rsidR="004A127E" w:rsidRPr="00D35B4A">
        <w:rPr>
          <w:rFonts w:ascii="Arial" w:hAnsi="Arial" w:cs="Arial"/>
        </w:rPr>
        <w:t xml:space="preserve">RFP T2599 QAPM Services IT and Non-IT Projects </w:t>
      </w:r>
      <w:r w:rsidR="00CE7F8E">
        <w:rPr>
          <w:rFonts w:ascii="Arial" w:hAnsi="Arial" w:cs="Arial"/>
        </w:rPr>
        <w:t>1</w:t>
      </w:r>
      <w:r w:rsidR="003B32E8">
        <w:rPr>
          <w:rFonts w:ascii="Arial" w:hAnsi="Arial" w:cs="Arial"/>
        </w:rPr>
        <w:t>212</w:t>
      </w:r>
      <w:bookmarkStart w:id="0" w:name="_GoBack"/>
      <w:bookmarkEnd w:id="0"/>
      <w:r w:rsidR="004A127E" w:rsidRPr="00D35B4A">
        <w:rPr>
          <w:rFonts w:ascii="Arial" w:hAnsi="Arial" w:cs="Arial"/>
        </w:rPr>
        <w:t>17</w:t>
      </w:r>
      <w:r w:rsidR="00DC72EC" w:rsidRPr="00D35B4A">
        <w:rPr>
          <w:rFonts w:ascii="Arial" w:hAnsi="Arial" w:cs="Arial"/>
        </w:rPr>
        <w:t>”</w:t>
      </w:r>
      <w:r w:rsidR="00721BC8" w:rsidRPr="00D35B4A">
        <w:rPr>
          <w:rFonts w:ascii="Arial" w:hAnsi="Arial" w:cs="Arial"/>
        </w:rPr>
        <w:t>)</w:t>
      </w:r>
      <w:r w:rsidR="00502120" w:rsidRPr="00D35B4A">
        <w:rPr>
          <w:rFonts w:ascii="Arial" w:hAnsi="Arial" w:cs="Arial"/>
        </w:rPr>
        <w:t xml:space="preserve">. </w:t>
      </w:r>
    </w:p>
    <w:p w14:paraId="29C48CB9" w14:textId="77777777" w:rsidR="00AC407B" w:rsidRPr="00AC407B" w:rsidRDefault="00AC407B" w:rsidP="003A764D">
      <w:pPr>
        <w:pStyle w:val="ListParagraph"/>
        <w:jc w:val="both"/>
        <w:rPr>
          <w:rFonts w:ascii="Arial" w:hAnsi="Arial" w:cs="Arial"/>
        </w:rPr>
      </w:pPr>
    </w:p>
    <w:p w14:paraId="0BB3797F" w14:textId="668FCD77" w:rsidR="00041926" w:rsidRDefault="005407FD" w:rsidP="003A764D">
      <w:pPr>
        <w:tabs>
          <w:tab w:val="left" w:pos="0"/>
        </w:tabs>
        <w:jc w:val="both"/>
        <w:rPr>
          <w:rFonts w:ascii="Arial" w:hAnsi="Arial" w:cs="Arial"/>
        </w:rPr>
      </w:pPr>
      <w:r>
        <w:rPr>
          <w:rFonts w:ascii="Arial" w:hAnsi="Arial" w:cs="Arial"/>
        </w:rPr>
        <w:t>(NOTE</w:t>
      </w:r>
      <w:r w:rsidR="006365CC">
        <w:rPr>
          <w:rFonts w:ascii="Arial" w:hAnsi="Arial" w:cs="Arial"/>
        </w:rPr>
        <w:t>: This is</w:t>
      </w:r>
      <w:r w:rsidR="000C4F66">
        <w:rPr>
          <w:rFonts w:ascii="Arial" w:hAnsi="Arial" w:cs="Arial"/>
        </w:rPr>
        <w:t xml:space="preserve"> the final Electronic Questions and Answers.  All questions have been answered)</w:t>
      </w:r>
    </w:p>
    <w:p w14:paraId="6AFE059A" w14:textId="77777777" w:rsidR="000C4F66" w:rsidRDefault="000C4F66" w:rsidP="003A764D">
      <w:pPr>
        <w:tabs>
          <w:tab w:val="left" w:pos="0"/>
        </w:tabs>
        <w:jc w:val="both"/>
        <w:rPr>
          <w:rFonts w:ascii="Arial" w:hAnsi="Arial" w:cs="Arial"/>
        </w:rPr>
      </w:pPr>
    </w:p>
    <w:p w14:paraId="03C6B422" w14:textId="77777777" w:rsidR="007D1D98" w:rsidRPr="00D35B4A" w:rsidRDefault="007D1D98" w:rsidP="003A764D">
      <w:pPr>
        <w:tabs>
          <w:tab w:val="left" w:pos="0"/>
        </w:tabs>
        <w:jc w:val="both"/>
        <w:rPr>
          <w:rFonts w:ascii="Arial" w:hAnsi="Arial" w:cs="Arial"/>
        </w:rPr>
      </w:pPr>
      <w:r w:rsidRPr="00D35B4A">
        <w:rPr>
          <w:rFonts w:ascii="Arial" w:hAnsi="Arial" w:cs="Arial"/>
        </w:rPr>
        <w:t xml:space="preserve">It is the sole responsibility of the </w:t>
      </w:r>
      <w:r w:rsidR="009C76AA" w:rsidRPr="00D35B4A">
        <w:rPr>
          <w:rFonts w:ascii="Arial" w:hAnsi="Arial" w:cs="Arial"/>
        </w:rPr>
        <w:t>V</w:t>
      </w:r>
      <w:r w:rsidRPr="00D35B4A">
        <w:rPr>
          <w:rFonts w:ascii="Arial" w:hAnsi="Arial" w:cs="Arial"/>
        </w:rPr>
        <w:t>endor {</w:t>
      </w:r>
      <w:r w:rsidR="009C76AA" w:rsidRPr="00D35B4A">
        <w:rPr>
          <w:rFonts w:ascii="Arial" w:hAnsi="Arial" w:cs="Arial"/>
        </w:rPr>
        <w:t>B</w:t>
      </w:r>
      <w:r w:rsidRPr="00D35B4A">
        <w:rPr>
          <w:rFonts w:ascii="Arial" w:hAnsi="Arial" w:cs="Arial"/>
        </w:rPr>
        <w:t>idder} to be knowledgeable of all of the additions, deletions, clarificat</w:t>
      </w:r>
      <w:r w:rsidR="00502120" w:rsidRPr="00D35B4A">
        <w:rPr>
          <w:rFonts w:ascii="Arial" w:hAnsi="Arial" w:cs="Arial"/>
        </w:rPr>
        <w:t>ions, and modifications to the Bid S</w:t>
      </w:r>
      <w:r w:rsidRPr="00D35B4A">
        <w:rPr>
          <w:rFonts w:ascii="Arial" w:hAnsi="Arial" w:cs="Arial"/>
        </w:rPr>
        <w:t>olicitation {RFP} and/or the New Jersey Standard Terms a</w:t>
      </w:r>
      <w:r w:rsidR="00502120" w:rsidRPr="00D35B4A">
        <w:rPr>
          <w:rFonts w:ascii="Arial" w:hAnsi="Arial" w:cs="Arial"/>
        </w:rPr>
        <w:t>nd Conditions relative to this Bid S</w:t>
      </w:r>
      <w:r w:rsidRPr="00D35B4A">
        <w:rPr>
          <w:rFonts w:ascii="Arial" w:hAnsi="Arial" w:cs="Arial"/>
        </w:rPr>
        <w:t xml:space="preserve">olicitation {RFP} as set forth in all </w:t>
      </w:r>
      <w:r w:rsidR="00490B0F" w:rsidRPr="00D35B4A">
        <w:rPr>
          <w:rFonts w:ascii="Arial" w:hAnsi="Arial" w:cs="Arial"/>
        </w:rPr>
        <w:t>B</w:t>
      </w:r>
      <w:r w:rsidRPr="00D35B4A">
        <w:rPr>
          <w:rFonts w:ascii="Arial" w:hAnsi="Arial" w:cs="Arial"/>
        </w:rPr>
        <w:t xml:space="preserve">id </w:t>
      </w:r>
      <w:r w:rsidR="00490B0F" w:rsidRPr="00D35B4A">
        <w:rPr>
          <w:rFonts w:ascii="Arial" w:hAnsi="Arial" w:cs="Arial"/>
        </w:rPr>
        <w:t>A</w:t>
      </w:r>
      <w:r w:rsidRPr="00D35B4A">
        <w:rPr>
          <w:rFonts w:ascii="Arial" w:hAnsi="Arial" w:cs="Arial"/>
        </w:rPr>
        <w:t>mendments {</w:t>
      </w:r>
      <w:r w:rsidR="00490B0F" w:rsidRPr="00D35B4A">
        <w:rPr>
          <w:rFonts w:ascii="Arial" w:hAnsi="Arial" w:cs="Arial"/>
        </w:rPr>
        <w:t>A</w:t>
      </w:r>
      <w:r w:rsidRPr="00D35B4A">
        <w:rPr>
          <w:rFonts w:ascii="Arial" w:hAnsi="Arial" w:cs="Arial"/>
        </w:rPr>
        <w:t xml:space="preserve">ddenda}. </w:t>
      </w:r>
    </w:p>
    <w:p w14:paraId="03C6B423" w14:textId="77777777" w:rsidR="007D1D98" w:rsidRPr="00D35B4A" w:rsidRDefault="007D1D98" w:rsidP="003A764D">
      <w:pPr>
        <w:tabs>
          <w:tab w:val="left" w:pos="0"/>
        </w:tabs>
        <w:jc w:val="both"/>
        <w:rPr>
          <w:rFonts w:ascii="Arial" w:hAnsi="Arial" w:cs="Arial"/>
        </w:rPr>
      </w:pPr>
    </w:p>
    <w:p w14:paraId="03C6B424" w14:textId="77777777" w:rsidR="007D1D98" w:rsidRPr="00D35B4A" w:rsidRDefault="007D1D98" w:rsidP="003A764D">
      <w:pPr>
        <w:tabs>
          <w:tab w:val="left" w:pos="0"/>
        </w:tabs>
        <w:jc w:val="both"/>
        <w:rPr>
          <w:rFonts w:ascii="Arial" w:hAnsi="Arial" w:cs="Arial"/>
        </w:rPr>
      </w:pPr>
      <w:r w:rsidRPr="00D35B4A">
        <w:rPr>
          <w:rFonts w:ascii="Arial" w:hAnsi="Arial" w:cs="Arial"/>
        </w:rPr>
        <w:t>All other instructions</w:t>
      </w:r>
      <w:r w:rsidR="00502120" w:rsidRPr="00D35B4A">
        <w:rPr>
          <w:rFonts w:ascii="Arial" w:hAnsi="Arial" w:cs="Arial"/>
        </w:rPr>
        <w:t>, terms, and conditions of the Bid S</w:t>
      </w:r>
      <w:r w:rsidRPr="00D35B4A">
        <w:rPr>
          <w:rFonts w:ascii="Arial" w:hAnsi="Arial" w:cs="Arial"/>
        </w:rPr>
        <w:t>olicitation {RFP} shall remain the same.</w:t>
      </w:r>
    </w:p>
    <w:p w14:paraId="03C6B425" w14:textId="77777777" w:rsidR="00364A22" w:rsidRPr="00D35B4A" w:rsidRDefault="00364A22" w:rsidP="00364A22">
      <w:pPr>
        <w:tabs>
          <w:tab w:val="left" w:pos="0"/>
        </w:tabs>
        <w:rPr>
          <w:rFonts w:ascii="Arial" w:hAnsi="Arial" w:cs="Arial"/>
          <w:sz w:val="22"/>
        </w:rPr>
      </w:pPr>
    </w:p>
    <w:p w14:paraId="03C6B426" w14:textId="77777777" w:rsidR="007D1D98" w:rsidRPr="00D35B4A" w:rsidRDefault="00364A22" w:rsidP="007D1D98">
      <w:pPr>
        <w:tabs>
          <w:tab w:val="left" w:pos="0"/>
        </w:tabs>
        <w:jc w:val="center"/>
        <w:outlineLvl w:val="0"/>
        <w:rPr>
          <w:rFonts w:ascii="Arial" w:hAnsi="Arial" w:cs="Arial"/>
          <w:b/>
          <w:u w:val="single"/>
        </w:rPr>
      </w:pPr>
      <w:r w:rsidRPr="00D35B4A">
        <w:rPr>
          <w:rFonts w:ascii="Arial" w:hAnsi="Arial" w:cs="Arial"/>
        </w:rPr>
        <w:br w:type="page"/>
      </w:r>
    </w:p>
    <w:p w14:paraId="03C6B427" w14:textId="1047C291" w:rsidR="00E02D77" w:rsidRPr="00D35B4A" w:rsidRDefault="00AB26D6" w:rsidP="007D1D98">
      <w:pPr>
        <w:tabs>
          <w:tab w:val="left" w:pos="0"/>
        </w:tabs>
        <w:jc w:val="center"/>
        <w:outlineLvl w:val="0"/>
        <w:rPr>
          <w:rFonts w:ascii="Arial" w:hAnsi="Arial" w:cs="Arial"/>
          <w:b/>
          <w:bCs/>
        </w:rPr>
      </w:pPr>
      <w:r w:rsidRPr="00D35B4A">
        <w:rPr>
          <w:rFonts w:ascii="Arial" w:hAnsi="Arial" w:cs="Arial"/>
          <w:b/>
          <w:szCs w:val="18"/>
        </w:rPr>
        <w:lastRenderedPageBreak/>
        <w:t>T2599 Quality Assurance/Project Management Services for IT and Non-IT Projects</w:t>
      </w:r>
      <w:r w:rsidR="00E02D77" w:rsidRPr="00D35B4A">
        <w:rPr>
          <w:rFonts w:ascii="Arial" w:hAnsi="Arial" w:cs="Arial"/>
          <w:b/>
          <w:bCs/>
        </w:rPr>
        <w:t xml:space="preserve"> </w:t>
      </w:r>
    </w:p>
    <w:p w14:paraId="03C6B428" w14:textId="16E797E4" w:rsidR="007D1D98" w:rsidRPr="00D35B4A" w:rsidRDefault="007D1D98" w:rsidP="007D1D98">
      <w:pPr>
        <w:tabs>
          <w:tab w:val="left" w:pos="0"/>
        </w:tabs>
        <w:jc w:val="center"/>
        <w:outlineLvl w:val="0"/>
        <w:rPr>
          <w:rFonts w:ascii="Arial" w:hAnsi="Arial" w:cs="Arial"/>
          <w:b/>
        </w:rPr>
      </w:pPr>
      <w:r w:rsidRPr="00D35B4A">
        <w:rPr>
          <w:rFonts w:ascii="Arial" w:hAnsi="Arial" w:cs="Arial"/>
          <w:b/>
          <w:bCs/>
        </w:rPr>
        <w:t xml:space="preserve">Bid Solicitation {RFP} Number: </w:t>
      </w:r>
      <w:r w:rsidR="00AB26D6" w:rsidRPr="00D35B4A">
        <w:rPr>
          <w:rFonts w:ascii="Arial" w:hAnsi="Arial" w:cs="Arial"/>
          <w:b/>
        </w:rPr>
        <w:t>17DPP00118</w:t>
      </w:r>
    </w:p>
    <w:p w14:paraId="03C6B429" w14:textId="77777777" w:rsidR="00364A22" w:rsidRPr="00D35B4A"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sz w:val="20"/>
        </w:rPr>
      </w:pPr>
      <w:r w:rsidRPr="00D35B4A">
        <w:rPr>
          <w:rFonts w:ascii="Arial" w:hAnsi="Arial" w:cs="Arial"/>
          <w:b/>
          <w:sz w:val="20"/>
        </w:rPr>
        <w:t>Answers to Questions</w:t>
      </w:r>
    </w:p>
    <w:p w14:paraId="23620F27" w14:textId="77777777" w:rsidR="00F7269D" w:rsidRPr="00F7269D" w:rsidRDefault="00F7269D" w:rsidP="00F7269D"/>
    <w:p w14:paraId="50BE403D" w14:textId="2136193F" w:rsidR="007E56C8" w:rsidRPr="00D35B4A" w:rsidRDefault="002640E6" w:rsidP="007E56C8">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Pr="009C76AA">
        <w:rPr>
          <w:rFonts w:ascii="Arial" w:hAnsi="Arial" w:cs="Arial"/>
        </w:rPr>
        <w:t>Bid Solicitation {RFP}</w:t>
      </w:r>
      <w:r>
        <w:rPr>
          <w:rFonts w:ascii="Arial" w:hAnsi="Arial" w:cs="Arial"/>
        </w:rPr>
        <w:t xml:space="preserve"> page number(s) and section where applicable.</w:t>
      </w:r>
      <w:r w:rsidR="007E56C8" w:rsidRPr="00D35B4A">
        <w:rPr>
          <w:rFonts w:ascii="Arial" w:hAnsi="Arial" w:cs="Arial"/>
        </w:rPr>
        <w:t xml:space="preserve"> </w:t>
      </w:r>
    </w:p>
    <w:p w14:paraId="2DB33ADB" w14:textId="77777777" w:rsidR="007E56C8" w:rsidRPr="00D35B4A" w:rsidRDefault="007E56C8" w:rsidP="007E56C8">
      <w:pPr>
        <w:tabs>
          <w:tab w:val="left" w:pos="0"/>
        </w:tabs>
        <w:rPr>
          <w:rFonts w:ascii="Arial" w:hAnsi="Arial" w:cs="Arial"/>
        </w:rPr>
      </w:pPr>
    </w:p>
    <w:tbl>
      <w:tblPr>
        <w:tblW w:w="987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7"/>
        <w:gridCol w:w="1620"/>
        <w:gridCol w:w="7650"/>
      </w:tblGrid>
      <w:tr w:rsidR="00983483" w:rsidRPr="00D35B4A" w14:paraId="03C6B432" w14:textId="77777777" w:rsidTr="002640E6">
        <w:trPr>
          <w:tblHeader/>
        </w:trPr>
        <w:tc>
          <w:tcPr>
            <w:tcW w:w="60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77777777" w:rsidR="00983483" w:rsidRPr="00D35B4A" w:rsidRDefault="00983483" w:rsidP="005663AD">
            <w:pPr>
              <w:tabs>
                <w:tab w:val="left" w:pos="0"/>
              </w:tabs>
              <w:overflowPunct w:val="0"/>
              <w:autoSpaceDE w:val="0"/>
              <w:autoSpaceDN w:val="0"/>
              <w:adjustRightInd w:val="0"/>
              <w:jc w:val="center"/>
              <w:rPr>
                <w:rFonts w:ascii="Arial" w:hAnsi="Arial" w:cs="Arial"/>
                <w:b/>
                <w:bCs/>
              </w:rPr>
            </w:pPr>
            <w:r w:rsidRPr="00D35B4A">
              <w:rPr>
                <w:rFonts w:ascii="Arial" w:hAnsi="Arial" w:cs="Arial"/>
                <w:b/>
                <w:bCs/>
              </w:rPr>
              <w:t>#</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14:paraId="03C6B430" w14:textId="77777777" w:rsidR="00983483" w:rsidRPr="00D35B4A" w:rsidRDefault="00983483" w:rsidP="005663AD">
            <w:pPr>
              <w:tabs>
                <w:tab w:val="left" w:pos="0"/>
              </w:tabs>
              <w:overflowPunct w:val="0"/>
              <w:autoSpaceDE w:val="0"/>
              <w:autoSpaceDN w:val="0"/>
              <w:adjustRightInd w:val="0"/>
              <w:jc w:val="center"/>
              <w:rPr>
                <w:rFonts w:ascii="Arial" w:hAnsi="Arial" w:cs="Arial"/>
                <w:b/>
                <w:bCs/>
              </w:rPr>
            </w:pPr>
            <w:r w:rsidRPr="00D35B4A">
              <w:rPr>
                <w:rFonts w:ascii="Arial" w:hAnsi="Arial" w:cs="Arial"/>
                <w:b/>
                <w:bCs/>
              </w:rPr>
              <w:t>RFP Section Reference</w:t>
            </w:r>
          </w:p>
        </w:tc>
        <w:tc>
          <w:tcPr>
            <w:tcW w:w="765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983483" w:rsidRPr="00D35B4A" w:rsidRDefault="00983483" w:rsidP="005663AD">
            <w:pPr>
              <w:tabs>
                <w:tab w:val="left" w:pos="0"/>
              </w:tabs>
              <w:overflowPunct w:val="0"/>
              <w:autoSpaceDE w:val="0"/>
              <w:autoSpaceDN w:val="0"/>
              <w:adjustRightInd w:val="0"/>
              <w:jc w:val="center"/>
              <w:rPr>
                <w:rFonts w:ascii="Arial" w:hAnsi="Arial" w:cs="Arial"/>
                <w:b/>
                <w:bCs/>
              </w:rPr>
            </w:pPr>
            <w:r w:rsidRPr="00D35B4A">
              <w:rPr>
                <w:rFonts w:ascii="Arial" w:hAnsi="Arial" w:cs="Arial"/>
                <w:b/>
                <w:bCs/>
              </w:rPr>
              <w:t>Question (Bolded) and Answer</w:t>
            </w:r>
          </w:p>
        </w:tc>
      </w:tr>
      <w:tr w:rsidR="001A64DD" w:rsidRPr="00D35B4A" w14:paraId="5EA4057E" w14:textId="77777777" w:rsidTr="002640E6">
        <w:tc>
          <w:tcPr>
            <w:tcW w:w="607" w:type="dxa"/>
            <w:tcBorders>
              <w:top w:val="single" w:sz="4" w:space="0" w:color="auto"/>
              <w:left w:val="single" w:sz="4" w:space="0" w:color="auto"/>
              <w:bottom w:val="single" w:sz="4" w:space="0" w:color="auto"/>
              <w:right w:val="single" w:sz="4" w:space="0" w:color="auto"/>
            </w:tcBorders>
          </w:tcPr>
          <w:p w14:paraId="548180A1" w14:textId="3D190766" w:rsidR="001A64DD" w:rsidRDefault="00171192" w:rsidP="005663AD">
            <w:pPr>
              <w:tabs>
                <w:tab w:val="left" w:pos="0"/>
              </w:tabs>
              <w:autoSpaceDN w:val="0"/>
              <w:jc w:val="center"/>
              <w:rPr>
                <w:rFonts w:ascii="Arial" w:hAnsi="Arial" w:cs="Arial"/>
              </w:rPr>
            </w:pPr>
            <w:r>
              <w:rPr>
                <w:rFonts w:ascii="Arial" w:hAnsi="Arial" w:cs="Arial"/>
              </w:rPr>
              <w:t>1</w:t>
            </w:r>
          </w:p>
        </w:tc>
        <w:tc>
          <w:tcPr>
            <w:tcW w:w="1620" w:type="dxa"/>
            <w:tcBorders>
              <w:top w:val="single" w:sz="4" w:space="0" w:color="auto"/>
              <w:left w:val="single" w:sz="4" w:space="0" w:color="auto"/>
              <w:bottom w:val="single" w:sz="4" w:space="0" w:color="auto"/>
              <w:right w:val="single" w:sz="4" w:space="0" w:color="auto"/>
            </w:tcBorders>
          </w:tcPr>
          <w:p w14:paraId="07308D10" w14:textId="36A19979" w:rsidR="001A64DD" w:rsidRPr="00D35B4A" w:rsidRDefault="001A64DD" w:rsidP="00B124B0">
            <w:pPr>
              <w:tabs>
                <w:tab w:val="left" w:pos="0"/>
              </w:tabs>
              <w:overflowPunct w:val="0"/>
              <w:autoSpaceDE w:val="0"/>
              <w:autoSpaceDN w:val="0"/>
              <w:adjustRightInd w:val="0"/>
              <w:jc w:val="center"/>
              <w:rPr>
                <w:rFonts w:ascii="Arial" w:hAnsi="Arial" w:cs="Arial"/>
              </w:rPr>
            </w:pPr>
            <w:r w:rsidRPr="001A64DD">
              <w:rPr>
                <w:rFonts w:ascii="Arial" w:hAnsi="Arial" w:cs="Arial"/>
              </w:rPr>
              <w:t>Past Deliverable</w:t>
            </w:r>
          </w:p>
        </w:tc>
        <w:tc>
          <w:tcPr>
            <w:tcW w:w="7650" w:type="dxa"/>
            <w:tcBorders>
              <w:top w:val="single" w:sz="4" w:space="0" w:color="auto"/>
              <w:left w:val="single" w:sz="4" w:space="0" w:color="auto"/>
              <w:bottom w:val="single" w:sz="4" w:space="0" w:color="auto"/>
              <w:right w:val="single" w:sz="4" w:space="0" w:color="auto"/>
            </w:tcBorders>
          </w:tcPr>
          <w:p w14:paraId="11EB2E25" w14:textId="75B36EE0" w:rsidR="001A64DD" w:rsidRDefault="001A64DD" w:rsidP="00F13847">
            <w:pPr>
              <w:tabs>
                <w:tab w:val="left" w:pos="0"/>
              </w:tabs>
              <w:overflowPunct w:val="0"/>
              <w:autoSpaceDE w:val="0"/>
              <w:autoSpaceDN w:val="0"/>
              <w:adjustRightInd w:val="0"/>
              <w:jc w:val="both"/>
              <w:rPr>
                <w:rFonts w:ascii="Arial" w:hAnsi="Arial" w:cs="Arial"/>
                <w:b/>
              </w:rPr>
            </w:pPr>
            <w:r w:rsidRPr="00194C45">
              <w:rPr>
                <w:rFonts w:ascii="Arial" w:hAnsi="Arial" w:cs="Arial"/>
                <w:b/>
              </w:rPr>
              <w:t>Could you provide us with a</w:t>
            </w:r>
            <w:r w:rsidR="00DE2ED5">
              <w:rPr>
                <w:rFonts w:ascii="Arial" w:hAnsi="Arial" w:cs="Arial"/>
                <w:b/>
              </w:rPr>
              <w:t>n example of a past deliverable</w:t>
            </w:r>
            <w:r w:rsidRPr="00194C45">
              <w:rPr>
                <w:rFonts w:ascii="Arial" w:hAnsi="Arial" w:cs="Arial"/>
                <w:b/>
              </w:rPr>
              <w:t xml:space="preserve"> Scope of Work</w:t>
            </w:r>
            <w:r w:rsidR="00DE2ED5">
              <w:rPr>
                <w:rFonts w:ascii="Arial" w:hAnsi="Arial" w:cs="Arial"/>
                <w:b/>
              </w:rPr>
              <w:t>?</w:t>
            </w:r>
          </w:p>
          <w:p w14:paraId="24DB618D" w14:textId="77777777" w:rsidR="00CC4F3A" w:rsidRDefault="00CC4F3A" w:rsidP="00F13847">
            <w:pPr>
              <w:tabs>
                <w:tab w:val="left" w:pos="0"/>
              </w:tabs>
              <w:overflowPunct w:val="0"/>
              <w:autoSpaceDE w:val="0"/>
              <w:autoSpaceDN w:val="0"/>
              <w:adjustRightInd w:val="0"/>
              <w:jc w:val="both"/>
              <w:rPr>
                <w:rFonts w:ascii="Arial" w:hAnsi="Arial" w:cs="Arial"/>
                <w:b/>
              </w:rPr>
            </w:pPr>
          </w:p>
          <w:p w14:paraId="0F3A186D" w14:textId="2C06D3A6" w:rsidR="005D1909" w:rsidRDefault="005D1909" w:rsidP="00F13847">
            <w:pPr>
              <w:tabs>
                <w:tab w:val="left" w:pos="0"/>
              </w:tabs>
              <w:overflowPunct w:val="0"/>
              <w:autoSpaceDE w:val="0"/>
              <w:autoSpaceDN w:val="0"/>
              <w:adjustRightInd w:val="0"/>
              <w:jc w:val="both"/>
              <w:rPr>
                <w:rFonts w:ascii="Arial" w:hAnsi="Arial" w:cs="Arial"/>
              </w:rPr>
            </w:pPr>
            <w:r>
              <w:rPr>
                <w:rFonts w:ascii="Arial" w:hAnsi="Arial" w:cs="Arial"/>
              </w:rPr>
              <w:t xml:space="preserve">The State declines to provide </w:t>
            </w:r>
            <w:r w:rsidR="008E0903">
              <w:rPr>
                <w:rFonts w:ascii="Arial" w:hAnsi="Arial" w:cs="Arial"/>
              </w:rPr>
              <w:t xml:space="preserve">a past deliverable Scope of Work; however, </w:t>
            </w:r>
            <w:r w:rsidR="00B0454F">
              <w:rPr>
                <w:rFonts w:ascii="Arial" w:hAnsi="Arial" w:cs="Arial"/>
              </w:rPr>
              <w:t>a list of engagement activities and deliverables are in Section 3.5 of the Bid Solicitation {RFP}.</w:t>
            </w:r>
          </w:p>
          <w:p w14:paraId="6CA059DB" w14:textId="0B4C8A05" w:rsidR="005D1909" w:rsidRPr="005D1909" w:rsidRDefault="005D1909" w:rsidP="00F13847">
            <w:pPr>
              <w:tabs>
                <w:tab w:val="left" w:pos="0"/>
              </w:tabs>
              <w:overflowPunct w:val="0"/>
              <w:autoSpaceDE w:val="0"/>
              <w:autoSpaceDN w:val="0"/>
              <w:adjustRightInd w:val="0"/>
              <w:jc w:val="both"/>
              <w:rPr>
                <w:rFonts w:ascii="Arial" w:hAnsi="Arial" w:cs="Arial"/>
              </w:rPr>
            </w:pPr>
          </w:p>
        </w:tc>
      </w:tr>
      <w:tr w:rsidR="001A64DD" w:rsidRPr="00D35B4A" w14:paraId="01C7E6B4" w14:textId="77777777" w:rsidTr="002640E6">
        <w:tc>
          <w:tcPr>
            <w:tcW w:w="607" w:type="dxa"/>
            <w:tcBorders>
              <w:top w:val="single" w:sz="4" w:space="0" w:color="auto"/>
              <w:left w:val="single" w:sz="4" w:space="0" w:color="auto"/>
              <w:bottom w:val="single" w:sz="4" w:space="0" w:color="auto"/>
              <w:right w:val="single" w:sz="4" w:space="0" w:color="auto"/>
            </w:tcBorders>
          </w:tcPr>
          <w:p w14:paraId="36E1946E" w14:textId="42C7CE1C" w:rsidR="001A64DD" w:rsidRDefault="00171192" w:rsidP="005663AD">
            <w:pPr>
              <w:tabs>
                <w:tab w:val="left" w:pos="0"/>
              </w:tabs>
              <w:autoSpaceDN w:val="0"/>
              <w:jc w:val="center"/>
              <w:rPr>
                <w:rFonts w:ascii="Arial" w:hAnsi="Arial" w:cs="Arial"/>
              </w:rPr>
            </w:pPr>
            <w:r>
              <w:rPr>
                <w:rFonts w:ascii="Arial" w:hAnsi="Arial" w:cs="Arial"/>
              </w:rPr>
              <w:t>2</w:t>
            </w:r>
          </w:p>
        </w:tc>
        <w:tc>
          <w:tcPr>
            <w:tcW w:w="1620" w:type="dxa"/>
            <w:tcBorders>
              <w:top w:val="single" w:sz="4" w:space="0" w:color="auto"/>
              <w:left w:val="single" w:sz="4" w:space="0" w:color="auto"/>
              <w:bottom w:val="single" w:sz="4" w:space="0" w:color="auto"/>
              <w:right w:val="single" w:sz="4" w:space="0" w:color="auto"/>
            </w:tcBorders>
          </w:tcPr>
          <w:p w14:paraId="3962B578" w14:textId="445BEE5E" w:rsidR="00235A41" w:rsidRDefault="00414D17" w:rsidP="00414D17">
            <w:pPr>
              <w:tabs>
                <w:tab w:val="left" w:pos="0"/>
              </w:tabs>
              <w:overflowPunct w:val="0"/>
              <w:autoSpaceDE w:val="0"/>
              <w:autoSpaceDN w:val="0"/>
              <w:adjustRightInd w:val="0"/>
              <w:jc w:val="center"/>
              <w:rPr>
                <w:rFonts w:ascii="Arial" w:hAnsi="Arial" w:cs="Arial"/>
              </w:rPr>
            </w:pPr>
            <w:r>
              <w:rPr>
                <w:rFonts w:ascii="Arial" w:hAnsi="Arial" w:cs="Arial"/>
              </w:rPr>
              <w:t xml:space="preserve">Section 1.1 </w:t>
            </w:r>
            <w:r w:rsidR="00F80AE2">
              <w:rPr>
                <w:rFonts w:ascii="Arial" w:hAnsi="Arial" w:cs="Arial"/>
              </w:rPr>
              <w:t>Purpose and Intent</w:t>
            </w:r>
          </w:p>
          <w:p w14:paraId="05DB1616" w14:textId="77777777" w:rsidR="001A64DD" w:rsidRDefault="00414D17" w:rsidP="00414D17">
            <w:pPr>
              <w:tabs>
                <w:tab w:val="left" w:pos="0"/>
              </w:tabs>
              <w:overflowPunct w:val="0"/>
              <w:autoSpaceDE w:val="0"/>
              <w:autoSpaceDN w:val="0"/>
              <w:adjustRightInd w:val="0"/>
              <w:jc w:val="center"/>
              <w:rPr>
                <w:rFonts w:ascii="Arial" w:hAnsi="Arial" w:cs="Arial"/>
              </w:rPr>
            </w:pPr>
            <w:r>
              <w:rPr>
                <w:rFonts w:ascii="Arial" w:hAnsi="Arial" w:cs="Arial"/>
              </w:rPr>
              <w:t xml:space="preserve"> </w:t>
            </w:r>
            <w:r w:rsidR="00235A41">
              <w:rPr>
                <w:rFonts w:ascii="Arial" w:hAnsi="Arial" w:cs="Arial"/>
              </w:rPr>
              <w:t xml:space="preserve">Section </w:t>
            </w:r>
            <w:r w:rsidR="00227D89">
              <w:rPr>
                <w:rFonts w:ascii="Arial" w:hAnsi="Arial" w:cs="Arial"/>
              </w:rPr>
              <w:t>3.1</w:t>
            </w:r>
          </w:p>
          <w:p w14:paraId="07080F9D" w14:textId="40EB0423" w:rsidR="00235A41" w:rsidRPr="00D35B4A" w:rsidRDefault="00235A41" w:rsidP="00414D17">
            <w:pPr>
              <w:tabs>
                <w:tab w:val="left" w:pos="0"/>
              </w:tabs>
              <w:overflowPunct w:val="0"/>
              <w:autoSpaceDE w:val="0"/>
              <w:autoSpaceDN w:val="0"/>
              <w:adjustRightInd w:val="0"/>
              <w:jc w:val="center"/>
              <w:rPr>
                <w:rFonts w:ascii="Arial" w:hAnsi="Arial" w:cs="Arial"/>
              </w:rPr>
            </w:pPr>
            <w:r>
              <w:rPr>
                <w:rFonts w:ascii="Arial" w:hAnsi="Arial" w:cs="Arial"/>
              </w:rPr>
              <w:t>General Requirements</w:t>
            </w:r>
          </w:p>
        </w:tc>
        <w:tc>
          <w:tcPr>
            <w:tcW w:w="7650" w:type="dxa"/>
            <w:tcBorders>
              <w:top w:val="single" w:sz="4" w:space="0" w:color="auto"/>
              <w:left w:val="single" w:sz="4" w:space="0" w:color="auto"/>
              <w:bottom w:val="single" w:sz="4" w:space="0" w:color="auto"/>
              <w:right w:val="single" w:sz="4" w:space="0" w:color="auto"/>
            </w:tcBorders>
          </w:tcPr>
          <w:p w14:paraId="5AA7F569" w14:textId="77777777" w:rsidR="00CC4F3A" w:rsidRDefault="00CC4F3A" w:rsidP="00CC4F3A">
            <w:pPr>
              <w:tabs>
                <w:tab w:val="left" w:pos="0"/>
              </w:tabs>
              <w:overflowPunct w:val="0"/>
              <w:autoSpaceDE w:val="0"/>
              <w:autoSpaceDN w:val="0"/>
              <w:adjustRightInd w:val="0"/>
              <w:jc w:val="both"/>
              <w:rPr>
                <w:rFonts w:ascii="Arial" w:hAnsi="Arial" w:cs="Arial"/>
                <w:b/>
              </w:rPr>
            </w:pPr>
            <w:r w:rsidRPr="00CC4F3A">
              <w:rPr>
                <w:rFonts w:ascii="Arial" w:hAnsi="Arial" w:cs="Arial"/>
                <w:b/>
              </w:rPr>
              <w:t>In reference to the following restriction: "The Vendors {Bidders} awarded a Blanket P.O. {Contract} as a result of this Bid Solicitation {RFP} will not be able to serve as the developers, implementers, QA, or risk managers of projects resulting from Blanket P.O. {Contract} engagements that may result in a conflict of interest." Since this is a QA/PM solicitation, please remove QA from the list of restrictions.</w:t>
            </w:r>
          </w:p>
          <w:p w14:paraId="0655F871" w14:textId="77777777" w:rsidR="00CC4F3A" w:rsidRDefault="00CC4F3A" w:rsidP="00CC4F3A">
            <w:pPr>
              <w:tabs>
                <w:tab w:val="left" w:pos="0"/>
              </w:tabs>
              <w:overflowPunct w:val="0"/>
              <w:autoSpaceDE w:val="0"/>
              <w:autoSpaceDN w:val="0"/>
              <w:adjustRightInd w:val="0"/>
              <w:jc w:val="both"/>
              <w:rPr>
                <w:rFonts w:ascii="Arial" w:hAnsi="Arial" w:cs="Arial"/>
                <w:b/>
              </w:rPr>
            </w:pPr>
          </w:p>
          <w:p w14:paraId="77725C40" w14:textId="53F86BDC" w:rsidR="003A1E3E" w:rsidRPr="00CC4F3A" w:rsidRDefault="00301FDD" w:rsidP="00CC4F3A">
            <w:pPr>
              <w:tabs>
                <w:tab w:val="left" w:pos="0"/>
              </w:tabs>
              <w:overflowPunct w:val="0"/>
              <w:autoSpaceDE w:val="0"/>
              <w:autoSpaceDN w:val="0"/>
              <w:adjustRightInd w:val="0"/>
              <w:jc w:val="both"/>
              <w:rPr>
                <w:rFonts w:ascii="Arial" w:hAnsi="Arial" w:cs="Arial"/>
                <w:b/>
              </w:rPr>
            </w:pPr>
            <w:r>
              <w:rPr>
                <w:rFonts w:ascii="Arial" w:hAnsi="Arial" w:cs="Arial"/>
              </w:rPr>
              <w:t xml:space="preserve">The State has revised Section 1.1 and 3.1 </w:t>
            </w:r>
            <w:r w:rsidRPr="00D35B4A">
              <w:rPr>
                <w:rFonts w:ascii="Arial" w:hAnsi="Arial" w:cs="Arial"/>
              </w:rPr>
              <w:t>of the Bid Solicitation {RFP}; please refer to the Revised Bid Solicitation {RFP}.</w:t>
            </w:r>
            <w:r>
              <w:rPr>
                <w:rFonts w:ascii="Arial" w:hAnsi="Arial" w:cs="Arial"/>
              </w:rPr>
              <w:t xml:space="preserve">  </w:t>
            </w:r>
          </w:p>
          <w:p w14:paraId="5B4BB0BB" w14:textId="77777777" w:rsidR="001A64DD" w:rsidRPr="00D35B4A" w:rsidRDefault="001A64DD" w:rsidP="00F13847">
            <w:pPr>
              <w:tabs>
                <w:tab w:val="left" w:pos="0"/>
              </w:tabs>
              <w:overflowPunct w:val="0"/>
              <w:autoSpaceDE w:val="0"/>
              <w:autoSpaceDN w:val="0"/>
              <w:adjustRightInd w:val="0"/>
              <w:jc w:val="both"/>
              <w:rPr>
                <w:rFonts w:ascii="Arial" w:hAnsi="Arial" w:cs="Arial"/>
                <w:b/>
              </w:rPr>
            </w:pPr>
          </w:p>
        </w:tc>
      </w:tr>
      <w:tr w:rsidR="001A64DD" w:rsidRPr="00D35B4A" w14:paraId="434F5C99" w14:textId="77777777" w:rsidTr="002640E6">
        <w:tc>
          <w:tcPr>
            <w:tcW w:w="607" w:type="dxa"/>
            <w:tcBorders>
              <w:top w:val="single" w:sz="4" w:space="0" w:color="auto"/>
              <w:left w:val="single" w:sz="4" w:space="0" w:color="auto"/>
              <w:bottom w:val="single" w:sz="4" w:space="0" w:color="auto"/>
              <w:right w:val="single" w:sz="4" w:space="0" w:color="auto"/>
            </w:tcBorders>
          </w:tcPr>
          <w:p w14:paraId="62415E8F" w14:textId="4BC3CD31" w:rsidR="001A64DD" w:rsidRDefault="00171192" w:rsidP="005663AD">
            <w:pPr>
              <w:tabs>
                <w:tab w:val="left" w:pos="0"/>
              </w:tabs>
              <w:autoSpaceDN w:val="0"/>
              <w:jc w:val="center"/>
              <w:rPr>
                <w:rFonts w:ascii="Arial" w:hAnsi="Arial" w:cs="Arial"/>
              </w:rPr>
            </w:pPr>
            <w:r>
              <w:rPr>
                <w:rFonts w:ascii="Arial" w:hAnsi="Arial" w:cs="Arial"/>
              </w:rPr>
              <w:t>3</w:t>
            </w:r>
          </w:p>
        </w:tc>
        <w:tc>
          <w:tcPr>
            <w:tcW w:w="1620" w:type="dxa"/>
            <w:tcBorders>
              <w:top w:val="single" w:sz="4" w:space="0" w:color="auto"/>
              <w:left w:val="single" w:sz="4" w:space="0" w:color="auto"/>
              <w:bottom w:val="single" w:sz="4" w:space="0" w:color="auto"/>
              <w:right w:val="single" w:sz="4" w:space="0" w:color="auto"/>
            </w:tcBorders>
          </w:tcPr>
          <w:p w14:paraId="00D580E6" w14:textId="130A9921" w:rsidR="001A64DD" w:rsidRPr="00D35B4A" w:rsidRDefault="00414D17" w:rsidP="00414D17">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CC4F3A" w:rsidRPr="00CC4F3A">
              <w:rPr>
                <w:rFonts w:ascii="Arial" w:hAnsi="Arial" w:cs="Arial"/>
              </w:rPr>
              <w:t xml:space="preserve">1.1 </w:t>
            </w:r>
            <w:r w:rsidR="00235A41">
              <w:rPr>
                <w:rFonts w:ascii="Arial" w:hAnsi="Arial" w:cs="Arial"/>
              </w:rPr>
              <w:t>Purpose and Intent</w:t>
            </w:r>
          </w:p>
        </w:tc>
        <w:tc>
          <w:tcPr>
            <w:tcW w:w="7650" w:type="dxa"/>
            <w:tcBorders>
              <w:top w:val="single" w:sz="4" w:space="0" w:color="auto"/>
              <w:left w:val="single" w:sz="4" w:space="0" w:color="auto"/>
              <w:bottom w:val="single" w:sz="4" w:space="0" w:color="auto"/>
              <w:right w:val="single" w:sz="4" w:space="0" w:color="auto"/>
            </w:tcBorders>
          </w:tcPr>
          <w:p w14:paraId="6E35FDC4" w14:textId="77777777" w:rsidR="001A64DD" w:rsidRDefault="00CC4F3A" w:rsidP="00F13847">
            <w:pPr>
              <w:tabs>
                <w:tab w:val="left" w:pos="0"/>
              </w:tabs>
              <w:overflowPunct w:val="0"/>
              <w:autoSpaceDE w:val="0"/>
              <w:autoSpaceDN w:val="0"/>
              <w:adjustRightInd w:val="0"/>
              <w:jc w:val="both"/>
              <w:rPr>
                <w:rFonts w:ascii="Arial" w:hAnsi="Arial" w:cs="Arial"/>
                <w:b/>
              </w:rPr>
            </w:pPr>
            <w:r w:rsidRPr="00CC4F3A">
              <w:rPr>
                <w:rFonts w:ascii="Arial" w:hAnsi="Arial" w:cs="Arial"/>
                <w:b/>
              </w:rPr>
              <w:t>The opening paragraph in this section indicates that the purpose of this solicitation is to acquire a pool of 5 vendors to provide PM and QA services for IT and Non-IT projects. The paragraph at the bottom of page 6 indicates that vendors awarded a Blanket P.O. will not be able to provide, among other services, QA services on projects resulting from the Blanket P.O. This is confusing since the Blanket P.O. is to provide QA services. Please explain.</w:t>
            </w:r>
          </w:p>
          <w:p w14:paraId="215CCA6B" w14:textId="77777777" w:rsidR="00CC67BE" w:rsidRDefault="00CC67BE" w:rsidP="00F13847">
            <w:pPr>
              <w:tabs>
                <w:tab w:val="left" w:pos="0"/>
              </w:tabs>
              <w:overflowPunct w:val="0"/>
              <w:autoSpaceDE w:val="0"/>
              <w:autoSpaceDN w:val="0"/>
              <w:adjustRightInd w:val="0"/>
              <w:jc w:val="both"/>
              <w:rPr>
                <w:rFonts w:ascii="Arial" w:hAnsi="Arial" w:cs="Arial"/>
                <w:b/>
              </w:rPr>
            </w:pPr>
          </w:p>
          <w:p w14:paraId="2CBEB58B" w14:textId="77777777" w:rsidR="00CC4F3A" w:rsidRDefault="00301FDD" w:rsidP="00F13847">
            <w:pPr>
              <w:tabs>
                <w:tab w:val="left" w:pos="0"/>
              </w:tabs>
              <w:overflowPunct w:val="0"/>
              <w:autoSpaceDE w:val="0"/>
              <w:autoSpaceDN w:val="0"/>
              <w:adjustRightInd w:val="0"/>
              <w:jc w:val="both"/>
              <w:rPr>
                <w:rFonts w:ascii="Arial" w:hAnsi="Arial" w:cs="Arial"/>
              </w:rPr>
            </w:pPr>
            <w:r>
              <w:rPr>
                <w:rFonts w:ascii="Arial" w:hAnsi="Arial" w:cs="Arial"/>
              </w:rPr>
              <w:t xml:space="preserve">The State has revised Section 1.1 and 3.1 </w:t>
            </w:r>
            <w:r w:rsidRPr="00D35B4A">
              <w:rPr>
                <w:rFonts w:ascii="Arial" w:hAnsi="Arial" w:cs="Arial"/>
              </w:rPr>
              <w:t>of the Bid Solicitation {RFP}; please refer to the Revised Bid Solicitation {RFP}.</w:t>
            </w:r>
          </w:p>
          <w:p w14:paraId="19BEAF14" w14:textId="340E8986" w:rsidR="00301FDD" w:rsidRPr="00D35B4A" w:rsidRDefault="00301FDD" w:rsidP="00F13847">
            <w:pPr>
              <w:tabs>
                <w:tab w:val="left" w:pos="0"/>
              </w:tabs>
              <w:overflowPunct w:val="0"/>
              <w:autoSpaceDE w:val="0"/>
              <w:autoSpaceDN w:val="0"/>
              <w:adjustRightInd w:val="0"/>
              <w:jc w:val="both"/>
              <w:rPr>
                <w:rFonts w:ascii="Arial" w:hAnsi="Arial" w:cs="Arial"/>
                <w:b/>
              </w:rPr>
            </w:pPr>
          </w:p>
        </w:tc>
      </w:tr>
      <w:tr w:rsidR="001A64DD" w:rsidRPr="00D35B4A" w14:paraId="500A011F" w14:textId="77777777" w:rsidTr="002640E6">
        <w:tc>
          <w:tcPr>
            <w:tcW w:w="607" w:type="dxa"/>
            <w:tcBorders>
              <w:top w:val="single" w:sz="4" w:space="0" w:color="auto"/>
              <w:left w:val="single" w:sz="4" w:space="0" w:color="auto"/>
              <w:bottom w:val="single" w:sz="4" w:space="0" w:color="auto"/>
              <w:right w:val="single" w:sz="4" w:space="0" w:color="auto"/>
            </w:tcBorders>
          </w:tcPr>
          <w:p w14:paraId="0F74F656" w14:textId="31A3B954" w:rsidR="001A64DD" w:rsidRDefault="00171192" w:rsidP="005663AD">
            <w:pPr>
              <w:tabs>
                <w:tab w:val="left" w:pos="0"/>
              </w:tabs>
              <w:autoSpaceDN w:val="0"/>
              <w:jc w:val="center"/>
              <w:rPr>
                <w:rFonts w:ascii="Arial" w:hAnsi="Arial" w:cs="Arial"/>
              </w:rPr>
            </w:pPr>
            <w:r>
              <w:rPr>
                <w:rFonts w:ascii="Arial" w:hAnsi="Arial" w:cs="Arial"/>
              </w:rPr>
              <w:t>4</w:t>
            </w:r>
          </w:p>
        </w:tc>
        <w:tc>
          <w:tcPr>
            <w:tcW w:w="1620" w:type="dxa"/>
            <w:tcBorders>
              <w:top w:val="single" w:sz="4" w:space="0" w:color="auto"/>
              <w:left w:val="single" w:sz="4" w:space="0" w:color="auto"/>
              <w:bottom w:val="single" w:sz="4" w:space="0" w:color="auto"/>
              <w:right w:val="single" w:sz="4" w:space="0" w:color="auto"/>
            </w:tcBorders>
          </w:tcPr>
          <w:p w14:paraId="18A15597" w14:textId="77777777" w:rsidR="001A64DD" w:rsidRDefault="00CC4F3A" w:rsidP="00B124B0">
            <w:pPr>
              <w:tabs>
                <w:tab w:val="left" w:pos="0"/>
              </w:tabs>
              <w:overflowPunct w:val="0"/>
              <w:autoSpaceDE w:val="0"/>
              <w:autoSpaceDN w:val="0"/>
              <w:adjustRightInd w:val="0"/>
              <w:jc w:val="center"/>
              <w:rPr>
                <w:rFonts w:ascii="Arial" w:hAnsi="Arial" w:cs="Arial"/>
              </w:rPr>
            </w:pPr>
            <w:r w:rsidRPr="00CC4F3A">
              <w:rPr>
                <w:rFonts w:ascii="Arial" w:hAnsi="Arial" w:cs="Arial"/>
              </w:rPr>
              <w:t>Section 3.1</w:t>
            </w:r>
          </w:p>
          <w:p w14:paraId="151B0C2C" w14:textId="005D4A17" w:rsidR="00235A41" w:rsidRPr="00D35B4A" w:rsidRDefault="00235A41" w:rsidP="00B124B0">
            <w:pPr>
              <w:tabs>
                <w:tab w:val="left" w:pos="0"/>
              </w:tabs>
              <w:overflowPunct w:val="0"/>
              <w:autoSpaceDE w:val="0"/>
              <w:autoSpaceDN w:val="0"/>
              <w:adjustRightInd w:val="0"/>
              <w:jc w:val="center"/>
              <w:rPr>
                <w:rFonts w:ascii="Arial" w:hAnsi="Arial" w:cs="Arial"/>
              </w:rPr>
            </w:pPr>
            <w:r>
              <w:rPr>
                <w:rFonts w:ascii="Arial" w:hAnsi="Arial" w:cs="Arial"/>
              </w:rPr>
              <w:t>General Requirements</w:t>
            </w:r>
          </w:p>
        </w:tc>
        <w:tc>
          <w:tcPr>
            <w:tcW w:w="7650" w:type="dxa"/>
            <w:tcBorders>
              <w:top w:val="single" w:sz="4" w:space="0" w:color="auto"/>
              <w:left w:val="single" w:sz="4" w:space="0" w:color="auto"/>
              <w:bottom w:val="single" w:sz="4" w:space="0" w:color="auto"/>
              <w:right w:val="single" w:sz="4" w:space="0" w:color="auto"/>
            </w:tcBorders>
          </w:tcPr>
          <w:p w14:paraId="3F56C8CC" w14:textId="40926FE6" w:rsidR="001A64DD" w:rsidRDefault="000E1692" w:rsidP="00F13847">
            <w:pPr>
              <w:tabs>
                <w:tab w:val="left" w:pos="0"/>
              </w:tabs>
              <w:overflowPunct w:val="0"/>
              <w:autoSpaceDE w:val="0"/>
              <w:autoSpaceDN w:val="0"/>
              <w:adjustRightInd w:val="0"/>
              <w:jc w:val="both"/>
              <w:rPr>
                <w:rFonts w:ascii="Arial" w:hAnsi="Arial" w:cs="Arial"/>
                <w:b/>
              </w:rPr>
            </w:pPr>
            <w:r>
              <w:rPr>
                <w:rFonts w:ascii="Arial" w:hAnsi="Arial" w:cs="Arial"/>
                <w:b/>
              </w:rPr>
              <w:t>The State notes that they</w:t>
            </w:r>
            <w:r w:rsidR="009B1490">
              <w:rPr>
                <w:rFonts w:ascii="Arial" w:hAnsi="Arial" w:cs="Arial"/>
                <w:b/>
              </w:rPr>
              <w:t>’</w:t>
            </w:r>
            <w:r w:rsidR="00CC4F3A" w:rsidRPr="00194C45">
              <w:rPr>
                <w:rFonts w:ascii="Arial" w:hAnsi="Arial" w:cs="Arial"/>
                <w:b/>
              </w:rPr>
              <w:t>ll be using a hybrid Waterfall-Agile approach. Is this the only methodology being accepted? Or will the vendor be able to propose its own solution?</w:t>
            </w:r>
          </w:p>
          <w:p w14:paraId="0E80218C" w14:textId="77777777" w:rsidR="00CC4F3A" w:rsidRDefault="00CC4F3A" w:rsidP="00F13847">
            <w:pPr>
              <w:tabs>
                <w:tab w:val="left" w:pos="0"/>
              </w:tabs>
              <w:overflowPunct w:val="0"/>
              <w:autoSpaceDE w:val="0"/>
              <w:autoSpaceDN w:val="0"/>
              <w:adjustRightInd w:val="0"/>
              <w:jc w:val="both"/>
              <w:rPr>
                <w:rFonts w:ascii="Arial" w:hAnsi="Arial" w:cs="Arial"/>
                <w:b/>
              </w:rPr>
            </w:pPr>
          </w:p>
          <w:p w14:paraId="5025A635" w14:textId="616423F9" w:rsidR="00F65C32" w:rsidRPr="00D35B4A" w:rsidRDefault="00F65C32" w:rsidP="00F65C32">
            <w:pPr>
              <w:tabs>
                <w:tab w:val="left" w:pos="0"/>
              </w:tabs>
              <w:overflowPunct w:val="0"/>
              <w:autoSpaceDE w:val="0"/>
              <w:autoSpaceDN w:val="0"/>
              <w:adjustRightInd w:val="0"/>
              <w:ind w:hanging="28"/>
              <w:jc w:val="both"/>
              <w:rPr>
                <w:rFonts w:ascii="Arial" w:hAnsi="Arial" w:cs="Arial"/>
              </w:rPr>
            </w:pPr>
            <w:r>
              <w:rPr>
                <w:rFonts w:ascii="Arial" w:hAnsi="Arial" w:cs="Arial"/>
              </w:rPr>
              <w:t>The State has revised Section</w:t>
            </w:r>
            <w:r w:rsidR="00397D40">
              <w:rPr>
                <w:rFonts w:ascii="Arial" w:hAnsi="Arial" w:cs="Arial"/>
              </w:rPr>
              <w:t>s</w:t>
            </w:r>
            <w:r>
              <w:rPr>
                <w:rFonts w:ascii="Arial" w:hAnsi="Arial" w:cs="Arial"/>
              </w:rPr>
              <w:t xml:space="preserve"> 1.2.1</w:t>
            </w:r>
            <w:r w:rsidR="00890E16">
              <w:rPr>
                <w:rFonts w:ascii="Arial" w:hAnsi="Arial" w:cs="Arial"/>
              </w:rPr>
              <w:t xml:space="preserve"> and 3.1</w:t>
            </w:r>
            <w:r w:rsidRPr="00D35B4A">
              <w:rPr>
                <w:rFonts w:ascii="Arial" w:hAnsi="Arial" w:cs="Arial"/>
              </w:rPr>
              <w:t xml:space="preserve"> of the</w:t>
            </w:r>
            <w:r w:rsidR="00890E16">
              <w:rPr>
                <w:rFonts w:ascii="Arial" w:hAnsi="Arial" w:cs="Arial"/>
              </w:rPr>
              <w:t xml:space="preserve"> Bid Solicitation {RFP}; please </w:t>
            </w:r>
            <w:r w:rsidRPr="00D35B4A">
              <w:rPr>
                <w:rFonts w:ascii="Arial" w:hAnsi="Arial" w:cs="Arial"/>
              </w:rPr>
              <w:t>refer to the Revised Bid Solicitation {RFP}.</w:t>
            </w:r>
          </w:p>
          <w:p w14:paraId="49AEC009" w14:textId="1E65B829" w:rsidR="00CC67BE" w:rsidRPr="00D35B4A" w:rsidRDefault="00CC67BE" w:rsidP="00F13847">
            <w:pPr>
              <w:tabs>
                <w:tab w:val="left" w:pos="0"/>
              </w:tabs>
              <w:overflowPunct w:val="0"/>
              <w:autoSpaceDE w:val="0"/>
              <w:autoSpaceDN w:val="0"/>
              <w:adjustRightInd w:val="0"/>
              <w:jc w:val="both"/>
              <w:rPr>
                <w:rFonts w:ascii="Arial" w:hAnsi="Arial" w:cs="Arial"/>
                <w:b/>
              </w:rPr>
            </w:pPr>
          </w:p>
        </w:tc>
      </w:tr>
      <w:tr w:rsidR="001A64DD" w:rsidRPr="00D35B4A" w14:paraId="452C91FA" w14:textId="77777777" w:rsidTr="002640E6">
        <w:tc>
          <w:tcPr>
            <w:tcW w:w="607" w:type="dxa"/>
            <w:tcBorders>
              <w:top w:val="single" w:sz="4" w:space="0" w:color="auto"/>
              <w:left w:val="single" w:sz="4" w:space="0" w:color="auto"/>
              <w:bottom w:val="single" w:sz="4" w:space="0" w:color="auto"/>
              <w:right w:val="single" w:sz="4" w:space="0" w:color="auto"/>
            </w:tcBorders>
          </w:tcPr>
          <w:p w14:paraId="5779AE32" w14:textId="45078145" w:rsidR="001A64DD" w:rsidRDefault="00171192" w:rsidP="005663AD">
            <w:pPr>
              <w:tabs>
                <w:tab w:val="left" w:pos="0"/>
              </w:tabs>
              <w:autoSpaceDN w:val="0"/>
              <w:jc w:val="center"/>
              <w:rPr>
                <w:rFonts w:ascii="Arial" w:hAnsi="Arial" w:cs="Arial"/>
              </w:rPr>
            </w:pPr>
            <w:r>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tcPr>
          <w:p w14:paraId="15F00BBB" w14:textId="77777777" w:rsidR="001A64DD" w:rsidRDefault="00695EA7" w:rsidP="00695EA7">
            <w:pPr>
              <w:tabs>
                <w:tab w:val="left" w:pos="0"/>
              </w:tabs>
              <w:overflowPunct w:val="0"/>
              <w:autoSpaceDE w:val="0"/>
              <w:autoSpaceDN w:val="0"/>
              <w:adjustRightInd w:val="0"/>
              <w:jc w:val="center"/>
              <w:rPr>
                <w:rFonts w:ascii="Arial" w:hAnsi="Arial" w:cs="Arial"/>
              </w:rPr>
            </w:pPr>
            <w:r>
              <w:rPr>
                <w:rFonts w:ascii="Arial" w:hAnsi="Arial" w:cs="Arial"/>
              </w:rPr>
              <w:t>Section 3.3.1</w:t>
            </w:r>
          </w:p>
          <w:p w14:paraId="721CA1B5" w14:textId="34FEC154" w:rsidR="00235A41" w:rsidRPr="00D35B4A" w:rsidRDefault="00235A41" w:rsidP="00695EA7">
            <w:pPr>
              <w:tabs>
                <w:tab w:val="left" w:pos="0"/>
              </w:tabs>
              <w:overflowPunct w:val="0"/>
              <w:autoSpaceDE w:val="0"/>
              <w:autoSpaceDN w:val="0"/>
              <w:adjustRightInd w:val="0"/>
              <w:jc w:val="center"/>
              <w:rPr>
                <w:rFonts w:ascii="Arial" w:hAnsi="Arial" w:cs="Arial"/>
              </w:rPr>
            </w:pPr>
            <w:r>
              <w:rPr>
                <w:rFonts w:ascii="Arial" w:hAnsi="Arial" w:cs="Arial"/>
              </w:rPr>
              <w:t>Project Service Request (PSR) Form IT Engagements</w:t>
            </w:r>
          </w:p>
        </w:tc>
        <w:tc>
          <w:tcPr>
            <w:tcW w:w="7650" w:type="dxa"/>
            <w:tcBorders>
              <w:top w:val="single" w:sz="4" w:space="0" w:color="auto"/>
              <w:left w:val="single" w:sz="4" w:space="0" w:color="auto"/>
              <w:bottom w:val="single" w:sz="4" w:space="0" w:color="auto"/>
              <w:right w:val="single" w:sz="4" w:space="0" w:color="auto"/>
            </w:tcBorders>
          </w:tcPr>
          <w:p w14:paraId="35EB6513" w14:textId="77777777" w:rsidR="001A64DD" w:rsidRDefault="00BA03E1" w:rsidP="00F13847">
            <w:pPr>
              <w:tabs>
                <w:tab w:val="left" w:pos="0"/>
              </w:tabs>
              <w:overflowPunct w:val="0"/>
              <w:autoSpaceDE w:val="0"/>
              <w:autoSpaceDN w:val="0"/>
              <w:adjustRightInd w:val="0"/>
              <w:jc w:val="both"/>
              <w:rPr>
                <w:rFonts w:ascii="Arial" w:hAnsi="Arial" w:cs="Arial"/>
                <w:b/>
              </w:rPr>
            </w:pPr>
            <w:r w:rsidRPr="00BA03E1">
              <w:rPr>
                <w:rFonts w:ascii="Arial" w:hAnsi="Arial" w:cs="Arial"/>
                <w:b/>
              </w:rPr>
              <w:t>Are the project service requests going to be time and materials or a fixed price? 3.3.1 Page 21</w:t>
            </w:r>
          </w:p>
          <w:p w14:paraId="7528CF1E" w14:textId="77777777" w:rsidR="00BA03E1" w:rsidRDefault="00BA03E1" w:rsidP="00F13847">
            <w:pPr>
              <w:tabs>
                <w:tab w:val="left" w:pos="0"/>
              </w:tabs>
              <w:overflowPunct w:val="0"/>
              <w:autoSpaceDE w:val="0"/>
              <w:autoSpaceDN w:val="0"/>
              <w:adjustRightInd w:val="0"/>
              <w:jc w:val="both"/>
              <w:rPr>
                <w:rFonts w:ascii="Arial" w:hAnsi="Arial" w:cs="Arial"/>
                <w:b/>
              </w:rPr>
            </w:pPr>
          </w:p>
          <w:p w14:paraId="2E28CEDE" w14:textId="03FF06F0" w:rsidR="003B2C9D" w:rsidRDefault="003B2C9D" w:rsidP="00F13847">
            <w:pPr>
              <w:tabs>
                <w:tab w:val="left" w:pos="0"/>
              </w:tabs>
              <w:overflowPunct w:val="0"/>
              <w:autoSpaceDE w:val="0"/>
              <w:autoSpaceDN w:val="0"/>
              <w:adjustRightInd w:val="0"/>
              <w:jc w:val="both"/>
              <w:rPr>
                <w:rFonts w:ascii="Arial" w:hAnsi="Arial" w:cs="Arial"/>
              </w:rPr>
            </w:pPr>
            <w:r>
              <w:rPr>
                <w:rFonts w:ascii="Arial" w:hAnsi="Arial" w:cs="Arial"/>
              </w:rPr>
              <w:t>The Project Service Request (PSR) will be</w:t>
            </w:r>
            <w:r w:rsidR="006E56F9">
              <w:rPr>
                <w:rFonts w:ascii="Arial" w:hAnsi="Arial" w:cs="Arial"/>
              </w:rPr>
              <w:t xml:space="preserve"> a</w:t>
            </w:r>
            <w:r>
              <w:rPr>
                <w:rFonts w:ascii="Arial" w:hAnsi="Arial" w:cs="Arial"/>
              </w:rPr>
              <w:t xml:space="preserve"> fixed priced as determined by the mini-bid engagement process.</w:t>
            </w:r>
          </w:p>
          <w:p w14:paraId="4F748C06" w14:textId="0B7C4DFC" w:rsidR="00397D40" w:rsidRPr="00D35B4A" w:rsidRDefault="00397D40" w:rsidP="00F13847">
            <w:pPr>
              <w:tabs>
                <w:tab w:val="left" w:pos="0"/>
              </w:tabs>
              <w:overflowPunct w:val="0"/>
              <w:autoSpaceDE w:val="0"/>
              <w:autoSpaceDN w:val="0"/>
              <w:adjustRightInd w:val="0"/>
              <w:jc w:val="both"/>
              <w:rPr>
                <w:rFonts w:ascii="Arial" w:hAnsi="Arial" w:cs="Arial"/>
                <w:b/>
              </w:rPr>
            </w:pPr>
          </w:p>
        </w:tc>
      </w:tr>
      <w:tr w:rsidR="001A64DD" w:rsidRPr="00D35B4A" w14:paraId="5FBE5D59" w14:textId="77777777" w:rsidTr="002640E6">
        <w:tc>
          <w:tcPr>
            <w:tcW w:w="607" w:type="dxa"/>
            <w:tcBorders>
              <w:top w:val="single" w:sz="4" w:space="0" w:color="auto"/>
              <w:left w:val="single" w:sz="4" w:space="0" w:color="auto"/>
              <w:bottom w:val="single" w:sz="4" w:space="0" w:color="auto"/>
              <w:right w:val="single" w:sz="4" w:space="0" w:color="auto"/>
            </w:tcBorders>
          </w:tcPr>
          <w:p w14:paraId="39C2F404" w14:textId="6C499DE2" w:rsidR="001A64DD" w:rsidRDefault="00171192" w:rsidP="005663AD">
            <w:pPr>
              <w:tabs>
                <w:tab w:val="left" w:pos="0"/>
              </w:tabs>
              <w:autoSpaceDN w:val="0"/>
              <w:jc w:val="center"/>
              <w:rPr>
                <w:rFonts w:ascii="Arial" w:hAnsi="Arial" w:cs="Arial"/>
              </w:rPr>
            </w:pPr>
            <w:r>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14:paraId="2C4B84CC" w14:textId="77777777" w:rsidR="001A64DD" w:rsidRDefault="00BA03E1" w:rsidP="00B124B0">
            <w:pPr>
              <w:tabs>
                <w:tab w:val="left" w:pos="0"/>
              </w:tabs>
              <w:overflowPunct w:val="0"/>
              <w:autoSpaceDE w:val="0"/>
              <w:autoSpaceDN w:val="0"/>
              <w:adjustRightInd w:val="0"/>
              <w:jc w:val="center"/>
              <w:rPr>
                <w:rFonts w:ascii="Arial" w:hAnsi="Arial" w:cs="Arial"/>
              </w:rPr>
            </w:pPr>
            <w:r w:rsidRPr="00BA03E1">
              <w:rPr>
                <w:rFonts w:ascii="Arial" w:hAnsi="Arial" w:cs="Arial"/>
              </w:rPr>
              <w:t>Section 3.6.1</w:t>
            </w:r>
          </w:p>
          <w:p w14:paraId="07180F5B" w14:textId="68324486" w:rsidR="00235A41" w:rsidRPr="00D35B4A" w:rsidRDefault="00235A41" w:rsidP="00B124B0">
            <w:pPr>
              <w:tabs>
                <w:tab w:val="left" w:pos="0"/>
              </w:tabs>
              <w:overflowPunct w:val="0"/>
              <w:autoSpaceDE w:val="0"/>
              <w:autoSpaceDN w:val="0"/>
              <w:adjustRightInd w:val="0"/>
              <w:jc w:val="center"/>
              <w:rPr>
                <w:rFonts w:ascii="Arial" w:hAnsi="Arial" w:cs="Arial"/>
              </w:rPr>
            </w:pPr>
            <w:r>
              <w:rPr>
                <w:rFonts w:ascii="Arial" w:hAnsi="Arial" w:cs="Arial"/>
              </w:rPr>
              <w:t>Total Value IT Engagement</w:t>
            </w:r>
          </w:p>
        </w:tc>
        <w:tc>
          <w:tcPr>
            <w:tcW w:w="7650" w:type="dxa"/>
            <w:tcBorders>
              <w:top w:val="single" w:sz="4" w:space="0" w:color="auto"/>
              <w:left w:val="single" w:sz="4" w:space="0" w:color="auto"/>
              <w:bottom w:val="single" w:sz="4" w:space="0" w:color="auto"/>
              <w:right w:val="single" w:sz="4" w:space="0" w:color="auto"/>
            </w:tcBorders>
          </w:tcPr>
          <w:p w14:paraId="68040C41" w14:textId="77777777" w:rsidR="001A64DD" w:rsidRDefault="00BA03E1" w:rsidP="00F13847">
            <w:pPr>
              <w:tabs>
                <w:tab w:val="left" w:pos="0"/>
              </w:tabs>
              <w:overflowPunct w:val="0"/>
              <w:autoSpaceDE w:val="0"/>
              <w:autoSpaceDN w:val="0"/>
              <w:adjustRightInd w:val="0"/>
              <w:jc w:val="both"/>
              <w:rPr>
                <w:rFonts w:ascii="Arial" w:hAnsi="Arial" w:cs="Arial"/>
                <w:b/>
              </w:rPr>
            </w:pPr>
            <w:r w:rsidRPr="00BA03E1">
              <w:rPr>
                <w:rFonts w:ascii="Arial" w:hAnsi="Arial" w:cs="Arial"/>
                <w:b/>
              </w:rPr>
              <w:t>What procedure will be used if the Using Agency determines that project modification in excess of 25% is required?</w:t>
            </w:r>
          </w:p>
          <w:p w14:paraId="1B2314D3" w14:textId="77777777" w:rsidR="00BA03E1" w:rsidRDefault="00BA03E1" w:rsidP="00F13847">
            <w:pPr>
              <w:tabs>
                <w:tab w:val="left" w:pos="0"/>
              </w:tabs>
              <w:overflowPunct w:val="0"/>
              <w:autoSpaceDE w:val="0"/>
              <w:autoSpaceDN w:val="0"/>
              <w:adjustRightInd w:val="0"/>
              <w:jc w:val="both"/>
              <w:rPr>
                <w:rFonts w:ascii="Arial" w:hAnsi="Arial" w:cs="Arial"/>
                <w:b/>
              </w:rPr>
            </w:pPr>
          </w:p>
          <w:p w14:paraId="2DA8C3F1" w14:textId="6D794BAB" w:rsidR="004B6024" w:rsidRDefault="00C97E04" w:rsidP="00F13847">
            <w:pPr>
              <w:tabs>
                <w:tab w:val="left" w:pos="0"/>
              </w:tabs>
              <w:overflowPunct w:val="0"/>
              <w:autoSpaceDE w:val="0"/>
              <w:autoSpaceDN w:val="0"/>
              <w:adjustRightInd w:val="0"/>
              <w:jc w:val="both"/>
              <w:rPr>
                <w:rFonts w:ascii="Arial" w:hAnsi="Arial" w:cs="Arial"/>
              </w:rPr>
            </w:pPr>
            <w:r>
              <w:rPr>
                <w:rFonts w:ascii="Arial" w:hAnsi="Arial" w:cs="Arial"/>
              </w:rPr>
              <w:t xml:space="preserve">The State has revised Section 3.6.1 </w:t>
            </w:r>
            <w:r w:rsidRPr="00D35B4A">
              <w:rPr>
                <w:rFonts w:ascii="Arial" w:hAnsi="Arial" w:cs="Arial"/>
              </w:rPr>
              <w:t>of the Bid Solicitation {RFP}; please refer to the Revised Bid Solicitation {RFP}.</w:t>
            </w:r>
          </w:p>
          <w:p w14:paraId="4111B7A0" w14:textId="2514E52D" w:rsidR="00511A89" w:rsidRPr="00511A89" w:rsidRDefault="00511A89" w:rsidP="00F13847">
            <w:pPr>
              <w:tabs>
                <w:tab w:val="left" w:pos="0"/>
              </w:tabs>
              <w:overflowPunct w:val="0"/>
              <w:autoSpaceDE w:val="0"/>
              <w:autoSpaceDN w:val="0"/>
              <w:adjustRightInd w:val="0"/>
              <w:jc w:val="both"/>
              <w:rPr>
                <w:rFonts w:ascii="Arial" w:hAnsi="Arial" w:cs="Arial"/>
              </w:rPr>
            </w:pPr>
          </w:p>
        </w:tc>
      </w:tr>
      <w:tr w:rsidR="001A64DD" w:rsidRPr="00D35B4A" w14:paraId="1D174888" w14:textId="77777777" w:rsidTr="002640E6">
        <w:tc>
          <w:tcPr>
            <w:tcW w:w="607" w:type="dxa"/>
            <w:tcBorders>
              <w:top w:val="single" w:sz="4" w:space="0" w:color="auto"/>
              <w:left w:val="single" w:sz="4" w:space="0" w:color="auto"/>
              <w:bottom w:val="single" w:sz="4" w:space="0" w:color="auto"/>
              <w:right w:val="single" w:sz="4" w:space="0" w:color="auto"/>
            </w:tcBorders>
          </w:tcPr>
          <w:p w14:paraId="6812B3DD" w14:textId="3E71D12A" w:rsidR="001A64DD" w:rsidRDefault="00171192" w:rsidP="005663AD">
            <w:pPr>
              <w:tabs>
                <w:tab w:val="left" w:pos="0"/>
              </w:tabs>
              <w:autoSpaceDN w:val="0"/>
              <w:jc w:val="center"/>
              <w:rPr>
                <w:rFonts w:ascii="Arial" w:hAnsi="Arial" w:cs="Arial"/>
              </w:rPr>
            </w:pPr>
            <w:r>
              <w:rPr>
                <w:rFonts w:ascii="Arial" w:hAnsi="Arial" w:cs="Arial"/>
              </w:rPr>
              <w:lastRenderedPageBreak/>
              <w:t>7</w:t>
            </w:r>
          </w:p>
        </w:tc>
        <w:tc>
          <w:tcPr>
            <w:tcW w:w="1620" w:type="dxa"/>
            <w:tcBorders>
              <w:top w:val="single" w:sz="4" w:space="0" w:color="auto"/>
              <w:left w:val="single" w:sz="4" w:space="0" w:color="auto"/>
              <w:bottom w:val="single" w:sz="4" w:space="0" w:color="auto"/>
              <w:right w:val="single" w:sz="4" w:space="0" w:color="auto"/>
            </w:tcBorders>
          </w:tcPr>
          <w:p w14:paraId="2936AEC1" w14:textId="77777777" w:rsidR="00266010" w:rsidRDefault="00B97256" w:rsidP="00F72377">
            <w:pPr>
              <w:tabs>
                <w:tab w:val="left" w:pos="0"/>
              </w:tabs>
              <w:overflowPunct w:val="0"/>
              <w:autoSpaceDE w:val="0"/>
              <w:autoSpaceDN w:val="0"/>
              <w:adjustRightInd w:val="0"/>
              <w:jc w:val="center"/>
              <w:rPr>
                <w:rFonts w:ascii="Arial" w:hAnsi="Arial" w:cs="Arial"/>
              </w:rPr>
            </w:pPr>
            <w:r>
              <w:rPr>
                <w:rFonts w:ascii="Arial" w:hAnsi="Arial" w:cs="Arial"/>
              </w:rPr>
              <w:t>Section</w:t>
            </w:r>
            <w:r w:rsidR="00695EA7">
              <w:rPr>
                <w:rFonts w:ascii="Arial" w:hAnsi="Arial" w:cs="Arial"/>
              </w:rPr>
              <w:t xml:space="preserve"> </w:t>
            </w:r>
            <w:r w:rsidR="00227D89">
              <w:rPr>
                <w:rFonts w:ascii="Arial" w:hAnsi="Arial" w:cs="Arial"/>
              </w:rPr>
              <w:t>3.7.2</w:t>
            </w:r>
            <w:r>
              <w:rPr>
                <w:rFonts w:ascii="Arial" w:hAnsi="Arial" w:cs="Arial"/>
              </w:rPr>
              <w:t xml:space="preserve"> Staffing Role</w:t>
            </w:r>
            <w:r w:rsidR="00266010">
              <w:rPr>
                <w:rFonts w:ascii="Arial" w:hAnsi="Arial" w:cs="Arial"/>
              </w:rPr>
              <w:t xml:space="preserve">s and Responsibilities Section </w:t>
            </w:r>
            <w:r w:rsidR="00F72377">
              <w:rPr>
                <w:rFonts w:ascii="Arial" w:hAnsi="Arial" w:cs="Arial"/>
              </w:rPr>
              <w:t>4.4.4.3.1</w:t>
            </w:r>
          </w:p>
          <w:p w14:paraId="386DF7E9" w14:textId="6DCC6B07" w:rsidR="00266010" w:rsidRDefault="00266010" w:rsidP="00F72377">
            <w:pPr>
              <w:tabs>
                <w:tab w:val="left" w:pos="0"/>
              </w:tabs>
              <w:overflowPunct w:val="0"/>
              <w:autoSpaceDE w:val="0"/>
              <w:autoSpaceDN w:val="0"/>
              <w:adjustRightInd w:val="0"/>
              <w:jc w:val="center"/>
              <w:rPr>
                <w:rFonts w:ascii="Arial" w:hAnsi="Arial" w:cs="Arial"/>
              </w:rPr>
            </w:pPr>
            <w:r>
              <w:rPr>
                <w:rFonts w:ascii="Arial" w:hAnsi="Arial" w:cs="Arial"/>
              </w:rPr>
              <w:t>IT Resumes</w:t>
            </w:r>
          </w:p>
          <w:p w14:paraId="1D99F18A" w14:textId="77777777" w:rsidR="001A64DD" w:rsidRDefault="00266010" w:rsidP="00F72377">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F72377">
              <w:rPr>
                <w:rFonts w:ascii="Arial" w:hAnsi="Arial" w:cs="Arial"/>
              </w:rPr>
              <w:t>4.4.4.3</w:t>
            </w:r>
            <w:r w:rsidR="00227D89">
              <w:rPr>
                <w:rFonts w:ascii="Arial" w:hAnsi="Arial" w:cs="Arial"/>
              </w:rPr>
              <w:t>.2</w:t>
            </w:r>
          </w:p>
          <w:p w14:paraId="308B1EF8" w14:textId="35D40517" w:rsidR="00266010" w:rsidRPr="00D35B4A" w:rsidRDefault="00266010" w:rsidP="00F72377">
            <w:pPr>
              <w:tabs>
                <w:tab w:val="left" w:pos="0"/>
              </w:tabs>
              <w:overflowPunct w:val="0"/>
              <w:autoSpaceDE w:val="0"/>
              <w:autoSpaceDN w:val="0"/>
              <w:adjustRightInd w:val="0"/>
              <w:jc w:val="center"/>
              <w:rPr>
                <w:rFonts w:ascii="Arial" w:hAnsi="Arial" w:cs="Arial"/>
              </w:rPr>
            </w:pPr>
            <w:r>
              <w:rPr>
                <w:rFonts w:ascii="Arial" w:hAnsi="Arial" w:cs="Arial"/>
              </w:rPr>
              <w:t>Non-IT Resumes</w:t>
            </w:r>
          </w:p>
        </w:tc>
        <w:tc>
          <w:tcPr>
            <w:tcW w:w="7650" w:type="dxa"/>
            <w:tcBorders>
              <w:top w:val="single" w:sz="4" w:space="0" w:color="auto"/>
              <w:left w:val="single" w:sz="4" w:space="0" w:color="auto"/>
              <w:bottom w:val="single" w:sz="4" w:space="0" w:color="auto"/>
              <w:right w:val="single" w:sz="4" w:space="0" w:color="auto"/>
            </w:tcBorders>
          </w:tcPr>
          <w:p w14:paraId="5FFE4114" w14:textId="61B03B51" w:rsidR="001A64DD" w:rsidRDefault="00A66254" w:rsidP="00F13847">
            <w:pPr>
              <w:tabs>
                <w:tab w:val="left" w:pos="0"/>
              </w:tabs>
              <w:overflowPunct w:val="0"/>
              <w:autoSpaceDE w:val="0"/>
              <w:autoSpaceDN w:val="0"/>
              <w:adjustRightInd w:val="0"/>
              <w:jc w:val="both"/>
              <w:rPr>
                <w:rFonts w:ascii="Arial" w:hAnsi="Arial" w:cs="Arial"/>
                <w:b/>
              </w:rPr>
            </w:pPr>
            <w:r w:rsidRPr="00A66254">
              <w:rPr>
                <w:rFonts w:ascii="Arial" w:hAnsi="Arial" w:cs="Arial"/>
                <w:b/>
              </w:rPr>
              <w:t>Section 3.7.2 Staffing Roles and R</w:t>
            </w:r>
            <w:r w:rsidR="00DE6FAF">
              <w:rPr>
                <w:rFonts w:ascii="Arial" w:hAnsi="Arial" w:cs="Arial"/>
                <w:b/>
              </w:rPr>
              <w:t xml:space="preserve">esponsibilities states that </w:t>
            </w:r>
            <w:r w:rsidRPr="00A66254">
              <w:rPr>
                <w:rFonts w:ascii="Arial" w:hAnsi="Arial" w:cs="Arial"/>
                <w:b/>
              </w:rPr>
              <w:t>The Vendor {Contractor} shall provide key personnel staff titles required to complete each engagement that may include (1) one or more of the following: Program Manager (PRGM), Project Manager (PM), Business Analyst (BA), Quality Assurance Specialist (QA</w:t>
            </w:r>
            <w:r w:rsidR="00DE6FAF">
              <w:rPr>
                <w:rFonts w:ascii="Arial" w:hAnsi="Arial" w:cs="Arial"/>
                <w:b/>
              </w:rPr>
              <w:t>S), and Testing Specialist (TS)</w:t>
            </w:r>
            <w:r w:rsidRPr="00A66254">
              <w:rPr>
                <w:rFonts w:ascii="Arial" w:hAnsi="Arial" w:cs="Arial"/>
                <w:b/>
              </w:rPr>
              <w:t>; while Section 4.</w:t>
            </w:r>
            <w:r w:rsidR="00DE6FAF">
              <w:rPr>
                <w:rFonts w:ascii="Arial" w:hAnsi="Arial" w:cs="Arial"/>
                <w:b/>
              </w:rPr>
              <w:t xml:space="preserve">4.4.3.1 and 4.4.4.3.2 both say </w:t>
            </w:r>
            <w:r w:rsidRPr="00A66254">
              <w:rPr>
                <w:rFonts w:ascii="Arial" w:hAnsi="Arial" w:cs="Arial"/>
                <w:b/>
              </w:rPr>
              <w:t>The Vendor {Bidder) should submit resum</w:t>
            </w:r>
            <w:r w:rsidR="00DE6FAF">
              <w:rPr>
                <w:rFonts w:ascii="Arial" w:hAnsi="Arial" w:cs="Arial"/>
                <w:b/>
              </w:rPr>
              <w:t>es for the following key staff</w:t>
            </w:r>
            <w:r w:rsidRPr="00A66254">
              <w:rPr>
                <w:rFonts w:ascii="Arial" w:hAnsi="Arial" w:cs="Arial"/>
                <w:b/>
              </w:rPr>
              <w:t xml:space="preserve"> and provide five specific positions for which resumes should be provided. </w:t>
            </w:r>
            <w:r w:rsidR="00B0591D">
              <w:rPr>
                <w:rFonts w:ascii="Arial" w:hAnsi="Arial" w:cs="Arial"/>
                <w:b/>
              </w:rPr>
              <w:t xml:space="preserve">A. </w:t>
            </w:r>
            <w:r w:rsidRPr="00A66254">
              <w:rPr>
                <w:rFonts w:ascii="Arial" w:hAnsi="Arial" w:cs="Arial"/>
                <w:b/>
              </w:rPr>
              <w:t>Please clarify whether the Vendor can designate who is considered key as specified in Section 3.7.2 or does the State con</w:t>
            </w:r>
            <w:r w:rsidR="00DE6FAF">
              <w:rPr>
                <w:rFonts w:ascii="Arial" w:hAnsi="Arial" w:cs="Arial"/>
                <w:b/>
              </w:rPr>
              <w:t>sider all members of the Vendor</w:t>
            </w:r>
            <w:r w:rsidRPr="00A66254">
              <w:rPr>
                <w:rFonts w:ascii="Arial" w:hAnsi="Arial" w:cs="Arial"/>
                <w:b/>
              </w:rPr>
              <w:t xml:space="preserve">s proposed team to be classified as key personnel as specified in Sections 4.4.4.3.1 and 4.4.4.3.2? </w:t>
            </w:r>
            <w:r w:rsidR="00B0591D">
              <w:rPr>
                <w:rFonts w:ascii="Arial" w:hAnsi="Arial" w:cs="Arial"/>
                <w:b/>
              </w:rPr>
              <w:t xml:space="preserve">B. </w:t>
            </w:r>
            <w:r w:rsidRPr="00A66254">
              <w:rPr>
                <w:rFonts w:ascii="Arial" w:hAnsi="Arial" w:cs="Arial"/>
                <w:b/>
              </w:rPr>
              <w:t>Will key staff be defined on an engagement by engag</w:t>
            </w:r>
            <w:r w:rsidR="00DE6FAF">
              <w:rPr>
                <w:rFonts w:ascii="Arial" w:hAnsi="Arial" w:cs="Arial"/>
                <w:b/>
              </w:rPr>
              <w:t>ement basis, based on the state</w:t>
            </w:r>
            <w:r w:rsidRPr="00A66254">
              <w:rPr>
                <w:rFonts w:ascii="Arial" w:hAnsi="Arial" w:cs="Arial"/>
                <w:b/>
              </w:rPr>
              <w:t xml:space="preserve">s request in a PSR? </w:t>
            </w:r>
            <w:r w:rsidR="00B0591D">
              <w:rPr>
                <w:rFonts w:ascii="Arial" w:hAnsi="Arial" w:cs="Arial"/>
                <w:b/>
              </w:rPr>
              <w:t xml:space="preserve">C. </w:t>
            </w:r>
            <w:r w:rsidRPr="00A66254">
              <w:rPr>
                <w:rFonts w:ascii="Arial" w:hAnsi="Arial" w:cs="Arial"/>
                <w:b/>
              </w:rPr>
              <w:t>Will all staff be considered key, or could a response include a combination of key and non-key staff?</w:t>
            </w:r>
          </w:p>
          <w:p w14:paraId="5A4EE8F7" w14:textId="77777777" w:rsidR="003A1BF2" w:rsidRDefault="003A1BF2" w:rsidP="00F13847">
            <w:pPr>
              <w:tabs>
                <w:tab w:val="left" w:pos="0"/>
              </w:tabs>
              <w:overflowPunct w:val="0"/>
              <w:autoSpaceDE w:val="0"/>
              <w:autoSpaceDN w:val="0"/>
              <w:adjustRightInd w:val="0"/>
              <w:jc w:val="both"/>
              <w:rPr>
                <w:rFonts w:ascii="Arial" w:hAnsi="Arial" w:cs="Arial"/>
                <w:b/>
              </w:rPr>
            </w:pPr>
          </w:p>
          <w:p w14:paraId="204C24F9" w14:textId="01F19170" w:rsidR="003A1BF2" w:rsidRDefault="009B1490" w:rsidP="00F13847">
            <w:pPr>
              <w:tabs>
                <w:tab w:val="left" w:pos="0"/>
              </w:tabs>
              <w:overflowPunct w:val="0"/>
              <w:autoSpaceDE w:val="0"/>
              <w:autoSpaceDN w:val="0"/>
              <w:adjustRightInd w:val="0"/>
              <w:jc w:val="both"/>
              <w:rPr>
                <w:rFonts w:ascii="Arial" w:hAnsi="Arial" w:cs="Arial"/>
              </w:rPr>
            </w:pPr>
            <w:r>
              <w:rPr>
                <w:rFonts w:ascii="Arial" w:hAnsi="Arial" w:cs="Arial"/>
              </w:rPr>
              <w:t>A. Vendors {Bidders} should provide</w:t>
            </w:r>
            <w:r w:rsidR="00B0591D">
              <w:rPr>
                <w:rFonts w:ascii="Arial" w:hAnsi="Arial" w:cs="Arial"/>
              </w:rPr>
              <w:t xml:space="preserve"> resumes for </w:t>
            </w:r>
            <w:r>
              <w:rPr>
                <w:rFonts w:ascii="Arial" w:hAnsi="Arial" w:cs="Arial"/>
              </w:rPr>
              <w:t xml:space="preserve">key staff positions as specified by Sections 4.4.4.3.1 and 4.4.4.3.2 of the Bid Solicitation {RFP}.  </w:t>
            </w:r>
          </w:p>
          <w:p w14:paraId="4CDBA9A3" w14:textId="77777777" w:rsidR="009B1490" w:rsidRDefault="009B1490" w:rsidP="00F13847">
            <w:pPr>
              <w:tabs>
                <w:tab w:val="left" w:pos="0"/>
              </w:tabs>
              <w:overflowPunct w:val="0"/>
              <w:autoSpaceDE w:val="0"/>
              <w:autoSpaceDN w:val="0"/>
              <w:adjustRightInd w:val="0"/>
              <w:jc w:val="both"/>
              <w:rPr>
                <w:rFonts w:ascii="Arial" w:hAnsi="Arial" w:cs="Arial"/>
              </w:rPr>
            </w:pPr>
          </w:p>
          <w:p w14:paraId="2207BF50" w14:textId="778A88BB" w:rsidR="009B1490" w:rsidRDefault="000954BF" w:rsidP="00F13847">
            <w:pPr>
              <w:tabs>
                <w:tab w:val="left" w:pos="0"/>
              </w:tabs>
              <w:overflowPunct w:val="0"/>
              <w:autoSpaceDE w:val="0"/>
              <w:autoSpaceDN w:val="0"/>
              <w:adjustRightInd w:val="0"/>
              <w:jc w:val="both"/>
              <w:rPr>
                <w:rFonts w:ascii="Arial" w:hAnsi="Arial" w:cs="Arial"/>
              </w:rPr>
            </w:pPr>
            <w:r>
              <w:rPr>
                <w:rFonts w:ascii="Arial" w:hAnsi="Arial" w:cs="Arial"/>
              </w:rPr>
              <w:t xml:space="preserve">B. </w:t>
            </w:r>
            <w:r w:rsidR="009B1490">
              <w:rPr>
                <w:rFonts w:ascii="Arial" w:hAnsi="Arial" w:cs="Arial"/>
              </w:rPr>
              <w:t>The Vendor {Contractor} staffing requirement for each engagement will be specified by each PSR.</w:t>
            </w:r>
          </w:p>
          <w:p w14:paraId="1E432586" w14:textId="77777777" w:rsidR="009B1490" w:rsidRDefault="009B1490" w:rsidP="00F13847">
            <w:pPr>
              <w:tabs>
                <w:tab w:val="left" w:pos="0"/>
              </w:tabs>
              <w:overflowPunct w:val="0"/>
              <w:autoSpaceDE w:val="0"/>
              <w:autoSpaceDN w:val="0"/>
              <w:adjustRightInd w:val="0"/>
              <w:jc w:val="both"/>
              <w:rPr>
                <w:rFonts w:ascii="Arial" w:hAnsi="Arial" w:cs="Arial"/>
              </w:rPr>
            </w:pPr>
          </w:p>
          <w:p w14:paraId="2EFDB0EC" w14:textId="2B6539A6" w:rsidR="009B1490" w:rsidRDefault="000954BF" w:rsidP="00F13847">
            <w:pPr>
              <w:tabs>
                <w:tab w:val="left" w:pos="0"/>
              </w:tabs>
              <w:overflowPunct w:val="0"/>
              <w:autoSpaceDE w:val="0"/>
              <w:autoSpaceDN w:val="0"/>
              <w:adjustRightInd w:val="0"/>
              <w:jc w:val="both"/>
              <w:rPr>
                <w:rFonts w:ascii="Arial" w:hAnsi="Arial" w:cs="Arial"/>
              </w:rPr>
            </w:pPr>
            <w:r>
              <w:rPr>
                <w:rFonts w:ascii="Arial" w:hAnsi="Arial" w:cs="Arial"/>
              </w:rPr>
              <w:t xml:space="preserve">C. </w:t>
            </w:r>
            <w:r w:rsidR="005E5DFB">
              <w:rPr>
                <w:rFonts w:ascii="Arial" w:hAnsi="Arial" w:cs="Arial"/>
              </w:rPr>
              <w:t>The staffing roles listed in Section 3.7.2 of the Bid Solicitation {RFP} are considered as key personnel for each engagement</w:t>
            </w:r>
            <w:r w:rsidR="00B0591D">
              <w:rPr>
                <w:rFonts w:ascii="Arial" w:hAnsi="Arial" w:cs="Arial"/>
              </w:rPr>
              <w:t>, as applicable</w:t>
            </w:r>
            <w:r w:rsidR="005E5DFB">
              <w:rPr>
                <w:rFonts w:ascii="Arial" w:hAnsi="Arial" w:cs="Arial"/>
              </w:rPr>
              <w:t>.</w:t>
            </w:r>
          </w:p>
          <w:p w14:paraId="642FE955" w14:textId="216D63E5" w:rsidR="00A66254" w:rsidRPr="00D35B4A" w:rsidRDefault="00A66254" w:rsidP="00F13847">
            <w:pPr>
              <w:tabs>
                <w:tab w:val="left" w:pos="0"/>
              </w:tabs>
              <w:overflowPunct w:val="0"/>
              <w:autoSpaceDE w:val="0"/>
              <w:autoSpaceDN w:val="0"/>
              <w:adjustRightInd w:val="0"/>
              <w:jc w:val="both"/>
              <w:rPr>
                <w:rFonts w:ascii="Arial" w:hAnsi="Arial" w:cs="Arial"/>
                <w:b/>
              </w:rPr>
            </w:pPr>
          </w:p>
        </w:tc>
      </w:tr>
      <w:tr w:rsidR="001A64DD" w:rsidRPr="00D35B4A" w14:paraId="5D269AC5" w14:textId="77777777" w:rsidTr="002640E6">
        <w:tc>
          <w:tcPr>
            <w:tcW w:w="607" w:type="dxa"/>
            <w:tcBorders>
              <w:top w:val="single" w:sz="4" w:space="0" w:color="auto"/>
              <w:left w:val="single" w:sz="4" w:space="0" w:color="auto"/>
              <w:bottom w:val="single" w:sz="4" w:space="0" w:color="auto"/>
              <w:right w:val="single" w:sz="4" w:space="0" w:color="auto"/>
            </w:tcBorders>
          </w:tcPr>
          <w:p w14:paraId="6759340A" w14:textId="226915AA" w:rsidR="001A64DD" w:rsidRDefault="00171192" w:rsidP="005663AD">
            <w:pPr>
              <w:tabs>
                <w:tab w:val="left" w:pos="0"/>
              </w:tabs>
              <w:autoSpaceDN w:val="0"/>
              <w:jc w:val="center"/>
              <w:rPr>
                <w:rFonts w:ascii="Arial" w:hAnsi="Arial" w:cs="Arial"/>
              </w:rPr>
            </w:pPr>
            <w:r>
              <w:rPr>
                <w:rFonts w:ascii="Arial" w:hAnsi="Arial" w:cs="Arial"/>
              </w:rPr>
              <w:t>8</w:t>
            </w:r>
          </w:p>
        </w:tc>
        <w:tc>
          <w:tcPr>
            <w:tcW w:w="1620" w:type="dxa"/>
            <w:tcBorders>
              <w:top w:val="single" w:sz="4" w:space="0" w:color="auto"/>
              <w:left w:val="single" w:sz="4" w:space="0" w:color="auto"/>
              <w:bottom w:val="single" w:sz="4" w:space="0" w:color="auto"/>
              <w:right w:val="single" w:sz="4" w:space="0" w:color="auto"/>
            </w:tcBorders>
          </w:tcPr>
          <w:p w14:paraId="31D47F5D" w14:textId="77777777" w:rsidR="001A64DD" w:rsidRDefault="00A66254" w:rsidP="00B124B0">
            <w:pPr>
              <w:tabs>
                <w:tab w:val="left" w:pos="0"/>
              </w:tabs>
              <w:overflowPunct w:val="0"/>
              <w:autoSpaceDE w:val="0"/>
              <w:autoSpaceDN w:val="0"/>
              <w:adjustRightInd w:val="0"/>
              <w:jc w:val="center"/>
              <w:rPr>
                <w:rFonts w:ascii="Arial" w:hAnsi="Arial" w:cs="Arial"/>
              </w:rPr>
            </w:pPr>
            <w:r w:rsidRPr="00A66254">
              <w:rPr>
                <w:rFonts w:ascii="Arial" w:hAnsi="Arial" w:cs="Arial"/>
              </w:rPr>
              <w:t>Section 3.7.4.5</w:t>
            </w:r>
          </w:p>
          <w:p w14:paraId="642E4C15" w14:textId="4026DAF1" w:rsidR="00527EC2" w:rsidRPr="00D35B4A" w:rsidRDefault="00527EC2" w:rsidP="00B124B0">
            <w:pPr>
              <w:tabs>
                <w:tab w:val="left" w:pos="0"/>
              </w:tabs>
              <w:overflowPunct w:val="0"/>
              <w:autoSpaceDE w:val="0"/>
              <w:autoSpaceDN w:val="0"/>
              <w:adjustRightInd w:val="0"/>
              <w:jc w:val="center"/>
              <w:rPr>
                <w:rFonts w:ascii="Arial" w:hAnsi="Arial" w:cs="Arial"/>
              </w:rPr>
            </w:pPr>
            <w:r>
              <w:rPr>
                <w:rFonts w:ascii="Arial" w:hAnsi="Arial" w:cs="Arial"/>
              </w:rPr>
              <w:t>Testing Specialist (TS) Non-IT Engagements</w:t>
            </w:r>
          </w:p>
        </w:tc>
        <w:tc>
          <w:tcPr>
            <w:tcW w:w="7650" w:type="dxa"/>
            <w:tcBorders>
              <w:top w:val="single" w:sz="4" w:space="0" w:color="auto"/>
              <w:left w:val="single" w:sz="4" w:space="0" w:color="auto"/>
              <w:bottom w:val="single" w:sz="4" w:space="0" w:color="auto"/>
              <w:right w:val="single" w:sz="4" w:space="0" w:color="auto"/>
            </w:tcBorders>
          </w:tcPr>
          <w:p w14:paraId="46B48623" w14:textId="797E7B33" w:rsidR="001A64DD" w:rsidRDefault="00A66254" w:rsidP="00F13847">
            <w:pPr>
              <w:tabs>
                <w:tab w:val="left" w:pos="0"/>
              </w:tabs>
              <w:overflowPunct w:val="0"/>
              <w:autoSpaceDE w:val="0"/>
              <w:autoSpaceDN w:val="0"/>
              <w:adjustRightInd w:val="0"/>
              <w:jc w:val="both"/>
              <w:rPr>
                <w:rFonts w:ascii="Arial" w:hAnsi="Arial" w:cs="Arial"/>
                <w:b/>
              </w:rPr>
            </w:pPr>
            <w:r w:rsidRPr="00A66254">
              <w:rPr>
                <w:rFonts w:ascii="Arial" w:hAnsi="Arial" w:cs="Arial"/>
                <w:b/>
              </w:rPr>
              <w:t>The TS role appears to be the same for IT and no</w:t>
            </w:r>
            <w:r w:rsidR="003B66BC">
              <w:rPr>
                <w:rFonts w:ascii="Arial" w:hAnsi="Arial" w:cs="Arial"/>
                <w:b/>
              </w:rPr>
              <w:t>n-IT engagements, but we wouldn</w:t>
            </w:r>
            <w:r w:rsidRPr="00A66254">
              <w:rPr>
                <w:rFonts w:ascii="Arial" w:hAnsi="Arial" w:cs="Arial"/>
                <w:b/>
              </w:rPr>
              <w:t>t expect there to be testing for non-IT engagements. What is the expectation of the Testing Specialist role for non-IT engagements?</w:t>
            </w:r>
          </w:p>
          <w:p w14:paraId="60B53C41" w14:textId="77777777" w:rsidR="003B66BC" w:rsidRDefault="003B66BC" w:rsidP="00F13847">
            <w:pPr>
              <w:tabs>
                <w:tab w:val="left" w:pos="0"/>
              </w:tabs>
              <w:overflowPunct w:val="0"/>
              <w:autoSpaceDE w:val="0"/>
              <w:autoSpaceDN w:val="0"/>
              <w:adjustRightInd w:val="0"/>
              <w:jc w:val="both"/>
              <w:rPr>
                <w:rFonts w:ascii="Arial" w:hAnsi="Arial" w:cs="Arial"/>
                <w:b/>
              </w:rPr>
            </w:pPr>
          </w:p>
          <w:p w14:paraId="4A98CA6C" w14:textId="4F976B77" w:rsidR="004D16E9" w:rsidRPr="00D35B4A" w:rsidRDefault="004D16E9" w:rsidP="004D16E9">
            <w:pPr>
              <w:tabs>
                <w:tab w:val="left" w:pos="0"/>
              </w:tabs>
              <w:overflowPunct w:val="0"/>
              <w:autoSpaceDE w:val="0"/>
              <w:autoSpaceDN w:val="0"/>
              <w:adjustRightInd w:val="0"/>
              <w:jc w:val="both"/>
              <w:rPr>
                <w:rFonts w:ascii="Arial" w:hAnsi="Arial" w:cs="Arial"/>
              </w:rPr>
            </w:pPr>
            <w:r w:rsidRPr="00D35B4A">
              <w:rPr>
                <w:rFonts w:ascii="Arial" w:hAnsi="Arial" w:cs="Arial"/>
              </w:rPr>
              <w:t>The</w:t>
            </w:r>
            <w:r w:rsidR="00AC3CAD">
              <w:rPr>
                <w:rFonts w:ascii="Arial" w:hAnsi="Arial" w:cs="Arial"/>
              </w:rPr>
              <w:t xml:space="preserve"> State has revised Section 3</w:t>
            </w:r>
            <w:r w:rsidR="00841983">
              <w:rPr>
                <w:rFonts w:ascii="Arial" w:hAnsi="Arial" w:cs="Arial"/>
              </w:rPr>
              <w:t>.7.4.5</w:t>
            </w:r>
            <w:r w:rsidRPr="00D35B4A">
              <w:rPr>
                <w:rFonts w:ascii="Arial" w:hAnsi="Arial" w:cs="Arial"/>
              </w:rPr>
              <w:t xml:space="preserve"> of the Bid Solicitation {RFP}; please refer to the Revised Bid Solicitation {RFP}.</w:t>
            </w:r>
          </w:p>
          <w:p w14:paraId="5F29AEDF" w14:textId="739F4294" w:rsidR="00A66254" w:rsidRPr="00D35B4A" w:rsidRDefault="00A66254" w:rsidP="00F13847">
            <w:pPr>
              <w:tabs>
                <w:tab w:val="left" w:pos="0"/>
              </w:tabs>
              <w:overflowPunct w:val="0"/>
              <w:autoSpaceDE w:val="0"/>
              <w:autoSpaceDN w:val="0"/>
              <w:adjustRightInd w:val="0"/>
              <w:jc w:val="both"/>
              <w:rPr>
                <w:rFonts w:ascii="Arial" w:hAnsi="Arial" w:cs="Arial"/>
                <w:b/>
              </w:rPr>
            </w:pPr>
          </w:p>
        </w:tc>
      </w:tr>
      <w:tr w:rsidR="001A64DD" w:rsidRPr="00D35B4A" w14:paraId="3A45E2E9" w14:textId="77777777" w:rsidTr="002640E6">
        <w:tc>
          <w:tcPr>
            <w:tcW w:w="607" w:type="dxa"/>
            <w:tcBorders>
              <w:top w:val="single" w:sz="4" w:space="0" w:color="auto"/>
              <w:left w:val="single" w:sz="4" w:space="0" w:color="auto"/>
              <w:bottom w:val="single" w:sz="4" w:space="0" w:color="auto"/>
              <w:right w:val="single" w:sz="4" w:space="0" w:color="auto"/>
            </w:tcBorders>
          </w:tcPr>
          <w:p w14:paraId="3E41C264" w14:textId="7F3B0262" w:rsidR="001A64DD" w:rsidRDefault="00171192" w:rsidP="005663AD">
            <w:pPr>
              <w:tabs>
                <w:tab w:val="left" w:pos="0"/>
              </w:tabs>
              <w:autoSpaceDN w:val="0"/>
              <w:jc w:val="center"/>
              <w:rPr>
                <w:rFonts w:ascii="Arial" w:hAnsi="Arial" w:cs="Arial"/>
              </w:rPr>
            </w:pPr>
            <w:r>
              <w:rPr>
                <w:rFonts w:ascii="Arial" w:hAnsi="Arial" w:cs="Arial"/>
              </w:rPr>
              <w:t>9</w:t>
            </w:r>
          </w:p>
        </w:tc>
        <w:tc>
          <w:tcPr>
            <w:tcW w:w="1620" w:type="dxa"/>
            <w:tcBorders>
              <w:top w:val="single" w:sz="4" w:space="0" w:color="auto"/>
              <w:left w:val="single" w:sz="4" w:space="0" w:color="auto"/>
              <w:bottom w:val="single" w:sz="4" w:space="0" w:color="auto"/>
              <w:right w:val="single" w:sz="4" w:space="0" w:color="auto"/>
            </w:tcBorders>
          </w:tcPr>
          <w:p w14:paraId="2DAA2652" w14:textId="77777777" w:rsidR="001A64DD" w:rsidRDefault="00A66254" w:rsidP="00B124B0">
            <w:pPr>
              <w:tabs>
                <w:tab w:val="left" w:pos="0"/>
              </w:tabs>
              <w:overflowPunct w:val="0"/>
              <w:autoSpaceDE w:val="0"/>
              <w:autoSpaceDN w:val="0"/>
              <w:adjustRightInd w:val="0"/>
              <w:jc w:val="center"/>
              <w:rPr>
                <w:rFonts w:ascii="Arial" w:hAnsi="Arial" w:cs="Arial"/>
              </w:rPr>
            </w:pPr>
            <w:r w:rsidRPr="00A66254">
              <w:rPr>
                <w:rFonts w:ascii="Arial" w:hAnsi="Arial" w:cs="Arial"/>
              </w:rPr>
              <w:t>Section 4.4.1.3</w:t>
            </w:r>
          </w:p>
          <w:p w14:paraId="7BCB4453" w14:textId="7109523D" w:rsidR="00527EC2" w:rsidRPr="00D35B4A" w:rsidRDefault="00527EC2" w:rsidP="00B124B0">
            <w:pPr>
              <w:tabs>
                <w:tab w:val="left" w:pos="0"/>
              </w:tabs>
              <w:overflowPunct w:val="0"/>
              <w:autoSpaceDE w:val="0"/>
              <w:autoSpaceDN w:val="0"/>
              <w:adjustRightInd w:val="0"/>
              <w:jc w:val="center"/>
              <w:rPr>
                <w:rFonts w:ascii="Arial" w:hAnsi="Arial" w:cs="Arial"/>
              </w:rPr>
            </w:pPr>
            <w:r>
              <w:rPr>
                <w:rFonts w:ascii="Arial" w:hAnsi="Arial" w:cs="Arial"/>
              </w:rPr>
              <w:t>Subcontractor Utilization Plan</w:t>
            </w:r>
          </w:p>
        </w:tc>
        <w:tc>
          <w:tcPr>
            <w:tcW w:w="7650" w:type="dxa"/>
            <w:tcBorders>
              <w:top w:val="single" w:sz="4" w:space="0" w:color="auto"/>
              <w:left w:val="single" w:sz="4" w:space="0" w:color="auto"/>
              <w:bottom w:val="single" w:sz="4" w:space="0" w:color="auto"/>
              <w:right w:val="single" w:sz="4" w:space="0" w:color="auto"/>
            </w:tcBorders>
          </w:tcPr>
          <w:p w14:paraId="604AF5E4" w14:textId="77777777" w:rsidR="00A66254" w:rsidRDefault="00A66254" w:rsidP="00F13847">
            <w:pPr>
              <w:tabs>
                <w:tab w:val="left" w:pos="0"/>
              </w:tabs>
              <w:overflowPunct w:val="0"/>
              <w:autoSpaceDE w:val="0"/>
              <w:autoSpaceDN w:val="0"/>
              <w:adjustRightInd w:val="0"/>
              <w:jc w:val="both"/>
              <w:rPr>
                <w:rFonts w:ascii="Arial" w:hAnsi="Arial" w:cs="Arial"/>
                <w:b/>
              </w:rPr>
            </w:pPr>
            <w:r w:rsidRPr="00A66254">
              <w:rPr>
                <w:rFonts w:ascii="Arial" w:hAnsi="Arial" w:cs="Arial"/>
                <w:b/>
              </w:rPr>
              <w:t>Is there a need to do anything on Subcontractor Utilization at this juncture or is this intended to be advance notice that the Subcontractor Utilization Plan is to be used in response to project requests?</w:t>
            </w:r>
          </w:p>
          <w:p w14:paraId="5A1F7592" w14:textId="77777777" w:rsidR="00841983" w:rsidRDefault="00841983" w:rsidP="00F13847">
            <w:pPr>
              <w:tabs>
                <w:tab w:val="left" w:pos="0"/>
              </w:tabs>
              <w:overflowPunct w:val="0"/>
              <w:autoSpaceDE w:val="0"/>
              <w:autoSpaceDN w:val="0"/>
              <w:adjustRightInd w:val="0"/>
              <w:jc w:val="both"/>
              <w:rPr>
                <w:rFonts w:ascii="Arial" w:hAnsi="Arial" w:cs="Arial"/>
                <w:b/>
              </w:rPr>
            </w:pPr>
          </w:p>
          <w:p w14:paraId="4B89551B" w14:textId="46A1A1D3" w:rsidR="00661483" w:rsidRDefault="00661483" w:rsidP="00661483">
            <w:pPr>
              <w:tabs>
                <w:tab w:val="left" w:pos="0"/>
              </w:tabs>
              <w:overflowPunct w:val="0"/>
              <w:autoSpaceDE w:val="0"/>
              <w:autoSpaceDN w:val="0"/>
              <w:adjustRightInd w:val="0"/>
              <w:jc w:val="both"/>
              <w:rPr>
                <w:rFonts w:ascii="Arial" w:hAnsi="Arial" w:cs="Arial"/>
              </w:rPr>
            </w:pPr>
            <w:r w:rsidRPr="00661483">
              <w:rPr>
                <w:rFonts w:ascii="Arial" w:hAnsi="Arial" w:cs="Arial"/>
              </w:rPr>
              <w:t>Pursuant to Section 4.4.1.1.2</w:t>
            </w:r>
            <w:r>
              <w:rPr>
                <w:rFonts w:ascii="Arial" w:hAnsi="Arial" w:cs="Arial"/>
              </w:rPr>
              <w:t xml:space="preserve"> of the Bid Solicitation {RFP}</w:t>
            </w:r>
            <w:r w:rsidRPr="00661483">
              <w:rPr>
                <w:rFonts w:ascii="Arial" w:hAnsi="Arial" w:cs="Arial"/>
              </w:rPr>
              <w:t>, if no Subcontractors are contemplated by the Vendor {Bidder} at the time of submission of the Quote {Proposal}, then no Subcontractor Utilizatio</w:t>
            </w:r>
            <w:r w:rsidR="009A6367">
              <w:rPr>
                <w:rFonts w:ascii="Arial" w:hAnsi="Arial" w:cs="Arial"/>
              </w:rPr>
              <w:t xml:space="preserve">n Plan is required.  </w:t>
            </w:r>
          </w:p>
          <w:p w14:paraId="41C9F2B9" w14:textId="77777777" w:rsidR="009A6367" w:rsidRDefault="009A6367" w:rsidP="00661483">
            <w:pPr>
              <w:tabs>
                <w:tab w:val="left" w:pos="0"/>
              </w:tabs>
              <w:overflowPunct w:val="0"/>
              <w:autoSpaceDE w:val="0"/>
              <w:autoSpaceDN w:val="0"/>
              <w:adjustRightInd w:val="0"/>
              <w:jc w:val="both"/>
              <w:rPr>
                <w:rFonts w:ascii="Arial" w:hAnsi="Arial" w:cs="Arial"/>
              </w:rPr>
            </w:pPr>
          </w:p>
          <w:p w14:paraId="49EB7D25" w14:textId="6449A9DC" w:rsidR="009A6367" w:rsidRPr="00661483" w:rsidRDefault="009A6367" w:rsidP="00661483">
            <w:pPr>
              <w:tabs>
                <w:tab w:val="left" w:pos="0"/>
              </w:tabs>
              <w:overflowPunct w:val="0"/>
              <w:autoSpaceDE w:val="0"/>
              <w:autoSpaceDN w:val="0"/>
              <w:adjustRightInd w:val="0"/>
              <w:jc w:val="both"/>
              <w:rPr>
                <w:rFonts w:ascii="Arial" w:hAnsi="Arial" w:cs="Arial"/>
              </w:rPr>
            </w:pPr>
            <w:r>
              <w:rPr>
                <w:rFonts w:ascii="Arial" w:hAnsi="Arial" w:cs="Arial"/>
              </w:rPr>
              <w:t>If the Vendor {Contractor}</w:t>
            </w:r>
            <w:r w:rsidR="005E04E7">
              <w:rPr>
                <w:rFonts w:ascii="Arial" w:hAnsi="Arial" w:cs="Arial"/>
              </w:rPr>
              <w:t xml:space="preserve"> </w:t>
            </w:r>
            <w:r w:rsidR="0097094F">
              <w:rPr>
                <w:rFonts w:ascii="Arial" w:hAnsi="Arial" w:cs="Arial"/>
              </w:rPr>
              <w:t xml:space="preserve">must </w:t>
            </w:r>
            <w:r w:rsidR="005E04E7">
              <w:rPr>
                <w:rFonts w:ascii="Arial" w:hAnsi="Arial" w:cs="Arial"/>
              </w:rPr>
              <w:t>substitute or add a Subcontractor</w:t>
            </w:r>
            <w:r w:rsidR="0097094F">
              <w:rPr>
                <w:rFonts w:ascii="Arial" w:hAnsi="Arial" w:cs="Arial"/>
              </w:rPr>
              <w:t xml:space="preserve"> during the term of the Blanket P.O. {Contract}</w:t>
            </w:r>
            <w:r w:rsidR="005E04E7">
              <w:rPr>
                <w:rFonts w:ascii="Arial" w:hAnsi="Arial" w:cs="Arial"/>
              </w:rPr>
              <w:t>, a written request</w:t>
            </w:r>
            <w:r w:rsidR="00A87C1D">
              <w:rPr>
                <w:rFonts w:ascii="Arial" w:hAnsi="Arial" w:cs="Arial"/>
              </w:rPr>
              <w:t xml:space="preserve"> for approval</w:t>
            </w:r>
            <w:r w:rsidR="005E04E7">
              <w:rPr>
                <w:rFonts w:ascii="Arial" w:hAnsi="Arial" w:cs="Arial"/>
              </w:rPr>
              <w:t xml:space="preserve"> shall be forwarded to the State Contract Manager in accordance with Section 5.7 of the Bid Solicitation {RFP}.</w:t>
            </w:r>
          </w:p>
          <w:p w14:paraId="400927BA" w14:textId="6BB9E735" w:rsidR="00A66254" w:rsidRPr="00D35B4A" w:rsidRDefault="00A66254" w:rsidP="00F13847">
            <w:pPr>
              <w:tabs>
                <w:tab w:val="left" w:pos="0"/>
              </w:tabs>
              <w:overflowPunct w:val="0"/>
              <w:autoSpaceDE w:val="0"/>
              <w:autoSpaceDN w:val="0"/>
              <w:adjustRightInd w:val="0"/>
              <w:jc w:val="both"/>
              <w:rPr>
                <w:rFonts w:ascii="Arial" w:hAnsi="Arial" w:cs="Arial"/>
                <w:b/>
              </w:rPr>
            </w:pPr>
          </w:p>
        </w:tc>
      </w:tr>
      <w:tr w:rsidR="001A64DD" w:rsidRPr="00D35B4A" w14:paraId="7AF76354" w14:textId="77777777" w:rsidTr="002640E6">
        <w:tc>
          <w:tcPr>
            <w:tcW w:w="607" w:type="dxa"/>
            <w:tcBorders>
              <w:top w:val="single" w:sz="4" w:space="0" w:color="auto"/>
              <w:left w:val="single" w:sz="4" w:space="0" w:color="auto"/>
              <w:bottom w:val="single" w:sz="4" w:space="0" w:color="auto"/>
              <w:right w:val="single" w:sz="4" w:space="0" w:color="auto"/>
            </w:tcBorders>
          </w:tcPr>
          <w:p w14:paraId="572CF116" w14:textId="7B71703B" w:rsidR="001A64DD" w:rsidRDefault="00171192" w:rsidP="005663AD">
            <w:pPr>
              <w:tabs>
                <w:tab w:val="left" w:pos="0"/>
              </w:tabs>
              <w:autoSpaceDN w:val="0"/>
              <w:jc w:val="center"/>
              <w:rPr>
                <w:rFonts w:ascii="Arial" w:hAnsi="Arial" w:cs="Arial"/>
              </w:rPr>
            </w:pPr>
            <w:r>
              <w:rPr>
                <w:rFonts w:ascii="Arial" w:hAnsi="Arial" w:cs="Arial"/>
              </w:rPr>
              <w:t>10</w:t>
            </w:r>
          </w:p>
        </w:tc>
        <w:tc>
          <w:tcPr>
            <w:tcW w:w="1620" w:type="dxa"/>
            <w:tcBorders>
              <w:top w:val="single" w:sz="4" w:space="0" w:color="auto"/>
              <w:left w:val="single" w:sz="4" w:space="0" w:color="auto"/>
              <w:bottom w:val="single" w:sz="4" w:space="0" w:color="auto"/>
              <w:right w:val="single" w:sz="4" w:space="0" w:color="auto"/>
            </w:tcBorders>
          </w:tcPr>
          <w:p w14:paraId="4BFCD670" w14:textId="77777777" w:rsidR="00527EC2" w:rsidRDefault="00CC43A9" w:rsidP="00CC43A9">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A66254" w:rsidRPr="00A66254">
              <w:rPr>
                <w:rFonts w:ascii="Arial" w:hAnsi="Arial" w:cs="Arial"/>
              </w:rPr>
              <w:t>4.4.1.3</w:t>
            </w:r>
          </w:p>
          <w:p w14:paraId="7229B2AE" w14:textId="5BCB862D" w:rsidR="001A64DD" w:rsidRPr="00D35B4A" w:rsidRDefault="00527EC2" w:rsidP="00CC43A9">
            <w:pPr>
              <w:tabs>
                <w:tab w:val="left" w:pos="0"/>
              </w:tabs>
              <w:overflowPunct w:val="0"/>
              <w:autoSpaceDE w:val="0"/>
              <w:autoSpaceDN w:val="0"/>
              <w:adjustRightInd w:val="0"/>
              <w:jc w:val="center"/>
              <w:rPr>
                <w:rFonts w:ascii="Arial" w:hAnsi="Arial" w:cs="Arial"/>
              </w:rPr>
            </w:pPr>
            <w:r>
              <w:rPr>
                <w:rFonts w:ascii="Arial" w:hAnsi="Arial" w:cs="Arial"/>
              </w:rPr>
              <w:t>Subcontractor Utilization Plan</w:t>
            </w:r>
            <w:r w:rsidR="00A66254" w:rsidRPr="00A66254">
              <w:rPr>
                <w:rFonts w:ascii="Arial" w:hAnsi="Arial" w:cs="Arial"/>
              </w:rPr>
              <w:t xml:space="preserve"> </w:t>
            </w:r>
          </w:p>
        </w:tc>
        <w:tc>
          <w:tcPr>
            <w:tcW w:w="7650" w:type="dxa"/>
            <w:tcBorders>
              <w:top w:val="single" w:sz="4" w:space="0" w:color="auto"/>
              <w:left w:val="single" w:sz="4" w:space="0" w:color="auto"/>
              <w:bottom w:val="single" w:sz="4" w:space="0" w:color="auto"/>
              <w:right w:val="single" w:sz="4" w:space="0" w:color="auto"/>
            </w:tcBorders>
          </w:tcPr>
          <w:p w14:paraId="1176AD7C" w14:textId="77777777" w:rsidR="001A64DD" w:rsidRDefault="00A66254" w:rsidP="00F13847">
            <w:pPr>
              <w:tabs>
                <w:tab w:val="left" w:pos="0"/>
              </w:tabs>
              <w:overflowPunct w:val="0"/>
              <w:autoSpaceDE w:val="0"/>
              <w:autoSpaceDN w:val="0"/>
              <w:adjustRightInd w:val="0"/>
              <w:jc w:val="both"/>
              <w:rPr>
                <w:rFonts w:ascii="Arial" w:hAnsi="Arial" w:cs="Arial"/>
                <w:b/>
              </w:rPr>
            </w:pPr>
            <w:r w:rsidRPr="00A66254">
              <w:rPr>
                <w:rFonts w:ascii="Arial" w:hAnsi="Arial" w:cs="Arial"/>
                <w:b/>
              </w:rPr>
              <w:t>Depending on the nature of the work we may or may not use subcontractors. How should we respond to this section?</w:t>
            </w:r>
          </w:p>
          <w:p w14:paraId="10EA39A7" w14:textId="77777777" w:rsidR="00661483" w:rsidRDefault="00661483" w:rsidP="00F13847">
            <w:pPr>
              <w:tabs>
                <w:tab w:val="left" w:pos="0"/>
              </w:tabs>
              <w:overflowPunct w:val="0"/>
              <w:autoSpaceDE w:val="0"/>
              <w:autoSpaceDN w:val="0"/>
              <w:adjustRightInd w:val="0"/>
              <w:jc w:val="both"/>
              <w:rPr>
                <w:rFonts w:ascii="Arial" w:hAnsi="Arial" w:cs="Arial"/>
                <w:b/>
              </w:rPr>
            </w:pPr>
          </w:p>
          <w:p w14:paraId="2CADFB89" w14:textId="77777777" w:rsidR="00A3544B" w:rsidRDefault="00A3544B" w:rsidP="00A3544B">
            <w:pPr>
              <w:tabs>
                <w:tab w:val="left" w:pos="0"/>
              </w:tabs>
              <w:overflowPunct w:val="0"/>
              <w:autoSpaceDE w:val="0"/>
              <w:autoSpaceDN w:val="0"/>
              <w:adjustRightInd w:val="0"/>
              <w:jc w:val="both"/>
              <w:rPr>
                <w:rFonts w:ascii="Arial" w:hAnsi="Arial" w:cs="Arial"/>
              </w:rPr>
            </w:pPr>
            <w:r w:rsidRPr="00661483">
              <w:rPr>
                <w:rFonts w:ascii="Arial" w:hAnsi="Arial" w:cs="Arial"/>
              </w:rPr>
              <w:t>Pursuant to Section 4.4.1.1.2</w:t>
            </w:r>
            <w:r>
              <w:rPr>
                <w:rFonts w:ascii="Arial" w:hAnsi="Arial" w:cs="Arial"/>
              </w:rPr>
              <w:t xml:space="preserve"> of the Bid Solicitation {RFP}</w:t>
            </w:r>
            <w:r w:rsidRPr="00661483">
              <w:rPr>
                <w:rFonts w:ascii="Arial" w:hAnsi="Arial" w:cs="Arial"/>
              </w:rPr>
              <w:t>, if no Subcontractors are contemplated by the Vendor {Bidder} at the time of submission of the Quote {Proposal}, then no Subcontractor Utilizatio</w:t>
            </w:r>
            <w:r>
              <w:rPr>
                <w:rFonts w:ascii="Arial" w:hAnsi="Arial" w:cs="Arial"/>
              </w:rPr>
              <w:t xml:space="preserve">n Plan is required.  </w:t>
            </w:r>
          </w:p>
          <w:p w14:paraId="2997940F" w14:textId="77777777" w:rsidR="00A3544B" w:rsidRDefault="00A3544B" w:rsidP="00A3544B">
            <w:pPr>
              <w:tabs>
                <w:tab w:val="left" w:pos="0"/>
              </w:tabs>
              <w:overflowPunct w:val="0"/>
              <w:autoSpaceDE w:val="0"/>
              <w:autoSpaceDN w:val="0"/>
              <w:adjustRightInd w:val="0"/>
              <w:jc w:val="both"/>
              <w:rPr>
                <w:rFonts w:ascii="Arial" w:hAnsi="Arial" w:cs="Arial"/>
              </w:rPr>
            </w:pPr>
          </w:p>
          <w:p w14:paraId="3717BC65" w14:textId="09D0CE56" w:rsidR="00A3544B" w:rsidRPr="00661483" w:rsidRDefault="0097094F" w:rsidP="00A3544B">
            <w:pPr>
              <w:tabs>
                <w:tab w:val="left" w:pos="0"/>
              </w:tabs>
              <w:overflowPunct w:val="0"/>
              <w:autoSpaceDE w:val="0"/>
              <w:autoSpaceDN w:val="0"/>
              <w:adjustRightInd w:val="0"/>
              <w:jc w:val="both"/>
              <w:rPr>
                <w:rFonts w:ascii="Arial" w:hAnsi="Arial" w:cs="Arial"/>
              </w:rPr>
            </w:pPr>
            <w:r>
              <w:rPr>
                <w:rFonts w:ascii="Arial" w:hAnsi="Arial" w:cs="Arial"/>
              </w:rPr>
              <w:t>If the Vendor {Contractor} must substitute or add a Subcontractor during the term of the Blanket P.O. {Contract}, a written request shall be forwarded to the State Contract Manager in accordance with Section 5.7 of the Bid Solicitation {RFP}.</w:t>
            </w:r>
          </w:p>
          <w:p w14:paraId="44B8A74F" w14:textId="10256496" w:rsidR="00661483" w:rsidRPr="00D35B4A" w:rsidRDefault="00661483" w:rsidP="00F13847">
            <w:pPr>
              <w:tabs>
                <w:tab w:val="left" w:pos="0"/>
              </w:tabs>
              <w:overflowPunct w:val="0"/>
              <w:autoSpaceDE w:val="0"/>
              <w:autoSpaceDN w:val="0"/>
              <w:adjustRightInd w:val="0"/>
              <w:jc w:val="both"/>
              <w:rPr>
                <w:rFonts w:ascii="Arial" w:hAnsi="Arial" w:cs="Arial"/>
                <w:b/>
              </w:rPr>
            </w:pPr>
          </w:p>
        </w:tc>
      </w:tr>
      <w:tr w:rsidR="00983483" w:rsidRPr="00D35B4A" w14:paraId="03C6B437" w14:textId="77777777" w:rsidTr="002640E6">
        <w:tc>
          <w:tcPr>
            <w:tcW w:w="607" w:type="dxa"/>
            <w:tcBorders>
              <w:top w:val="single" w:sz="4" w:space="0" w:color="auto"/>
              <w:left w:val="single" w:sz="4" w:space="0" w:color="auto"/>
              <w:bottom w:val="single" w:sz="4" w:space="0" w:color="auto"/>
              <w:right w:val="single" w:sz="4" w:space="0" w:color="auto"/>
            </w:tcBorders>
            <w:hideMark/>
          </w:tcPr>
          <w:p w14:paraId="03C6B433" w14:textId="02A7054F" w:rsidR="00983483" w:rsidRPr="00D35B4A" w:rsidRDefault="00D35B4A" w:rsidP="005663AD">
            <w:pPr>
              <w:tabs>
                <w:tab w:val="left" w:pos="0"/>
              </w:tabs>
              <w:autoSpaceDN w:val="0"/>
              <w:jc w:val="center"/>
              <w:rPr>
                <w:rFonts w:ascii="Arial" w:hAnsi="Arial" w:cs="Arial"/>
              </w:rPr>
            </w:pPr>
            <w:r>
              <w:rPr>
                <w:rFonts w:ascii="Arial" w:hAnsi="Arial" w:cs="Arial"/>
              </w:rPr>
              <w:lastRenderedPageBreak/>
              <w:t>1</w:t>
            </w:r>
            <w:r w:rsidR="00171192">
              <w:rPr>
                <w:rFonts w:ascii="Arial" w:hAnsi="Arial" w:cs="Arial"/>
              </w:rPr>
              <w:t>1</w:t>
            </w:r>
          </w:p>
        </w:tc>
        <w:tc>
          <w:tcPr>
            <w:tcW w:w="1620" w:type="dxa"/>
            <w:tcBorders>
              <w:top w:val="single" w:sz="4" w:space="0" w:color="auto"/>
              <w:left w:val="single" w:sz="4" w:space="0" w:color="auto"/>
              <w:bottom w:val="single" w:sz="4" w:space="0" w:color="auto"/>
              <w:right w:val="single" w:sz="4" w:space="0" w:color="auto"/>
            </w:tcBorders>
          </w:tcPr>
          <w:p w14:paraId="4883581B" w14:textId="77777777" w:rsidR="00983483" w:rsidRDefault="00E62859" w:rsidP="00B124B0">
            <w:pPr>
              <w:tabs>
                <w:tab w:val="left" w:pos="0"/>
              </w:tabs>
              <w:overflowPunct w:val="0"/>
              <w:autoSpaceDE w:val="0"/>
              <w:autoSpaceDN w:val="0"/>
              <w:adjustRightInd w:val="0"/>
              <w:jc w:val="center"/>
              <w:rPr>
                <w:rFonts w:ascii="Arial" w:hAnsi="Arial" w:cs="Arial"/>
              </w:rPr>
            </w:pPr>
            <w:r>
              <w:rPr>
                <w:rFonts w:ascii="Arial" w:hAnsi="Arial" w:cs="Arial"/>
              </w:rPr>
              <w:t>Section 7.1.2</w:t>
            </w:r>
          </w:p>
          <w:p w14:paraId="03C6B435" w14:textId="7FD80C90" w:rsidR="00E62859" w:rsidRPr="00D35B4A" w:rsidRDefault="00E62859" w:rsidP="00B124B0">
            <w:pPr>
              <w:tabs>
                <w:tab w:val="left" w:pos="0"/>
              </w:tabs>
              <w:overflowPunct w:val="0"/>
              <w:autoSpaceDE w:val="0"/>
              <w:autoSpaceDN w:val="0"/>
              <w:adjustRightInd w:val="0"/>
              <w:jc w:val="center"/>
              <w:rPr>
                <w:rFonts w:ascii="Arial" w:hAnsi="Arial" w:cs="Arial"/>
              </w:rPr>
            </w:pPr>
            <w:r>
              <w:rPr>
                <w:rFonts w:ascii="Arial" w:hAnsi="Arial" w:cs="Arial"/>
              </w:rPr>
              <w:t>Source Disclosure Requirements</w:t>
            </w:r>
          </w:p>
        </w:tc>
        <w:tc>
          <w:tcPr>
            <w:tcW w:w="7650" w:type="dxa"/>
            <w:tcBorders>
              <w:top w:val="single" w:sz="4" w:space="0" w:color="auto"/>
              <w:left w:val="single" w:sz="4" w:space="0" w:color="auto"/>
              <w:bottom w:val="single" w:sz="4" w:space="0" w:color="auto"/>
              <w:right w:val="single" w:sz="4" w:space="0" w:color="auto"/>
            </w:tcBorders>
          </w:tcPr>
          <w:p w14:paraId="281A6D41"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Please consider adding the following clause: Use of Vendors. State acknowledges and agrees that Contractor-controlled parties, member Firms of KPMG International, and other third party service providers (collectively, Vendors) may have access to Confidential Information from offshore locations, and that the Contractor uses Vendors within and outside of the United States to provide at Contractor’s direction administrative or clerical services to Contractor. These Vendors may in the performance of such services have access to State’s Confidential Information. Contractor represents to State that with respect to each Vendor, Contractor has technical, legal and/or other safeguards, measures and controls in place to protect Confidential Information of State from unauthorized disclosure or use. Contractor shall be responsible to State for Contractor-controlled, member Firms or Vendor’s failure to comply." The change as requested is to align the terms to common industry practice, including professional standards and firm policy. We have a long history of reaching mutually agreeable engagement terms and conditions with many governmental entities, including the State of New Jersey and we expect to likewise be able to resolve this item.</w:t>
            </w:r>
          </w:p>
          <w:p w14:paraId="18DE2E5B" w14:textId="77777777" w:rsidR="00983483" w:rsidRPr="00D35B4A" w:rsidRDefault="00983483" w:rsidP="005663AD">
            <w:pPr>
              <w:tabs>
                <w:tab w:val="left" w:pos="0"/>
              </w:tabs>
              <w:overflowPunct w:val="0"/>
              <w:autoSpaceDE w:val="0"/>
              <w:autoSpaceDN w:val="0"/>
              <w:adjustRightInd w:val="0"/>
              <w:rPr>
                <w:rFonts w:ascii="Arial" w:hAnsi="Arial" w:cs="Arial"/>
                <w:b/>
              </w:rPr>
            </w:pPr>
          </w:p>
          <w:p w14:paraId="2CBF2C3A" w14:textId="18227704" w:rsidR="00983483" w:rsidRPr="00D35B4A" w:rsidRDefault="004F53AA" w:rsidP="00F13847">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The State declines to amend</w:t>
            </w:r>
            <w:r w:rsidR="00983483" w:rsidRPr="00D35B4A">
              <w:rPr>
                <w:rFonts w:ascii="Arial" w:hAnsi="Arial" w:cs="Arial"/>
                <w:color w:val="000000"/>
              </w:rPr>
              <w:t xml:space="preserve"> the Bid Solicitation {RFP} as requested.  As a </w:t>
            </w:r>
            <w:r w:rsidR="0048506C" w:rsidRPr="00D35B4A">
              <w:rPr>
                <w:rFonts w:ascii="Arial" w:hAnsi="Arial" w:cs="Arial"/>
                <w:color w:val="000000"/>
              </w:rPr>
              <w:t>Blanket P.O. {C</w:t>
            </w:r>
            <w:r w:rsidR="00983483" w:rsidRPr="00D35B4A">
              <w:rPr>
                <w:rFonts w:ascii="Arial" w:hAnsi="Arial" w:cs="Arial"/>
                <w:color w:val="000000"/>
              </w:rPr>
              <w:t>ontract</w:t>
            </w:r>
            <w:r w:rsidR="0048506C" w:rsidRPr="00D35B4A">
              <w:rPr>
                <w:rFonts w:ascii="Arial" w:hAnsi="Arial" w:cs="Arial"/>
                <w:color w:val="000000"/>
              </w:rPr>
              <w:t>}</w:t>
            </w:r>
            <w:r w:rsidR="00983483" w:rsidRPr="00D35B4A">
              <w:rPr>
                <w:rFonts w:ascii="Arial" w:hAnsi="Arial" w:cs="Arial"/>
                <w:color w:val="000000"/>
              </w:rPr>
              <w:t xml:space="preserve"> primarily for the performance of services, all services shall be performed in the United States</w:t>
            </w:r>
            <w:r w:rsidR="000D68D6">
              <w:rPr>
                <w:rFonts w:ascii="Arial" w:hAnsi="Arial" w:cs="Arial"/>
                <w:color w:val="000000"/>
              </w:rPr>
              <w:t>,</w:t>
            </w:r>
            <w:r w:rsidR="00050378">
              <w:rPr>
                <w:rFonts w:ascii="Arial" w:hAnsi="Arial" w:cs="Arial"/>
                <w:color w:val="000000"/>
              </w:rPr>
              <w:t xml:space="preserve"> see </w:t>
            </w:r>
            <w:r w:rsidR="00050378" w:rsidRPr="00050378">
              <w:rPr>
                <w:rFonts w:ascii="Arial" w:hAnsi="Arial" w:cs="Arial"/>
                <w:color w:val="000000"/>
                <w:u w:val="single"/>
              </w:rPr>
              <w:t>N.J.S.A</w:t>
            </w:r>
            <w:r w:rsidR="00050378">
              <w:rPr>
                <w:rFonts w:ascii="Arial" w:hAnsi="Arial" w:cs="Arial"/>
                <w:color w:val="000000"/>
              </w:rPr>
              <w:t xml:space="preserve"> 52:34</w:t>
            </w:r>
            <w:r w:rsidR="0051422E">
              <w:rPr>
                <w:rFonts w:ascii="Arial" w:hAnsi="Arial" w:cs="Arial"/>
                <w:color w:val="000000"/>
              </w:rPr>
              <w:t>-</w:t>
            </w:r>
            <w:r w:rsidR="00050378">
              <w:rPr>
                <w:rFonts w:ascii="Arial" w:hAnsi="Arial" w:cs="Arial"/>
                <w:color w:val="000000"/>
              </w:rPr>
              <w:t>13.2</w:t>
            </w:r>
            <w:r w:rsidR="00983483" w:rsidRPr="00D35B4A">
              <w:rPr>
                <w:rFonts w:ascii="Arial" w:hAnsi="Arial" w:cs="Arial"/>
                <w:color w:val="000000"/>
              </w:rPr>
              <w:t xml:space="preserve">.  </w:t>
            </w:r>
            <w:r w:rsidR="0048506C" w:rsidRPr="00D35B4A">
              <w:rPr>
                <w:rFonts w:ascii="Arial" w:hAnsi="Arial" w:cs="Arial"/>
                <w:color w:val="000000"/>
              </w:rPr>
              <w:t xml:space="preserve">Please refer to </w:t>
            </w:r>
            <w:r w:rsidR="00983483" w:rsidRPr="00D35B4A">
              <w:rPr>
                <w:rFonts w:ascii="Arial" w:hAnsi="Arial" w:cs="Arial"/>
                <w:color w:val="000000"/>
              </w:rPr>
              <w:t>Bid Solicitation {RFP}</w:t>
            </w:r>
            <w:r w:rsidR="0048506C" w:rsidRPr="00D35B4A">
              <w:rPr>
                <w:rFonts w:ascii="Arial" w:hAnsi="Arial" w:cs="Arial"/>
                <w:color w:val="000000"/>
              </w:rPr>
              <w:t xml:space="preserve"> Sections</w:t>
            </w:r>
            <w:r w:rsidR="0015009C">
              <w:rPr>
                <w:rFonts w:ascii="Arial" w:hAnsi="Arial" w:cs="Arial"/>
                <w:color w:val="000000"/>
              </w:rPr>
              <w:t xml:space="preserve"> </w:t>
            </w:r>
            <w:r w:rsidR="00886057">
              <w:rPr>
                <w:rFonts w:ascii="Arial" w:hAnsi="Arial" w:cs="Arial"/>
                <w:color w:val="000000"/>
              </w:rPr>
              <w:t>7.1.2,</w:t>
            </w:r>
            <w:r w:rsidR="0015009C">
              <w:rPr>
                <w:rFonts w:ascii="Arial" w:hAnsi="Arial" w:cs="Arial"/>
                <w:color w:val="000000"/>
              </w:rPr>
              <w:t xml:space="preserve"> </w:t>
            </w:r>
            <w:r w:rsidR="00983483" w:rsidRPr="00D35B4A">
              <w:rPr>
                <w:rFonts w:ascii="Arial" w:hAnsi="Arial" w:cs="Arial"/>
                <w:color w:val="000000"/>
              </w:rPr>
              <w:t>7.1.2.1</w:t>
            </w:r>
            <w:r w:rsidR="0015009C">
              <w:rPr>
                <w:rFonts w:ascii="Arial" w:hAnsi="Arial" w:cs="Arial"/>
                <w:color w:val="000000"/>
              </w:rPr>
              <w:t xml:space="preserve">, and </w:t>
            </w:r>
            <w:r w:rsidR="00983483" w:rsidRPr="00D35B4A">
              <w:rPr>
                <w:rFonts w:ascii="Arial" w:hAnsi="Arial" w:cs="Arial"/>
                <w:color w:val="000000"/>
              </w:rPr>
              <w:t>S</w:t>
            </w:r>
            <w:r w:rsidR="0048506C" w:rsidRPr="00D35B4A">
              <w:rPr>
                <w:rFonts w:ascii="Arial" w:hAnsi="Arial" w:cs="Arial"/>
                <w:color w:val="000000"/>
              </w:rPr>
              <w:t>tate of New Jersey Standard Terms and Conditions (</w:t>
            </w:r>
            <w:r w:rsidR="00983483" w:rsidRPr="00D35B4A">
              <w:rPr>
                <w:rFonts w:ascii="Arial" w:hAnsi="Arial" w:cs="Arial"/>
                <w:color w:val="000000"/>
              </w:rPr>
              <w:t>S</w:t>
            </w:r>
            <w:r w:rsidR="0048506C" w:rsidRPr="00D35B4A">
              <w:rPr>
                <w:rFonts w:ascii="Arial" w:hAnsi="Arial" w:cs="Arial"/>
                <w:color w:val="000000"/>
              </w:rPr>
              <w:t>S</w:t>
            </w:r>
            <w:r w:rsidR="00983483" w:rsidRPr="00D35B4A">
              <w:rPr>
                <w:rFonts w:ascii="Arial" w:hAnsi="Arial" w:cs="Arial"/>
                <w:color w:val="000000"/>
              </w:rPr>
              <w:t>TC</w:t>
            </w:r>
            <w:r w:rsidR="0048506C" w:rsidRPr="00D35B4A">
              <w:rPr>
                <w:rFonts w:ascii="Arial" w:hAnsi="Arial" w:cs="Arial"/>
                <w:color w:val="000000"/>
              </w:rPr>
              <w:t xml:space="preserve">) Section </w:t>
            </w:r>
            <w:r w:rsidR="00983483" w:rsidRPr="00D35B4A">
              <w:rPr>
                <w:rFonts w:ascii="Arial" w:hAnsi="Arial" w:cs="Arial"/>
                <w:color w:val="000000"/>
              </w:rPr>
              <w:t>3.6</w:t>
            </w:r>
            <w:r w:rsidR="00F53B03" w:rsidRPr="00D35B4A">
              <w:rPr>
                <w:rFonts w:ascii="Arial" w:hAnsi="Arial" w:cs="Arial"/>
                <w:color w:val="000000"/>
              </w:rPr>
              <w:t>.</w:t>
            </w:r>
            <w:r w:rsidR="00983483" w:rsidRPr="00D35B4A">
              <w:rPr>
                <w:rFonts w:ascii="Arial" w:hAnsi="Arial" w:cs="Arial"/>
                <w:color w:val="000000"/>
              </w:rPr>
              <w:t xml:space="preserve">  </w:t>
            </w:r>
            <w:r w:rsidR="00F53B03" w:rsidRPr="00D35B4A">
              <w:rPr>
                <w:rFonts w:ascii="Arial" w:hAnsi="Arial" w:cs="Arial"/>
                <w:color w:val="000000"/>
              </w:rPr>
              <w:t>Furthermore</w:t>
            </w:r>
            <w:r w:rsidR="00983483" w:rsidRPr="00D35B4A">
              <w:rPr>
                <w:rFonts w:ascii="Arial" w:hAnsi="Arial" w:cs="Arial"/>
                <w:color w:val="000000"/>
              </w:rPr>
              <w:t xml:space="preserve">, pursuant to Bid Solicitation {RFP} </w:t>
            </w:r>
            <w:r w:rsidR="0048506C" w:rsidRPr="00D35B4A">
              <w:rPr>
                <w:rFonts w:ascii="Arial" w:hAnsi="Arial" w:cs="Arial"/>
                <w:color w:val="000000"/>
              </w:rPr>
              <w:t>Section</w:t>
            </w:r>
            <w:r w:rsidR="00F53B03" w:rsidRPr="00D35B4A">
              <w:rPr>
                <w:rFonts w:ascii="Arial" w:hAnsi="Arial" w:cs="Arial"/>
                <w:color w:val="000000"/>
              </w:rPr>
              <w:t xml:space="preserve"> 5.9.2, “T</w:t>
            </w:r>
            <w:r w:rsidR="00983483" w:rsidRPr="00D35B4A">
              <w:rPr>
                <w:rFonts w:ascii="Arial" w:hAnsi="Arial" w:cs="Arial"/>
                <w:color w:val="000000"/>
              </w:rPr>
              <w:t xml:space="preserve">he Vendor {Contractor} must not store or transfer State of New Jersey data </w:t>
            </w:r>
            <w:r w:rsidR="00F53B03" w:rsidRPr="00D35B4A">
              <w:rPr>
                <w:rFonts w:ascii="Arial" w:hAnsi="Arial" w:cs="Arial"/>
                <w:color w:val="000000"/>
              </w:rPr>
              <w:t xml:space="preserve">outside of the United States.”  Additionally, please refer to </w:t>
            </w:r>
            <w:r w:rsidR="00983483" w:rsidRPr="00D35B4A">
              <w:rPr>
                <w:rFonts w:ascii="Arial" w:hAnsi="Arial" w:cs="Arial"/>
                <w:color w:val="000000"/>
              </w:rPr>
              <w:t xml:space="preserve">SSTC </w:t>
            </w:r>
            <w:r w:rsidR="00F53B03" w:rsidRPr="00D35B4A">
              <w:rPr>
                <w:rFonts w:ascii="Arial" w:hAnsi="Arial" w:cs="Arial"/>
                <w:color w:val="000000"/>
              </w:rPr>
              <w:t>Section</w:t>
            </w:r>
            <w:r w:rsidR="00983483" w:rsidRPr="00D35B4A">
              <w:rPr>
                <w:rFonts w:ascii="Arial" w:hAnsi="Arial" w:cs="Arial"/>
                <w:color w:val="000000"/>
              </w:rPr>
              <w:t xml:space="preserve"> 5.8(a)</w:t>
            </w:r>
            <w:r w:rsidR="0071712D" w:rsidRPr="00D35B4A">
              <w:rPr>
                <w:rFonts w:ascii="Arial" w:hAnsi="Arial" w:cs="Arial"/>
                <w:color w:val="000000"/>
              </w:rPr>
              <w:t xml:space="preserve"> of the Bid Solicitation {RFP}</w:t>
            </w:r>
            <w:r w:rsidR="00983483" w:rsidRPr="00D35B4A">
              <w:rPr>
                <w:rFonts w:ascii="Arial" w:hAnsi="Arial" w:cs="Arial"/>
                <w:color w:val="000000"/>
              </w:rPr>
              <w:t xml:space="preserve"> regarding the use of subcontractors.     </w:t>
            </w:r>
          </w:p>
          <w:p w14:paraId="190F76BB" w14:textId="77777777" w:rsidR="00983483" w:rsidRPr="00D35B4A" w:rsidRDefault="00983483" w:rsidP="00F13847">
            <w:pPr>
              <w:overflowPunct w:val="0"/>
              <w:autoSpaceDE w:val="0"/>
              <w:autoSpaceDN w:val="0"/>
              <w:jc w:val="both"/>
              <w:rPr>
                <w:rFonts w:ascii="Arial" w:hAnsi="Arial" w:cs="Arial"/>
                <w:color w:val="212121"/>
                <w:sz w:val="22"/>
                <w:szCs w:val="22"/>
                <w:shd w:val="clear" w:color="auto" w:fill="FFFFFF"/>
              </w:rPr>
            </w:pPr>
          </w:p>
          <w:p w14:paraId="014AA619" w14:textId="31B1E0E7" w:rsidR="00983483" w:rsidRPr="00D35B4A" w:rsidRDefault="0068333B" w:rsidP="00F13847">
            <w:pPr>
              <w:jc w:val="both"/>
              <w:rPr>
                <w:rFonts w:ascii="Arial" w:hAnsi="Arial" w:cs="Arial"/>
                <w:color w:val="212121"/>
                <w:shd w:val="clear" w:color="auto" w:fill="FFFFFF"/>
              </w:rPr>
            </w:pPr>
            <w:r>
              <w:rPr>
                <w:rFonts w:ascii="Arial" w:hAnsi="Arial" w:cs="Arial"/>
                <w:color w:val="212121"/>
                <w:shd w:val="clear" w:color="auto" w:fill="FFFFFF"/>
              </w:rPr>
              <w:t>A</w:t>
            </w:r>
            <w:r w:rsidR="00983483" w:rsidRPr="00D35B4A">
              <w:rPr>
                <w:rFonts w:ascii="Arial" w:hAnsi="Arial" w:cs="Arial"/>
                <w:color w:val="212121"/>
                <w:shd w:val="clear" w:color="auto" w:fill="FFFFFF"/>
              </w:rPr>
              <w:t>s stated in</w:t>
            </w:r>
            <w:r w:rsidR="00B14786" w:rsidRPr="00D35B4A">
              <w:rPr>
                <w:rFonts w:ascii="Arial" w:hAnsi="Arial" w:cs="Arial"/>
                <w:color w:val="212121"/>
                <w:shd w:val="clear" w:color="auto" w:fill="FFFFFF"/>
              </w:rPr>
              <w:t xml:space="preserve"> Bid Solicitation {RFP}</w:t>
            </w:r>
            <w:r w:rsidR="00F13847" w:rsidRPr="00D35B4A">
              <w:rPr>
                <w:rFonts w:ascii="Arial" w:hAnsi="Arial" w:cs="Arial"/>
                <w:color w:val="212121"/>
                <w:shd w:val="clear" w:color="auto" w:fill="FFFFFF"/>
              </w:rPr>
              <w:t xml:space="preserve"> Section 4.1 General,</w:t>
            </w:r>
            <w:r w:rsidR="00983483" w:rsidRPr="00D35B4A">
              <w:rPr>
                <w:rFonts w:ascii="Arial" w:hAnsi="Arial" w:cs="Arial"/>
                <w:color w:val="212121"/>
                <w:shd w:val="clear" w:color="auto" w:fill="FFFFFF"/>
              </w:rPr>
              <w:t xml:space="preserve"> “Quotes {Proposals} including Vendor</w:t>
            </w:r>
            <w:r w:rsidR="000D68D6">
              <w:rPr>
                <w:rFonts w:ascii="Arial" w:hAnsi="Arial" w:cs="Arial"/>
                <w:color w:val="212121"/>
                <w:shd w:val="clear" w:color="auto" w:fill="FFFFFF"/>
              </w:rPr>
              <w:t xml:space="preserve"> </w:t>
            </w:r>
            <w:r w:rsidR="00983483" w:rsidRPr="00D35B4A">
              <w:rPr>
                <w:rFonts w:ascii="Arial" w:hAnsi="Arial" w:cs="Arial"/>
                <w:color w:val="212121"/>
                <w:shd w:val="clear" w:color="auto" w:fill="FFFFFF"/>
              </w:rPr>
              <w:t>{Bidder}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opened.</w:t>
            </w:r>
          </w:p>
          <w:p w14:paraId="27D2CF78" w14:textId="77777777" w:rsidR="00983483" w:rsidRPr="00D35B4A" w:rsidRDefault="00983483" w:rsidP="00983483">
            <w:pPr>
              <w:rPr>
                <w:rFonts w:ascii="Arial" w:hAnsi="Arial" w:cs="Arial"/>
                <w:color w:val="212121"/>
                <w:shd w:val="clear" w:color="auto" w:fill="FFFFFF"/>
              </w:rPr>
            </w:pPr>
          </w:p>
          <w:p w14:paraId="1EA52770" w14:textId="61FFA322" w:rsidR="00983483" w:rsidRPr="00D35B4A" w:rsidRDefault="00983483" w:rsidP="00983483">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212121"/>
                <w:shd w:val="clear" w:color="auto" w:fill="FFFFFF"/>
              </w:rPr>
              <w:t>To the extent the last sentence of this question suggests that there may be post-opening revisions, amendments or negotiations,</w:t>
            </w:r>
            <w:r w:rsidR="0068333B">
              <w:rPr>
                <w:rFonts w:ascii="Arial" w:hAnsi="Arial" w:cs="Arial"/>
                <w:color w:val="212121"/>
                <w:shd w:val="clear" w:color="auto" w:fill="FFFFFF"/>
              </w:rPr>
              <w:t xml:space="preserve"> </w:t>
            </w:r>
            <w:r w:rsidRPr="00D35B4A">
              <w:rPr>
                <w:rFonts w:ascii="Arial" w:hAnsi="Arial" w:cs="Arial"/>
                <w:color w:val="212121"/>
                <w:shd w:val="clear" w:color="auto" w:fill="FFFFFF"/>
              </w:rPr>
              <w:t>there will not be any alterations to the terms and conditions of the Bid Solicitation {RFP} after the Quotes {Proposals} are opened.</w:t>
            </w:r>
          </w:p>
          <w:p w14:paraId="03C6B436" w14:textId="005D2B17" w:rsidR="00983483" w:rsidRPr="00D35B4A" w:rsidRDefault="00983483" w:rsidP="008C4606">
            <w:pPr>
              <w:tabs>
                <w:tab w:val="left" w:pos="0"/>
              </w:tabs>
              <w:overflowPunct w:val="0"/>
              <w:autoSpaceDE w:val="0"/>
              <w:autoSpaceDN w:val="0"/>
              <w:adjustRightInd w:val="0"/>
              <w:jc w:val="both"/>
              <w:rPr>
                <w:rFonts w:ascii="Arial" w:hAnsi="Arial" w:cs="Arial"/>
              </w:rPr>
            </w:pPr>
          </w:p>
        </w:tc>
      </w:tr>
      <w:tr w:rsidR="00983483" w:rsidRPr="00D35B4A" w14:paraId="03C6B43C" w14:textId="77777777" w:rsidTr="002640E6">
        <w:tc>
          <w:tcPr>
            <w:tcW w:w="607" w:type="dxa"/>
            <w:tcBorders>
              <w:top w:val="single" w:sz="4" w:space="0" w:color="auto"/>
              <w:left w:val="single" w:sz="4" w:space="0" w:color="auto"/>
              <w:bottom w:val="single" w:sz="4" w:space="0" w:color="auto"/>
              <w:right w:val="single" w:sz="4" w:space="0" w:color="auto"/>
            </w:tcBorders>
            <w:hideMark/>
          </w:tcPr>
          <w:p w14:paraId="03C6B438" w14:textId="71D7D374" w:rsidR="00983483" w:rsidRPr="00D35B4A" w:rsidRDefault="00171192" w:rsidP="005663AD">
            <w:pPr>
              <w:tabs>
                <w:tab w:val="left" w:pos="0"/>
              </w:tabs>
              <w:autoSpaceDN w:val="0"/>
              <w:jc w:val="center"/>
              <w:rPr>
                <w:rFonts w:ascii="Arial" w:hAnsi="Arial" w:cs="Arial"/>
              </w:rPr>
            </w:pPr>
            <w:r>
              <w:rPr>
                <w:rFonts w:ascii="Arial" w:hAnsi="Arial" w:cs="Arial"/>
              </w:rPr>
              <w:t>1</w:t>
            </w:r>
            <w:r w:rsidR="00D35B4A">
              <w:rPr>
                <w:rFonts w:ascii="Arial" w:hAnsi="Arial" w:cs="Arial"/>
              </w:rPr>
              <w:t>2</w:t>
            </w:r>
          </w:p>
        </w:tc>
        <w:tc>
          <w:tcPr>
            <w:tcW w:w="1620" w:type="dxa"/>
            <w:tcBorders>
              <w:top w:val="single" w:sz="4" w:space="0" w:color="auto"/>
              <w:left w:val="single" w:sz="4" w:space="0" w:color="auto"/>
              <w:bottom w:val="single" w:sz="4" w:space="0" w:color="auto"/>
              <w:right w:val="single" w:sz="4" w:space="0" w:color="auto"/>
            </w:tcBorders>
          </w:tcPr>
          <w:p w14:paraId="035B6586" w14:textId="4A04B074" w:rsidR="003A4DAC" w:rsidRDefault="003A4DAC" w:rsidP="008B5197">
            <w:pPr>
              <w:tabs>
                <w:tab w:val="left" w:pos="0"/>
              </w:tabs>
              <w:overflowPunct w:val="0"/>
              <w:autoSpaceDE w:val="0"/>
              <w:autoSpaceDN w:val="0"/>
              <w:adjustRightInd w:val="0"/>
              <w:jc w:val="center"/>
              <w:rPr>
                <w:rFonts w:ascii="Arial" w:hAnsi="Arial" w:cs="Arial"/>
              </w:rPr>
            </w:pPr>
            <w:r>
              <w:rPr>
                <w:rFonts w:ascii="Arial" w:hAnsi="Arial" w:cs="Arial"/>
              </w:rPr>
              <w:t>Section 1.3.1.1</w:t>
            </w:r>
          </w:p>
          <w:p w14:paraId="03C6B43A" w14:textId="3D047CE3" w:rsidR="00983483" w:rsidRPr="00D35B4A" w:rsidRDefault="003A4DAC" w:rsidP="003A4DAC">
            <w:pPr>
              <w:tabs>
                <w:tab w:val="left" w:pos="0"/>
              </w:tabs>
              <w:overflowPunct w:val="0"/>
              <w:autoSpaceDE w:val="0"/>
              <w:autoSpaceDN w:val="0"/>
              <w:adjustRightInd w:val="0"/>
              <w:jc w:val="center"/>
              <w:rPr>
                <w:rFonts w:ascii="Arial" w:hAnsi="Arial" w:cs="Arial"/>
              </w:rPr>
            </w:pPr>
            <w:r>
              <w:rPr>
                <w:rFonts w:ascii="Arial" w:hAnsi="Arial" w:cs="Arial"/>
              </w:rPr>
              <w:t>Exceptions to the State of NJ Standard Terms and Conditions (SSTC)</w:t>
            </w:r>
          </w:p>
        </w:tc>
        <w:tc>
          <w:tcPr>
            <w:tcW w:w="7650" w:type="dxa"/>
            <w:tcBorders>
              <w:top w:val="single" w:sz="4" w:space="0" w:color="auto"/>
              <w:left w:val="single" w:sz="4" w:space="0" w:color="auto"/>
              <w:bottom w:val="single" w:sz="4" w:space="0" w:color="auto"/>
              <w:right w:val="single" w:sz="4" w:space="0" w:color="auto"/>
            </w:tcBorders>
          </w:tcPr>
          <w:p w14:paraId="21C02974" w14:textId="77777777" w:rsidR="00983483" w:rsidRPr="00D35B4A" w:rsidRDefault="00983483" w:rsidP="00F13847">
            <w:pPr>
              <w:tabs>
                <w:tab w:val="left" w:pos="0"/>
              </w:tabs>
              <w:overflowPunct w:val="0"/>
              <w:autoSpaceDE w:val="0"/>
              <w:autoSpaceDN w:val="0"/>
              <w:adjustRightInd w:val="0"/>
              <w:ind w:hanging="28"/>
              <w:jc w:val="both"/>
              <w:rPr>
                <w:rFonts w:ascii="Arial" w:hAnsi="Arial" w:cs="Arial"/>
                <w:b/>
              </w:rPr>
            </w:pPr>
            <w:r w:rsidRPr="00D35B4A">
              <w:rPr>
                <w:rFonts w:ascii="Arial" w:hAnsi="Arial" w:cs="Arial"/>
                <w:b/>
              </w:rPr>
              <w:t>Please consider adding the following clause: "Management Decisions: The State acknowledges and agrees that the Contractor’s services may include advice and recommendations; but all decisions in connection with the implementation of such advice and recommendations shall be the responsibility of, and made by, State. Contractor will not perform management functions or make management decisions for State." The change as requested is to align the terms to common industry practice, including professional standards and firm policy. We have a long history of reaching mutually agreeable engagement terms and conditions with many governmental entities, including the State of New Jersey and we expect to likewise be able to resolve this item.</w:t>
            </w:r>
          </w:p>
          <w:p w14:paraId="64030B40" w14:textId="77777777" w:rsidR="00983483" w:rsidRPr="00D35B4A" w:rsidRDefault="00983483" w:rsidP="00F13847">
            <w:pPr>
              <w:tabs>
                <w:tab w:val="left" w:pos="0"/>
              </w:tabs>
              <w:overflowPunct w:val="0"/>
              <w:autoSpaceDE w:val="0"/>
              <w:autoSpaceDN w:val="0"/>
              <w:adjustRightInd w:val="0"/>
              <w:ind w:hanging="28"/>
              <w:jc w:val="both"/>
              <w:rPr>
                <w:rFonts w:ascii="Arial" w:hAnsi="Arial" w:cs="Arial"/>
                <w:b/>
              </w:rPr>
            </w:pPr>
          </w:p>
          <w:p w14:paraId="63D3745C" w14:textId="77777777" w:rsidR="00983483" w:rsidRPr="00D35B4A" w:rsidRDefault="00983483" w:rsidP="00F13847">
            <w:pPr>
              <w:tabs>
                <w:tab w:val="left" w:pos="0"/>
              </w:tabs>
              <w:overflowPunct w:val="0"/>
              <w:autoSpaceDE w:val="0"/>
              <w:autoSpaceDN w:val="0"/>
              <w:adjustRightInd w:val="0"/>
              <w:ind w:hanging="28"/>
              <w:jc w:val="both"/>
              <w:rPr>
                <w:rFonts w:ascii="Arial" w:hAnsi="Arial" w:cs="Arial"/>
                <w:color w:val="000000"/>
              </w:rPr>
            </w:pPr>
            <w:r w:rsidRPr="00D35B4A">
              <w:rPr>
                <w:rFonts w:ascii="Arial" w:hAnsi="Arial" w:cs="Arial"/>
                <w:color w:val="000000"/>
              </w:rPr>
              <w:t>The State declines to amend this section as requested.</w:t>
            </w:r>
          </w:p>
          <w:p w14:paraId="60803DBC" w14:textId="77777777" w:rsidR="00F13847" w:rsidRPr="00D35B4A" w:rsidRDefault="00F13847" w:rsidP="00F13847">
            <w:pPr>
              <w:tabs>
                <w:tab w:val="left" w:pos="0"/>
              </w:tabs>
              <w:overflowPunct w:val="0"/>
              <w:autoSpaceDE w:val="0"/>
              <w:autoSpaceDN w:val="0"/>
              <w:adjustRightInd w:val="0"/>
              <w:ind w:hanging="28"/>
              <w:jc w:val="both"/>
              <w:rPr>
                <w:rFonts w:ascii="Arial" w:hAnsi="Arial" w:cs="Arial"/>
                <w:color w:val="000000"/>
              </w:rPr>
            </w:pPr>
          </w:p>
          <w:p w14:paraId="2C5686AD" w14:textId="43734766" w:rsidR="00F13847" w:rsidRPr="00D35B4A" w:rsidRDefault="00F12F6B" w:rsidP="00F13847">
            <w:pPr>
              <w:jc w:val="both"/>
              <w:rPr>
                <w:rFonts w:ascii="Arial" w:hAnsi="Arial" w:cs="Arial"/>
                <w:color w:val="212121"/>
                <w:shd w:val="clear" w:color="auto" w:fill="FFFFFF"/>
              </w:rPr>
            </w:pPr>
            <w:r>
              <w:rPr>
                <w:rFonts w:ascii="Arial" w:hAnsi="Arial" w:cs="Arial"/>
                <w:color w:val="212121"/>
                <w:shd w:val="clear" w:color="auto" w:fill="FFFFFF"/>
              </w:rPr>
              <w:lastRenderedPageBreak/>
              <w:t>A</w:t>
            </w:r>
            <w:r w:rsidR="00F13847" w:rsidRPr="00D35B4A">
              <w:rPr>
                <w:rFonts w:ascii="Arial" w:hAnsi="Arial" w:cs="Arial"/>
                <w:color w:val="212121"/>
                <w:shd w:val="clear" w:color="auto" w:fill="FFFFFF"/>
              </w:rPr>
              <w:t>s stated in Bid Solicitation {RFP}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opened.</w:t>
            </w:r>
          </w:p>
          <w:p w14:paraId="0E797750" w14:textId="77777777" w:rsidR="00F13847" w:rsidRPr="00D35B4A" w:rsidRDefault="00F13847" w:rsidP="00F13847">
            <w:pPr>
              <w:jc w:val="both"/>
              <w:rPr>
                <w:rFonts w:ascii="Arial" w:hAnsi="Arial" w:cs="Arial"/>
                <w:color w:val="212121"/>
                <w:shd w:val="clear" w:color="auto" w:fill="FFFFFF"/>
              </w:rPr>
            </w:pPr>
          </w:p>
          <w:p w14:paraId="32CD4F6E" w14:textId="64FBEB74" w:rsidR="00F13847" w:rsidRPr="00D35B4A" w:rsidRDefault="00F12F6B" w:rsidP="00F13847">
            <w:pPr>
              <w:tabs>
                <w:tab w:val="left" w:pos="0"/>
              </w:tabs>
              <w:overflowPunct w:val="0"/>
              <w:autoSpaceDE w:val="0"/>
              <w:autoSpaceDN w:val="0"/>
              <w:adjustRightInd w:val="0"/>
              <w:ind w:hanging="28"/>
              <w:jc w:val="both"/>
              <w:rPr>
                <w:rFonts w:ascii="Arial" w:hAnsi="Arial" w:cs="Arial"/>
                <w:color w:val="000000"/>
              </w:rPr>
            </w:pPr>
            <w:r w:rsidRPr="00D35B4A">
              <w:rPr>
                <w:rFonts w:ascii="Arial" w:hAnsi="Arial" w:cs="Arial"/>
                <w:color w:val="212121"/>
                <w:shd w:val="clear" w:color="auto" w:fill="FFFFFF"/>
              </w:rPr>
              <w:t>To the extent the last sentence of this question suggests that there may be post-opening revisions, amendments or negotiations,</w:t>
            </w:r>
            <w:r>
              <w:rPr>
                <w:rFonts w:ascii="Arial" w:hAnsi="Arial" w:cs="Arial"/>
                <w:color w:val="212121"/>
                <w:shd w:val="clear" w:color="auto" w:fill="FFFFFF"/>
              </w:rPr>
              <w:t xml:space="preserve"> </w:t>
            </w:r>
            <w:r w:rsidRPr="00D35B4A">
              <w:rPr>
                <w:rFonts w:ascii="Arial" w:hAnsi="Arial" w:cs="Arial"/>
                <w:color w:val="212121"/>
                <w:shd w:val="clear" w:color="auto" w:fill="FFFFFF"/>
              </w:rPr>
              <w:t>there will not be any alterations to the terms and conditions of the Bid Solicitation {RFP} after the Quotes {Proposals} are opened.</w:t>
            </w:r>
          </w:p>
          <w:p w14:paraId="03C6B43B" w14:textId="7BAD72F6" w:rsidR="00983483" w:rsidRPr="00D35B4A" w:rsidRDefault="00983483" w:rsidP="008C4606">
            <w:pPr>
              <w:tabs>
                <w:tab w:val="left" w:pos="0"/>
              </w:tabs>
              <w:overflowPunct w:val="0"/>
              <w:autoSpaceDE w:val="0"/>
              <w:autoSpaceDN w:val="0"/>
              <w:adjustRightInd w:val="0"/>
              <w:jc w:val="both"/>
              <w:rPr>
                <w:rFonts w:ascii="Arial" w:hAnsi="Arial" w:cs="Arial"/>
              </w:rPr>
            </w:pPr>
          </w:p>
        </w:tc>
      </w:tr>
      <w:tr w:rsidR="00983483" w:rsidRPr="00D35B4A" w14:paraId="03C6B441" w14:textId="77777777" w:rsidTr="002640E6">
        <w:tc>
          <w:tcPr>
            <w:tcW w:w="607" w:type="dxa"/>
            <w:tcBorders>
              <w:top w:val="single" w:sz="4" w:space="0" w:color="auto"/>
              <w:left w:val="single" w:sz="4" w:space="0" w:color="auto"/>
              <w:bottom w:val="single" w:sz="4" w:space="0" w:color="auto"/>
              <w:right w:val="single" w:sz="4" w:space="0" w:color="auto"/>
            </w:tcBorders>
            <w:hideMark/>
          </w:tcPr>
          <w:p w14:paraId="03C6B43D" w14:textId="577997BD" w:rsidR="00983483" w:rsidRPr="00D35B4A" w:rsidRDefault="00171192" w:rsidP="005663AD">
            <w:pPr>
              <w:tabs>
                <w:tab w:val="left" w:pos="0"/>
              </w:tabs>
              <w:autoSpaceDN w:val="0"/>
              <w:jc w:val="center"/>
              <w:rPr>
                <w:rFonts w:ascii="Arial" w:hAnsi="Arial" w:cs="Arial"/>
              </w:rPr>
            </w:pPr>
            <w:r>
              <w:rPr>
                <w:rFonts w:ascii="Arial" w:hAnsi="Arial" w:cs="Arial"/>
              </w:rPr>
              <w:lastRenderedPageBreak/>
              <w:t>1</w:t>
            </w:r>
            <w:r w:rsidR="00D35B4A">
              <w:rPr>
                <w:rFonts w:ascii="Arial" w:hAnsi="Arial" w:cs="Arial"/>
              </w:rPr>
              <w:t>3</w:t>
            </w:r>
          </w:p>
        </w:tc>
        <w:tc>
          <w:tcPr>
            <w:tcW w:w="1620" w:type="dxa"/>
            <w:tcBorders>
              <w:top w:val="single" w:sz="4" w:space="0" w:color="auto"/>
              <w:left w:val="single" w:sz="4" w:space="0" w:color="auto"/>
              <w:bottom w:val="single" w:sz="4" w:space="0" w:color="auto"/>
              <w:right w:val="single" w:sz="4" w:space="0" w:color="auto"/>
            </w:tcBorders>
          </w:tcPr>
          <w:p w14:paraId="0E8F9BAE" w14:textId="77777777" w:rsidR="001F0F82" w:rsidRPr="001F0F82" w:rsidRDefault="001F0F82" w:rsidP="001F0F82">
            <w:pPr>
              <w:tabs>
                <w:tab w:val="left" w:pos="0"/>
              </w:tabs>
              <w:overflowPunct w:val="0"/>
              <w:autoSpaceDE w:val="0"/>
              <w:autoSpaceDN w:val="0"/>
              <w:adjustRightInd w:val="0"/>
              <w:jc w:val="center"/>
              <w:rPr>
                <w:rFonts w:ascii="Arial" w:hAnsi="Arial" w:cs="Arial"/>
              </w:rPr>
            </w:pPr>
            <w:r w:rsidRPr="001F0F82">
              <w:rPr>
                <w:rFonts w:ascii="Arial" w:hAnsi="Arial" w:cs="Arial"/>
              </w:rPr>
              <w:t>Section 1.3.1.1</w:t>
            </w:r>
          </w:p>
          <w:p w14:paraId="03C6B43F" w14:textId="36540AD3" w:rsidR="00983483" w:rsidRPr="00D35B4A" w:rsidRDefault="001F0F82" w:rsidP="001F0F82">
            <w:pPr>
              <w:tabs>
                <w:tab w:val="left" w:pos="0"/>
              </w:tabs>
              <w:overflowPunct w:val="0"/>
              <w:autoSpaceDE w:val="0"/>
              <w:autoSpaceDN w:val="0"/>
              <w:adjustRightInd w:val="0"/>
              <w:jc w:val="center"/>
              <w:rPr>
                <w:rFonts w:ascii="Arial" w:hAnsi="Arial" w:cs="Arial"/>
              </w:rPr>
            </w:pPr>
            <w:r w:rsidRPr="001F0F82">
              <w:rPr>
                <w:rFonts w:ascii="Arial" w:hAnsi="Arial" w:cs="Arial"/>
              </w:rPr>
              <w:t>Exceptions to the State of NJ Standard Terms and Conditions (SSTC)</w:t>
            </w:r>
          </w:p>
        </w:tc>
        <w:tc>
          <w:tcPr>
            <w:tcW w:w="7650" w:type="dxa"/>
            <w:tcBorders>
              <w:top w:val="single" w:sz="4" w:space="0" w:color="auto"/>
              <w:left w:val="single" w:sz="4" w:space="0" w:color="auto"/>
              <w:bottom w:val="single" w:sz="4" w:space="0" w:color="auto"/>
              <w:right w:val="single" w:sz="4" w:space="0" w:color="auto"/>
            </w:tcBorders>
          </w:tcPr>
          <w:p w14:paraId="1C63DD30" w14:textId="77777777" w:rsidR="00983483" w:rsidRPr="00D35B4A" w:rsidRDefault="00983483" w:rsidP="00F13847">
            <w:pPr>
              <w:tabs>
                <w:tab w:val="left" w:pos="0"/>
              </w:tabs>
              <w:overflowPunct w:val="0"/>
              <w:autoSpaceDE w:val="0"/>
              <w:autoSpaceDN w:val="0"/>
              <w:adjustRightInd w:val="0"/>
              <w:ind w:hanging="28"/>
              <w:jc w:val="both"/>
              <w:rPr>
                <w:rFonts w:ascii="Arial" w:hAnsi="Arial" w:cs="Arial"/>
                <w:b/>
              </w:rPr>
            </w:pPr>
            <w:r w:rsidRPr="00D35B4A">
              <w:rPr>
                <w:rFonts w:ascii="Arial" w:hAnsi="Arial" w:cs="Arial"/>
                <w:b/>
              </w:rPr>
              <w:t>Please consider adding the following clause: "Third Party Usage. Notwithstanding anything to the contrary in the contract, the State acknowledges and agrees that any advice, recommendations, information, Deliverables or other work product (Advice) provided by the Contractor in connection with the services under the Contract is intended for State’s sole benefit and the Contractor does not authorize any party other than State to benefit from or rely upon such Advice, or make any claims against the Contractor relating thereto. Any such benefit or reliance by another party shall be at such party’s sole risk. Contractor may, in its sole discretion mark such Advice to reflect the foregoing. Except for disclosures that are required by law or that are expressly permitted by this Contract, State will not disclose, or permit access to such Advice to any third party without Contractor’s prior written consent." The change as requested is to align the terms to common industry practice, including professional standards and firm policy. We have a long history of reaching mutually agreeable engagement terms and conditions with many governmental entities, including the State of New Jersey and we expect to likewise be able to resolve this item.</w:t>
            </w:r>
          </w:p>
          <w:p w14:paraId="3E29491D" w14:textId="77777777" w:rsidR="00983483" w:rsidRPr="00D35B4A" w:rsidRDefault="00983483" w:rsidP="00F13847">
            <w:pPr>
              <w:tabs>
                <w:tab w:val="left" w:pos="0"/>
              </w:tabs>
              <w:overflowPunct w:val="0"/>
              <w:autoSpaceDE w:val="0"/>
              <w:autoSpaceDN w:val="0"/>
              <w:adjustRightInd w:val="0"/>
              <w:ind w:hanging="28"/>
              <w:jc w:val="both"/>
              <w:rPr>
                <w:rFonts w:ascii="Arial" w:hAnsi="Arial" w:cs="Arial"/>
                <w:b/>
              </w:rPr>
            </w:pPr>
          </w:p>
          <w:p w14:paraId="50E6ACBC" w14:textId="77777777" w:rsidR="00983483" w:rsidRPr="00D35B4A" w:rsidRDefault="00983483" w:rsidP="00F13847">
            <w:pPr>
              <w:tabs>
                <w:tab w:val="left" w:pos="0"/>
              </w:tabs>
              <w:overflowPunct w:val="0"/>
              <w:autoSpaceDE w:val="0"/>
              <w:autoSpaceDN w:val="0"/>
              <w:adjustRightInd w:val="0"/>
              <w:ind w:hanging="28"/>
              <w:jc w:val="both"/>
              <w:rPr>
                <w:rFonts w:ascii="Arial" w:hAnsi="Arial" w:cs="Arial"/>
                <w:color w:val="000000"/>
              </w:rPr>
            </w:pPr>
            <w:r w:rsidRPr="00D35B4A">
              <w:rPr>
                <w:rFonts w:ascii="Arial" w:hAnsi="Arial" w:cs="Arial"/>
                <w:color w:val="000000"/>
              </w:rPr>
              <w:t>The State declines to amend this section as requested.</w:t>
            </w:r>
          </w:p>
          <w:p w14:paraId="5B1C4189" w14:textId="77777777" w:rsidR="00F13847" w:rsidRPr="00D35B4A" w:rsidRDefault="00F13847" w:rsidP="00F13847">
            <w:pPr>
              <w:overflowPunct w:val="0"/>
              <w:autoSpaceDE w:val="0"/>
              <w:autoSpaceDN w:val="0"/>
              <w:jc w:val="both"/>
              <w:rPr>
                <w:rFonts w:ascii="Arial" w:hAnsi="Arial" w:cs="Arial"/>
                <w:color w:val="212121"/>
                <w:sz w:val="22"/>
                <w:szCs w:val="22"/>
                <w:shd w:val="clear" w:color="auto" w:fill="FFFFFF"/>
              </w:rPr>
            </w:pPr>
          </w:p>
          <w:p w14:paraId="660B1CBA" w14:textId="02B9D3A3" w:rsidR="00F13847" w:rsidRPr="00D35B4A" w:rsidRDefault="00D26E69" w:rsidP="00F13847">
            <w:pPr>
              <w:jc w:val="both"/>
              <w:rPr>
                <w:rFonts w:ascii="Arial" w:hAnsi="Arial" w:cs="Arial"/>
                <w:color w:val="212121"/>
                <w:shd w:val="clear" w:color="auto" w:fill="FFFFFF"/>
              </w:rPr>
            </w:pPr>
            <w:r>
              <w:rPr>
                <w:rFonts w:ascii="Arial" w:hAnsi="Arial" w:cs="Arial"/>
                <w:color w:val="212121"/>
                <w:shd w:val="clear" w:color="auto" w:fill="FFFFFF"/>
              </w:rPr>
              <w:t>A</w:t>
            </w:r>
            <w:r w:rsidR="00F13847" w:rsidRPr="00D35B4A">
              <w:rPr>
                <w:rFonts w:ascii="Arial" w:hAnsi="Arial" w:cs="Arial"/>
                <w:color w:val="212121"/>
                <w:shd w:val="clear" w:color="auto" w:fill="FFFFFF"/>
              </w:rPr>
              <w:t>s stated in Bid Solicitation {RFP}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opened.</w:t>
            </w:r>
          </w:p>
          <w:p w14:paraId="535A045B" w14:textId="77777777" w:rsidR="00F13847" w:rsidRPr="00D35B4A" w:rsidRDefault="00F13847" w:rsidP="00F13847">
            <w:pPr>
              <w:jc w:val="both"/>
              <w:rPr>
                <w:rFonts w:ascii="Arial" w:hAnsi="Arial" w:cs="Arial"/>
                <w:color w:val="212121"/>
                <w:shd w:val="clear" w:color="auto" w:fill="FFFFFF"/>
              </w:rPr>
            </w:pPr>
          </w:p>
          <w:p w14:paraId="6234FA22" w14:textId="723C91DF" w:rsidR="00F13847" w:rsidRPr="00D35B4A" w:rsidRDefault="001767EF" w:rsidP="00F13847">
            <w:pPr>
              <w:tabs>
                <w:tab w:val="left" w:pos="0"/>
              </w:tabs>
              <w:overflowPunct w:val="0"/>
              <w:autoSpaceDE w:val="0"/>
              <w:autoSpaceDN w:val="0"/>
              <w:adjustRightInd w:val="0"/>
              <w:ind w:hanging="28"/>
              <w:jc w:val="both"/>
              <w:rPr>
                <w:rFonts w:ascii="Arial" w:hAnsi="Arial" w:cs="Arial"/>
                <w:b/>
              </w:rPr>
            </w:pPr>
            <w:r w:rsidRPr="00D35B4A">
              <w:rPr>
                <w:rFonts w:ascii="Arial" w:hAnsi="Arial" w:cs="Arial"/>
                <w:color w:val="212121"/>
                <w:shd w:val="clear" w:color="auto" w:fill="FFFFFF"/>
              </w:rPr>
              <w:t>To the extent the last sentence of this question suggests that there may be post-opening revisions, amendments or negotiations,</w:t>
            </w:r>
            <w:r>
              <w:rPr>
                <w:rFonts w:ascii="Arial" w:hAnsi="Arial" w:cs="Arial"/>
                <w:color w:val="212121"/>
                <w:shd w:val="clear" w:color="auto" w:fill="FFFFFF"/>
              </w:rPr>
              <w:t xml:space="preserve"> </w:t>
            </w:r>
            <w:r w:rsidRPr="00D35B4A">
              <w:rPr>
                <w:rFonts w:ascii="Arial" w:hAnsi="Arial" w:cs="Arial"/>
                <w:color w:val="212121"/>
                <w:shd w:val="clear" w:color="auto" w:fill="FFFFFF"/>
              </w:rPr>
              <w:t>there will not be any alterations to the terms and conditions of the Bid Solicitation {RFP} after the Quotes {Proposals} are opened.</w:t>
            </w:r>
          </w:p>
          <w:p w14:paraId="03C6B440" w14:textId="70D4A82F" w:rsidR="00983483" w:rsidRPr="00D35B4A" w:rsidRDefault="00983483" w:rsidP="00F13847">
            <w:pPr>
              <w:tabs>
                <w:tab w:val="left" w:pos="0"/>
              </w:tabs>
              <w:overflowPunct w:val="0"/>
              <w:autoSpaceDE w:val="0"/>
              <w:autoSpaceDN w:val="0"/>
              <w:adjustRightInd w:val="0"/>
              <w:jc w:val="both"/>
              <w:rPr>
                <w:rFonts w:ascii="Arial" w:hAnsi="Arial" w:cs="Arial"/>
                <w:b/>
              </w:rPr>
            </w:pPr>
          </w:p>
        </w:tc>
      </w:tr>
      <w:tr w:rsidR="00983483" w:rsidRPr="00D35B4A" w14:paraId="03C6B446" w14:textId="77777777" w:rsidTr="002640E6">
        <w:tc>
          <w:tcPr>
            <w:tcW w:w="607" w:type="dxa"/>
            <w:tcBorders>
              <w:top w:val="single" w:sz="4" w:space="0" w:color="auto"/>
              <w:left w:val="single" w:sz="4" w:space="0" w:color="auto"/>
              <w:bottom w:val="single" w:sz="4" w:space="0" w:color="auto"/>
              <w:right w:val="single" w:sz="4" w:space="0" w:color="auto"/>
            </w:tcBorders>
            <w:hideMark/>
          </w:tcPr>
          <w:p w14:paraId="03C6B442" w14:textId="76167DA2" w:rsidR="00983483" w:rsidRPr="00D35B4A" w:rsidRDefault="00171192" w:rsidP="005663AD">
            <w:pPr>
              <w:tabs>
                <w:tab w:val="left" w:pos="0"/>
              </w:tabs>
              <w:autoSpaceDN w:val="0"/>
              <w:jc w:val="center"/>
              <w:rPr>
                <w:rFonts w:ascii="Arial" w:hAnsi="Arial" w:cs="Arial"/>
              </w:rPr>
            </w:pPr>
            <w:r>
              <w:rPr>
                <w:rFonts w:ascii="Arial" w:hAnsi="Arial" w:cs="Arial"/>
              </w:rPr>
              <w:t>1</w:t>
            </w:r>
            <w:r w:rsidR="00D35B4A">
              <w:rPr>
                <w:rFonts w:ascii="Arial" w:hAnsi="Arial" w:cs="Arial"/>
              </w:rPr>
              <w:t>4</w:t>
            </w:r>
          </w:p>
        </w:tc>
        <w:tc>
          <w:tcPr>
            <w:tcW w:w="1620" w:type="dxa"/>
            <w:tcBorders>
              <w:top w:val="single" w:sz="4" w:space="0" w:color="auto"/>
              <w:left w:val="single" w:sz="4" w:space="0" w:color="auto"/>
              <w:bottom w:val="single" w:sz="4" w:space="0" w:color="auto"/>
              <w:right w:val="single" w:sz="4" w:space="0" w:color="auto"/>
            </w:tcBorders>
          </w:tcPr>
          <w:p w14:paraId="1F480E2B" w14:textId="77777777" w:rsidR="001F0F82" w:rsidRPr="001F0F82" w:rsidRDefault="001F0F82" w:rsidP="001F0F82">
            <w:pPr>
              <w:tabs>
                <w:tab w:val="left" w:pos="0"/>
              </w:tabs>
              <w:overflowPunct w:val="0"/>
              <w:autoSpaceDE w:val="0"/>
              <w:autoSpaceDN w:val="0"/>
              <w:adjustRightInd w:val="0"/>
              <w:jc w:val="center"/>
              <w:rPr>
                <w:rFonts w:ascii="Arial" w:hAnsi="Arial" w:cs="Arial"/>
              </w:rPr>
            </w:pPr>
            <w:r w:rsidRPr="001F0F82">
              <w:rPr>
                <w:rFonts w:ascii="Arial" w:hAnsi="Arial" w:cs="Arial"/>
              </w:rPr>
              <w:t>Section 1.3.1.1</w:t>
            </w:r>
          </w:p>
          <w:p w14:paraId="03C6B444" w14:textId="2A5456AC" w:rsidR="00983483" w:rsidRPr="00D35B4A" w:rsidRDefault="001F0F82" w:rsidP="001F0F82">
            <w:pPr>
              <w:tabs>
                <w:tab w:val="left" w:pos="0"/>
              </w:tabs>
              <w:overflowPunct w:val="0"/>
              <w:autoSpaceDE w:val="0"/>
              <w:autoSpaceDN w:val="0"/>
              <w:adjustRightInd w:val="0"/>
              <w:jc w:val="center"/>
              <w:rPr>
                <w:rFonts w:ascii="Arial" w:hAnsi="Arial" w:cs="Arial"/>
              </w:rPr>
            </w:pPr>
            <w:r w:rsidRPr="001F0F82">
              <w:rPr>
                <w:rFonts w:ascii="Arial" w:hAnsi="Arial" w:cs="Arial"/>
              </w:rPr>
              <w:t>Exceptions to the State of NJ Standard Terms and Conditions (SSTC)</w:t>
            </w:r>
          </w:p>
        </w:tc>
        <w:tc>
          <w:tcPr>
            <w:tcW w:w="7650" w:type="dxa"/>
            <w:tcBorders>
              <w:top w:val="single" w:sz="4" w:space="0" w:color="auto"/>
              <w:left w:val="single" w:sz="4" w:space="0" w:color="auto"/>
              <w:bottom w:val="single" w:sz="4" w:space="0" w:color="auto"/>
              <w:right w:val="single" w:sz="4" w:space="0" w:color="auto"/>
            </w:tcBorders>
          </w:tcPr>
          <w:p w14:paraId="0B0B36F7"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 xml:space="preserve">Please consider adding the following clause: "Electronic Communications: Contractor and State may communicate with one another by electronic mail or otherwise transmit documents in electronic form during the course of this engagement. Each party accepts the inherent risks of these forms of communication (including the security risks of interception of or unauthorized access to such communications, the risks of corruption of such communications and the risks of viruses or other harmful devices). State agrees that the final hardcopy or electronic version of a document, including a </w:t>
            </w:r>
            <w:r w:rsidRPr="00D35B4A">
              <w:rPr>
                <w:rFonts w:ascii="Arial" w:hAnsi="Arial" w:cs="Arial"/>
                <w:b/>
              </w:rPr>
              <w:lastRenderedPageBreak/>
              <w:t>Deliverable, or other written communication that the Contractor transmits to State shall supersede any previous versions transmitted by the Contractor to State." The change as requested is to align the terms to common industry practice, including professional standards and firm policy. We have a long history of reaching mutually agreeable engagement terms and conditions with many governmental entities, including the State of New Jersey and we expect to likewise be able to resolve this item.</w:t>
            </w:r>
          </w:p>
          <w:p w14:paraId="48485A9A"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1AC89A9E" w14:textId="77777777" w:rsidR="00983483" w:rsidRPr="00D35B4A" w:rsidRDefault="00983483" w:rsidP="00F13847">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000000"/>
              </w:rPr>
              <w:t>The State declines to amend this section as requested.</w:t>
            </w:r>
          </w:p>
          <w:p w14:paraId="1790D59D" w14:textId="77777777" w:rsidR="008942A1" w:rsidRPr="00D35B4A" w:rsidRDefault="008942A1" w:rsidP="008942A1">
            <w:pPr>
              <w:tabs>
                <w:tab w:val="left" w:pos="0"/>
              </w:tabs>
              <w:overflowPunct w:val="0"/>
              <w:autoSpaceDE w:val="0"/>
              <w:autoSpaceDN w:val="0"/>
              <w:adjustRightInd w:val="0"/>
              <w:jc w:val="both"/>
              <w:rPr>
                <w:rFonts w:ascii="Arial" w:hAnsi="Arial" w:cs="Arial"/>
              </w:rPr>
            </w:pPr>
          </w:p>
          <w:p w14:paraId="2A5F9EBC" w14:textId="3E8A0686" w:rsidR="008942A1" w:rsidRPr="00D35B4A" w:rsidRDefault="00D26E69" w:rsidP="008942A1">
            <w:pPr>
              <w:tabs>
                <w:tab w:val="left" w:pos="0"/>
              </w:tabs>
              <w:overflowPunct w:val="0"/>
              <w:autoSpaceDE w:val="0"/>
              <w:autoSpaceDN w:val="0"/>
              <w:adjustRightInd w:val="0"/>
              <w:jc w:val="both"/>
              <w:rPr>
                <w:rFonts w:ascii="Arial" w:hAnsi="Arial" w:cs="Arial"/>
              </w:rPr>
            </w:pPr>
            <w:r>
              <w:rPr>
                <w:rFonts w:ascii="Arial" w:hAnsi="Arial" w:cs="Arial"/>
              </w:rPr>
              <w:t>A</w:t>
            </w:r>
            <w:r w:rsidR="008942A1" w:rsidRPr="00D35B4A">
              <w:rPr>
                <w:rFonts w:ascii="Arial" w:hAnsi="Arial" w:cs="Arial"/>
              </w:rPr>
              <w:t>s stated in Bid Solicitation {RFP}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opened.</w:t>
            </w:r>
          </w:p>
          <w:p w14:paraId="31595CB4" w14:textId="77777777" w:rsidR="008942A1" w:rsidRPr="00D35B4A" w:rsidRDefault="008942A1" w:rsidP="008942A1">
            <w:pPr>
              <w:tabs>
                <w:tab w:val="left" w:pos="0"/>
              </w:tabs>
              <w:overflowPunct w:val="0"/>
              <w:autoSpaceDE w:val="0"/>
              <w:autoSpaceDN w:val="0"/>
              <w:adjustRightInd w:val="0"/>
              <w:jc w:val="both"/>
              <w:rPr>
                <w:rFonts w:ascii="Arial" w:hAnsi="Arial" w:cs="Arial"/>
              </w:rPr>
            </w:pPr>
          </w:p>
          <w:p w14:paraId="50E3352B" w14:textId="775A7D1F" w:rsidR="008942A1" w:rsidRPr="00D35B4A" w:rsidRDefault="001767EF" w:rsidP="008942A1">
            <w:pPr>
              <w:tabs>
                <w:tab w:val="left" w:pos="0"/>
              </w:tabs>
              <w:overflowPunct w:val="0"/>
              <w:autoSpaceDE w:val="0"/>
              <w:autoSpaceDN w:val="0"/>
              <w:adjustRightInd w:val="0"/>
              <w:jc w:val="both"/>
              <w:rPr>
                <w:rFonts w:ascii="Arial" w:hAnsi="Arial" w:cs="Arial"/>
              </w:rPr>
            </w:pPr>
            <w:r w:rsidRPr="00D35B4A">
              <w:rPr>
                <w:rFonts w:ascii="Arial" w:hAnsi="Arial" w:cs="Arial"/>
                <w:color w:val="212121"/>
                <w:shd w:val="clear" w:color="auto" w:fill="FFFFFF"/>
              </w:rPr>
              <w:t>To the extent the last sentence of this question suggests that there may be post-opening revisions, amendments or negotiations,</w:t>
            </w:r>
            <w:r>
              <w:rPr>
                <w:rFonts w:ascii="Arial" w:hAnsi="Arial" w:cs="Arial"/>
                <w:color w:val="212121"/>
                <w:shd w:val="clear" w:color="auto" w:fill="FFFFFF"/>
              </w:rPr>
              <w:t xml:space="preserve"> </w:t>
            </w:r>
            <w:r w:rsidRPr="00D35B4A">
              <w:rPr>
                <w:rFonts w:ascii="Arial" w:hAnsi="Arial" w:cs="Arial"/>
                <w:color w:val="212121"/>
                <w:shd w:val="clear" w:color="auto" w:fill="FFFFFF"/>
              </w:rPr>
              <w:t>there will not be any alterations to the terms and conditions of the Bid Solicitation {RFP} after the Quotes {Proposals} are opened.</w:t>
            </w:r>
          </w:p>
          <w:p w14:paraId="03C6B445" w14:textId="392EF047" w:rsidR="00983483" w:rsidRPr="00D35B4A" w:rsidRDefault="00983483" w:rsidP="00F13847">
            <w:pPr>
              <w:tabs>
                <w:tab w:val="left" w:pos="0"/>
              </w:tabs>
              <w:overflowPunct w:val="0"/>
              <w:autoSpaceDE w:val="0"/>
              <w:autoSpaceDN w:val="0"/>
              <w:adjustRightInd w:val="0"/>
              <w:jc w:val="both"/>
              <w:rPr>
                <w:rFonts w:ascii="Arial" w:hAnsi="Arial" w:cs="Arial"/>
                <w:b/>
              </w:rPr>
            </w:pPr>
          </w:p>
        </w:tc>
      </w:tr>
      <w:tr w:rsidR="00983483" w:rsidRPr="00D35B4A" w14:paraId="03C6B44B" w14:textId="77777777" w:rsidTr="002640E6">
        <w:tc>
          <w:tcPr>
            <w:tcW w:w="607" w:type="dxa"/>
            <w:tcBorders>
              <w:top w:val="single" w:sz="4" w:space="0" w:color="auto"/>
              <w:left w:val="single" w:sz="4" w:space="0" w:color="auto"/>
              <w:bottom w:val="single" w:sz="4" w:space="0" w:color="auto"/>
              <w:right w:val="single" w:sz="4" w:space="0" w:color="auto"/>
            </w:tcBorders>
            <w:hideMark/>
          </w:tcPr>
          <w:p w14:paraId="03C6B447" w14:textId="57DEB812" w:rsidR="00983483" w:rsidRPr="00D35B4A" w:rsidRDefault="00171192" w:rsidP="005663AD">
            <w:pPr>
              <w:tabs>
                <w:tab w:val="left" w:pos="0"/>
              </w:tabs>
              <w:autoSpaceDN w:val="0"/>
              <w:jc w:val="center"/>
              <w:rPr>
                <w:rFonts w:ascii="Arial" w:hAnsi="Arial" w:cs="Arial"/>
              </w:rPr>
            </w:pPr>
            <w:r>
              <w:rPr>
                <w:rFonts w:ascii="Arial" w:hAnsi="Arial" w:cs="Arial"/>
              </w:rPr>
              <w:lastRenderedPageBreak/>
              <w:t>1</w:t>
            </w:r>
            <w:r w:rsidR="00D35B4A">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tcPr>
          <w:p w14:paraId="017300F0" w14:textId="77777777" w:rsidR="001F0F82" w:rsidRPr="001F0F82" w:rsidRDefault="001F0F82" w:rsidP="001F0F82">
            <w:pPr>
              <w:tabs>
                <w:tab w:val="left" w:pos="0"/>
              </w:tabs>
              <w:overflowPunct w:val="0"/>
              <w:autoSpaceDE w:val="0"/>
              <w:autoSpaceDN w:val="0"/>
              <w:adjustRightInd w:val="0"/>
              <w:jc w:val="center"/>
              <w:rPr>
                <w:rFonts w:ascii="Arial" w:hAnsi="Arial" w:cs="Arial"/>
              </w:rPr>
            </w:pPr>
            <w:r w:rsidRPr="001F0F82">
              <w:rPr>
                <w:rFonts w:ascii="Arial" w:hAnsi="Arial" w:cs="Arial"/>
              </w:rPr>
              <w:t>Section 1.3.1.1</w:t>
            </w:r>
          </w:p>
          <w:p w14:paraId="03C6B449" w14:textId="33F79FCD" w:rsidR="00983483" w:rsidRPr="00D35B4A" w:rsidRDefault="001F0F82" w:rsidP="001F0F82">
            <w:pPr>
              <w:tabs>
                <w:tab w:val="left" w:pos="0"/>
              </w:tabs>
              <w:overflowPunct w:val="0"/>
              <w:autoSpaceDE w:val="0"/>
              <w:autoSpaceDN w:val="0"/>
              <w:adjustRightInd w:val="0"/>
              <w:jc w:val="center"/>
              <w:rPr>
                <w:rFonts w:ascii="Arial" w:hAnsi="Arial" w:cs="Arial"/>
              </w:rPr>
            </w:pPr>
            <w:r w:rsidRPr="001F0F82">
              <w:rPr>
                <w:rFonts w:ascii="Arial" w:hAnsi="Arial" w:cs="Arial"/>
              </w:rPr>
              <w:t>Exceptions to the State of NJ Standard Terms and Conditions (SSTC)</w:t>
            </w:r>
          </w:p>
        </w:tc>
        <w:tc>
          <w:tcPr>
            <w:tcW w:w="7650" w:type="dxa"/>
            <w:tcBorders>
              <w:top w:val="single" w:sz="4" w:space="0" w:color="auto"/>
              <w:left w:val="single" w:sz="4" w:space="0" w:color="auto"/>
              <w:bottom w:val="single" w:sz="4" w:space="0" w:color="auto"/>
              <w:right w:val="single" w:sz="4" w:space="0" w:color="auto"/>
            </w:tcBorders>
          </w:tcPr>
          <w:p w14:paraId="4FFAB433" w14:textId="77777777" w:rsidR="00983483" w:rsidRPr="00D35B4A" w:rsidRDefault="00983483" w:rsidP="00F13847">
            <w:pPr>
              <w:tabs>
                <w:tab w:val="left" w:pos="0"/>
              </w:tabs>
              <w:overflowPunct w:val="0"/>
              <w:autoSpaceDE w:val="0"/>
              <w:autoSpaceDN w:val="0"/>
              <w:adjustRightInd w:val="0"/>
              <w:ind w:hanging="28"/>
              <w:jc w:val="both"/>
              <w:rPr>
                <w:rFonts w:ascii="Arial" w:hAnsi="Arial" w:cs="Arial"/>
                <w:b/>
              </w:rPr>
            </w:pPr>
            <w:r w:rsidRPr="00D35B4A">
              <w:rPr>
                <w:rFonts w:ascii="Arial" w:hAnsi="Arial" w:cs="Arial"/>
                <w:b/>
              </w:rPr>
              <w:t>Please consider adding the following clause: "Active Spreadsheets and Electronic Files: Contractor may use models, electronic files and spreadsheets with embedded macros created by Contractor to assist Contractor in providing the services under the Contract. If State requests a working copy of any such model, electronic file or spreadsheet, the Contractor may, at its discretion, make such item available to State for its internal use only on an as-is basis and such item shall be considered a Deliverable; provided that State is responsible for obtaining the right to use any third party products necessary to use or operate such item. Contractor retains ownership of and all rights in such models, electronic files, and/or spreadsheets with embedded macros; except for the State data contained therein" The change as requested is to align the terms to common industry practice, including professional standards and firm policy. We have a long history of reaching mutually agreeable engagement terms and conditions with many governmental entities, including the State of New Jersey and we expect to likewise be able to resolve this item.</w:t>
            </w:r>
          </w:p>
          <w:p w14:paraId="5FDFE9C8" w14:textId="77777777" w:rsidR="00983483" w:rsidRPr="00D35B4A" w:rsidRDefault="00983483" w:rsidP="00F13847">
            <w:pPr>
              <w:tabs>
                <w:tab w:val="left" w:pos="0"/>
              </w:tabs>
              <w:overflowPunct w:val="0"/>
              <w:autoSpaceDE w:val="0"/>
              <w:autoSpaceDN w:val="0"/>
              <w:adjustRightInd w:val="0"/>
              <w:ind w:hanging="28"/>
              <w:jc w:val="both"/>
              <w:rPr>
                <w:rFonts w:ascii="Arial" w:hAnsi="Arial" w:cs="Arial"/>
                <w:b/>
              </w:rPr>
            </w:pPr>
          </w:p>
          <w:p w14:paraId="2C189505" w14:textId="77777777" w:rsidR="00983483" w:rsidRPr="00D35B4A" w:rsidRDefault="00983483" w:rsidP="00F13847">
            <w:pPr>
              <w:tabs>
                <w:tab w:val="left" w:pos="0"/>
              </w:tabs>
              <w:overflowPunct w:val="0"/>
              <w:autoSpaceDE w:val="0"/>
              <w:autoSpaceDN w:val="0"/>
              <w:adjustRightInd w:val="0"/>
              <w:ind w:hanging="28"/>
              <w:jc w:val="both"/>
              <w:rPr>
                <w:rFonts w:ascii="Arial" w:hAnsi="Arial" w:cs="Arial"/>
                <w:color w:val="000000"/>
              </w:rPr>
            </w:pPr>
            <w:r w:rsidRPr="00D35B4A">
              <w:rPr>
                <w:rFonts w:ascii="Arial" w:hAnsi="Arial" w:cs="Arial"/>
                <w:color w:val="000000"/>
              </w:rPr>
              <w:t>The State declines to amend this section as requested.</w:t>
            </w:r>
          </w:p>
          <w:p w14:paraId="4C8650F7" w14:textId="77777777" w:rsidR="008942A1" w:rsidRPr="00D35B4A" w:rsidRDefault="008942A1" w:rsidP="008942A1">
            <w:pPr>
              <w:tabs>
                <w:tab w:val="left" w:pos="0"/>
              </w:tabs>
              <w:overflowPunct w:val="0"/>
              <w:autoSpaceDE w:val="0"/>
              <w:autoSpaceDN w:val="0"/>
              <w:adjustRightInd w:val="0"/>
              <w:ind w:hanging="28"/>
              <w:jc w:val="both"/>
              <w:rPr>
                <w:rFonts w:ascii="Arial" w:hAnsi="Arial" w:cs="Arial"/>
                <w:color w:val="000000"/>
              </w:rPr>
            </w:pPr>
          </w:p>
          <w:p w14:paraId="57DCFC1B" w14:textId="74BDF8DD" w:rsidR="008942A1" w:rsidRPr="00D35B4A" w:rsidRDefault="00EB79F5" w:rsidP="008942A1">
            <w:pPr>
              <w:tabs>
                <w:tab w:val="left" w:pos="0"/>
              </w:tabs>
              <w:overflowPunct w:val="0"/>
              <w:autoSpaceDE w:val="0"/>
              <w:autoSpaceDN w:val="0"/>
              <w:adjustRightInd w:val="0"/>
              <w:ind w:hanging="28"/>
              <w:jc w:val="both"/>
              <w:rPr>
                <w:rFonts w:ascii="Arial" w:hAnsi="Arial" w:cs="Arial"/>
                <w:color w:val="000000"/>
              </w:rPr>
            </w:pPr>
            <w:r>
              <w:rPr>
                <w:rFonts w:ascii="Arial" w:hAnsi="Arial" w:cs="Arial"/>
                <w:color w:val="000000"/>
              </w:rPr>
              <w:t>A</w:t>
            </w:r>
            <w:r w:rsidR="008942A1" w:rsidRPr="00D35B4A">
              <w:rPr>
                <w:rFonts w:ascii="Arial" w:hAnsi="Arial" w:cs="Arial"/>
                <w:color w:val="000000"/>
              </w:rPr>
              <w:t>s stated in Bid Solicitation {RFP}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opened.</w:t>
            </w:r>
          </w:p>
          <w:p w14:paraId="53C0729F" w14:textId="77777777" w:rsidR="008942A1" w:rsidRPr="00D35B4A" w:rsidRDefault="008942A1" w:rsidP="008942A1">
            <w:pPr>
              <w:tabs>
                <w:tab w:val="left" w:pos="0"/>
              </w:tabs>
              <w:overflowPunct w:val="0"/>
              <w:autoSpaceDE w:val="0"/>
              <w:autoSpaceDN w:val="0"/>
              <w:adjustRightInd w:val="0"/>
              <w:ind w:hanging="28"/>
              <w:jc w:val="both"/>
              <w:rPr>
                <w:rFonts w:ascii="Arial" w:hAnsi="Arial" w:cs="Arial"/>
                <w:color w:val="000000"/>
              </w:rPr>
            </w:pPr>
          </w:p>
          <w:p w14:paraId="24EF6416" w14:textId="52AEC731" w:rsidR="008942A1" w:rsidRPr="00D35B4A" w:rsidRDefault="001767EF" w:rsidP="008942A1">
            <w:pPr>
              <w:tabs>
                <w:tab w:val="left" w:pos="0"/>
              </w:tabs>
              <w:overflowPunct w:val="0"/>
              <w:autoSpaceDE w:val="0"/>
              <w:autoSpaceDN w:val="0"/>
              <w:adjustRightInd w:val="0"/>
              <w:ind w:hanging="28"/>
              <w:jc w:val="both"/>
              <w:rPr>
                <w:rFonts w:ascii="Arial" w:hAnsi="Arial" w:cs="Arial"/>
                <w:color w:val="000000"/>
              </w:rPr>
            </w:pPr>
            <w:r w:rsidRPr="00D35B4A">
              <w:rPr>
                <w:rFonts w:ascii="Arial" w:hAnsi="Arial" w:cs="Arial"/>
                <w:color w:val="212121"/>
                <w:shd w:val="clear" w:color="auto" w:fill="FFFFFF"/>
              </w:rPr>
              <w:t>To the extent the last sentence of this question suggests that there may be post-opening revisions, amendments or negotiations,</w:t>
            </w:r>
            <w:r>
              <w:rPr>
                <w:rFonts w:ascii="Arial" w:hAnsi="Arial" w:cs="Arial"/>
                <w:color w:val="212121"/>
                <w:shd w:val="clear" w:color="auto" w:fill="FFFFFF"/>
              </w:rPr>
              <w:t xml:space="preserve"> </w:t>
            </w:r>
            <w:r w:rsidRPr="00D35B4A">
              <w:rPr>
                <w:rFonts w:ascii="Arial" w:hAnsi="Arial" w:cs="Arial"/>
                <w:color w:val="212121"/>
                <w:shd w:val="clear" w:color="auto" w:fill="FFFFFF"/>
              </w:rPr>
              <w:t>there will not be any alterations to the terms and conditions of the Bid Solicitation {RFP} after the Quotes {Proposals} are opened.</w:t>
            </w:r>
          </w:p>
          <w:p w14:paraId="03C6B44A" w14:textId="552E68C1" w:rsidR="00983483" w:rsidRPr="00D35B4A" w:rsidRDefault="00983483" w:rsidP="00F13847">
            <w:pPr>
              <w:tabs>
                <w:tab w:val="left" w:pos="0"/>
              </w:tabs>
              <w:overflowPunct w:val="0"/>
              <w:autoSpaceDE w:val="0"/>
              <w:autoSpaceDN w:val="0"/>
              <w:adjustRightInd w:val="0"/>
              <w:jc w:val="both"/>
              <w:rPr>
                <w:rFonts w:ascii="Arial" w:hAnsi="Arial" w:cs="Arial"/>
                <w:b/>
              </w:rPr>
            </w:pPr>
          </w:p>
        </w:tc>
      </w:tr>
      <w:tr w:rsidR="00983483" w:rsidRPr="00D35B4A" w14:paraId="03C6B450" w14:textId="77777777" w:rsidTr="002640E6">
        <w:tc>
          <w:tcPr>
            <w:tcW w:w="607" w:type="dxa"/>
            <w:tcBorders>
              <w:top w:val="single" w:sz="4" w:space="0" w:color="auto"/>
              <w:left w:val="single" w:sz="4" w:space="0" w:color="auto"/>
              <w:bottom w:val="single" w:sz="4" w:space="0" w:color="auto"/>
              <w:right w:val="single" w:sz="4" w:space="0" w:color="auto"/>
            </w:tcBorders>
            <w:hideMark/>
          </w:tcPr>
          <w:p w14:paraId="03C6B44C" w14:textId="16486D13" w:rsidR="00983483" w:rsidRPr="00D35B4A" w:rsidRDefault="00171192" w:rsidP="005663AD">
            <w:pPr>
              <w:tabs>
                <w:tab w:val="left" w:pos="0"/>
              </w:tabs>
              <w:autoSpaceDN w:val="0"/>
              <w:jc w:val="center"/>
              <w:rPr>
                <w:rFonts w:ascii="Arial" w:hAnsi="Arial" w:cs="Arial"/>
              </w:rPr>
            </w:pPr>
            <w:r>
              <w:rPr>
                <w:rFonts w:ascii="Arial" w:hAnsi="Arial" w:cs="Arial"/>
              </w:rPr>
              <w:lastRenderedPageBreak/>
              <w:t>1</w:t>
            </w:r>
            <w:r w:rsidR="00D35B4A">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14:paraId="2D3D1FB5" w14:textId="77777777" w:rsidR="001F0F82" w:rsidRPr="001F0F82" w:rsidRDefault="001F0F82" w:rsidP="001F0F82">
            <w:pPr>
              <w:tabs>
                <w:tab w:val="left" w:pos="0"/>
              </w:tabs>
              <w:overflowPunct w:val="0"/>
              <w:autoSpaceDE w:val="0"/>
              <w:autoSpaceDN w:val="0"/>
              <w:adjustRightInd w:val="0"/>
              <w:jc w:val="center"/>
              <w:rPr>
                <w:rFonts w:ascii="Arial" w:hAnsi="Arial" w:cs="Arial"/>
              </w:rPr>
            </w:pPr>
            <w:r w:rsidRPr="001F0F82">
              <w:rPr>
                <w:rFonts w:ascii="Arial" w:hAnsi="Arial" w:cs="Arial"/>
              </w:rPr>
              <w:t>Section 1.3.1.1</w:t>
            </w:r>
          </w:p>
          <w:p w14:paraId="03C6B44E" w14:textId="1CF62FA2" w:rsidR="00983483" w:rsidRPr="00D35B4A" w:rsidRDefault="001F0F82" w:rsidP="001F0F82">
            <w:pPr>
              <w:tabs>
                <w:tab w:val="left" w:pos="0"/>
              </w:tabs>
              <w:overflowPunct w:val="0"/>
              <w:autoSpaceDE w:val="0"/>
              <w:autoSpaceDN w:val="0"/>
              <w:adjustRightInd w:val="0"/>
              <w:jc w:val="center"/>
              <w:rPr>
                <w:rFonts w:ascii="Arial" w:hAnsi="Arial" w:cs="Arial"/>
              </w:rPr>
            </w:pPr>
            <w:r w:rsidRPr="001F0F82">
              <w:rPr>
                <w:rFonts w:ascii="Arial" w:hAnsi="Arial" w:cs="Arial"/>
              </w:rPr>
              <w:t>Exceptions to the State of NJ Standard Terms and Conditions (SSTC)</w:t>
            </w:r>
          </w:p>
        </w:tc>
        <w:tc>
          <w:tcPr>
            <w:tcW w:w="7650" w:type="dxa"/>
            <w:tcBorders>
              <w:top w:val="single" w:sz="4" w:space="0" w:color="auto"/>
              <w:left w:val="single" w:sz="4" w:space="0" w:color="auto"/>
              <w:bottom w:val="single" w:sz="4" w:space="0" w:color="auto"/>
              <w:right w:val="single" w:sz="4" w:space="0" w:color="auto"/>
            </w:tcBorders>
          </w:tcPr>
          <w:p w14:paraId="21724F87" w14:textId="77777777" w:rsidR="00983483" w:rsidRPr="00D35B4A" w:rsidRDefault="00983483" w:rsidP="00F13847">
            <w:pPr>
              <w:tabs>
                <w:tab w:val="left" w:pos="0"/>
              </w:tabs>
              <w:overflowPunct w:val="0"/>
              <w:autoSpaceDE w:val="0"/>
              <w:autoSpaceDN w:val="0"/>
              <w:adjustRightInd w:val="0"/>
              <w:ind w:hanging="28"/>
              <w:jc w:val="both"/>
              <w:rPr>
                <w:rFonts w:ascii="Arial" w:hAnsi="Arial" w:cs="Arial"/>
                <w:b/>
              </w:rPr>
            </w:pPr>
            <w:r w:rsidRPr="00D35B4A">
              <w:rPr>
                <w:rFonts w:ascii="Arial" w:hAnsi="Arial" w:cs="Arial"/>
                <w:b/>
              </w:rPr>
              <w:t>Please consider adding the following clause: "State Vendors and Conflicts: The State is aware that Contractor may be providing assurance, tax and/or advisory services to other actual or potential contractors of the State. Contractor will perform an internal search for any potential client conflicts relating to any of the State’s contractors identified by the State as having a role in connection with Contractor’s performance of this Contract. The State hereby agrees that a contractor’s status as the Contractor’s client does not impact Contractor’s engagement to perform this Contract. Contractor will advise the State of any conflicts of interest that could prevent it from performing the Contract. However, Contractor is a large firm that is engaged by new clients on a daily basis and as a result it cannot guarantee that, following its conflict search, an engagement for any other related party will not be accepted somewhere else in Contractor’s firm. Should any new information come to Contractor’s attention, Contractor will promptly inform the State. Contractor shall perform this Contract in accordance with applicable professional standards." The change as requested is to align the terms to common industry practice, including professional standards and firm policy. We have a long history of reaching mutually agreeable engagement terms and conditions with many governmental entities, including the State of New Jersey and we expect to likewise be able to resolve this item.</w:t>
            </w:r>
          </w:p>
          <w:p w14:paraId="3961BFA4" w14:textId="77777777" w:rsidR="00983483" w:rsidRPr="00D35B4A" w:rsidRDefault="00983483" w:rsidP="00F13847">
            <w:pPr>
              <w:tabs>
                <w:tab w:val="left" w:pos="0"/>
              </w:tabs>
              <w:overflowPunct w:val="0"/>
              <w:autoSpaceDE w:val="0"/>
              <w:autoSpaceDN w:val="0"/>
              <w:adjustRightInd w:val="0"/>
              <w:ind w:hanging="28"/>
              <w:jc w:val="both"/>
              <w:rPr>
                <w:rFonts w:ascii="Arial" w:hAnsi="Arial" w:cs="Arial"/>
                <w:b/>
              </w:rPr>
            </w:pPr>
          </w:p>
          <w:p w14:paraId="7601C8FF" w14:textId="77777777" w:rsidR="00983483" w:rsidRPr="00D35B4A" w:rsidRDefault="00983483" w:rsidP="00F13847">
            <w:pPr>
              <w:tabs>
                <w:tab w:val="left" w:pos="0"/>
              </w:tabs>
              <w:overflowPunct w:val="0"/>
              <w:autoSpaceDE w:val="0"/>
              <w:autoSpaceDN w:val="0"/>
              <w:adjustRightInd w:val="0"/>
              <w:ind w:hanging="28"/>
              <w:jc w:val="both"/>
              <w:rPr>
                <w:rFonts w:ascii="Arial" w:hAnsi="Arial" w:cs="Arial"/>
                <w:color w:val="000000"/>
              </w:rPr>
            </w:pPr>
            <w:r w:rsidRPr="00D35B4A">
              <w:rPr>
                <w:rFonts w:ascii="Arial" w:hAnsi="Arial" w:cs="Arial"/>
                <w:color w:val="000000"/>
              </w:rPr>
              <w:t>The State declines to amend this section as requested.</w:t>
            </w:r>
          </w:p>
          <w:p w14:paraId="68BBD41B" w14:textId="77777777" w:rsidR="00061938" w:rsidRPr="00D35B4A" w:rsidRDefault="00061938" w:rsidP="00061938">
            <w:pPr>
              <w:overflowPunct w:val="0"/>
              <w:autoSpaceDE w:val="0"/>
              <w:autoSpaceDN w:val="0"/>
              <w:jc w:val="both"/>
              <w:rPr>
                <w:rFonts w:ascii="Arial" w:hAnsi="Arial" w:cs="Arial"/>
                <w:color w:val="212121"/>
                <w:sz w:val="22"/>
                <w:szCs w:val="22"/>
                <w:shd w:val="clear" w:color="auto" w:fill="FFFFFF"/>
              </w:rPr>
            </w:pPr>
          </w:p>
          <w:p w14:paraId="08C4F5A4" w14:textId="2B2E35F1" w:rsidR="00061938" w:rsidRPr="00D35B4A" w:rsidRDefault="008D68D7" w:rsidP="00061938">
            <w:pPr>
              <w:jc w:val="both"/>
              <w:rPr>
                <w:rFonts w:ascii="Arial" w:hAnsi="Arial" w:cs="Arial"/>
                <w:color w:val="212121"/>
                <w:shd w:val="clear" w:color="auto" w:fill="FFFFFF"/>
              </w:rPr>
            </w:pPr>
            <w:r>
              <w:rPr>
                <w:rFonts w:ascii="Arial" w:hAnsi="Arial" w:cs="Arial"/>
                <w:color w:val="212121"/>
                <w:shd w:val="clear" w:color="auto" w:fill="FFFFFF"/>
              </w:rPr>
              <w:t>A</w:t>
            </w:r>
            <w:r w:rsidR="00061938" w:rsidRPr="00D35B4A">
              <w:rPr>
                <w:rFonts w:ascii="Arial" w:hAnsi="Arial" w:cs="Arial"/>
                <w:color w:val="212121"/>
                <w:shd w:val="clear" w:color="auto" w:fill="FFFFFF"/>
              </w:rPr>
              <w:t>s stated in Bid Solicitation {RFP}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opened.</w:t>
            </w:r>
          </w:p>
          <w:p w14:paraId="0710424A" w14:textId="77777777" w:rsidR="00061938" w:rsidRPr="00D35B4A" w:rsidRDefault="00061938" w:rsidP="00061938">
            <w:pPr>
              <w:jc w:val="both"/>
              <w:rPr>
                <w:rFonts w:ascii="Arial" w:hAnsi="Arial" w:cs="Arial"/>
                <w:color w:val="212121"/>
                <w:shd w:val="clear" w:color="auto" w:fill="FFFFFF"/>
              </w:rPr>
            </w:pPr>
          </w:p>
          <w:p w14:paraId="38985365" w14:textId="5E90099E" w:rsidR="00061938" w:rsidRPr="00D35B4A" w:rsidRDefault="001767EF" w:rsidP="00061938">
            <w:pPr>
              <w:tabs>
                <w:tab w:val="left" w:pos="0"/>
              </w:tabs>
              <w:overflowPunct w:val="0"/>
              <w:autoSpaceDE w:val="0"/>
              <w:autoSpaceDN w:val="0"/>
              <w:adjustRightInd w:val="0"/>
              <w:ind w:hanging="28"/>
              <w:jc w:val="both"/>
              <w:rPr>
                <w:rFonts w:ascii="Arial" w:hAnsi="Arial" w:cs="Arial"/>
                <w:b/>
              </w:rPr>
            </w:pPr>
            <w:r w:rsidRPr="00D35B4A">
              <w:rPr>
                <w:rFonts w:ascii="Arial" w:hAnsi="Arial" w:cs="Arial"/>
                <w:color w:val="212121"/>
                <w:shd w:val="clear" w:color="auto" w:fill="FFFFFF"/>
              </w:rPr>
              <w:t>To the extent the last sentence of this question suggests that there may be post-opening revisions, amendments or negotiations,</w:t>
            </w:r>
            <w:r>
              <w:rPr>
                <w:rFonts w:ascii="Arial" w:hAnsi="Arial" w:cs="Arial"/>
                <w:color w:val="212121"/>
                <w:shd w:val="clear" w:color="auto" w:fill="FFFFFF"/>
              </w:rPr>
              <w:t xml:space="preserve"> </w:t>
            </w:r>
            <w:r w:rsidRPr="00D35B4A">
              <w:rPr>
                <w:rFonts w:ascii="Arial" w:hAnsi="Arial" w:cs="Arial"/>
                <w:color w:val="212121"/>
                <w:shd w:val="clear" w:color="auto" w:fill="FFFFFF"/>
              </w:rPr>
              <w:t>there will not be any alterations to the terms and conditions of the Bid Solicitation {RFP} after the Quotes {Proposals} are opened.</w:t>
            </w:r>
          </w:p>
          <w:p w14:paraId="03C6B44F" w14:textId="5C5DA574" w:rsidR="00983483" w:rsidRPr="00D35B4A" w:rsidRDefault="00983483" w:rsidP="00F13847">
            <w:pPr>
              <w:tabs>
                <w:tab w:val="left" w:pos="0"/>
              </w:tabs>
              <w:overflowPunct w:val="0"/>
              <w:autoSpaceDE w:val="0"/>
              <w:autoSpaceDN w:val="0"/>
              <w:adjustRightInd w:val="0"/>
              <w:jc w:val="both"/>
              <w:rPr>
                <w:rFonts w:ascii="Arial" w:hAnsi="Arial" w:cs="Arial"/>
                <w:b/>
              </w:rPr>
            </w:pPr>
          </w:p>
        </w:tc>
      </w:tr>
      <w:tr w:rsidR="00983483" w:rsidRPr="00D35B4A" w14:paraId="03C6B455" w14:textId="77777777" w:rsidTr="002640E6">
        <w:tc>
          <w:tcPr>
            <w:tcW w:w="607" w:type="dxa"/>
            <w:tcBorders>
              <w:top w:val="single" w:sz="4" w:space="0" w:color="auto"/>
              <w:left w:val="single" w:sz="4" w:space="0" w:color="auto"/>
              <w:bottom w:val="single" w:sz="4" w:space="0" w:color="auto"/>
              <w:right w:val="single" w:sz="4" w:space="0" w:color="auto"/>
            </w:tcBorders>
            <w:hideMark/>
          </w:tcPr>
          <w:p w14:paraId="03C6B451" w14:textId="738D1FE8" w:rsidR="00983483" w:rsidRPr="00D35B4A" w:rsidRDefault="00171192" w:rsidP="005663AD">
            <w:pPr>
              <w:tabs>
                <w:tab w:val="left" w:pos="0"/>
              </w:tabs>
              <w:autoSpaceDN w:val="0"/>
              <w:jc w:val="center"/>
              <w:rPr>
                <w:rFonts w:ascii="Arial" w:hAnsi="Arial" w:cs="Arial"/>
              </w:rPr>
            </w:pPr>
            <w:r>
              <w:rPr>
                <w:rFonts w:ascii="Arial" w:hAnsi="Arial" w:cs="Arial"/>
              </w:rPr>
              <w:t>1</w:t>
            </w:r>
            <w:r w:rsidR="00D35B4A">
              <w:rPr>
                <w:rFonts w:ascii="Arial" w:hAnsi="Arial" w:cs="Arial"/>
              </w:rPr>
              <w:t>7</w:t>
            </w:r>
          </w:p>
        </w:tc>
        <w:tc>
          <w:tcPr>
            <w:tcW w:w="1620" w:type="dxa"/>
            <w:tcBorders>
              <w:top w:val="single" w:sz="4" w:space="0" w:color="auto"/>
              <w:left w:val="single" w:sz="4" w:space="0" w:color="auto"/>
              <w:bottom w:val="single" w:sz="4" w:space="0" w:color="auto"/>
              <w:right w:val="single" w:sz="4" w:space="0" w:color="auto"/>
            </w:tcBorders>
          </w:tcPr>
          <w:p w14:paraId="3C0948EC" w14:textId="05B8C923" w:rsidR="008B5197" w:rsidRPr="008B5197" w:rsidRDefault="008B5197" w:rsidP="008B5197">
            <w:pPr>
              <w:tabs>
                <w:tab w:val="left" w:pos="0"/>
              </w:tabs>
              <w:overflowPunct w:val="0"/>
              <w:autoSpaceDE w:val="0"/>
              <w:autoSpaceDN w:val="0"/>
              <w:adjustRightInd w:val="0"/>
              <w:jc w:val="center"/>
              <w:rPr>
                <w:rFonts w:ascii="Arial" w:hAnsi="Arial" w:cs="Arial"/>
              </w:rPr>
            </w:pPr>
            <w:r w:rsidRPr="008B5197">
              <w:rPr>
                <w:rFonts w:ascii="Arial" w:hAnsi="Arial" w:cs="Arial"/>
              </w:rPr>
              <w:t>Sec</w:t>
            </w:r>
            <w:r w:rsidR="001F0F82">
              <w:rPr>
                <w:rFonts w:ascii="Arial" w:hAnsi="Arial" w:cs="Arial"/>
              </w:rPr>
              <w:t>tion 5.8</w:t>
            </w:r>
          </w:p>
          <w:p w14:paraId="03C6B453" w14:textId="7C0B63F4" w:rsidR="00983483" w:rsidRPr="00D35B4A" w:rsidRDefault="001F0F82" w:rsidP="008B5197">
            <w:pPr>
              <w:tabs>
                <w:tab w:val="left" w:pos="0"/>
              </w:tabs>
              <w:overflowPunct w:val="0"/>
              <w:autoSpaceDE w:val="0"/>
              <w:autoSpaceDN w:val="0"/>
              <w:adjustRightInd w:val="0"/>
              <w:jc w:val="center"/>
              <w:rPr>
                <w:rFonts w:ascii="Arial" w:hAnsi="Arial" w:cs="Arial"/>
              </w:rPr>
            </w:pPr>
            <w:r>
              <w:rPr>
                <w:rFonts w:ascii="Arial" w:hAnsi="Arial" w:cs="Arial"/>
              </w:rPr>
              <w:t>Ownership of Material</w:t>
            </w:r>
          </w:p>
        </w:tc>
        <w:tc>
          <w:tcPr>
            <w:tcW w:w="7650" w:type="dxa"/>
            <w:tcBorders>
              <w:top w:val="single" w:sz="4" w:space="0" w:color="auto"/>
              <w:left w:val="single" w:sz="4" w:space="0" w:color="auto"/>
              <w:bottom w:val="single" w:sz="4" w:space="0" w:color="auto"/>
              <w:right w:val="single" w:sz="4" w:space="0" w:color="auto"/>
            </w:tcBorders>
          </w:tcPr>
          <w:p w14:paraId="313DAEB4" w14:textId="16FA01F6" w:rsidR="00983483" w:rsidRPr="00D35B4A" w:rsidRDefault="00983483" w:rsidP="00F13847">
            <w:pPr>
              <w:tabs>
                <w:tab w:val="left" w:pos="0"/>
              </w:tabs>
              <w:overflowPunct w:val="0"/>
              <w:autoSpaceDE w:val="0"/>
              <w:autoSpaceDN w:val="0"/>
              <w:adjustRightInd w:val="0"/>
              <w:ind w:hanging="28"/>
              <w:jc w:val="both"/>
              <w:rPr>
                <w:rFonts w:ascii="Arial" w:hAnsi="Arial" w:cs="Arial"/>
                <w:b/>
              </w:rPr>
            </w:pPr>
            <w:r w:rsidRPr="00D35B4A">
              <w:rPr>
                <w:rFonts w:ascii="Arial" w:hAnsi="Arial" w:cs="Arial"/>
                <w:b/>
              </w:rPr>
              <w:t>Please consider adding the following clause: "Ownership of Materials - The Contractor retains all ownership rights in any proprietary methodologies, methods, processes, or procedures of the Contractor that pre-exist or were developed outside the scope of this Contract. If any such property of Contractor is contained in any of the deliverables hereunder, the Contractor grants to the State a royalty-free, paid-up, non-exclusive, perpetual license to use such Contractor intellectual proper</w:t>
            </w:r>
            <w:r w:rsidR="004024DE">
              <w:rPr>
                <w:rFonts w:ascii="Arial" w:hAnsi="Arial" w:cs="Arial"/>
                <w:b/>
              </w:rPr>
              <w:t>ty in connection with the State</w:t>
            </w:r>
            <w:r w:rsidRPr="00D35B4A">
              <w:rPr>
                <w:rFonts w:ascii="Arial" w:hAnsi="Arial" w:cs="Arial"/>
                <w:b/>
              </w:rPr>
              <w:t>s use of the deliverables." The change as requested is to align the terms to common industry practice, including professional standards and firm policy. We have a long history of reaching mutually agreeable engagement terms and conditions with many governmental entities, including the State of New Jersey and we expect to likewise be able to resolve this item.</w:t>
            </w:r>
          </w:p>
          <w:p w14:paraId="266401E3" w14:textId="77777777" w:rsidR="00983483" w:rsidRPr="00D35B4A" w:rsidRDefault="00983483" w:rsidP="00F13847">
            <w:pPr>
              <w:tabs>
                <w:tab w:val="left" w:pos="0"/>
              </w:tabs>
              <w:overflowPunct w:val="0"/>
              <w:autoSpaceDE w:val="0"/>
              <w:autoSpaceDN w:val="0"/>
              <w:adjustRightInd w:val="0"/>
              <w:ind w:hanging="28"/>
              <w:jc w:val="both"/>
              <w:rPr>
                <w:rFonts w:ascii="Arial" w:hAnsi="Arial" w:cs="Arial"/>
                <w:b/>
              </w:rPr>
            </w:pPr>
          </w:p>
          <w:p w14:paraId="2D62AA7F" w14:textId="00E46279" w:rsidR="00FF0075" w:rsidRPr="00D35B4A" w:rsidRDefault="00FF0075" w:rsidP="00FF0075">
            <w:pPr>
              <w:tabs>
                <w:tab w:val="left" w:pos="0"/>
              </w:tabs>
              <w:overflowPunct w:val="0"/>
              <w:autoSpaceDE w:val="0"/>
              <w:autoSpaceDN w:val="0"/>
              <w:adjustRightInd w:val="0"/>
              <w:ind w:hanging="28"/>
              <w:jc w:val="both"/>
              <w:rPr>
                <w:rFonts w:ascii="Arial" w:hAnsi="Arial" w:cs="Arial"/>
              </w:rPr>
            </w:pPr>
            <w:r w:rsidRPr="00D35B4A">
              <w:rPr>
                <w:rFonts w:ascii="Arial" w:hAnsi="Arial" w:cs="Arial"/>
              </w:rPr>
              <w:t>The State has revised Section 5.8 of the Bid Solicitation {RFP}; please refer to the Revised Bid Solicitation {RFP}.</w:t>
            </w:r>
          </w:p>
          <w:p w14:paraId="54A25AAD" w14:textId="77777777" w:rsidR="00FF0075" w:rsidRPr="00D35B4A" w:rsidRDefault="00FF0075" w:rsidP="00FF0075">
            <w:pPr>
              <w:tabs>
                <w:tab w:val="left" w:pos="0"/>
              </w:tabs>
              <w:overflowPunct w:val="0"/>
              <w:autoSpaceDE w:val="0"/>
              <w:autoSpaceDN w:val="0"/>
              <w:adjustRightInd w:val="0"/>
              <w:ind w:hanging="28"/>
              <w:jc w:val="both"/>
              <w:rPr>
                <w:rFonts w:ascii="Arial" w:hAnsi="Arial" w:cs="Arial"/>
              </w:rPr>
            </w:pPr>
          </w:p>
          <w:p w14:paraId="3C9571CD" w14:textId="4D0707E2" w:rsidR="00FF0075" w:rsidRPr="00D35B4A" w:rsidRDefault="008D68D7" w:rsidP="00FF0075">
            <w:pPr>
              <w:jc w:val="both"/>
              <w:rPr>
                <w:rFonts w:ascii="Arial" w:hAnsi="Arial" w:cs="Arial"/>
                <w:color w:val="212121"/>
                <w:shd w:val="clear" w:color="auto" w:fill="FFFFFF"/>
              </w:rPr>
            </w:pPr>
            <w:r>
              <w:rPr>
                <w:rFonts w:ascii="Arial" w:hAnsi="Arial" w:cs="Arial"/>
                <w:color w:val="212121"/>
                <w:shd w:val="clear" w:color="auto" w:fill="FFFFFF"/>
              </w:rPr>
              <w:t>A</w:t>
            </w:r>
            <w:r w:rsidR="00FF0075" w:rsidRPr="00D35B4A">
              <w:rPr>
                <w:rFonts w:ascii="Arial" w:hAnsi="Arial" w:cs="Arial"/>
                <w:color w:val="212121"/>
                <w:shd w:val="clear" w:color="auto" w:fill="FFFFFF"/>
              </w:rPr>
              <w:t xml:space="preserve">s stated in Bid Solicitation {RFP} Section 4.1 General, “Quotes {Proposals} including Vendor {Bidder} proposed terms and conditions may be accepted, but Vendor </w:t>
            </w:r>
            <w:r w:rsidR="00FF0075" w:rsidRPr="00D35B4A">
              <w:rPr>
                <w:rFonts w:ascii="Arial" w:hAnsi="Arial" w:cs="Arial"/>
                <w:color w:val="212121"/>
                <w:shd w:val="clear" w:color="auto" w:fill="FFFFFF"/>
              </w:rPr>
              <w:lastRenderedPageBreak/>
              <w:t>{Bidder}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opened.</w:t>
            </w:r>
          </w:p>
          <w:p w14:paraId="4C3B9BB7" w14:textId="77777777" w:rsidR="00FF0075" w:rsidRPr="00D35B4A" w:rsidRDefault="00FF0075" w:rsidP="00FF0075">
            <w:pPr>
              <w:jc w:val="both"/>
              <w:rPr>
                <w:rFonts w:ascii="Arial" w:hAnsi="Arial" w:cs="Arial"/>
                <w:color w:val="212121"/>
                <w:shd w:val="clear" w:color="auto" w:fill="FFFFFF"/>
              </w:rPr>
            </w:pPr>
          </w:p>
          <w:p w14:paraId="737D8AD1" w14:textId="33DE46C4" w:rsidR="00FF0075" w:rsidRPr="00D35B4A" w:rsidRDefault="001767EF" w:rsidP="00FF0075">
            <w:pPr>
              <w:tabs>
                <w:tab w:val="left" w:pos="0"/>
              </w:tabs>
              <w:overflowPunct w:val="0"/>
              <w:autoSpaceDE w:val="0"/>
              <w:autoSpaceDN w:val="0"/>
              <w:adjustRightInd w:val="0"/>
              <w:ind w:hanging="28"/>
              <w:jc w:val="both"/>
              <w:rPr>
                <w:rFonts w:ascii="Arial" w:hAnsi="Arial" w:cs="Arial"/>
              </w:rPr>
            </w:pPr>
            <w:r w:rsidRPr="00D35B4A">
              <w:rPr>
                <w:rFonts w:ascii="Arial" w:hAnsi="Arial" w:cs="Arial"/>
                <w:color w:val="212121"/>
                <w:shd w:val="clear" w:color="auto" w:fill="FFFFFF"/>
              </w:rPr>
              <w:t>To the extent the last sentence of this question suggests that there may be post-opening revisions, amendments or negotiations,</w:t>
            </w:r>
            <w:r>
              <w:rPr>
                <w:rFonts w:ascii="Arial" w:hAnsi="Arial" w:cs="Arial"/>
                <w:color w:val="212121"/>
                <w:shd w:val="clear" w:color="auto" w:fill="FFFFFF"/>
              </w:rPr>
              <w:t xml:space="preserve"> </w:t>
            </w:r>
            <w:r w:rsidRPr="00D35B4A">
              <w:rPr>
                <w:rFonts w:ascii="Arial" w:hAnsi="Arial" w:cs="Arial"/>
                <w:color w:val="212121"/>
                <w:shd w:val="clear" w:color="auto" w:fill="FFFFFF"/>
              </w:rPr>
              <w:t>there will not be any alterations to the terms and conditions of the Bid Solicitation {RFP} after the Quotes {Proposals} are opened.</w:t>
            </w:r>
          </w:p>
          <w:p w14:paraId="03C6B454" w14:textId="4DFF3ED3" w:rsidR="00983483" w:rsidRPr="00D35B4A" w:rsidRDefault="00983483" w:rsidP="00061938">
            <w:pPr>
              <w:tabs>
                <w:tab w:val="left" w:pos="0"/>
              </w:tabs>
              <w:overflowPunct w:val="0"/>
              <w:autoSpaceDE w:val="0"/>
              <w:autoSpaceDN w:val="0"/>
              <w:adjustRightInd w:val="0"/>
              <w:ind w:hanging="28"/>
              <w:jc w:val="both"/>
              <w:rPr>
                <w:rFonts w:ascii="Arial" w:hAnsi="Arial" w:cs="Arial"/>
                <w:b/>
              </w:rPr>
            </w:pPr>
          </w:p>
        </w:tc>
      </w:tr>
      <w:tr w:rsidR="00983483" w:rsidRPr="00D35B4A" w14:paraId="03C6B45A" w14:textId="77777777" w:rsidTr="002640E6">
        <w:tc>
          <w:tcPr>
            <w:tcW w:w="607" w:type="dxa"/>
            <w:tcBorders>
              <w:top w:val="single" w:sz="4" w:space="0" w:color="auto"/>
              <w:left w:val="single" w:sz="4" w:space="0" w:color="auto"/>
              <w:bottom w:val="single" w:sz="4" w:space="0" w:color="auto"/>
              <w:right w:val="single" w:sz="4" w:space="0" w:color="auto"/>
            </w:tcBorders>
            <w:hideMark/>
          </w:tcPr>
          <w:p w14:paraId="03C6B456" w14:textId="080DF55B" w:rsidR="00983483" w:rsidRPr="00D35B4A" w:rsidRDefault="00171192" w:rsidP="005663AD">
            <w:pPr>
              <w:tabs>
                <w:tab w:val="left" w:pos="0"/>
              </w:tabs>
              <w:autoSpaceDN w:val="0"/>
              <w:jc w:val="center"/>
              <w:rPr>
                <w:rFonts w:ascii="Arial" w:hAnsi="Arial" w:cs="Arial"/>
              </w:rPr>
            </w:pPr>
            <w:r>
              <w:rPr>
                <w:rFonts w:ascii="Arial" w:hAnsi="Arial" w:cs="Arial"/>
              </w:rPr>
              <w:lastRenderedPageBreak/>
              <w:t>1</w:t>
            </w:r>
            <w:r w:rsidR="00D35B4A">
              <w:rPr>
                <w:rFonts w:ascii="Arial" w:hAnsi="Arial" w:cs="Arial"/>
              </w:rPr>
              <w:t>8</w:t>
            </w:r>
          </w:p>
        </w:tc>
        <w:tc>
          <w:tcPr>
            <w:tcW w:w="1620" w:type="dxa"/>
            <w:tcBorders>
              <w:top w:val="single" w:sz="4" w:space="0" w:color="auto"/>
              <w:left w:val="single" w:sz="4" w:space="0" w:color="auto"/>
              <w:bottom w:val="single" w:sz="4" w:space="0" w:color="auto"/>
              <w:right w:val="single" w:sz="4" w:space="0" w:color="auto"/>
            </w:tcBorders>
          </w:tcPr>
          <w:p w14:paraId="03C6B458" w14:textId="3B47C735" w:rsidR="00983483" w:rsidRPr="00D35B4A" w:rsidRDefault="00AB2829" w:rsidP="00B124B0">
            <w:pPr>
              <w:tabs>
                <w:tab w:val="left" w:pos="0"/>
              </w:tabs>
              <w:overflowPunct w:val="0"/>
              <w:autoSpaceDE w:val="0"/>
              <w:autoSpaceDN w:val="0"/>
              <w:adjustRightInd w:val="0"/>
              <w:jc w:val="center"/>
              <w:rPr>
                <w:rFonts w:ascii="Arial" w:hAnsi="Arial" w:cs="Arial"/>
              </w:rPr>
            </w:pPr>
            <w:r>
              <w:rPr>
                <w:rFonts w:ascii="Arial" w:hAnsi="Arial" w:cs="Arial"/>
              </w:rPr>
              <w:t xml:space="preserve">Section 5.17.1 Indemnification(SSTC 4.1 </w:t>
            </w:r>
            <w:r w:rsidR="00983483" w:rsidRPr="00D35B4A">
              <w:rPr>
                <w:rFonts w:ascii="Arial" w:hAnsi="Arial" w:cs="Arial"/>
              </w:rPr>
              <w:t xml:space="preserve">Limitation of </w:t>
            </w:r>
            <w:r>
              <w:rPr>
                <w:rFonts w:ascii="Arial" w:hAnsi="Arial" w:cs="Arial"/>
              </w:rPr>
              <w:t>Liability)</w:t>
            </w:r>
          </w:p>
        </w:tc>
        <w:tc>
          <w:tcPr>
            <w:tcW w:w="7650" w:type="dxa"/>
            <w:tcBorders>
              <w:top w:val="single" w:sz="4" w:space="0" w:color="auto"/>
              <w:left w:val="single" w:sz="4" w:space="0" w:color="auto"/>
              <w:bottom w:val="single" w:sz="4" w:space="0" w:color="auto"/>
              <w:right w:val="single" w:sz="4" w:space="0" w:color="auto"/>
            </w:tcBorders>
          </w:tcPr>
          <w:p w14:paraId="3580035C"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Please delete paragraph b "The Vendor’s {Contractor’s} breach of its obligations of confidentiality;". The change as requested is to align the terms to common industry practice, including professional standards and firm policy. We have a long history of reaching mutually agreeable engagement terms and conditions with many governmental entities, including the State of New Jersey and we expect to likewise be able to resolve this item.</w:t>
            </w:r>
          </w:p>
          <w:p w14:paraId="0B0DA270"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251D5724" w14:textId="77777777" w:rsidR="00983483" w:rsidRPr="00D35B4A" w:rsidRDefault="00983483" w:rsidP="00F13847">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000000"/>
              </w:rPr>
              <w:t>The State declines to amend this section as requested</w:t>
            </w:r>
            <w:r w:rsidR="000B272F" w:rsidRPr="00D35B4A">
              <w:rPr>
                <w:rFonts w:ascii="Arial" w:hAnsi="Arial" w:cs="Arial"/>
                <w:color w:val="000000"/>
              </w:rPr>
              <w:t>.</w:t>
            </w:r>
          </w:p>
          <w:p w14:paraId="4C1E5337" w14:textId="77777777" w:rsidR="000B272F" w:rsidRPr="00D35B4A" w:rsidRDefault="000B272F" w:rsidP="000B272F">
            <w:pPr>
              <w:overflowPunct w:val="0"/>
              <w:autoSpaceDE w:val="0"/>
              <w:autoSpaceDN w:val="0"/>
              <w:jc w:val="both"/>
              <w:rPr>
                <w:rFonts w:ascii="Arial" w:hAnsi="Arial" w:cs="Arial"/>
                <w:color w:val="212121"/>
                <w:sz w:val="22"/>
                <w:szCs w:val="22"/>
                <w:shd w:val="clear" w:color="auto" w:fill="FFFFFF"/>
              </w:rPr>
            </w:pPr>
          </w:p>
          <w:p w14:paraId="426B4663" w14:textId="27BC1B28" w:rsidR="000B272F" w:rsidRPr="00D35B4A" w:rsidRDefault="00AB2829" w:rsidP="000B272F">
            <w:pPr>
              <w:jc w:val="both"/>
              <w:rPr>
                <w:rFonts w:ascii="Arial" w:hAnsi="Arial" w:cs="Arial"/>
                <w:color w:val="212121"/>
                <w:shd w:val="clear" w:color="auto" w:fill="FFFFFF"/>
              </w:rPr>
            </w:pPr>
            <w:r>
              <w:rPr>
                <w:rFonts w:ascii="Arial" w:hAnsi="Arial" w:cs="Arial"/>
                <w:color w:val="212121"/>
                <w:shd w:val="clear" w:color="auto" w:fill="FFFFFF"/>
              </w:rPr>
              <w:t>A</w:t>
            </w:r>
            <w:r w:rsidR="000B272F" w:rsidRPr="00D35B4A">
              <w:rPr>
                <w:rFonts w:ascii="Arial" w:hAnsi="Arial" w:cs="Arial"/>
                <w:color w:val="212121"/>
                <w:shd w:val="clear" w:color="auto" w:fill="FFFFFF"/>
              </w:rPr>
              <w:t>s stated in Bid Solicitation {RFP}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opened.</w:t>
            </w:r>
          </w:p>
          <w:p w14:paraId="287822E7" w14:textId="77777777" w:rsidR="000B272F" w:rsidRPr="00D35B4A" w:rsidRDefault="000B272F" w:rsidP="000B272F">
            <w:pPr>
              <w:jc w:val="both"/>
              <w:rPr>
                <w:rFonts w:ascii="Arial" w:hAnsi="Arial" w:cs="Arial"/>
                <w:color w:val="212121"/>
                <w:shd w:val="clear" w:color="auto" w:fill="FFFFFF"/>
              </w:rPr>
            </w:pPr>
          </w:p>
          <w:p w14:paraId="151A695C" w14:textId="4C4D3450" w:rsidR="000B272F" w:rsidRPr="00D35B4A" w:rsidRDefault="001767EF" w:rsidP="000B272F">
            <w:pPr>
              <w:tabs>
                <w:tab w:val="left" w:pos="0"/>
              </w:tabs>
              <w:overflowPunct w:val="0"/>
              <w:autoSpaceDE w:val="0"/>
              <w:autoSpaceDN w:val="0"/>
              <w:adjustRightInd w:val="0"/>
              <w:jc w:val="both"/>
              <w:rPr>
                <w:rFonts w:ascii="Arial" w:hAnsi="Arial" w:cs="Arial"/>
                <w:b/>
              </w:rPr>
            </w:pPr>
            <w:r w:rsidRPr="00D35B4A">
              <w:rPr>
                <w:rFonts w:ascii="Arial" w:hAnsi="Arial" w:cs="Arial"/>
                <w:color w:val="212121"/>
                <w:shd w:val="clear" w:color="auto" w:fill="FFFFFF"/>
              </w:rPr>
              <w:t>To the extent the last sentence of this question suggests that there may be post-opening revisions, amendments or negotiations,</w:t>
            </w:r>
            <w:r>
              <w:rPr>
                <w:rFonts w:ascii="Arial" w:hAnsi="Arial" w:cs="Arial"/>
                <w:color w:val="212121"/>
                <w:shd w:val="clear" w:color="auto" w:fill="FFFFFF"/>
              </w:rPr>
              <w:t xml:space="preserve"> </w:t>
            </w:r>
            <w:r w:rsidRPr="00D35B4A">
              <w:rPr>
                <w:rFonts w:ascii="Arial" w:hAnsi="Arial" w:cs="Arial"/>
                <w:color w:val="212121"/>
                <w:shd w:val="clear" w:color="auto" w:fill="FFFFFF"/>
              </w:rPr>
              <w:t>there will not be any alterations to the terms and conditions of the Bid Solicitation {RFP} after the Quotes {Proposals} are opened.</w:t>
            </w:r>
          </w:p>
          <w:p w14:paraId="03C6B459" w14:textId="708C839D" w:rsidR="00983483" w:rsidRPr="00D35B4A" w:rsidRDefault="00983483" w:rsidP="00F13847">
            <w:pPr>
              <w:tabs>
                <w:tab w:val="left" w:pos="0"/>
              </w:tabs>
              <w:overflowPunct w:val="0"/>
              <w:autoSpaceDE w:val="0"/>
              <w:autoSpaceDN w:val="0"/>
              <w:adjustRightInd w:val="0"/>
              <w:jc w:val="both"/>
              <w:rPr>
                <w:rFonts w:ascii="Arial" w:hAnsi="Arial" w:cs="Arial"/>
              </w:rPr>
            </w:pPr>
          </w:p>
        </w:tc>
      </w:tr>
      <w:tr w:rsidR="00983483" w:rsidRPr="00D35B4A" w14:paraId="55A06074" w14:textId="77777777" w:rsidTr="002640E6">
        <w:tc>
          <w:tcPr>
            <w:tcW w:w="607" w:type="dxa"/>
            <w:tcBorders>
              <w:top w:val="single" w:sz="4" w:space="0" w:color="auto"/>
              <w:left w:val="single" w:sz="4" w:space="0" w:color="auto"/>
              <w:bottom w:val="single" w:sz="4" w:space="0" w:color="auto"/>
              <w:right w:val="single" w:sz="4" w:space="0" w:color="auto"/>
            </w:tcBorders>
          </w:tcPr>
          <w:p w14:paraId="09BC935A" w14:textId="1A8A5118" w:rsidR="00983483" w:rsidRPr="00D35B4A" w:rsidRDefault="00171192" w:rsidP="005663AD">
            <w:pPr>
              <w:tabs>
                <w:tab w:val="left" w:pos="0"/>
              </w:tabs>
              <w:autoSpaceDN w:val="0"/>
              <w:jc w:val="center"/>
              <w:rPr>
                <w:rFonts w:ascii="Arial" w:hAnsi="Arial" w:cs="Arial"/>
              </w:rPr>
            </w:pPr>
            <w:r>
              <w:rPr>
                <w:rFonts w:ascii="Arial" w:hAnsi="Arial" w:cs="Arial"/>
              </w:rPr>
              <w:t>1</w:t>
            </w:r>
            <w:r w:rsidR="00D35B4A">
              <w:rPr>
                <w:rFonts w:ascii="Arial" w:hAnsi="Arial" w:cs="Arial"/>
              </w:rPr>
              <w:t>9</w:t>
            </w:r>
          </w:p>
        </w:tc>
        <w:tc>
          <w:tcPr>
            <w:tcW w:w="1620" w:type="dxa"/>
            <w:tcBorders>
              <w:top w:val="single" w:sz="4" w:space="0" w:color="auto"/>
              <w:left w:val="single" w:sz="4" w:space="0" w:color="auto"/>
              <w:bottom w:val="single" w:sz="4" w:space="0" w:color="auto"/>
              <w:right w:val="single" w:sz="4" w:space="0" w:color="auto"/>
            </w:tcBorders>
          </w:tcPr>
          <w:p w14:paraId="60788E3A" w14:textId="4BB20FE0" w:rsidR="00983483" w:rsidRPr="00D35B4A" w:rsidRDefault="00AB2829" w:rsidP="00B124B0">
            <w:pPr>
              <w:tabs>
                <w:tab w:val="left" w:pos="0"/>
              </w:tabs>
              <w:overflowPunct w:val="0"/>
              <w:autoSpaceDE w:val="0"/>
              <w:autoSpaceDN w:val="0"/>
              <w:adjustRightInd w:val="0"/>
              <w:jc w:val="center"/>
              <w:rPr>
                <w:rFonts w:ascii="Arial" w:hAnsi="Arial" w:cs="Arial"/>
              </w:rPr>
            </w:pPr>
            <w:r w:rsidRPr="00AB2829">
              <w:rPr>
                <w:rFonts w:ascii="Arial" w:hAnsi="Arial" w:cs="Arial"/>
              </w:rPr>
              <w:t>Section 5.17.1 Indemnification(SSTC 4.1 Limitation of Liability)</w:t>
            </w:r>
          </w:p>
        </w:tc>
        <w:tc>
          <w:tcPr>
            <w:tcW w:w="7650" w:type="dxa"/>
            <w:tcBorders>
              <w:top w:val="single" w:sz="4" w:space="0" w:color="auto"/>
              <w:left w:val="single" w:sz="4" w:space="0" w:color="auto"/>
              <w:bottom w:val="single" w:sz="4" w:space="0" w:color="auto"/>
              <w:right w:val="single" w:sz="4" w:space="0" w:color="auto"/>
            </w:tcBorders>
          </w:tcPr>
          <w:p w14:paraId="1EFCAB98"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To the last paragraph, please add: "The provisions of this paragraph shall apply regardless of the form of action, damage, claim, liability, cost, expense, or loss asserted, whether in contract, statute, rule, regulation or tort (including but not limited to negligence) or otherwise, and shall survive contract termination or expiration." The change as requested is to align the terms to common industry practice, including professional standards and firm policy. We have a long history of reaching mutually agreeable engagement terms and conditions with many governmental entities, including the State of New Jersey and we expect to likewise be able to resolve this item.</w:t>
            </w:r>
          </w:p>
          <w:p w14:paraId="5E4F9605" w14:textId="77777777" w:rsidR="00983483" w:rsidRPr="00D35B4A" w:rsidRDefault="00983483" w:rsidP="00F13847">
            <w:pPr>
              <w:tabs>
                <w:tab w:val="left" w:pos="0"/>
              </w:tabs>
              <w:overflowPunct w:val="0"/>
              <w:autoSpaceDE w:val="0"/>
              <w:autoSpaceDN w:val="0"/>
              <w:adjustRightInd w:val="0"/>
              <w:jc w:val="both"/>
              <w:rPr>
                <w:rFonts w:ascii="Arial" w:hAnsi="Arial" w:cs="Arial"/>
                <w:color w:val="000000"/>
              </w:rPr>
            </w:pPr>
          </w:p>
          <w:p w14:paraId="2E3B39AD" w14:textId="77777777" w:rsidR="00983483" w:rsidRPr="00D35B4A" w:rsidRDefault="00983483" w:rsidP="00F13847">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000000"/>
              </w:rPr>
              <w:t>The State declines to amend this section as requested</w:t>
            </w:r>
            <w:r w:rsidR="00004910" w:rsidRPr="00D35B4A">
              <w:rPr>
                <w:rFonts w:ascii="Arial" w:hAnsi="Arial" w:cs="Arial"/>
                <w:color w:val="000000"/>
              </w:rPr>
              <w:t>.</w:t>
            </w:r>
          </w:p>
          <w:p w14:paraId="40CC069D" w14:textId="77777777" w:rsidR="00004910" w:rsidRPr="00D35B4A" w:rsidRDefault="00004910" w:rsidP="00F13847">
            <w:pPr>
              <w:tabs>
                <w:tab w:val="left" w:pos="0"/>
              </w:tabs>
              <w:overflowPunct w:val="0"/>
              <w:autoSpaceDE w:val="0"/>
              <w:autoSpaceDN w:val="0"/>
              <w:adjustRightInd w:val="0"/>
              <w:jc w:val="both"/>
              <w:rPr>
                <w:rFonts w:ascii="Arial" w:hAnsi="Arial" w:cs="Arial"/>
                <w:color w:val="000000"/>
              </w:rPr>
            </w:pPr>
          </w:p>
          <w:p w14:paraId="3F8944EC" w14:textId="633D2366" w:rsidR="00004910" w:rsidRPr="00D35B4A" w:rsidRDefault="00366B69" w:rsidP="00004910">
            <w:pPr>
              <w:jc w:val="both"/>
              <w:rPr>
                <w:rFonts w:ascii="Arial" w:hAnsi="Arial" w:cs="Arial"/>
                <w:color w:val="212121"/>
                <w:shd w:val="clear" w:color="auto" w:fill="FFFFFF"/>
              </w:rPr>
            </w:pPr>
            <w:r>
              <w:rPr>
                <w:rFonts w:ascii="Arial" w:hAnsi="Arial" w:cs="Arial"/>
                <w:color w:val="212121"/>
                <w:shd w:val="clear" w:color="auto" w:fill="FFFFFF"/>
              </w:rPr>
              <w:t>A</w:t>
            </w:r>
            <w:r w:rsidR="00004910" w:rsidRPr="00D35B4A">
              <w:rPr>
                <w:rFonts w:ascii="Arial" w:hAnsi="Arial" w:cs="Arial"/>
                <w:color w:val="212121"/>
                <w:shd w:val="clear" w:color="auto" w:fill="FFFFFF"/>
              </w:rPr>
              <w:t>s stated in Bid Solicitation {RFP}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opened.</w:t>
            </w:r>
          </w:p>
          <w:p w14:paraId="1025EE59" w14:textId="77777777" w:rsidR="00004910" w:rsidRPr="00D35B4A" w:rsidRDefault="00004910" w:rsidP="00004910">
            <w:pPr>
              <w:jc w:val="both"/>
              <w:rPr>
                <w:rFonts w:ascii="Arial" w:hAnsi="Arial" w:cs="Arial"/>
                <w:color w:val="212121"/>
                <w:shd w:val="clear" w:color="auto" w:fill="FFFFFF"/>
              </w:rPr>
            </w:pPr>
          </w:p>
          <w:p w14:paraId="59F325A6" w14:textId="575CBD31" w:rsidR="00004910" w:rsidRPr="00D35B4A" w:rsidRDefault="001767EF" w:rsidP="00004910">
            <w:pPr>
              <w:tabs>
                <w:tab w:val="left" w:pos="0"/>
              </w:tabs>
              <w:overflowPunct w:val="0"/>
              <w:autoSpaceDE w:val="0"/>
              <w:autoSpaceDN w:val="0"/>
              <w:adjustRightInd w:val="0"/>
              <w:jc w:val="both"/>
              <w:rPr>
                <w:rFonts w:ascii="Arial" w:hAnsi="Arial" w:cs="Arial"/>
                <w:b/>
              </w:rPr>
            </w:pPr>
            <w:r w:rsidRPr="00D35B4A">
              <w:rPr>
                <w:rFonts w:ascii="Arial" w:hAnsi="Arial" w:cs="Arial"/>
                <w:color w:val="212121"/>
                <w:shd w:val="clear" w:color="auto" w:fill="FFFFFF"/>
              </w:rPr>
              <w:lastRenderedPageBreak/>
              <w:t>To the extent the last sentence of this question suggests that there may be post-opening revisions, amendments or negotiations,</w:t>
            </w:r>
            <w:r>
              <w:rPr>
                <w:rFonts w:ascii="Arial" w:hAnsi="Arial" w:cs="Arial"/>
                <w:color w:val="212121"/>
                <w:shd w:val="clear" w:color="auto" w:fill="FFFFFF"/>
              </w:rPr>
              <w:t xml:space="preserve"> </w:t>
            </w:r>
            <w:r w:rsidRPr="00D35B4A">
              <w:rPr>
                <w:rFonts w:ascii="Arial" w:hAnsi="Arial" w:cs="Arial"/>
                <w:color w:val="212121"/>
                <w:shd w:val="clear" w:color="auto" w:fill="FFFFFF"/>
              </w:rPr>
              <w:t>there will not be any alterations to the terms and conditions of the Bid Solicitation {RFP} after the Quotes {Proposals} are opened.</w:t>
            </w:r>
          </w:p>
          <w:p w14:paraId="0BF51E84" w14:textId="20EE2C11" w:rsidR="00983483" w:rsidRPr="00D35B4A" w:rsidRDefault="00983483" w:rsidP="00F13847">
            <w:pPr>
              <w:tabs>
                <w:tab w:val="left" w:pos="0"/>
              </w:tabs>
              <w:overflowPunct w:val="0"/>
              <w:autoSpaceDE w:val="0"/>
              <w:autoSpaceDN w:val="0"/>
              <w:adjustRightInd w:val="0"/>
              <w:jc w:val="both"/>
              <w:rPr>
                <w:rFonts w:ascii="Arial" w:hAnsi="Arial" w:cs="Arial"/>
              </w:rPr>
            </w:pPr>
          </w:p>
        </w:tc>
      </w:tr>
      <w:tr w:rsidR="00983483" w:rsidRPr="00D35B4A" w14:paraId="03C6B45F" w14:textId="77777777" w:rsidTr="002640E6">
        <w:tc>
          <w:tcPr>
            <w:tcW w:w="607" w:type="dxa"/>
            <w:tcBorders>
              <w:top w:val="single" w:sz="4" w:space="0" w:color="auto"/>
              <w:left w:val="single" w:sz="4" w:space="0" w:color="auto"/>
              <w:bottom w:val="single" w:sz="4" w:space="0" w:color="auto"/>
              <w:right w:val="single" w:sz="4" w:space="0" w:color="auto"/>
            </w:tcBorders>
            <w:hideMark/>
          </w:tcPr>
          <w:p w14:paraId="452B1B31" w14:textId="3FA2D9D8" w:rsidR="00983483" w:rsidRPr="00D35B4A" w:rsidRDefault="00171192" w:rsidP="000D12D5">
            <w:pPr>
              <w:tabs>
                <w:tab w:val="left" w:pos="0"/>
              </w:tabs>
              <w:autoSpaceDN w:val="0"/>
              <w:rPr>
                <w:rFonts w:ascii="Arial" w:hAnsi="Arial" w:cs="Arial"/>
              </w:rPr>
            </w:pPr>
            <w:r>
              <w:rPr>
                <w:rFonts w:ascii="Arial" w:hAnsi="Arial" w:cs="Arial"/>
              </w:rPr>
              <w:lastRenderedPageBreak/>
              <w:t>2</w:t>
            </w:r>
            <w:r w:rsidR="00D35B4A">
              <w:rPr>
                <w:rFonts w:ascii="Arial" w:hAnsi="Arial" w:cs="Arial"/>
              </w:rPr>
              <w:t>0</w:t>
            </w:r>
          </w:p>
          <w:p w14:paraId="21BF0596" w14:textId="77777777" w:rsidR="00983483" w:rsidRPr="00D35B4A" w:rsidRDefault="00983483" w:rsidP="000D12D5">
            <w:pPr>
              <w:tabs>
                <w:tab w:val="left" w:pos="0"/>
              </w:tabs>
              <w:autoSpaceDN w:val="0"/>
              <w:rPr>
                <w:rFonts w:ascii="Arial" w:hAnsi="Arial" w:cs="Arial"/>
              </w:rPr>
            </w:pPr>
          </w:p>
          <w:p w14:paraId="03C6B45B" w14:textId="1524F080" w:rsidR="00983483" w:rsidRPr="00D35B4A" w:rsidRDefault="00983483" w:rsidP="005663AD">
            <w:pPr>
              <w:tabs>
                <w:tab w:val="left" w:pos="0"/>
              </w:tabs>
              <w:autoSpaceDN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03C6B45D" w14:textId="314ABFFC" w:rsidR="00983483" w:rsidRPr="00D35B4A" w:rsidRDefault="00A27BE8" w:rsidP="00A27BE8">
            <w:pPr>
              <w:tabs>
                <w:tab w:val="left" w:pos="0"/>
              </w:tabs>
              <w:overflowPunct w:val="0"/>
              <w:autoSpaceDE w:val="0"/>
              <w:autoSpaceDN w:val="0"/>
              <w:adjustRightInd w:val="0"/>
              <w:jc w:val="center"/>
              <w:rPr>
                <w:rFonts w:ascii="Arial" w:hAnsi="Arial" w:cs="Arial"/>
              </w:rPr>
            </w:pPr>
            <w:r>
              <w:rPr>
                <w:rFonts w:ascii="Arial" w:hAnsi="Arial" w:cs="Arial"/>
              </w:rPr>
              <w:t>Section 5.5 Vendor {Contractor} Responsibilities</w:t>
            </w:r>
          </w:p>
        </w:tc>
        <w:tc>
          <w:tcPr>
            <w:tcW w:w="7650" w:type="dxa"/>
            <w:tcBorders>
              <w:top w:val="single" w:sz="4" w:space="0" w:color="auto"/>
              <w:left w:val="single" w:sz="4" w:space="0" w:color="auto"/>
              <w:bottom w:val="single" w:sz="4" w:space="0" w:color="auto"/>
              <w:right w:val="single" w:sz="4" w:space="0" w:color="auto"/>
            </w:tcBorders>
          </w:tcPr>
          <w:p w14:paraId="027D5719"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Would the state consider adding Prior to final acceptance of deliverable? to the sentence “The Vendor {Contractor} shall, without additional compensation, correct or revise any errors, omissions, or other deficiencies in its deliverables and other services.” This language more clearly reflects auditor’s responsibilities in accordance with professional standards.</w:t>
            </w:r>
          </w:p>
          <w:p w14:paraId="1D82FC67"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4519B63D" w14:textId="77777777" w:rsidR="00983483" w:rsidRPr="00D35B4A" w:rsidRDefault="00983483" w:rsidP="00F13847">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000000"/>
              </w:rPr>
              <w:t>The State declines to amend this section as requested</w:t>
            </w:r>
            <w:r w:rsidR="002F4BD6" w:rsidRPr="00D35B4A">
              <w:rPr>
                <w:rFonts w:ascii="Arial" w:hAnsi="Arial" w:cs="Arial"/>
                <w:color w:val="000000"/>
              </w:rPr>
              <w:t>.</w:t>
            </w:r>
          </w:p>
          <w:p w14:paraId="03C6B45E" w14:textId="020FB756" w:rsidR="00983483" w:rsidRPr="00D35B4A" w:rsidRDefault="00983483" w:rsidP="00F13847">
            <w:pPr>
              <w:tabs>
                <w:tab w:val="left" w:pos="0"/>
              </w:tabs>
              <w:overflowPunct w:val="0"/>
              <w:autoSpaceDE w:val="0"/>
              <w:autoSpaceDN w:val="0"/>
              <w:adjustRightInd w:val="0"/>
              <w:jc w:val="both"/>
              <w:rPr>
                <w:rFonts w:ascii="Arial" w:hAnsi="Arial" w:cs="Arial"/>
              </w:rPr>
            </w:pPr>
          </w:p>
        </w:tc>
      </w:tr>
      <w:tr w:rsidR="00983483" w:rsidRPr="00D35B4A" w14:paraId="03C6B464" w14:textId="77777777" w:rsidTr="002640E6">
        <w:tc>
          <w:tcPr>
            <w:tcW w:w="607" w:type="dxa"/>
            <w:tcBorders>
              <w:top w:val="single" w:sz="4" w:space="0" w:color="auto"/>
              <w:left w:val="single" w:sz="4" w:space="0" w:color="auto"/>
              <w:bottom w:val="single" w:sz="4" w:space="0" w:color="auto"/>
              <w:right w:val="single" w:sz="4" w:space="0" w:color="auto"/>
            </w:tcBorders>
            <w:hideMark/>
          </w:tcPr>
          <w:p w14:paraId="03C6B460" w14:textId="48158AD0" w:rsidR="00983483" w:rsidRPr="00D35B4A" w:rsidRDefault="00171192" w:rsidP="005663AD">
            <w:pPr>
              <w:tabs>
                <w:tab w:val="left" w:pos="0"/>
              </w:tabs>
              <w:autoSpaceDN w:val="0"/>
              <w:jc w:val="center"/>
              <w:rPr>
                <w:rFonts w:ascii="Arial" w:hAnsi="Arial" w:cs="Arial"/>
              </w:rPr>
            </w:pPr>
            <w:r>
              <w:rPr>
                <w:rFonts w:ascii="Arial" w:hAnsi="Arial" w:cs="Arial"/>
              </w:rPr>
              <w:t>2</w:t>
            </w:r>
            <w:r w:rsidR="00D35B4A">
              <w:rPr>
                <w:rFonts w:ascii="Arial" w:hAnsi="Arial" w:cs="Arial"/>
              </w:rPr>
              <w:t>1</w:t>
            </w:r>
          </w:p>
        </w:tc>
        <w:tc>
          <w:tcPr>
            <w:tcW w:w="1620" w:type="dxa"/>
            <w:tcBorders>
              <w:top w:val="single" w:sz="4" w:space="0" w:color="auto"/>
              <w:left w:val="single" w:sz="4" w:space="0" w:color="auto"/>
              <w:bottom w:val="single" w:sz="4" w:space="0" w:color="auto"/>
              <w:right w:val="single" w:sz="4" w:space="0" w:color="auto"/>
            </w:tcBorders>
          </w:tcPr>
          <w:p w14:paraId="2F6EDDB8" w14:textId="77777777" w:rsidR="00A27BE8" w:rsidRPr="008B5197" w:rsidRDefault="00A27BE8" w:rsidP="00A27BE8">
            <w:pPr>
              <w:tabs>
                <w:tab w:val="left" w:pos="0"/>
              </w:tabs>
              <w:overflowPunct w:val="0"/>
              <w:autoSpaceDE w:val="0"/>
              <w:autoSpaceDN w:val="0"/>
              <w:adjustRightInd w:val="0"/>
              <w:jc w:val="center"/>
              <w:rPr>
                <w:rFonts w:ascii="Arial" w:hAnsi="Arial" w:cs="Arial"/>
              </w:rPr>
            </w:pPr>
            <w:r w:rsidRPr="008B5197">
              <w:rPr>
                <w:rFonts w:ascii="Arial" w:hAnsi="Arial" w:cs="Arial"/>
              </w:rPr>
              <w:t>Sec</w:t>
            </w:r>
            <w:r>
              <w:rPr>
                <w:rFonts w:ascii="Arial" w:hAnsi="Arial" w:cs="Arial"/>
              </w:rPr>
              <w:t>tion 5.8</w:t>
            </w:r>
          </w:p>
          <w:p w14:paraId="03C6B462" w14:textId="4B3CB396" w:rsidR="00983483" w:rsidRPr="00D35B4A" w:rsidRDefault="00A27BE8" w:rsidP="00A27BE8">
            <w:pPr>
              <w:tabs>
                <w:tab w:val="left" w:pos="0"/>
              </w:tabs>
              <w:overflowPunct w:val="0"/>
              <w:autoSpaceDE w:val="0"/>
              <w:autoSpaceDN w:val="0"/>
              <w:adjustRightInd w:val="0"/>
              <w:jc w:val="center"/>
              <w:rPr>
                <w:rFonts w:ascii="Arial" w:hAnsi="Arial" w:cs="Arial"/>
              </w:rPr>
            </w:pPr>
            <w:r>
              <w:rPr>
                <w:rFonts w:ascii="Arial" w:hAnsi="Arial" w:cs="Arial"/>
              </w:rPr>
              <w:t>Ownership of Material</w:t>
            </w:r>
          </w:p>
        </w:tc>
        <w:tc>
          <w:tcPr>
            <w:tcW w:w="7650" w:type="dxa"/>
            <w:tcBorders>
              <w:top w:val="single" w:sz="4" w:space="0" w:color="auto"/>
              <w:left w:val="single" w:sz="4" w:space="0" w:color="auto"/>
              <w:bottom w:val="single" w:sz="4" w:space="0" w:color="auto"/>
              <w:right w:val="single" w:sz="4" w:space="0" w:color="auto"/>
            </w:tcBorders>
          </w:tcPr>
          <w:p w14:paraId="12FBF807"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Would the state consider revising the “ownership of material” section to reflect that all pre-existing IP shall remain the property of the Contractor with the State receiving rights to use such IP in accordance with the purpose intended by the deliverable? As pre-existing IP may include Contractor’s know-how and methodologies it may be difficult to identify all pre-existing IP at the time of the quote.</w:t>
            </w:r>
          </w:p>
          <w:p w14:paraId="6766D312"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72783AAA" w14:textId="77777777" w:rsidR="00D30427" w:rsidRPr="00D35B4A" w:rsidRDefault="00D30427" w:rsidP="00D30427">
            <w:pPr>
              <w:tabs>
                <w:tab w:val="left" w:pos="0"/>
              </w:tabs>
              <w:overflowPunct w:val="0"/>
              <w:autoSpaceDE w:val="0"/>
              <w:autoSpaceDN w:val="0"/>
              <w:adjustRightInd w:val="0"/>
              <w:ind w:hanging="28"/>
              <w:jc w:val="both"/>
              <w:rPr>
                <w:rFonts w:ascii="Arial" w:hAnsi="Arial" w:cs="Arial"/>
              </w:rPr>
            </w:pPr>
            <w:r w:rsidRPr="00D35B4A">
              <w:rPr>
                <w:rFonts w:ascii="Arial" w:hAnsi="Arial" w:cs="Arial"/>
              </w:rPr>
              <w:t>The State has revised Section 5.8 of the Bid Solicitation {RFP}; please refer to the Revised Bid Solicitation {RFP}.</w:t>
            </w:r>
          </w:p>
          <w:p w14:paraId="03C6B463" w14:textId="09D3F945" w:rsidR="00983483" w:rsidRPr="00D35B4A" w:rsidRDefault="00983483" w:rsidP="00366B69">
            <w:pPr>
              <w:jc w:val="both"/>
              <w:rPr>
                <w:rFonts w:ascii="Arial" w:hAnsi="Arial" w:cs="Arial"/>
              </w:rPr>
            </w:pPr>
          </w:p>
        </w:tc>
      </w:tr>
      <w:tr w:rsidR="00983483" w:rsidRPr="00D35B4A" w14:paraId="03C6B469" w14:textId="77777777" w:rsidTr="002640E6">
        <w:tc>
          <w:tcPr>
            <w:tcW w:w="607" w:type="dxa"/>
            <w:tcBorders>
              <w:top w:val="single" w:sz="4" w:space="0" w:color="auto"/>
              <w:left w:val="single" w:sz="4" w:space="0" w:color="auto"/>
              <w:bottom w:val="single" w:sz="4" w:space="0" w:color="auto"/>
              <w:right w:val="single" w:sz="4" w:space="0" w:color="auto"/>
            </w:tcBorders>
            <w:hideMark/>
          </w:tcPr>
          <w:p w14:paraId="03C6B465" w14:textId="77A95757" w:rsidR="00983483" w:rsidRPr="00D35B4A" w:rsidRDefault="00171192" w:rsidP="00066B1F">
            <w:pPr>
              <w:tabs>
                <w:tab w:val="left" w:pos="0"/>
              </w:tabs>
              <w:autoSpaceDN w:val="0"/>
              <w:jc w:val="center"/>
              <w:rPr>
                <w:rFonts w:ascii="Arial" w:hAnsi="Arial" w:cs="Arial"/>
              </w:rPr>
            </w:pPr>
            <w:r>
              <w:rPr>
                <w:rFonts w:ascii="Arial" w:hAnsi="Arial" w:cs="Arial"/>
              </w:rPr>
              <w:t>2</w:t>
            </w:r>
            <w:r w:rsidR="00D35B4A">
              <w:rPr>
                <w:rFonts w:ascii="Arial" w:hAnsi="Arial" w:cs="Arial"/>
              </w:rPr>
              <w:t>2</w:t>
            </w:r>
          </w:p>
        </w:tc>
        <w:tc>
          <w:tcPr>
            <w:tcW w:w="1620" w:type="dxa"/>
            <w:tcBorders>
              <w:top w:val="single" w:sz="4" w:space="0" w:color="auto"/>
              <w:left w:val="single" w:sz="4" w:space="0" w:color="auto"/>
              <w:bottom w:val="single" w:sz="4" w:space="0" w:color="auto"/>
              <w:right w:val="single" w:sz="4" w:space="0" w:color="auto"/>
            </w:tcBorders>
          </w:tcPr>
          <w:p w14:paraId="237ED157" w14:textId="77777777" w:rsidR="00A27BE8" w:rsidRPr="008B5197" w:rsidRDefault="00A27BE8" w:rsidP="00A27BE8">
            <w:pPr>
              <w:tabs>
                <w:tab w:val="left" w:pos="0"/>
              </w:tabs>
              <w:overflowPunct w:val="0"/>
              <w:autoSpaceDE w:val="0"/>
              <w:autoSpaceDN w:val="0"/>
              <w:adjustRightInd w:val="0"/>
              <w:jc w:val="center"/>
              <w:rPr>
                <w:rFonts w:ascii="Arial" w:hAnsi="Arial" w:cs="Arial"/>
              </w:rPr>
            </w:pPr>
            <w:r w:rsidRPr="008B5197">
              <w:rPr>
                <w:rFonts w:ascii="Arial" w:hAnsi="Arial" w:cs="Arial"/>
              </w:rPr>
              <w:t>Sec</w:t>
            </w:r>
            <w:r>
              <w:rPr>
                <w:rFonts w:ascii="Arial" w:hAnsi="Arial" w:cs="Arial"/>
              </w:rPr>
              <w:t>tion 5.8</w:t>
            </w:r>
          </w:p>
          <w:p w14:paraId="03C6B467" w14:textId="5331BA6A" w:rsidR="00983483" w:rsidRPr="00D35B4A" w:rsidRDefault="00A27BE8" w:rsidP="00A27BE8">
            <w:pPr>
              <w:tabs>
                <w:tab w:val="left" w:pos="0"/>
              </w:tabs>
              <w:overflowPunct w:val="0"/>
              <w:autoSpaceDE w:val="0"/>
              <w:autoSpaceDN w:val="0"/>
              <w:adjustRightInd w:val="0"/>
              <w:jc w:val="center"/>
              <w:rPr>
                <w:rFonts w:ascii="Arial" w:hAnsi="Arial" w:cs="Arial"/>
              </w:rPr>
            </w:pPr>
            <w:r>
              <w:rPr>
                <w:rFonts w:ascii="Arial" w:hAnsi="Arial" w:cs="Arial"/>
              </w:rPr>
              <w:t>Ownership of Material</w:t>
            </w:r>
          </w:p>
        </w:tc>
        <w:tc>
          <w:tcPr>
            <w:tcW w:w="7650" w:type="dxa"/>
            <w:tcBorders>
              <w:top w:val="single" w:sz="4" w:space="0" w:color="auto"/>
              <w:left w:val="single" w:sz="4" w:space="0" w:color="auto"/>
              <w:bottom w:val="single" w:sz="4" w:space="0" w:color="auto"/>
              <w:right w:val="single" w:sz="4" w:space="0" w:color="auto"/>
            </w:tcBorders>
          </w:tcPr>
          <w:p w14:paraId="0E1FB343"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Bidder respectfully requests that independently developed intellectual property be treated in the same manner as Vendor’s pre-existing intellectual property. Will the State accept the following change to the first sentence of the second paragraph of Section 5, Clause 5.8 (Ownership of Material)? Should the Vendor {Bidder} anticipate bringing pre-existing and/or independently developed intellectual property into the project, the intellectual property must be identified in the Quote {Proposal}.</w:t>
            </w:r>
          </w:p>
          <w:p w14:paraId="7B6DC2EE" w14:textId="77777777" w:rsidR="0054458D" w:rsidRPr="00D35B4A" w:rsidRDefault="0054458D" w:rsidP="00F13847">
            <w:pPr>
              <w:tabs>
                <w:tab w:val="left" w:pos="0"/>
              </w:tabs>
              <w:overflowPunct w:val="0"/>
              <w:autoSpaceDE w:val="0"/>
              <w:autoSpaceDN w:val="0"/>
              <w:adjustRightInd w:val="0"/>
              <w:jc w:val="both"/>
              <w:rPr>
                <w:rFonts w:ascii="Arial" w:hAnsi="Arial" w:cs="Arial"/>
                <w:color w:val="000000"/>
              </w:rPr>
            </w:pPr>
          </w:p>
          <w:p w14:paraId="65437665" w14:textId="77777777" w:rsidR="0054458D" w:rsidRPr="00D35B4A" w:rsidRDefault="0054458D" w:rsidP="0054458D">
            <w:pPr>
              <w:tabs>
                <w:tab w:val="left" w:pos="0"/>
              </w:tabs>
              <w:overflowPunct w:val="0"/>
              <w:autoSpaceDE w:val="0"/>
              <w:autoSpaceDN w:val="0"/>
              <w:adjustRightInd w:val="0"/>
              <w:ind w:hanging="28"/>
              <w:jc w:val="both"/>
              <w:rPr>
                <w:rFonts w:ascii="Arial" w:hAnsi="Arial" w:cs="Arial"/>
              </w:rPr>
            </w:pPr>
            <w:r w:rsidRPr="00D35B4A">
              <w:rPr>
                <w:rFonts w:ascii="Arial" w:hAnsi="Arial" w:cs="Arial"/>
              </w:rPr>
              <w:t>The State has revised Section 5.8 of the Bid Solicitation {RFP}; please refer to the Revised Bid Solicitation {RFP}.</w:t>
            </w:r>
          </w:p>
          <w:p w14:paraId="03C6B468" w14:textId="39BFC3F7" w:rsidR="00983483" w:rsidRPr="00D35B4A" w:rsidRDefault="00983483" w:rsidP="00EE1D5E">
            <w:pPr>
              <w:jc w:val="both"/>
              <w:rPr>
                <w:rFonts w:ascii="Arial" w:hAnsi="Arial" w:cs="Arial"/>
                <w:b/>
              </w:rPr>
            </w:pPr>
          </w:p>
        </w:tc>
      </w:tr>
      <w:tr w:rsidR="00983483" w:rsidRPr="00D35B4A" w14:paraId="03C6B46E" w14:textId="77777777" w:rsidTr="002640E6">
        <w:tc>
          <w:tcPr>
            <w:tcW w:w="607" w:type="dxa"/>
            <w:tcBorders>
              <w:top w:val="single" w:sz="4" w:space="0" w:color="auto"/>
              <w:left w:val="single" w:sz="4" w:space="0" w:color="auto"/>
              <w:bottom w:val="single" w:sz="4" w:space="0" w:color="auto"/>
              <w:right w:val="single" w:sz="4" w:space="0" w:color="auto"/>
            </w:tcBorders>
            <w:hideMark/>
          </w:tcPr>
          <w:p w14:paraId="7E9A69CC" w14:textId="2F5616EB" w:rsidR="00983483" w:rsidRPr="00D35B4A" w:rsidRDefault="00D35B4A" w:rsidP="00A646A9">
            <w:pPr>
              <w:tabs>
                <w:tab w:val="left" w:pos="0"/>
              </w:tabs>
              <w:autoSpaceDN w:val="0"/>
              <w:rPr>
                <w:rFonts w:ascii="Arial" w:hAnsi="Arial" w:cs="Arial"/>
              </w:rPr>
            </w:pPr>
            <w:r>
              <w:rPr>
                <w:rFonts w:ascii="Arial" w:hAnsi="Arial" w:cs="Arial"/>
              </w:rPr>
              <w:t xml:space="preserve"> </w:t>
            </w:r>
            <w:r w:rsidR="00171192">
              <w:rPr>
                <w:rFonts w:ascii="Arial" w:hAnsi="Arial" w:cs="Arial"/>
              </w:rPr>
              <w:t>2</w:t>
            </w:r>
            <w:r>
              <w:rPr>
                <w:rFonts w:ascii="Arial" w:hAnsi="Arial" w:cs="Arial"/>
              </w:rPr>
              <w:t>3</w:t>
            </w:r>
          </w:p>
          <w:p w14:paraId="03C6B46A" w14:textId="6AA95E7A" w:rsidR="00983483" w:rsidRPr="00D35B4A" w:rsidRDefault="00983483" w:rsidP="005663AD">
            <w:pPr>
              <w:tabs>
                <w:tab w:val="left" w:pos="0"/>
              </w:tabs>
              <w:autoSpaceDN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2263F36A" w14:textId="0905C488" w:rsidR="00DE632F" w:rsidRDefault="00A27BE8" w:rsidP="00DE632F">
            <w:pPr>
              <w:tabs>
                <w:tab w:val="left" w:pos="0"/>
              </w:tabs>
              <w:overflowPunct w:val="0"/>
              <w:autoSpaceDE w:val="0"/>
              <w:autoSpaceDN w:val="0"/>
              <w:adjustRightInd w:val="0"/>
              <w:jc w:val="center"/>
              <w:rPr>
                <w:rFonts w:ascii="Arial" w:hAnsi="Arial" w:cs="Arial"/>
              </w:rPr>
            </w:pPr>
            <w:r>
              <w:rPr>
                <w:rFonts w:ascii="Arial" w:hAnsi="Arial" w:cs="Arial"/>
              </w:rPr>
              <w:t>Section 5.9.1</w:t>
            </w:r>
          </w:p>
          <w:p w14:paraId="06919D96" w14:textId="7B52DB2B" w:rsidR="006E63A6" w:rsidRDefault="00A27BE8" w:rsidP="00DE632F">
            <w:pPr>
              <w:tabs>
                <w:tab w:val="left" w:pos="0"/>
              </w:tabs>
              <w:overflowPunct w:val="0"/>
              <w:autoSpaceDE w:val="0"/>
              <w:autoSpaceDN w:val="0"/>
              <w:adjustRightInd w:val="0"/>
              <w:jc w:val="center"/>
              <w:rPr>
                <w:rFonts w:ascii="Arial" w:hAnsi="Arial" w:cs="Arial"/>
              </w:rPr>
            </w:pPr>
            <w:r>
              <w:rPr>
                <w:rFonts w:ascii="Arial" w:hAnsi="Arial" w:cs="Arial"/>
              </w:rPr>
              <w:t>Data Confidentiality</w:t>
            </w:r>
          </w:p>
          <w:p w14:paraId="03C6B46C" w14:textId="5CD10EC7" w:rsidR="00983483" w:rsidRPr="00D35B4A" w:rsidRDefault="00983483" w:rsidP="00B124B0">
            <w:pPr>
              <w:tabs>
                <w:tab w:val="left" w:pos="0"/>
              </w:tabs>
              <w:overflowPunct w:val="0"/>
              <w:autoSpaceDE w:val="0"/>
              <w:autoSpaceDN w:val="0"/>
              <w:adjustRightInd w:val="0"/>
              <w:jc w:val="center"/>
              <w:rPr>
                <w:rFonts w:ascii="Arial" w:hAnsi="Arial" w:cs="Arial"/>
              </w:rPr>
            </w:pPr>
          </w:p>
        </w:tc>
        <w:tc>
          <w:tcPr>
            <w:tcW w:w="7650" w:type="dxa"/>
            <w:tcBorders>
              <w:top w:val="single" w:sz="4" w:space="0" w:color="auto"/>
              <w:left w:val="single" w:sz="4" w:space="0" w:color="auto"/>
              <w:bottom w:val="single" w:sz="4" w:space="0" w:color="auto"/>
              <w:right w:val="single" w:sz="4" w:space="0" w:color="auto"/>
            </w:tcBorders>
          </w:tcPr>
          <w:p w14:paraId="0F51DDBE"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Would the state accept non-disclosure agreements signed by the firm on behalf of it’s employees?</w:t>
            </w:r>
          </w:p>
          <w:p w14:paraId="52B48828"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72D840F8" w14:textId="77777777" w:rsidR="00983483" w:rsidRPr="00D35B4A" w:rsidRDefault="00983483" w:rsidP="00F13847">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000000"/>
              </w:rPr>
              <w:t>No, the State would not accept such non-disclosure agreements.</w:t>
            </w:r>
          </w:p>
          <w:p w14:paraId="03C6B46D" w14:textId="1B9774F5" w:rsidR="00983483" w:rsidRPr="00D35B4A" w:rsidRDefault="00983483" w:rsidP="00F13847">
            <w:pPr>
              <w:tabs>
                <w:tab w:val="left" w:pos="0"/>
                <w:tab w:val="left" w:pos="2835"/>
              </w:tabs>
              <w:overflowPunct w:val="0"/>
              <w:autoSpaceDE w:val="0"/>
              <w:autoSpaceDN w:val="0"/>
              <w:adjustRightInd w:val="0"/>
              <w:ind w:hanging="28"/>
              <w:jc w:val="both"/>
              <w:rPr>
                <w:rFonts w:ascii="Arial" w:hAnsi="Arial" w:cs="Arial"/>
                <w:b/>
              </w:rPr>
            </w:pPr>
          </w:p>
        </w:tc>
      </w:tr>
      <w:tr w:rsidR="00983483" w:rsidRPr="00D35B4A" w14:paraId="03C6B473" w14:textId="77777777" w:rsidTr="002640E6">
        <w:tc>
          <w:tcPr>
            <w:tcW w:w="607" w:type="dxa"/>
            <w:tcBorders>
              <w:top w:val="single" w:sz="4" w:space="0" w:color="auto"/>
              <w:left w:val="single" w:sz="4" w:space="0" w:color="auto"/>
              <w:bottom w:val="single" w:sz="4" w:space="0" w:color="auto"/>
              <w:right w:val="single" w:sz="4" w:space="0" w:color="auto"/>
            </w:tcBorders>
            <w:hideMark/>
          </w:tcPr>
          <w:p w14:paraId="03C6B46F" w14:textId="256687D3" w:rsidR="00983483" w:rsidRPr="00D35B4A" w:rsidRDefault="00171192" w:rsidP="00946978">
            <w:pPr>
              <w:tabs>
                <w:tab w:val="left" w:pos="0"/>
              </w:tabs>
              <w:autoSpaceDN w:val="0"/>
              <w:jc w:val="center"/>
              <w:rPr>
                <w:rFonts w:ascii="Arial" w:hAnsi="Arial" w:cs="Arial"/>
              </w:rPr>
            </w:pPr>
            <w:r>
              <w:rPr>
                <w:rFonts w:ascii="Arial" w:hAnsi="Arial" w:cs="Arial"/>
              </w:rPr>
              <w:t>2</w:t>
            </w:r>
            <w:r w:rsidR="00D35B4A">
              <w:rPr>
                <w:rFonts w:ascii="Arial" w:hAnsi="Arial" w:cs="Arial"/>
              </w:rPr>
              <w:t>4</w:t>
            </w:r>
          </w:p>
        </w:tc>
        <w:tc>
          <w:tcPr>
            <w:tcW w:w="1620" w:type="dxa"/>
            <w:tcBorders>
              <w:top w:val="single" w:sz="4" w:space="0" w:color="auto"/>
              <w:left w:val="single" w:sz="4" w:space="0" w:color="auto"/>
              <w:bottom w:val="single" w:sz="4" w:space="0" w:color="auto"/>
              <w:right w:val="single" w:sz="4" w:space="0" w:color="auto"/>
            </w:tcBorders>
          </w:tcPr>
          <w:p w14:paraId="3AB7809F" w14:textId="77777777" w:rsidR="00A27BE8" w:rsidRPr="00A27BE8" w:rsidRDefault="00A27BE8" w:rsidP="00A27BE8">
            <w:pPr>
              <w:tabs>
                <w:tab w:val="left" w:pos="0"/>
              </w:tabs>
              <w:overflowPunct w:val="0"/>
              <w:autoSpaceDE w:val="0"/>
              <w:autoSpaceDN w:val="0"/>
              <w:adjustRightInd w:val="0"/>
              <w:jc w:val="center"/>
              <w:rPr>
                <w:rFonts w:ascii="Arial" w:hAnsi="Arial" w:cs="Arial"/>
              </w:rPr>
            </w:pPr>
            <w:r w:rsidRPr="00A27BE8">
              <w:rPr>
                <w:rFonts w:ascii="Arial" w:hAnsi="Arial" w:cs="Arial"/>
              </w:rPr>
              <w:t>Section 5.9.1</w:t>
            </w:r>
          </w:p>
          <w:p w14:paraId="2CCE31CC" w14:textId="77777777" w:rsidR="00A27BE8" w:rsidRPr="00A27BE8" w:rsidRDefault="00A27BE8" w:rsidP="00A27BE8">
            <w:pPr>
              <w:tabs>
                <w:tab w:val="left" w:pos="0"/>
              </w:tabs>
              <w:overflowPunct w:val="0"/>
              <w:autoSpaceDE w:val="0"/>
              <w:autoSpaceDN w:val="0"/>
              <w:adjustRightInd w:val="0"/>
              <w:jc w:val="center"/>
              <w:rPr>
                <w:rFonts w:ascii="Arial" w:hAnsi="Arial" w:cs="Arial"/>
              </w:rPr>
            </w:pPr>
            <w:r w:rsidRPr="00A27BE8">
              <w:rPr>
                <w:rFonts w:ascii="Arial" w:hAnsi="Arial" w:cs="Arial"/>
              </w:rPr>
              <w:t>Data Confidentiality</w:t>
            </w:r>
          </w:p>
          <w:p w14:paraId="03C6B471" w14:textId="381C8F70" w:rsidR="00983483" w:rsidRPr="00D35B4A" w:rsidRDefault="00983483" w:rsidP="00DE632F">
            <w:pPr>
              <w:tabs>
                <w:tab w:val="left" w:pos="0"/>
              </w:tabs>
              <w:overflowPunct w:val="0"/>
              <w:autoSpaceDE w:val="0"/>
              <w:autoSpaceDN w:val="0"/>
              <w:adjustRightInd w:val="0"/>
              <w:jc w:val="center"/>
              <w:rPr>
                <w:rFonts w:ascii="Arial" w:hAnsi="Arial" w:cs="Arial"/>
              </w:rPr>
            </w:pPr>
          </w:p>
        </w:tc>
        <w:tc>
          <w:tcPr>
            <w:tcW w:w="7650" w:type="dxa"/>
            <w:tcBorders>
              <w:top w:val="single" w:sz="4" w:space="0" w:color="auto"/>
              <w:left w:val="single" w:sz="4" w:space="0" w:color="auto"/>
              <w:bottom w:val="single" w:sz="4" w:space="0" w:color="auto"/>
              <w:right w:val="single" w:sz="4" w:space="0" w:color="auto"/>
            </w:tcBorders>
          </w:tcPr>
          <w:p w14:paraId="167B5260"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In the first paragraph, second sentence, please add: "except for disclosures that are required by law, legal process, applicable professional standards, or are otherwise permitted by this Blanket P.O." to the end of the sentence.</w:t>
            </w:r>
          </w:p>
          <w:p w14:paraId="1413EB98"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0C727BF6" w14:textId="77777777" w:rsidR="00983483" w:rsidRDefault="00A27BE8" w:rsidP="00F13847">
            <w:pPr>
              <w:tabs>
                <w:tab w:val="left" w:pos="0"/>
              </w:tabs>
              <w:overflowPunct w:val="0"/>
              <w:autoSpaceDE w:val="0"/>
              <w:autoSpaceDN w:val="0"/>
              <w:adjustRightInd w:val="0"/>
              <w:ind w:hanging="28"/>
              <w:jc w:val="both"/>
              <w:rPr>
                <w:rFonts w:ascii="Arial" w:hAnsi="Arial" w:cs="Arial"/>
                <w:color w:val="000000"/>
              </w:rPr>
            </w:pPr>
            <w:r w:rsidRPr="00A27BE8">
              <w:rPr>
                <w:rFonts w:ascii="Arial" w:hAnsi="Arial" w:cs="Arial"/>
                <w:color w:val="000000"/>
              </w:rPr>
              <w:t>T</w:t>
            </w:r>
            <w:r>
              <w:rPr>
                <w:rFonts w:ascii="Arial" w:hAnsi="Arial" w:cs="Arial"/>
                <w:color w:val="000000"/>
              </w:rPr>
              <w:t>he State has revised Section 5.9.1</w:t>
            </w:r>
            <w:r w:rsidRPr="00A27BE8">
              <w:rPr>
                <w:rFonts w:ascii="Arial" w:hAnsi="Arial" w:cs="Arial"/>
                <w:color w:val="000000"/>
              </w:rPr>
              <w:t xml:space="preserve"> of the Bid Solicitation {RFP}; please refer to the Revised Bid Solicitation {RFP}.</w:t>
            </w:r>
          </w:p>
          <w:p w14:paraId="03C6B472" w14:textId="11D79546" w:rsidR="00A27BE8" w:rsidRPr="00D35B4A" w:rsidRDefault="00A27BE8" w:rsidP="00F13847">
            <w:pPr>
              <w:tabs>
                <w:tab w:val="left" w:pos="0"/>
              </w:tabs>
              <w:overflowPunct w:val="0"/>
              <w:autoSpaceDE w:val="0"/>
              <w:autoSpaceDN w:val="0"/>
              <w:adjustRightInd w:val="0"/>
              <w:ind w:hanging="28"/>
              <w:jc w:val="both"/>
              <w:rPr>
                <w:rFonts w:ascii="Arial" w:hAnsi="Arial" w:cs="Arial"/>
              </w:rPr>
            </w:pPr>
          </w:p>
        </w:tc>
      </w:tr>
      <w:tr w:rsidR="00983483" w:rsidRPr="00D35B4A" w14:paraId="6DB81421" w14:textId="77777777" w:rsidTr="002640E6">
        <w:tc>
          <w:tcPr>
            <w:tcW w:w="607" w:type="dxa"/>
            <w:tcBorders>
              <w:top w:val="single" w:sz="4" w:space="0" w:color="auto"/>
              <w:left w:val="single" w:sz="4" w:space="0" w:color="auto"/>
              <w:bottom w:val="single" w:sz="4" w:space="0" w:color="auto"/>
              <w:right w:val="single" w:sz="4" w:space="0" w:color="auto"/>
            </w:tcBorders>
          </w:tcPr>
          <w:p w14:paraId="55C4FBB2" w14:textId="56C4A9AF" w:rsidR="00983483" w:rsidRPr="00D35B4A" w:rsidRDefault="00171192" w:rsidP="00946978">
            <w:pPr>
              <w:tabs>
                <w:tab w:val="left" w:pos="0"/>
              </w:tabs>
              <w:autoSpaceDN w:val="0"/>
              <w:jc w:val="center"/>
              <w:rPr>
                <w:rFonts w:ascii="Arial" w:hAnsi="Arial" w:cs="Arial"/>
              </w:rPr>
            </w:pPr>
            <w:r>
              <w:rPr>
                <w:rFonts w:ascii="Arial" w:hAnsi="Arial" w:cs="Arial"/>
              </w:rPr>
              <w:t>2</w:t>
            </w:r>
            <w:r w:rsidR="00D35B4A">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tcPr>
          <w:p w14:paraId="7C995E21" w14:textId="77777777" w:rsidR="0013781B" w:rsidRPr="0013781B" w:rsidRDefault="0013781B" w:rsidP="0013781B">
            <w:pPr>
              <w:tabs>
                <w:tab w:val="left" w:pos="0"/>
              </w:tabs>
              <w:overflowPunct w:val="0"/>
              <w:autoSpaceDE w:val="0"/>
              <w:autoSpaceDN w:val="0"/>
              <w:adjustRightInd w:val="0"/>
              <w:jc w:val="center"/>
              <w:rPr>
                <w:rFonts w:ascii="Arial" w:hAnsi="Arial" w:cs="Arial"/>
              </w:rPr>
            </w:pPr>
            <w:r w:rsidRPr="0013781B">
              <w:rPr>
                <w:rFonts w:ascii="Arial" w:hAnsi="Arial" w:cs="Arial"/>
              </w:rPr>
              <w:t>Section 5.9.1</w:t>
            </w:r>
          </w:p>
          <w:p w14:paraId="22BD1592" w14:textId="77777777" w:rsidR="0013781B" w:rsidRPr="0013781B" w:rsidRDefault="0013781B" w:rsidP="0013781B">
            <w:pPr>
              <w:tabs>
                <w:tab w:val="left" w:pos="0"/>
              </w:tabs>
              <w:overflowPunct w:val="0"/>
              <w:autoSpaceDE w:val="0"/>
              <w:autoSpaceDN w:val="0"/>
              <w:adjustRightInd w:val="0"/>
              <w:jc w:val="center"/>
              <w:rPr>
                <w:rFonts w:ascii="Arial" w:hAnsi="Arial" w:cs="Arial"/>
              </w:rPr>
            </w:pPr>
            <w:r w:rsidRPr="0013781B">
              <w:rPr>
                <w:rFonts w:ascii="Arial" w:hAnsi="Arial" w:cs="Arial"/>
              </w:rPr>
              <w:t>Data Confidentiality</w:t>
            </w:r>
          </w:p>
          <w:p w14:paraId="61C2173D" w14:textId="7A6E36B4" w:rsidR="00983483" w:rsidRPr="00D35B4A" w:rsidRDefault="00983483" w:rsidP="00DE632F">
            <w:pPr>
              <w:tabs>
                <w:tab w:val="left" w:pos="0"/>
              </w:tabs>
              <w:overflowPunct w:val="0"/>
              <w:autoSpaceDE w:val="0"/>
              <w:autoSpaceDN w:val="0"/>
              <w:adjustRightInd w:val="0"/>
              <w:jc w:val="center"/>
              <w:rPr>
                <w:rFonts w:ascii="Arial" w:hAnsi="Arial" w:cs="Arial"/>
              </w:rPr>
            </w:pPr>
          </w:p>
        </w:tc>
        <w:tc>
          <w:tcPr>
            <w:tcW w:w="7650" w:type="dxa"/>
            <w:tcBorders>
              <w:top w:val="single" w:sz="4" w:space="0" w:color="auto"/>
              <w:left w:val="single" w:sz="4" w:space="0" w:color="auto"/>
              <w:bottom w:val="single" w:sz="4" w:space="0" w:color="auto"/>
              <w:right w:val="single" w:sz="4" w:space="0" w:color="auto"/>
            </w:tcBorders>
          </w:tcPr>
          <w:p w14:paraId="33FCAD41"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The contract states “Vendor {Contractor} shall assume total financial liability incurred by the Vendor {Contractor} associated with any breach of confidentiality.” Is this financial liability limited to the remedies prescribed by applicable law regarding release of personal information? Can the State clarify what remedies the Contractor would be responsible for?</w:t>
            </w:r>
          </w:p>
          <w:p w14:paraId="7F8F72B2"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3D301FEF" w14:textId="1F86497B" w:rsidR="00983483" w:rsidRPr="00D35B4A" w:rsidRDefault="004D69E8" w:rsidP="00F13847">
            <w:pPr>
              <w:tabs>
                <w:tab w:val="left" w:pos="0"/>
              </w:tabs>
              <w:overflowPunct w:val="0"/>
              <w:autoSpaceDE w:val="0"/>
              <w:autoSpaceDN w:val="0"/>
              <w:adjustRightInd w:val="0"/>
              <w:jc w:val="both"/>
              <w:rPr>
                <w:rFonts w:ascii="Arial" w:hAnsi="Arial" w:cs="Arial"/>
                <w:b/>
              </w:rPr>
            </w:pPr>
            <w:r w:rsidRPr="00D35B4A">
              <w:rPr>
                <w:rFonts w:ascii="Arial" w:hAnsi="Arial" w:cs="Arial"/>
              </w:rPr>
              <w:lastRenderedPageBreak/>
              <w:t xml:space="preserve">Pursuant to relevant applicable law, including common law and statutes, the </w:t>
            </w:r>
            <w:r w:rsidR="00CF3457" w:rsidRPr="00D35B4A">
              <w:rPr>
                <w:rFonts w:ascii="Arial" w:hAnsi="Arial" w:cs="Arial"/>
              </w:rPr>
              <w:t>Vendor {</w:t>
            </w:r>
            <w:r w:rsidRPr="00D35B4A">
              <w:rPr>
                <w:rFonts w:ascii="Arial" w:hAnsi="Arial" w:cs="Arial"/>
              </w:rPr>
              <w:t>Contractor</w:t>
            </w:r>
            <w:r w:rsidR="00CF3457" w:rsidRPr="00D35B4A">
              <w:rPr>
                <w:rFonts w:ascii="Arial" w:hAnsi="Arial" w:cs="Arial"/>
              </w:rPr>
              <w:t>}</w:t>
            </w:r>
            <w:r w:rsidRPr="00D35B4A">
              <w:rPr>
                <w:rFonts w:ascii="Arial" w:hAnsi="Arial" w:cs="Arial"/>
              </w:rPr>
              <w:t xml:space="preserve"> is liable for any damages due to breach of confidentiality or failure to properly secure protected data.</w:t>
            </w:r>
          </w:p>
          <w:p w14:paraId="6E026A62" w14:textId="40437C34" w:rsidR="00983483" w:rsidRPr="00D35B4A" w:rsidRDefault="00983483" w:rsidP="00F13847">
            <w:pPr>
              <w:tabs>
                <w:tab w:val="left" w:pos="0"/>
              </w:tabs>
              <w:overflowPunct w:val="0"/>
              <w:autoSpaceDE w:val="0"/>
              <w:autoSpaceDN w:val="0"/>
              <w:adjustRightInd w:val="0"/>
              <w:ind w:hanging="28"/>
              <w:jc w:val="both"/>
              <w:rPr>
                <w:rFonts w:ascii="Arial" w:hAnsi="Arial" w:cs="Arial"/>
                <w:b/>
              </w:rPr>
            </w:pPr>
          </w:p>
        </w:tc>
      </w:tr>
      <w:tr w:rsidR="00983483" w:rsidRPr="00D35B4A" w14:paraId="03C6B478" w14:textId="77777777" w:rsidTr="002640E6">
        <w:tc>
          <w:tcPr>
            <w:tcW w:w="607" w:type="dxa"/>
            <w:tcBorders>
              <w:top w:val="single" w:sz="4" w:space="0" w:color="auto"/>
              <w:left w:val="single" w:sz="4" w:space="0" w:color="auto"/>
              <w:bottom w:val="single" w:sz="4" w:space="0" w:color="auto"/>
              <w:right w:val="single" w:sz="4" w:space="0" w:color="auto"/>
            </w:tcBorders>
            <w:hideMark/>
          </w:tcPr>
          <w:p w14:paraId="03C6B474" w14:textId="304809E9" w:rsidR="00983483" w:rsidRPr="00D35B4A" w:rsidRDefault="00171192" w:rsidP="00946978">
            <w:pPr>
              <w:tabs>
                <w:tab w:val="left" w:pos="0"/>
              </w:tabs>
              <w:autoSpaceDN w:val="0"/>
              <w:jc w:val="center"/>
              <w:rPr>
                <w:rFonts w:ascii="Arial" w:hAnsi="Arial" w:cs="Arial"/>
              </w:rPr>
            </w:pPr>
            <w:r>
              <w:rPr>
                <w:rFonts w:ascii="Arial" w:hAnsi="Arial" w:cs="Arial"/>
              </w:rPr>
              <w:lastRenderedPageBreak/>
              <w:t>2</w:t>
            </w:r>
            <w:r w:rsidR="00D35B4A">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14:paraId="4AB2C4E7" w14:textId="77777777" w:rsidR="0001702F" w:rsidRPr="0013781B" w:rsidRDefault="0001702F" w:rsidP="0001702F">
            <w:pPr>
              <w:tabs>
                <w:tab w:val="left" w:pos="0"/>
              </w:tabs>
              <w:overflowPunct w:val="0"/>
              <w:autoSpaceDE w:val="0"/>
              <w:autoSpaceDN w:val="0"/>
              <w:adjustRightInd w:val="0"/>
              <w:jc w:val="center"/>
              <w:rPr>
                <w:rFonts w:ascii="Arial" w:hAnsi="Arial" w:cs="Arial"/>
              </w:rPr>
            </w:pPr>
            <w:r w:rsidRPr="0013781B">
              <w:rPr>
                <w:rFonts w:ascii="Arial" w:hAnsi="Arial" w:cs="Arial"/>
              </w:rPr>
              <w:t>Section 5.9.1</w:t>
            </w:r>
          </w:p>
          <w:p w14:paraId="03C6B476" w14:textId="4738C1A3" w:rsidR="00983483" w:rsidRPr="00D35B4A" w:rsidRDefault="0001702F" w:rsidP="0001702F">
            <w:pPr>
              <w:tabs>
                <w:tab w:val="left" w:pos="0"/>
              </w:tabs>
              <w:overflowPunct w:val="0"/>
              <w:autoSpaceDE w:val="0"/>
              <w:autoSpaceDN w:val="0"/>
              <w:adjustRightInd w:val="0"/>
              <w:jc w:val="center"/>
              <w:rPr>
                <w:rFonts w:ascii="Arial" w:hAnsi="Arial" w:cs="Arial"/>
              </w:rPr>
            </w:pPr>
            <w:r w:rsidRPr="0013781B">
              <w:rPr>
                <w:rFonts w:ascii="Arial" w:hAnsi="Arial" w:cs="Arial"/>
              </w:rPr>
              <w:t>Data Confidentiality</w:t>
            </w:r>
          </w:p>
        </w:tc>
        <w:tc>
          <w:tcPr>
            <w:tcW w:w="7650" w:type="dxa"/>
            <w:tcBorders>
              <w:top w:val="single" w:sz="4" w:space="0" w:color="auto"/>
              <w:left w:val="single" w:sz="4" w:space="0" w:color="auto"/>
              <w:bottom w:val="single" w:sz="4" w:space="0" w:color="auto"/>
              <w:right w:val="single" w:sz="4" w:space="0" w:color="auto"/>
            </w:tcBorders>
          </w:tcPr>
          <w:p w14:paraId="3A9AFA0D"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Does the state anticipate requiring background checks? If so, in lieu of the results, would the state accept a certification that the background check was completed and cleared?</w:t>
            </w:r>
          </w:p>
          <w:p w14:paraId="66779964"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154474E9" w14:textId="316BD213" w:rsidR="00983483" w:rsidRPr="00D35B4A" w:rsidRDefault="006E63A6" w:rsidP="00F13847">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000000"/>
              </w:rPr>
              <w:t>The State declines to amend this section as requested.</w:t>
            </w:r>
          </w:p>
          <w:p w14:paraId="03C6B477" w14:textId="2BC4D388" w:rsidR="00983483" w:rsidRPr="00D35B4A" w:rsidRDefault="00983483" w:rsidP="00F13847">
            <w:pPr>
              <w:tabs>
                <w:tab w:val="left" w:pos="0"/>
              </w:tabs>
              <w:overflowPunct w:val="0"/>
              <w:autoSpaceDE w:val="0"/>
              <w:autoSpaceDN w:val="0"/>
              <w:adjustRightInd w:val="0"/>
              <w:jc w:val="both"/>
              <w:rPr>
                <w:rFonts w:ascii="Arial" w:hAnsi="Arial" w:cs="Arial"/>
              </w:rPr>
            </w:pPr>
          </w:p>
        </w:tc>
      </w:tr>
      <w:tr w:rsidR="00983483" w:rsidRPr="00D35B4A" w14:paraId="03C6B47D" w14:textId="77777777" w:rsidTr="002640E6">
        <w:tc>
          <w:tcPr>
            <w:tcW w:w="607" w:type="dxa"/>
            <w:tcBorders>
              <w:top w:val="single" w:sz="4" w:space="0" w:color="auto"/>
              <w:left w:val="single" w:sz="4" w:space="0" w:color="auto"/>
              <w:bottom w:val="single" w:sz="4" w:space="0" w:color="auto"/>
              <w:right w:val="single" w:sz="4" w:space="0" w:color="auto"/>
            </w:tcBorders>
            <w:hideMark/>
          </w:tcPr>
          <w:p w14:paraId="03C6B479" w14:textId="5E056B67" w:rsidR="00983483" w:rsidRPr="00D35B4A" w:rsidRDefault="00171192" w:rsidP="00946978">
            <w:pPr>
              <w:tabs>
                <w:tab w:val="left" w:pos="0"/>
              </w:tabs>
              <w:autoSpaceDN w:val="0"/>
              <w:jc w:val="center"/>
              <w:rPr>
                <w:rFonts w:ascii="Arial" w:hAnsi="Arial" w:cs="Arial"/>
              </w:rPr>
            </w:pPr>
            <w:r>
              <w:rPr>
                <w:rFonts w:ascii="Arial" w:hAnsi="Arial" w:cs="Arial"/>
              </w:rPr>
              <w:t>2</w:t>
            </w:r>
            <w:r w:rsidR="00D35B4A">
              <w:rPr>
                <w:rFonts w:ascii="Arial" w:hAnsi="Arial" w:cs="Arial"/>
              </w:rPr>
              <w:t>7</w:t>
            </w:r>
          </w:p>
        </w:tc>
        <w:tc>
          <w:tcPr>
            <w:tcW w:w="1620" w:type="dxa"/>
            <w:tcBorders>
              <w:top w:val="single" w:sz="4" w:space="0" w:color="auto"/>
              <w:left w:val="single" w:sz="4" w:space="0" w:color="auto"/>
              <w:bottom w:val="single" w:sz="4" w:space="0" w:color="auto"/>
              <w:right w:val="single" w:sz="4" w:space="0" w:color="auto"/>
            </w:tcBorders>
          </w:tcPr>
          <w:p w14:paraId="50306A44" w14:textId="77777777" w:rsidR="0001702F" w:rsidRPr="0013781B" w:rsidRDefault="0001702F" w:rsidP="0001702F">
            <w:pPr>
              <w:tabs>
                <w:tab w:val="left" w:pos="0"/>
              </w:tabs>
              <w:overflowPunct w:val="0"/>
              <w:autoSpaceDE w:val="0"/>
              <w:autoSpaceDN w:val="0"/>
              <w:adjustRightInd w:val="0"/>
              <w:jc w:val="center"/>
              <w:rPr>
                <w:rFonts w:ascii="Arial" w:hAnsi="Arial" w:cs="Arial"/>
              </w:rPr>
            </w:pPr>
            <w:r w:rsidRPr="0013781B">
              <w:rPr>
                <w:rFonts w:ascii="Arial" w:hAnsi="Arial" w:cs="Arial"/>
              </w:rPr>
              <w:t>Section 5.9.1</w:t>
            </w:r>
          </w:p>
          <w:p w14:paraId="03C6B47B" w14:textId="6C69A198" w:rsidR="00983483" w:rsidRPr="00D35B4A" w:rsidRDefault="0001702F" w:rsidP="0001702F">
            <w:pPr>
              <w:tabs>
                <w:tab w:val="left" w:pos="0"/>
              </w:tabs>
              <w:overflowPunct w:val="0"/>
              <w:autoSpaceDE w:val="0"/>
              <w:autoSpaceDN w:val="0"/>
              <w:adjustRightInd w:val="0"/>
              <w:jc w:val="center"/>
              <w:rPr>
                <w:rFonts w:ascii="Arial" w:hAnsi="Arial" w:cs="Arial"/>
              </w:rPr>
            </w:pPr>
            <w:r w:rsidRPr="0013781B">
              <w:rPr>
                <w:rFonts w:ascii="Arial" w:hAnsi="Arial" w:cs="Arial"/>
              </w:rPr>
              <w:t>Data Confidentiality</w:t>
            </w:r>
          </w:p>
        </w:tc>
        <w:tc>
          <w:tcPr>
            <w:tcW w:w="7650" w:type="dxa"/>
            <w:tcBorders>
              <w:top w:val="single" w:sz="4" w:space="0" w:color="auto"/>
              <w:left w:val="single" w:sz="4" w:space="0" w:color="auto"/>
              <w:bottom w:val="single" w:sz="4" w:space="0" w:color="auto"/>
              <w:right w:val="single" w:sz="4" w:space="0" w:color="auto"/>
            </w:tcBorders>
          </w:tcPr>
          <w:p w14:paraId="52B5E44E"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The last paragraph of this section describes requirements around background checks. Our company completes rigorous background checks on individuals as part of our hiring process. However, some of these processes are not completely in line with New Jersey requirements. Would the State consider agreeing to our company’s policies, which could be reviewed and discussed as needed?</w:t>
            </w:r>
          </w:p>
          <w:p w14:paraId="27046718"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749A7B1F" w14:textId="74A49226" w:rsidR="00983483" w:rsidRPr="00D35B4A" w:rsidRDefault="0001702F" w:rsidP="00F13847">
            <w:pPr>
              <w:tabs>
                <w:tab w:val="left" w:pos="0"/>
              </w:tabs>
              <w:overflowPunct w:val="0"/>
              <w:autoSpaceDE w:val="0"/>
              <w:autoSpaceDN w:val="0"/>
              <w:adjustRightInd w:val="0"/>
              <w:ind w:hanging="28"/>
              <w:jc w:val="both"/>
              <w:rPr>
                <w:rFonts w:ascii="Arial" w:hAnsi="Arial" w:cs="Arial"/>
                <w:color w:val="000000"/>
              </w:rPr>
            </w:pPr>
            <w:r w:rsidRPr="00D35B4A">
              <w:rPr>
                <w:rFonts w:ascii="Arial" w:hAnsi="Arial" w:cs="Arial"/>
                <w:color w:val="000000"/>
              </w:rPr>
              <w:t>The State declines to amend this section as requested.</w:t>
            </w:r>
          </w:p>
          <w:p w14:paraId="03C6B47C" w14:textId="5F26F539" w:rsidR="00CF3457" w:rsidRPr="00D35B4A" w:rsidRDefault="00CF3457" w:rsidP="00F13847">
            <w:pPr>
              <w:tabs>
                <w:tab w:val="left" w:pos="0"/>
              </w:tabs>
              <w:overflowPunct w:val="0"/>
              <w:autoSpaceDE w:val="0"/>
              <w:autoSpaceDN w:val="0"/>
              <w:adjustRightInd w:val="0"/>
              <w:ind w:hanging="28"/>
              <w:jc w:val="both"/>
              <w:rPr>
                <w:rFonts w:ascii="Arial" w:hAnsi="Arial" w:cs="Arial"/>
                <w:b/>
              </w:rPr>
            </w:pPr>
          </w:p>
        </w:tc>
      </w:tr>
      <w:tr w:rsidR="00983483" w:rsidRPr="00D35B4A" w14:paraId="03C6B482" w14:textId="77777777" w:rsidTr="002640E6">
        <w:tc>
          <w:tcPr>
            <w:tcW w:w="607" w:type="dxa"/>
            <w:tcBorders>
              <w:top w:val="single" w:sz="4" w:space="0" w:color="auto"/>
              <w:left w:val="single" w:sz="4" w:space="0" w:color="auto"/>
              <w:bottom w:val="single" w:sz="4" w:space="0" w:color="auto"/>
              <w:right w:val="single" w:sz="4" w:space="0" w:color="auto"/>
            </w:tcBorders>
            <w:hideMark/>
          </w:tcPr>
          <w:p w14:paraId="03C6B47E" w14:textId="50368958" w:rsidR="00983483" w:rsidRPr="00D35B4A" w:rsidRDefault="00171192" w:rsidP="00946978">
            <w:pPr>
              <w:tabs>
                <w:tab w:val="left" w:pos="0"/>
              </w:tabs>
              <w:autoSpaceDN w:val="0"/>
              <w:jc w:val="center"/>
              <w:rPr>
                <w:rFonts w:ascii="Arial" w:hAnsi="Arial" w:cs="Arial"/>
              </w:rPr>
            </w:pPr>
            <w:r>
              <w:rPr>
                <w:rFonts w:ascii="Arial" w:hAnsi="Arial" w:cs="Arial"/>
              </w:rPr>
              <w:t>2</w:t>
            </w:r>
            <w:r w:rsidR="00D35B4A">
              <w:rPr>
                <w:rFonts w:ascii="Arial" w:hAnsi="Arial" w:cs="Arial"/>
              </w:rPr>
              <w:t>8</w:t>
            </w:r>
          </w:p>
        </w:tc>
        <w:tc>
          <w:tcPr>
            <w:tcW w:w="1620" w:type="dxa"/>
            <w:tcBorders>
              <w:top w:val="single" w:sz="4" w:space="0" w:color="auto"/>
              <w:left w:val="single" w:sz="4" w:space="0" w:color="auto"/>
              <w:bottom w:val="single" w:sz="4" w:space="0" w:color="auto"/>
              <w:right w:val="single" w:sz="4" w:space="0" w:color="auto"/>
            </w:tcBorders>
          </w:tcPr>
          <w:p w14:paraId="0CAB4C84" w14:textId="77777777" w:rsidR="0001702F" w:rsidRPr="0013781B" w:rsidRDefault="0001702F" w:rsidP="0001702F">
            <w:pPr>
              <w:tabs>
                <w:tab w:val="left" w:pos="0"/>
              </w:tabs>
              <w:overflowPunct w:val="0"/>
              <w:autoSpaceDE w:val="0"/>
              <w:autoSpaceDN w:val="0"/>
              <w:adjustRightInd w:val="0"/>
              <w:jc w:val="center"/>
              <w:rPr>
                <w:rFonts w:ascii="Arial" w:hAnsi="Arial" w:cs="Arial"/>
              </w:rPr>
            </w:pPr>
            <w:r w:rsidRPr="0013781B">
              <w:rPr>
                <w:rFonts w:ascii="Arial" w:hAnsi="Arial" w:cs="Arial"/>
              </w:rPr>
              <w:t>Section 5.9.1</w:t>
            </w:r>
          </w:p>
          <w:p w14:paraId="03C6B480" w14:textId="22A31BED" w:rsidR="00983483" w:rsidRPr="00D35B4A" w:rsidRDefault="0001702F" w:rsidP="0001702F">
            <w:pPr>
              <w:tabs>
                <w:tab w:val="left" w:pos="0"/>
              </w:tabs>
              <w:overflowPunct w:val="0"/>
              <w:autoSpaceDE w:val="0"/>
              <w:autoSpaceDN w:val="0"/>
              <w:adjustRightInd w:val="0"/>
              <w:jc w:val="center"/>
              <w:rPr>
                <w:rFonts w:ascii="Arial" w:hAnsi="Arial" w:cs="Arial"/>
              </w:rPr>
            </w:pPr>
            <w:r w:rsidRPr="0013781B">
              <w:rPr>
                <w:rFonts w:ascii="Arial" w:hAnsi="Arial" w:cs="Arial"/>
              </w:rPr>
              <w:t>Data Confidentiality</w:t>
            </w:r>
          </w:p>
        </w:tc>
        <w:tc>
          <w:tcPr>
            <w:tcW w:w="7650" w:type="dxa"/>
            <w:tcBorders>
              <w:top w:val="single" w:sz="4" w:space="0" w:color="auto"/>
              <w:left w:val="single" w:sz="4" w:space="0" w:color="auto"/>
              <w:bottom w:val="single" w:sz="4" w:space="0" w:color="auto"/>
              <w:right w:val="single" w:sz="4" w:space="0" w:color="auto"/>
            </w:tcBorders>
          </w:tcPr>
          <w:p w14:paraId="16252BF3"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While contractors are willing to be accountable for their own performance, they should not have to shoulder the responsibilities the State has for protecting their own data. In addition, liability should only arise if data is actually (or reasonably likely to have been) disclosed in a manner not permitted under the contract. Accordingly, will the State consider revising the second paragraph to reflect this concept? We provide the following language for your consideration: The Vendor {Contractor} shall assume financial liability incurred by the Vendor {Contractor} associated with any breach of confidentiality resulting solely from Contractor failure to comply with Contractor data security obligations under the Contract.</w:t>
            </w:r>
          </w:p>
          <w:p w14:paraId="2B13C8AB"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31061539"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color w:val="000000"/>
              </w:rPr>
              <w:t>The State declines to amend this section as requested.</w:t>
            </w:r>
          </w:p>
          <w:p w14:paraId="03C6B481" w14:textId="3B49DAF1" w:rsidR="00983483" w:rsidRPr="00D35B4A" w:rsidRDefault="00983483" w:rsidP="00F13847">
            <w:pPr>
              <w:tabs>
                <w:tab w:val="left" w:pos="0"/>
              </w:tabs>
              <w:overflowPunct w:val="0"/>
              <w:autoSpaceDE w:val="0"/>
              <w:autoSpaceDN w:val="0"/>
              <w:adjustRightInd w:val="0"/>
              <w:ind w:hanging="28"/>
              <w:jc w:val="both"/>
              <w:rPr>
                <w:rFonts w:ascii="Arial" w:hAnsi="Arial" w:cs="Arial"/>
                <w:b/>
              </w:rPr>
            </w:pPr>
          </w:p>
        </w:tc>
      </w:tr>
      <w:tr w:rsidR="00983483" w:rsidRPr="00D35B4A" w14:paraId="03C6B487" w14:textId="77777777" w:rsidTr="002640E6">
        <w:tc>
          <w:tcPr>
            <w:tcW w:w="607" w:type="dxa"/>
            <w:tcBorders>
              <w:top w:val="single" w:sz="4" w:space="0" w:color="auto"/>
              <w:left w:val="single" w:sz="4" w:space="0" w:color="auto"/>
              <w:bottom w:val="single" w:sz="4" w:space="0" w:color="auto"/>
              <w:right w:val="single" w:sz="4" w:space="0" w:color="auto"/>
            </w:tcBorders>
            <w:hideMark/>
          </w:tcPr>
          <w:p w14:paraId="03C6B483" w14:textId="46A2C4B9" w:rsidR="00983483" w:rsidRPr="00D35B4A" w:rsidRDefault="00171192" w:rsidP="00946978">
            <w:pPr>
              <w:tabs>
                <w:tab w:val="left" w:pos="0"/>
              </w:tabs>
              <w:autoSpaceDN w:val="0"/>
              <w:jc w:val="center"/>
              <w:rPr>
                <w:rFonts w:ascii="Arial" w:hAnsi="Arial" w:cs="Arial"/>
              </w:rPr>
            </w:pPr>
            <w:r>
              <w:rPr>
                <w:rFonts w:ascii="Arial" w:hAnsi="Arial" w:cs="Arial"/>
              </w:rPr>
              <w:t>2</w:t>
            </w:r>
            <w:r w:rsidR="00D35B4A">
              <w:rPr>
                <w:rFonts w:ascii="Arial" w:hAnsi="Arial" w:cs="Arial"/>
              </w:rPr>
              <w:t>9</w:t>
            </w:r>
          </w:p>
        </w:tc>
        <w:tc>
          <w:tcPr>
            <w:tcW w:w="1620" w:type="dxa"/>
            <w:tcBorders>
              <w:top w:val="single" w:sz="4" w:space="0" w:color="auto"/>
              <w:left w:val="single" w:sz="4" w:space="0" w:color="auto"/>
              <w:bottom w:val="single" w:sz="4" w:space="0" w:color="auto"/>
              <w:right w:val="single" w:sz="4" w:space="0" w:color="auto"/>
            </w:tcBorders>
          </w:tcPr>
          <w:p w14:paraId="69C0F9AE" w14:textId="77777777" w:rsidR="0001702F" w:rsidRPr="0013781B" w:rsidRDefault="0001702F" w:rsidP="0001702F">
            <w:pPr>
              <w:tabs>
                <w:tab w:val="left" w:pos="0"/>
              </w:tabs>
              <w:overflowPunct w:val="0"/>
              <w:autoSpaceDE w:val="0"/>
              <w:autoSpaceDN w:val="0"/>
              <w:adjustRightInd w:val="0"/>
              <w:jc w:val="center"/>
              <w:rPr>
                <w:rFonts w:ascii="Arial" w:hAnsi="Arial" w:cs="Arial"/>
              </w:rPr>
            </w:pPr>
            <w:r w:rsidRPr="0013781B">
              <w:rPr>
                <w:rFonts w:ascii="Arial" w:hAnsi="Arial" w:cs="Arial"/>
              </w:rPr>
              <w:t>Section 5.9.1</w:t>
            </w:r>
          </w:p>
          <w:p w14:paraId="03C6B485" w14:textId="2B376CEB" w:rsidR="00983483" w:rsidRPr="00D35B4A" w:rsidRDefault="0001702F" w:rsidP="0001702F">
            <w:pPr>
              <w:tabs>
                <w:tab w:val="left" w:pos="0"/>
              </w:tabs>
              <w:overflowPunct w:val="0"/>
              <w:autoSpaceDE w:val="0"/>
              <w:autoSpaceDN w:val="0"/>
              <w:adjustRightInd w:val="0"/>
              <w:jc w:val="center"/>
              <w:rPr>
                <w:rFonts w:ascii="Arial" w:hAnsi="Arial" w:cs="Arial"/>
              </w:rPr>
            </w:pPr>
            <w:r w:rsidRPr="0013781B">
              <w:rPr>
                <w:rFonts w:ascii="Arial" w:hAnsi="Arial" w:cs="Arial"/>
              </w:rPr>
              <w:t>Data Confidentiality</w:t>
            </w:r>
          </w:p>
        </w:tc>
        <w:tc>
          <w:tcPr>
            <w:tcW w:w="7650" w:type="dxa"/>
            <w:tcBorders>
              <w:top w:val="single" w:sz="4" w:space="0" w:color="auto"/>
              <w:left w:val="single" w:sz="4" w:space="0" w:color="auto"/>
              <w:bottom w:val="single" w:sz="4" w:space="0" w:color="auto"/>
              <w:right w:val="single" w:sz="4" w:space="0" w:color="auto"/>
            </w:tcBorders>
          </w:tcPr>
          <w:p w14:paraId="3AC98103"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Due to the confidential nature of the information contained in background check materials, our clients allow us to control the background check process with the understanding that we will only assign staff to the engagement who have received a pass rating on our standard criminal searches. We can certify the results to the State, including a summary of the items verified which includes 7-year criminal searches at the local and federal levels, national criminal record locator search, and a global watch alert search (a search of numerous government watch lists, etc.), thus alleviating responsibility and risk to the client associated with the possession of such highly sensitive and confidential information. Please confirm that as we have done in the past with the State, this approach will be satisfactory.</w:t>
            </w:r>
          </w:p>
          <w:p w14:paraId="5F6732EB"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6809B469" w14:textId="582EDC9C" w:rsidR="00D5652D" w:rsidRPr="00D35B4A" w:rsidRDefault="00780973" w:rsidP="00D5652D">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000000"/>
              </w:rPr>
              <w:t>The State declines to amend this section as requested.</w:t>
            </w:r>
          </w:p>
          <w:p w14:paraId="03C6B486" w14:textId="44AF0108" w:rsidR="00983483" w:rsidRPr="00D35B4A" w:rsidRDefault="00983483" w:rsidP="00F13847">
            <w:pPr>
              <w:tabs>
                <w:tab w:val="left" w:pos="0"/>
              </w:tabs>
              <w:overflowPunct w:val="0"/>
              <w:autoSpaceDE w:val="0"/>
              <w:autoSpaceDN w:val="0"/>
              <w:adjustRightInd w:val="0"/>
              <w:ind w:hanging="28"/>
              <w:jc w:val="both"/>
              <w:rPr>
                <w:rFonts w:ascii="Arial" w:hAnsi="Arial" w:cs="Arial"/>
              </w:rPr>
            </w:pPr>
          </w:p>
        </w:tc>
      </w:tr>
      <w:tr w:rsidR="00983483" w:rsidRPr="00D35B4A" w14:paraId="03C6B48C" w14:textId="77777777" w:rsidTr="002640E6">
        <w:tc>
          <w:tcPr>
            <w:tcW w:w="607" w:type="dxa"/>
            <w:tcBorders>
              <w:top w:val="single" w:sz="4" w:space="0" w:color="auto"/>
              <w:left w:val="single" w:sz="4" w:space="0" w:color="auto"/>
              <w:bottom w:val="single" w:sz="4" w:space="0" w:color="auto"/>
              <w:right w:val="single" w:sz="4" w:space="0" w:color="auto"/>
            </w:tcBorders>
            <w:hideMark/>
          </w:tcPr>
          <w:p w14:paraId="03C6B488" w14:textId="5C62BA6A" w:rsidR="00983483" w:rsidRPr="00D35B4A" w:rsidRDefault="00171192" w:rsidP="00946978">
            <w:pPr>
              <w:tabs>
                <w:tab w:val="left" w:pos="0"/>
              </w:tabs>
              <w:autoSpaceDN w:val="0"/>
              <w:jc w:val="center"/>
              <w:rPr>
                <w:rFonts w:ascii="Arial" w:hAnsi="Arial" w:cs="Arial"/>
              </w:rPr>
            </w:pPr>
            <w:r>
              <w:rPr>
                <w:rFonts w:ascii="Arial" w:hAnsi="Arial" w:cs="Arial"/>
              </w:rPr>
              <w:t>3</w:t>
            </w:r>
            <w:r w:rsidR="00D35B4A">
              <w:rPr>
                <w:rFonts w:ascii="Arial" w:hAnsi="Arial" w:cs="Arial"/>
              </w:rPr>
              <w:t>0</w:t>
            </w:r>
          </w:p>
        </w:tc>
        <w:tc>
          <w:tcPr>
            <w:tcW w:w="1620" w:type="dxa"/>
            <w:tcBorders>
              <w:top w:val="single" w:sz="4" w:space="0" w:color="auto"/>
              <w:left w:val="single" w:sz="4" w:space="0" w:color="auto"/>
              <w:bottom w:val="single" w:sz="4" w:space="0" w:color="auto"/>
              <w:right w:val="single" w:sz="4" w:space="0" w:color="auto"/>
            </w:tcBorders>
          </w:tcPr>
          <w:p w14:paraId="06491C3B" w14:textId="77777777" w:rsidR="0001702F" w:rsidRPr="0013781B" w:rsidRDefault="0001702F" w:rsidP="0001702F">
            <w:pPr>
              <w:tabs>
                <w:tab w:val="left" w:pos="0"/>
              </w:tabs>
              <w:overflowPunct w:val="0"/>
              <w:autoSpaceDE w:val="0"/>
              <w:autoSpaceDN w:val="0"/>
              <w:adjustRightInd w:val="0"/>
              <w:jc w:val="center"/>
              <w:rPr>
                <w:rFonts w:ascii="Arial" w:hAnsi="Arial" w:cs="Arial"/>
              </w:rPr>
            </w:pPr>
            <w:r w:rsidRPr="0013781B">
              <w:rPr>
                <w:rFonts w:ascii="Arial" w:hAnsi="Arial" w:cs="Arial"/>
              </w:rPr>
              <w:t>Section 5.9.1</w:t>
            </w:r>
          </w:p>
          <w:p w14:paraId="03C6B48A" w14:textId="3DCCBB41" w:rsidR="00983483" w:rsidRPr="00D35B4A" w:rsidRDefault="0001702F" w:rsidP="0001702F">
            <w:pPr>
              <w:tabs>
                <w:tab w:val="left" w:pos="0"/>
              </w:tabs>
              <w:overflowPunct w:val="0"/>
              <w:autoSpaceDE w:val="0"/>
              <w:autoSpaceDN w:val="0"/>
              <w:adjustRightInd w:val="0"/>
              <w:jc w:val="center"/>
              <w:rPr>
                <w:rFonts w:ascii="Arial" w:hAnsi="Arial" w:cs="Arial"/>
              </w:rPr>
            </w:pPr>
            <w:r w:rsidRPr="0013781B">
              <w:rPr>
                <w:rFonts w:ascii="Arial" w:hAnsi="Arial" w:cs="Arial"/>
              </w:rPr>
              <w:t>Data Confidentiality</w:t>
            </w:r>
          </w:p>
        </w:tc>
        <w:tc>
          <w:tcPr>
            <w:tcW w:w="7650" w:type="dxa"/>
            <w:tcBorders>
              <w:top w:val="single" w:sz="4" w:space="0" w:color="auto"/>
              <w:left w:val="single" w:sz="4" w:space="0" w:color="auto"/>
              <w:bottom w:val="single" w:sz="4" w:space="0" w:color="auto"/>
              <w:right w:val="single" w:sz="4" w:space="0" w:color="auto"/>
            </w:tcBorders>
          </w:tcPr>
          <w:p w14:paraId="4A96AAD8"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In the third paragraph, replace the first sentence with "When requested, the Vendor {Contractor} and State may complete and sign a mutually agreeable confidentiality and non-disclosure agreement. Vendor staff and subcontractors shall be required to sign a comparable agreement. "</w:t>
            </w:r>
          </w:p>
          <w:p w14:paraId="1124F6F0"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3EA4E65F" w14:textId="77777777" w:rsidR="00983483" w:rsidRPr="00D35B4A" w:rsidRDefault="00F7366C" w:rsidP="00F13847">
            <w:pPr>
              <w:tabs>
                <w:tab w:val="left" w:pos="0"/>
              </w:tabs>
              <w:overflowPunct w:val="0"/>
              <w:autoSpaceDE w:val="0"/>
              <w:autoSpaceDN w:val="0"/>
              <w:adjustRightInd w:val="0"/>
              <w:ind w:hanging="28"/>
              <w:jc w:val="both"/>
              <w:rPr>
                <w:rFonts w:ascii="Arial" w:hAnsi="Arial" w:cs="Arial"/>
                <w:color w:val="000000"/>
              </w:rPr>
            </w:pPr>
            <w:r w:rsidRPr="00D35B4A">
              <w:rPr>
                <w:rFonts w:ascii="Arial" w:hAnsi="Arial" w:cs="Arial"/>
                <w:color w:val="000000"/>
              </w:rPr>
              <w:t>The State declines to amend this section as requested.  The State of New Jersey cannot be subject to a non-disclosure agreement, as that may violate applicable law.</w:t>
            </w:r>
          </w:p>
          <w:p w14:paraId="03C6B48B" w14:textId="636E92D4" w:rsidR="00F7366C" w:rsidRPr="00D35B4A" w:rsidRDefault="00F7366C" w:rsidP="00F13847">
            <w:pPr>
              <w:tabs>
                <w:tab w:val="left" w:pos="0"/>
              </w:tabs>
              <w:overflowPunct w:val="0"/>
              <w:autoSpaceDE w:val="0"/>
              <w:autoSpaceDN w:val="0"/>
              <w:adjustRightInd w:val="0"/>
              <w:ind w:hanging="28"/>
              <w:jc w:val="both"/>
              <w:rPr>
                <w:rFonts w:ascii="Arial" w:hAnsi="Arial" w:cs="Arial"/>
                <w:b/>
              </w:rPr>
            </w:pPr>
          </w:p>
        </w:tc>
      </w:tr>
      <w:tr w:rsidR="00983483" w:rsidRPr="00D35B4A" w14:paraId="03C6B491" w14:textId="77777777" w:rsidTr="002640E6">
        <w:tc>
          <w:tcPr>
            <w:tcW w:w="607" w:type="dxa"/>
            <w:tcBorders>
              <w:top w:val="single" w:sz="4" w:space="0" w:color="auto"/>
              <w:left w:val="single" w:sz="4" w:space="0" w:color="auto"/>
              <w:bottom w:val="single" w:sz="4" w:space="0" w:color="auto"/>
              <w:right w:val="single" w:sz="4" w:space="0" w:color="auto"/>
            </w:tcBorders>
            <w:hideMark/>
          </w:tcPr>
          <w:p w14:paraId="03C6B48D" w14:textId="702DC59D" w:rsidR="00983483" w:rsidRPr="00D35B4A" w:rsidRDefault="00171192" w:rsidP="00946978">
            <w:pPr>
              <w:tabs>
                <w:tab w:val="left" w:pos="0"/>
              </w:tabs>
              <w:autoSpaceDN w:val="0"/>
              <w:jc w:val="center"/>
              <w:rPr>
                <w:rFonts w:ascii="Arial" w:hAnsi="Arial" w:cs="Arial"/>
              </w:rPr>
            </w:pPr>
            <w:r>
              <w:rPr>
                <w:rFonts w:ascii="Arial" w:hAnsi="Arial" w:cs="Arial"/>
              </w:rPr>
              <w:lastRenderedPageBreak/>
              <w:t>3</w:t>
            </w:r>
            <w:r w:rsidR="00D35B4A">
              <w:rPr>
                <w:rFonts w:ascii="Arial" w:hAnsi="Arial" w:cs="Arial"/>
              </w:rPr>
              <w:t>1</w:t>
            </w:r>
          </w:p>
        </w:tc>
        <w:tc>
          <w:tcPr>
            <w:tcW w:w="1620" w:type="dxa"/>
            <w:tcBorders>
              <w:top w:val="single" w:sz="4" w:space="0" w:color="auto"/>
              <w:left w:val="single" w:sz="4" w:space="0" w:color="auto"/>
              <w:bottom w:val="single" w:sz="4" w:space="0" w:color="auto"/>
              <w:right w:val="single" w:sz="4" w:space="0" w:color="auto"/>
            </w:tcBorders>
          </w:tcPr>
          <w:p w14:paraId="3BF12818" w14:textId="77777777" w:rsidR="00983483" w:rsidRDefault="00DE632F" w:rsidP="00262832">
            <w:pPr>
              <w:tabs>
                <w:tab w:val="left" w:pos="0"/>
              </w:tabs>
              <w:overflowPunct w:val="0"/>
              <w:autoSpaceDE w:val="0"/>
              <w:autoSpaceDN w:val="0"/>
              <w:adjustRightInd w:val="0"/>
              <w:jc w:val="center"/>
              <w:rPr>
                <w:rFonts w:ascii="Arial" w:hAnsi="Arial" w:cs="Arial"/>
              </w:rPr>
            </w:pPr>
            <w:r>
              <w:rPr>
                <w:rFonts w:ascii="Arial" w:hAnsi="Arial" w:cs="Arial"/>
              </w:rPr>
              <w:t>Section 5.</w:t>
            </w:r>
            <w:r w:rsidR="00262832">
              <w:rPr>
                <w:rFonts w:ascii="Arial" w:hAnsi="Arial" w:cs="Arial"/>
              </w:rPr>
              <w:t>9.1.1 (G)</w:t>
            </w:r>
          </w:p>
          <w:p w14:paraId="03C6B48F" w14:textId="6294D4DF" w:rsidR="00BE1509" w:rsidRPr="00D35B4A" w:rsidRDefault="00BE1509" w:rsidP="00262832">
            <w:pPr>
              <w:tabs>
                <w:tab w:val="left" w:pos="0"/>
              </w:tabs>
              <w:overflowPunct w:val="0"/>
              <w:autoSpaceDE w:val="0"/>
              <w:autoSpaceDN w:val="0"/>
              <w:adjustRightInd w:val="0"/>
              <w:jc w:val="center"/>
              <w:rPr>
                <w:rFonts w:ascii="Arial" w:hAnsi="Arial" w:cs="Arial"/>
              </w:rPr>
            </w:pPr>
            <w:r>
              <w:rPr>
                <w:rFonts w:ascii="Arial" w:hAnsi="Arial" w:cs="Arial"/>
              </w:rPr>
              <w:t>Vendor’s {Contractor’s} Confidential Information</w:t>
            </w:r>
          </w:p>
        </w:tc>
        <w:tc>
          <w:tcPr>
            <w:tcW w:w="7650" w:type="dxa"/>
            <w:tcBorders>
              <w:top w:val="single" w:sz="4" w:space="0" w:color="auto"/>
              <w:left w:val="single" w:sz="4" w:space="0" w:color="auto"/>
              <w:bottom w:val="single" w:sz="4" w:space="0" w:color="auto"/>
              <w:right w:val="single" w:sz="4" w:space="0" w:color="auto"/>
            </w:tcBorders>
          </w:tcPr>
          <w:p w14:paraId="2F71F1A9"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Since certified public accounting firms are subject to audit by accounting oversight bodies, would the State add language to this section allowing firms subject to such oversight to respond to orders or requests by accounting oversight bodies the same way they would respond to legal requests?</w:t>
            </w:r>
          </w:p>
          <w:p w14:paraId="4150A1A8"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4D568BE3"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color w:val="000000"/>
              </w:rPr>
              <w:t>The State declines to amend this section as requested.</w:t>
            </w:r>
          </w:p>
          <w:p w14:paraId="03C6B490" w14:textId="2AD2F64A" w:rsidR="00983483" w:rsidRPr="00D35B4A" w:rsidRDefault="00983483" w:rsidP="00F13847">
            <w:pPr>
              <w:tabs>
                <w:tab w:val="left" w:pos="0"/>
              </w:tabs>
              <w:overflowPunct w:val="0"/>
              <w:autoSpaceDE w:val="0"/>
              <w:autoSpaceDN w:val="0"/>
              <w:adjustRightInd w:val="0"/>
              <w:ind w:hanging="28"/>
              <w:jc w:val="both"/>
              <w:rPr>
                <w:rFonts w:ascii="Arial" w:hAnsi="Arial" w:cs="Arial"/>
              </w:rPr>
            </w:pPr>
          </w:p>
        </w:tc>
      </w:tr>
      <w:tr w:rsidR="00983483" w:rsidRPr="00D35B4A" w14:paraId="03C6B496" w14:textId="77777777" w:rsidTr="002640E6">
        <w:trPr>
          <w:trHeight w:val="188"/>
        </w:trPr>
        <w:tc>
          <w:tcPr>
            <w:tcW w:w="607" w:type="dxa"/>
            <w:tcBorders>
              <w:top w:val="single" w:sz="4" w:space="0" w:color="auto"/>
              <w:left w:val="single" w:sz="4" w:space="0" w:color="auto"/>
              <w:bottom w:val="single" w:sz="4" w:space="0" w:color="auto"/>
              <w:right w:val="single" w:sz="4" w:space="0" w:color="auto"/>
            </w:tcBorders>
            <w:hideMark/>
          </w:tcPr>
          <w:p w14:paraId="03C6B492" w14:textId="0A48AE16" w:rsidR="00983483" w:rsidRPr="00D35B4A" w:rsidRDefault="00B86C95" w:rsidP="00946978">
            <w:pPr>
              <w:tabs>
                <w:tab w:val="left" w:pos="0"/>
              </w:tabs>
              <w:autoSpaceDN w:val="0"/>
              <w:jc w:val="center"/>
              <w:rPr>
                <w:rFonts w:ascii="Arial" w:hAnsi="Arial" w:cs="Arial"/>
              </w:rPr>
            </w:pPr>
            <w:r>
              <w:rPr>
                <w:rFonts w:ascii="Arial" w:hAnsi="Arial" w:cs="Arial"/>
              </w:rPr>
              <w:t>3</w:t>
            </w:r>
            <w:r w:rsidR="00D35B4A">
              <w:rPr>
                <w:rFonts w:ascii="Arial" w:hAnsi="Arial" w:cs="Arial"/>
              </w:rPr>
              <w:t>2</w:t>
            </w:r>
          </w:p>
        </w:tc>
        <w:tc>
          <w:tcPr>
            <w:tcW w:w="1620" w:type="dxa"/>
            <w:tcBorders>
              <w:top w:val="single" w:sz="4" w:space="0" w:color="auto"/>
              <w:left w:val="single" w:sz="4" w:space="0" w:color="auto"/>
              <w:bottom w:val="single" w:sz="4" w:space="0" w:color="auto"/>
              <w:right w:val="single" w:sz="4" w:space="0" w:color="auto"/>
            </w:tcBorders>
          </w:tcPr>
          <w:p w14:paraId="0CECAB49" w14:textId="02B74CC0" w:rsidR="00DE632F" w:rsidRDefault="00DE632F" w:rsidP="00DE632F">
            <w:pPr>
              <w:tabs>
                <w:tab w:val="left" w:pos="0"/>
              </w:tabs>
              <w:overflowPunct w:val="0"/>
              <w:autoSpaceDE w:val="0"/>
              <w:autoSpaceDN w:val="0"/>
              <w:adjustRightInd w:val="0"/>
              <w:jc w:val="center"/>
              <w:rPr>
                <w:rFonts w:ascii="Arial" w:hAnsi="Arial" w:cs="Arial"/>
              </w:rPr>
            </w:pPr>
            <w:r>
              <w:rPr>
                <w:rFonts w:ascii="Arial" w:hAnsi="Arial" w:cs="Arial"/>
              </w:rPr>
              <w:t>Section 5</w:t>
            </w:r>
            <w:r w:rsidR="00BE1509">
              <w:rPr>
                <w:rFonts w:ascii="Arial" w:hAnsi="Arial" w:cs="Arial"/>
              </w:rPr>
              <w:t>.9.2</w:t>
            </w:r>
          </w:p>
          <w:p w14:paraId="4D081E24" w14:textId="4BED1265" w:rsidR="00BE1509" w:rsidRDefault="00BE1509" w:rsidP="00DE632F">
            <w:pPr>
              <w:tabs>
                <w:tab w:val="left" w:pos="0"/>
              </w:tabs>
              <w:overflowPunct w:val="0"/>
              <w:autoSpaceDE w:val="0"/>
              <w:autoSpaceDN w:val="0"/>
              <w:adjustRightInd w:val="0"/>
              <w:jc w:val="center"/>
              <w:rPr>
                <w:rFonts w:ascii="Arial" w:hAnsi="Arial" w:cs="Arial"/>
              </w:rPr>
            </w:pPr>
            <w:r>
              <w:rPr>
                <w:rFonts w:ascii="Arial" w:hAnsi="Arial" w:cs="Arial"/>
              </w:rPr>
              <w:t>Data Security Standards</w:t>
            </w:r>
          </w:p>
          <w:p w14:paraId="03C6B494" w14:textId="60E77BD0" w:rsidR="00983483" w:rsidRPr="00D35B4A" w:rsidRDefault="00983483" w:rsidP="00DE632F">
            <w:pPr>
              <w:tabs>
                <w:tab w:val="left" w:pos="0"/>
              </w:tabs>
              <w:overflowPunct w:val="0"/>
              <w:autoSpaceDE w:val="0"/>
              <w:autoSpaceDN w:val="0"/>
              <w:adjustRightInd w:val="0"/>
              <w:jc w:val="center"/>
              <w:rPr>
                <w:rFonts w:ascii="Arial" w:hAnsi="Arial" w:cs="Arial"/>
              </w:rPr>
            </w:pPr>
          </w:p>
        </w:tc>
        <w:tc>
          <w:tcPr>
            <w:tcW w:w="7650" w:type="dxa"/>
            <w:tcBorders>
              <w:top w:val="single" w:sz="4" w:space="0" w:color="auto"/>
              <w:left w:val="single" w:sz="4" w:space="0" w:color="auto"/>
              <w:bottom w:val="single" w:sz="4" w:space="0" w:color="auto"/>
              <w:right w:val="single" w:sz="4" w:space="0" w:color="auto"/>
            </w:tcBorders>
          </w:tcPr>
          <w:p w14:paraId="4754EA41" w14:textId="36243BB8"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We request an exception to provide that State Data shall be returned or destroyed, unless return or destruction is not feasible. If return or destruction is not feasible, State Data will be retained in accordance with the Agreement. Replace this section with: Subject to applicable record retention laws, Upon termination/expiration of this Blanket P.O. {Contract} the Vendor {Contractor} must first return all State data to the State in a usable format as defined in the Blanket P.O. {Contract}, or in an open standards machine-readable format if not. The Vendor {Contractor} must then erase, destroy, and render unreadable all Vendor {Contractor}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Blanket P.O. {Contract} or within seven (7) days of the request of an agent of the State whichever shall come first. However, if return or destruction is not reasonably feasible (for example, because the State Data is saved on electronic data backup or storage solutions), the recipient will maintain the discloser’s State Data in compliance with this Section 5.9.2, Data Security Standards, and the recipient’s reason</w:t>
            </w:r>
            <w:r w:rsidR="004024DE">
              <w:rPr>
                <w:rFonts w:ascii="Arial" w:hAnsi="Arial" w:cs="Arial"/>
                <w:b/>
              </w:rPr>
              <w:t>able record retention policies.</w:t>
            </w:r>
          </w:p>
          <w:p w14:paraId="1FAB9F73"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1610BE78" w14:textId="053C79B0" w:rsidR="00983483" w:rsidRPr="00D35B4A" w:rsidRDefault="00F7366C" w:rsidP="00F13847">
            <w:pPr>
              <w:tabs>
                <w:tab w:val="left" w:pos="0"/>
              </w:tabs>
              <w:overflowPunct w:val="0"/>
              <w:autoSpaceDE w:val="0"/>
              <w:autoSpaceDN w:val="0"/>
              <w:adjustRightInd w:val="0"/>
              <w:jc w:val="both"/>
              <w:rPr>
                <w:rFonts w:ascii="Arial" w:hAnsi="Arial" w:cs="Arial"/>
                <w:color w:val="000000"/>
              </w:rPr>
            </w:pPr>
            <w:r w:rsidRPr="00D35B4A">
              <w:rPr>
                <w:rFonts w:ascii="Arial" w:hAnsi="Arial" w:cs="Arial"/>
              </w:rPr>
              <w:t>The State has revised Section 5.9.2 of the Bid Solicitation {RFP}; please refer to the Revised Bid Solicitation {RFP}.</w:t>
            </w:r>
          </w:p>
          <w:p w14:paraId="03C6B495" w14:textId="5EC79EF0" w:rsidR="00983483" w:rsidRPr="00D35B4A" w:rsidRDefault="00983483" w:rsidP="00F13847">
            <w:pPr>
              <w:tabs>
                <w:tab w:val="left" w:pos="0"/>
              </w:tabs>
              <w:overflowPunct w:val="0"/>
              <w:autoSpaceDE w:val="0"/>
              <w:autoSpaceDN w:val="0"/>
              <w:adjustRightInd w:val="0"/>
              <w:ind w:hanging="28"/>
              <w:jc w:val="both"/>
              <w:rPr>
                <w:rFonts w:ascii="Arial" w:hAnsi="Arial" w:cs="Arial"/>
              </w:rPr>
            </w:pPr>
          </w:p>
        </w:tc>
      </w:tr>
      <w:tr w:rsidR="00983483" w:rsidRPr="00D35B4A" w14:paraId="03C6B49B" w14:textId="77777777" w:rsidTr="002640E6">
        <w:tc>
          <w:tcPr>
            <w:tcW w:w="607" w:type="dxa"/>
            <w:tcBorders>
              <w:top w:val="single" w:sz="4" w:space="0" w:color="auto"/>
              <w:left w:val="single" w:sz="4" w:space="0" w:color="auto"/>
              <w:bottom w:val="single" w:sz="4" w:space="0" w:color="auto"/>
              <w:right w:val="single" w:sz="4" w:space="0" w:color="auto"/>
            </w:tcBorders>
            <w:hideMark/>
          </w:tcPr>
          <w:p w14:paraId="03C6B497" w14:textId="4B79345B" w:rsidR="00983483" w:rsidRPr="00D35B4A" w:rsidRDefault="00171192" w:rsidP="00946978">
            <w:pPr>
              <w:tabs>
                <w:tab w:val="left" w:pos="0"/>
              </w:tabs>
              <w:autoSpaceDN w:val="0"/>
              <w:jc w:val="center"/>
              <w:rPr>
                <w:rFonts w:ascii="Arial" w:hAnsi="Arial" w:cs="Arial"/>
              </w:rPr>
            </w:pPr>
            <w:r>
              <w:rPr>
                <w:rFonts w:ascii="Arial" w:hAnsi="Arial" w:cs="Arial"/>
              </w:rPr>
              <w:t>3</w:t>
            </w:r>
            <w:r w:rsidR="00D35B4A">
              <w:rPr>
                <w:rFonts w:ascii="Arial" w:hAnsi="Arial" w:cs="Arial"/>
              </w:rPr>
              <w:t>3</w:t>
            </w:r>
          </w:p>
        </w:tc>
        <w:tc>
          <w:tcPr>
            <w:tcW w:w="1620" w:type="dxa"/>
            <w:tcBorders>
              <w:top w:val="single" w:sz="4" w:space="0" w:color="auto"/>
              <w:left w:val="single" w:sz="4" w:space="0" w:color="auto"/>
              <w:bottom w:val="single" w:sz="4" w:space="0" w:color="auto"/>
              <w:right w:val="single" w:sz="4" w:space="0" w:color="auto"/>
            </w:tcBorders>
          </w:tcPr>
          <w:p w14:paraId="21D0014B" w14:textId="77777777" w:rsidR="00BE1509" w:rsidRDefault="00BE1509" w:rsidP="00BE1509">
            <w:pPr>
              <w:tabs>
                <w:tab w:val="left" w:pos="0"/>
              </w:tabs>
              <w:overflowPunct w:val="0"/>
              <w:autoSpaceDE w:val="0"/>
              <w:autoSpaceDN w:val="0"/>
              <w:adjustRightInd w:val="0"/>
              <w:jc w:val="center"/>
              <w:rPr>
                <w:rFonts w:ascii="Arial" w:hAnsi="Arial" w:cs="Arial"/>
              </w:rPr>
            </w:pPr>
            <w:r>
              <w:rPr>
                <w:rFonts w:ascii="Arial" w:hAnsi="Arial" w:cs="Arial"/>
              </w:rPr>
              <w:t>Section 5.9.2</w:t>
            </w:r>
          </w:p>
          <w:p w14:paraId="03C6B499" w14:textId="43CE5571" w:rsidR="00983483" w:rsidRPr="00D35B4A" w:rsidRDefault="00BE1509" w:rsidP="00BE1509">
            <w:pPr>
              <w:tabs>
                <w:tab w:val="left" w:pos="0"/>
              </w:tabs>
              <w:overflowPunct w:val="0"/>
              <w:autoSpaceDE w:val="0"/>
              <w:autoSpaceDN w:val="0"/>
              <w:adjustRightInd w:val="0"/>
              <w:jc w:val="center"/>
              <w:rPr>
                <w:rFonts w:ascii="Arial" w:hAnsi="Arial" w:cs="Arial"/>
              </w:rPr>
            </w:pPr>
            <w:r>
              <w:rPr>
                <w:rFonts w:ascii="Arial" w:hAnsi="Arial" w:cs="Arial"/>
              </w:rPr>
              <w:t>Data Security Standards</w:t>
            </w:r>
          </w:p>
        </w:tc>
        <w:tc>
          <w:tcPr>
            <w:tcW w:w="7650" w:type="dxa"/>
            <w:tcBorders>
              <w:top w:val="single" w:sz="4" w:space="0" w:color="auto"/>
              <w:left w:val="single" w:sz="4" w:space="0" w:color="auto"/>
              <w:bottom w:val="single" w:sz="4" w:space="0" w:color="auto"/>
              <w:right w:val="single" w:sz="4" w:space="0" w:color="auto"/>
            </w:tcBorders>
          </w:tcPr>
          <w:p w14:paraId="28184669"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At the end of the paragraph under End of Blanket P.O. {Contract} Data Handling: Please add "Notwithstanding the foregoing, Vendor may retain a single copy of all such State data in its work papers in order to comply with applicable professional standards, provided that such information is maintained in accordance with the confidentiality and disclosure provisions contained herein. Information stored on routine back-up media for the purpose of disaster recovery will be subject to destruction in due course. Latent data such as deleted files and other non-logical data types, such as memory dumps, swap files, temporary files, printer spool files and metadata that can customarily only be retrieved by computer forensics experts and are generally considered inaccessible without the use of specialized tools and techniques will not be within the requirement for the return of State data as set forth by this paragraph." The change as requested is to align the terms to common industry practice, including professional standards and firm policy. We have a long history of reaching mutually agreeable engagement terms and conditions with many governmental entities, including the State of New Jersey and we expect to likewise be able to resolve this item.</w:t>
            </w:r>
          </w:p>
          <w:p w14:paraId="4651DFB8"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6B55D67C" w14:textId="77777777" w:rsidR="006B1AA9" w:rsidRPr="00D35B4A" w:rsidRDefault="006B1AA9" w:rsidP="006B1AA9">
            <w:pPr>
              <w:tabs>
                <w:tab w:val="left" w:pos="0"/>
              </w:tabs>
              <w:overflowPunct w:val="0"/>
              <w:autoSpaceDE w:val="0"/>
              <w:autoSpaceDN w:val="0"/>
              <w:adjustRightInd w:val="0"/>
              <w:jc w:val="both"/>
              <w:rPr>
                <w:rFonts w:ascii="Arial" w:hAnsi="Arial" w:cs="Arial"/>
              </w:rPr>
            </w:pPr>
            <w:r w:rsidRPr="00D35B4A">
              <w:rPr>
                <w:rFonts w:ascii="Arial" w:hAnsi="Arial" w:cs="Arial"/>
              </w:rPr>
              <w:t>The State has revised Section 5.9.2 of the Bid Solicitation {RFP}; please refer to the Revised Bid Solicitation {RFP}.</w:t>
            </w:r>
          </w:p>
          <w:p w14:paraId="529590B1" w14:textId="77777777" w:rsidR="006B1AA9" w:rsidRPr="00D35B4A" w:rsidRDefault="006B1AA9" w:rsidP="006B1AA9">
            <w:pPr>
              <w:tabs>
                <w:tab w:val="left" w:pos="0"/>
              </w:tabs>
              <w:overflowPunct w:val="0"/>
              <w:autoSpaceDE w:val="0"/>
              <w:autoSpaceDN w:val="0"/>
              <w:adjustRightInd w:val="0"/>
              <w:jc w:val="both"/>
              <w:rPr>
                <w:rFonts w:ascii="Arial" w:hAnsi="Arial" w:cs="Arial"/>
              </w:rPr>
            </w:pPr>
          </w:p>
          <w:p w14:paraId="18FCAA5A" w14:textId="073BF99A" w:rsidR="006B1AA9" w:rsidRPr="00D35B4A" w:rsidRDefault="00C03D8F" w:rsidP="006B1AA9">
            <w:pPr>
              <w:jc w:val="both"/>
              <w:rPr>
                <w:rFonts w:ascii="Arial" w:hAnsi="Arial" w:cs="Arial"/>
                <w:color w:val="212121"/>
                <w:shd w:val="clear" w:color="auto" w:fill="FFFFFF"/>
              </w:rPr>
            </w:pPr>
            <w:r>
              <w:rPr>
                <w:rFonts w:ascii="Arial" w:hAnsi="Arial" w:cs="Arial"/>
                <w:color w:val="212121"/>
                <w:shd w:val="clear" w:color="auto" w:fill="FFFFFF"/>
              </w:rPr>
              <w:t>A</w:t>
            </w:r>
            <w:r w:rsidR="006B1AA9" w:rsidRPr="00D35B4A">
              <w:rPr>
                <w:rFonts w:ascii="Arial" w:hAnsi="Arial" w:cs="Arial"/>
                <w:color w:val="212121"/>
                <w:shd w:val="clear" w:color="auto" w:fill="FFFFFF"/>
              </w:rPr>
              <w:t xml:space="preserve">s stated in Bid Solicitation {RFP} Section 4.1 General, “Quotes {Proposals} including Vendor {Bidder} proposed terms and conditions may be accepted, but Vendor {Bidder} proposed terms or conditions that conflict with those contained in the Bid </w:t>
            </w:r>
            <w:r w:rsidR="006B1AA9" w:rsidRPr="00D35B4A">
              <w:rPr>
                <w:rFonts w:ascii="Arial" w:hAnsi="Arial" w:cs="Arial"/>
                <w:color w:val="212121"/>
                <w:shd w:val="clear" w:color="auto" w:fill="FFFFFF"/>
              </w:rPr>
              <w:lastRenderedPageBreak/>
              <w:t>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opened.</w:t>
            </w:r>
          </w:p>
          <w:p w14:paraId="30200701" w14:textId="77777777" w:rsidR="006B1AA9" w:rsidRPr="00D35B4A" w:rsidRDefault="006B1AA9" w:rsidP="006B1AA9">
            <w:pPr>
              <w:jc w:val="both"/>
              <w:rPr>
                <w:rFonts w:ascii="Arial" w:hAnsi="Arial" w:cs="Arial"/>
                <w:color w:val="212121"/>
                <w:shd w:val="clear" w:color="auto" w:fill="FFFFFF"/>
              </w:rPr>
            </w:pPr>
          </w:p>
          <w:p w14:paraId="4EDCC711" w14:textId="05090103" w:rsidR="006B1AA9" w:rsidRPr="00D35B4A" w:rsidRDefault="001767EF" w:rsidP="006B1AA9">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212121"/>
                <w:shd w:val="clear" w:color="auto" w:fill="FFFFFF"/>
              </w:rPr>
              <w:t>To the extent the last sentence of this question suggests that there may be post-opening revisions, amendments or negotiations,</w:t>
            </w:r>
            <w:r>
              <w:rPr>
                <w:rFonts w:ascii="Arial" w:hAnsi="Arial" w:cs="Arial"/>
                <w:color w:val="212121"/>
                <w:shd w:val="clear" w:color="auto" w:fill="FFFFFF"/>
              </w:rPr>
              <w:t xml:space="preserve"> </w:t>
            </w:r>
            <w:r w:rsidRPr="00D35B4A">
              <w:rPr>
                <w:rFonts w:ascii="Arial" w:hAnsi="Arial" w:cs="Arial"/>
                <w:color w:val="212121"/>
                <w:shd w:val="clear" w:color="auto" w:fill="FFFFFF"/>
              </w:rPr>
              <w:t>there will not be any alterations to the terms and conditions of the Bid Solicitation {RFP} after the Quotes {Proposals} are opened.</w:t>
            </w:r>
          </w:p>
          <w:p w14:paraId="03C6B49A" w14:textId="0143B391" w:rsidR="00983483" w:rsidRPr="00D35B4A" w:rsidRDefault="00983483" w:rsidP="00F13847">
            <w:pPr>
              <w:tabs>
                <w:tab w:val="left" w:pos="0"/>
              </w:tabs>
              <w:overflowPunct w:val="0"/>
              <w:autoSpaceDE w:val="0"/>
              <w:autoSpaceDN w:val="0"/>
              <w:adjustRightInd w:val="0"/>
              <w:ind w:hanging="28"/>
              <w:jc w:val="both"/>
              <w:rPr>
                <w:rFonts w:ascii="Arial" w:hAnsi="Arial" w:cs="Arial"/>
                <w:b/>
              </w:rPr>
            </w:pPr>
          </w:p>
        </w:tc>
      </w:tr>
      <w:tr w:rsidR="00983483" w:rsidRPr="00D35B4A" w14:paraId="03C6B4A0" w14:textId="77777777" w:rsidTr="002640E6">
        <w:tc>
          <w:tcPr>
            <w:tcW w:w="607" w:type="dxa"/>
            <w:tcBorders>
              <w:top w:val="single" w:sz="4" w:space="0" w:color="auto"/>
              <w:left w:val="single" w:sz="4" w:space="0" w:color="auto"/>
              <w:bottom w:val="single" w:sz="4" w:space="0" w:color="auto"/>
              <w:right w:val="single" w:sz="4" w:space="0" w:color="auto"/>
            </w:tcBorders>
            <w:hideMark/>
          </w:tcPr>
          <w:p w14:paraId="03C6B49C" w14:textId="4D456B8C" w:rsidR="00983483" w:rsidRPr="00D35B4A" w:rsidRDefault="00171192" w:rsidP="00066B1F">
            <w:pPr>
              <w:tabs>
                <w:tab w:val="left" w:pos="0"/>
              </w:tabs>
              <w:autoSpaceDN w:val="0"/>
              <w:jc w:val="center"/>
              <w:rPr>
                <w:rFonts w:ascii="Arial" w:hAnsi="Arial" w:cs="Arial"/>
              </w:rPr>
            </w:pPr>
            <w:r>
              <w:rPr>
                <w:rFonts w:ascii="Arial" w:hAnsi="Arial" w:cs="Arial"/>
              </w:rPr>
              <w:lastRenderedPageBreak/>
              <w:t>3</w:t>
            </w:r>
            <w:r w:rsidR="00D35B4A">
              <w:rPr>
                <w:rFonts w:ascii="Arial" w:hAnsi="Arial" w:cs="Arial"/>
              </w:rPr>
              <w:t>4</w:t>
            </w:r>
          </w:p>
        </w:tc>
        <w:tc>
          <w:tcPr>
            <w:tcW w:w="1620" w:type="dxa"/>
            <w:tcBorders>
              <w:top w:val="single" w:sz="4" w:space="0" w:color="auto"/>
              <w:left w:val="single" w:sz="4" w:space="0" w:color="auto"/>
              <w:bottom w:val="single" w:sz="4" w:space="0" w:color="auto"/>
              <w:right w:val="single" w:sz="4" w:space="0" w:color="auto"/>
            </w:tcBorders>
          </w:tcPr>
          <w:p w14:paraId="44A737A9" w14:textId="77777777" w:rsidR="00BE1509" w:rsidRPr="00BE1509" w:rsidRDefault="00BE1509" w:rsidP="00BE1509">
            <w:pPr>
              <w:tabs>
                <w:tab w:val="left" w:pos="0"/>
              </w:tabs>
              <w:overflowPunct w:val="0"/>
              <w:autoSpaceDE w:val="0"/>
              <w:autoSpaceDN w:val="0"/>
              <w:adjustRightInd w:val="0"/>
              <w:jc w:val="center"/>
              <w:rPr>
                <w:rFonts w:ascii="Arial" w:hAnsi="Arial" w:cs="Arial"/>
              </w:rPr>
            </w:pPr>
            <w:r w:rsidRPr="00BE1509">
              <w:rPr>
                <w:rFonts w:ascii="Arial" w:hAnsi="Arial" w:cs="Arial"/>
              </w:rPr>
              <w:t>Section 5.9.2</w:t>
            </w:r>
          </w:p>
          <w:p w14:paraId="03C6B49E" w14:textId="5E0F32F2" w:rsidR="00983483" w:rsidRPr="00D35B4A" w:rsidRDefault="00BE1509" w:rsidP="00BE1509">
            <w:pPr>
              <w:tabs>
                <w:tab w:val="left" w:pos="0"/>
              </w:tabs>
              <w:overflowPunct w:val="0"/>
              <w:autoSpaceDE w:val="0"/>
              <w:autoSpaceDN w:val="0"/>
              <w:adjustRightInd w:val="0"/>
              <w:jc w:val="center"/>
              <w:rPr>
                <w:rFonts w:ascii="Arial" w:hAnsi="Arial" w:cs="Arial"/>
              </w:rPr>
            </w:pPr>
            <w:r w:rsidRPr="00BE1509">
              <w:rPr>
                <w:rFonts w:ascii="Arial" w:hAnsi="Arial" w:cs="Arial"/>
              </w:rPr>
              <w:t>Data Security Standards</w:t>
            </w:r>
          </w:p>
        </w:tc>
        <w:tc>
          <w:tcPr>
            <w:tcW w:w="7650" w:type="dxa"/>
            <w:tcBorders>
              <w:top w:val="single" w:sz="4" w:space="0" w:color="auto"/>
              <w:left w:val="single" w:sz="4" w:space="0" w:color="auto"/>
              <w:bottom w:val="single" w:sz="4" w:space="0" w:color="auto"/>
              <w:right w:val="single" w:sz="4" w:space="0" w:color="auto"/>
            </w:tcBorders>
          </w:tcPr>
          <w:p w14:paraId="6C379DD9" w14:textId="5A8CC2DD"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Please replace the language under Data Breach: Unauthorized release notification</w:t>
            </w:r>
            <w:r w:rsidR="00BE1509">
              <w:rPr>
                <w:rFonts w:ascii="Arial" w:hAnsi="Arial" w:cs="Arial"/>
                <w:b/>
              </w:rPr>
              <w:t>: with</w:t>
            </w:r>
            <w:r w:rsidRPr="00D35B4A">
              <w:rPr>
                <w:rFonts w:ascii="Arial" w:hAnsi="Arial" w:cs="Arial"/>
                <w:b/>
              </w:rPr>
              <w:t xml:space="preserve"> The Vendor {Contractor} must comply with all applicable State and Federal laws that by their terms require any entity in Vendor’s position to notify individuals in the event of unauthorized release of personally identifiable information or other event requiring notification. In the event of a breach of any of the Vendor’s {Contractor’s} security obligations or other event requiring notification under applicable law ("Notification Event"), the Vendor {Contractor} must assume responsibility for informing the State Contract Manager within the time period required by law and all such individuals to the extent that applicable law requires Vendor to provide notification to individuals" The change as requested is to align the terms to common industry practice, including professional standards and firm policy. We have a long history of reaching mutually agreeable engagement terms and conditions with many governmental entities, including the State of New Jersey and we expect to likewise be able to resolve this item.</w:t>
            </w:r>
          </w:p>
          <w:p w14:paraId="2CAF7C34"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633C9FCB" w14:textId="77777777" w:rsidR="00983483" w:rsidRPr="00D35B4A" w:rsidRDefault="00983483" w:rsidP="00F13847">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000000"/>
              </w:rPr>
              <w:t>The State declines to amend this section as requested.</w:t>
            </w:r>
          </w:p>
          <w:p w14:paraId="7FFF2B05" w14:textId="77777777" w:rsidR="006B1AA9" w:rsidRPr="00D35B4A" w:rsidRDefault="006B1AA9" w:rsidP="00F13847">
            <w:pPr>
              <w:tabs>
                <w:tab w:val="left" w:pos="0"/>
              </w:tabs>
              <w:overflowPunct w:val="0"/>
              <w:autoSpaceDE w:val="0"/>
              <w:autoSpaceDN w:val="0"/>
              <w:adjustRightInd w:val="0"/>
              <w:jc w:val="both"/>
              <w:rPr>
                <w:rFonts w:ascii="Arial" w:hAnsi="Arial" w:cs="Arial"/>
                <w:color w:val="000000"/>
              </w:rPr>
            </w:pPr>
          </w:p>
          <w:p w14:paraId="39A9CD36" w14:textId="465E28D5" w:rsidR="006B1AA9" w:rsidRPr="00D35B4A" w:rsidRDefault="001B7712" w:rsidP="006B1AA9">
            <w:pPr>
              <w:jc w:val="both"/>
              <w:rPr>
                <w:rFonts w:ascii="Arial" w:hAnsi="Arial" w:cs="Arial"/>
                <w:color w:val="212121"/>
                <w:shd w:val="clear" w:color="auto" w:fill="FFFFFF"/>
              </w:rPr>
            </w:pPr>
            <w:r>
              <w:rPr>
                <w:rFonts w:ascii="Arial" w:hAnsi="Arial" w:cs="Arial"/>
                <w:color w:val="212121"/>
                <w:shd w:val="clear" w:color="auto" w:fill="FFFFFF"/>
              </w:rPr>
              <w:t>A</w:t>
            </w:r>
            <w:r w:rsidR="006B1AA9" w:rsidRPr="00D35B4A">
              <w:rPr>
                <w:rFonts w:ascii="Arial" w:hAnsi="Arial" w:cs="Arial"/>
                <w:color w:val="212121"/>
                <w:shd w:val="clear" w:color="auto" w:fill="FFFFFF"/>
              </w:rPr>
              <w:t>s stated in Bid Solicitation {RFP}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opened.</w:t>
            </w:r>
          </w:p>
          <w:p w14:paraId="423251CE" w14:textId="77777777" w:rsidR="006B1AA9" w:rsidRPr="00D35B4A" w:rsidRDefault="006B1AA9" w:rsidP="006B1AA9">
            <w:pPr>
              <w:jc w:val="both"/>
              <w:rPr>
                <w:rFonts w:ascii="Arial" w:hAnsi="Arial" w:cs="Arial"/>
                <w:color w:val="212121"/>
                <w:shd w:val="clear" w:color="auto" w:fill="FFFFFF"/>
              </w:rPr>
            </w:pPr>
          </w:p>
          <w:p w14:paraId="7B226ED3" w14:textId="388D83AE" w:rsidR="006B1AA9" w:rsidRPr="00D35B4A" w:rsidRDefault="001767EF" w:rsidP="006B1AA9">
            <w:pPr>
              <w:tabs>
                <w:tab w:val="left" w:pos="0"/>
              </w:tabs>
              <w:overflowPunct w:val="0"/>
              <w:autoSpaceDE w:val="0"/>
              <w:autoSpaceDN w:val="0"/>
              <w:adjustRightInd w:val="0"/>
              <w:jc w:val="both"/>
              <w:rPr>
                <w:rFonts w:ascii="Arial" w:hAnsi="Arial" w:cs="Arial"/>
                <w:b/>
              </w:rPr>
            </w:pPr>
            <w:r w:rsidRPr="00D35B4A">
              <w:rPr>
                <w:rFonts w:ascii="Arial" w:hAnsi="Arial" w:cs="Arial"/>
                <w:color w:val="212121"/>
                <w:shd w:val="clear" w:color="auto" w:fill="FFFFFF"/>
              </w:rPr>
              <w:t>To the extent the last sentence of this question suggests that there may be post-opening revisions, amendments or negotiations,</w:t>
            </w:r>
            <w:r>
              <w:rPr>
                <w:rFonts w:ascii="Arial" w:hAnsi="Arial" w:cs="Arial"/>
                <w:color w:val="212121"/>
                <w:shd w:val="clear" w:color="auto" w:fill="FFFFFF"/>
              </w:rPr>
              <w:t xml:space="preserve"> </w:t>
            </w:r>
            <w:r w:rsidRPr="00D35B4A">
              <w:rPr>
                <w:rFonts w:ascii="Arial" w:hAnsi="Arial" w:cs="Arial"/>
                <w:color w:val="212121"/>
                <w:shd w:val="clear" w:color="auto" w:fill="FFFFFF"/>
              </w:rPr>
              <w:t>there will not be any alterations to the terms and conditions of the Bid Solicitation {RFP} after the Quotes {Proposals} are opened.</w:t>
            </w:r>
          </w:p>
          <w:p w14:paraId="03C6B49F" w14:textId="67A3A064" w:rsidR="00983483" w:rsidRPr="00D35B4A" w:rsidRDefault="00983483" w:rsidP="00F13847">
            <w:pPr>
              <w:tabs>
                <w:tab w:val="left" w:pos="0"/>
              </w:tabs>
              <w:overflowPunct w:val="0"/>
              <w:autoSpaceDE w:val="0"/>
              <w:autoSpaceDN w:val="0"/>
              <w:adjustRightInd w:val="0"/>
              <w:jc w:val="both"/>
              <w:rPr>
                <w:rFonts w:ascii="Arial" w:hAnsi="Arial" w:cs="Arial"/>
                <w:b/>
              </w:rPr>
            </w:pPr>
          </w:p>
        </w:tc>
      </w:tr>
      <w:tr w:rsidR="00983483" w:rsidRPr="00D35B4A" w14:paraId="03C6B4A5" w14:textId="77777777" w:rsidTr="002640E6">
        <w:trPr>
          <w:trHeight w:val="287"/>
        </w:trPr>
        <w:tc>
          <w:tcPr>
            <w:tcW w:w="607" w:type="dxa"/>
            <w:tcBorders>
              <w:top w:val="single" w:sz="4" w:space="0" w:color="auto"/>
              <w:left w:val="single" w:sz="4" w:space="0" w:color="auto"/>
              <w:bottom w:val="single" w:sz="4" w:space="0" w:color="auto"/>
              <w:right w:val="single" w:sz="4" w:space="0" w:color="auto"/>
            </w:tcBorders>
            <w:hideMark/>
          </w:tcPr>
          <w:p w14:paraId="03C6B4A1" w14:textId="3F076D91" w:rsidR="00983483" w:rsidRPr="00D35B4A" w:rsidRDefault="00171192" w:rsidP="00946978">
            <w:pPr>
              <w:tabs>
                <w:tab w:val="left" w:pos="0"/>
              </w:tabs>
              <w:autoSpaceDN w:val="0"/>
              <w:jc w:val="center"/>
              <w:rPr>
                <w:rFonts w:ascii="Arial" w:hAnsi="Arial" w:cs="Arial"/>
              </w:rPr>
            </w:pPr>
            <w:r>
              <w:rPr>
                <w:rFonts w:ascii="Arial" w:hAnsi="Arial" w:cs="Arial"/>
              </w:rPr>
              <w:t>3</w:t>
            </w:r>
            <w:r w:rsidR="00D35B4A">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tcPr>
          <w:p w14:paraId="5736D31D" w14:textId="77777777" w:rsidR="00BA32D5" w:rsidRDefault="00BA32D5" w:rsidP="00BA32D5">
            <w:pPr>
              <w:tabs>
                <w:tab w:val="left" w:pos="0"/>
              </w:tabs>
              <w:overflowPunct w:val="0"/>
              <w:autoSpaceDE w:val="0"/>
              <w:autoSpaceDN w:val="0"/>
              <w:adjustRightInd w:val="0"/>
              <w:jc w:val="center"/>
              <w:rPr>
                <w:rFonts w:ascii="Arial" w:hAnsi="Arial" w:cs="Arial"/>
              </w:rPr>
            </w:pPr>
            <w:r>
              <w:rPr>
                <w:rFonts w:ascii="Arial" w:hAnsi="Arial" w:cs="Arial"/>
              </w:rPr>
              <w:t>Section 5.9.2</w:t>
            </w:r>
          </w:p>
          <w:p w14:paraId="4A00DD53" w14:textId="6D4DE74F" w:rsidR="00BA32D5" w:rsidRDefault="00BA32D5" w:rsidP="00BA32D5">
            <w:pPr>
              <w:tabs>
                <w:tab w:val="left" w:pos="0"/>
              </w:tabs>
              <w:overflowPunct w:val="0"/>
              <w:autoSpaceDE w:val="0"/>
              <w:autoSpaceDN w:val="0"/>
              <w:adjustRightInd w:val="0"/>
              <w:jc w:val="center"/>
              <w:rPr>
                <w:rFonts w:ascii="Arial" w:hAnsi="Arial" w:cs="Arial"/>
              </w:rPr>
            </w:pPr>
            <w:r>
              <w:rPr>
                <w:rFonts w:ascii="Arial" w:hAnsi="Arial" w:cs="Arial"/>
              </w:rPr>
              <w:t>Data Security Standards</w:t>
            </w:r>
          </w:p>
          <w:p w14:paraId="60AFB17E" w14:textId="77777777" w:rsidR="00BA32D5" w:rsidRDefault="00BA32D5" w:rsidP="00BA32D5">
            <w:pPr>
              <w:tabs>
                <w:tab w:val="left" w:pos="0"/>
              </w:tabs>
              <w:overflowPunct w:val="0"/>
              <w:autoSpaceDE w:val="0"/>
              <w:autoSpaceDN w:val="0"/>
              <w:adjustRightInd w:val="0"/>
              <w:jc w:val="center"/>
              <w:rPr>
                <w:rFonts w:ascii="Arial" w:hAnsi="Arial" w:cs="Arial"/>
              </w:rPr>
            </w:pPr>
          </w:p>
          <w:p w14:paraId="1E37A161" w14:textId="77777777" w:rsidR="00BA32D5" w:rsidRDefault="00BA32D5" w:rsidP="00DE632F">
            <w:pPr>
              <w:tabs>
                <w:tab w:val="left" w:pos="0"/>
              </w:tabs>
              <w:overflowPunct w:val="0"/>
              <w:autoSpaceDE w:val="0"/>
              <w:autoSpaceDN w:val="0"/>
              <w:adjustRightInd w:val="0"/>
              <w:jc w:val="center"/>
              <w:rPr>
                <w:rFonts w:ascii="Arial" w:hAnsi="Arial" w:cs="Arial"/>
              </w:rPr>
            </w:pPr>
          </w:p>
          <w:p w14:paraId="03C6B4A3" w14:textId="4F3908E9" w:rsidR="00983483" w:rsidRPr="00D35B4A" w:rsidRDefault="00983483" w:rsidP="00DE632F">
            <w:pPr>
              <w:tabs>
                <w:tab w:val="left" w:pos="0"/>
              </w:tabs>
              <w:overflowPunct w:val="0"/>
              <w:autoSpaceDE w:val="0"/>
              <w:autoSpaceDN w:val="0"/>
              <w:adjustRightInd w:val="0"/>
              <w:jc w:val="center"/>
              <w:rPr>
                <w:rFonts w:ascii="Arial" w:hAnsi="Arial" w:cs="Arial"/>
              </w:rPr>
            </w:pPr>
          </w:p>
        </w:tc>
        <w:tc>
          <w:tcPr>
            <w:tcW w:w="7650" w:type="dxa"/>
            <w:tcBorders>
              <w:top w:val="single" w:sz="4" w:space="0" w:color="auto"/>
              <w:left w:val="single" w:sz="4" w:space="0" w:color="auto"/>
              <w:bottom w:val="single" w:sz="4" w:space="0" w:color="auto"/>
              <w:right w:val="single" w:sz="4" w:space="0" w:color="auto"/>
            </w:tcBorders>
          </w:tcPr>
          <w:p w14:paraId="451DB933"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 xml:space="preserve">While we acknowledge the requirement to accept responsibility for notifications resulting from breach of our security obligations; it would present an inappropriate level of risk to also indemnify the State for any claims related to any other event requiring notification under applicable law that was caused by the State or other third party not under our control. In addition, the contractor should have a holistic view of the contractual indemnification obligations. Accordingly, we request the State to please modify this section and redefine Notification Event as follows: The Vendor {Contractor} must comply with all applicable State and Federal laws that require the notification of individuals in the event of unauthorized release of personally identifiable information or other event requiring notification to the extent such other event resulted from the gross negligence or misconduct of the Contractor or from conditions or events beyond its reasonable control. In the event of a breach of </w:t>
            </w:r>
            <w:r w:rsidRPr="00D35B4A">
              <w:rPr>
                <w:rFonts w:ascii="Arial" w:hAnsi="Arial" w:cs="Arial"/>
                <w:b/>
              </w:rPr>
              <w:lastRenderedPageBreak/>
              <w:t>any of the Vendors {Contractor} security obligations or other event to the extent such other event resulted from the gross negligence or misconduct of the Contractor or from conditions or events beyond its reasonable control requiring notification under applicable law (Notification Event), the Vendor {Contractor}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arising to third parties related to such Notification Event in accordance with the limitation of liability in the first paragraph of the supplement to SSTC Section 4.1 stated in RFP Section 5.17.1. All communications must be coordinated with the State of New Jersey.</w:t>
            </w:r>
          </w:p>
          <w:p w14:paraId="2056B398"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39348E6F"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color w:val="000000"/>
              </w:rPr>
              <w:t>The State declines to amend this section as requested.</w:t>
            </w:r>
          </w:p>
          <w:p w14:paraId="03C6B4A4" w14:textId="7B036F86" w:rsidR="00983483" w:rsidRPr="00D35B4A" w:rsidRDefault="00983483" w:rsidP="00F13847">
            <w:pPr>
              <w:tabs>
                <w:tab w:val="left" w:pos="0"/>
              </w:tabs>
              <w:overflowPunct w:val="0"/>
              <w:autoSpaceDE w:val="0"/>
              <w:autoSpaceDN w:val="0"/>
              <w:adjustRightInd w:val="0"/>
              <w:jc w:val="both"/>
              <w:rPr>
                <w:rFonts w:ascii="Arial" w:hAnsi="Arial" w:cs="Arial"/>
                <w:b/>
              </w:rPr>
            </w:pPr>
          </w:p>
        </w:tc>
      </w:tr>
      <w:tr w:rsidR="00983483" w:rsidRPr="00D35B4A" w14:paraId="03C6B4AA" w14:textId="77777777" w:rsidTr="002640E6">
        <w:tc>
          <w:tcPr>
            <w:tcW w:w="607" w:type="dxa"/>
            <w:tcBorders>
              <w:top w:val="single" w:sz="4" w:space="0" w:color="auto"/>
              <w:left w:val="single" w:sz="4" w:space="0" w:color="auto"/>
              <w:bottom w:val="single" w:sz="4" w:space="0" w:color="auto"/>
              <w:right w:val="single" w:sz="4" w:space="0" w:color="auto"/>
            </w:tcBorders>
            <w:hideMark/>
          </w:tcPr>
          <w:p w14:paraId="03C6B4A6" w14:textId="63BC7536" w:rsidR="00983483" w:rsidRPr="00D35B4A" w:rsidRDefault="00171192" w:rsidP="00946978">
            <w:pPr>
              <w:tabs>
                <w:tab w:val="left" w:pos="0"/>
              </w:tabs>
              <w:autoSpaceDN w:val="0"/>
              <w:jc w:val="center"/>
              <w:rPr>
                <w:rFonts w:ascii="Arial" w:hAnsi="Arial" w:cs="Arial"/>
              </w:rPr>
            </w:pPr>
            <w:r>
              <w:rPr>
                <w:rFonts w:ascii="Arial" w:hAnsi="Arial" w:cs="Arial"/>
              </w:rPr>
              <w:lastRenderedPageBreak/>
              <w:t>3</w:t>
            </w:r>
            <w:r w:rsidR="00D35B4A">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14:paraId="5C34E0B4" w14:textId="77777777" w:rsidR="00BA32D5" w:rsidRDefault="00BA32D5" w:rsidP="00BA32D5">
            <w:pPr>
              <w:tabs>
                <w:tab w:val="left" w:pos="0"/>
              </w:tabs>
              <w:overflowPunct w:val="0"/>
              <w:autoSpaceDE w:val="0"/>
              <w:autoSpaceDN w:val="0"/>
              <w:adjustRightInd w:val="0"/>
              <w:jc w:val="center"/>
              <w:rPr>
                <w:rFonts w:ascii="Arial" w:hAnsi="Arial" w:cs="Arial"/>
              </w:rPr>
            </w:pPr>
            <w:r>
              <w:rPr>
                <w:rFonts w:ascii="Arial" w:hAnsi="Arial" w:cs="Arial"/>
              </w:rPr>
              <w:t>Section 5.9.2</w:t>
            </w:r>
          </w:p>
          <w:p w14:paraId="03C6B4A8" w14:textId="739D4F7A" w:rsidR="00983483" w:rsidRPr="00D35B4A" w:rsidRDefault="00BA32D5" w:rsidP="00BA32D5">
            <w:pPr>
              <w:tabs>
                <w:tab w:val="left" w:pos="0"/>
              </w:tabs>
              <w:overflowPunct w:val="0"/>
              <w:autoSpaceDE w:val="0"/>
              <w:autoSpaceDN w:val="0"/>
              <w:adjustRightInd w:val="0"/>
              <w:jc w:val="center"/>
              <w:rPr>
                <w:rFonts w:ascii="Arial" w:hAnsi="Arial" w:cs="Arial"/>
              </w:rPr>
            </w:pPr>
            <w:r>
              <w:rPr>
                <w:rFonts w:ascii="Arial" w:hAnsi="Arial" w:cs="Arial"/>
              </w:rPr>
              <w:t>Data Security Standards</w:t>
            </w:r>
          </w:p>
        </w:tc>
        <w:tc>
          <w:tcPr>
            <w:tcW w:w="7650" w:type="dxa"/>
            <w:tcBorders>
              <w:top w:val="single" w:sz="4" w:space="0" w:color="auto"/>
              <w:left w:val="single" w:sz="4" w:space="0" w:color="auto"/>
              <w:bottom w:val="single" w:sz="4" w:space="0" w:color="auto"/>
              <w:right w:val="single" w:sz="4" w:space="0" w:color="auto"/>
            </w:tcBorders>
          </w:tcPr>
          <w:p w14:paraId="79463456"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At the end of the paragraph under End of Blanket P.O. {Contract} Data Handling: Please add "Notwithstanding the foregoing, Vendor may retain a single copy of all such State data in its work papers in order to comply with applicable professional standards, provided that such information is maintained in accordance with the confidentiality and disclosure provisions contained herein. Information stored on routine back-up media for the purpose of disaster recovery will be subject to destruction in due course. Latent data such as deleted files and other non-logical data types, such as memory dumps, swap files, temporary files, printer spool files and metadata that can customarily only be retrieved by computer forensics experts and are generally considered inaccessible without the use of specialized tools and techniques will not be within the requirement for the return of State data as set forth by this paragraph." The change as requested is to align the terms to common industry practice, including professional standards and firm policy. We have a long history of reaching mutually agreeable engagement terms and conditions with many governmental entities, including the State of New Jersey and we expect to likewise be able to resolve this item.</w:t>
            </w:r>
          </w:p>
          <w:p w14:paraId="1552CDBE"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24ABA74D" w14:textId="3150731B" w:rsidR="00983483" w:rsidRPr="00D35B4A" w:rsidRDefault="006B1AA9" w:rsidP="00F13847">
            <w:pPr>
              <w:tabs>
                <w:tab w:val="left" w:pos="0"/>
              </w:tabs>
              <w:overflowPunct w:val="0"/>
              <w:autoSpaceDE w:val="0"/>
              <w:autoSpaceDN w:val="0"/>
              <w:adjustRightInd w:val="0"/>
              <w:jc w:val="both"/>
              <w:rPr>
                <w:rFonts w:ascii="Arial" w:hAnsi="Arial" w:cs="Arial"/>
              </w:rPr>
            </w:pPr>
            <w:r w:rsidRPr="00D35B4A">
              <w:rPr>
                <w:rFonts w:ascii="Arial" w:hAnsi="Arial" w:cs="Arial"/>
              </w:rPr>
              <w:t>The State has revised Section 5.9.2 of the Bid Solicitation {RFP}; please refer to the Revised Bid Solicitation {RFP}.</w:t>
            </w:r>
          </w:p>
          <w:p w14:paraId="30EF67A3" w14:textId="77777777" w:rsidR="006B1AA9" w:rsidRPr="00D35B4A" w:rsidRDefault="006B1AA9" w:rsidP="006B1AA9">
            <w:pPr>
              <w:overflowPunct w:val="0"/>
              <w:autoSpaceDE w:val="0"/>
              <w:autoSpaceDN w:val="0"/>
              <w:jc w:val="both"/>
              <w:rPr>
                <w:rFonts w:ascii="Arial" w:hAnsi="Arial" w:cs="Arial"/>
                <w:color w:val="212121"/>
                <w:sz w:val="22"/>
                <w:szCs w:val="22"/>
                <w:shd w:val="clear" w:color="auto" w:fill="FFFFFF"/>
              </w:rPr>
            </w:pPr>
          </w:p>
          <w:p w14:paraId="6B67949B" w14:textId="0780AF57" w:rsidR="006B1AA9" w:rsidRPr="00D35B4A" w:rsidRDefault="001B7712" w:rsidP="006B1AA9">
            <w:pPr>
              <w:jc w:val="both"/>
              <w:rPr>
                <w:rFonts w:ascii="Arial" w:hAnsi="Arial" w:cs="Arial"/>
                <w:color w:val="212121"/>
                <w:shd w:val="clear" w:color="auto" w:fill="FFFFFF"/>
              </w:rPr>
            </w:pPr>
            <w:r>
              <w:rPr>
                <w:rFonts w:ascii="Arial" w:hAnsi="Arial" w:cs="Arial"/>
                <w:color w:val="212121"/>
                <w:shd w:val="clear" w:color="auto" w:fill="FFFFFF"/>
              </w:rPr>
              <w:t>A</w:t>
            </w:r>
            <w:r w:rsidR="006B1AA9" w:rsidRPr="00D35B4A">
              <w:rPr>
                <w:rFonts w:ascii="Arial" w:hAnsi="Arial" w:cs="Arial"/>
                <w:color w:val="212121"/>
                <w:shd w:val="clear" w:color="auto" w:fill="FFFFFF"/>
              </w:rPr>
              <w:t>s stated in Bid Solicitation {RFP}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opened.</w:t>
            </w:r>
          </w:p>
          <w:p w14:paraId="7FBCE794" w14:textId="77777777" w:rsidR="006B1AA9" w:rsidRPr="00D35B4A" w:rsidRDefault="006B1AA9" w:rsidP="006B1AA9">
            <w:pPr>
              <w:jc w:val="both"/>
              <w:rPr>
                <w:rFonts w:ascii="Arial" w:hAnsi="Arial" w:cs="Arial"/>
                <w:color w:val="212121"/>
                <w:shd w:val="clear" w:color="auto" w:fill="FFFFFF"/>
              </w:rPr>
            </w:pPr>
          </w:p>
          <w:p w14:paraId="5ABA4099" w14:textId="5C4DC2BD" w:rsidR="006B1AA9" w:rsidRPr="00D35B4A" w:rsidRDefault="001767EF" w:rsidP="00F13847">
            <w:pPr>
              <w:tabs>
                <w:tab w:val="left" w:pos="0"/>
              </w:tabs>
              <w:overflowPunct w:val="0"/>
              <w:autoSpaceDE w:val="0"/>
              <w:autoSpaceDN w:val="0"/>
              <w:adjustRightInd w:val="0"/>
              <w:jc w:val="both"/>
              <w:rPr>
                <w:rFonts w:ascii="Arial" w:hAnsi="Arial" w:cs="Arial"/>
                <w:b/>
              </w:rPr>
            </w:pPr>
            <w:r w:rsidRPr="00D35B4A">
              <w:rPr>
                <w:rFonts w:ascii="Arial" w:hAnsi="Arial" w:cs="Arial"/>
                <w:color w:val="212121"/>
                <w:shd w:val="clear" w:color="auto" w:fill="FFFFFF"/>
              </w:rPr>
              <w:t>To the extent the last sentence of this question suggests that there may be post-opening revisions, amendments or negotiations,</w:t>
            </w:r>
            <w:r>
              <w:rPr>
                <w:rFonts w:ascii="Arial" w:hAnsi="Arial" w:cs="Arial"/>
                <w:color w:val="212121"/>
                <w:shd w:val="clear" w:color="auto" w:fill="FFFFFF"/>
              </w:rPr>
              <w:t xml:space="preserve"> </w:t>
            </w:r>
            <w:r w:rsidRPr="00D35B4A">
              <w:rPr>
                <w:rFonts w:ascii="Arial" w:hAnsi="Arial" w:cs="Arial"/>
                <w:color w:val="212121"/>
                <w:shd w:val="clear" w:color="auto" w:fill="FFFFFF"/>
              </w:rPr>
              <w:t>there will not be any alterations to the terms and conditions of the Bid Solicitation {RFP} after the Quotes {Proposals} are opened.</w:t>
            </w:r>
          </w:p>
          <w:p w14:paraId="03C6B4A9" w14:textId="09ACCF85" w:rsidR="00983483" w:rsidRPr="00D35B4A" w:rsidRDefault="00983483" w:rsidP="00F13847">
            <w:pPr>
              <w:tabs>
                <w:tab w:val="left" w:pos="0"/>
              </w:tabs>
              <w:overflowPunct w:val="0"/>
              <w:autoSpaceDE w:val="0"/>
              <w:autoSpaceDN w:val="0"/>
              <w:adjustRightInd w:val="0"/>
              <w:jc w:val="both"/>
              <w:rPr>
                <w:rFonts w:ascii="Arial" w:hAnsi="Arial" w:cs="Arial"/>
                <w:b/>
              </w:rPr>
            </w:pPr>
          </w:p>
        </w:tc>
      </w:tr>
      <w:tr w:rsidR="00983483" w:rsidRPr="00D35B4A" w14:paraId="43A045EF" w14:textId="77777777" w:rsidTr="002640E6">
        <w:tc>
          <w:tcPr>
            <w:tcW w:w="607" w:type="dxa"/>
            <w:tcBorders>
              <w:top w:val="single" w:sz="4" w:space="0" w:color="auto"/>
              <w:left w:val="single" w:sz="4" w:space="0" w:color="auto"/>
              <w:bottom w:val="single" w:sz="4" w:space="0" w:color="auto"/>
              <w:right w:val="single" w:sz="4" w:space="0" w:color="auto"/>
            </w:tcBorders>
          </w:tcPr>
          <w:p w14:paraId="044FC9CD" w14:textId="4AA1FB1F" w:rsidR="00983483" w:rsidRPr="00D35B4A" w:rsidRDefault="00171192" w:rsidP="00066B1F">
            <w:pPr>
              <w:tabs>
                <w:tab w:val="left" w:pos="0"/>
              </w:tabs>
              <w:autoSpaceDN w:val="0"/>
              <w:jc w:val="center"/>
              <w:rPr>
                <w:rFonts w:ascii="Arial" w:hAnsi="Arial" w:cs="Arial"/>
              </w:rPr>
            </w:pPr>
            <w:r>
              <w:rPr>
                <w:rFonts w:ascii="Arial" w:hAnsi="Arial" w:cs="Arial"/>
              </w:rPr>
              <w:t>3</w:t>
            </w:r>
            <w:r w:rsidR="00D35B4A">
              <w:rPr>
                <w:rFonts w:ascii="Arial" w:hAnsi="Arial" w:cs="Arial"/>
              </w:rPr>
              <w:t>7</w:t>
            </w:r>
          </w:p>
        </w:tc>
        <w:tc>
          <w:tcPr>
            <w:tcW w:w="1620" w:type="dxa"/>
            <w:tcBorders>
              <w:top w:val="single" w:sz="4" w:space="0" w:color="auto"/>
              <w:left w:val="single" w:sz="4" w:space="0" w:color="auto"/>
              <w:bottom w:val="single" w:sz="4" w:space="0" w:color="auto"/>
              <w:right w:val="single" w:sz="4" w:space="0" w:color="auto"/>
            </w:tcBorders>
          </w:tcPr>
          <w:p w14:paraId="34CBD852" w14:textId="77777777" w:rsidR="00BA32D5" w:rsidRDefault="00BA32D5" w:rsidP="00BA32D5">
            <w:pPr>
              <w:tabs>
                <w:tab w:val="left" w:pos="0"/>
              </w:tabs>
              <w:overflowPunct w:val="0"/>
              <w:autoSpaceDE w:val="0"/>
              <w:autoSpaceDN w:val="0"/>
              <w:adjustRightInd w:val="0"/>
              <w:jc w:val="center"/>
              <w:rPr>
                <w:rFonts w:ascii="Arial" w:hAnsi="Arial" w:cs="Arial"/>
              </w:rPr>
            </w:pPr>
            <w:r>
              <w:rPr>
                <w:rFonts w:ascii="Arial" w:hAnsi="Arial" w:cs="Arial"/>
              </w:rPr>
              <w:t>Section 5.9.2</w:t>
            </w:r>
          </w:p>
          <w:p w14:paraId="2DA38349" w14:textId="0B3684B4" w:rsidR="00983483" w:rsidRPr="00D35B4A" w:rsidRDefault="00BA32D5" w:rsidP="00BA32D5">
            <w:pPr>
              <w:tabs>
                <w:tab w:val="left" w:pos="0"/>
              </w:tabs>
              <w:overflowPunct w:val="0"/>
              <w:autoSpaceDE w:val="0"/>
              <w:autoSpaceDN w:val="0"/>
              <w:adjustRightInd w:val="0"/>
              <w:jc w:val="center"/>
              <w:rPr>
                <w:rFonts w:ascii="Arial" w:hAnsi="Arial" w:cs="Arial"/>
              </w:rPr>
            </w:pPr>
            <w:r>
              <w:rPr>
                <w:rFonts w:ascii="Arial" w:hAnsi="Arial" w:cs="Arial"/>
              </w:rPr>
              <w:t>Data Security Standards</w:t>
            </w:r>
          </w:p>
        </w:tc>
        <w:tc>
          <w:tcPr>
            <w:tcW w:w="7650" w:type="dxa"/>
            <w:tcBorders>
              <w:top w:val="single" w:sz="4" w:space="0" w:color="auto"/>
              <w:left w:val="single" w:sz="4" w:space="0" w:color="auto"/>
              <w:bottom w:val="single" w:sz="4" w:space="0" w:color="auto"/>
              <w:right w:val="single" w:sz="4" w:space="0" w:color="auto"/>
            </w:tcBorders>
          </w:tcPr>
          <w:p w14:paraId="1D8F7710"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 xml:space="preserve">In reference to “09-10-NJOIT (www.nj.gov/it/ps).”, given the policy references the NIST standard, would the State be agreeable to changing this requirement to say that the media will be disposed of in accordance with the NIST Special Publication 800-88 Guidelines for Media Sanitization rather than the State’s policy to address future potential policy changes that the Contractor may not </w:t>
            </w:r>
            <w:r w:rsidRPr="00D35B4A">
              <w:rPr>
                <w:rFonts w:ascii="Arial" w:hAnsi="Arial" w:cs="Arial"/>
                <w:b/>
              </w:rPr>
              <w:lastRenderedPageBreak/>
              <w:t>be aware of. Alternatively, would the State be open to including this policy as part of the contract?The change as requested is to align the terms to common industry practice, including professional standards and firm policy. We have a long history of reaching mutually agreeable engagement terms and conditions with many governmental entities, including the State of New Jersey and we expect to likewise be able to resolve this item.</w:t>
            </w:r>
          </w:p>
          <w:p w14:paraId="23D76513"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338FB98A" w14:textId="77777777" w:rsidR="004434A1" w:rsidRPr="00D35B4A" w:rsidRDefault="004434A1" w:rsidP="004434A1">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000000"/>
              </w:rPr>
              <w:t>The State has revised Section 5.9.2 of the Bid Solicitation {RFP}; please refer to the Revised Bid Solicitation {RFP}.</w:t>
            </w:r>
          </w:p>
          <w:p w14:paraId="507644A4" w14:textId="77777777" w:rsidR="004434A1" w:rsidRPr="00D35B4A" w:rsidRDefault="004434A1" w:rsidP="004434A1">
            <w:pPr>
              <w:overflowPunct w:val="0"/>
              <w:autoSpaceDE w:val="0"/>
              <w:autoSpaceDN w:val="0"/>
              <w:jc w:val="both"/>
              <w:rPr>
                <w:rFonts w:ascii="Arial" w:hAnsi="Arial" w:cs="Arial"/>
                <w:color w:val="212121"/>
                <w:sz w:val="22"/>
                <w:szCs w:val="22"/>
                <w:shd w:val="clear" w:color="auto" w:fill="FFFFFF"/>
              </w:rPr>
            </w:pPr>
          </w:p>
          <w:p w14:paraId="643426CF" w14:textId="3BD690D9" w:rsidR="004434A1" w:rsidRPr="00D35B4A" w:rsidRDefault="00723D56" w:rsidP="004434A1">
            <w:pPr>
              <w:jc w:val="both"/>
              <w:rPr>
                <w:rFonts w:ascii="Arial" w:hAnsi="Arial" w:cs="Arial"/>
                <w:color w:val="212121"/>
                <w:shd w:val="clear" w:color="auto" w:fill="FFFFFF"/>
              </w:rPr>
            </w:pPr>
            <w:r>
              <w:rPr>
                <w:rFonts w:ascii="Arial" w:hAnsi="Arial" w:cs="Arial"/>
                <w:color w:val="212121"/>
                <w:shd w:val="clear" w:color="auto" w:fill="FFFFFF"/>
              </w:rPr>
              <w:t>A</w:t>
            </w:r>
            <w:r w:rsidR="004434A1" w:rsidRPr="00D35B4A">
              <w:rPr>
                <w:rFonts w:ascii="Arial" w:hAnsi="Arial" w:cs="Arial"/>
                <w:color w:val="212121"/>
                <w:shd w:val="clear" w:color="auto" w:fill="FFFFFF"/>
              </w:rPr>
              <w:t>s stated in Bid Solicitation {RFP}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opened.</w:t>
            </w:r>
          </w:p>
          <w:p w14:paraId="3FC1CE3B" w14:textId="77777777" w:rsidR="004434A1" w:rsidRPr="00D35B4A" w:rsidRDefault="004434A1" w:rsidP="004434A1">
            <w:pPr>
              <w:jc w:val="both"/>
              <w:rPr>
                <w:rFonts w:ascii="Arial" w:hAnsi="Arial" w:cs="Arial"/>
                <w:color w:val="212121"/>
                <w:shd w:val="clear" w:color="auto" w:fill="FFFFFF"/>
              </w:rPr>
            </w:pPr>
          </w:p>
          <w:p w14:paraId="0D2E0146" w14:textId="138F0ACB" w:rsidR="004434A1" w:rsidRPr="00D35B4A" w:rsidRDefault="001767EF" w:rsidP="00F13847">
            <w:pPr>
              <w:tabs>
                <w:tab w:val="left" w:pos="0"/>
              </w:tabs>
              <w:overflowPunct w:val="0"/>
              <w:autoSpaceDE w:val="0"/>
              <w:autoSpaceDN w:val="0"/>
              <w:adjustRightInd w:val="0"/>
              <w:jc w:val="both"/>
              <w:rPr>
                <w:rFonts w:ascii="Arial" w:hAnsi="Arial" w:cs="Arial"/>
                <w:b/>
              </w:rPr>
            </w:pPr>
            <w:r w:rsidRPr="00D35B4A">
              <w:rPr>
                <w:rFonts w:ascii="Arial" w:hAnsi="Arial" w:cs="Arial"/>
                <w:color w:val="212121"/>
                <w:shd w:val="clear" w:color="auto" w:fill="FFFFFF"/>
              </w:rPr>
              <w:t>To the extent the last sentence of this question suggests that there may be post-opening revisions, amendments or negotiations,</w:t>
            </w:r>
            <w:r>
              <w:rPr>
                <w:rFonts w:ascii="Arial" w:hAnsi="Arial" w:cs="Arial"/>
                <w:color w:val="212121"/>
                <w:shd w:val="clear" w:color="auto" w:fill="FFFFFF"/>
              </w:rPr>
              <w:t xml:space="preserve"> </w:t>
            </w:r>
            <w:r w:rsidRPr="00D35B4A">
              <w:rPr>
                <w:rFonts w:ascii="Arial" w:hAnsi="Arial" w:cs="Arial"/>
                <w:color w:val="212121"/>
                <w:shd w:val="clear" w:color="auto" w:fill="FFFFFF"/>
              </w:rPr>
              <w:t>there will not be any alterations to the terms and conditions of the Bid Solicitation {RFP} after the Quotes {Proposals} are opened.</w:t>
            </w:r>
          </w:p>
          <w:p w14:paraId="74F05957" w14:textId="0FD529CF" w:rsidR="00983483" w:rsidRPr="00D35B4A" w:rsidRDefault="00983483" w:rsidP="00F13847">
            <w:pPr>
              <w:tabs>
                <w:tab w:val="left" w:pos="0"/>
              </w:tabs>
              <w:overflowPunct w:val="0"/>
              <w:autoSpaceDE w:val="0"/>
              <w:autoSpaceDN w:val="0"/>
              <w:adjustRightInd w:val="0"/>
              <w:jc w:val="both"/>
              <w:rPr>
                <w:rFonts w:ascii="Arial" w:hAnsi="Arial" w:cs="Arial"/>
              </w:rPr>
            </w:pPr>
          </w:p>
        </w:tc>
      </w:tr>
      <w:tr w:rsidR="00983483" w:rsidRPr="00D35B4A" w14:paraId="6EB173DA" w14:textId="77777777" w:rsidTr="002640E6">
        <w:tc>
          <w:tcPr>
            <w:tcW w:w="607" w:type="dxa"/>
            <w:tcBorders>
              <w:top w:val="single" w:sz="4" w:space="0" w:color="auto"/>
              <w:left w:val="single" w:sz="4" w:space="0" w:color="auto"/>
              <w:bottom w:val="single" w:sz="4" w:space="0" w:color="auto"/>
              <w:right w:val="single" w:sz="4" w:space="0" w:color="auto"/>
            </w:tcBorders>
          </w:tcPr>
          <w:p w14:paraId="792AEA4E" w14:textId="0074CE15" w:rsidR="00983483" w:rsidRPr="00D35B4A" w:rsidRDefault="00171192" w:rsidP="00A335DC">
            <w:pPr>
              <w:tabs>
                <w:tab w:val="left" w:pos="0"/>
              </w:tabs>
              <w:autoSpaceDN w:val="0"/>
              <w:rPr>
                <w:rFonts w:ascii="Arial" w:hAnsi="Arial" w:cs="Arial"/>
              </w:rPr>
            </w:pPr>
            <w:r>
              <w:rPr>
                <w:rFonts w:ascii="Arial" w:hAnsi="Arial" w:cs="Arial"/>
              </w:rPr>
              <w:lastRenderedPageBreak/>
              <w:t>3</w:t>
            </w:r>
            <w:r w:rsidR="00D35B4A">
              <w:rPr>
                <w:rFonts w:ascii="Arial" w:hAnsi="Arial" w:cs="Arial"/>
              </w:rPr>
              <w:t>8</w:t>
            </w:r>
          </w:p>
        </w:tc>
        <w:tc>
          <w:tcPr>
            <w:tcW w:w="1620" w:type="dxa"/>
            <w:tcBorders>
              <w:top w:val="single" w:sz="4" w:space="0" w:color="auto"/>
              <w:left w:val="single" w:sz="4" w:space="0" w:color="auto"/>
              <w:bottom w:val="single" w:sz="4" w:space="0" w:color="auto"/>
              <w:right w:val="single" w:sz="4" w:space="0" w:color="auto"/>
            </w:tcBorders>
          </w:tcPr>
          <w:p w14:paraId="27FAA3C6" w14:textId="77777777" w:rsidR="00BA32D5" w:rsidRPr="00BA32D5" w:rsidRDefault="00BA32D5" w:rsidP="00BA32D5">
            <w:pPr>
              <w:tabs>
                <w:tab w:val="left" w:pos="0"/>
              </w:tabs>
              <w:overflowPunct w:val="0"/>
              <w:autoSpaceDE w:val="0"/>
              <w:autoSpaceDN w:val="0"/>
              <w:adjustRightInd w:val="0"/>
              <w:jc w:val="center"/>
              <w:rPr>
                <w:rFonts w:ascii="Arial" w:hAnsi="Arial" w:cs="Arial"/>
              </w:rPr>
            </w:pPr>
            <w:r w:rsidRPr="00BA32D5">
              <w:rPr>
                <w:rFonts w:ascii="Arial" w:hAnsi="Arial" w:cs="Arial"/>
              </w:rPr>
              <w:t>Section 5.9.2</w:t>
            </w:r>
          </w:p>
          <w:p w14:paraId="051D44EA" w14:textId="5569A218" w:rsidR="00983483" w:rsidRPr="00D35B4A" w:rsidRDefault="00BA32D5" w:rsidP="00BA32D5">
            <w:pPr>
              <w:tabs>
                <w:tab w:val="left" w:pos="0"/>
              </w:tabs>
              <w:overflowPunct w:val="0"/>
              <w:autoSpaceDE w:val="0"/>
              <w:autoSpaceDN w:val="0"/>
              <w:adjustRightInd w:val="0"/>
              <w:jc w:val="center"/>
              <w:rPr>
                <w:rFonts w:ascii="Arial" w:hAnsi="Arial" w:cs="Arial"/>
              </w:rPr>
            </w:pPr>
            <w:r w:rsidRPr="00BA32D5">
              <w:rPr>
                <w:rFonts w:ascii="Arial" w:hAnsi="Arial" w:cs="Arial"/>
              </w:rPr>
              <w:t>Data Security Standards</w:t>
            </w:r>
          </w:p>
        </w:tc>
        <w:tc>
          <w:tcPr>
            <w:tcW w:w="7650" w:type="dxa"/>
            <w:tcBorders>
              <w:top w:val="single" w:sz="4" w:space="0" w:color="auto"/>
              <w:left w:val="single" w:sz="4" w:space="0" w:color="auto"/>
              <w:bottom w:val="single" w:sz="4" w:space="0" w:color="auto"/>
              <w:right w:val="single" w:sz="4" w:space="0" w:color="auto"/>
            </w:tcBorders>
          </w:tcPr>
          <w:p w14:paraId="19251D76"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In reference to “Tax Information Security Guidelines for Federal, State, and Local Agencies (IRS Publication 1075), New Jersey State tax confidentiality statute, N.J.S.A. 54:50-8,” Given that the Contractor does not need to be provided with the data subject to this regulation to perform the services, can this reference be removed? The change as requested is to align the terms to common industry practice, including professional standards and firm policy. We have a long history of reaching mutually agreeable engagement terms and conditions with many governmental entities, including the State of New Jersey and we expect to likewise be able to resolve this item.</w:t>
            </w:r>
          </w:p>
          <w:p w14:paraId="3FE7F7B5"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4116AB4D" w14:textId="77777777" w:rsidR="00983483" w:rsidRPr="00D35B4A" w:rsidRDefault="00983483" w:rsidP="00F13847">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000000"/>
              </w:rPr>
              <w:t>The State declines to amend this section as requested.</w:t>
            </w:r>
          </w:p>
          <w:p w14:paraId="0E7E5DD2" w14:textId="77777777" w:rsidR="004434A1" w:rsidRPr="00D35B4A" w:rsidRDefault="004434A1" w:rsidP="004434A1">
            <w:pPr>
              <w:overflowPunct w:val="0"/>
              <w:autoSpaceDE w:val="0"/>
              <w:autoSpaceDN w:val="0"/>
              <w:jc w:val="both"/>
              <w:rPr>
                <w:rFonts w:ascii="Arial" w:hAnsi="Arial" w:cs="Arial"/>
                <w:color w:val="212121"/>
                <w:sz w:val="22"/>
                <w:szCs w:val="22"/>
                <w:shd w:val="clear" w:color="auto" w:fill="FFFFFF"/>
              </w:rPr>
            </w:pPr>
          </w:p>
          <w:p w14:paraId="20E20AF2" w14:textId="5F11DA72" w:rsidR="004434A1" w:rsidRPr="00D35B4A" w:rsidRDefault="00AF3A4F" w:rsidP="004434A1">
            <w:pPr>
              <w:jc w:val="both"/>
              <w:rPr>
                <w:rFonts w:ascii="Arial" w:hAnsi="Arial" w:cs="Arial"/>
                <w:color w:val="212121"/>
                <w:shd w:val="clear" w:color="auto" w:fill="FFFFFF"/>
              </w:rPr>
            </w:pPr>
            <w:r>
              <w:rPr>
                <w:rFonts w:ascii="Arial" w:hAnsi="Arial" w:cs="Arial"/>
                <w:color w:val="212121"/>
                <w:shd w:val="clear" w:color="auto" w:fill="FFFFFF"/>
              </w:rPr>
              <w:t>A</w:t>
            </w:r>
            <w:r w:rsidR="004434A1" w:rsidRPr="00D35B4A">
              <w:rPr>
                <w:rFonts w:ascii="Arial" w:hAnsi="Arial" w:cs="Arial"/>
                <w:color w:val="212121"/>
                <w:shd w:val="clear" w:color="auto" w:fill="FFFFFF"/>
              </w:rPr>
              <w:t>s stated in Bid Solicitation {RFP}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opened.</w:t>
            </w:r>
          </w:p>
          <w:p w14:paraId="1ACAAE99" w14:textId="77777777" w:rsidR="004434A1" w:rsidRPr="00D35B4A" w:rsidRDefault="004434A1" w:rsidP="004434A1">
            <w:pPr>
              <w:jc w:val="both"/>
              <w:rPr>
                <w:rFonts w:ascii="Arial" w:hAnsi="Arial" w:cs="Arial"/>
                <w:color w:val="212121"/>
                <w:shd w:val="clear" w:color="auto" w:fill="FFFFFF"/>
              </w:rPr>
            </w:pPr>
          </w:p>
          <w:p w14:paraId="3072369F" w14:textId="4F887128" w:rsidR="004434A1" w:rsidRPr="00D35B4A" w:rsidRDefault="001767EF" w:rsidP="004434A1">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212121"/>
                <w:shd w:val="clear" w:color="auto" w:fill="FFFFFF"/>
              </w:rPr>
              <w:t>To the extent the last sentence of this question suggests that there may be post-opening revisions, amendments or negotiations,</w:t>
            </w:r>
            <w:r>
              <w:rPr>
                <w:rFonts w:ascii="Arial" w:hAnsi="Arial" w:cs="Arial"/>
                <w:color w:val="212121"/>
                <w:shd w:val="clear" w:color="auto" w:fill="FFFFFF"/>
              </w:rPr>
              <w:t xml:space="preserve"> </w:t>
            </w:r>
            <w:r w:rsidRPr="00D35B4A">
              <w:rPr>
                <w:rFonts w:ascii="Arial" w:hAnsi="Arial" w:cs="Arial"/>
                <w:color w:val="212121"/>
                <w:shd w:val="clear" w:color="auto" w:fill="FFFFFF"/>
              </w:rPr>
              <w:t>there will not be any alterations to the terms and conditions of the Bid Solicitation {RFP} after the Quotes {Proposals} are opened.</w:t>
            </w:r>
          </w:p>
          <w:p w14:paraId="4EE97EC7" w14:textId="7BDE52BE" w:rsidR="00983483" w:rsidRPr="00D35B4A" w:rsidRDefault="00983483" w:rsidP="00F13847">
            <w:pPr>
              <w:tabs>
                <w:tab w:val="left" w:pos="0"/>
              </w:tabs>
              <w:overflowPunct w:val="0"/>
              <w:autoSpaceDE w:val="0"/>
              <w:autoSpaceDN w:val="0"/>
              <w:adjustRightInd w:val="0"/>
              <w:jc w:val="both"/>
              <w:rPr>
                <w:rFonts w:ascii="Arial" w:hAnsi="Arial" w:cs="Arial"/>
              </w:rPr>
            </w:pPr>
          </w:p>
        </w:tc>
      </w:tr>
      <w:tr w:rsidR="00983483" w:rsidRPr="00D35B4A" w14:paraId="07AB18DB" w14:textId="77777777" w:rsidTr="002640E6">
        <w:tc>
          <w:tcPr>
            <w:tcW w:w="607" w:type="dxa"/>
            <w:tcBorders>
              <w:top w:val="single" w:sz="4" w:space="0" w:color="auto"/>
              <w:left w:val="single" w:sz="4" w:space="0" w:color="auto"/>
              <w:bottom w:val="single" w:sz="4" w:space="0" w:color="auto"/>
              <w:right w:val="single" w:sz="4" w:space="0" w:color="auto"/>
            </w:tcBorders>
          </w:tcPr>
          <w:p w14:paraId="3A8B9413" w14:textId="150522C7" w:rsidR="00983483" w:rsidRPr="00D35B4A" w:rsidRDefault="00171192" w:rsidP="00A335DC">
            <w:pPr>
              <w:tabs>
                <w:tab w:val="left" w:pos="0"/>
              </w:tabs>
              <w:autoSpaceDN w:val="0"/>
              <w:rPr>
                <w:rFonts w:ascii="Arial" w:hAnsi="Arial" w:cs="Arial"/>
              </w:rPr>
            </w:pPr>
            <w:r>
              <w:rPr>
                <w:rFonts w:ascii="Arial" w:hAnsi="Arial" w:cs="Arial"/>
              </w:rPr>
              <w:t>3</w:t>
            </w:r>
            <w:r w:rsidR="00D35B4A">
              <w:rPr>
                <w:rFonts w:ascii="Arial" w:hAnsi="Arial" w:cs="Arial"/>
              </w:rPr>
              <w:t>9</w:t>
            </w:r>
          </w:p>
        </w:tc>
        <w:tc>
          <w:tcPr>
            <w:tcW w:w="1620" w:type="dxa"/>
            <w:tcBorders>
              <w:top w:val="single" w:sz="4" w:space="0" w:color="auto"/>
              <w:left w:val="single" w:sz="4" w:space="0" w:color="auto"/>
              <w:bottom w:val="single" w:sz="4" w:space="0" w:color="auto"/>
              <w:right w:val="single" w:sz="4" w:space="0" w:color="auto"/>
            </w:tcBorders>
          </w:tcPr>
          <w:p w14:paraId="014E49BD" w14:textId="77777777" w:rsidR="00712D2F" w:rsidRPr="00BA32D5" w:rsidRDefault="00712D2F" w:rsidP="00712D2F">
            <w:pPr>
              <w:tabs>
                <w:tab w:val="left" w:pos="0"/>
              </w:tabs>
              <w:overflowPunct w:val="0"/>
              <w:autoSpaceDE w:val="0"/>
              <w:autoSpaceDN w:val="0"/>
              <w:adjustRightInd w:val="0"/>
              <w:jc w:val="center"/>
              <w:rPr>
                <w:rFonts w:ascii="Arial" w:hAnsi="Arial" w:cs="Arial"/>
              </w:rPr>
            </w:pPr>
            <w:r w:rsidRPr="00BA32D5">
              <w:rPr>
                <w:rFonts w:ascii="Arial" w:hAnsi="Arial" w:cs="Arial"/>
              </w:rPr>
              <w:t>Section 5.9.2</w:t>
            </w:r>
          </w:p>
          <w:p w14:paraId="33E4EB8B" w14:textId="336F776E" w:rsidR="00983483" w:rsidRPr="00D35B4A" w:rsidRDefault="00712D2F" w:rsidP="00712D2F">
            <w:pPr>
              <w:tabs>
                <w:tab w:val="left" w:pos="0"/>
              </w:tabs>
              <w:overflowPunct w:val="0"/>
              <w:autoSpaceDE w:val="0"/>
              <w:autoSpaceDN w:val="0"/>
              <w:adjustRightInd w:val="0"/>
              <w:jc w:val="center"/>
              <w:rPr>
                <w:rFonts w:ascii="Arial" w:hAnsi="Arial" w:cs="Arial"/>
              </w:rPr>
            </w:pPr>
            <w:r w:rsidRPr="00BA32D5">
              <w:rPr>
                <w:rFonts w:ascii="Arial" w:hAnsi="Arial" w:cs="Arial"/>
              </w:rPr>
              <w:t>Data Security Standards</w:t>
            </w:r>
          </w:p>
        </w:tc>
        <w:tc>
          <w:tcPr>
            <w:tcW w:w="7650" w:type="dxa"/>
            <w:tcBorders>
              <w:top w:val="single" w:sz="4" w:space="0" w:color="auto"/>
              <w:left w:val="single" w:sz="4" w:space="0" w:color="auto"/>
              <w:bottom w:val="single" w:sz="4" w:space="0" w:color="auto"/>
              <w:right w:val="single" w:sz="4" w:space="0" w:color="auto"/>
            </w:tcBorders>
          </w:tcPr>
          <w:p w14:paraId="7AF02368"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In reference to “Contractor must also conform to Payment Card Industry (PCI) Data Security Standard</w:t>
            </w:r>
            <w:proofErr w:type="gramStart"/>
            <w:r w:rsidRPr="00D35B4A">
              <w:rPr>
                <w:rFonts w:ascii="Arial" w:hAnsi="Arial" w:cs="Arial"/>
                <w:b/>
              </w:rPr>
              <w:t>. "</w:t>
            </w:r>
            <w:proofErr w:type="gramEnd"/>
            <w:r w:rsidRPr="00D35B4A">
              <w:rPr>
                <w:rFonts w:ascii="Arial" w:hAnsi="Arial" w:cs="Arial"/>
                <w:b/>
              </w:rPr>
              <w:t xml:space="preserve"> The Contractor is not PCI certified and in the course of the services will not have access to card holder data. Can the reference to PCI compliance be removed? The change as requested is to align the terms to common industry practice, including professional standards and firm policy. </w:t>
            </w:r>
            <w:r w:rsidRPr="00D35B4A">
              <w:rPr>
                <w:rFonts w:ascii="Arial" w:hAnsi="Arial" w:cs="Arial"/>
                <w:b/>
              </w:rPr>
              <w:lastRenderedPageBreak/>
              <w:t>We have a long history of reaching mutually agreeable engagement terms and conditions with many governmental entities, including the State of New Jersey and we expect to likewise be able to resolve this item.</w:t>
            </w:r>
          </w:p>
          <w:p w14:paraId="698B4916"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1F7FB805" w14:textId="7CA79E44" w:rsidR="00983483" w:rsidRDefault="00712D2F" w:rsidP="00F13847">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000000"/>
              </w:rPr>
              <w:t>The State has revised Section 5.9.2</w:t>
            </w:r>
            <w:r>
              <w:rPr>
                <w:rFonts w:ascii="Arial" w:hAnsi="Arial" w:cs="Arial"/>
                <w:color w:val="000000"/>
              </w:rPr>
              <w:t xml:space="preserve"> (B)</w:t>
            </w:r>
            <w:r w:rsidRPr="00D35B4A">
              <w:rPr>
                <w:rFonts w:ascii="Arial" w:hAnsi="Arial" w:cs="Arial"/>
                <w:color w:val="000000"/>
              </w:rPr>
              <w:t xml:space="preserve"> of the Bid Solicitation {RFP}; please refer to the Revised Bid Solicitation {RFP}.</w:t>
            </w:r>
          </w:p>
          <w:p w14:paraId="548F2AEB" w14:textId="77777777" w:rsidR="007931E4" w:rsidRPr="00D35B4A" w:rsidRDefault="007931E4" w:rsidP="00F13847">
            <w:pPr>
              <w:tabs>
                <w:tab w:val="left" w:pos="0"/>
              </w:tabs>
              <w:overflowPunct w:val="0"/>
              <w:autoSpaceDE w:val="0"/>
              <w:autoSpaceDN w:val="0"/>
              <w:adjustRightInd w:val="0"/>
              <w:jc w:val="both"/>
              <w:rPr>
                <w:rFonts w:ascii="Arial" w:hAnsi="Arial" w:cs="Arial"/>
                <w:color w:val="000000"/>
              </w:rPr>
            </w:pPr>
          </w:p>
          <w:p w14:paraId="5721AEB9" w14:textId="09FF75DB" w:rsidR="004434A1" w:rsidRPr="00D35B4A" w:rsidRDefault="007931E4" w:rsidP="004434A1">
            <w:pPr>
              <w:jc w:val="both"/>
              <w:rPr>
                <w:rFonts w:ascii="Arial" w:hAnsi="Arial" w:cs="Arial"/>
                <w:color w:val="212121"/>
                <w:shd w:val="clear" w:color="auto" w:fill="FFFFFF"/>
              </w:rPr>
            </w:pPr>
            <w:r>
              <w:rPr>
                <w:rFonts w:ascii="Arial" w:hAnsi="Arial" w:cs="Arial"/>
                <w:color w:val="212121"/>
                <w:shd w:val="clear" w:color="auto" w:fill="FFFFFF"/>
              </w:rPr>
              <w:t>A</w:t>
            </w:r>
            <w:r w:rsidR="004434A1" w:rsidRPr="00D35B4A">
              <w:rPr>
                <w:rFonts w:ascii="Arial" w:hAnsi="Arial" w:cs="Arial"/>
                <w:color w:val="212121"/>
                <w:shd w:val="clear" w:color="auto" w:fill="FFFFFF"/>
              </w:rPr>
              <w:t>s stated in Bid Solicitation {RFP}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opened.</w:t>
            </w:r>
          </w:p>
          <w:p w14:paraId="4238C7D9" w14:textId="77777777" w:rsidR="004434A1" w:rsidRPr="00D35B4A" w:rsidRDefault="004434A1" w:rsidP="004434A1">
            <w:pPr>
              <w:jc w:val="both"/>
              <w:rPr>
                <w:rFonts w:ascii="Arial" w:hAnsi="Arial" w:cs="Arial"/>
                <w:color w:val="212121"/>
                <w:shd w:val="clear" w:color="auto" w:fill="FFFFFF"/>
              </w:rPr>
            </w:pPr>
          </w:p>
          <w:p w14:paraId="66C103EF" w14:textId="3CE9D8A5" w:rsidR="004434A1" w:rsidRPr="00D35B4A" w:rsidRDefault="001767EF" w:rsidP="004434A1">
            <w:pPr>
              <w:tabs>
                <w:tab w:val="left" w:pos="0"/>
              </w:tabs>
              <w:overflowPunct w:val="0"/>
              <w:autoSpaceDE w:val="0"/>
              <w:autoSpaceDN w:val="0"/>
              <w:adjustRightInd w:val="0"/>
              <w:jc w:val="both"/>
              <w:rPr>
                <w:rFonts w:ascii="Arial" w:hAnsi="Arial" w:cs="Arial"/>
                <w:b/>
              </w:rPr>
            </w:pPr>
            <w:r w:rsidRPr="00D35B4A">
              <w:rPr>
                <w:rFonts w:ascii="Arial" w:hAnsi="Arial" w:cs="Arial"/>
                <w:color w:val="212121"/>
                <w:shd w:val="clear" w:color="auto" w:fill="FFFFFF"/>
              </w:rPr>
              <w:t>To the extent the last sentence of this question suggests that there may be post-opening revisions, amendments or negotiations,</w:t>
            </w:r>
            <w:r>
              <w:rPr>
                <w:rFonts w:ascii="Arial" w:hAnsi="Arial" w:cs="Arial"/>
                <w:color w:val="212121"/>
                <w:shd w:val="clear" w:color="auto" w:fill="FFFFFF"/>
              </w:rPr>
              <w:t xml:space="preserve"> </w:t>
            </w:r>
            <w:r w:rsidRPr="00D35B4A">
              <w:rPr>
                <w:rFonts w:ascii="Arial" w:hAnsi="Arial" w:cs="Arial"/>
                <w:color w:val="212121"/>
                <w:shd w:val="clear" w:color="auto" w:fill="FFFFFF"/>
              </w:rPr>
              <w:t>there will not be any alterations to the terms and conditions of the Bid Solicitation {RFP} after the Quotes {Proposals} are opened.</w:t>
            </w:r>
          </w:p>
          <w:p w14:paraId="702CF475" w14:textId="1D0FBDDB" w:rsidR="00983483" w:rsidRPr="00D35B4A" w:rsidRDefault="00983483" w:rsidP="00F13847">
            <w:pPr>
              <w:tabs>
                <w:tab w:val="left" w:pos="0"/>
              </w:tabs>
              <w:overflowPunct w:val="0"/>
              <w:autoSpaceDE w:val="0"/>
              <w:autoSpaceDN w:val="0"/>
              <w:adjustRightInd w:val="0"/>
              <w:jc w:val="both"/>
              <w:rPr>
                <w:rFonts w:ascii="Arial" w:hAnsi="Arial" w:cs="Arial"/>
                <w:b/>
              </w:rPr>
            </w:pPr>
          </w:p>
        </w:tc>
      </w:tr>
      <w:tr w:rsidR="00983483" w:rsidRPr="00D35B4A" w14:paraId="62CBE975" w14:textId="77777777" w:rsidTr="002640E6">
        <w:tc>
          <w:tcPr>
            <w:tcW w:w="607" w:type="dxa"/>
            <w:tcBorders>
              <w:top w:val="single" w:sz="4" w:space="0" w:color="auto"/>
              <w:left w:val="single" w:sz="4" w:space="0" w:color="auto"/>
              <w:bottom w:val="single" w:sz="4" w:space="0" w:color="auto"/>
              <w:right w:val="single" w:sz="4" w:space="0" w:color="auto"/>
            </w:tcBorders>
          </w:tcPr>
          <w:p w14:paraId="0C815C91" w14:textId="71EB30C4" w:rsidR="00983483" w:rsidRPr="00D35B4A" w:rsidRDefault="00171192" w:rsidP="00A335DC">
            <w:pPr>
              <w:tabs>
                <w:tab w:val="left" w:pos="0"/>
              </w:tabs>
              <w:autoSpaceDN w:val="0"/>
              <w:rPr>
                <w:rFonts w:ascii="Arial" w:hAnsi="Arial" w:cs="Arial"/>
              </w:rPr>
            </w:pPr>
            <w:r>
              <w:rPr>
                <w:rFonts w:ascii="Arial" w:hAnsi="Arial" w:cs="Arial"/>
              </w:rPr>
              <w:lastRenderedPageBreak/>
              <w:t>4</w:t>
            </w:r>
            <w:r w:rsidR="00D35B4A">
              <w:rPr>
                <w:rFonts w:ascii="Arial" w:hAnsi="Arial" w:cs="Arial"/>
              </w:rPr>
              <w:t>0</w:t>
            </w:r>
          </w:p>
        </w:tc>
        <w:tc>
          <w:tcPr>
            <w:tcW w:w="1620" w:type="dxa"/>
            <w:tcBorders>
              <w:top w:val="single" w:sz="4" w:space="0" w:color="auto"/>
              <w:left w:val="single" w:sz="4" w:space="0" w:color="auto"/>
              <w:bottom w:val="single" w:sz="4" w:space="0" w:color="auto"/>
              <w:right w:val="single" w:sz="4" w:space="0" w:color="auto"/>
            </w:tcBorders>
          </w:tcPr>
          <w:p w14:paraId="4E3A4868" w14:textId="77777777" w:rsidR="00E924E1" w:rsidRPr="00BA32D5" w:rsidRDefault="00E924E1" w:rsidP="00E924E1">
            <w:pPr>
              <w:tabs>
                <w:tab w:val="left" w:pos="0"/>
              </w:tabs>
              <w:overflowPunct w:val="0"/>
              <w:autoSpaceDE w:val="0"/>
              <w:autoSpaceDN w:val="0"/>
              <w:adjustRightInd w:val="0"/>
              <w:jc w:val="center"/>
              <w:rPr>
                <w:rFonts w:ascii="Arial" w:hAnsi="Arial" w:cs="Arial"/>
              </w:rPr>
            </w:pPr>
            <w:r w:rsidRPr="00BA32D5">
              <w:rPr>
                <w:rFonts w:ascii="Arial" w:hAnsi="Arial" w:cs="Arial"/>
              </w:rPr>
              <w:t>Section 5.9.2</w:t>
            </w:r>
          </w:p>
          <w:p w14:paraId="0C3A3B41" w14:textId="2CF89D77" w:rsidR="00983483" w:rsidRPr="00D35B4A" w:rsidRDefault="00E924E1" w:rsidP="00E924E1">
            <w:pPr>
              <w:tabs>
                <w:tab w:val="left" w:pos="0"/>
              </w:tabs>
              <w:overflowPunct w:val="0"/>
              <w:autoSpaceDE w:val="0"/>
              <w:autoSpaceDN w:val="0"/>
              <w:adjustRightInd w:val="0"/>
              <w:jc w:val="center"/>
              <w:rPr>
                <w:rFonts w:ascii="Arial" w:hAnsi="Arial" w:cs="Arial"/>
              </w:rPr>
            </w:pPr>
            <w:r w:rsidRPr="00BA32D5">
              <w:rPr>
                <w:rFonts w:ascii="Arial" w:hAnsi="Arial" w:cs="Arial"/>
              </w:rPr>
              <w:t>Data Security Standards</w:t>
            </w:r>
          </w:p>
        </w:tc>
        <w:tc>
          <w:tcPr>
            <w:tcW w:w="7650" w:type="dxa"/>
            <w:tcBorders>
              <w:top w:val="single" w:sz="4" w:space="0" w:color="auto"/>
              <w:left w:val="single" w:sz="4" w:space="0" w:color="auto"/>
              <w:bottom w:val="single" w:sz="4" w:space="0" w:color="auto"/>
              <w:right w:val="single" w:sz="4" w:space="0" w:color="auto"/>
            </w:tcBorders>
          </w:tcPr>
          <w:p w14:paraId="6BEC080E" w14:textId="58BDB658"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Please replace the first sentence under Data Transmission with: "The Vendor {Contractor} must only transmit or exchange State of New Jersey data with other parties when expressly requested in writing and permitted by the contract and in accordance with requirements of the State of New Jersey</w:t>
            </w:r>
            <w:proofErr w:type="gramStart"/>
            <w:r w:rsidRPr="00D35B4A">
              <w:rPr>
                <w:rFonts w:ascii="Arial" w:hAnsi="Arial" w:cs="Arial"/>
                <w:b/>
              </w:rPr>
              <w:t>.</w:t>
            </w:r>
            <w:r w:rsidR="00E924E1">
              <w:rPr>
                <w:rFonts w:ascii="Arial" w:hAnsi="Arial" w:cs="Arial"/>
                <w:b/>
              </w:rPr>
              <w:t xml:space="preserve"> </w:t>
            </w:r>
            <w:r w:rsidRPr="00D35B4A">
              <w:rPr>
                <w:rFonts w:ascii="Arial" w:hAnsi="Arial" w:cs="Arial"/>
                <w:b/>
              </w:rPr>
              <w:t>"</w:t>
            </w:r>
            <w:proofErr w:type="gramEnd"/>
            <w:r w:rsidRPr="00D35B4A">
              <w:rPr>
                <w:rFonts w:ascii="Arial" w:hAnsi="Arial" w:cs="Arial"/>
                <w:b/>
              </w:rPr>
              <w:t>The change as requested is to align the terms to common industry practice, including professional standards and firm policy. We have a long history of reaching mutually agreeable engagement terms and conditions with many governmental entities, including the State of New Jersey and we expect to likewise be able to resolve this item.</w:t>
            </w:r>
          </w:p>
          <w:p w14:paraId="58FDFB4B"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07DAE735" w14:textId="77777777" w:rsidR="008B5197" w:rsidRPr="00D35B4A" w:rsidRDefault="008B5197" w:rsidP="008B5197">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000000"/>
              </w:rPr>
              <w:t>The State has revised Section 5.9.2 of the Bid Solicitation {RFP}; please refer to the Revised Bid Solicitation {RFP}.</w:t>
            </w:r>
          </w:p>
          <w:p w14:paraId="513BB930" w14:textId="77777777" w:rsidR="00B91B82" w:rsidRPr="00D35B4A" w:rsidRDefault="00B91B82" w:rsidP="00B91B82">
            <w:pPr>
              <w:overflowPunct w:val="0"/>
              <w:autoSpaceDE w:val="0"/>
              <w:autoSpaceDN w:val="0"/>
              <w:jc w:val="both"/>
              <w:rPr>
                <w:rFonts w:ascii="Arial" w:hAnsi="Arial" w:cs="Arial"/>
                <w:color w:val="212121"/>
                <w:sz w:val="22"/>
                <w:szCs w:val="22"/>
                <w:shd w:val="clear" w:color="auto" w:fill="FFFFFF"/>
              </w:rPr>
            </w:pPr>
          </w:p>
          <w:p w14:paraId="7B3C3569" w14:textId="4BC6C1E1" w:rsidR="00B91B82" w:rsidRPr="00D35B4A" w:rsidRDefault="007931E4" w:rsidP="00B91B82">
            <w:pPr>
              <w:jc w:val="both"/>
              <w:rPr>
                <w:rFonts w:ascii="Arial" w:hAnsi="Arial" w:cs="Arial"/>
                <w:color w:val="212121"/>
                <w:shd w:val="clear" w:color="auto" w:fill="FFFFFF"/>
              </w:rPr>
            </w:pPr>
            <w:r>
              <w:rPr>
                <w:rFonts w:ascii="Arial" w:hAnsi="Arial" w:cs="Arial"/>
                <w:color w:val="212121"/>
                <w:shd w:val="clear" w:color="auto" w:fill="FFFFFF"/>
              </w:rPr>
              <w:t>A</w:t>
            </w:r>
            <w:r w:rsidR="00B91B82" w:rsidRPr="00D35B4A">
              <w:rPr>
                <w:rFonts w:ascii="Arial" w:hAnsi="Arial" w:cs="Arial"/>
                <w:color w:val="212121"/>
                <w:shd w:val="clear" w:color="auto" w:fill="FFFFFF"/>
              </w:rPr>
              <w:t>s stated in Bid Solicitation {RFP}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opened.</w:t>
            </w:r>
          </w:p>
          <w:p w14:paraId="4FD9E837" w14:textId="77777777" w:rsidR="00B91B82" w:rsidRPr="00D35B4A" w:rsidRDefault="00B91B82" w:rsidP="00B91B82">
            <w:pPr>
              <w:jc w:val="both"/>
              <w:rPr>
                <w:rFonts w:ascii="Arial" w:hAnsi="Arial" w:cs="Arial"/>
                <w:color w:val="212121"/>
                <w:shd w:val="clear" w:color="auto" w:fill="FFFFFF"/>
              </w:rPr>
            </w:pPr>
          </w:p>
          <w:p w14:paraId="75AE758C" w14:textId="2B934AE2" w:rsidR="00B91B82" w:rsidRPr="00D35B4A" w:rsidRDefault="001767EF" w:rsidP="00B91B82">
            <w:pPr>
              <w:tabs>
                <w:tab w:val="left" w:pos="0"/>
              </w:tabs>
              <w:overflowPunct w:val="0"/>
              <w:autoSpaceDE w:val="0"/>
              <w:autoSpaceDN w:val="0"/>
              <w:adjustRightInd w:val="0"/>
              <w:jc w:val="both"/>
              <w:rPr>
                <w:rFonts w:ascii="Arial" w:hAnsi="Arial" w:cs="Arial"/>
                <w:b/>
              </w:rPr>
            </w:pPr>
            <w:r w:rsidRPr="00D35B4A">
              <w:rPr>
                <w:rFonts w:ascii="Arial" w:hAnsi="Arial" w:cs="Arial"/>
                <w:color w:val="212121"/>
                <w:shd w:val="clear" w:color="auto" w:fill="FFFFFF"/>
              </w:rPr>
              <w:t>To the extent the last sentence of this question suggests that there may be post-opening revisions, amendments or negotiations,</w:t>
            </w:r>
            <w:r>
              <w:rPr>
                <w:rFonts w:ascii="Arial" w:hAnsi="Arial" w:cs="Arial"/>
                <w:color w:val="212121"/>
                <w:shd w:val="clear" w:color="auto" w:fill="FFFFFF"/>
              </w:rPr>
              <w:t xml:space="preserve"> </w:t>
            </w:r>
            <w:r w:rsidRPr="00D35B4A">
              <w:rPr>
                <w:rFonts w:ascii="Arial" w:hAnsi="Arial" w:cs="Arial"/>
                <w:color w:val="212121"/>
                <w:shd w:val="clear" w:color="auto" w:fill="FFFFFF"/>
              </w:rPr>
              <w:t>there will not be any alterations to the terms and conditions of the Bid Solicitation {RFP} after the Quotes {Proposals} are opened.</w:t>
            </w:r>
          </w:p>
          <w:p w14:paraId="30FFDCF1" w14:textId="57E7E621" w:rsidR="00983483" w:rsidRPr="00D35B4A" w:rsidRDefault="00983483" w:rsidP="00F13847">
            <w:pPr>
              <w:tabs>
                <w:tab w:val="left" w:pos="0"/>
              </w:tabs>
              <w:overflowPunct w:val="0"/>
              <w:autoSpaceDE w:val="0"/>
              <w:autoSpaceDN w:val="0"/>
              <w:adjustRightInd w:val="0"/>
              <w:jc w:val="both"/>
              <w:rPr>
                <w:rFonts w:ascii="Arial" w:hAnsi="Arial" w:cs="Arial"/>
                <w:b/>
              </w:rPr>
            </w:pPr>
          </w:p>
        </w:tc>
      </w:tr>
      <w:tr w:rsidR="00983483" w:rsidRPr="00D35B4A" w14:paraId="4CCF6481" w14:textId="77777777" w:rsidTr="002640E6">
        <w:tc>
          <w:tcPr>
            <w:tcW w:w="607" w:type="dxa"/>
            <w:tcBorders>
              <w:top w:val="single" w:sz="4" w:space="0" w:color="auto"/>
              <w:left w:val="single" w:sz="4" w:space="0" w:color="auto"/>
              <w:bottom w:val="single" w:sz="4" w:space="0" w:color="auto"/>
              <w:right w:val="single" w:sz="4" w:space="0" w:color="auto"/>
            </w:tcBorders>
          </w:tcPr>
          <w:p w14:paraId="2D48B36A" w14:textId="2733BBB6" w:rsidR="00983483" w:rsidRPr="0087081A" w:rsidRDefault="00171192" w:rsidP="00A335DC">
            <w:pPr>
              <w:tabs>
                <w:tab w:val="left" w:pos="0"/>
              </w:tabs>
              <w:autoSpaceDN w:val="0"/>
              <w:rPr>
                <w:rFonts w:ascii="Arial" w:hAnsi="Arial" w:cs="Arial"/>
              </w:rPr>
            </w:pPr>
            <w:r w:rsidRPr="0087081A">
              <w:rPr>
                <w:rFonts w:ascii="Arial" w:hAnsi="Arial" w:cs="Arial"/>
              </w:rPr>
              <w:t>4</w:t>
            </w:r>
            <w:r w:rsidR="00D35B4A" w:rsidRPr="0087081A">
              <w:rPr>
                <w:rFonts w:ascii="Arial" w:hAnsi="Arial" w:cs="Arial"/>
              </w:rPr>
              <w:t>1</w:t>
            </w:r>
          </w:p>
        </w:tc>
        <w:tc>
          <w:tcPr>
            <w:tcW w:w="1620" w:type="dxa"/>
            <w:tcBorders>
              <w:top w:val="single" w:sz="4" w:space="0" w:color="auto"/>
              <w:left w:val="single" w:sz="4" w:space="0" w:color="auto"/>
              <w:bottom w:val="single" w:sz="4" w:space="0" w:color="auto"/>
              <w:right w:val="single" w:sz="4" w:space="0" w:color="auto"/>
            </w:tcBorders>
          </w:tcPr>
          <w:p w14:paraId="58BB5925" w14:textId="77777777" w:rsidR="00F51EB7" w:rsidRPr="0087081A" w:rsidRDefault="00F51EB7" w:rsidP="00F51EB7">
            <w:pPr>
              <w:tabs>
                <w:tab w:val="left" w:pos="0"/>
              </w:tabs>
              <w:overflowPunct w:val="0"/>
              <w:autoSpaceDE w:val="0"/>
              <w:autoSpaceDN w:val="0"/>
              <w:adjustRightInd w:val="0"/>
              <w:jc w:val="center"/>
              <w:rPr>
                <w:rFonts w:ascii="Arial" w:hAnsi="Arial" w:cs="Arial"/>
              </w:rPr>
            </w:pPr>
            <w:r w:rsidRPr="0087081A">
              <w:rPr>
                <w:rFonts w:ascii="Arial" w:hAnsi="Arial" w:cs="Arial"/>
              </w:rPr>
              <w:t>Section 5.9.2</w:t>
            </w:r>
          </w:p>
          <w:p w14:paraId="7DEAB34E" w14:textId="2657B69C" w:rsidR="00983483" w:rsidRPr="0087081A" w:rsidRDefault="00F51EB7" w:rsidP="00F51EB7">
            <w:pPr>
              <w:tabs>
                <w:tab w:val="left" w:pos="0"/>
              </w:tabs>
              <w:overflowPunct w:val="0"/>
              <w:autoSpaceDE w:val="0"/>
              <w:autoSpaceDN w:val="0"/>
              <w:adjustRightInd w:val="0"/>
              <w:jc w:val="center"/>
              <w:rPr>
                <w:rFonts w:ascii="Arial" w:hAnsi="Arial" w:cs="Arial"/>
              </w:rPr>
            </w:pPr>
            <w:r w:rsidRPr="0087081A">
              <w:rPr>
                <w:rFonts w:ascii="Arial" w:hAnsi="Arial" w:cs="Arial"/>
              </w:rPr>
              <w:t>Data Security Standards</w:t>
            </w:r>
          </w:p>
        </w:tc>
        <w:tc>
          <w:tcPr>
            <w:tcW w:w="7650" w:type="dxa"/>
            <w:tcBorders>
              <w:top w:val="single" w:sz="4" w:space="0" w:color="auto"/>
              <w:left w:val="single" w:sz="4" w:space="0" w:color="auto"/>
              <w:bottom w:val="single" w:sz="4" w:space="0" w:color="auto"/>
              <w:right w:val="single" w:sz="4" w:space="0" w:color="auto"/>
            </w:tcBorders>
          </w:tcPr>
          <w:p w14:paraId="4DA1E10F"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 xml:space="preserve">Please replace the first sentence under Data Storage: with: "All data provided by the State of New Jersey or State data obtained by the Vendor {Contractor} in the performance of the Blanket P.O. {Contract} must be stored, processed, and maintained solely in accordance with the Contract." The change as requested is to align the terms to common industry practice, including professional standards and firm policy. We have a long history of reaching mutually agreeable engagement terms and conditions with many governmental </w:t>
            </w:r>
            <w:r w:rsidRPr="00D35B4A">
              <w:rPr>
                <w:rFonts w:ascii="Arial" w:hAnsi="Arial" w:cs="Arial"/>
                <w:b/>
              </w:rPr>
              <w:lastRenderedPageBreak/>
              <w:t>entities, including the State of New Jersey and we expect to likewise be able to resolve this item.</w:t>
            </w:r>
          </w:p>
          <w:p w14:paraId="5643E593"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05CB0C2D" w14:textId="0675E063" w:rsidR="00983483" w:rsidRPr="00D35B4A" w:rsidRDefault="000A6194" w:rsidP="00F13847">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000000"/>
              </w:rPr>
              <w:t>The State has revised Section 5.9.2</w:t>
            </w:r>
            <w:r w:rsidR="00A86CBB">
              <w:rPr>
                <w:rFonts w:ascii="Arial" w:hAnsi="Arial" w:cs="Arial"/>
                <w:color w:val="000000"/>
              </w:rPr>
              <w:t xml:space="preserve"> </w:t>
            </w:r>
            <w:r w:rsidRPr="00D35B4A">
              <w:rPr>
                <w:rFonts w:ascii="Arial" w:hAnsi="Arial" w:cs="Arial"/>
                <w:color w:val="000000"/>
              </w:rPr>
              <w:t>of the Bid Solicitation {RFP}; please refer to the Revised Bid Solicitation {RFP}.</w:t>
            </w:r>
          </w:p>
          <w:p w14:paraId="00E85B21" w14:textId="77777777" w:rsidR="007931E4" w:rsidRDefault="007931E4" w:rsidP="004434A1">
            <w:pPr>
              <w:jc w:val="both"/>
              <w:rPr>
                <w:rFonts w:ascii="Arial" w:hAnsi="Arial" w:cs="Arial"/>
                <w:color w:val="212121"/>
                <w:shd w:val="clear" w:color="auto" w:fill="FFFFFF"/>
              </w:rPr>
            </w:pPr>
          </w:p>
          <w:p w14:paraId="18A867F3" w14:textId="37B4F31C" w:rsidR="004434A1" w:rsidRPr="00D35B4A" w:rsidRDefault="007931E4" w:rsidP="004434A1">
            <w:pPr>
              <w:jc w:val="both"/>
              <w:rPr>
                <w:rFonts w:ascii="Arial" w:hAnsi="Arial" w:cs="Arial"/>
                <w:color w:val="212121"/>
                <w:shd w:val="clear" w:color="auto" w:fill="FFFFFF"/>
              </w:rPr>
            </w:pPr>
            <w:r>
              <w:rPr>
                <w:rFonts w:ascii="Arial" w:hAnsi="Arial" w:cs="Arial"/>
                <w:color w:val="212121"/>
                <w:shd w:val="clear" w:color="auto" w:fill="FFFFFF"/>
              </w:rPr>
              <w:t>A</w:t>
            </w:r>
            <w:r w:rsidR="004434A1" w:rsidRPr="00D35B4A">
              <w:rPr>
                <w:rFonts w:ascii="Arial" w:hAnsi="Arial" w:cs="Arial"/>
                <w:color w:val="212121"/>
                <w:shd w:val="clear" w:color="auto" w:fill="FFFFFF"/>
              </w:rPr>
              <w:t>s stated in Bid Solicitation {RFP}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opened.</w:t>
            </w:r>
          </w:p>
          <w:p w14:paraId="0FA890A0" w14:textId="77777777" w:rsidR="004434A1" w:rsidRPr="00D35B4A" w:rsidRDefault="004434A1" w:rsidP="004434A1">
            <w:pPr>
              <w:jc w:val="both"/>
              <w:rPr>
                <w:rFonts w:ascii="Arial" w:hAnsi="Arial" w:cs="Arial"/>
                <w:color w:val="212121"/>
                <w:shd w:val="clear" w:color="auto" w:fill="FFFFFF"/>
              </w:rPr>
            </w:pPr>
          </w:p>
          <w:p w14:paraId="0E798598" w14:textId="1078B3D1" w:rsidR="004434A1" w:rsidRPr="00D35B4A" w:rsidRDefault="001767EF" w:rsidP="004434A1">
            <w:pPr>
              <w:tabs>
                <w:tab w:val="left" w:pos="0"/>
              </w:tabs>
              <w:overflowPunct w:val="0"/>
              <w:autoSpaceDE w:val="0"/>
              <w:autoSpaceDN w:val="0"/>
              <w:adjustRightInd w:val="0"/>
              <w:jc w:val="both"/>
              <w:rPr>
                <w:rFonts w:ascii="Arial" w:hAnsi="Arial" w:cs="Arial"/>
                <w:b/>
              </w:rPr>
            </w:pPr>
            <w:r w:rsidRPr="00D35B4A">
              <w:rPr>
                <w:rFonts w:ascii="Arial" w:hAnsi="Arial" w:cs="Arial"/>
                <w:color w:val="212121"/>
                <w:shd w:val="clear" w:color="auto" w:fill="FFFFFF"/>
              </w:rPr>
              <w:t>To the extent the last sentence of this question suggests that there may be post-opening revisions, amendments or negotiations,</w:t>
            </w:r>
            <w:r>
              <w:rPr>
                <w:rFonts w:ascii="Arial" w:hAnsi="Arial" w:cs="Arial"/>
                <w:color w:val="212121"/>
                <w:shd w:val="clear" w:color="auto" w:fill="FFFFFF"/>
              </w:rPr>
              <w:t xml:space="preserve"> </w:t>
            </w:r>
            <w:r w:rsidRPr="00D35B4A">
              <w:rPr>
                <w:rFonts w:ascii="Arial" w:hAnsi="Arial" w:cs="Arial"/>
                <w:color w:val="212121"/>
                <w:shd w:val="clear" w:color="auto" w:fill="FFFFFF"/>
              </w:rPr>
              <w:t>there will not be any alterations to the terms and conditions of the Bid Solicitation {RFP} after the Quotes {Proposals} are opened.</w:t>
            </w:r>
          </w:p>
          <w:p w14:paraId="2FEDB1EC" w14:textId="17A64466" w:rsidR="00983483" w:rsidRPr="00D35B4A" w:rsidRDefault="00983483" w:rsidP="00F13847">
            <w:pPr>
              <w:tabs>
                <w:tab w:val="left" w:pos="0"/>
              </w:tabs>
              <w:overflowPunct w:val="0"/>
              <w:autoSpaceDE w:val="0"/>
              <w:autoSpaceDN w:val="0"/>
              <w:adjustRightInd w:val="0"/>
              <w:jc w:val="both"/>
              <w:rPr>
                <w:rFonts w:ascii="Arial" w:hAnsi="Arial" w:cs="Arial"/>
              </w:rPr>
            </w:pPr>
          </w:p>
        </w:tc>
      </w:tr>
      <w:tr w:rsidR="00983483" w:rsidRPr="00D35B4A" w14:paraId="4E407CFA" w14:textId="77777777" w:rsidTr="002640E6">
        <w:tc>
          <w:tcPr>
            <w:tcW w:w="607" w:type="dxa"/>
            <w:tcBorders>
              <w:top w:val="single" w:sz="4" w:space="0" w:color="auto"/>
              <w:left w:val="single" w:sz="4" w:space="0" w:color="auto"/>
              <w:bottom w:val="single" w:sz="4" w:space="0" w:color="auto"/>
              <w:right w:val="single" w:sz="4" w:space="0" w:color="auto"/>
            </w:tcBorders>
          </w:tcPr>
          <w:p w14:paraId="42C7C923" w14:textId="690915D3" w:rsidR="00983483" w:rsidRPr="00D35B4A" w:rsidRDefault="00171192" w:rsidP="00A335DC">
            <w:pPr>
              <w:tabs>
                <w:tab w:val="left" w:pos="0"/>
              </w:tabs>
              <w:autoSpaceDN w:val="0"/>
              <w:rPr>
                <w:rFonts w:ascii="Arial" w:hAnsi="Arial" w:cs="Arial"/>
              </w:rPr>
            </w:pPr>
            <w:r>
              <w:rPr>
                <w:rFonts w:ascii="Arial" w:hAnsi="Arial" w:cs="Arial"/>
              </w:rPr>
              <w:lastRenderedPageBreak/>
              <w:t>4</w:t>
            </w:r>
            <w:r w:rsidR="00D35B4A">
              <w:rPr>
                <w:rFonts w:ascii="Arial" w:hAnsi="Arial" w:cs="Arial"/>
              </w:rPr>
              <w:t>2</w:t>
            </w:r>
          </w:p>
        </w:tc>
        <w:tc>
          <w:tcPr>
            <w:tcW w:w="1620" w:type="dxa"/>
            <w:tcBorders>
              <w:top w:val="single" w:sz="4" w:space="0" w:color="auto"/>
              <w:left w:val="single" w:sz="4" w:space="0" w:color="auto"/>
              <w:bottom w:val="single" w:sz="4" w:space="0" w:color="auto"/>
              <w:right w:val="single" w:sz="4" w:space="0" w:color="auto"/>
            </w:tcBorders>
          </w:tcPr>
          <w:p w14:paraId="52C05B1D" w14:textId="77777777" w:rsidR="00F51EB7" w:rsidRPr="00BA32D5" w:rsidRDefault="00F51EB7" w:rsidP="00F51EB7">
            <w:pPr>
              <w:tabs>
                <w:tab w:val="left" w:pos="0"/>
              </w:tabs>
              <w:overflowPunct w:val="0"/>
              <w:autoSpaceDE w:val="0"/>
              <w:autoSpaceDN w:val="0"/>
              <w:adjustRightInd w:val="0"/>
              <w:jc w:val="center"/>
              <w:rPr>
                <w:rFonts w:ascii="Arial" w:hAnsi="Arial" w:cs="Arial"/>
              </w:rPr>
            </w:pPr>
            <w:r w:rsidRPr="00BA32D5">
              <w:rPr>
                <w:rFonts w:ascii="Arial" w:hAnsi="Arial" w:cs="Arial"/>
              </w:rPr>
              <w:t>Section 5.9.2</w:t>
            </w:r>
          </w:p>
          <w:p w14:paraId="072A4F61" w14:textId="6793EB5C" w:rsidR="00983483" w:rsidRPr="00D35B4A" w:rsidRDefault="00F51EB7" w:rsidP="00F51EB7">
            <w:pPr>
              <w:tabs>
                <w:tab w:val="left" w:pos="0"/>
              </w:tabs>
              <w:overflowPunct w:val="0"/>
              <w:autoSpaceDE w:val="0"/>
              <w:autoSpaceDN w:val="0"/>
              <w:adjustRightInd w:val="0"/>
              <w:jc w:val="center"/>
              <w:rPr>
                <w:rFonts w:ascii="Arial" w:hAnsi="Arial" w:cs="Arial"/>
              </w:rPr>
            </w:pPr>
            <w:r w:rsidRPr="00BA32D5">
              <w:rPr>
                <w:rFonts w:ascii="Arial" w:hAnsi="Arial" w:cs="Arial"/>
              </w:rPr>
              <w:t>Data Security Standards</w:t>
            </w:r>
          </w:p>
        </w:tc>
        <w:tc>
          <w:tcPr>
            <w:tcW w:w="7650" w:type="dxa"/>
            <w:tcBorders>
              <w:top w:val="single" w:sz="4" w:space="0" w:color="auto"/>
              <w:left w:val="single" w:sz="4" w:space="0" w:color="auto"/>
              <w:bottom w:val="single" w:sz="4" w:space="0" w:color="auto"/>
              <w:right w:val="single" w:sz="4" w:space="0" w:color="auto"/>
            </w:tcBorders>
          </w:tcPr>
          <w:p w14:paraId="27D0EB81"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Please consider adding this to the end of the second sentence in Data Storage "This requirement does not include Contractor laptops used in the provision of services under the Contract" The change as requested is to align the terms to common industry practice, including professional standards and firm policy. We have a long history of reaching mutually agreeable engagement terms and conditions with many governmental entities, including the State of New Jersey and we expect to likewise be able to resolve this item.</w:t>
            </w:r>
          </w:p>
          <w:p w14:paraId="14E77833"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0EFB092F" w14:textId="77777777" w:rsidR="00983483" w:rsidRPr="00D35B4A" w:rsidRDefault="00983483" w:rsidP="00F13847">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000000"/>
              </w:rPr>
              <w:t>The State declines to amend this section as requested.</w:t>
            </w:r>
          </w:p>
          <w:p w14:paraId="46EFBCDB" w14:textId="77777777" w:rsidR="004434A1" w:rsidRPr="00D35B4A" w:rsidRDefault="004434A1" w:rsidP="004434A1">
            <w:pPr>
              <w:overflowPunct w:val="0"/>
              <w:autoSpaceDE w:val="0"/>
              <w:autoSpaceDN w:val="0"/>
              <w:jc w:val="both"/>
              <w:rPr>
                <w:rFonts w:ascii="Arial" w:hAnsi="Arial" w:cs="Arial"/>
                <w:color w:val="212121"/>
                <w:sz w:val="22"/>
                <w:szCs w:val="22"/>
                <w:shd w:val="clear" w:color="auto" w:fill="FFFFFF"/>
              </w:rPr>
            </w:pPr>
          </w:p>
          <w:p w14:paraId="762D034F" w14:textId="11A43D9D" w:rsidR="004434A1" w:rsidRPr="00D35B4A" w:rsidRDefault="007931E4" w:rsidP="004434A1">
            <w:pPr>
              <w:jc w:val="both"/>
              <w:rPr>
                <w:rFonts w:ascii="Arial" w:hAnsi="Arial" w:cs="Arial"/>
                <w:color w:val="212121"/>
                <w:shd w:val="clear" w:color="auto" w:fill="FFFFFF"/>
              </w:rPr>
            </w:pPr>
            <w:r>
              <w:rPr>
                <w:rFonts w:ascii="Arial" w:hAnsi="Arial" w:cs="Arial"/>
                <w:color w:val="212121"/>
                <w:shd w:val="clear" w:color="auto" w:fill="FFFFFF"/>
              </w:rPr>
              <w:t>A</w:t>
            </w:r>
            <w:r w:rsidR="004434A1" w:rsidRPr="00D35B4A">
              <w:rPr>
                <w:rFonts w:ascii="Arial" w:hAnsi="Arial" w:cs="Arial"/>
                <w:color w:val="212121"/>
                <w:shd w:val="clear" w:color="auto" w:fill="FFFFFF"/>
              </w:rPr>
              <w:t>s stated in Bid Solicitation {RFP}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opened.</w:t>
            </w:r>
          </w:p>
          <w:p w14:paraId="37E4ECA1" w14:textId="77777777" w:rsidR="004434A1" w:rsidRPr="00D35B4A" w:rsidRDefault="004434A1" w:rsidP="004434A1">
            <w:pPr>
              <w:jc w:val="both"/>
              <w:rPr>
                <w:rFonts w:ascii="Arial" w:hAnsi="Arial" w:cs="Arial"/>
                <w:color w:val="212121"/>
                <w:shd w:val="clear" w:color="auto" w:fill="FFFFFF"/>
              </w:rPr>
            </w:pPr>
          </w:p>
          <w:p w14:paraId="6CAE94A8" w14:textId="1DC03AB1" w:rsidR="004434A1" w:rsidRPr="00D35B4A" w:rsidRDefault="001767EF" w:rsidP="004434A1">
            <w:pPr>
              <w:tabs>
                <w:tab w:val="left" w:pos="0"/>
              </w:tabs>
              <w:overflowPunct w:val="0"/>
              <w:autoSpaceDE w:val="0"/>
              <w:autoSpaceDN w:val="0"/>
              <w:adjustRightInd w:val="0"/>
              <w:jc w:val="both"/>
              <w:rPr>
                <w:rFonts w:ascii="Arial" w:hAnsi="Arial" w:cs="Arial"/>
                <w:b/>
              </w:rPr>
            </w:pPr>
            <w:r w:rsidRPr="00D35B4A">
              <w:rPr>
                <w:rFonts w:ascii="Arial" w:hAnsi="Arial" w:cs="Arial"/>
                <w:color w:val="212121"/>
                <w:shd w:val="clear" w:color="auto" w:fill="FFFFFF"/>
              </w:rPr>
              <w:t>To the extent the last sentence of this question suggests that there may be post-opening revisions, amendments or negotiations,</w:t>
            </w:r>
            <w:r>
              <w:rPr>
                <w:rFonts w:ascii="Arial" w:hAnsi="Arial" w:cs="Arial"/>
                <w:color w:val="212121"/>
                <w:shd w:val="clear" w:color="auto" w:fill="FFFFFF"/>
              </w:rPr>
              <w:t xml:space="preserve"> </w:t>
            </w:r>
            <w:r w:rsidRPr="00D35B4A">
              <w:rPr>
                <w:rFonts w:ascii="Arial" w:hAnsi="Arial" w:cs="Arial"/>
                <w:color w:val="212121"/>
                <w:shd w:val="clear" w:color="auto" w:fill="FFFFFF"/>
              </w:rPr>
              <w:t>there will not be any alterations to the terms and conditions of the Bid Solicitation {RFP} after the Quotes {Proposals} are opened.</w:t>
            </w:r>
          </w:p>
          <w:p w14:paraId="7D33FB66" w14:textId="16903C14" w:rsidR="00983483" w:rsidRPr="00D35B4A" w:rsidRDefault="00983483" w:rsidP="00F13847">
            <w:pPr>
              <w:tabs>
                <w:tab w:val="left" w:pos="0"/>
              </w:tabs>
              <w:overflowPunct w:val="0"/>
              <w:autoSpaceDE w:val="0"/>
              <w:autoSpaceDN w:val="0"/>
              <w:adjustRightInd w:val="0"/>
              <w:jc w:val="both"/>
              <w:rPr>
                <w:rFonts w:ascii="Arial" w:hAnsi="Arial" w:cs="Arial"/>
              </w:rPr>
            </w:pPr>
          </w:p>
        </w:tc>
      </w:tr>
      <w:tr w:rsidR="00983483" w:rsidRPr="00D35B4A" w14:paraId="4073AAA7" w14:textId="77777777" w:rsidTr="002640E6">
        <w:tc>
          <w:tcPr>
            <w:tcW w:w="607" w:type="dxa"/>
            <w:tcBorders>
              <w:top w:val="single" w:sz="4" w:space="0" w:color="auto"/>
              <w:left w:val="single" w:sz="4" w:space="0" w:color="auto"/>
              <w:bottom w:val="single" w:sz="4" w:space="0" w:color="auto"/>
              <w:right w:val="single" w:sz="4" w:space="0" w:color="auto"/>
            </w:tcBorders>
          </w:tcPr>
          <w:p w14:paraId="04A3E7F4" w14:textId="6CF8DA16" w:rsidR="00983483" w:rsidRPr="00D35B4A" w:rsidRDefault="00171192" w:rsidP="00066B1F">
            <w:pPr>
              <w:tabs>
                <w:tab w:val="left" w:pos="0"/>
              </w:tabs>
              <w:autoSpaceDN w:val="0"/>
              <w:rPr>
                <w:rFonts w:ascii="Arial" w:hAnsi="Arial" w:cs="Arial"/>
              </w:rPr>
            </w:pPr>
            <w:r>
              <w:rPr>
                <w:rFonts w:ascii="Arial" w:hAnsi="Arial" w:cs="Arial"/>
              </w:rPr>
              <w:t>4</w:t>
            </w:r>
            <w:r w:rsidR="00D35B4A">
              <w:rPr>
                <w:rFonts w:ascii="Arial" w:hAnsi="Arial" w:cs="Arial"/>
              </w:rPr>
              <w:t>3</w:t>
            </w:r>
          </w:p>
        </w:tc>
        <w:tc>
          <w:tcPr>
            <w:tcW w:w="1620" w:type="dxa"/>
            <w:tcBorders>
              <w:top w:val="single" w:sz="4" w:space="0" w:color="auto"/>
              <w:left w:val="single" w:sz="4" w:space="0" w:color="auto"/>
              <w:bottom w:val="single" w:sz="4" w:space="0" w:color="auto"/>
              <w:right w:val="single" w:sz="4" w:space="0" w:color="auto"/>
            </w:tcBorders>
          </w:tcPr>
          <w:p w14:paraId="5E4B438F" w14:textId="77777777" w:rsidR="00B20354" w:rsidRPr="00BA32D5" w:rsidRDefault="00B20354" w:rsidP="00B20354">
            <w:pPr>
              <w:tabs>
                <w:tab w:val="left" w:pos="0"/>
              </w:tabs>
              <w:overflowPunct w:val="0"/>
              <w:autoSpaceDE w:val="0"/>
              <w:autoSpaceDN w:val="0"/>
              <w:adjustRightInd w:val="0"/>
              <w:jc w:val="center"/>
              <w:rPr>
                <w:rFonts w:ascii="Arial" w:hAnsi="Arial" w:cs="Arial"/>
              </w:rPr>
            </w:pPr>
            <w:r w:rsidRPr="00BA32D5">
              <w:rPr>
                <w:rFonts w:ascii="Arial" w:hAnsi="Arial" w:cs="Arial"/>
              </w:rPr>
              <w:t>Section 5.9.2</w:t>
            </w:r>
          </w:p>
          <w:p w14:paraId="4C5E5728" w14:textId="086B9AE5" w:rsidR="00983483" w:rsidRPr="00D35B4A" w:rsidRDefault="00B20354" w:rsidP="00B20354">
            <w:pPr>
              <w:tabs>
                <w:tab w:val="left" w:pos="0"/>
              </w:tabs>
              <w:overflowPunct w:val="0"/>
              <w:autoSpaceDE w:val="0"/>
              <w:autoSpaceDN w:val="0"/>
              <w:adjustRightInd w:val="0"/>
              <w:jc w:val="center"/>
              <w:rPr>
                <w:rFonts w:ascii="Arial" w:hAnsi="Arial" w:cs="Arial"/>
              </w:rPr>
            </w:pPr>
            <w:r w:rsidRPr="00BA32D5">
              <w:rPr>
                <w:rFonts w:ascii="Arial" w:hAnsi="Arial" w:cs="Arial"/>
              </w:rPr>
              <w:t>Data Security Standards</w:t>
            </w:r>
          </w:p>
        </w:tc>
        <w:tc>
          <w:tcPr>
            <w:tcW w:w="7650" w:type="dxa"/>
            <w:tcBorders>
              <w:top w:val="single" w:sz="4" w:space="0" w:color="auto"/>
              <w:left w:val="single" w:sz="4" w:space="0" w:color="auto"/>
              <w:bottom w:val="single" w:sz="4" w:space="0" w:color="auto"/>
              <w:right w:val="single" w:sz="4" w:space="0" w:color="auto"/>
            </w:tcBorders>
          </w:tcPr>
          <w:p w14:paraId="32A922BA"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 xml:space="preserve">Please consider replacing the text “at rest” second to last sentence in Data Storage with “stored on portable </w:t>
            </w:r>
            <w:proofErr w:type="spellStart"/>
            <w:r w:rsidRPr="00D35B4A">
              <w:rPr>
                <w:rFonts w:ascii="Arial" w:hAnsi="Arial" w:cs="Arial"/>
                <w:b/>
              </w:rPr>
              <w:t>media”.The</w:t>
            </w:r>
            <w:proofErr w:type="spellEnd"/>
            <w:r w:rsidRPr="00D35B4A">
              <w:rPr>
                <w:rFonts w:ascii="Arial" w:hAnsi="Arial" w:cs="Arial"/>
                <w:b/>
              </w:rPr>
              <w:t xml:space="preserve"> change as requested is to align the terms to common industry practice, including professional standards and firm policy. We have a long history of reaching mutually agreeable engagement terms and conditions with many governmental entities, including the State of New Jersey and we expect to likewise be able to resolve this item.</w:t>
            </w:r>
          </w:p>
          <w:p w14:paraId="1DA608FF"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05B3E6CC" w14:textId="77777777" w:rsidR="00983483" w:rsidRPr="00D35B4A" w:rsidRDefault="00983483" w:rsidP="00F13847">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000000"/>
              </w:rPr>
              <w:t>The State declines to amend this section as requested.</w:t>
            </w:r>
          </w:p>
          <w:p w14:paraId="6BE899D8" w14:textId="77777777" w:rsidR="004434A1" w:rsidRPr="00D35B4A" w:rsidRDefault="004434A1" w:rsidP="00F13847">
            <w:pPr>
              <w:tabs>
                <w:tab w:val="left" w:pos="0"/>
              </w:tabs>
              <w:overflowPunct w:val="0"/>
              <w:autoSpaceDE w:val="0"/>
              <w:autoSpaceDN w:val="0"/>
              <w:adjustRightInd w:val="0"/>
              <w:jc w:val="both"/>
              <w:rPr>
                <w:rFonts w:ascii="Arial" w:hAnsi="Arial" w:cs="Arial"/>
                <w:color w:val="000000"/>
              </w:rPr>
            </w:pPr>
          </w:p>
          <w:p w14:paraId="222F20E2" w14:textId="3C97E40E" w:rsidR="004434A1" w:rsidRPr="00D35B4A" w:rsidRDefault="00DE632F" w:rsidP="004434A1">
            <w:pPr>
              <w:jc w:val="both"/>
              <w:rPr>
                <w:rFonts w:ascii="Arial" w:hAnsi="Arial" w:cs="Arial"/>
                <w:color w:val="212121"/>
                <w:shd w:val="clear" w:color="auto" w:fill="FFFFFF"/>
              </w:rPr>
            </w:pPr>
            <w:r>
              <w:rPr>
                <w:rFonts w:ascii="Arial" w:hAnsi="Arial" w:cs="Arial"/>
                <w:color w:val="212121"/>
                <w:shd w:val="clear" w:color="auto" w:fill="FFFFFF"/>
              </w:rPr>
              <w:t>A</w:t>
            </w:r>
            <w:r w:rsidR="004434A1" w:rsidRPr="00D35B4A">
              <w:rPr>
                <w:rFonts w:ascii="Arial" w:hAnsi="Arial" w:cs="Arial"/>
                <w:color w:val="212121"/>
                <w:shd w:val="clear" w:color="auto" w:fill="FFFFFF"/>
              </w:rPr>
              <w:t xml:space="preserve">s stated in Bid Solicitation {RFP} Section 4.1 General, “Quotes {Proposals} including Vendor {Bidder} proposed terms and conditions may be accepted, but Vendor {Bidder} proposed terms or conditions that conflict with those contained in the Bid </w:t>
            </w:r>
            <w:r w:rsidR="004434A1" w:rsidRPr="00D35B4A">
              <w:rPr>
                <w:rFonts w:ascii="Arial" w:hAnsi="Arial" w:cs="Arial"/>
                <w:color w:val="212121"/>
                <w:shd w:val="clear" w:color="auto" w:fill="FFFFFF"/>
              </w:rPr>
              <w:lastRenderedPageBreak/>
              <w:t>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opened.</w:t>
            </w:r>
          </w:p>
          <w:p w14:paraId="050D4F2E" w14:textId="77777777" w:rsidR="004434A1" w:rsidRPr="00D35B4A" w:rsidRDefault="004434A1" w:rsidP="004434A1">
            <w:pPr>
              <w:jc w:val="both"/>
              <w:rPr>
                <w:rFonts w:ascii="Arial" w:hAnsi="Arial" w:cs="Arial"/>
                <w:color w:val="212121"/>
                <w:shd w:val="clear" w:color="auto" w:fill="FFFFFF"/>
              </w:rPr>
            </w:pPr>
          </w:p>
          <w:p w14:paraId="5562D972" w14:textId="5A01530C" w:rsidR="004434A1" w:rsidRPr="00D35B4A" w:rsidRDefault="001767EF" w:rsidP="004434A1">
            <w:pPr>
              <w:tabs>
                <w:tab w:val="left" w:pos="0"/>
              </w:tabs>
              <w:overflowPunct w:val="0"/>
              <w:autoSpaceDE w:val="0"/>
              <w:autoSpaceDN w:val="0"/>
              <w:adjustRightInd w:val="0"/>
              <w:jc w:val="both"/>
              <w:rPr>
                <w:rFonts w:ascii="Arial" w:hAnsi="Arial" w:cs="Arial"/>
                <w:b/>
              </w:rPr>
            </w:pPr>
            <w:r w:rsidRPr="00D35B4A">
              <w:rPr>
                <w:rFonts w:ascii="Arial" w:hAnsi="Arial" w:cs="Arial"/>
                <w:color w:val="212121"/>
                <w:shd w:val="clear" w:color="auto" w:fill="FFFFFF"/>
              </w:rPr>
              <w:t>To the extent the last sentence of this question suggests that there may be post-opening revisions, amendments or negotiations,</w:t>
            </w:r>
            <w:r>
              <w:rPr>
                <w:rFonts w:ascii="Arial" w:hAnsi="Arial" w:cs="Arial"/>
                <w:color w:val="212121"/>
                <w:shd w:val="clear" w:color="auto" w:fill="FFFFFF"/>
              </w:rPr>
              <w:t xml:space="preserve"> </w:t>
            </w:r>
            <w:r w:rsidRPr="00D35B4A">
              <w:rPr>
                <w:rFonts w:ascii="Arial" w:hAnsi="Arial" w:cs="Arial"/>
                <w:color w:val="212121"/>
                <w:shd w:val="clear" w:color="auto" w:fill="FFFFFF"/>
              </w:rPr>
              <w:t>there will not be any alterations to the terms and conditions of the Bid Solicitation {RFP} after the Quotes {Proposals} are opened.</w:t>
            </w:r>
          </w:p>
          <w:p w14:paraId="5A4266EE" w14:textId="10EAA654" w:rsidR="00983483" w:rsidRPr="00D35B4A" w:rsidRDefault="00983483" w:rsidP="00F13847">
            <w:pPr>
              <w:tabs>
                <w:tab w:val="left" w:pos="0"/>
              </w:tabs>
              <w:overflowPunct w:val="0"/>
              <w:autoSpaceDE w:val="0"/>
              <w:autoSpaceDN w:val="0"/>
              <w:adjustRightInd w:val="0"/>
              <w:jc w:val="both"/>
              <w:rPr>
                <w:rFonts w:ascii="Arial" w:hAnsi="Arial" w:cs="Arial"/>
              </w:rPr>
            </w:pPr>
          </w:p>
        </w:tc>
      </w:tr>
      <w:tr w:rsidR="00983483" w:rsidRPr="00D35B4A" w14:paraId="3BF0156E" w14:textId="77777777" w:rsidTr="002640E6">
        <w:tc>
          <w:tcPr>
            <w:tcW w:w="607" w:type="dxa"/>
            <w:tcBorders>
              <w:top w:val="single" w:sz="4" w:space="0" w:color="auto"/>
              <w:left w:val="single" w:sz="4" w:space="0" w:color="auto"/>
              <w:bottom w:val="single" w:sz="4" w:space="0" w:color="auto"/>
              <w:right w:val="single" w:sz="4" w:space="0" w:color="auto"/>
            </w:tcBorders>
          </w:tcPr>
          <w:p w14:paraId="4EF6C2C1" w14:textId="49FBF191" w:rsidR="00983483" w:rsidRPr="00D35B4A" w:rsidRDefault="00171192" w:rsidP="00A335DC">
            <w:pPr>
              <w:tabs>
                <w:tab w:val="left" w:pos="0"/>
              </w:tabs>
              <w:autoSpaceDN w:val="0"/>
              <w:rPr>
                <w:rFonts w:ascii="Arial" w:hAnsi="Arial" w:cs="Arial"/>
              </w:rPr>
            </w:pPr>
            <w:r>
              <w:rPr>
                <w:rFonts w:ascii="Arial" w:hAnsi="Arial" w:cs="Arial"/>
              </w:rPr>
              <w:lastRenderedPageBreak/>
              <w:t>4</w:t>
            </w:r>
            <w:r w:rsidR="00D35B4A">
              <w:rPr>
                <w:rFonts w:ascii="Arial" w:hAnsi="Arial" w:cs="Arial"/>
              </w:rPr>
              <w:t>4</w:t>
            </w:r>
          </w:p>
        </w:tc>
        <w:tc>
          <w:tcPr>
            <w:tcW w:w="1620" w:type="dxa"/>
            <w:tcBorders>
              <w:top w:val="single" w:sz="4" w:space="0" w:color="auto"/>
              <w:left w:val="single" w:sz="4" w:space="0" w:color="auto"/>
              <w:bottom w:val="single" w:sz="4" w:space="0" w:color="auto"/>
              <w:right w:val="single" w:sz="4" w:space="0" w:color="auto"/>
            </w:tcBorders>
          </w:tcPr>
          <w:p w14:paraId="3003155F" w14:textId="77777777" w:rsidR="00943F0E" w:rsidRPr="00BA32D5" w:rsidRDefault="00943F0E" w:rsidP="00943F0E">
            <w:pPr>
              <w:tabs>
                <w:tab w:val="left" w:pos="0"/>
              </w:tabs>
              <w:overflowPunct w:val="0"/>
              <w:autoSpaceDE w:val="0"/>
              <w:autoSpaceDN w:val="0"/>
              <w:adjustRightInd w:val="0"/>
              <w:jc w:val="center"/>
              <w:rPr>
                <w:rFonts w:ascii="Arial" w:hAnsi="Arial" w:cs="Arial"/>
              </w:rPr>
            </w:pPr>
            <w:r w:rsidRPr="00BA32D5">
              <w:rPr>
                <w:rFonts w:ascii="Arial" w:hAnsi="Arial" w:cs="Arial"/>
              </w:rPr>
              <w:t>Section 5.9.2</w:t>
            </w:r>
          </w:p>
          <w:p w14:paraId="1743C8F0" w14:textId="0157A00D" w:rsidR="00983483" w:rsidRPr="00D35B4A" w:rsidRDefault="00943F0E" w:rsidP="00943F0E">
            <w:pPr>
              <w:tabs>
                <w:tab w:val="left" w:pos="0"/>
              </w:tabs>
              <w:overflowPunct w:val="0"/>
              <w:autoSpaceDE w:val="0"/>
              <w:autoSpaceDN w:val="0"/>
              <w:adjustRightInd w:val="0"/>
              <w:jc w:val="center"/>
              <w:rPr>
                <w:rFonts w:ascii="Arial" w:hAnsi="Arial" w:cs="Arial"/>
              </w:rPr>
            </w:pPr>
            <w:r w:rsidRPr="00BA32D5">
              <w:rPr>
                <w:rFonts w:ascii="Arial" w:hAnsi="Arial" w:cs="Arial"/>
              </w:rPr>
              <w:t>Data Security Standards</w:t>
            </w:r>
          </w:p>
        </w:tc>
        <w:tc>
          <w:tcPr>
            <w:tcW w:w="7650" w:type="dxa"/>
            <w:tcBorders>
              <w:top w:val="single" w:sz="4" w:space="0" w:color="auto"/>
              <w:left w:val="single" w:sz="4" w:space="0" w:color="auto"/>
              <w:bottom w:val="single" w:sz="4" w:space="0" w:color="auto"/>
              <w:right w:val="single" w:sz="4" w:space="0" w:color="auto"/>
            </w:tcBorders>
          </w:tcPr>
          <w:p w14:paraId="6FEDCBA2"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Please consider removing “applications, environments, or” in the first sentence under Data Re-Use. The change as requested is to align the terms to common industry practice, including professional standards and firm policy. We have a long history of reaching mutually agreeable engagement terms and conditions with many governmental entities, including the State of New Jersey and we expect to likewise be able to resolve this item.</w:t>
            </w:r>
          </w:p>
          <w:p w14:paraId="10AA00BD"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64EB01F0" w14:textId="77777777" w:rsidR="00983483" w:rsidRPr="00D35B4A" w:rsidRDefault="00983483" w:rsidP="00F13847">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000000"/>
              </w:rPr>
              <w:t>The State declines to amend this section as requested.</w:t>
            </w:r>
          </w:p>
          <w:p w14:paraId="1382C99A" w14:textId="77777777" w:rsidR="004434A1" w:rsidRPr="00D35B4A" w:rsidRDefault="004434A1" w:rsidP="004434A1">
            <w:pPr>
              <w:overflowPunct w:val="0"/>
              <w:autoSpaceDE w:val="0"/>
              <w:autoSpaceDN w:val="0"/>
              <w:jc w:val="both"/>
              <w:rPr>
                <w:rFonts w:ascii="Arial" w:hAnsi="Arial" w:cs="Arial"/>
                <w:color w:val="212121"/>
                <w:sz w:val="22"/>
                <w:szCs w:val="22"/>
                <w:shd w:val="clear" w:color="auto" w:fill="FFFFFF"/>
              </w:rPr>
            </w:pPr>
          </w:p>
          <w:p w14:paraId="1B7CDC02" w14:textId="4F5492B4" w:rsidR="004434A1" w:rsidRPr="00D35B4A" w:rsidRDefault="00AA09A5" w:rsidP="004434A1">
            <w:pPr>
              <w:jc w:val="both"/>
              <w:rPr>
                <w:rFonts w:ascii="Arial" w:hAnsi="Arial" w:cs="Arial"/>
                <w:color w:val="212121"/>
                <w:shd w:val="clear" w:color="auto" w:fill="FFFFFF"/>
              </w:rPr>
            </w:pPr>
            <w:r>
              <w:rPr>
                <w:rFonts w:ascii="Arial" w:hAnsi="Arial" w:cs="Arial"/>
                <w:color w:val="212121"/>
                <w:shd w:val="clear" w:color="auto" w:fill="FFFFFF"/>
              </w:rPr>
              <w:t>A</w:t>
            </w:r>
            <w:r w:rsidR="004434A1" w:rsidRPr="00D35B4A">
              <w:rPr>
                <w:rFonts w:ascii="Arial" w:hAnsi="Arial" w:cs="Arial"/>
                <w:color w:val="212121"/>
                <w:shd w:val="clear" w:color="auto" w:fill="FFFFFF"/>
              </w:rPr>
              <w:t>s stated in Bid Solicitation {RFP}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opened.</w:t>
            </w:r>
          </w:p>
          <w:p w14:paraId="20110202" w14:textId="77777777" w:rsidR="004434A1" w:rsidRPr="00D35B4A" w:rsidRDefault="004434A1" w:rsidP="004434A1">
            <w:pPr>
              <w:jc w:val="both"/>
              <w:rPr>
                <w:rFonts w:ascii="Arial" w:hAnsi="Arial" w:cs="Arial"/>
                <w:color w:val="212121"/>
                <w:shd w:val="clear" w:color="auto" w:fill="FFFFFF"/>
              </w:rPr>
            </w:pPr>
          </w:p>
          <w:p w14:paraId="2581BB2D" w14:textId="31CB87A0" w:rsidR="004434A1" w:rsidRPr="00D35B4A" w:rsidRDefault="001767EF" w:rsidP="004434A1">
            <w:pPr>
              <w:tabs>
                <w:tab w:val="left" w:pos="0"/>
              </w:tabs>
              <w:overflowPunct w:val="0"/>
              <w:autoSpaceDE w:val="0"/>
              <w:autoSpaceDN w:val="0"/>
              <w:adjustRightInd w:val="0"/>
              <w:jc w:val="both"/>
              <w:rPr>
                <w:rFonts w:ascii="Arial" w:hAnsi="Arial" w:cs="Arial"/>
                <w:b/>
              </w:rPr>
            </w:pPr>
            <w:r w:rsidRPr="00D35B4A">
              <w:rPr>
                <w:rFonts w:ascii="Arial" w:hAnsi="Arial" w:cs="Arial"/>
                <w:color w:val="212121"/>
                <w:shd w:val="clear" w:color="auto" w:fill="FFFFFF"/>
              </w:rPr>
              <w:t>To the extent the last sentence of this question suggests that there may be post-opening revisions, amendments or negotiations,</w:t>
            </w:r>
            <w:r>
              <w:rPr>
                <w:rFonts w:ascii="Arial" w:hAnsi="Arial" w:cs="Arial"/>
                <w:color w:val="212121"/>
                <w:shd w:val="clear" w:color="auto" w:fill="FFFFFF"/>
              </w:rPr>
              <w:t xml:space="preserve"> </w:t>
            </w:r>
            <w:r w:rsidRPr="00D35B4A">
              <w:rPr>
                <w:rFonts w:ascii="Arial" w:hAnsi="Arial" w:cs="Arial"/>
                <w:color w:val="212121"/>
                <w:shd w:val="clear" w:color="auto" w:fill="FFFFFF"/>
              </w:rPr>
              <w:t>there will not be any alterations to the terms and conditions of the Bid Solicitation {RFP} after the Quotes {Proposals} are opened.</w:t>
            </w:r>
          </w:p>
          <w:p w14:paraId="1E8052AA" w14:textId="1FA2604B" w:rsidR="00983483" w:rsidRPr="00D35B4A" w:rsidRDefault="00983483" w:rsidP="00F13847">
            <w:pPr>
              <w:tabs>
                <w:tab w:val="left" w:pos="0"/>
              </w:tabs>
              <w:overflowPunct w:val="0"/>
              <w:autoSpaceDE w:val="0"/>
              <w:autoSpaceDN w:val="0"/>
              <w:adjustRightInd w:val="0"/>
              <w:jc w:val="both"/>
              <w:rPr>
                <w:rFonts w:ascii="Arial" w:hAnsi="Arial" w:cs="Arial"/>
              </w:rPr>
            </w:pPr>
          </w:p>
        </w:tc>
      </w:tr>
      <w:tr w:rsidR="00983483" w:rsidRPr="00D35B4A" w14:paraId="0A31BF5B" w14:textId="77777777" w:rsidTr="002640E6">
        <w:tc>
          <w:tcPr>
            <w:tcW w:w="607" w:type="dxa"/>
            <w:tcBorders>
              <w:top w:val="single" w:sz="4" w:space="0" w:color="auto"/>
              <w:left w:val="single" w:sz="4" w:space="0" w:color="auto"/>
              <w:bottom w:val="single" w:sz="4" w:space="0" w:color="auto"/>
              <w:right w:val="single" w:sz="4" w:space="0" w:color="auto"/>
            </w:tcBorders>
          </w:tcPr>
          <w:p w14:paraId="6C0BA2EB" w14:textId="01F21946" w:rsidR="00983483" w:rsidRPr="00D35B4A" w:rsidRDefault="00171192" w:rsidP="00A335DC">
            <w:pPr>
              <w:tabs>
                <w:tab w:val="left" w:pos="0"/>
              </w:tabs>
              <w:autoSpaceDN w:val="0"/>
              <w:rPr>
                <w:rFonts w:ascii="Arial" w:hAnsi="Arial" w:cs="Arial"/>
              </w:rPr>
            </w:pPr>
            <w:r>
              <w:rPr>
                <w:rFonts w:ascii="Arial" w:hAnsi="Arial" w:cs="Arial"/>
              </w:rPr>
              <w:t>4</w:t>
            </w:r>
            <w:r w:rsidR="00D35B4A">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tcPr>
          <w:p w14:paraId="27A9EC70" w14:textId="77777777" w:rsidR="00C24320" w:rsidRPr="00BA32D5" w:rsidRDefault="00C24320" w:rsidP="00C24320">
            <w:pPr>
              <w:tabs>
                <w:tab w:val="left" w:pos="0"/>
              </w:tabs>
              <w:overflowPunct w:val="0"/>
              <w:autoSpaceDE w:val="0"/>
              <w:autoSpaceDN w:val="0"/>
              <w:adjustRightInd w:val="0"/>
              <w:jc w:val="center"/>
              <w:rPr>
                <w:rFonts w:ascii="Arial" w:hAnsi="Arial" w:cs="Arial"/>
              </w:rPr>
            </w:pPr>
            <w:r w:rsidRPr="00BA32D5">
              <w:rPr>
                <w:rFonts w:ascii="Arial" w:hAnsi="Arial" w:cs="Arial"/>
              </w:rPr>
              <w:t>Section 5.9.2</w:t>
            </w:r>
          </w:p>
          <w:p w14:paraId="6B4E36F1" w14:textId="3CE04F3E" w:rsidR="00983483" w:rsidRPr="00D35B4A" w:rsidRDefault="00C24320" w:rsidP="00C24320">
            <w:pPr>
              <w:tabs>
                <w:tab w:val="left" w:pos="0"/>
              </w:tabs>
              <w:overflowPunct w:val="0"/>
              <w:autoSpaceDE w:val="0"/>
              <w:autoSpaceDN w:val="0"/>
              <w:adjustRightInd w:val="0"/>
              <w:jc w:val="center"/>
              <w:rPr>
                <w:rFonts w:ascii="Arial" w:hAnsi="Arial" w:cs="Arial"/>
              </w:rPr>
            </w:pPr>
            <w:r w:rsidRPr="00BA32D5">
              <w:rPr>
                <w:rFonts w:ascii="Arial" w:hAnsi="Arial" w:cs="Arial"/>
              </w:rPr>
              <w:t>Data Security Standards</w:t>
            </w:r>
          </w:p>
        </w:tc>
        <w:tc>
          <w:tcPr>
            <w:tcW w:w="7650" w:type="dxa"/>
            <w:tcBorders>
              <w:top w:val="single" w:sz="4" w:space="0" w:color="auto"/>
              <w:left w:val="single" w:sz="4" w:space="0" w:color="auto"/>
              <w:bottom w:val="single" w:sz="4" w:space="0" w:color="auto"/>
              <w:right w:val="single" w:sz="4" w:space="0" w:color="auto"/>
            </w:tcBorders>
          </w:tcPr>
          <w:p w14:paraId="692EA795"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Please consider replacing "breach of any of the Contractor's security obligations or other event requiring notification under applicable law" with "unauthorized access to or disclosure of State Confidential Information in Contractor’s possession" and removing "and all such individuals" in the second sentence in Data Breach. The change as requested is to align the terms to common industry practice, including professional standards and firm policy. We have a long history of reaching mutually agreeable engagement terms and conditions with many governmental entities, including the State of New Jersey and we expect to likewise be able to resolve this item.</w:t>
            </w:r>
          </w:p>
          <w:p w14:paraId="3DDFE3C2"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51316124" w14:textId="77777777" w:rsidR="00983483" w:rsidRPr="00D35B4A" w:rsidRDefault="00983483" w:rsidP="00F13847">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000000"/>
              </w:rPr>
              <w:t>The State declines to amend this section as requested.</w:t>
            </w:r>
          </w:p>
          <w:p w14:paraId="77AE8ABF" w14:textId="77777777" w:rsidR="00E90253" w:rsidRDefault="00E90253" w:rsidP="00A706B5">
            <w:pPr>
              <w:jc w:val="both"/>
              <w:rPr>
                <w:rFonts w:ascii="Arial" w:hAnsi="Arial" w:cs="Arial"/>
                <w:color w:val="212121"/>
                <w:shd w:val="clear" w:color="auto" w:fill="FFFFFF"/>
              </w:rPr>
            </w:pPr>
          </w:p>
          <w:p w14:paraId="08F557EF" w14:textId="70F96D53" w:rsidR="00A706B5" w:rsidRPr="00D35B4A" w:rsidRDefault="00E90253" w:rsidP="00A706B5">
            <w:pPr>
              <w:jc w:val="both"/>
              <w:rPr>
                <w:rFonts w:ascii="Arial" w:hAnsi="Arial" w:cs="Arial"/>
                <w:color w:val="212121"/>
                <w:shd w:val="clear" w:color="auto" w:fill="FFFFFF"/>
              </w:rPr>
            </w:pPr>
            <w:r>
              <w:rPr>
                <w:rFonts w:ascii="Arial" w:hAnsi="Arial" w:cs="Arial"/>
                <w:color w:val="212121"/>
                <w:shd w:val="clear" w:color="auto" w:fill="FFFFFF"/>
              </w:rPr>
              <w:t>A</w:t>
            </w:r>
            <w:r w:rsidR="00A706B5" w:rsidRPr="00D35B4A">
              <w:rPr>
                <w:rFonts w:ascii="Arial" w:hAnsi="Arial" w:cs="Arial"/>
                <w:color w:val="212121"/>
                <w:shd w:val="clear" w:color="auto" w:fill="FFFFFF"/>
              </w:rPr>
              <w:t>s stated in Bid Solicitation {RFP}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opened.</w:t>
            </w:r>
          </w:p>
          <w:p w14:paraId="473B28D1" w14:textId="77777777" w:rsidR="00A706B5" w:rsidRPr="00D35B4A" w:rsidRDefault="00A706B5" w:rsidP="00A706B5">
            <w:pPr>
              <w:jc w:val="both"/>
              <w:rPr>
                <w:rFonts w:ascii="Arial" w:hAnsi="Arial" w:cs="Arial"/>
                <w:color w:val="212121"/>
                <w:shd w:val="clear" w:color="auto" w:fill="FFFFFF"/>
              </w:rPr>
            </w:pPr>
          </w:p>
          <w:p w14:paraId="354575D8" w14:textId="0408F3A6" w:rsidR="00A706B5" w:rsidRPr="00D35B4A" w:rsidRDefault="001767EF" w:rsidP="00A706B5">
            <w:pPr>
              <w:tabs>
                <w:tab w:val="left" w:pos="0"/>
              </w:tabs>
              <w:overflowPunct w:val="0"/>
              <w:autoSpaceDE w:val="0"/>
              <w:autoSpaceDN w:val="0"/>
              <w:adjustRightInd w:val="0"/>
              <w:jc w:val="both"/>
              <w:rPr>
                <w:rFonts w:ascii="Arial" w:hAnsi="Arial" w:cs="Arial"/>
                <w:b/>
              </w:rPr>
            </w:pPr>
            <w:r w:rsidRPr="00D35B4A">
              <w:rPr>
                <w:rFonts w:ascii="Arial" w:hAnsi="Arial" w:cs="Arial"/>
                <w:color w:val="212121"/>
                <w:shd w:val="clear" w:color="auto" w:fill="FFFFFF"/>
              </w:rPr>
              <w:t>To the extent the last sentence of this question suggests that there may be post-opening revisions, amendments or negotiations,</w:t>
            </w:r>
            <w:r>
              <w:rPr>
                <w:rFonts w:ascii="Arial" w:hAnsi="Arial" w:cs="Arial"/>
                <w:color w:val="212121"/>
                <w:shd w:val="clear" w:color="auto" w:fill="FFFFFF"/>
              </w:rPr>
              <w:t xml:space="preserve"> </w:t>
            </w:r>
            <w:r w:rsidRPr="00D35B4A">
              <w:rPr>
                <w:rFonts w:ascii="Arial" w:hAnsi="Arial" w:cs="Arial"/>
                <w:color w:val="212121"/>
                <w:shd w:val="clear" w:color="auto" w:fill="FFFFFF"/>
              </w:rPr>
              <w:t xml:space="preserve">there will not be any alterations to </w:t>
            </w:r>
            <w:r w:rsidRPr="00D35B4A">
              <w:rPr>
                <w:rFonts w:ascii="Arial" w:hAnsi="Arial" w:cs="Arial"/>
                <w:color w:val="212121"/>
                <w:shd w:val="clear" w:color="auto" w:fill="FFFFFF"/>
              </w:rPr>
              <w:lastRenderedPageBreak/>
              <w:t>the terms and conditions of the Bid Solicitation {RFP} after the Quotes {Proposals} are opened.</w:t>
            </w:r>
          </w:p>
          <w:p w14:paraId="329E9E75" w14:textId="2237C678" w:rsidR="00983483" w:rsidRPr="00D35B4A" w:rsidRDefault="00983483" w:rsidP="00F13847">
            <w:pPr>
              <w:tabs>
                <w:tab w:val="left" w:pos="0"/>
              </w:tabs>
              <w:overflowPunct w:val="0"/>
              <w:autoSpaceDE w:val="0"/>
              <w:autoSpaceDN w:val="0"/>
              <w:adjustRightInd w:val="0"/>
              <w:jc w:val="both"/>
              <w:rPr>
                <w:rFonts w:ascii="Arial" w:hAnsi="Arial" w:cs="Arial"/>
                <w:b/>
              </w:rPr>
            </w:pPr>
          </w:p>
        </w:tc>
      </w:tr>
      <w:tr w:rsidR="00983483" w:rsidRPr="00D35B4A" w14:paraId="4C67F87C" w14:textId="77777777" w:rsidTr="002640E6">
        <w:tc>
          <w:tcPr>
            <w:tcW w:w="607" w:type="dxa"/>
            <w:tcBorders>
              <w:top w:val="single" w:sz="4" w:space="0" w:color="auto"/>
              <w:left w:val="single" w:sz="4" w:space="0" w:color="auto"/>
              <w:bottom w:val="single" w:sz="4" w:space="0" w:color="auto"/>
              <w:right w:val="single" w:sz="4" w:space="0" w:color="auto"/>
            </w:tcBorders>
          </w:tcPr>
          <w:p w14:paraId="7073B1B3" w14:textId="4BFF2135" w:rsidR="00983483" w:rsidRPr="00D35B4A" w:rsidRDefault="00171192" w:rsidP="00A335DC">
            <w:pPr>
              <w:tabs>
                <w:tab w:val="left" w:pos="0"/>
              </w:tabs>
              <w:autoSpaceDN w:val="0"/>
              <w:rPr>
                <w:rFonts w:ascii="Arial" w:hAnsi="Arial" w:cs="Arial"/>
              </w:rPr>
            </w:pPr>
            <w:r>
              <w:rPr>
                <w:rFonts w:ascii="Arial" w:hAnsi="Arial" w:cs="Arial"/>
              </w:rPr>
              <w:lastRenderedPageBreak/>
              <w:t>4</w:t>
            </w:r>
            <w:r w:rsidR="00D35B4A">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14:paraId="11650E2E" w14:textId="77777777" w:rsidR="00C24320" w:rsidRPr="00BA32D5" w:rsidRDefault="00C24320" w:rsidP="00C24320">
            <w:pPr>
              <w:tabs>
                <w:tab w:val="left" w:pos="0"/>
              </w:tabs>
              <w:overflowPunct w:val="0"/>
              <w:autoSpaceDE w:val="0"/>
              <w:autoSpaceDN w:val="0"/>
              <w:adjustRightInd w:val="0"/>
              <w:jc w:val="center"/>
              <w:rPr>
                <w:rFonts w:ascii="Arial" w:hAnsi="Arial" w:cs="Arial"/>
              </w:rPr>
            </w:pPr>
            <w:r w:rsidRPr="00BA32D5">
              <w:rPr>
                <w:rFonts w:ascii="Arial" w:hAnsi="Arial" w:cs="Arial"/>
              </w:rPr>
              <w:t>Section 5.9.2</w:t>
            </w:r>
          </w:p>
          <w:p w14:paraId="217FB5EE" w14:textId="6CDDA2DF" w:rsidR="00983483" w:rsidRPr="00D35B4A" w:rsidRDefault="00C24320" w:rsidP="00C24320">
            <w:pPr>
              <w:tabs>
                <w:tab w:val="left" w:pos="0"/>
              </w:tabs>
              <w:overflowPunct w:val="0"/>
              <w:autoSpaceDE w:val="0"/>
              <w:autoSpaceDN w:val="0"/>
              <w:adjustRightInd w:val="0"/>
              <w:jc w:val="center"/>
              <w:rPr>
                <w:rFonts w:ascii="Arial" w:hAnsi="Arial" w:cs="Arial"/>
              </w:rPr>
            </w:pPr>
            <w:r w:rsidRPr="00BA32D5">
              <w:rPr>
                <w:rFonts w:ascii="Arial" w:hAnsi="Arial" w:cs="Arial"/>
              </w:rPr>
              <w:t>Data Security Standards</w:t>
            </w:r>
          </w:p>
        </w:tc>
        <w:tc>
          <w:tcPr>
            <w:tcW w:w="7650" w:type="dxa"/>
            <w:tcBorders>
              <w:top w:val="single" w:sz="4" w:space="0" w:color="auto"/>
              <w:left w:val="single" w:sz="4" w:space="0" w:color="auto"/>
              <w:bottom w:val="single" w:sz="4" w:space="0" w:color="auto"/>
              <w:right w:val="single" w:sz="4" w:space="0" w:color="auto"/>
            </w:tcBorders>
          </w:tcPr>
          <w:p w14:paraId="615CBB47"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 xml:space="preserve">In the second sentence please consider removing "according to the standards enumerated in accordance with the State's most recent Information Disposal and Media Sanitation policy, currently 09-10-NJOIT (www.nj.gov/it/ps) ". At the end of the "End of Contract Data Handling" section add the following: "Information stored on routine back-up media for the purpose of disaster recovery will be subject to destruction in due course. Latent data such as deleted files and other non-logical data types, such as memory dumps, swap files, temporary files, printer spool files and metadata that can customarily only be retrieved by computer forensics experts and are generally considered inaccessible without the use of specialized tools and techniques will not be within the requirements set forth by this paragraph. Contractor’s media used for storage of State data shall be destroyed at the end of its life or when no longer usable according to the standards enumerated in the State's most recent Information Disposal and Media Sanitation policy, currently 09-10-NJOIT (www.nj.gov/it/ps) attached to this Contract. </w:t>
            </w:r>
            <w:proofErr w:type="gramStart"/>
            <w:r w:rsidRPr="00D35B4A">
              <w:rPr>
                <w:rFonts w:ascii="Arial" w:hAnsi="Arial" w:cs="Arial"/>
                <w:b/>
              </w:rPr>
              <w:t>" The</w:t>
            </w:r>
            <w:proofErr w:type="gramEnd"/>
            <w:r w:rsidRPr="00D35B4A">
              <w:rPr>
                <w:rFonts w:ascii="Arial" w:hAnsi="Arial" w:cs="Arial"/>
                <w:b/>
              </w:rPr>
              <w:t xml:space="preserve"> change as requested is to align the terms to common industry practice, including professional standards and firm policy. We have a long history of reaching mutually agreeable engagement terms and conditions with many governmental entities, including the State of New Jersey and we expect to likewise be able to resolve this item.</w:t>
            </w:r>
          </w:p>
          <w:p w14:paraId="3D898A4E"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608BA14F" w14:textId="77439829" w:rsidR="00983483" w:rsidRPr="00D35B4A" w:rsidRDefault="00C218FC" w:rsidP="00F13847">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000000"/>
              </w:rPr>
              <w:t>The State has revised Section 5.9.2 of the Bid Solicitation {RFP}; please refer to the Revised Bid Solicitation {RFP}.</w:t>
            </w:r>
          </w:p>
          <w:p w14:paraId="38B3FD86" w14:textId="77777777" w:rsidR="00C218FC" w:rsidRPr="00D35B4A" w:rsidRDefault="00C218FC" w:rsidP="00F13847">
            <w:pPr>
              <w:tabs>
                <w:tab w:val="left" w:pos="0"/>
              </w:tabs>
              <w:overflowPunct w:val="0"/>
              <w:autoSpaceDE w:val="0"/>
              <w:autoSpaceDN w:val="0"/>
              <w:adjustRightInd w:val="0"/>
              <w:jc w:val="both"/>
              <w:rPr>
                <w:rFonts w:ascii="Arial" w:hAnsi="Arial" w:cs="Arial"/>
                <w:color w:val="000000"/>
              </w:rPr>
            </w:pPr>
          </w:p>
          <w:p w14:paraId="5DA82DD6" w14:textId="5B0BD25A" w:rsidR="00C218FC" w:rsidRPr="00D35B4A" w:rsidRDefault="002D2F41" w:rsidP="00C218FC">
            <w:pPr>
              <w:jc w:val="both"/>
              <w:rPr>
                <w:rFonts w:ascii="Arial" w:hAnsi="Arial" w:cs="Arial"/>
                <w:color w:val="212121"/>
                <w:shd w:val="clear" w:color="auto" w:fill="FFFFFF"/>
              </w:rPr>
            </w:pPr>
            <w:r>
              <w:rPr>
                <w:rFonts w:ascii="Arial" w:hAnsi="Arial" w:cs="Arial"/>
                <w:color w:val="212121"/>
                <w:shd w:val="clear" w:color="auto" w:fill="FFFFFF"/>
              </w:rPr>
              <w:t>A</w:t>
            </w:r>
            <w:r w:rsidR="00C218FC" w:rsidRPr="00D35B4A">
              <w:rPr>
                <w:rFonts w:ascii="Arial" w:hAnsi="Arial" w:cs="Arial"/>
                <w:color w:val="212121"/>
                <w:shd w:val="clear" w:color="auto" w:fill="FFFFFF"/>
              </w:rPr>
              <w:t>s stated in Bid Solicitation {RFP}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opened.</w:t>
            </w:r>
          </w:p>
          <w:p w14:paraId="17F347BB" w14:textId="77777777" w:rsidR="00C218FC" w:rsidRPr="00D35B4A" w:rsidRDefault="00C218FC" w:rsidP="00C218FC">
            <w:pPr>
              <w:jc w:val="both"/>
              <w:rPr>
                <w:rFonts w:ascii="Arial" w:hAnsi="Arial" w:cs="Arial"/>
                <w:color w:val="212121"/>
                <w:shd w:val="clear" w:color="auto" w:fill="FFFFFF"/>
              </w:rPr>
            </w:pPr>
          </w:p>
          <w:p w14:paraId="6C11D09F" w14:textId="1C705A98" w:rsidR="00C218FC" w:rsidRPr="00D35B4A" w:rsidRDefault="001767EF" w:rsidP="00F13847">
            <w:pPr>
              <w:tabs>
                <w:tab w:val="left" w:pos="0"/>
              </w:tabs>
              <w:overflowPunct w:val="0"/>
              <w:autoSpaceDE w:val="0"/>
              <w:autoSpaceDN w:val="0"/>
              <w:adjustRightInd w:val="0"/>
              <w:jc w:val="both"/>
              <w:rPr>
                <w:rFonts w:ascii="Arial" w:hAnsi="Arial" w:cs="Arial"/>
                <w:b/>
              </w:rPr>
            </w:pPr>
            <w:r w:rsidRPr="00D35B4A">
              <w:rPr>
                <w:rFonts w:ascii="Arial" w:hAnsi="Arial" w:cs="Arial"/>
                <w:color w:val="212121"/>
                <w:shd w:val="clear" w:color="auto" w:fill="FFFFFF"/>
              </w:rPr>
              <w:t>To the extent the last sentence of this question suggests that there may be post-opening revisions, amendments or negotiations,</w:t>
            </w:r>
            <w:r>
              <w:rPr>
                <w:rFonts w:ascii="Arial" w:hAnsi="Arial" w:cs="Arial"/>
                <w:color w:val="212121"/>
                <w:shd w:val="clear" w:color="auto" w:fill="FFFFFF"/>
              </w:rPr>
              <w:t xml:space="preserve"> </w:t>
            </w:r>
            <w:r w:rsidRPr="00D35B4A">
              <w:rPr>
                <w:rFonts w:ascii="Arial" w:hAnsi="Arial" w:cs="Arial"/>
                <w:color w:val="212121"/>
                <w:shd w:val="clear" w:color="auto" w:fill="FFFFFF"/>
              </w:rPr>
              <w:t>there will not be any alterations to the terms and conditions of the Bid Solicitation {RFP} after the Quotes {Proposals} are opened.</w:t>
            </w:r>
          </w:p>
          <w:p w14:paraId="3B732BE6" w14:textId="3EEFA81E" w:rsidR="00983483" w:rsidRPr="00D35B4A" w:rsidRDefault="00983483" w:rsidP="00F13847">
            <w:pPr>
              <w:tabs>
                <w:tab w:val="left" w:pos="0"/>
              </w:tabs>
              <w:overflowPunct w:val="0"/>
              <w:autoSpaceDE w:val="0"/>
              <w:autoSpaceDN w:val="0"/>
              <w:adjustRightInd w:val="0"/>
              <w:jc w:val="both"/>
              <w:rPr>
                <w:rFonts w:ascii="Arial" w:hAnsi="Arial" w:cs="Arial"/>
              </w:rPr>
            </w:pPr>
          </w:p>
        </w:tc>
      </w:tr>
      <w:tr w:rsidR="00983483" w:rsidRPr="00D35B4A" w14:paraId="74DE69A1" w14:textId="77777777" w:rsidTr="002640E6">
        <w:tc>
          <w:tcPr>
            <w:tcW w:w="607" w:type="dxa"/>
            <w:tcBorders>
              <w:top w:val="single" w:sz="4" w:space="0" w:color="auto"/>
              <w:left w:val="single" w:sz="4" w:space="0" w:color="auto"/>
              <w:bottom w:val="single" w:sz="4" w:space="0" w:color="auto"/>
              <w:right w:val="single" w:sz="4" w:space="0" w:color="auto"/>
            </w:tcBorders>
          </w:tcPr>
          <w:p w14:paraId="02E9E868" w14:textId="2FB2B845" w:rsidR="00983483" w:rsidRPr="00D35B4A" w:rsidRDefault="00171192" w:rsidP="00A335DC">
            <w:pPr>
              <w:tabs>
                <w:tab w:val="left" w:pos="0"/>
              </w:tabs>
              <w:autoSpaceDN w:val="0"/>
              <w:rPr>
                <w:rFonts w:ascii="Arial" w:hAnsi="Arial" w:cs="Arial"/>
              </w:rPr>
            </w:pPr>
            <w:r>
              <w:rPr>
                <w:rFonts w:ascii="Arial" w:hAnsi="Arial" w:cs="Arial"/>
              </w:rPr>
              <w:t>4</w:t>
            </w:r>
            <w:r w:rsidR="00D35B4A">
              <w:rPr>
                <w:rFonts w:ascii="Arial" w:hAnsi="Arial" w:cs="Arial"/>
              </w:rPr>
              <w:t>7</w:t>
            </w:r>
          </w:p>
        </w:tc>
        <w:tc>
          <w:tcPr>
            <w:tcW w:w="1620" w:type="dxa"/>
            <w:tcBorders>
              <w:top w:val="single" w:sz="4" w:space="0" w:color="auto"/>
              <w:left w:val="single" w:sz="4" w:space="0" w:color="auto"/>
              <w:bottom w:val="single" w:sz="4" w:space="0" w:color="auto"/>
              <w:right w:val="single" w:sz="4" w:space="0" w:color="auto"/>
            </w:tcBorders>
          </w:tcPr>
          <w:p w14:paraId="55324C66" w14:textId="77777777" w:rsidR="00E93E4F" w:rsidRPr="00BA32D5" w:rsidRDefault="00E93E4F" w:rsidP="00E93E4F">
            <w:pPr>
              <w:tabs>
                <w:tab w:val="left" w:pos="0"/>
              </w:tabs>
              <w:overflowPunct w:val="0"/>
              <w:autoSpaceDE w:val="0"/>
              <w:autoSpaceDN w:val="0"/>
              <w:adjustRightInd w:val="0"/>
              <w:jc w:val="center"/>
              <w:rPr>
                <w:rFonts w:ascii="Arial" w:hAnsi="Arial" w:cs="Arial"/>
              </w:rPr>
            </w:pPr>
            <w:r w:rsidRPr="00BA32D5">
              <w:rPr>
                <w:rFonts w:ascii="Arial" w:hAnsi="Arial" w:cs="Arial"/>
              </w:rPr>
              <w:t>Section 5.9.2</w:t>
            </w:r>
          </w:p>
          <w:p w14:paraId="3BC30464" w14:textId="05A9BB27" w:rsidR="00983483" w:rsidRPr="00D35B4A" w:rsidRDefault="00E93E4F" w:rsidP="00E93E4F">
            <w:pPr>
              <w:tabs>
                <w:tab w:val="left" w:pos="0"/>
              </w:tabs>
              <w:overflowPunct w:val="0"/>
              <w:autoSpaceDE w:val="0"/>
              <w:autoSpaceDN w:val="0"/>
              <w:adjustRightInd w:val="0"/>
              <w:jc w:val="center"/>
              <w:rPr>
                <w:rFonts w:ascii="Arial" w:hAnsi="Arial" w:cs="Arial"/>
              </w:rPr>
            </w:pPr>
            <w:r w:rsidRPr="00BA32D5">
              <w:rPr>
                <w:rFonts w:ascii="Arial" w:hAnsi="Arial" w:cs="Arial"/>
              </w:rPr>
              <w:t>Data Security Standards</w:t>
            </w:r>
          </w:p>
        </w:tc>
        <w:tc>
          <w:tcPr>
            <w:tcW w:w="7650" w:type="dxa"/>
            <w:tcBorders>
              <w:top w:val="single" w:sz="4" w:space="0" w:color="auto"/>
              <w:left w:val="single" w:sz="4" w:space="0" w:color="auto"/>
              <w:bottom w:val="single" w:sz="4" w:space="0" w:color="auto"/>
              <w:right w:val="single" w:sz="4" w:space="0" w:color="auto"/>
            </w:tcBorders>
          </w:tcPr>
          <w:p w14:paraId="03B31208"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 xml:space="preserve">Given that the Contractor does not need to be provided with the data subject to this regulation to perform the services, can the reference "New Jersey Identity Theft Prevention Act, N.J.S.A. 56:11-44 et. seq., </w:t>
            </w:r>
            <w:proofErr w:type="gramStart"/>
            <w:r w:rsidRPr="00D35B4A">
              <w:rPr>
                <w:rFonts w:ascii="Arial" w:hAnsi="Arial" w:cs="Arial"/>
                <w:b/>
              </w:rPr>
              <w:t>" be</w:t>
            </w:r>
            <w:proofErr w:type="gramEnd"/>
            <w:r w:rsidRPr="00D35B4A">
              <w:rPr>
                <w:rFonts w:ascii="Arial" w:hAnsi="Arial" w:cs="Arial"/>
                <w:b/>
              </w:rPr>
              <w:t xml:space="preserve"> removed" The change as requested is to align the terms to common industry practice, including professional standards and firm policy. We have a long history of reaching mutually agreeable engagement terms and conditions with many governmental entities, including the State of New Jersey and we expect to likewise be able to resolve this item.</w:t>
            </w:r>
          </w:p>
          <w:p w14:paraId="07C77C73"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0AFDFC75" w14:textId="77777777" w:rsidR="00983483" w:rsidRPr="00D35B4A" w:rsidRDefault="00983483" w:rsidP="00F13847">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000000"/>
              </w:rPr>
              <w:t>The State declines to amend this section as requested.</w:t>
            </w:r>
          </w:p>
          <w:p w14:paraId="00C9534A" w14:textId="77777777" w:rsidR="00C218FC" w:rsidRPr="00D35B4A" w:rsidRDefault="00C218FC" w:rsidP="00C218FC">
            <w:pPr>
              <w:overflowPunct w:val="0"/>
              <w:autoSpaceDE w:val="0"/>
              <w:autoSpaceDN w:val="0"/>
              <w:jc w:val="both"/>
              <w:rPr>
                <w:rFonts w:ascii="Arial" w:hAnsi="Arial" w:cs="Arial"/>
                <w:color w:val="212121"/>
                <w:sz w:val="22"/>
                <w:szCs w:val="22"/>
                <w:shd w:val="clear" w:color="auto" w:fill="FFFFFF"/>
              </w:rPr>
            </w:pPr>
          </w:p>
          <w:p w14:paraId="468CE9A4" w14:textId="0AC4E3C9" w:rsidR="00C218FC" w:rsidRPr="00D35B4A" w:rsidRDefault="00B16C7E" w:rsidP="00C218FC">
            <w:pPr>
              <w:jc w:val="both"/>
              <w:rPr>
                <w:rFonts w:ascii="Arial" w:hAnsi="Arial" w:cs="Arial"/>
                <w:color w:val="212121"/>
                <w:shd w:val="clear" w:color="auto" w:fill="FFFFFF"/>
              </w:rPr>
            </w:pPr>
            <w:r>
              <w:rPr>
                <w:rFonts w:ascii="Arial" w:hAnsi="Arial" w:cs="Arial"/>
                <w:color w:val="212121"/>
                <w:shd w:val="clear" w:color="auto" w:fill="FFFFFF"/>
              </w:rPr>
              <w:t>A</w:t>
            </w:r>
            <w:r w:rsidR="00C218FC" w:rsidRPr="00D35B4A">
              <w:rPr>
                <w:rFonts w:ascii="Arial" w:hAnsi="Arial" w:cs="Arial"/>
                <w:color w:val="212121"/>
                <w:shd w:val="clear" w:color="auto" w:fill="FFFFFF"/>
              </w:rPr>
              <w:t xml:space="preserve">s stated in Bid Solicitation {RFP} Section 4.1 General, “Quotes {Proposals} including Vendor {Bidder} proposed terms and conditions may be accepted, but Vendor {Bidder} proposed terms or conditions that conflict with those contained in the Bid Solicitation {RFP} as defined in Section 2.0 of this Bid Solicitation {RFP}, or that </w:t>
            </w:r>
            <w:r w:rsidR="00C218FC" w:rsidRPr="00D35B4A">
              <w:rPr>
                <w:rFonts w:ascii="Arial" w:hAnsi="Arial" w:cs="Arial"/>
                <w:color w:val="212121"/>
                <w:shd w:val="clear" w:color="auto" w:fill="FFFFFF"/>
              </w:rPr>
              <w:lastRenderedPageBreak/>
              <w:t>diminish the State’s rights under any Blanket P.O. {Contract} resulting from the Bid Solicitation {RFP}, will be considered null and void.” There shall be no negotiation of terms and conditions after Quotes {Proposals} are opened.</w:t>
            </w:r>
          </w:p>
          <w:p w14:paraId="26EC156B" w14:textId="77777777" w:rsidR="00C218FC" w:rsidRPr="00D35B4A" w:rsidRDefault="00C218FC" w:rsidP="00C218FC">
            <w:pPr>
              <w:jc w:val="both"/>
              <w:rPr>
                <w:rFonts w:ascii="Arial" w:hAnsi="Arial" w:cs="Arial"/>
                <w:color w:val="212121"/>
                <w:shd w:val="clear" w:color="auto" w:fill="FFFFFF"/>
              </w:rPr>
            </w:pPr>
          </w:p>
          <w:p w14:paraId="2E7D4FA5" w14:textId="28877210" w:rsidR="00C218FC" w:rsidRPr="00D35B4A" w:rsidRDefault="001767EF" w:rsidP="00C218FC">
            <w:pPr>
              <w:tabs>
                <w:tab w:val="left" w:pos="0"/>
              </w:tabs>
              <w:overflowPunct w:val="0"/>
              <w:autoSpaceDE w:val="0"/>
              <w:autoSpaceDN w:val="0"/>
              <w:adjustRightInd w:val="0"/>
              <w:jc w:val="both"/>
              <w:rPr>
                <w:rFonts w:ascii="Arial" w:hAnsi="Arial" w:cs="Arial"/>
                <w:b/>
              </w:rPr>
            </w:pPr>
            <w:r w:rsidRPr="00D35B4A">
              <w:rPr>
                <w:rFonts w:ascii="Arial" w:hAnsi="Arial" w:cs="Arial"/>
                <w:color w:val="212121"/>
                <w:shd w:val="clear" w:color="auto" w:fill="FFFFFF"/>
              </w:rPr>
              <w:t>To the extent the last sentence of this question suggests that there may be post-opening revisions, amendments or negotiations,</w:t>
            </w:r>
            <w:r>
              <w:rPr>
                <w:rFonts w:ascii="Arial" w:hAnsi="Arial" w:cs="Arial"/>
                <w:color w:val="212121"/>
                <w:shd w:val="clear" w:color="auto" w:fill="FFFFFF"/>
              </w:rPr>
              <w:t xml:space="preserve"> </w:t>
            </w:r>
            <w:r w:rsidRPr="00D35B4A">
              <w:rPr>
                <w:rFonts w:ascii="Arial" w:hAnsi="Arial" w:cs="Arial"/>
                <w:color w:val="212121"/>
                <w:shd w:val="clear" w:color="auto" w:fill="FFFFFF"/>
              </w:rPr>
              <w:t>there will not be any alterations to the terms and conditions of the Bid Solicitation {RFP} after the Quotes {Proposals} are opened.</w:t>
            </w:r>
          </w:p>
          <w:p w14:paraId="438C351D" w14:textId="5C2EA8D5" w:rsidR="00983483" w:rsidRPr="00D35B4A" w:rsidRDefault="00983483" w:rsidP="00F13847">
            <w:pPr>
              <w:tabs>
                <w:tab w:val="left" w:pos="0"/>
              </w:tabs>
              <w:overflowPunct w:val="0"/>
              <w:autoSpaceDE w:val="0"/>
              <w:autoSpaceDN w:val="0"/>
              <w:adjustRightInd w:val="0"/>
              <w:jc w:val="both"/>
              <w:rPr>
                <w:rFonts w:ascii="Arial" w:hAnsi="Arial" w:cs="Arial"/>
              </w:rPr>
            </w:pPr>
          </w:p>
        </w:tc>
      </w:tr>
      <w:tr w:rsidR="00983483" w:rsidRPr="00D35B4A" w14:paraId="69063EA3" w14:textId="77777777" w:rsidTr="002640E6">
        <w:tc>
          <w:tcPr>
            <w:tcW w:w="607" w:type="dxa"/>
            <w:tcBorders>
              <w:top w:val="single" w:sz="4" w:space="0" w:color="auto"/>
              <w:left w:val="single" w:sz="4" w:space="0" w:color="auto"/>
              <w:bottom w:val="single" w:sz="4" w:space="0" w:color="auto"/>
              <w:right w:val="single" w:sz="4" w:space="0" w:color="auto"/>
            </w:tcBorders>
          </w:tcPr>
          <w:p w14:paraId="73594B0A" w14:textId="0CD02D08" w:rsidR="00983483" w:rsidRPr="00D35B4A" w:rsidRDefault="00171192" w:rsidP="00A335DC">
            <w:pPr>
              <w:tabs>
                <w:tab w:val="left" w:pos="0"/>
              </w:tabs>
              <w:autoSpaceDN w:val="0"/>
              <w:rPr>
                <w:rFonts w:ascii="Arial" w:hAnsi="Arial" w:cs="Arial"/>
              </w:rPr>
            </w:pPr>
            <w:r>
              <w:rPr>
                <w:rFonts w:ascii="Arial" w:hAnsi="Arial" w:cs="Arial"/>
              </w:rPr>
              <w:lastRenderedPageBreak/>
              <w:t>4</w:t>
            </w:r>
            <w:r w:rsidR="00D35B4A">
              <w:rPr>
                <w:rFonts w:ascii="Arial" w:hAnsi="Arial" w:cs="Arial"/>
              </w:rPr>
              <w:t>8</w:t>
            </w:r>
          </w:p>
        </w:tc>
        <w:tc>
          <w:tcPr>
            <w:tcW w:w="1620" w:type="dxa"/>
            <w:tcBorders>
              <w:top w:val="single" w:sz="4" w:space="0" w:color="auto"/>
              <w:left w:val="single" w:sz="4" w:space="0" w:color="auto"/>
              <w:bottom w:val="single" w:sz="4" w:space="0" w:color="auto"/>
              <w:right w:val="single" w:sz="4" w:space="0" w:color="auto"/>
            </w:tcBorders>
          </w:tcPr>
          <w:p w14:paraId="7624D123" w14:textId="77777777" w:rsidR="00E93E4F" w:rsidRPr="00BA32D5" w:rsidRDefault="00E93E4F" w:rsidP="00E93E4F">
            <w:pPr>
              <w:tabs>
                <w:tab w:val="left" w:pos="0"/>
              </w:tabs>
              <w:overflowPunct w:val="0"/>
              <w:autoSpaceDE w:val="0"/>
              <w:autoSpaceDN w:val="0"/>
              <w:adjustRightInd w:val="0"/>
              <w:jc w:val="center"/>
              <w:rPr>
                <w:rFonts w:ascii="Arial" w:hAnsi="Arial" w:cs="Arial"/>
              </w:rPr>
            </w:pPr>
            <w:r w:rsidRPr="00BA32D5">
              <w:rPr>
                <w:rFonts w:ascii="Arial" w:hAnsi="Arial" w:cs="Arial"/>
              </w:rPr>
              <w:t>Section 5.9.2</w:t>
            </w:r>
          </w:p>
          <w:p w14:paraId="07D4745B" w14:textId="7D7833EE" w:rsidR="00983483" w:rsidRPr="00D35B4A" w:rsidRDefault="00E93E4F" w:rsidP="00E93E4F">
            <w:pPr>
              <w:tabs>
                <w:tab w:val="left" w:pos="0"/>
              </w:tabs>
              <w:overflowPunct w:val="0"/>
              <w:autoSpaceDE w:val="0"/>
              <w:autoSpaceDN w:val="0"/>
              <w:adjustRightInd w:val="0"/>
              <w:jc w:val="center"/>
              <w:rPr>
                <w:rFonts w:ascii="Arial" w:hAnsi="Arial" w:cs="Arial"/>
              </w:rPr>
            </w:pPr>
            <w:r w:rsidRPr="00BA32D5">
              <w:rPr>
                <w:rFonts w:ascii="Arial" w:hAnsi="Arial" w:cs="Arial"/>
              </w:rPr>
              <w:t>Data Security Standards</w:t>
            </w:r>
          </w:p>
        </w:tc>
        <w:tc>
          <w:tcPr>
            <w:tcW w:w="7650" w:type="dxa"/>
            <w:tcBorders>
              <w:top w:val="single" w:sz="4" w:space="0" w:color="auto"/>
              <w:left w:val="single" w:sz="4" w:space="0" w:color="auto"/>
              <w:bottom w:val="single" w:sz="4" w:space="0" w:color="auto"/>
              <w:right w:val="single" w:sz="4" w:space="0" w:color="auto"/>
            </w:tcBorders>
          </w:tcPr>
          <w:p w14:paraId="5BC9A782"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 xml:space="preserve">Given that the Contractor does not need to be provided with the data subject to this regulation to perform the services, can the reference "the federal Drivers' Privacy Protection Act of 1994, Pub.L.103-322, and the confidentiality requirements of N.J.S.A. 39:2-3.4. " be </w:t>
            </w:r>
            <w:proofErr w:type="spellStart"/>
            <w:r w:rsidRPr="00D35B4A">
              <w:rPr>
                <w:rFonts w:ascii="Arial" w:hAnsi="Arial" w:cs="Arial"/>
                <w:b/>
              </w:rPr>
              <w:t>removed"The</w:t>
            </w:r>
            <w:proofErr w:type="spellEnd"/>
            <w:r w:rsidRPr="00D35B4A">
              <w:rPr>
                <w:rFonts w:ascii="Arial" w:hAnsi="Arial" w:cs="Arial"/>
                <w:b/>
              </w:rPr>
              <w:t xml:space="preserve"> change as requested is to align the terms to common industry practice, including professional standards and firm policy. We have a long history of reaching mutually agreeable engagement terms and conditions with many governmental entities, including the State of New Jersey and we expect to likewise be able to resolve this item.</w:t>
            </w:r>
          </w:p>
          <w:p w14:paraId="622BFD11"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4C986305" w14:textId="77777777" w:rsidR="00983483" w:rsidRPr="00D35B4A" w:rsidRDefault="00983483" w:rsidP="00F13847">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000000"/>
              </w:rPr>
              <w:t>The State declines to amend this section as requested.</w:t>
            </w:r>
          </w:p>
          <w:p w14:paraId="405559BA" w14:textId="77777777" w:rsidR="00C218FC" w:rsidRPr="00D35B4A" w:rsidRDefault="00C218FC" w:rsidP="00F13847">
            <w:pPr>
              <w:tabs>
                <w:tab w:val="left" w:pos="0"/>
              </w:tabs>
              <w:overflowPunct w:val="0"/>
              <w:autoSpaceDE w:val="0"/>
              <w:autoSpaceDN w:val="0"/>
              <w:adjustRightInd w:val="0"/>
              <w:jc w:val="both"/>
              <w:rPr>
                <w:rFonts w:ascii="Arial" w:hAnsi="Arial" w:cs="Arial"/>
                <w:color w:val="000000"/>
              </w:rPr>
            </w:pPr>
          </w:p>
          <w:p w14:paraId="1DCAC7A3" w14:textId="7CBC1BA6" w:rsidR="00C218FC" w:rsidRPr="00D35B4A" w:rsidRDefault="00B16C7E" w:rsidP="00C218FC">
            <w:pPr>
              <w:jc w:val="both"/>
              <w:rPr>
                <w:rFonts w:ascii="Arial" w:hAnsi="Arial" w:cs="Arial"/>
                <w:color w:val="212121"/>
                <w:shd w:val="clear" w:color="auto" w:fill="FFFFFF"/>
              </w:rPr>
            </w:pPr>
            <w:r>
              <w:rPr>
                <w:rFonts w:ascii="Arial" w:hAnsi="Arial" w:cs="Arial"/>
                <w:color w:val="212121"/>
                <w:shd w:val="clear" w:color="auto" w:fill="FFFFFF"/>
              </w:rPr>
              <w:t>A</w:t>
            </w:r>
            <w:r w:rsidR="00C218FC" w:rsidRPr="00D35B4A">
              <w:rPr>
                <w:rFonts w:ascii="Arial" w:hAnsi="Arial" w:cs="Arial"/>
                <w:color w:val="212121"/>
                <w:shd w:val="clear" w:color="auto" w:fill="FFFFFF"/>
              </w:rPr>
              <w:t>s stated in Bid Solicitation {RFP}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opened.</w:t>
            </w:r>
          </w:p>
          <w:p w14:paraId="0759719D" w14:textId="77777777" w:rsidR="00C218FC" w:rsidRPr="00D35B4A" w:rsidRDefault="00C218FC" w:rsidP="00C218FC">
            <w:pPr>
              <w:jc w:val="both"/>
              <w:rPr>
                <w:rFonts w:ascii="Arial" w:hAnsi="Arial" w:cs="Arial"/>
                <w:color w:val="212121"/>
                <w:shd w:val="clear" w:color="auto" w:fill="FFFFFF"/>
              </w:rPr>
            </w:pPr>
          </w:p>
          <w:p w14:paraId="25600113" w14:textId="0D73380F" w:rsidR="00C218FC" w:rsidRPr="00D35B4A" w:rsidRDefault="001767EF" w:rsidP="00C218FC">
            <w:pPr>
              <w:tabs>
                <w:tab w:val="left" w:pos="0"/>
              </w:tabs>
              <w:overflowPunct w:val="0"/>
              <w:autoSpaceDE w:val="0"/>
              <w:autoSpaceDN w:val="0"/>
              <w:adjustRightInd w:val="0"/>
              <w:jc w:val="both"/>
              <w:rPr>
                <w:rFonts w:ascii="Arial" w:hAnsi="Arial" w:cs="Arial"/>
                <w:b/>
              </w:rPr>
            </w:pPr>
            <w:r w:rsidRPr="00D35B4A">
              <w:rPr>
                <w:rFonts w:ascii="Arial" w:hAnsi="Arial" w:cs="Arial"/>
                <w:color w:val="212121"/>
                <w:shd w:val="clear" w:color="auto" w:fill="FFFFFF"/>
              </w:rPr>
              <w:t>To the extent the last sentence of this question suggests that there may be post-opening revisions, amendments or negotiations,</w:t>
            </w:r>
            <w:r>
              <w:rPr>
                <w:rFonts w:ascii="Arial" w:hAnsi="Arial" w:cs="Arial"/>
                <w:color w:val="212121"/>
                <w:shd w:val="clear" w:color="auto" w:fill="FFFFFF"/>
              </w:rPr>
              <w:t xml:space="preserve"> </w:t>
            </w:r>
            <w:r w:rsidRPr="00D35B4A">
              <w:rPr>
                <w:rFonts w:ascii="Arial" w:hAnsi="Arial" w:cs="Arial"/>
                <w:color w:val="212121"/>
                <w:shd w:val="clear" w:color="auto" w:fill="FFFFFF"/>
              </w:rPr>
              <w:t>there will not be any alterations to the terms and conditions of the Bid Solicitation {RFP} after the Quotes {Proposals} are opened.</w:t>
            </w:r>
          </w:p>
          <w:p w14:paraId="7C8081F3" w14:textId="2268AD35" w:rsidR="00983483" w:rsidRPr="00D35B4A" w:rsidRDefault="00983483" w:rsidP="00F13847">
            <w:pPr>
              <w:tabs>
                <w:tab w:val="left" w:pos="0"/>
              </w:tabs>
              <w:overflowPunct w:val="0"/>
              <w:autoSpaceDE w:val="0"/>
              <w:autoSpaceDN w:val="0"/>
              <w:adjustRightInd w:val="0"/>
              <w:jc w:val="both"/>
              <w:rPr>
                <w:rFonts w:ascii="Arial" w:hAnsi="Arial" w:cs="Arial"/>
              </w:rPr>
            </w:pPr>
          </w:p>
        </w:tc>
      </w:tr>
      <w:tr w:rsidR="00983483" w:rsidRPr="00D35B4A" w14:paraId="5335E96F" w14:textId="77777777" w:rsidTr="002640E6">
        <w:tc>
          <w:tcPr>
            <w:tcW w:w="607" w:type="dxa"/>
            <w:tcBorders>
              <w:top w:val="single" w:sz="4" w:space="0" w:color="auto"/>
              <w:left w:val="single" w:sz="4" w:space="0" w:color="auto"/>
              <w:bottom w:val="single" w:sz="4" w:space="0" w:color="auto"/>
              <w:right w:val="single" w:sz="4" w:space="0" w:color="auto"/>
            </w:tcBorders>
          </w:tcPr>
          <w:p w14:paraId="2CC27649" w14:textId="53825E11" w:rsidR="00983483" w:rsidRPr="00D35B4A" w:rsidRDefault="00171192" w:rsidP="00A335DC">
            <w:pPr>
              <w:tabs>
                <w:tab w:val="left" w:pos="0"/>
              </w:tabs>
              <w:autoSpaceDN w:val="0"/>
              <w:rPr>
                <w:rFonts w:ascii="Arial" w:hAnsi="Arial" w:cs="Arial"/>
              </w:rPr>
            </w:pPr>
            <w:r>
              <w:rPr>
                <w:rFonts w:ascii="Arial" w:hAnsi="Arial" w:cs="Arial"/>
              </w:rPr>
              <w:t>4</w:t>
            </w:r>
            <w:r w:rsidR="00D35B4A">
              <w:rPr>
                <w:rFonts w:ascii="Arial" w:hAnsi="Arial" w:cs="Arial"/>
              </w:rPr>
              <w:t>9</w:t>
            </w:r>
          </w:p>
        </w:tc>
        <w:tc>
          <w:tcPr>
            <w:tcW w:w="1620" w:type="dxa"/>
            <w:tcBorders>
              <w:top w:val="single" w:sz="4" w:space="0" w:color="auto"/>
              <w:left w:val="single" w:sz="4" w:space="0" w:color="auto"/>
              <w:bottom w:val="single" w:sz="4" w:space="0" w:color="auto"/>
              <w:right w:val="single" w:sz="4" w:space="0" w:color="auto"/>
            </w:tcBorders>
          </w:tcPr>
          <w:p w14:paraId="7ED3EC21" w14:textId="77777777" w:rsidR="000323CD" w:rsidRDefault="000323CD" w:rsidP="00B124B0">
            <w:pPr>
              <w:tabs>
                <w:tab w:val="left" w:pos="0"/>
              </w:tabs>
              <w:overflowPunct w:val="0"/>
              <w:autoSpaceDE w:val="0"/>
              <w:autoSpaceDN w:val="0"/>
              <w:adjustRightInd w:val="0"/>
              <w:jc w:val="center"/>
              <w:rPr>
                <w:rFonts w:ascii="Arial" w:hAnsi="Arial" w:cs="Arial"/>
              </w:rPr>
            </w:pPr>
            <w:r>
              <w:rPr>
                <w:rFonts w:ascii="Arial" w:hAnsi="Arial" w:cs="Arial"/>
              </w:rPr>
              <w:t>Section 9 SSTCs</w:t>
            </w:r>
          </w:p>
          <w:p w14:paraId="76BB412C" w14:textId="77777777" w:rsidR="00983483" w:rsidRDefault="000323CD" w:rsidP="000323CD">
            <w:pPr>
              <w:tabs>
                <w:tab w:val="left" w:pos="0"/>
              </w:tabs>
              <w:overflowPunct w:val="0"/>
              <w:autoSpaceDE w:val="0"/>
              <w:autoSpaceDN w:val="0"/>
              <w:adjustRightInd w:val="0"/>
              <w:jc w:val="center"/>
              <w:rPr>
                <w:rFonts w:ascii="Arial" w:hAnsi="Arial" w:cs="Arial"/>
              </w:rPr>
            </w:pPr>
            <w:r>
              <w:rPr>
                <w:rFonts w:ascii="Arial" w:hAnsi="Arial" w:cs="Arial"/>
              </w:rPr>
              <w:t>Section 5.11</w:t>
            </w:r>
            <w:r w:rsidR="00983483" w:rsidRPr="00D35B4A">
              <w:rPr>
                <w:rFonts w:ascii="Arial" w:hAnsi="Arial" w:cs="Arial"/>
              </w:rPr>
              <w:t xml:space="preserve"> </w:t>
            </w:r>
          </w:p>
          <w:p w14:paraId="39DE0ABA" w14:textId="08C02648" w:rsidR="000323CD" w:rsidRPr="00D35B4A" w:rsidRDefault="000323CD" w:rsidP="000323CD">
            <w:pPr>
              <w:tabs>
                <w:tab w:val="left" w:pos="0"/>
              </w:tabs>
              <w:overflowPunct w:val="0"/>
              <w:autoSpaceDE w:val="0"/>
              <w:autoSpaceDN w:val="0"/>
              <w:adjustRightInd w:val="0"/>
              <w:jc w:val="center"/>
              <w:rPr>
                <w:rFonts w:ascii="Arial" w:hAnsi="Arial" w:cs="Arial"/>
              </w:rPr>
            </w:pPr>
            <w:r>
              <w:rPr>
                <w:rFonts w:ascii="Arial" w:hAnsi="Arial" w:cs="Arial"/>
              </w:rPr>
              <w:t>Performance Guarantee of Contractor</w:t>
            </w:r>
          </w:p>
        </w:tc>
        <w:tc>
          <w:tcPr>
            <w:tcW w:w="7650" w:type="dxa"/>
            <w:tcBorders>
              <w:top w:val="single" w:sz="4" w:space="0" w:color="auto"/>
              <w:left w:val="single" w:sz="4" w:space="0" w:color="auto"/>
              <w:bottom w:val="single" w:sz="4" w:space="0" w:color="auto"/>
              <w:right w:val="single" w:sz="4" w:space="0" w:color="auto"/>
            </w:tcBorders>
          </w:tcPr>
          <w:p w14:paraId="61A1E542"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Please consider deleting paragraphs A through F. Also, replace paragraph G as follows: "A. All services rendered to the State shall be performed in strict and full accordance with the specifications stated in the contract and applicable professional standards. The contract shall not be considered complete until final approval by the State's using agency is rendered." The change as requested is to align the terms to common industry practice, including professional standards and firm policy. We have a long history of reaching mutually agreeable engagement terms and conditions with many governmental entities, including the State of New Jersey and we expect to likewise be able to resolve this item.</w:t>
            </w:r>
          </w:p>
          <w:p w14:paraId="1AE510D6"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60C39EE2" w14:textId="77777777" w:rsidR="00983483" w:rsidRDefault="00983483" w:rsidP="00F13847">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000000"/>
              </w:rPr>
              <w:t>The State declines to amend this section as requested.</w:t>
            </w:r>
          </w:p>
          <w:p w14:paraId="595C1016" w14:textId="77777777" w:rsidR="007267A0" w:rsidRPr="00D35B4A" w:rsidRDefault="007267A0" w:rsidP="007267A0">
            <w:pPr>
              <w:overflowPunct w:val="0"/>
              <w:autoSpaceDE w:val="0"/>
              <w:autoSpaceDN w:val="0"/>
              <w:jc w:val="both"/>
              <w:rPr>
                <w:rFonts w:ascii="Arial" w:hAnsi="Arial" w:cs="Arial"/>
                <w:color w:val="212121"/>
                <w:sz w:val="22"/>
                <w:szCs w:val="22"/>
                <w:shd w:val="clear" w:color="auto" w:fill="FFFFFF"/>
              </w:rPr>
            </w:pPr>
          </w:p>
          <w:p w14:paraId="3BE20617" w14:textId="5355ABF7" w:rsidR="007267A0" w:rsidRPr="00D35B4A" w:rsidRDefault="00EF102A" w:rsidP="007267A0">
            <w:pPr>
              <w:jc w:val="both"/>
              <w:rPr>
                <w:rFonts w:ascii="Arial" w:hAnsi="Arial" w:cs="Arial"/>
                <w:color w:val="212121"/>
                <w:shd w:val="clear" w:color="auto" w:fill="FFFFFF"/>
              </w:rPr>
            </w:pPr>
            <w:r>
              <w:rPr>
                <w:rFonts w:ascii="Arial" w:hAnsi="Arial" w:cs="Arial"/>
                <w:color w:val="212121"/>
                <w:shd w:val="clear" w:color="auto" w:fill="FFFFFF"/>
              </w:rPr>
              <w:t>A</w:t>
            </w:r>
            <w:r w:rsidR="007267A0" w:rsidRPr="00D35B4A">
              <w:rPr>
                <w:rFonts w:ascii="Arial" w:hAnsi="Arial" w:cs="Arial"/>
                <w:color w:val="212121"/>
                <w:shd w:val="clear" w:color="auto" w:fill="FFFFFF"/>
              </w:rPr>
              <w:t>s stated in Bid Solicitation {RFP}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opened.</w:t>
            </w:r>
          </w:p>
          <w:p w14:paraId="691081FC" w14:textId="77777777" w:rsidR="007267A0" w:rsidRPr="00D35B4A" w:rsidRDefault="007267A0" w:rsidP="007267A0">
            <w:pPr>
              <w:jc w:val="both"/>
              <w:rPr>
                <w:rFonts w:ascii="Arial" w:hAnsi="Arial" w:cs="Arial"/>
                <w:color w:val="212121"/>
                <w:shd w:val="clear" w:color="auto" w:fill="FFFFFF"/>
              </w:rPr>
            </w:pPr>
          </w:p>
          <w:p w14:paraId="39579463" w14:textId="0DF4C7CF" w:rsidR="007267A0" w:rsidRPr="00D35B4A" w:rsidRDefault="001767EF" w:rsidP="007267A0">
            <w:pPr>
              <w:tabs>
                <w:tab w:val="left" w:pos="0"/>
              </w:tabs>
              <w:overflowPunct w:val="0"/>
              <w:autoSpaceDE w:val="0"/>
              <w:autoSpaceDN w:val="0"/>
              <w:adjustRightInd w:val="0"/>
              <w:jc w:val="both"/>
              <w:rPr>
                <w:rFonts w:ascii="Arial" w:hAnsi="Arial" w:cs="Arial"/>
                <w:b/>
              </w:rPr>
            </w:pPr>
            <w:r w:rsidRPr="00D35B4A">
              <w:rPr>
                <w:rFonts w:ascii="Arial" w:hAnsi="Arial" w:cs="Arial"/>
                <w:color w:val="212121"/>
                <w:shd w:val="clear" w:color="auto" w:fill="FFFFFF"/>
              </w:rPr>
              <w:lastRenderedPageBreak/>
              <w:t>To the extent the last sentence of this question suggests that there may be post-opening revisions, amendments or negotiations,</w:t>
            </w:r>
            <w:r>
              <w:rPr>
                <w:rFonts w:ascii="Arial" w:hAnsi="Arial" w:cs="Arial"/>
                <w:color w:val="212121"/>
                <w:shd w:val="clear" w:color="auto" w:fill="FFFFFF"/>
              </w:rPr>
              <w:t xml:space="preserve"> </w:t>
            </w:r>
            <w:r w:rsidRPr="00D35B4A">
              <w:rPr>
                <w:rFonts w:ascii="Arial" w:hAnsi="Arial" w:cs="Arial"/>
                <w:color w:val="212121"/>
                <w:shd w:val="clear" w:color="auto" w:fill="FFFFFF"/>
              </w:rPr>
              <w:t>there will not be any alterations to the terms and conditions of the Bid Solicitation {RFP} after the Quotes {Proposals} are opened.</w:t>
            </w:r>
          </w:p>
          <w:p w14:paraId="164E4190" w14:textId="744D6456" w:rsidR="00983483" w:rsidRPr="00D35B4A" w:rsidRDefault="00983483" w:rsidP="00F13847">
            <w:pPr>
              <w:tabs>
                <w:tab w:val="left" w:pos="0"/>
              </w:tabs>
              <w:overflowPunct w:val="0"/>
              <w:autoSpaceDE w:val="0"/>
              <w:autoSpaceDN w:val="0"/>
              <w:adjustRightInd w:val="0"/>
              <w:jc w:val="both"/>
              <w:rPr>
                <w:rFonts w:ascii="Arial" w:hAnsi="Arial" w:cs="Arial"/>
              </w:rPr>
            </w:pPr>
          </w:p>
        </w:tc>
      </w:tr>
      <w:tr w:rsidR="00983483" w:rsidRPr="00D35B4A" w14:paraId="64B080C8" w14:textId="77777777" w:rsidTr="002640E6">
        <w:tc>
          <w:tcPr>
            <w:tcW w:w="607" w:type="dxa"/>
            <w:tcBorders>
              <w:top w:val="single" w:sz="4" w:space="0" w:color="auto"/>
              <w:left w:val="single" w:sz="4" w:space="0" w:color="auto"/>
              <w:bottom w:val="single" w:sz="4" w:space="0" w:color="auto"/>
              <w:right w:val="single" w:sz="4" w:space="0" w:color="auto"/>
            </w:tcBorders>
          </w:tcPr>
          <w:p w14:paraId="4E555036" w14:textId="2A941240" w:rsidR="00983483" w:rsidRPr="00D35B4A" w:rsidRDefault="00171192" w:rsidP="00A335DC">
            <w:pPr>
              <w:tabs>
                <w:tab w:val="left" w:pos="0"/>
              </w:tabs>
              <w:autoSpaceDN w:val="0"/>
              <w:rPr>
                <w:rFonts w:ascii="Arial" w:hAnsi="Arial" w:cs="Arial"/>
              </w:rPr>
            </w:pPr>
            <w:r>
              <w:rPr>
                <w:rFonts w:ascii="Arial" w:hAnsi="Arial" w:cs="Arial"/>
              </w:rPr>
              <w:lastRenderedPageBreak/>
              <w:t>5</w:t>
            </w:r>
            <w:r w:rsidR="00D35B4A">
              <w:rPr>
                <w:rFonts w:ascii="Arial" w:hAnsi="Arial" w:cs="Arial"/>
              </w:rPr>
              <w:t>0</w:t>
            </w:r>
          </w:p>
        </w:tc>
        <w:tc>
          <w:tcPr>
            <w:tcW w:w="1620" w:type="dxa"/>
            <w:tcBorders>
              <w:top w:val="single" w:sz="4" w:space="0" w:color="auto"/>
              <w:left w:val="single" w:sz="4" w:space="0" w:color="auto"/>
              <w:bottom w:val="single" w:sz="4" w:space="0" w:color="auto"/>
              <w:right w:val="single" w:sz="4" w:space="0" w:color="auto"/>
            </w:tcBorders>
          </w:tcPr>
          <w:p w14:paraId="6AE03DE2" w14:textId="77777777" w:rsidR="00983483" w:rsidRDefault="00DC6F8D" w:rsidP="00B124B0">
            <w:pPr>
              <w:tabs>
                <w:tab w:val="left" w:pos="0"/>
              </w:tabs>
              <w:overflowPunct w:val="0"/>
              <w:autoSpaceDE w:val="0"/>
              <w:autoSpaceDN w:val="0"/>
              <w:adjustRightInd w:val="0"/>
              <w:jc w:val="center"/>
              <w:rPr>
                <w:rFonts w:ascii="Arial" w:hAnsi="Arial" w:cs="Arial"/>
              </w:rPr>
            </w:pPr>
            <w:r>
              <w:rPr>
                <w:rFonts w:ascii="Arial" w:hAnsi="Arial" w:cs="Arial"/>
              </w:rPr>
              <w:t>Section 5.13.3</w:t>
            </w:r>
          </w:p>
          <w:p w14:paraId="3BC22936" w14:textId="37B2F180" w:rsidR="00F53567" w:rsidRPr="00D35B4A" w:rsidRDefault="00F53567" w:rsidP="00B124B0">
            <w:pPr>
              <w:tabs>
                <w:tab w:val="left" w:pos="0"/>
              </w:tabs>
              <w:overflowPunct w:val="0"/>
              <w:autoSpaceDE w:val="0"/>
              <w:autoSpaceDN w:val="0"/>
              <w:adjustRightInd w:val="0"/>
              <w:jc w:val="center"/>
              <w:rPr>
                <w:rFonts w:ascii="Arial" w:hAnsi="Arial" w:cs="Arial"/>
              </w:rPr>
            </w:pPr>
            <w:r>
              <w:rPr>
                <w:rFonts w:ascii="Arial" w:hAnsi="Arial" w:cs="Arial"/>
              </w:rPr>
              <w:t>Remedies for Failure to Comply with Material Blanket P.O. {Contract} Requirements</w:t>
            </w:r>
          </w:p>
        </w:tc>
        <w:tc>
          <w:tcPr>
            <w:tcW w:w="7650" w:type="dxa"/>
            <w:tcBorders>
              <w:top w:val="single" w:sz="4" w:space="0" w:color="auto"/>
              <w:left w:val="single" w:sz="4" w:space="0" w:color="auto"/>
              <w:bottom w:val="single" w:sz="4" w:space="0" w:color="auto"/>
              <w:right w:val="single" w:sz="4" w:space="0" w:color="auto"/>
            </w:tcBorders>
          </w:tcPr>
          <w:p w14:paraId="33B6EEA4"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Would the state consider adding language giving the contractor an opportunity to cure before the contract is termed for default? Would the state consider removing the responsibility for re-procurement costs?</w:t>
            </w:r>
          </w:p>
          <w:p w14:paraId="0BEDD615"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3E3AA890" w14:textId="77777777" w:rsidR="00983483" w:rsidRPr="00D35B4A" w:rsidRDefault="00983483" w:rsidP="00F13847">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000000"/>
              </w:rPr>
              <w:t>The State declines to amend this section as requested.</w:t>
            </w:r>
          </w:p>
          <w:p w14:paraId="22B3BEEE" w14:textId="2D5EB2B7" w:rsidR="00983483" w:rsidRPr="00D35B4A" w:rsidRDefault="00983483" w:rsidP="00F13847">
            <w:pPr>
              <w:tabs>
                <w:tab w:val="left" w:pos="0"/>
              </w:tabs>
              <w:overflowPunct w:val="0"/>
              <w:autoSpaceDE w:val="0"/>
              <w:autoSpaceDN w:val="0"/>
              <w:adjustRightInd w:val="0"/>
              <w:jc w:val="both"/>
              <w:rPr>
                <w:rFonts w:ascii="Arial" w:hAnsi="Arial" w:cs="Arial"/>
              </w:rPr>
            </w:pPr>
          </w:p>
        </w:tc>
      </w:tr>
      <w:tr w:rsidR="00983483" w:rsidRPr="00D35B4A" w14:paraId="307423E6" w14:textId="77777777" w:rsidTr="002640E6">
        <w:tc>
          <w:tcPr>
            <w:tcW w:w="607" w:type="dxa"/>
            <w:tcBorders>
              <w:top w:val="single" w:sz="4" w:space="0" w:color="auto"/>
              <w:left w:val="single" w:sz="4" w:space="0" w:color="auto"/>
              <w:bottom w:val="single" w:sz="4" w:space="0" w:color="auto"/>
              <w:right w:val="single" w:sz="4" w:space="0" w:color="auto"/>
            </w:tcBorders>
          </w:tcPr>
          <w:p w14:paraId="5CF7592C" w14:textId="7017263D" w:rsidR="00983483" w:rsidRPr="00D35B4A" w:rsidRDefault="00171192" w:rsidP="00A335DC">
            <w:pPr>
              <w:tabs>
                <w:tab w:val="left" w:pos="0"/>
              </w:tabs>
              <w:autoSpaceDN w:val="0"/>
              <w:rPr>
                <w:rFonts w:ascii="Arial" w:hAnsi="Arial" w:cs="Arial"/>
              </w:rPr>
            </w:pPr>
            <w:r>
              <w:rPr>
                <w:rFonts w:ascii="Arial" w:hAnsi="Arial" w:cs="Arial"/>
              </w:rPr>
              <w:t>5</w:t>
            </w:r>
            <w:r w:rsidR="00D35B4A">
              <w:rPr>
                <w:rFonts w:ascii="Arial" w:hAnsi="Arial" w:cs="Arial"/>
              </w:rPr>
              <w:t>1</w:t>
            </w:r>
          </w:p>
        </w:tc>
        <w:tc>
          <w:tcPr>
            <w:tcW w:w="1620" w:type="dxa"/>
            <w:tcBorders>
              <w:top w:val="single" w:sz="4" w:space="0" w:color="auto"/>
              <w:left w:val="single" w:sz="4" w:space="0" w:color="auto"/>
              <w:bottom w:val="single" w:sz="4" w:space="0" w:color="auto"/>
              <w:right w:val="single" w:sz="4" w:space="0" w:color="auto"/>
            </w:tcBorders>
          </w:tcPr>
          <w:p w14:paraId="747D4918" w14:textId="77777777" w:rsidR="00983483" w:rsidRDefault="005A6447" w:rsidP="00B124B0">
            <w:pPr>
              <w:tabs>
                <w:tab w:val="left" w:pos="0"/>
              </w:tabs>
              <w:overflowPunct w:val="0"/>
              <w:autoSpaceDE w:val="0"/>
              <w:autoSpaceDN w:val="0"/>
              <w:adjustRightInd w:val="0"/>
              <w:jc w:val="center"/>
              <w:rPr>
                <w:rFonts w:ascii="Arial" w:hAnsi="Arial" w:cs="Arial"/>
              </w:rPr>
            </w:pPr>
            <w:r>
              <w:rPr>
                <w:rFonts w:ascii="Arial" w:hAnsi="Arial" w:cs="Arial"/>
              </w:rPr>
              <w:t>Section 5.9.3</w:t>
            </w:r>
            <w:r w:rsidR="00113C96">
              <w:rPr>
                <w:rFonts w:ascii="Arial" w:hAnsi="Arial" w:cs="Arial"/>
              </w:rPr>
              <w:t xml:space="preserve"> Section III </w:t>
            </w:r>
            <w:r w:rsidR="00983483" w:rsidRPr="00D35B4A">
              <w:rPr>
                <w:rFonts w:ascii="Arial" w:hAnsi="Arial" w:cs="Arial"/>
              </w:rPr>
              <w:t>Inspection</w:t>
            </w:r>
          </w:p>
          <w:p w14:paraId="55D27F7D" w14:textId="056A0EDD" w:rsidR="00113C96" w:rsidRPr="00D35B4A" w:rsidRDefault="00113C96" w:rsidP="00B124B0">
            <w:pPr>
              <w:tabs>
                <w:tab w:val="left" w:pos="0"/>
              </w:tabs>
              <w:overflowPunct w:val="0"/>
              <w:autoSpaceDE w:val="0"/>
              <w:autoSpaceDN w:val="0"/>
              <w:adjustRightInd w:val="0"/>
              <w:jc w:val="center"/>
              <w:rPr>
                <w:rFonts w:ascii="Arial" w:hAnsi="Arial" w:cs="Arial"/>
              </w:rPr>
            </w:pPr>
            <w:r>
              <w:rPr>
                <w:rFonts w:ascii="Arial" w:hAnsi="Arial" w:cs="Arial"/>
              </w:rPr>
              <w:t>Tax Return Data Security</w:t>
            </w:r>
          </w:p>
        </w:tc>
        <w:tc>
          <w:tcPr>
            <w:tcW w:w="7650" w:type="dxa"/>
            <w:tcBorders>
              <w:top w:val="single" w:sz="4" w:space="0" w:color="auto"/>
              <w:left w:val="single" w:sz="4" w:space="0" w:color="auto"/>
              <w:bottom w:val="single" w:sz="4" w:space="0" w:color="auto"/>
              <w:right w:val="single" w:sz="4" w:space="0" w:color="auto"/>
            </w:tcBorders>
          </w:tcPr>
          <w:p w14:paraId="48661072"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 xml:space="preserve">Our company maintains multiple secure sites that </w:t>
            </w:r>
            <w:proofErr w:type="spellStart"/>
            <w:r w:rsidRPr="00D35B4A">
              <w:rPr>
                <w:rFonts w:ascii="Arial" w:hAnsi="Arial" w:cs="Arial"/>
                <w:b/>
              </w:rPr>
              <w:t>can not</w:t>
            </w:r>
            <w:proofErr w:type="spellEnd"/>
            <w:r w:rsidRPr="00D35B4A">
              <w:rPr>
                <w:rFonts w:ascii="Arial" w:hAnsi="Arial" w:cs="Arial"/>
                <w:b/>
              </w:rPr>
              <w:t xml:space="preserve"> permit inspections. These sites will have no connection to the execution of project work for this contract vehicle. Would the State amend the inspection requirement to limit audits and reviews only to where the work for this project is being performed "The IRS and the Agency shall have the right to send its officers and employees into the offices and plants of the Vendor where the project work is being performed".</w:t>
            </w:r>
          </w:p>
          <w:p w14:paraId="0E91B990"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1ADE6703" w14:textId="0FF89215" w:rsidR="0015016D" w:rsidRPr="00D35B4A" w:rsidRDefault="0015016D" w:rsidP="0015016D">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000000"/>
              </w:rPr>
              <w:t xml:space="preserve">The State has revised Section 5.9.3 </w:t>
            </w:r>
            <w:r w:rsidR="00D5652D" w:rsidRPr="00D35B4A">
              <w:rPr>
                <w:rFonts w:ascii="Arial" w:hAnsi="Arial" w:cs="Arial"/>
                <w:color w:val="000000"/>
              </w:rPr>
              <w:t>(</w:t>
            </w:r>
            <w:r w:rsidRPr="00D35B4A">
              <w:rPr>
                <w:rFonts w:ascii="Arial" w:hAnsi="Arial" w:cs="Arial"/>
                <w:color w:val="000000"/>
              </w:rPr>
              <w:t>III Inspection</w:t>
            </w:r>
            <w:r w:rsidR="00D5652D" w:rsidRPr="00D35B4A">
              <w:rPr>
                <w:rFonts w:ascii="Arial" w:hAnsi="Arial" w:cs="Arial"/>
                <w:color w:val="000000"/>
              </w:rPr>
              <w:t>)</w:t>
            </w:r>
            <w:r w:rsidRPr="00D35B4A">
              <w:rPr>
                <w:rFonts w:ascii="Arial" w:hAnsi="Arial" w:cs="Arial"/>
                <w:color w:val="000000"/>
              </w:rPr>
              <w:t xml:space="preserve"> of the Bid Solicitation {RFP}; please refer to the Revised Bid Solicitation {RFP}.</w:t>
            </w:r>
          </w:p>
          <w:p w14:paraId="0771B688" w14:textId="6BD43E47" w:rsidR="00983483" w:rsidRPr="00D35B4A" w:rsidRDefault="00983483" w:rsidP="0015016D">
            <w:pPr>
              <w:tabs>
                <w:tab w:val="left" w:pos="0"/>
              </w:tabs>
              <w:overflowPunct w:val="0"/>
              <w:autoSpaceDE w:val="0"/>
              <w:autoSpaceDN w:val="0"/>
              <w:adjustRightInd w:val="0"/>
              <w:jc w:val="both"/>
              <w:rPr>
                <w:rFonts w:ascii="Arial" w:hAnsi="Arial" w:cs="Arial"/>
              </w:rPr>
            </w:pPr>
          </w:p>
        </w:tc>
      </w:tr>
      <w:tr w:rsidR="00983483" w:rsidRPr="00D35B4A" w14:paraId="5DE19825" w14:textId="77777777" w:rsidTr="002640E6">
        <w:tc>
          <w:tcPr>
            <w:tcW w:w="607" w:type="dxa"/>
            <w:tcBorders>
              <w:top w:val="single" w:sz="4" w:space="0" w:color="auto"/>
              <w:left w:val="single" w:sz="4" w:space="0" w:color="auto"/>
              <w:bottom w:val="single" w:sz="4" w:space="0" w:color="auto"/>
              <w:right w:val="single" w:sz="4" w:space="0" w:color="auto"/>
            </w:tcBorders>
          </w:tcPr>
          <w:p w14:paraId="625CB410" w14:textId="2C010AD5" w:rsidR="00983483" w:rsidRPr="00D35B4A" w:rsidRDefault="00171192" w:rsidP="00A335DC">
            <w:pPr>
              <w:tabs>
                <w:tab w:val="left" w:pos="0"/>
              </w:tabs>
              <w:autoSpaceDN w:val="0"/>
              <w:rPr>
                <w:rFonts w:ascii="Arial" w:hAnsi="Arial" w:cs="Arial"/>
              </w:rPr>
            </w:pPr>
            <w:r>
              <w:rPr>
                <w:rFonts w:ascii="Arial" w:hAnsi="Arial" w:cs="Arial"/>
              </w:rPr>
              <w:t>5</w:t>
            </w:r>
            <w:r w:rsidR="00D35B4A">
              <w:rPr>
                <w:rFonts w:ascii="Arial" w:hAnsi="Arial" w:cs="Arial"/>
              </w:rPr>
              <w:t>2</w:t>
            </w:r>
          </w:p>
        </w:tc>
        <w:tc>
          <w:tcPr>
            <w:tcW w:w="1620" w:type="dxa"/>
            <w:tcBorders>
              <w:top w:val="single" w:sz="4" w:space="0" w:color="auto"/>
              <w:left w:val="single" w:sz="4" w:space="0" w:color="auto"/>
              <w:bottom w:val="single" w:sz="4" w:space="0" w:color="auto"/>
              <w:right w:val="single" w:sz="4" w:space="0" w:color="auto"/>
            </w:tcBorders>
          </w:tcPr>
          <w:p w14:paraId="5FC955CE" w14:textId="3E6EEE04" w:rsidR="005A6447" w:rsidRDefault="005A6447" w:rsidP="00B124B0">
            <w:pPr>
              <w:tabs>
                <w:tab w:val="left" w:pos="0"/>
              </w:tabs>
              <w:overflowPunct w:val="0"/>
              <w:autoSpaceDE w:val="0"/>
              <w:autoSpaceDN w:val="0"/>
              <w:adjustRightInd w:val="0"/>
              <w:jc w:val="center"/>
              <w:rPr>
                <w:rFonts w:ascii="Arial" w:hAnsi="Arial" w:cs="Arial"/>
              </w:rPr>
            </w:pPr>
            <w:r>
              <w:rPr>
                <w:rFonts w:ascii="Arial" w:hAnsi="Arial" w:cs="Arial"/>
              </w:rPr>
              <w:t>Section 5.13.3</w:t>
            </w:r>
          </w:p>
          <w:p w14:paraId="2D7FEF45" w14:textId="6442DF75" w:rsidR="00983483" w:rsidRPr="00D35B4A" w:rsidRDefault="005A6447" w:rsidP="005A6447">
            <w:pPr>
              <w:tabs>
                <w:tab w:val="left" w:pos="0"/>
              </w:tabs>
              <w:overflowPunct w:val="0"/>
              <w:autoSpaceDE w:val="0"/>
              <w:autoSpaceDN w:val="0"/>
              <w:adjustRightInd w:val="0"/>
              <w:jc w:val="center"/>
              <w:rPr>
                <w:rFonts w:ascii="Arial" w:hAnsi="Arial" w:cs="Arial"/>
              </w:rPr>
            </w:pPr>
            <w:r>
              <w:rPr>
                <w:rFonts w:ascii="Arial" w:hAnsi="Arial" w:cs="Arial"/>
              </w:rPr>
              <w:t>Remedies for Failure to Comply with Material Blanket P.O. {C</w:t>
            </w:r>
            <w:r w:rsidR="00983483" w:rsidRPr="00D35B4A">
              <w:rPr>
                <w:rFonts w:ascii="Arial" w:hAnsi="Arial" w:cs="Arial"/>
              </w:rPr>
              <w:t>ontract</w:t>
            </w:r>
            <w:r>
              <w:rPr>
                <w:rFonts w:ascii="Arial" w:hAnsi="Arial" w:cs="Arial"/>
              </w:rPr>
              <w:t xml:space="preserve">} Requirements </w:t>
            </w:r>
          </w:p>
        </w:tc>
        <w:tc>
          <w:tcPr>
            <w:tcW w:w="7650" w:type="dxa"/>
            <w:tcBorders>
              <w:top w:val="single" w:sz="4" w:space="0" w:color="auto"/>
              <w:left w:val="single" w:sz="4" w:space="0" w:color="auto"/>
              <w:bottom w:val="single" w:sz="4" w:space="0" w:color="auto"/>
              <w:right w:val="single" w:sz="4" w:space="0" w:color="auto"/>
            </w:tcBorders>
          </w:tcPr>
          <w:p w14:paraId="3217ABAB"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A cost of cover provision should be tied to the uncured material failure of the Contractor and should be subject to reasonable mitigations. Will the State please revise as follows: In the event that the Vendor {Contractor} fails to comply with any material Blanket P.O. {Contract} requirements, the Director may take steps to terminate this Blanket P.O. {Contract} in accordance with the SSTC, and if the Vendor {Contractor} does not cure the breach within the cure period, authorize the delivery of Blanket P.O. {Contract} items by any available means provided however, (1) the State has taken steps to mitigate such costs, (2) the third party scope of work and services are substantially the same as the work and services terminated under the Blanket PO {Contract}, (3) with the difference between the price paid and the defaulting Vendors {Contractors} price either being deducted from any monies due the defaulting Vendor {Contractor} or being an obligation owed the State by the defaulting Vendor {Contractor}, as provided for in the State administrative code, subject to the limitation of liability set forth in the first paragraph of the supplement to SSTC Section 4.1 stated in RFP Section 5.17.1or take any other action or seek any other remedies available under the contract.</w:t>
            </w:r>
          </w:p>
          <w:p w14:paraId="51219B48"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30AFB873" w14:textId="77777777" w:rsidR="0015016D" w:rsidRPr="00D35B4A" w:rsidRDefault="0015016D" w:rsidP="0015016D">
            <w:pPr>
              <w:tabs>
                <w:tab w:val="left" w:pos="0"/>
              </w:tabs>
              <w:overflowPunct w:val="0"/>
              <w:autoSpaceDE w:val="0"/>
              <w:autoSpaceDN w:val="0"/>
              <w:adjustRightInd w:val="0"/>
              <w:jc w:val="both"/>
              <w:rPr>
                <w:rFonts w:ascii="Arial" w:hAnsi="Arial" w:cs="Arial"/>
                <w:b/>
              </w:rPr>
            </w:pPr>
            <w:r w:rsidRPr="00D35B4A">
              <w:rPr>
                <w:rFonts w:ascii="Arial" w:hAnsi="Arial" w:cs="Arial"/>
                <w:color w:val="000000"/>
              </w:rPr>
              <w:t>The State declines to amend this section as requested.</w:t>
            </w:r>
          </w:p>
          <w:p w14:paraId="200AEAE2" w14:textId="5889F3A3" w:rsidR="00983483" w:rsidRPr="00D35B4A" w:rsidRDefault="00983483" w:rsidP="0015016D">
            <w:pPr>
              <w:tabs>
                <w:tab w:val="left" w:pos="0"/>
              </w:tabs>
              <w:overflowPunct w:val="0"/>
              <w:autoSpaceDE w:val="0"/>
              <w:autoSpaceDN w:val="0"/>
              <w:adjustRightInd w:val="0"/>
              <w:jc w:val="both"/>
              <w:rPr>
                <w:rFonts w:ascii="Arial" w:hAnsi="Arial" w:cs="Arial"/>
                <w:b/>
              </w:rPr>
            </w:pPr>
          </w:p>
        </w:tc>
      </w:tr>
      <w:tr w:rsidR="00983483" w:rsidRPr="00D35B4A" w14:paraId="7A9EFCF0" w14:textId="77777777" w:rsidTr="002640E6">
        <w:tc>
          <w:tcPr>
            <w:tcW w:w="607" w:type="dxa"/>
            <w:tcBorders>
              <w:top w:val="single" w:sz="4" w:space="0" w:color="auto"/>
              <w:left w:val="single" w:sz="4" w:space="0" w:color="auto"/>
              <w:bottom w:val="single" w:sz="4" w:space="0" w:color="auto"/>
              <w:right w:val="single" w:sz="4" w:space="0" w:color="auto"/>
            </w:tcBorders>
          </w:tcPr>
          <w:p w14:paraId="12883651" w14:textId="1CDE391D" w:rsidR="00983483" w:rsidRPr="00D35B4A" w:rsidRDefault="00171192" w:rsidP="00A335DC">
            <w:pPr>
              <w:tabs>
                <w:tab w:val="left" w:pos="0"/>
              </w:tabs>
              <w:autoSpaceDN w:val="0"/>
              <w:rPr>
                <w:rFonts w:ascii="Arial" w:hAnsi="Arial" w:cs="Arial"/>
              </w:rPr>
            </w:pPr>
            <w:r>
              <w:rPr>
                <w:rFonts w:ascii="Arial" w:hAnsi="Arial" w:cs="Arial"/>
              </w:rPr>
              <w:t>5</w:t>
            </w:r>
            <w:r w:rsidR="00D35B4A">
              <w:rPr>
                <w:rFonts w:ascii="Arial" w:hAnsi="Arial" w:cs="Arial"/>
              </w:rPr>
              <w:t>3</w:t>
            </w:r>
          </w:p>
        </w:tc>
        <w:tc>
          <w:tcPr>
            <w:tcW w:w="1620" w:type="dxa"/>
            <w:tcBorders>
              <w:top w:val="single" w:sz="4" w:space="0" w:color="auto"/>
              <w:left w:val="single" w:sz="4" w:space="0" w:color="auto"/>
              <w:bottom w:val="single" w:sz="4" w:space="0" w:color="auto"/>
              <w:right w:val="single" w:sz="4" w:space="0" w:color="auto"/>
            </w:tcBorders>
          </w:tcPr>
          <w:p w14:paraId="57C60C3C" w14:textId="77777777" w:rsidR="00113C96" w:rsidRDefault="00DC6F8D" w:rsidP="00B124B0">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5A6447">
              <w:rPr>
                <w:rFonts w:ascii="Arial" w:hAnsi="Arial" w:cs="Arial"/>
              </w:rPr>
              <w:t>5.9.1</w:t>
            </w:r>
          </w:p>
          <w:p w14:paraId="50C8F28D" w14:textId="45F21F08" w:rsidR="00113C96" w:rsidRDefault="00113C96" w:rsidP="00B124B0">
            <w:pPr>
              <w:tabs>
                <w:tab w:val="left" w:pos="0"/>
              </w:tabs>
              <w:overflowPunct w:val="0"/>
              <w:autoSpaceDE w:val="0"/>
              <w:autoSpaceDN w:val="0"/>
              <w:adjustRightInd w:val="0"/>
              <w:jc w:val="center"/>
              <w:rPr>
                <w:rFonts w:ascii="Arial" w:hAnsi="Arial" w:cs="Arial"/>
              </w:rPr>
            </w:pPr>
            <w:r>
              <w:rPr>
                <w:rFonts w:ascii="Arial" w:hAnsi="Arial" w:cs="Arial"/>
              </w:rPr>
              <w:t>Data Confidentiality</w:t>
            </w:r>
            <w:r w:rsidR="005A6447">
              <w:rPr>
                <w:rFonts w:ascii="Arial" w:hAnsi="Arial" w:cs="Arial"/>
              </w:rPr>
              <w:t xml:space="preserve"> </w:t>
            </w:r>
          </w:p>
          <w:p w14:paraId="4F41A267" w14:textId="77777777" w:rsidR="00983483" w:rsidRDefault="00113C96" w:rsidP="00B124B0">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DC6F8D">
              <w:rPr>
                <w:rFonts w:ascii="Arial" w:hAnsi="Arial" w:cs="Arial"/>
              </w:rPr>
              <w:t>5.17.1</w:t>
            </w:r>
          </w:p>
          <w:p w14:paraId="75C17AA7" w14:textId="1A8B5607" w:rsidR="00FF1904" w:rsidRDefault="00FF1904" w:rsidP="00B124B0">
            <w:pPr>
              <w:tabs>
                <w:tab w:val="left" w:pos="0"/>
              </w:tabs>
              <w:overflowPunct w:val="0"/>
              <w:autoSpaceDE w:val="0"/>
              <w:autoSpaceDN w:val="0"/>
              <w:adjustRightInd w:val="0"/>
              <w:jc w:val="center"/>
              <w:rPr>
                <w:rFonts w:ascii="Arial" w:hAnsi="Arial" w:cs="Arial"/>
              </w:rPr>
            </w:pPr>
            <w:r>
              <w:rPr>
                <w:rFonts w:ascii="Arial" w:hAnsi="Arial" w:cs="Arial"/>
              </w:rPr>
              <w:t>Indemnification</w:t>
            </w:r>
          </w:p>
          <w:p w14:paraId="0AB828DC" w14:textId="53BB3088" w:rsidR="00113C96" w:rsidRPr="00D35B4A" w:rsidRDefault="00113C96" w:rsidP="00B124B0">
            <w:pPr>
              <w:tabs>
                <w:tab w:val="left" w:pos="0"/>
              </w:tabs>
              <w:overflowPunct w:val="0"/>
              <w:autoSpaceDE w:val="0"/>
              <w:autoSpaceDN w:val="0"/>
              <w:adjustRightInd w:val="0"/>
              <w:jc w:val="center"/>
              <w:rPr>
                <w:rFonts w:ascii="Arial" w:hAnsi="Arial" w:cs="Arial"/>
              </w:rPr>
            </w:pPr>
          </w:p>
        </w:tc>
        <w:tc>
          <w:tcPr>
            <w:tcW w:w="7650" w:type="dxa"/>
            <w:tcBorders>
              <w:top w:val="single" w:sz="4" w:space="0" w:color="auto"/>
              <w:left w:val="single" w:sz="4" w:space="0" w:color="auto"/>
              <w:bottom w:val="single" w:sz="4" w:space="0" w:color="auto"/>
              <w:right w:val="single" w:sz="4" w:space="0" w:color="auto"/>
            </w:tcBorders>
          </w:tcPr>
          <w:p w14:paraId="38015ADE"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Would the state consider including breaches of confidentiality under the limitation of liability? If the state considers the 200% limitation too little for breaches of confidentiality would it consider a higher limitation for breaches of confidentiality?</w:t>
            </w:r>
          </w:p>
          <w:p w14:paraId="2707D788"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72E450EC" w14:textId="77777777" w:rsidR="00983483" w:rsidRPr="00D35B4A" w:rsidRDefault="00983483" w:rsidP="00F13847">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000000"/>
              </w:rPr>
              <w:t>The State declines to amend this section as requested.</w:t>
            </w:r>
          </w:p>
          <w:p w14:paraId="5604362B" w14:textId="2B2C2878" w:rsidR="00983483" w:rsidRPr="00D35B4A" w:rsidRDefault="00983483" w:rsidP="00F13847">
            <w:pPr>
              <w:tabs>
                <w:tab w:val="left" w:pos="0"/>
              </w:tabs>
              <w:overflowPunct w:val="0"/>
              <w:autoSpaceDE w:val="0"/>
              <w:autoSpaceDN w:val="0"/>
              <w:adjustRightInd w:val="0"/>
              <w:jc w:val="both"/>
              <w:rPr>
                <w:rFonts w:ascii="Arial" w:hAnsi="Arial" w:cs="Arial"/>
                <w:b/>
              </w:rPr>
            </w:pPr>
          </w:p>
        </w:tc>
      </w:tr>
      <w:tr w:rsidR="00983483" w:rsidRPr="00D35B4A" w14:paraId="77A45E19" w14:textId="77777777" w:rsidTr="002640E6">
        <w:tc>
          <w:tcPr>
            <w:tcW w:w="607" w:type="dxa"/>
            <w:tcBorders>
              <w:top w:val="single" w:sz="4" w:space="0" w:color="auto"/>
              <w:left w:val="single" w:sz="4" w:space="0" w:color="auto"/>
              <w:bottom w:val="single" w:sz="4" w:space="0" w:color="auto"/>
              <w:right w:val="single" w:sz="4" w:space="0" w:color="auto"/>
            </w:tcBorders>
          </w:tcPr>
          <w:p w14:paraId="644B2CD5" w14:textId="3E5EEAAB" w:rsidR="00983483" w:rsidRPr="00D35B4A" w:rsidRDefault="00171192" w:rsidP="00A335DC">
            <w:pPr>
              <w:tabs>
                <w:tab w:val="left" w:pos="0"/>
              </w:tabs>
              <w:autoSpaceDN w:val="0"/>
              <w:rPr>
                <w:rFonts w:ascii="Arial" w:hAnsi="Arial" w:cs="Arial"/>
              </w:rPr>
            </w:pPr>
            <w:r>
              <w:rPr>
                <w:rFonts w:ascii="Arial" w:hAnsi="Arial" w:cs="Arial"/>
              </w:rPr>
              <w:t>5</w:t>
            </w:r>
            <w:r w:rsidR="00D35B4A">
              <w:rPr>
                <w:rFonts w:ascii="Arial" w:hAnsi="Arial" w:cs="Arial"/>
              </w:rPr>
              <w:t>4</w:t>
            </w:r>
          </w:p>
        </w:tc>
        <w:tc>
          <w:tcPr>
            <w:tcW w:w="1620" w:type="dxa"/>
            <w:tcBorders>
              <w:top w:val="single" w:sz="4" w:space="0" w:color="auto"/>
              <w:left w:val="single" w:sz="4" w:space="0" w:color="auto"/>
              <w:bottom w:val="single" w:sz="4" w:space="0" w:color="auto"/>
              <w:right w:val="single" w:sz="4" w:space="0" w:color="auto"/>
            </w:tcBorders>
          </w:tcPr>
          <w:p w14:paraId="5D13B224" w14:textId="77777777" w:rsidR="00FF1904" w:rsidRDefault="005A6447" w:rsidP="005A6447">
            <w:pPr>
              <w:tabs>
                <w:tab w:val="left" w:pos="0"/>
              </w:tabs>
              <w:overflowPunct w:val="0"/>
              <w:autoSpaceDE w:val="0"/>
              <w:autoSpaceDN w:val="0"/>
              <w:adjustRightInd w:val="0"/>
              <w:jc w:val="center"/>
              <w:rPr>
                <w:rFonts w:ascii="Arial" w:hAnsi="Arial" w:cs="Arial"/>
              </w:rPr>
            </w:pPr>
            <w:r>
              <w:rPr>
                <w:rFonts w:ascii="Arial" w:hAnsi="Arial" w:cs="Arial"/>
              </w:rPr>
              <w:t>Section 5.17.1</w:t>
            </w:r>
          </w:p>
          <w:p w14:paraId="348DD6B2" w14:textId="13A5E862" w:rsidR="00983483" w:rsidRPr="00D35B4A" w:rsidRDefault="00FF1904" w:rsidP="005A6447">
            <w:pPr>
              <w:tabs>
                <w:tab w:val="left" w:pos="0"/>
              </w:tabs>
              <w:overflowPunct w:val="0"/>
              <w:autoSpaceDE w:val="0"/>
              <w:autoSpaceDN w:val="0"/>
              <w:adjustRightInd w:val="0"/>
              <w:jc w:val="center"/>
              <w:rPr>
                <w:rFonts w:ascii="Arial" w:hAnsi="Arial" w:cs="Arial"/>
              </w:rPr>
            </w:pPr>
            <w:r>
              <w:rPr>
                <w:rFonts w:ascii="Arial" w:hAnsi="Arial" w:cs="Arial"/>
              </w:rPr>
              <w:t>Indemnification</w:t>
            </w:r>
            <w:r w:rsidR="005A6447">
              <w:rPr>
                <w:rFonts w:ascii="Arial" w:hAnsi="Arial" w:cs="Arial"/>
              </w:rPr>
              <w:t xml:space="preserve">, Revisions to </w:t>
            </w:r>
            <w:r w:rsidR="005A6447">
              <w:rPr>
                <w:rFonts w:ascii="Arial" w:hAnsi="Arial" w:cs="Arial"/>
              </w:rPr>
              <w:lastRenderedPageBreak/>
              <w:t>Section 4.1 of the SSTCs</w:t>
            </w:r>
            <w:r w:rsidR="00983483" w:rsidRPr="00D35B4A">
              <w:rPr>
                <w:rFonts w:ascii="Arial" w:hAnsi="Arial" w:cs="Arial"/>
              </w:rPr>
              <w:t xml:space="preserve"> </w:t>
            </w:r>
          </w:p>
        </w:tc>
        <w:tc>
          <w:tcPr>
            <w:tcW w:w="7650" w:type="dxa"/>
            <w:tcBorders>
              <w:top w:val="single" w:sz="4" w:space="0" w:color="auto"/>
              <w:left w:val="single" w:sz="4" w:space="0" w:color="auto"/>
              <w:bottom w:val="single" w:sz="4" w:space="0" w:color="auto"/>
              <w:right w:val="single" w:sz="4" w:space="0" w:color="auto"/>
            </w:tcBorders>
          </w:tcPr>
          <w:p w14:paraId="6AD5FF03"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lastRenderedPageBreak/>
              <w:t xml:space="preserve">In accordance with standard commercial practices, the limitation of liability in the first paragraph should be for actual direct damages up to the value of each awarded mini-bid rather than the total value of the Blanket P.O. since there is </w:t>
            </w:r>
            <w:r w:rsidRPr="00D35B4A">
              <w:rPr>
                <w:rFonts w:ascii="Arial" w:hAnsi="Arial" w:cs="Arial"/>
                <w:b/>
              </w:rPr>
              <w:lastRenderedPageBreak/>
              <w:t>no initial value on the Blanket P.O. and subsequent projects should not carry higher limits of liability simply because they occurred later in time. Will the State consider such an approach?</w:t>
            </w:r>
          </w:p>
          <w:p w14:paraId="2EA50E6D"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0D273AA7" w14:textId="77777777" w:rsidR="00983483" w:rsidRPr="00D35B4A" w:rsidRDefault="00983483" w:rsidP="00F13847">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000000"/>
              </w:rPr>
              <w:t>The State declines to amend this section as requested.</w:t>
            </w:r>
          </w:p>
          <w:p w14:paraId="40722FE6" w14:textId="56C00B71" w:rsidR="00983483" w:rsidRPr="00D35B4A" w:rsidRDefault="00983483" w:rsidP="00F13847">
            <w:pPr>
              <w:tabs>
                <w:tab w:val="left" w:pos="0"/>
              </w:tabs>
              <w:overflowPunct w:val="0"/>
              <w:autoSpaceDE w:val="0"/>
              <w:autoSpaceDN w:val="0"/>
              <w:adjustRightInd w:val="0"/>
              <w:jc w:val="both"/>
              <w:rPr>
                <w:rFonts w:ascii="Arial" w:hAnsi="Arial" w:cs="Arial"/>
                <w:b/>
              </w:rPr>
            </w:pPr>
          </w:p>
        </w:tc>
      </w:tr>
      <w:tr w:rsidR="00983483" w:rsidRPr="00D35B4A" w14:paraId="020DACFA" w14:textId="77777777" w:rsidTr="002640E6">
        <w:tc>
          <w:tcPr>
            <w:tcW w:w="607" w:type="dxa"/>
            <w:tcBorders>
              <w:top w:val="single" w:sz="4" w:space="0" w:color="auto"/>
              <w:left w:val="single" w:sz="4" w:space="0" w:color="auto"/>
              <w:bottom w:val="single" w:sz="4" w:space="0" w:color="auto"/>
              <w:right w:val="single" w:sz="4" w:space="0" w:color="auto"/>
            </w:tcBorders>
          </w:tcPr>
          <w:p w14:paraId="6F3E28AA" w14:textId="50B6CF09" w:rsidR="00983483" w:rsidRPr="00D35B4A" w:rsidRDefault="00171192" w:rsidP="007E4A01">
            <w:pPr>
              <w:tabs>
                <w:tab w:val="left" w:pos="0"/>
              </w:tabs>
              <w:autoSpaceDN w:val="0"/>
              <w:rPr>
                <w:rFonts w:ascii="Arial" w:hAnsi="Arial" w:cs="Arial"/>
              </w:rPr>
            </w:pPr>
            <w:r>
              <w:rPr>
                <w:rFonts w:ascii="Arial" w:hAnsi="Arial" w:cs="Arial"/>
              </w:rPr>
              <w:lastRenderedPageBreak/>
              <w:t>5</w:t>
            </w:r>
            <w:r w:rsidR="00D35B4A">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tcPr>
          <w:p w14:paraId="3CE8009F" w14:textId="050C5DC7" w:rsidR="00983483" w:rsidRPr="00D35B4A" w:rsidRDefault="008754C0" w:rsidP="00B124B0">
            <w:pPr>
              <w:tabs>
                <w:tab w:val="left" w:pos="0"/>
              </w:tabs>
              <w:overflowPunct w:val="0"/>
              <w:autoSpaceDE w:val="0"/>
              <w:autoSpaceDN w:val="0"/>
              <w:adjustRightInd w:val="0"/>
              <w:jc w:val="center"/>
              <w:rPr>
                <w:rFonts w:ascii="Arial" w:hAnsi="Arial" w:cs="Arial"/>
              </w:rPr>
            </w:pPr>
            <w:r w:rsidRPr="008754C0">
              <w:rPr>
                <w:rFonts w:ascii="Arial" w:hAnsi="Arial" w:cs="Arial"/>
              </w:rPr>
              <w:t>Section 5.17.1</w:t>
            </w:r>
            <w:r w:rsidR="00FF1904">
              <w:rPr>
                <w:rFonts w:ascii="Arial" w:hAnsi="Arial" w:cs="Arial"/>
              </w:rPr>
              <w:t xml:space="preserve"> Indemnification</w:t>
            </w:r>
            <w:r w:rsidRPr="008754C0">
              <w:rPr>
                <w:rFonts w:ascii="Arial" w:hAnsi="Arial" w:cs="Arial"/>
              </w:rPr>
              <w:t>, Revisions to Section 4.1 of the SSTCs</w:t>
            </w:r>
          </w:p>
        </w:tc>
        <w:tc>
          <w:tcPr>
            <w:tcW w:w="7650" w:type="dxa"/>
            <w:tcBorders>
              <w:top w:val="single" w:sz="4" w:space="0" w:color="auto"/>
              <w:left w:val="single" w:sz="4" w:space="0" w:color="auto"/>
              <w:bottom w:val="single" w:sz="4" w:space="0" w:color="auto"/>
              <w:right w:val="single" w:sz="4" w:space="0" w:color="auto"/>
            </w:tcBorders>
          </w:tcPr>
          <w:p w14:paraId="7BC52AAA"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We request the State revise this section to reflect that the Contractor is obligated to indemnify for its gross negligence, but not to situations beyond the control of the Contractor. In general, our position is that an indemnity should protect the State from third party claims and that the State has other contract remedies for failure of the Contractor to perform.</w:t>
            </w:r>
          </w:p>
          <w:p w14:paraId="5602ACF9"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3FB2B7FB" w14:textId="77777777" w:rsidR="00983483" w:rsidRPr="00D35B4A" w:rsidRDefault="00983483" w:rsidP="00F13847">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000000"/>
              </w:rPr>
              <w:t>The State declines to amend this section as requested.</w:t>
            </w:r>
          </w:p>
          <w:p w14:paraId="2B6CA549" w14:textId="6AA129AF" w:rsidR="00983483" w:rsidRPr="00D35B4A" w:rsidRDefault="00983483" w:rsidP="00F13847">
            <w:pPr>
              <w:tabs>
                <w:tab w:val="left" w:pos="0"/>
              </w:tabs>
              <w:overflowPunct w:val="0"/>
              <w:autoSpaceDE w:val="0"/>
              <w:autoSpaceDN w:val="0"/>
              <w:adjustRightInd w:val="0"/>
              <w:jc w:val="both"/>
              <w:rPr>
                <w:rFonts w:ascii="Arial" w:hAnsi="Arial" w:cs="Arial"/>
                <w:b/>
              </w:rPr>
            </w:pPr>
          </w:p>
        </w:tc>
      </w:tr>
      <w:tr w:rsidR="00983483" w:rsidRPr="00D35B4A" w14:paraId="4FBB3189" w14:textId="77777777" w:rsidTr="002640E6">
        <w:tc>
          <w:tcPr>
            <w:tcW w:w="607" w:type="dxa"/>
            <w:tcBorders>
              <w:top w:val="single" w:sz="4" w:space="0" w:color="auto"/>
              <w:left w:val="single" w:sz="4" w:space="0" w:color="auto"/>
              <w:bottom w:val="single" w:sz="4" w:space="0" w:color="auto"/>
              <w:right w:val="single" w:sz="4" w:space="0" w:color="auto"/>
            </w:tcBorders>
          </w:tcPr>
          <w:p w14:paraId="7FF3A771" w14:textId="552F2EED" w:rsidR="00983483" w:rsidRPr="00D35B4A" w:rsidRDefault="00171192" w:rsidP="007E4A01">
            <w:pPr>
              <w:tabs>
                <w:tab w:val="left" w:pos="0"/>
              </w:tabs>
              <w:autoSpaceDN w:val="0"/>
              <w:rPr>
                <w:rFonts w:ascii="Arial" w:hAnsi="Arial" w:cs="Arial"/>
              </w:rPr>
            </w:pPr>
            <w:r>
              <w:rPr>
                <w:rFonts w:ascii="Arial" w:hAnsi="Arial" w:cs="Arial"/>
              </w:rPr>
              <w:t>5</w:t>
            </w:r>
            <w:r w:rsidR="00D35B4A">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14:paraId="04CB018C" w14:textId="77777777" w:rsidR="00FF1904" w:rsidRDefault="008754C0" w:rsidP="00B124B0">
            <w:pPr>
              <w:tabs>
                <w:tab w:val="left" w:pos="0"/>
              </w:tabs>
              <w:overflowPunct w:val="0"/>
              <w:autoSpaceDE w:val="0"/>
              <w:autoSpaceDN w:val="0"/>
              <w:adjustRightInd w:val="0"/>
              <w:jc w:val="center"/>
              <w:rPr>
                <w:rFonts w:ascii="Arial" w:hAnsi="Arial" w:cs="Arial"/>
              </w:rPr>
            </w:pPr>
            <w:r w:rsidRPr="008754C0">
              <w:rPr>
                <w:rFonts w:ascii="Arial" w:hAnsi="Arial" w:cs="Arial"/>
              </w:rPr>
              <w:t>Section 5.17.1</w:t>
            </w:r>
          </w:p>
          <w:p w14:paraId="564ED546" w14:textId="58EBACAC" w:rsidR="00983483" w:rsidRPr="00D35B4A" w:rsidRDefault="00FF1904" w:rsidP="00B124B0">
            <w:pPr>
              <w:tabs>
                <w:tab w:val="left" w:pos="0"/>
              </w:tabs>
              <w:overflowPunct w:val="0"/>
              <w:autoSpaceDE w:val="0"/>
              <w:autoSpaceDN w:val="0"/>
              <w:adjustRightInd w:val="0"/>
              <w:jc w:val="center"/>
              <w:rPr>
                <w:rFonts w:ascii="Arial" w:hAnsi="Arial" w:cs="Arial"/>
              </w:rPr>
            </w:pPr>
            <w:r>
              <w:rPr>
                <w:rFonts w:ascii="Arial" w:hAnsi="Arial" w:cs="Arial"/>
              </w:rPr>
              <w:t>Indemnification</w:t>
            </w:r>
            <w:r w:rsidR="008754C0" w:rsidRPr="008754C0">
              <w:rPr>
                <w:rFonts w:ascii="Arial" w:hAnsi="Arial" w:cs="Arial"/>
              </w:rPr>
              <w:t>, Revisions to Section 4.1 of the SSTCs</w:t>
            </w:r>
          </w:p>
        </w:tc>
        <w:tc>
          <w:tcPr>
            <w:tcW w:w="7650" w:type="dxa"/>
            <w:tcBorders>
              <w:top w:val="single" w:sz="4" w:space="0" w:color="auto"/>
              <w:left w:val="single" w:sz="4" w:space="0" w:color="auto"/>
              <w:bottom w:val="single" w:sz="4" w:space="0" w:color="auto"/>
              <w:right w:val="single" w:sz="4" w:space="0" w:color="auto"/>
            </w:tcBorders>
          </w:tcPr>
          <w:p w14:paraId="395CAF7E"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Liability under 4.1.1(a</w:t>
            </w:r>
            <w:proofErr w:type="gramStart"/>
            <w:r w:rsidRPr="00D35B4A">
              <w:rPr>
                <w:rFonts w:ascii="Arial" w:hAnsi="Arial" w:cs="Arial"/>
                <w:b/>
              </w:rPr>
              <w:t>)(</w:t>
            </w:r>
            <w:proofErr w:type="gramEnd"/>
            <w:r w:rsidRPr="00D35B4A">
              <w:rPr>
                <w:rFonts w:ascii="Arial" w:hAnsi="Arial" w:cs="Arial"/>
                <w:b/>
              </w:rPr>
              <w:t>ii) and (ii) should only arise if data is actually (or reasonably likely to have been) disclosed in a manner not permitted under the contract. Ascertaining who is at fault can often be difficult or impossible. Therefore it is our preference that an indemnity for breach of confidentiality obligations be subject to the contract limitation of liability. However, we understand that what is more common in the industry these days is a super cap which is often 2x the agreed upon base limitation of liability. Will the State entertain such an approach?</w:t>
            </w:r>
          </w:p>
          <w:p w14:paraId="33C55283"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33FB27FC"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color w:val="000000"/>
              </w:rPr>
              <w:t>The State declines to amend this section as requested.</w:t>
            </w:r>
          </w:p>
          <w:p w14:paraId="2958D39F" w14:textId="009CBAF2" w:rsidR="00983483" w:rsidRPr="00D35B4A" w:rsidRDefault="00983483" w:rsidP="00F13847">
            <w:pPr>
              <w:tabs>
                <w:tab w:val="left" w:pos="0"/>
              </w:tabs>
              <w:overflowPunct w:val="0"/>
              <w:autoSpaceDE w:val="0"/>
              <w:autoSpaceDN w:val="0"/>
              <w:adjustRightInd w:val="0"/>
              <w:jc w:val="both"/>
              <w:rPr>
                <w:rFonts w:ascii="Arial" w:hAnsi="Arial" w:cs="Arial"/>
              </w:rPr>
            </w:pPr>
          </w:p>
        </w:tc>
      </w:tr>
      <w:tr w:rsidR="00983483" w:rsidRPr="00D35B4A" w14:paraId="1764AF46" w14:textId="77777777" w:rsidTr="002640E6">
        <w:tc>
          <w:tcPr>
            <w:tcW w:w="607" w:type="dxa"/>
            <w:tcBorders>
              <w:top w:val="single" w:sz="4" w:space="0" w:color="auto"/>
              <w:left w:val="single" w:sz="4" w:space="0" w:color="auto"/>
              <w:bottom w:val="single" w:sz="4" w:space="0" w:color="auto"/>
              <w:right w:val="single" w:sz="4" w:space="0" w:color="auto"/>
            </w:tcBorders>
          </w:tcPr>
          <w:p w14:paraId="7FA40F5B" w14:textId="327AB0E5" w:rsidR="00983483" w:rsidRPr="00D35B4A" w:rsidRDefault="00171192" w:rsidP="007E4A01">
            <w:pPr>
              <w:tabs>
                <w:tab w:val="left" w:pos="0"/>
              </w:tabs>
              <w:autoSpaceDN w:val="0"/>
              <w:rPr>
                <w:rFonts w:ascii="Arial" w:hAnsi="Arial" w:cs="Arial"/>
              </w:rPr>
            </w:pPr>
            <w:r>
              <w:rPr>
                <w:rFonts w:ascii="Arial" w:hAnsi="Arial" w:cs="Arial"/>
              </w:rPr>
              <w:t>5</w:t>
            </w:r>
            <w:r w:rsidR="00D35B4A">
              <w:rPr>
                <w:rFonts w:ascii="Arial" w:hAnsi="Arial" w:cs="Arial"/>
              </w:rPr>
              <w:t>7</w:t>
            </w:r>
          </w:p>
        </w:tc>
        <w:tc>
          <w:tcPr>
            <w:tcW w:w="1620" w:type="dxa"/>
            <w:tcBorders>
              <w:top w:val="single" w:sz="4" w:space="0" w:color="auto"/>
              <w:left w:val="single" w:sz="4" w:space="0" w:color="auto"/>
              <w:bottom w:val="single" w:sz="4" w:space="0" w:color="auto"/>
              <w:right w:val="single" w:sz="4" w:space="0" w:color="auto"/>
            </w:tcBorders>
          </w:tcPr>
          <w:p w14:paraId="71C18419" w14:textId="56C4EF60" w:rsidR="00983483" w:rsidRPr="00D35B4A" w:rsidRDefault="004C5C64" w:rsidP="00B124B0">
            <w:pPr>
              <w:tabs>
                <w:tab w:val="left" w:pos="0"/>
              </w:tabs>
              <w:overflowPunct w:val="0"/>
              <w:autoSpaceDE w:val="0"/>
              <w:autoSpaceDN w:val="0"/>
              <w:adjustRightInd w:val="0"/>
              <w:jc w:val="center"/>
              <w:rPr>
                <w:rFonts w:ascii="Arial" w:hAnsi="Arial" w:cs="Arial"/>
              </w:rPr>
            </w:pPr>
            <w:r w:rsidRPr="004C5C64">
              <w:rPr>
                <w:rFonts w:ascii="Arial" w:hAnsi="Arial" w:cs="Arial"/>
              </w:rPr>
              <w:t>Section 5.17.1</w:t>
            </w:r>
            <w:r w:rsidR="00FF1904">
              <w:rPr>
                <w:rFonts w:ascii="Arial" w:hAnsi="Arial" w:cs="Arial"/>
              </w:rPr>
              <w:t xml:space="preserve"> Indemnification</w:t>
            </w:r>
            <w:r w:rsidRPr="004C5C64">
              <w:rPr>
                <w:rFonts w:ascii="Arial" w:hAnsi="Arial" w:cs="Arial"/>
              </w:rPr>
              <w:t>, Revisions to Section 4.1 of the SSTCs</w:t>
            </w:r>
            <w:r>
              <w:rPr>
                <w:rFonts w:ascii="Arial" w:hAnsi="Arial" w:cs="Arial"/>
              </w:rPr>
              <w:t>: 4.1.1 Limitation of Liability</w:t>
            </w:r>
          </w:p>
        </w:tc>
        <w:tc>
          <w:tcPr>
            <w:tcW w:w="7650" w:type="dxa"/>
            <w:tcBorders>
              <w:top w:val="single" w:sz="4" w:space="0" w:color="auto"/>
              <w:left w:val="single" w:sz="4" w:space="0" w:color="auto"/>
              <w:bottom w:val="single" w:sz="4" w:space="0" w:color="auto"/>
              <w:right w:val="single" w:sz="4" w:space="0" w:color="auto"/>
            </w:tcBorders>
          </w:tcPr>
          <w:p w14:paraId="1E762E95"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We request the limitation of liability be tied to actual direct damages and that the disclaimer immediately following (c) be changed to include indirect, punitive, multiple, and exemplary damages.</w:t>
            </w:r>
          </w:p>
          <w:p w14:paraId="36E5D834"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2AA42712" w14:textId="77777777" w:rsidR="00983483" w:rsidRPr="00D35B4A" w:rsidRDefault="00983483" w:rsidP="00F13847">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000000"/>
              </w:rPr>
              <w:t>The State declines to amend this section as requested.</w:t>
            </w:r>
          </w:p>
          <w:p w14:paraId="27F5AFC4" w14:textId="0FC8017F" w:rsidR="00983483" w:rsidRPr="00D35B4A" w:rsidRDefault="00983483" w:rsidP="00F13847">
            <w:pPr>
              <w:tabs>
                <w:tab w:val="left" w:pos="0"/>
              </w:tabs>
              <w:overflowPunct w:val="0"/>
              <w:autoSpaceDE w:val="0"/>
              <w:autoSpaceDN w:val="0"/>
              <w:adjustRightInd w:val="0"/>
              <w:jc w:val="both"/>
              <w:rPr>
                <w:rFonts w:ascii="Arial" w:hAnsi="Arial" w:cs="Arial"/>
              </w:rPr>
            </w:pPr>
          </w:p>
        </w:tc>
      </w:tr>
      <w:tr w:rsidR="00983483" w:rsidRPr="00D35B4A" w14:paraId="57C93CE1" w14:textId="77777777" w:rsidTr="002640E6">
        <w:tc>
          <w:tcPr>
            <w:tcW w:w="607" w:type="dxa"/>
            <w:tcBorders>
              <w:top w:val="single" w:sz="4" w:space="0" w:color="auto"/>
              <w:left w:val="single" w:sz="4" w:space="0" w:color="auto"/>
              <w:bottom w:val="single" w:sz="4" w:space="0" w:color="auto"/>
              <w:right w:val="single" w:sz="4" w:space="0" w:color="auto"/>
            </w:tcBorders>
          </w:tcPr>
          <w:p w14:paraId="6C9A931D" w14:textId="00F69DAB" w:rsidR="00983483" w:rsidRPr="00D35B4A" w:rsidRDefault="00171192" w:rsidP="007E4A01">
            <w:pPr>
              <w:tabs>
                <w:tab w:val="left" w:pos="0"/>
              </w:tabs>
              <w:autoSpaceDN w:val="0"/>
              <w:rPr>
                <w:rFonts w:ascii="Arial" w:hAnsi="Arial" w:cs="Arial"/>
              </w:rPr>
            </w:pPr>
            <w:r>
              <w:rPr>
                <w:rFonts w:ascii="Arial" w:hAnsi="Arial" w:cs="Arial"/>
              </w:rPr>
              <w:t>5</w:t>
            </w:r>
            <w:r w:rsidR="00D35B4A">
              <w:rPr>
                <w:rFonts w:ascii="Arial" w:hAnsi="Arial" w:cs="Arial"/>
              </w:rPr>
              <w:t>8</w:t>
            </w:r>
          </w:p>
        </w:tc>
        <w:tc>
          <w:tcPr>
            <w:tcW w:w="1620" w:type="dxa"/>
            <w:tcBorders>
              <w:top w:val="single" w:sz="4" w:space="0" w:color="auto"/>
              <w:left w:val="single" w:sz="4" w:space="0" w:color="auto"/>
              <w:bottom w:val="single" w:sz="4" w:space="0" w:color="auto"/>
              <w:right w:val="single" w:sz="4" w:space="0" w:color="auto"/>
            </w:tcBorders>
          </w:tcPr>
          <w:p w14:paraId="1128ECEA" w14:textId="25EF7BFD" w:rsidR="00983483" w:rsidRPr="00D35B4A" w:rsidRDefault="008754C0" w:rsidP="008754C0">
            <w:pPr>
              <w:tabs>
                <w:tab w:val="left" w:pos="0"/>
              </w:tabs>
              <w:overflowPunct w:val="0"/>
              <w:autoSpaceDE w:val="0"/>
              <w:autoSpaceDN w:val="0"/>
              <w:adjustRightInd w:val="0"/>
              <w:jc w:val="center"/>
              <w:rPr>
                <w:rFonts w:ascii="Arial" w:hAnsi="Arial" w:cs="Arial"/>
              </w:rPr>
            </w:pPr>
            <w:r>
              <w:rPr>
                <w:rFonts w:ascii="Arial" w:hAnsi="Arial" w:cs="Arial"/>
              </w:rPr>
              <w:t>Section 5.17.1 Indemnification  Section 4.1 of the SSTCs: 4.1.1 Limitation of Liability</w:t>
            </w:r>
          </w:p>
        </w:tc>
        <w:tc>
          <w:tcPr>
            <w:tcW w:w="7650" w:type="dxa"/>
            <w:tcBorders>
              <w:top w:val="single" w:sz="4" w:space="0" w:color="auto"/>
              <w:left w:val="single" w:sz="4" w:space="0" w:color="auto"/>
              <w:bottom w:val="single" w:sz="4" w:space="0" w:color="auto"/>
              <w:right w:val="single" w:sz="4" w:space="0" w:color="auto"/>
            </w:tcBorders>
          </w:tcPr>
          <w:p w14:paraId="0A4948F1"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In the first paragraph, please consider deleting "for any and all claims". The change as requested is to align the terms to common industry practice, including professional standards and firm policy. We have a long history of reaching mutually agreeable engagement terms and conditions with many governmental entities, including the State of New Jersey and we expect to likewise be able to resolve this item.</w:t>
            </w:r>
          </w:p>
          <w:p w14:paraId="387FEF70"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1F1163C5" w14:textId="77777777" w:rsidR="00983483" w:rsidRPr="00D35B4A" w:rsidRDefault="00983483" w:rsidP="00F13847">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000000"/>
              </w:rPr>
              <w:t>The State declines to amend this section as requested.</w:t>
            </w:r>
          </w:p>
          <w:p w14:paraId="00EF05EB" w14:textId="77777777" w:rsidR="00B05CC3" w:rsidRPr="00D35B4A" w:rsidRDefault="00B05CC3" w:rsidP="00B05CC3">
            <w:pPr>
              <w:overflowPunct w:val="0"/>
              <w:autoSpaceDE w:val="0"/>
              <w:autoSpaceDN w:val="0"/>
              <w:jc w:val="both"/>
              <w:rPr>
                <w:rFonts w:ascii="Arial" w:hAnsi="Arial" w:cs="Arial"/>
                <w:color w:val="212121"/>
                <w:sz w:val="22"/>
                <w:szCs w:val="22"/>
                <w:shd w:val="clear" w:color="auto" w:fill="FFFFFF"/>
              </w:rPr>
            </w:pPr>
          </w:p>
          <w:p w14:paraId="6CC2B3AD" w14:textId="1F6F7F6B" w:rsidR="00B05CC3" w:rsidRPr="00D35B4A" w:rsidRDefault="00282DF5" w:rsidP="00B05CC3">
            <w:pPr>
              <w:jc w:val="both"/>
              <w:rPr>
                <w:rFonts w:ascii="Arial" w:hAnsi="Arial" w:cs="Arial"/>
                <w:color w:val="212121"/>
                <w:shd w:val="clear" w:color="auto" w:fill="FFFFFF"/>
              </w:rPr>
            </w:pPr>
            <w:r>
              <w:rPr>
                <w:rFonts w:ascii="Arial" w:hAnsi="Arial" w:cs="Arial"/>
                <w:color w:val="212121"/>
                <w:shd w:val="clear" w:color="auto" w:fill="FFFFFF"/>
              </w:rPr>
              <w:t>A</w:t>
            </w:r>
            <w:r w:rsidR="00B05CC3" w:rsidRPr="00D35B4A">
              <w:rPr>
                <w:rFonts w:ascii="Arial" w:hAnsi="Arial" w:cs="Arial"/>
                <w:color w:val="212121"/>
                <w:shd w:val="clear" w:color="auto" w:fill="FFFFFF"/>
              </w:rPr>
              <w:t>s stated in Bid Solicitation {RFP}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opened.</w:t>
            </w:r>
          </w:p>
          <w:p w14:paraId="0473F39B" w14:textId="77777777" w:rsidR="00B05CC3" w:rsidRPr="00D35B4A" w:rsidRDefault="00B05CC3" w:rsidP="00B05CC3">
            <w:pPr>
              <w:jc w:val="both"/>
              <w:rPr>
                <w:rFonts w:ascii="Arial" w:hAnsi="Arial" w:cs="Arial"/>
                <w:color w:val="212121"/>
                <w:shd w:val="clear" w:color="auto" w:fill="FFFFFF"/>
              </w:rPr>
            </w:pPr>
          </w:p>
          <w:p w14:paraId="73ABF71A" w14:textId="1E3A0117" w:rsidR="00B05CC3" w:rsidRPr="00D35B4A" w:rsidRDefault="001767EF" w:rsidP="00B05CC3">
            <w:pPr>
              <w:tabs>
                <w:tab w:val="left" w:pos="0"/>
              </w:tabs>
              <w:overflowPunct w:val="0"/>
              <w:autoSpaceDE w:val="0"/>
              <w:autoSpaceDN w:val="0"/>
              <w:adjustRightInd w:val="0"/>
              <w:jc w:val="both"/>
              <w:rPr>
                <w:rFonts w:ascii="Arial" w:hAnsi="Arial" w:cs="Arial"/>
                <w:b/>
              </w:rPr>
            </w:pPr>
            <w:r w:rsidRPr="00D35B4A">
              <w:rPr>
                <w:rFonts w:ascii="Arial" w:hAnsi="Arial" w:cs="Arial"/>
                <w:color w:val="212121"/>
                <w:shd w:val="clear" w:color="auto" w:fill="FFFFFF"/>
              </w:rPr>
              <w:t>To the extent the last sentence of this question suggests that there may be post-opening revisions, amendments or negotiations,</w:t>
            </w:r>
            <w:r>
              <w:rPr>
                <w:rFonts w:ascii="Arial" w:hAnsi="Arial" w:cs="Arial"/>
                <w:color w:val="212121"/>
                <w:shd w:val="clear" w:color="auto" w:fill="FFFFFF"/>
              </w:rPr>
              <w:t xml:space="preserve"> </w:t>
            </w:r>
            <w:r w:rsidRPr="00D35B4A">
              <w:rPr>
                <w:rFonts w:ascii="Arial" w:hAnsi="Arial" w:cs="Arial"/>
                <w:color w:val="212121"/>
                <w:shd w:val="clear" w:color="auto" w:fill="FFFFFF"/>
              </w:rPr>
              <w:t>there will not be any alterations to the terms and conditions of the Bid Solicitation {RFP} after the Quotes {Proposals} are opened.</w:t>
            </w:r>
          </w:p>
          <w:p w14:paraId="6A158CD8" w14:textId="068BCDEE" w:rsidR="00983483" w:rsidRPr="00D35B4A" w:rsidRDefault="00983483" w:rsidP="00F13847">
            <w:pPr>
              <w:tabs>
                <w:tab w:val="left" w:pos="0"/>
              </w:tabs>
              <w:overflowPunct w:val="0"/>
              <w:autoSpaceDE w:val="0"/>
              <w:autoSpaceDN w:val="0"/>
              <w:adjustRightInd w:val="0"/>
              <w:jc w:val="both"/>
              <w:rPr>
                <w:rFonts w:ascii="Arial" w:hAnsi="Arial" w:cs="Arial"/>
              </w:rPr>
            </w:pPr>
          </w:p>
        </w:tc>
      </w:tr>
      <w:tr w:rsidR="00983483" w:rsidRPr="00D35B4A" w14:paraId="47E46274" w14:textId="77777777" w:rsidTr="002640E6">
        <w:tc>
          <w:tcPr>
            <w:tcW w:w="607" w:type="dxa"/>
            <w:tcBorders>
              <w:top w:val="single" w:sz="4" w:space="0" w:color="auto"/>
              <w:left w:val="single" w:sz="4" w:space="0" w:color="auto"/>
              <w:bottom w:val="single" w:sz="4" w:space="0" w:color="auto"/>
              <w:right w:val="single" w:sz="4" w:space="0" w:color="auto"/>
            </w:tcBorders>
          </w:tcPr>
          <w:p w14:paraId="0D0BD813" w14:textId="210892F2" w:rsidR="00983483" w:rsidRPr="00D35B4A" w:rsidRDefault="00171192" w:rsidP="007E4A01">
            <w:pPr>
              <w:tabs>
                <w:tab w:val="left" w:pos="0"/>
              </w:tabs>
              <w:autoSpaceDN w:val="0"/>
              <w:rPr>
                <w:rFonts w:ascii="Arial" w:hAnsi="Arial" w:cs="Arial"/>
              </w:rPr>
            </w:pPr>
            <w:r>
              <w:rPr>
                <w:rFonts w:ascii="Arial" w:hAnsi="Arial" w:cs="Arial"/>
              </w:rPr>
              <w:lastRenderedPageBreak/>
              <w:t>5</w:t>
            </w:r>
            <w:r w:rsidR="00D35B4A">
              <w:rPr>
                <w:rFonts w:ascii="Arial" w:hAnsi="Arial" w:cs="Arial"/>
              </w:rPr>
              <w:t>9</w:t>
            </w:r>
          </w:p>
        </w:tc>
        <w:tc>
          <w:tcPr>
            <w:tcW w:w="1620" w:type="dxa"/>
            <w:tcBorders>
              <w:top w:val="single" w:sz="4" w:space="0" w:color="auto"/>
              <w:left w:val="single" w:sz="4" w:space="0" w:color="auto"/>
              <w:bottom w:val="single" w:sz="4" w:space="0" w:color="auto"/>
              <w:right w:val="single" w:sz="4" w:space="0" w:color="auto"/>
            </w:tcBorders>
          </w:tcPr>
          <w:p w14:paraId="659274C9" w14:textId="02F543DC" w:rsidR="00983483" w:rsidRPr="00D35B4A" w:rsidRDefault="00887C87" w:rsidP="00B124B0">
            <w:pPr>
              <w:tabs>
                <w:tab w:val="left" w:pos="0"/>
              </w:tabs>
              <w:overflowPunct w:val="0"/>
              <w:autoSpaceDE w:val="0"/>
              <w:autoSpaceDN w:val="0"/>
              <w:adjustRightInd w:val="0"/>
              <w:jc w:val="center"/>
              <w:rPr>
                <w:rFonts w:ascii="Arial" w:hAnsi="Arial" w:cs="Arial"/>
              </w:rPr>
            </w:pPr>
            <w:r>
              <w:rPr>
                <w:rFonts w:ascii="Arial" w:hAnsi="Arial" w:cs="Arial"/>
              </w:rPr>
              <w:t>Section 5.17.1 Indemnification  Section 4.1 of the SSTCs: 4.1.1 Limitation of Liability</w:t>
            </w:r>
          </w:p>
        </w:tc>
        <w:tc>
          <w:tcPr>
            <w:tcW w:w="7650" w:type="dxa"/>
            <w:tcBorders>
              <w:top w:val="single" w:sz="4" w:space="0" w:color="auto"/>
              <w:left w:val="single" w:sz="4" w:space="0" w:color="auto"/>
              <w:bottom w:val="single" w:sz="4" w:space="0" w:color="auto"/>
              <w:right w:val="single" w:sz="4" w:space="0" w:color="auto"/>
            </w:tcBorders>
          </w:tcPr>
          <w:p w14:paraId="2EA34394"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Please consider limiting liability to 100% of the total value of each task order under this Blanket PO (contract). The change as requested is to align the terms to common industry practice, including professional standards and firm policy. We have a long history of reaching mutually agreeable engagement terms and conditions with many governmental entities, including the State of New Jersey and we expect to likewise be able to resolve this item.</w:t>
            </w:r>
          </w:p>
          <w:p w14:paraId="48644222"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4949E320"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color w:val="000000"/>
              </w:rPr>
              <w:t>The State declines to amend this section as requested.</w:t>
            </w:r>
          </w:p>
          <w:p w14:paraId="32D6D4B1"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76AA63D6" w14:textId="77777777" w:rsidR="00B05CC3" w:rsidRPr="00D35B4A" w:rsidRDefault="00B05CC3" w:rsidP="00B05CC3">
            <w:pPr>
              <w:overflowPunct w:val="0"/>
              <w:autoSpaceDE w:val="0"/>
              <w:autoSpaceDN w:val="0"/>
              <w:ind w:hanging="28"/>
              <w:jc w:val="both"/>
              <w:rPr>
                <w:rFonts w:ascii="Arial" w:hAnsi="Arial" w:cs="Arial"/>
                <w:color w:val="212121"/>
                <w:shd w:val="clear" w:color="auto" w:fill="FFFFFF"/>
              </w:rPr>
            </w:pPr>
            <w:r w:rsidRPr="00D35B4A">
              <w:rPr>
                <w:rFonts w:ascii="Arial" w:hAnsi="Arial" w:cs="Arial"/>
                <w:color w:val="000000"/>
              </w:rPr>
              <w:t xml:space="preserve">Also, </w:t>
            </w:r>
            <w:r w:rsidRPr="00D35B4A">
              <w:rPr>
                <w:rFonts w:ascii="Arial" w:hAnsi="Arial" w:cs="Arial"/>
              </w:rPr>
              <w:t>a</w:t>
            </w:r>
            <w:r w:rsidRPr="00D35B4A">
              <w:rPr>
                <w:rFonts w:ascii="Arial" w:hAnsi="Arial" w:cs="Arial"/>
                <w:color w:val="212121"/>
                <w:shd w:val="clear" w:color="auto" w:fill="FFFFFF"/>
              </w:rPr>
              <w:t xml:space="preserve">s stated in Bid Solicitation {RFP} Section 1.3.1.1 – EXCEPTIONS TO THE STATE OF NJ STANDARD TERMS AND CONDITIONS (SSTC): </w:t>
            </w:r>
            <w:r w:rsidRPr="00D35B4A">
              <w:rPr>
                <w:rFonts w:ascii="Arial" w:hAnsi="Arial" w:cs="Arial"/>
                <w:b/>
                <w:bCs/>
                <w:color w:val="212121"/>
                <w:shd w:val="clear" w:color="auto" w:fill="FFFFFF"/>
              </w:rPr>
              <w:t>Questions regarding the SSTC and exceptions to mandatory requirements must be posed during this Electronic Question and Answer period and shall contain the Vendor’s {Bidder’s} suggested changes and the reason(s) for the suggested changes.</w:t>
            </w:r>
          </w:p>
          <w:p w14:paraId="01C50B45" w14:textId="77777777" w:rsidR="00B05CC3" w:rsidRPr="00D35B4A" w:rsidRDefault="00B05CC3" w:rsidP="00B05CC3">
            <w:pPr>
              <w:overflowPunct w:val="0"/>
              <w:autoSpaceDE w:val="0"/>
              <w:autoSpaceDN w:val="0"/>
              <w:jc w:val="both"/>
              <w:rPr>
                <w:rFonts w:ascii="Arial" w:hAnsi="Arial" w:cs="Arial"/>
                <w:color w:val="212121"/>
                <w:sz w:val="22"/>
                <w:szCs w:val="22"/>
                <w:shd w:val="clear" w:color="auto" w:fill="FFFFFF"/>
              </w:rPr>
            </w:pPr>
          </w:p>
          <w:p w14:paraId="7F4E19B9" w14:textId="77777777" w:rsidR="00B05CC3" w:rsidRPr="00D35B4A" w:rsidRDefault="00B05CC3" w:rsidP="00B05CC3">
            <w:pPr>
              <w:jc w:val="both"/>
              <w:rPr>
                <w:rFonts w:ascii="Arial" w:hAnsi="Arial" w:cs="Arial"/>
                <w:color w:val="212121"/>
                <w:shd w:val="clear" w:color="auto" w:fill="FFFFFF"/>
              </w:rPr>
            </w:pPr>
            <w:r w:rsidRPr="00D35B4A">
              <w:rPr>
                <w:rFonts w:ascii="Arial" w:hAnsi="Arial" w:cs="Arial"/>
                <w:color w:val="212121"/>
                <w:shd w:val="clear" w:color="auto" w:fill="FFFFFF"/>
              </w:rPr>
              <w:t>Furthermore, as stated in Bid Solicitation {RFP}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opened.</w:t>
            </w:r>
          </w:p>
          <w:p w14:paraId="723DCF3C" w14:textId="77777777" w:rsidR="00B05CC3" w:rsidRPr="00D35B4A" w:rsidRDefault="00B05CC3" w:rsidP="00B05CC3">
            <w:pPr>
              <w:jc w:val="both"/>
              <w:rPr>
                <w:rFonts w:ascii="Arial" w:hAnsi="Arial" w:cs="Arial"/>
                <w:color w:val="212121"/>
                <w:shd w:val="clear" w:color="auto" w:fill="FFFFFF"/>
              </w:rPr>
            </w:pPr>
          </w:p>
          <w:p w14:paraId="7792075A" w14:textId="22E70D05" w:rsidR="00B05CC3" w:rsidRPr="00D35B4A" w:rsidRDefault="001767EF" w:rsidP="00B05CC3">
            <w:pPr>
              <w:tabs>
                <w:tab w:val="left" w:pos="0"/>
              </w:tabs>
              <w:overflowPunct w:val="0"/>
              <w:autoSpaceDE w:val="0"/>
              <w:autoSpaceDN w:val="0"/>
              <w:adjustRightInd w:val="0"/>
              <w:jc w:val="both"/>
              <w:rPr>
                <w:rFonts w:ascii="Arial" w:hAnsi="Arial" w:cs="Arial"/>
                <w:color w:val="212121"/>
                <w:shd w:val="clear" w:color="auto" w:fill="FFFFFF"/>
              </w:rPr>
            </w:pPr>
            <w:r w:rsidRPr="00D35B4A">
              <w:rPr>
                <w:rFonts w:ascii="Arial" w:hAnsi="Arial" w:cs="Arial"/>
                <w:color w:val="212121"/>
                <w:shd w:val="clear" w:color="auto" w:fill="FFFFFF"/>
              </w:rPr>
              <w:t>To the extent the last sentence of this question suggests that there may be post-opening revisions, amendments or negotiations,</w:t>
            </w:r>
            <w:r>
              <w:rPr>
                <w:rFonts w:ascii="Arial" w:hAnsi="Arial" w:cs="Arial"/>
                <w:color w:val="212121"/>
                <w:shd w:val="clear" w:color="auto" w:fill="FFFFFF"/>
              </w:rPr>
              <w:t xml:space="preserve"> </w:t>
            </w:r>
            <w:r w:rsidRPr="00D35B4A">
              <w:rPr>
                <w:rFonts w:ascii="Arial" w:hAnsi="Arial" w:cs="Arial"/>
                <w:color w:val="212121"/>
                <w:shd w:val="clear" w:color="auto" w:fill="FFFFFF"/>
              </w:rPr>
              <w:t>there will not be any alterations to the terms and conditions of the Bid Solicitation {RFP} after the Quotes {Proposals} are opened.</w:t>
            </w:r>
          </w:p>
          <w:p w14:paraId="3E9727F3" w14:textId="48441979" w:rsidR="00B05CC3" w:rsidRPr="00D35B4A" w:rsidRDefault="00B05CC3" w:rsidP="00B05CC3">
            <w:pPr>
              <w:tabs>
                <w:tab w:val="left" w:pos="0"/>
              </w:tabs>
              <w:overflowPunct w:val="0"/>
              <w:autoSpaceDE w:val="0"/>
              <w:autoSpaceDN w:val="0"/>
              <w:adjustRightInd w:val="0"/>
              <w:jc w:val="both"/>
              <w:rPr>
                <w:rFonts w:ascii="Arial" w:hAnsi="Arial" w:cs="Arial"/>
                <w:b/>
              </w:rPr>
            </w:pPr>
          </w:p>
        </w:tc>
      </w:tr>
      <w:tr w:rsidR="00983483" w:rsidRPr="00D35B4A" w14:paraId="095269FC" w14:textId="77777777" w:rsidTr="002640E6">
        <w:tc>
          <w:tcPr>
            <w:tcW w:w="607" w:type="dxa"/>
            <w:tcBorders>
              <w:top w:val="single" w:sz="4" w:space="0" w:color="auto"/>
              <w:left w:val="single" w:sz="4" w:space="0" w:color="auto"/>
              <w:bottom w:val="single" w:sz="4" w:space="0" w:color="auto"/>
              <w:right w:val="single" w:sz="4" w:space="0" w:color="auto"/>
            </w:tcBorders>
          </w:tcPr>
          <w:p w14:paraId="0652B098" w14:textId="7AF8698F" w:rsidR="00983483" w:rsidRPr="00D35B4A" w:rsidRDefault="00B04CD2" w:rsidP="00066B1F">
            <w:pPr>
              <w:tabs>
                <w:tab w:val="left" w:pos="0"/>
              </w:tabs>
              <w:autoSpaceDN w:val="0"/>
              <w:rPr>
                <w:rFonts w:ascii="Arial" w:hAnsi="Arial" w:cs="Arial"/>
              </w:rPr>
            </w:pPr>
            <w:r>
              <w:rPr>
                <w:rFonts w:ascii="Arial" w:hAnsi="Arial" w:cs="Arial"/>
              </w:rPr>
              <w:t>6</w:t>
            </w:r>
            <w:r w:rsidR="00D35B4A">
              <w:rPr>
                <w:rFonts w:ascii="Arial" w:hAnsi="Arial" w:cs="Arial"/>
              </w:rPr>
              <w:t>0</w:t>
            </w:r>
          </w:p>
        </w:tc>
        <w:tc>
          <w:tcPr>
            <w:tcW w:w="1620" w:type="dxa"/>
            <w:tcBorders>
              <w:top w:val="single" w:sz="4" w:space="0" w:color="auto"/>
              <w:left w:val="single" w:sz="4" w:space="0" w:color="auto"/>
              <w:bottom w:val="single" w:sz="4" w:space="0" w:color="auto"/>
              <w:right w:val="single" w:sz="4" w:space="0" w:color="auto"/>
            </w:tcBorders>
          </w:tcPr>
          <w:p w14:paraId="212F967C" w14:textId="410BB719" w:rsidR="00887C87" w:rsidRDefault="00887C87" w:rsidP="00B124B0">
            <w:pPr>
              <w:tabs>
                <w:tab w:val="left" w:pos="0"/>
              </w:tabs>
              <w:overflowPunct w:val="0"/>
              <w:autoSpaceDE w:val="0"/>
              <w:autoSpaceDN w:val="0"/>
              <w:adjustRightInd w:val="0"/>
              <w:jc w:val="center"/>
              <w:rPr>
                <w:rFonts w:ascii="Arial" w:hAnsi="Arial" w:cs="Arial"/>
              </w:rPr>
            </w:pPr>
            <w:r>
              <w:rPr>
                <w:rFonts w:ascii="Arial" w:hAnsi="Arial" w:cs="Arial"/>
              </w:rPr>
              <w:t>Section 5.17.2 Insurance Professional Liability</w:t>
            </w:r>
          </w:p>
          <w:p w14:paraId="0CA35948" w14:textId="77777777" w:rsidR="00756D32" w:rsidRDefault="00756D32" w:rsidP="00756D32">
            <w:pPr>
              <w:tabs>
                <w:tab w:val="left" w:pos="0"/>
              </w:tabs>
              <w:overflowPunct w:val="0"/>
              <w:autoSpaceDE w:val="0"/>
              <w:autoSpaceDN w:val="0"/>
              <w:adjustRightInd w:val="0"/>
              <w:jc w:val="center"/>
              <w:rPr>
                <w:rFonts w:ascii="Arial" w:hAnsi="Arial" w:cs="Arial"/>
              </w:rPr>
            </w:pPr>
            <w:r w:rsidRPr="00D35B4A">
              <w:rPr>
                <w:rFonts w:ascii="Arial" w:hAnsi="Arial" w:cs="Arial"/>
              </w:rPr>
              <w:t>Section 9</w:t>
            </w:r>
            <w:r>
              <w:rPr>
                <w:rFonts w:ascii="Arial" w:hAnsi="Arial" w:cs="Arial"/>
              </w:rPr>
              <w:t>.0 SSTCs:</w:t>
            </w:r>
          </w:p>
          <w:p w14:paraId="797C0D19" w14:textId="71A4E596" w:rsidR="00887C87" w:rsidRDefault="00756D32" w:rsidP="00756D32">
            <w:pPr>
              <w:tabs>
                <w:tab w:val="left" w:pos="0"/>
              </w:tabs>
              <w:overflowPunct w:val="0"/>
              <w:autoSpaceDE w:val="0"/>
              <w:autoSpaceDN w:val="0"/>
              <w:adjustRightInd w:val="0"/>
              <w:jc w:val="center"/>
              <w:rPr>
                <w:rFonts w:ascii="Arial" w:hAnsi="Arial" w:cs="Arial"/>
              </w:rPr>
            </w:pPr>
            <w:r w:rsidRPr="00D35B4A">
              <w:rPr>
                <w:rFonts w:ascii="Arial" w:hAnsi="Arial" w:cs="Arial"/>
              </w:rPr>
              <w:t>Section 4.2 Insurance</w:t>
            </w:r>
          </w:p>
          <w:p w14:paraId="0D9E64DE" w14:textId="613E61AE" w:rsidR="00983483" w:rsidRPr="00D35B4A" w:rsidRDefault="00983483" w:rsidP="00B124B0">
            <w:pPr>
              <w:tabs>
                <w:tab w:val="left" w:pos="0"/>
              </w:tabs>
              <w:overflowPunct w:val="0"/>
              <w:autoSpaceDE w:val="0"/>
              <w:autoSpaceDN w:val="0"/>
              <w:adjustRightInd w:val="0"/>
              <w:jc w:val="center"/>
              <w:rPr>
                <w:rFonts w:ascii="Arial" w:hAnsi="Arial" w:cs="Arial"/>
              </w:rPr>
            </w:pPr>
          </w:p>
        </w:tc>
        <w:tc>
          <w:tcPr>
            <w:tcW w:w="7650" w:type="dxa"/>
            <w:tcBorders>
              <w:top w:val="single" w:sz="4" w:space="0" w:color="auto"/>
              <w:left w:val="single" w:sz="4" w:space="0" w:color="auto"/>
              <w:bottom w:val="single" w:sz="4" w:space="0" w:color="auto"/>
              <w:right w:val="single" w:sz="4" w:space="0" w:color="auto"/>
            </w:tcBorders>
          </w:tcPr>
          <w:p w14:paraId="50B2570E"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Will the State accept insurance certificates that reflect that the insurance companies will endeavor to notify the State (60) days prior to the cancellation of any insurance coverage required under the contract? While we have no reason to believe our insurance will be cancelled during the term of any contract awarded under this RFP and not replaced with coverage by another carrier, we are requesting this because given the thousands of clients we have, our carrier unfortunately cannot commit to every client that they will receive notice of such cancellation 60 days in advance.</w:t>
            </w:r>
          </w:p>
          <w:p w14:paraId="64C2883A"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15F1189A" w14:textId="0C342E7C" w:rsidR="00983483" w:rsidRPr="00D35B4A" w:rsidRDefault="00B05CC3" w:rsidP="00F13847">
            <w:pPr>
              <w:tabs>
                <w:tab w:val="left" w:pos="0"/>
              </w:tabs>
              <w:overflowPunct w:val="0"/>
              <w:autoSpaceDE w:val="0"/>
              <w:autoSpaceDN w:val="0"/>
              <w:adjustRightInd w:val="0"/>
              <w:jc w:val="both"/>
              <w:rPr>
                <w:rFonts w:ascii="Arial" w:hAnsi="Arial" w:cs="Arial"/>
                <w:b/>
              </w:rPr>
            </w:pPr>
            <w:r w:rsidRPr="00D35B4A">
              <w:rPr>
                <w:rFonts w:ascii="Arial" w:hAnsi="Arial" w:cs="Arial"/>
              </w:rPr>
              <w:t xml:space="preserve">The State has revised </w:t>
            </w:r>
            <w:r w:rsidR="0023746D" w:rsidRPr="00D35B4A">
              <w:rPr>
                <w:rFonts w:ascii="Arial" w:hAnsi="Arial" w:cs="Arial"/>
              </w:rPr>
              <w:t>Section 9.0</w:t>
            </w:r>
            <w:r w:rsidR="00756D32">
              <w:rPr>
                <w:rFonts w:ascii="Arial" w:hAnsi="Arial" w:cs="Arial"/>
              </w:rPr>
              <w:t>, SSTCs</w:t>
            </w:r>
            <w:r w:rsidR="0023746D" w:rsidRPr="00D35B4A">
              <w:rPr>
                <w:rFonts w:ascii="Arial" w:hAnsi="Arial" w:cs="Arial"/>
              </w:rPr>
              <w:t xml:space="preserve"> (</w:t>
            </w:r>
            <w:r w:rsidR="004537F0">
              <w:rPr>
                <w:rFonts w:ascii="Arial" w:hAnsi="Arial" w:cs="Arial"/>
              </w:rPr>
              <w:t xml:space="preserve">subsection </w:t>
            </w:r>
            <w:r w:rsidR="0023746D" w:rsidRPr="00D35B4A">
              <w:rPr>
                <w:rFonts w:ascii="Arial" w:hAnsi="Arial" w:cs="Arial"/>
              </w:rPr>
              <w:t>4.2)</w:t>
            </w:r>
            <w:r w:rsidRPr="00D35B4A">
              <w:rPr>
                <w:rFonts w:ascii="Arial" w:hAnsi="Arial" w:cs="Arial"/>
              </w:rPr>
              <w:t xml:space="preserve"> of the Bid Solicitation {RFP}; please refer to the Revised Bid Solicitation {RFP}.</w:t>
            </w:r>
          </w:p>
          <w:p w14:paraId="10904276" w14:textId="135BAF00" w:rsidR="00983483" w:rsidRPr="00D35B4A" w:rsidRDefault="00983483" w:rsidP="00F13847">
            <w:pPr>
              <w:tabs>
                <w:tab w:val="left" w:pos="0"/>
              </w:tabs>
              <w:overflowPunct w:val="0"/>
              <w:autoSpaceDE w:val="0"/>
              <w:autoSpaceDN w:val="0"/>
              <w:adjustRightInd w:val="0"/>
              <w:jc w:val="both"/>
              <w:rPr>
                <w:rFonts w:ascii="Arial" w:hAnsi="Arial" w:cs="Arial"/>
                <w:b/>
              </w:rPr>
            </w:pPr>
          </w:p>
        </w:tc>
      </w:tr>
      <w:tr w:rsidR="00983483" w:rsidRPr="00D35B4A" w14:paraId="09A5473A" w14:textId="77777777" w:rsidTr="002640E6">
        <w:tc>
          <w:tcPr>
            <w:tcW w:w="607" w:type="dxa"/>
            <w:tcBorders>
              <w:top w:val="single" w:sz="4" w:space="0" w:color="auto"/>
              <w:left w:val="single" w:sz="4" w:space="0" w:color="auto"/>
              <w:bottom w:val="single" w:sz="4" w:space="0" w:color="auto"/>
              <w:right w:val="single" w:sz="4" w:space="0" w:color="auto"/>
            </w:tcBorders>
          </w:tcPr>
          <w:p w14:paraId="0EF56344" w14:textId="270F822D" w:rsidR="00983483" w:rsidRPr="00D35B4A" w:rsidRDefault="00B04CD2" w:rsidP="007E4A01">
            <w:pPr>
              <w:tabs>
                <w:tab w:val="left" w:pos="0"/>
              </w:tabs>
              <w:autoSpaceDN w:val="0"/>
              <w:rPr>
                <w:rFonts w:ascii="Arial" w:hAnsi="Arial" w:cs="Arial"/>
              </w:rPr>
            </w:pPr>
            <w:r>
              <w:rPr>
                <w:rFonts w:ascii="Arial" w:hAnsi="Arial" w:cs="Arial"/>
              </w:rPr>
              <w:t>61</w:t>
            </w:r>
          </w:p>
        </w:tc>
        <w:tc>
          <w:tcPr>
            <w:tcW w:w="1620" w:type="dxa"/>
            <w:tcBorders>
              <w:top w:val="single" w:sz="4" w:space="0" w:color="auto"/>
              <w:left w:val="single" w:sz="4" w:space="0" w:color="auto"/>
              <w:bottom w:val="single" w:sz="4" w:space="0" w:color="auto"/>
              <w:right w:val="single" w:sz="4" w:space="0" w:color="auto"/>
            </w:tcBorders>
          </w:tcPr>
          <w:p w14:paraId="0E4BF715" w14:textId="77777777" w:rsidR="004537F0" w:rsidRDefault="004537F0" w:rsidP="004537F0">
            <w:pPr>
              <w:tabs>
                <w:tab w:val="left" w:pos="0"/>
              </w:tabs>
              <w:overflowPunct w:val="0"/>
              <w:autoSpaceDE w:val="0"/>
              <w:autoSpaceDN w:val="0"/>
              <w:adjustRightInd w:val="0"/>
              <w:jc w:val="center"/>
              <w:rPr>
                <w:rFonts w:ascii="Arial" w:hAnsi="Arial" w:cs="Arial"/>
              </w:rPr>
            </w:pPr>
            <w:r>
              <w:rPr>
                <w:rFonts w:ascii="Arial" w:hAnsi="Arial" w:cs="Arial"/>
              </w:rPr>
              <w:t>Section 5.17.2 Insurance Professional Liability</w:t>
            </w:r>
          </w:p>
          <w:p w14:paraId="4CDE6BE1" w14:textId="77777777" w:rsidR="00756D32" w:rsidRPr="00756D32" w:rsidRDefault="00756D32" w:rsidP="00756D32">
            <w:pPr>
              <w:tabs>
                <w:tab w:val="left" w:pos="0"/>
              </w:tabs>
              <w:overflowPunct w:val="0"/>
              <w:autoSpaceDE w:val="0"/>
              <w:autoSpaceDN w:val="0"/>
              <w:adjustRightInd w:val="0"/>
              <w:jc w:val="center"/>
              <w:rPr>
                <w:rFonts w:ascii="Arial" w:hAnsi="Arial" w:cs="Arial"/>
              </w:rPr>
            </w:pPr>
            <w:r w:rsidRPr="00756D32">
              <w:rPr>
                <w:rFonts w:ascii="Arial" w:hAnsi="Arial" w:cs="Arial"/>
              </w:rPr>
              <w:t>Section 9.0 SSTCs:</w:t>
            </w:r>
          </w:p>
          <w:p w14:paraId="0BDD681D" w14:textId="77777777" w:rsidR="00756D32" w:rsidRPr="00756D32" w:rsidRDefault="00756D32" w:rsidP="00756D32">
            <w:pPr>
              <w:tabs>
                <w:tab w:val="left" w:pos="0"/>
              </w:tabs>
              <w:overflowPunct w:val="0"/>
              <w:autoSpaceDE w:val="0"/>
              <w:autoSpaceDN w:val="0"/>
              <w:adjustRightInd w:val="0"/>
              <w:jc w:val="center"/>
              <w:rPr>
                <w:rFonts w:ascii="Arial" w:hAnsi="Arial" w:cs="Arial"/>
              </w:rPr>
            </w:pPr>
            <w:r w:rsidRPr="00756D32">
              <w:rPr>
                <w:rFonts w:ascii="Arial" w:hAnsi="Arial" w:cs="Arial"/>
              </w:rPr>
              <w:t>Section 4.2 Insurance</w:t>
            </w:r>
          </w:p>
          <w:p w14:paraId="1352A57E" w14:textId="24C5A1D7" w:rsidR="004537F0" w:rsidRDefault="004537F0" w:rsidP="004537F0">
            <w:pPr>
              <w:tabs>
                <w:tab w:val="left" w:pos="0"/>
              </w:tabs>
              <w:overflowPunct w:val="0"/>
              <w:autoSpaceDE w:val="0"/>
              <w:autoSpaceDN w:val="0"/>
              <w:adjustRightInd w:val="0"/>
              <w:jc w:val="center"/>
              <w:rPr>
                <w:rFonts w:ascii="Arial" w:hAnsi="Arial" w:cs="Arial"/>
              </w:rPr>
            </w:pPr>
          </w:p>
          <w:p w14:paraId="1E34E2EE" w14:textId="74F5A1C5" w:rsidR="00983483" w:rsidRPr="00D35B4A" w:rsidRDefault="00983483" w:rsidP="00B124B0">
            <w:pPr>
              <w:tabs>
                <w:tab w:val="left" w:pos="0"/>
              </w:tabs>
              <w:overflowPunct w:val="0"/>
              <w:autoSpaceDE w:val="0"/>
              <w:autoSpaceDN w:val="0"/>
              <w:adjustRightInd w:val="0"/>
              <w:jc w:val="center"/>
              <w:rPr>
                <w:rFonts w:ascii="Arial" w:hAnsi="Arial" w:cs="Arial"/>
              </w:rPr>
            </w:pPr>
          </w:p>
        </w:tc>
        <w:tc>
          <w:tcPr>
            <w:tcW w:w="7650" w:type="dxa"/>
            <w:tcBorders>
              <w:top w:val="single" w:sz="4" w:space="0" w:color="auto"/>
              <w:left w:val="single" w:sz="4" w:space="0" w:color="auto"/>
              <w:bottom w:val="single" w:sz="4" w:space="0" w:color="auto"/>
              <w:right w:val="single" w:sz="4" w:space="0" w:color="auto"/>
            </w:tcBorders>
          </w:tcPr>
          <w:p w14:paraId="42F6C5D7"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In paragraph a, please consider deleting: and in such policy forms as shall be approved by the State. The change as requested is to align the terms to common industry practice, including professional standards and firm policy. We have a long history of reaching mutually agreeable engagement terms and conditions with many governmental entities, including the State of New Jersey and we expect to likewise be able to resolve this item.</w:t>
            </w:r>
          </w:p>
          <w:p w14:paraId="1010A545"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69A10B93" w14:textId="77777777" w:rsidR="00983483" w:rsidRPr="00D35B4A" w:rsidRDefault="00983483" w:rsidP="00F13847">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000000"/>
              </w:rPr>
              <w:t>The State declines to amend this section as requested.</w:t>
            </w:r>
          </w:p>
          <w:p w14:paraId="537880B5" w14:textId="77777777" w:rsidR="0088654B" w:rsidRPr="00D35B4A" w:rsidRDefault="0088654B" w:rsidP="00F13847">
            <w:pPr>
              <w:tabs>
                <w:tab w:val="left" w:pos="0"/>
              </w:tabs>
              <w:overflowPunct w:val="0"/>
              <w:autoSpaceDE w:val="0"/>
              <w:autoSpaceDN w:val="0"/>
              <w:adjustRightInd w:val="0"/>
              <w:jc w:val="both"/>
              <w:rPr>
                <w:rFonts w:ascii="Arial" w:hAnsi="Arial" w:cs="Arial"/>
                <w:color w:val="000000"/>
              </w:rPr>
            </w:pPr>
          </w:p>
          <w:p w14:paraId="17748C29" w14:textId="0DE8E72C" w:rsidR="0088654B" w:rsidRPr="00D35B4A" w:rsidRDefault="004537F0" w:rsidP="0088654B">
            <w:pPr>
              <w:jc w:val="both"/>
              <w:rPr>
                <w:rFonts w:ascii="Arial" w:hAnsi="Arial" w:cs="Arial"/>
                <w:color w:val="212121"/>
                <w:shd w:val="clear" w:color="auto" w:fill="FFFFFF"/>
              </w:rPr>
            </w:pPr>
            <w:r>
              <w:rPr>
                <w:rFonts w:ascii="Arial" w:hAnsi="Arial" w:cs="Arial"/>
                <w:color w:val="212121"/>
                <w:shd w:val="clear" w:color="auto" w:fill="FFFFFF"/>
              </w:rPr>
              <w:t>A</w:t>
            </w:r>
            <w:r w:rsidR="0088654B" w:rsidRPr="00D35B4A">
              <w:rPr>
                <w:rFonts w:ascii="Arial" w:hAnsi="Arial" w:cs="Arial"/>
                <w:color w:val="212121"/>
                <w:shd w:val="clear" w:color="auto" w:fill="FFFFFF"/>
              </w:rPr>
              <w:t xml:space="preserve">s stated in Bid Solicitation {RFP} Section 4.1 General, “Quotes {Proposals} including Vendor {Bidder} proposed terms and conditions may be accepted, but Vendor </w:t>
            </w:r>
            <w:r w:rsidR="0088654B" w:rsidRPr="00D35B4A">
              <w:rPr>
                <w:rFonts w:ascii="Arial" w:hAnsi="Arial" w:cs="Arial"/>
                <w:color w:val="212121"/>
                <w:shd w:val="clear" w:color="auto" w:fill="FFFFFF"/>
              </w:rPr>
              <w:lastRenderedPageBreak/>
              <w:t>{Bidder}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opened.</w:t>
            </w:r>
          </w:p>
          <w:p w14:paraId="6D31CBBF" w14:textId="77777777" w:rsidR="0088654B" w:rsidRPr="00D35B4A" w:rsidRDefault="0088654B" w:rsidP="0088654B">
            <w:pPr>
              <w:jc w:val="both"/>
              <w:rPr>
                <w:rFonts w:ascii="Arial" w:hAnsi="Arial" w:cs="Arial"/>
                <w:color w:val="212121"/>
                <w:shd w:val="clear" w:color="auto" w:fill="FFFFFF"/>
              </w:rPr>
            </w:pPr>
          </w:p>
          <w:p w14:paraId="50EE73E6" w14:textId="2230AFD1" w:rsidR="0088654B" w:rsidRPr="00D35B4A" w:rsidRDefault="001767EF" w:rsidP="0088654B">
            <w:pPr>
              <w:tabs>
                <w:tab w:val="left" w:pos="0"/>
              </w:tabs>
              <w:overflowPunct w:val="0"/>
              <w:autoSpaceDE w:val="0"/>
              <w:autoSpaceDN w:val="0"/>
              <w:adjustRightInd w:val="0"/>
              <w:jc w:val="both"/>
              <w:rPr>
                <w:rFonts w:ascii="Arial" w:hAnsi="Arial" w:cs="Arial"/>
                <w:b/>
              </w:rPr>
            </w:pPr>
            <w:r w:rsidRPr="00D35B4A">
              <w:rPr>
                <w:rFonts w:ascii="Arial" w:hAnsi="Arial" w:cs="Arial"/>
                <w:color w:val="212121"/>
                <w:shd w:val="clear" w:color="auto" w:fill="FFFFFF"/>
              </w:rPr>
              <w:t>To the extent the last sentence of this question suggests that there may be post-opening revisions, amendments or negotiations,</w:t>
            </w:r>
            <w:r>
              <w:rPr>
                <w:rFonts w:ascii="Arial" w:hAnsi="Arial" w:cs="Arial"/>
                <w:color w:val="212121"/>
                <w:shd w:val="clear" w:color="auto" w:fill="FFFFFF"/>
              </w:rPr>
              <w:t xml:space="preserve"> </w:t>
            </w:r>
            <w:r w:rsidRPr="00D35B4A">
              <w:rPr>
                <w:rFonts w:ascii="Arial" w:hAnsi="Arial" w:cs="Arial"/>
                <w:color w:val="212121"/>
                <w:shd w:val="clear" w:color="auto" w:fill="FFFFFF"/>
              </w:rPr>
              <w:t>there will not be any alterations to the terms and conditions of the Bid Solicitation {RFP} after the Quotes {Proposals} are opened.</w:t>
            </w:r>
          </w:p>
          <w:p w14:paraId="6DF275FC" w14:textId="79C86824" w:rsidR="00983483" w:rsidRPr="00D35B4A" w:rsidRDefault="00983483" w:rsidP="00F13847">
            <w:pPr>
              <w:tabs>
                <w:tab w:val="left" w:pos="0"/>
              </w:tabs>
              <w:overflowPunct w:val="0"/>
              <w:autoSpaceDE w:val="0"/>
              <w:autoSpaceDN w:val="0"/>
              <w:adjustRightInd w:val="0"/>
              <w:jc w:val="both"/>
              <w:rPr>
                <w:rFonts w:ascii="Arial" w:hAnsi="Arial" w:cs="Arial"/>
                <w:b/>
              </w:rPr>
            </w:pPr>
          </w:p>
        </w:tc>
      </w:tr>
      <w:tr w:rsidR="00983483" w:rsidRPr="00D35B4A" w14:paraId="44C7F5D7" w14:textId="77777777" w:rsidTr="002640E6">
        <w:tc>
          <w:tcPr>
            <w:tcW w:w="607" w:type="dxa"/>
            <w:tcBorders>
              <w:top w:val="single" w:sz="4" w:space="0" w:color="auto"/>
              <w:left w:val="single" w:sz="4" w:space="0" w:color="auto"/>
              <w:bottom w:val="single" w:sz="4" w:space="0" w:color="auto"/>
              <w:right w:val="single" w:sz="4" w:space="0" w:color="auto"/>
            </w:tcBorders>
          </w:tcPr>
          <w:p w14:paraId="79883AAA" w14:textId="740DD185" w:rsidR="00983483" w:rsidRPr="00D35B4A" w:rsidRDefault="00B04CD2" w:rsidP="007E4A01">
            <w:pPr>
              <w:tabs>
                <w:tab w:val="left" w:pos="0"/>
              </w:tabs>
              <w:autoSpaceDN w:val="0"/>
              <w:rPr>
                <w:rFonts w:ascii="Arial" w:hAnsi="Arial" w:cs="Arial"/>
              </w:rPr>
            </w:pPr>
            <w:r>
              <w:rPr>
                <w:rFonts w:ascii="Arial" w:hAnsi="Arial" w:cs="Arial"/>
              </w:rPr>
              <w:lastRenderedPageBreak/>
              <w:t>6</w:t>
            </w:r>
            <w:r w:rsidR="00D35B4A">
              <w:rPr>
                <w:rFonts w:ascii="Arial" w:hAnsi="Arial" w:cs="Arial"/>
              </w:rPr>
              <w:t>2</w:t>
            </w:r>
          </w:p>
        </w:tc>
        <w:tc>
          <w:tcPr>
            <w:tcW w:w="1620" w:type="dxa"/>
            <w:tcBorders>
              <w:top w:val="single" w:sz="4" w:space="0" w:color="auto"/>
              <w:left w:val="single" w:sz="4" w:space="0" w:color="auto"/>
              <w:bottom w:val="single" w:sz="4" w:space="0" w:color="auto"/>
              <w:right w:val="single" w:sz="4" w:space="0" w:color="auto"/>
            </w:tcBorders>
          </w:tcPr>
          <w:p w14:paraId="380CB70D" w14:textId="77777777" w:rsidR="00A727B7" w:rsidRDefault="00A727B7" w:rsidP="00A727B7">
            <w:pPr>
              <w:tabs>
                <w:tab w:val="left" w:pos="0"/>
              </w:tabs>
              <w:overflowPunct w:val="0"/>
              <w:autoSpaceDE w:val="0"/>
              <w:autoSpaceDN w:val="0"/>
              <w:adjustRightInd w:val="0"/>
              <w:jc w:val="center"/>
              <w:rPr>
                <w:rFonts w:ascii="Arial" w:hAnsi="Arial" w:cs="Arial"/>
              </w:rPr>
            </w:pPr>
            <w:r>
              <w:rPr>
                <w:rFonts w:ascii="Arial" w:hAnsi="Arial" w:cs="Arial"/>
              </w:rPr>
              <w:t>Section 5.17.2 Insurance Professional Liability</w:t>
            </w:r>
          </w:p>
          <w:p w14:paraId="09BE025A" w14:textId="77777777" w:rsidR="00756D32" w:rsidRPr="00756D32" w:rsidRDefault="00756D32" w:rsidP="00756D32">
            <w:pPr>
              <w:tabs>
                <w:tab w:val="left" w:pos="0"/>
              </w:tabs>
              <w:overflowPunct w:val="0"/>
              <w:autoSpaceDE w:val="0"/>
              <w:autoSpaceDN w:val="0"/>
              <w:adjustRightInd w:val="0"/>
              <w:jc w:val="center"/>
              <w:rPr>
                <w:rFonts w:ascii="Arial" w:hAnsi="Arial" w:cs="Arial"/>
              </w:rPr>
            </w:pPr>
            <w:r w:rsidRPr="00756D32">
              <w:rPr>
                <w:rFonts w:ascii="Arial" w:hAnsi="Arial" w:cs="Arial"/>
              </w:rPr>
              <w:t>Section 9.0 SSTCs:</w:t>
            </w:r>
          </w:p>
          <w:p w14:paraId="596CEB38" w14:textId="77777777" w:rsidR="00756D32" w:rsidRPr="00756D32" w:rsidRDefault="00756D32" w:rsidP="00756D32">
            <w:pPr>
              <w:tabs>
                <w:tab w:val="left" w:pos="0"/>
              </w:tabs>
              <w:overflowPunct w:val="0"/>
              <w:autoSpaceDE w:val="0"/>
              <w:autoSpaceDN w:val="0"/>
              <w:adjustRightInd w:val="0"/>
              <w:jc w:val="center"/>
              <w:rPr>
                <w:rFonts w:ascii="Arial" w:hAnsi="Arial" w:cs="Arial"/>
              </w:rPr>
            </w:pPr>
            <w:r w:rsidRPr="00756D32">
              <w:rPr>
                <w:rFonts w:ascii="Arial" w:hAnsi="Arial" w:cs="Arial"/>
              </w:rPr>
              <w:t>Section 4.2 Insurance</w:t>
            </w:r>
          </w:p>
          <w:p w14:paraId="71BB5BC4" w14:textId="04ECC13D" w:rsidR="00983483" w:rsidRPr="00D35B4A" w:rsidRDefault="00983483" w:rsidP="00A727B7">
            <w:pPr>
              <w:tabs>
                <w:tab w:val="left" w:pos="0"/>
              </w:tabs>
              <w:overflowPunct w:val="0"/>
              <w:autoSpaceDE w:val="0"/>
              <w:autoSpaceDN w:val="0"/>
              <w:adjustRightInd w:val="0"/>
              <w:jc w:val="center"/>
              <w:rPr>
                <w:rFonts w:ascii="Arial" w:hAnsi="Arial" w:cs="Arial"/>
              </w:rPr>
            </w:pPr>
          </w:p>
        </w:tc>
        <w:tc>
          <w:tcPr>
            <w:tcW w:w="7650" w:type="dxa"/>
            <w:tcBorders>
              <w:top w:val="single" w:sz="4" w:space="0" w:color="auto"/>
              <w:left w:val="single" w:sz="4" w:space="0" w:color="auto"/>
              <w:bottom w:val="single" w:sz="4" w:space="0" w:color="auto"/>
              <w:right w:val="single" w:sz="4" w:space="0" w:color="auto"/>
            </w:tcBorders>
          </w:tcPr>
          <w:p w14:paraId="795F4259"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Would the State consider changing this section to read as follows? a. Professional Liability Insurance: The Vendor {Contractor} shall carry Errors and Omissions, Professional Liability Insurance, and/or Professional Liability Technology Services Insurance for wrongful acts, errors and omissions committed by the Vendor {Contractor} or its employees while performing the professional services pursuant to the requirements of this Blanket P.O. {Contract}. The insurance shall be in the amount of not less than $2,000,000 and the certificate of insurance evidencing such insurance shall be approved by the State. If the Vendor {Contractor} has claims-made coverage and subsequently changes carriers during the term of this Blanket P.O. {Contract}, it shall obtain from its new Errors and Omissions, Professional Liability Insurance, and/or Professional Technology Services Insurance carrier an endorsement for retroactive coverage.</w:t>
            </w:r>
          </w:p>
          <w:p w14:paraId="56815794"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3B099D5C" w14:textId="065AF9EA" w:rsidR="00983483" w:rsidRPr="00D35B4A" w:rsidRDefault="0088654B" w:rsidP="00F13847">
            <w:pPr>
              <w:tabs>
                <w:tab w:val="left" w:pos="0"/>
              </w:tabs>
              <w:overflowPunct w:val="0"/>
              <w:autoSpaceDE w:val="0"/>
              <w:autoSpaceDN w:val="0"/>
              <w:adjustRightInd w:val="0"/>
              <w:jc w:val="both"/>
              <w:rPr>
                <w:rFonts w:ascii="Arial" w:hAnsi="Arial" w:cs="Arial"/>
                <w:b/>
              </w:rPr>
            </w:pPr>
            <w:r w:rsidRPr="00D35B4A">
              <w:rPr>
                <w:rFonts w:ascii="Arial" w:hAnsi="Arial" w:cs="Arial"/>
              </w:rPr>
              <w:t>The State has revised Section 5.17.2 of the Bid Solicitation {RFP}; please refer to the Revised Bid Solicitation {RFP}.</w:t>
            </w:r>
          </w:p>
          <w:p w14:paraId="3BBC6052"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tc>
      </w:tr>
      <w:tr w:rsidR="00983483" w:rsidRPr="00D35B4A" w14:paraId="799FBACF" w14:textId="77777777" w:rsidTr="002640E6">
        <w:tc>
          <w:tcPr>
            <w:tcW w:w="607" w:type="dxa"/>
            <w:tcBorders>
              <w:top w:val="single" w:sz="4" w:space="0" w:color="auto"/>
              <w:left w:val="single" w:sz="4" w:space="0" w:color="auto"/>
              <w:bottom w:val="single" w:sz="4" w:space="0" w:color="auto"/>
              <w:right w:val="single" w:sz="4" w:space="0" w:color="auto"/>
            </w:tcBorders>
          </w:tcPr>
          <w:p w14:paraId="3C1F7645" w14:textId="18FEE12C" w:rsidR="00983483" w:rsidRPr="00D35B4A" w:rsidRDefault="00B04CD2" w:rsidP="007E4A01">
            <w:pPr>
              <w:tabs>
                <w:tab w:val="left" w:pos="0"/>
              </w:tabs>
              <w:autoSpaceDN w:val="0"/>
              <w:rPr>
                <w:rFonts w:ascii="Arial" w:hAnsi="Arial" w:cs="Arial"/>
              </w:rPr>
            </w:pPr>
            <w:r>
              <w:rPr>
                <w:rFonts w:ascii="Arial" w:hAnsi="Arial" w:cs="Arial"/>
              </w:rPr>
              <w:t>6</w:t>
            </w:r>
            <w:r w:rsidR="00D35B4A">
              <w:rPr>
                <w:rFonts w:ascii="Arial" w:hAnsi="Arial" w:cs="Arial"/>
              </w:rPr>
              <w:t>3</w:t>
            </w:r>
          </w:p>
        </w:tc>
        <w:tc>
          <w:tcPr>
            <w:tcW w:w="1620" w:type="dxa"/>
            <w:tcBorders>
              <w:top w:val="single" w:sz="4" w:space="0" w:color="auto"/>
              <w:left w:val="single" w:sz="4" w:space="0" w:color="auto"/>
              <w:bottom w:val="single" w:sz="4" w:space="0" w:color="auto"/>
              <w:right w:val="single" w:sz="4" w:space="0" w:color="auto"/>
            </w:tcBorders>
          </w:tcPr>
          <w:p w14:paraId="474D43A3" w14:textId="77777777" w:rsidR="00A727B7" w:rsidRDefault="00A727B7" w:rsidP="00A727B7">
            <w:pPr>
              <w:tabs>
                <w:tab w:val="left" w:pos="0"/>
              </w:tabs>
              <w:overflowPunct w:val="0"/>
              <w:autoSpaceDE w:val="0"/>
              <w:autoSpaceDN w:val="0"/>
              <w:adjustRightInd w:val="0"/>
              <w:jc w:val="center"/>
              <w:rPr>
                <w:rFonts w:ascii="Arial" w:hAnsi="Arial" w:cs="Arial"/>
              </w:rPr>
            </w:pPr>
            <w:r>
              <w:rPr>
                <w:rFonts w:ascii="Arial" w:hAnsi="Arial" w:cs="Arial"/>
              </w:rPr>
              <w:t>Section 5.17.2 Insurance Professional Liability</w:t>
            </w:r>
          </w:p>
          <w:p w14:paraId="4CC2F7C9" w14:textId="77777777" w:rsidR="00756D32" w:rsidRPr="00756D32" w:rsidRDefault="00756D32" w:rsidP="00756D32">
            <w:pPr>
              <w:tabs>
                <w:tab w:val="left" w:pos="0"/>
              </w:tabs>
              <w:overflowPunct w:val="0"/>
              <w:autoSpaceDE w:val="0"/>
              <w:autoSpaceDN w:val="0"/>
              <w:adjustRightInd w:val="0"/>
              <w:jc w:val="center"/>
              <w:rPr>
                <w:rFonts w:ascii="Arial" w:hAnsi="Arial" w:cs="Arial"/>
              </w:rPr>
            </w:pPr>
            <w:r w:rsidRPr="00756D32">
              <w:rPr>
                <w:rFonts w:ascii="Arial" w:hAnsi="Arial" w:cs="Arial"/>
              </w:rPr>
              <w:t>Section 9.0 SSTCs:</w:t>
            </w:r>
          </w:p>
          <w:p w14:paraId="6EA8B880" w14:textId="77777777" w:rsidR="00756D32" w:rsidRPr="00756D32" w:rsidRDefault="00756D32" w:rsidP="00756D32">
            <w:pPr>
              <w:tabs>
                <w:tab w:val="left" w:pos="0"/>
              </w:tabs>
              <w:overflowPunct w:val="0"/>
              <w:autoSpaceDE w:val="0"/>
              <w:autoSpaceDN w:val="0"/>
              <w:adjustRightInd w:val="0"/>
              <w:jc w:val="center"/>
              <w:rPr>
                <w:rFonts w:ascii="Arial" w:hAnsi="Arial" w:cs="Arial"/>
              </w:rPr>
            </w:pPr>
            <w:r w:rsidRPr="00756D32">
              <w:rPr>
                <w:rFonts w:ascii="Arial" w:hAnsi="Arial" w:cs="Arial"/>
              </w:rPr>
              <w:t>Section 4.2 Insurance</w:t>
            </w:r>
          </w:p>
          <w:p w14:paraId="5DB2DEC3" w14:textId="6CB0914C" w:rsidR="00983483" w:rsidRPr="00D35B4A" w:rsidRDefault="00983483" w:rsidP="00A727B7">
            <w:pPr>
              <w:tabs>
                <w:tab w:val="left" w:pos="0"/>
              </w:tabs>
              <w:overflowPunct w:val="0"/>
              <w:autoSpaceDE w:val="0"/>
              <w:autoSpaceDN w:val="0"/>
              <w:adjustRightInd w:val="0"/>
              <w:jc w:val="center"/>
              <w:rPr>
                <w:rFonts w:ascii="Arial" w:hAnsi="Arial" w:cs="Arial"/>
              </w:rPr>
            </w:pPr>
          </w:p>
        </w:tc>
        <w:tc>
          <w:tcPr>
            <w:tcW w:w="7650" w:type="dxa"/>
            <w:tcBorders>
              <w:top w:val="single" w:sz="4" w:space="0" w:color="auto"/>
              <w:left w:val="single" w:sz="4" w:space="0" w:color="auto"/>
              <w:bottom w:val="single" w:sz="4" w:space="0" w:color="auto"/>
              <w:right w:val="single" w:sz="4" w:space="0" w:color="auto"/>
            </w:tcBorders>
          </w:tcPr>
          <w:p w14:paraId="4F0C3813" w14:textId="05764D62"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 xml:space="preserve">Bidder respectfully requests that Clause 4.2 be modified to conform to the language in Bidder’s existing insurance policies. Will the State accept the following change to Clause 4.2 (Insurance) of Section 9 (first paragraph and last paragraph) as amended by Clause 5.17.2 of Section 5 4.2 INSURANCE The contractor shall secure and maintain in force for the term of the contract insurance as provided herein. All required insurance shall be provided by insurance companies with an A- VIII or better rating by A.M. Best &amp; Company. All policies (except the Professional Liability policy) must be endorsed to provide 30 days? </w:t>
            </w:r>
            <w:proofErr w:type="gramStart"/>
            <w:r w:rsidRPr="00D35B4A">
              <w:rPr>
                <w:rFonts w:ascii="Arial" w:hAnsi="Arial" w:cs="Arial"/>
                <w:b/>
              </w:rPr>
              <w:t>written</w:t>
            </w:r>
            <w:proofErr w:type="gramEnd"/>
            <w:r w:rsidRPr="00D35B4A">
              <w:rPr>
                <w:rFonts w:ascii="Arial" w:hAnsi="Arial" w:cs="Arial"/>
                <w:b/>
              </w:rPr>
              <w:t xml:space="preserve"> notice of cancellation to the State of New Jersey at the address shown below. Professional Liability Insurance: The Vendor {Contractor} shall carry Errors and Omissions, Professional Liability Insurance, and/or Professional Liability Malpractice Insurance sufficient to protect the Vendor {Contractor} from any liability arising out the professional obligations performed pursuant to the requirements of this Blanket P.O. {Contract} subject to policy terms and conditions. The insurance shall be in the amount of not less than $2,000,000 and in such policy forms as shall be approved by the State. If the Vendor {Contractor} has claims-made coverage and subsequently changes carriers during the term of this Blanket P.O. {Contract}, it shall obtain from its new Errors and Omissions, Professional Liability Insurance, and/or Professional Malpractice Insurance carrier an endors</w:t>
            </w:r>
            <w:r w:rsidR="004024DE">
              <w:rPr>
                <w:rFonts w:ascii="Arial" w:hAnsi="Arial" w:cs="Arial"/>
                <w:b/>
              </w:rPr>
              <w:t>ement for retroactive coverage.</w:t>
            </w:r>
          </w:p>
          <w:p w14:paraId="22D01456"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23A8DC25" w14:textId="770F3DBA" w:rsidR="00983483" w:rsidRPr="00D35B4A" w:rsidRDefault="0088654B" w:rsidP="00F13847">
            <w:pPr>
              <w:tabs>
                <w:tab w:val="left" w:pos="0"/>
              </w:tabs>
              <w:overflowPunct w:val="0"/>
              <w:autoSpaceDE w:val="0"/>
              <w:autoSpaceDN w:val="0"/>
              <w:adjustRightInd w:val="0"/>
              <w:jc w:val="both"/>
              <w:rPr>
                <w:rFonts w:ascii="Arial" w:hAnsi="Arial" w:cs="Arial"/>
                <w:color w:val="000000"/>
              </w:rPr>
            </w:pPr>
            <w:r w:rsidRPr="00D35B4A">
              <w:rPr>
                <w:rFonts w:ascii="Arial" w:hAnsi="Arial" w:cs="Arial"/>
              </w:rPr>
              <w:t>The State has revised Section</w:t>
            </w:r>
            <w:r w:rsidR="00D5652D" w:rsidRPr="00D35B4A">
              <w:rPr>
                <w:rFonts w:ascii="Arial" w:hAnsi="Arial" w:cs="Arial"/>
              </w:rPr>
              <w:t>s</w:t>
            </w:r>
            <w:r w:rsidRPr="00D35B4A">
              <w:rPr>
                <w:rFonts w:ascii="Arial" w:hAnsi="Arial" w:cs="Arial"/>
              </w:rPr>
              <w:t xml:space="preserve"> 5.17.2</w:t>
            </w:r>
            <w:r w:rsidR="00D5652D" w:rsidRPr="00D35B4A">
              <w:rPr>
                <w:rFonts w:ascii="Arial" w:hAnsi="Arial" w:cs="Arial"/>
              </w:rPr>
              <w:t xml:space="preserve"> and 9.0</w:t>
            </w:r>
            <w:r w:rsidR="003F785B">
              <w:rPr>
                <w:rFonts w:ascii="Arial" w:hAnsi="Arial" w:cs="Arial"/>
              </w:rPr>
              <w:t>, SSTCs</w:t>
            </w:r>
            <w:r w:rsidR="00D5652D" w:rsidRPr="00D35B4A">
              <w:rPr>
                <w:rFonts w:ascii="Arial" w:hAnsi="Arial" w:cs="Arial"/>
              </w:rPr>
              <w:t xml:space="preserve"> (</w:t>
            </w:r>
            <w:r w:rsidR="00A83A68">
              <w:rPr>
                <w:rFonts w:ascii="Arial" w:hAnsi="Arial" w:cs="Arial"/>
              </w:rPr>
              <w:t>subsection 4.2</w:t>
            </w:r>
            <w:r w:rsidR="00B43444">
              <w:rPr>
                <w:rFonts w:ascii="Arial" w:hAnsi="Arial" w:cs="Arial"/>
              </w:rPr>
              <w:t>A</w:t>
            </w:r>
            <w:r w:rsidR="00D5652D" w:rsidRPr="00D35B4A">
              <w:rPr>
                <w:rFonts w:ascii="Arial" w:hAnsi="Arial" w:cs="Arial"/>
              </w:rPr>
              <w:t>)</w:t>
            </w:r>
            <w:r w:rsidRPr="00D35B4A">
              <w:rPr>
                <w:rFonts w:ascii="Arial" w:hAnsi="Arial" w:cs="Arial"/>
              </w:rPr>
              <w:t xml:space="preserve"> of the Bid Solicitation {RFP}; please refer to the Revised Bid Solicitation {RFP}.</w:t>
            </w:r>
          </w:p>
          <w:p w14:paraId="3218B9E1" w14:textId="32E67CDC" w:rsidR="00983483" w:rsidRPr="00D35B4A" w:rsidRDefault="00983483" w:rsidP="00F13847">
            <w:pPr>
              <w:tabs>
                <w:tab w:val="left" w:pos="0"/>
              </w:tabs>
              <w:overflowPunct w:val="0"/>
              <w:autoSpaceDE w:val="0"/>
              <w:autoSpaceDN w:val="0"/>
              <w:adjustRightInd w:val="0"/>
              <w:jc w:val="both"/>
              <w:rPr>
                <w:rFonts w:ascii="Arial" w:hAnsi="Arial" w:cs="Arial"/>
                <w:b/>
              </w:rPr>
            </w:pPr>
          </w:p>
        </w:tc>
      </w:tr>
      <w:tr w:rsidR="00983483" w:rsidRPr="00D35B4A" w14:paraId="22BE3162" w14:textId="77777777" w:rsidTr="002640E6">
        <w:tc>
          <w:tcPr>
            <w:tcW w:w="607" w:type="dxa"/>
            <w:tcBorders>
              <w:top w:val="single" w:sz="4" w:space="0" w:color="auto"/>
              <w:left w:val="single" w:sz="4" w:space="0" w:color="auto"/>
              <w:bottom w:val="single" w:sz="4" w:space="0" w:color="auto"/>
              <w:right w:val="single" w:sz="4" w:space="0" w:color="auto"/>
            </w:tcBorders>
          </w:tcPr>
          <w:p w14:paraId="638F2DCD" w14:textId="7AB1FAB3" w:rsidR="00983483" w:rsidRPr="00D35B4A" w:rsidRDefault="00B04CD2" w:rsidP="007E4A01">
            <w:pPr>
              <w:tabs>
                <w:tab w:val="left" w:pos="0"/>
              </w:tabs>
              <w:autoSpaceDN w:val="0"/>
              <w:rPr>
                <w:rFonts w:ascii="Arial" w:hAnsi="Arial" w:cs="Arial"/>
              </w:rPr>
            </w:pPr>
            <w:r>
              <w:rPr>
                <w:rFonts w:ascii="Arial" w:hAnsi="Arial" w:cs="Arial"/>
              </w:rPr>
              <w:lastRenderedPageBreak/>
              <w:t>6</w:t>
            </w:r>
            <w:r w:rsidR="00D35B4A">
              <w:rPr>
                <w:rFonts w:ascii="Arial" w:hAnsi="Arial" w:cs="Arial"/>
              </w:rPr>
              <w:t>4</w:t>
            </w:r>
          </w:p>
        </w:tc>
        <w:tc>
          <w:tcPr>
            <w:tcW w:w="1620" w:type="dxa"/>
            <w:tcBorders>
              <w:top w:val="single" w:sz="4" w:space="0" w:color="auto"/>
              <w:left w:val="single" w:sz="4" w:space="0" w:color="auto"/>
              <w:bottom w:val="single" w:sz="4" w:space="0" w:color="auto"/>
              <w:right w:val="single" w:sz="4" w:space="0" w:color="auto"/>
            </w:tcBorders>
          </w:tcPr>
          <w:p w14:paraId="0E9D9159" w14:textId="77777777" w:rsidR="004D1A9C" w:rsidRDefault="00983483" w:rsidP="00B124B0">
            <w:pPr>
              <w:tabs>
                <w:tab w:val="left" w:pos="0"/>
              </w:tabs>
              <w:overflowPunct w:val="0"/>
              <w:autoSpaceDE w:val="0"/>
              <w:autoSpaceDN w:val="0"/>
              <w:adjustRightInd w:val="0"/>
              <w:jc w:val="center"/>
              <w:rPr>
                <w:rFonts w:ascii="Arial" w:hAnsi="Arial" w:cs="Arial"/>
              </w:rPr>
            </w:pPr>
            <w:r w:rsidRPr="00D35B4A">
              <w:rPr>
                <w:rFonts w:ascii="Arial" w:hAnsi="Arial" w:cs="Arial"/>
              </w:rPr>
              <w:t>Section 7.3</w:t>
            </w:r>
          </w:p>
          <w:p w14:paraId="4576EA8C" w14:textId="21E47363" w:rsidR="004C5C64" w:rsidRDefault="004D1A9C" w:rsidP="00B124B0">
            <w:pPr>
              <w:tabs>
                <w:tab w:val="left" w:pos="0"/>
              </w:tabs>
              <w:overflowPunct w:val="0"/>
              <w:autoSpaceDE w:val="0"/>
              <w:autoSpaceDN w:val="0"/>
              <w:adjustRightInd w:val="0"/>
              <w:jc w:val="center"/>
              <w:rPr>
                <w:rFonts w:ascii="Arial" w:hAnsi="Arial" w:cs="Arial"/>
              </w:rPr>
            </w:pPr>
            <w:r>
              <w:rPr>
                <w:rFonts w:ascii="Arial" w:hAnsi="Arial" w:cs="Arial"/>
              </w:rPr>
              <w:t>Insurance Certificates</w:t>
            </w:r>
          </w:p>
          <w:p w14:paraId="7CE0D255" w14:textId="77777777" w:rsidR="00756D32" w:rsidRPr="00756D32" w:rsidRDefault="00756D32" w:rsidP="00756D32">
            <w:pPr>
              <w:tabs>
                <w:tab w:val="left" w:pos="0"/>
              </w:tabs>
              <w:overflowPunct w:val="0"/>
              <w:autoSpaceDE w:val="0"/>
              <w:autoSpaceDN w:val="0"/>
              <w:adjustRightInd w:val="0"/>
              <w:jc w:val="center"/>
              <w:rPr>
                <w:rFonts w:ascii="Arial" w:hAnsi="Arial" w:cs="Arial"/>
              </w:rPr>
            </w:pPr>
            <w:r w:rsidRPr="00756D32">
              <w:rPr>
                <w:rFonts w:ascii="Arial" w:hAnsi="Arial" w:cs="Arial"/>
              </w:rPr>
              <w:t>Section 9.0 SSTCs:</w:t>
            </w:r>
          </w:p>
          <w:p w14:paraId="57F1FB9E" w14:textId="77777777" w:rsidR="00756D32" w:rsidRPr="00756D32" w:rsidRDefault="00756D32" w:rsidP="00756D32">
            <w:pPr>
              <w:tabs>
                <w:tab w:val="left" w:pos="0"/>
              </w:tabs>
              <w:overflowPunct w:val="0"/>
              <w:autoSpaceDE w:val="0"/>
              <w:autoSpaceDN w:val="0"/>
              <w:adjustRightInd w:val="0"/>
              <w:jc w:val="center"/>
              <w:rPr>
                <w:rFonts w:ascii="Arial" w:hAnsi="Arial" w:cs="Arial"/>
              </w:rPr>
            </w:pPr>
            <w:r w:rsidRPr="00756D32">
              <w:rPr>
                <w:rFonts w:ascii="Arial" w:hAnsi="Arial" w:cs="Arial"/>
              </w:rPr>
              <w:t>Section 4.2 Insurance</w:t>
            </w:r>
          </w:p>
          <w:p w14:paraId="3ED01FB3" w14:textId="26CC0B78" w:rsidR="004C5C64" w:rsidRDefault="004C5C64" w:rsidP="00B124B0">
            <w:pPr>
              <w:tabs>
                <w:tab w:val="left" w:pos="0"/>
              </w:tabs>
              <w:overflowPunct w:val="0"/>
              <w:autoSpaceDE w:val="0"/>
              <w:autoSpaceDN w:val="0"/>
              <w:adjustRightInd w:val="0"/>
              <w:jc w:val="center"/>
              <w:rPr>
                <w:rFonts w:ascii="Arial" w:hAnsi="Arial" w:cs="Arial"/>
              </w:rPr>
            </w:pPr>
          </w:p>
          <w:p w14:paraId="66BD30E5" w14:textId="75046A82" w:rsidR="004C5C64" w:rsidRPr="00D35B4A" w:rsidRDefault="004C5C64" w:rsidP="00B124B0">
            <w:pPr>
              <w:tabs>
                <w:tab w:val="left" w:pos="0"/>
              </w:tabs>
              <w:overflowPunct w:val="0"/>
              <w:autoSpaceDE w:val="0"/>
              <w:autoSpaceDN w:val="0"/>
              <w:adjustRightInd w:val="0"/>
              <w:jc w:val="center"/>
              <w:rPr>
                <w:rFonts w:ascii="Arial" w:hAnsi="Arial" w:cs="Arial"/>
              </w:rPr>
            </w:pPr>
          </w:p>
        </w:tc>
        <w:tc>
          <w:tcPr>
            <w:tcW w:w="7650" w:type="dxa"/>
            <w:tcBorders>
              <w:top w:val="single" w:sz="4" w:space="0" w:color="auto"/>
              <w:left w:val="single" w:sz="4" w:space="0" w:color="auto"/>
              <w:bottom w:val="single" w:sz="4" w:space="0" w:color="auto"/>
              <w:right w:val="single" w:sz="4" w:space="0" w:color="auto"/>
            </w:tcBorders>
          </w:tcPr>
          <w:p w14:paraId="4BBF0C3E"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Since Professional Liability insurers do not add additional insured to policies would the state add clarifying language that such policies are excluded from the additional insured requirement?</w:t>
            </w:r>
          </w:p>
          <w:p w14:paraId="7B4577AB"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330CD076" w14:textId="3FC10234" w:rsidR="00983483" w:rsidRPr="00D35B4A" w:rsidRDefault="00983483" w:rsidP="00F13847">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000000"/>
              </w:rPr>
              <w:t>The State only requires being listed as</w:t>
            </w:r>
            <w:r w:rsidR="00A37522">
              <w:rPr>
                <w:rFonts w:ascii="Arial" w:hAnsi="Arial" w:cs="Arial"/>
                <w:color w:val="000000"/>
              </w:rPr>
              <w:t xml:space="preserve"> an</w:t>
            </w:r>
            <w:r w:rsidRPr="00D35B4A">
              <w:rPr>
                <w:rFonts w:ascii="Arial" w:hAnsi="Arial" w:cs="Arial"/>
                <w:color w:val="000000"/>
              </w:rPr>
              <w:t xml:space="preserve"> “Additional Insured” for general liability and automobile liability; </w:t>
            </w:r>
            <w:r w:rsidR="0088654B" w:rsidRPr="00D35B4A">
              <w:rPr>
                <w:rFonts w:ascii="Arial" w:hAnsi="Arial" w:cs="Arial"/>
              </w:rPr>
              <w:t>please refer to the Revised Bid Solicitation {RFP}</w:t>
            </w:r>
            <w:r w:rsidR="009E1551">
              <w:rPr>
                <w:rFonts w:ascii="Arial" w:hAnsi="Arial" w:cs="Arial"/>
                <w:color w:val="000000"/>
              </w:rPr>
              <w:t xml:space="preserve">, which </w:t>
            </w:r>
            <w:r w:rsidR="00A37522">
              <w:rPr>
                <w:rFonts w:ascii="Arial" w:hAnsi="Arial" w:cs="Arial"/>
                <w:color w:val="000000"/>
              </w:rPr>
              <w:t>revises</w:t>
            </w:r>
            <w:r w:rsidR="009E1551">
              <w:rPr>
                <w:rFonts w:ascii="Arial" w:hAnsi="Arial" w:cs="Arial"/>
                <w:color w:val="000000"/>
              </w:rPr>
              <w:t xml:space="preserve"> Section </w:t>
            </w:r>
            <w:r w:rsidR="00DC496A" w:rsidRPr="00D35B4A">
              <w:rPr>
                <w:rFonts w:ascii="Arial" w:hAnsi="Arial" w:cs="Arial"/>
              </w:rPr>
              <w:t>9.0</w:t>
            </w:r>
            <w:r w:rsidR="00DC496A">
              <w:rPr>
                <w:rFonts w:ascii="Arial" w:hAnsi="Arial" w:cs="Arial"/>
              </w:rPr>
              <w:t>, SSTCs</w:t>
            </w:r>
            <w:r w:rsidR="009E1551">
              <w:rPr>
                <w:rFonts w:ascii="Arial" w:hAnsi="Arial" w:cs="Arial"/>
                <w:color w:val="000000"/>
              </w:rPr>
              <w:t xml:space="preserve"> (</w:t>
            </w:r>
            <w:r w:rsidR="00A37522">
              <w:rPr>
                <w:rFonts w:ascii="Arial" w:hAnsi="Arial" w:cs="Arial"/>
              </w:rPr>
              <w:t xml:space="preserve">subsection </w:t>
            </w:r>
            <w:r w:rsidR="00A37522" w:rsidRPr="00D35B4A">
              <w:rPr>
                <w:rFonts w:ascii="Arial" w:hAnsi="Arial" w:cs="Arial"/>
              </w:rPr>
              <w:t>4.2</w:t>
            </w:r>
            <w:r w:rsidR="009E1551">
              <w:rPr>
                <w:rFonts w:ascii="Arial" w:hAnsi="Arial" w:cs="Arial"/>
                <w:color w:val="000000"/>
              </w:rPr>
              <w:t>)</w:t>
            </w:r>
            <w:r w:rsidRPr="00D35B4A">
              <w:rPr>
                <w:rFonts w:ascii="Arial" w:hAnsi="Arial" w:cs="Arial"/>
                <w:color w:val="000000"/>
              </w:rPr>
              <w:t xml:space="preserve"> accordingly.</w:t>
            </w:r>
          </w:p>
          <w:p w14:paraId="03099C4F" w14:textId="05741C77" w:rsidR="00983483" w:rsidRPr="00D35B4A" w:rsidRDefault="00983483" w:rsidP="00F13847">
            <w:pPr>
              <w:tabs>
                <w:tab w:val="left" w:pos="0"/>
              </w:tabs>
              <w:overflowPunct w:val="0"/>
              <w:autoSpaceDE w:val="0"/>
              <w:autoSpaceDN w:val="0"/>
              <w:adjustRightInd w:val="0"/>
              <w:jc w:val="both"/>
              <w:rPr>
                <w:rFonts w:ascii="Arial" w:hAnsi="Arial" w:cs="Arial"/>
                <w:b/>
              </w:rPr>
            </w:pPr>
          </w:p>
        </w:tc>
      </w:tr>
      <w:tr w:rsidR="00983483" w:rsidRPr="00D35B4A" w14:paraId="303D5949" w14:textId="77777777" w:rsidTr="002640E6">
        <w:tc>
          <w:tcPr>
            <w:tcW w:w="607" w:type="dxa"/>
            <w:tcBorders>
              <w:top w:val="single" w:sz="4" w:space="0" w:color="auto"/>
              <w:left w:val="single" w:sz="4" w:space="0" w:color="auto"/>
              <w:bottom w:val="single" w:sz="4" w:space="0" w:color="auto"/>
              <w:right w:val="single" w:sz="4" w:space="0" w:color="auto"/>
            </w:tcBorders>
          </w:tcPr>
          <w:p w14:paraId="3AE4A94D" w14:textId="7E10D74B" w:rsidR="00983483" w:rsidRPr="00D35B4A" w:rsidRDefault="00B04CD2" w:rsidP="007E4A01">
            <w:pPr>
              <w:tabs>
                <w:tab w:val="left" w:pos="0"/>
              </w:tabs>
              <w:autoSpaceDN w:val="0"/>
              <w:rPr>
                <w:rFonts w:ascii="Arial" w:hAnsi="Arial" w:cs="Arial"/>
              </w:rPr>
            </w:pPr>
            <w:r>
              <w:rPr>
                <w:rFonts w:ascii="Arial" w:hAnsi="Arial" w:cs="Arial"/>
              </w:rPr>
              <w:t>6</w:t>
            </w:r>
            <w:r w:rsidR="00D35B4A">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tcPr>
          <w:p w14:paraId="0CEDFBCF" w14:textId="77777777" w:rsidR="00B37072" w:rsidRDefault="00A37522" w:rsidP="00B37072">
            <w:pPr>
              <w:tabs>
                <w:tab w:val="left" w:pos="0"/>
              </w:tabs>
              <w:overflowPunct w:val="0"/>
              <w:autoSpaceDE w:val="0"/>
              <w:autoSpaceDN w:val="0"/>
              <w:adjustRightInd w:val="0"/>
              <w:jc w:val="center"/>
              <w:rPr>
                <w:rFonts w:ascii="Arial" w:hAnsi="Arial" w:cs="Arial"/>
              </w:rPr>
            </w:pPr>
            <w:r>
              <w:rPr>
                <w:rFonts w:ascii="Arial" w:hAnsi="Arial" w:cs="Arial"/>
              </w:rPr>
              <w:t xml:space="preserve">Section 9.0 SSTCs: </w:t>
            </w:r>
            <w:r w:rsidR="00B37072">
              <w:rPr>
                <w:rFonts w:ascii="Arial" w:hAnsi="Arial" w:cs="Arial"/>
              </w:rPr>
              <w:t>Section 3</w:t>
            </w:r>
          </w:p>
          <w:p w14:paraId="33952CF0" w14:textId="20E1EF65" w:rsidR="00983483" w:rsidRPr="00D35B4A" w:rsidRDefault="00983483" w:rsidP="00B37072">
            <w:pPr>
              <w:tabs>
                <w:tab w:val="left" w:pos="0"/>
              </w:tabs>
              <w:overflowPunct w:val="0"/>
              <w:autoSpaceDE w:val="0"/>
              <w:autoSpaceDN w:val="0"/>
              <w:adjustRightInd w:val="0"/>
              <w:jc w:val="center"/>
              <w:rPr>
                <w:rFonts w:ascii="Arial" w:hAnsi="Arial" w:cs="Arial"/>
              </w:rPr>
            </w:pPr>
            <w:r w:rsidRPr="00D35B4A">
              <w:rPr>
                <w:rFonts w:ascii="Arial" w:hAnsi="Arial" w:cs="Arial"/>
              </w:rPr>
              <w:t xml:space="preserve"> State Law Requiring Mandatory Compliance by Contractors</w:t>
            </w:r>
          </w:p>
        </w:tc>
        <w:tc>
          <w:tcPr>
            <w:tcW w:w="7650" w:type="dxa"/>
            <w:tcBorders>
              <w:top w:val="single" w:sz="4" w:space="0" w:color="auto"/>
              <w:left w:val="single" w:sz="4" w:space="0" w:color="auto"/>
              <w:bottom w:val="single" w:sz="4" w:space="0" w:color="auto"/>
              <w:right w:val="single" w:sz="4" w:space="0" w:color="auto"/>
            </w:tcBorders>
          </w:tcPr>
          <w:p w14:paraId="687556AC"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There are multiple requirements that seem to be meant for construction contracts (such as 3.1, 3.2, etc.). Please confirm that these types of requirements will not be applicable to this specific contract vehicle.</w:t>
            </w:r>
          </w:p>
          <w:p w14:paraId="788AECC8"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04AAAEDE" w14:textId="2A9A6933" w:rsidR="00983483" w:rsidRPr="00D35B4A" w:rsidRDefault="00983483" w:rsidP="00F13847">
            <w:pPr>
              <w:jc w:val="both"/>
              <w:rPr>
                <w:rFonts w:ascii="Arial" w:hAnsi="Arial" w:cs="Arial"/>
              </w:rPr>
            </w:pPr>
            <w:r w:rsidRPr="00D35B4A">
              <w:rPr>
                <w:rFonts w:ascii="Arial" w:hAnsi="Arial" w:cs="Arial"/>
                <w:color w:val="000000"/>
              </w:rPr>
              <w:t xml:space="preserve">As stated in </w:t>
            </w:r>
            <w:r w:rsidR="0088654B" w:rsidRPr="00D35B4A">
              <w:rPr>
                <w:rFonts w:ascii="Arial" w:hAnsi="Arial" w:cs="Arial"/>
                <w:color w:val="000000"/>
              </w:rPr>
              <w:t>Bid Solicitation</w:t>
            </w:r>
            <w:r w:rsidR="00B43444">
              <w:rPr>
                <w:rFonts w:ascii="Arial" w:hAnsi="Arial" w:cs="Arial"/>
                <w:color w:val="000000"/>
              </w:rPr>
              <w:t xml:space="preserve"> {RFP}</w:t>
            </w:r>
            <w:r w:rsidR="0088654B" w:rsidRPr="00D35B4A">
              <w:rPr>
                <w:rFonts w:ascii="Arial" w:hAnsi="Arial" w:cs="Arial"/>
                <w:color w:val="000000"/>
              </w:rPr>
              <w:t xml:space="preserve"> </w:t>
            </w:r>
            <w:r w:rsidR="00DC496A" w:rsidRPr="00DC496A">
              <w:rPr>
                <w:rFonts w:ascii="Arial" w:hAnsi="Arial" w:cs="Arial"/>
                <w:color w:val="000000"/>
              </w:rPr>
              <w:t>Section 9.0, SSTCs</w:t>
            </w:r>
            <w:r w:rsidR="000D68D6">
              <w:rPr>
                <w:rFonts w:ascii="Arial" w:hAnsi="Arial" w:cs="Arial"/>
                <w:color w:val="000000"/>
              </w:rPr>
              <w:t xml:space="preserve"> (</w:t>
            </w:r>
            <w:r w:rsidR="000D68D6">
              <w:rPr>
                <w:rFonts w:ascii="Arial" w:hAnsi="Arial" w:cs="Arial"/>
              </w:rPr>
              <w:t>subsection</w:t>
            </w:r>
            <w:r w:rsidR="00DC496A" w:rsidRPr="00DC496A">
              <w:rPr>
                <w:rFonts w:ascii="Arial" w:hAnsi="Arial" w:cs="Arial"/>
                <w:color w:val="000000"/>
              </w:rPr>
              <w:t xml:space="preserve"> Section 3</w:t>
            </w:r>
            <w:r w:rsidR="000D68D6">
              <w:rPr>
                <w:rFonts w:ascii="Arial" w:hAnsi="Arial" w:cs="Arial"/>
                <w:color w:val="000000"/>
              </w:rPr>
              <w:t>)</w:t>
            </w:r>
            <w:r w:rsidRPr="00D35B4A">
              <w:rPr>
                <w:rFonts w:ascii="Arial" w:hAnsi="Arial" w:cs="Arial"/>
                <w:color w:val="000000"/>
              </w:rPr>
              <w:t xml:space="preserve">, the cited sections are only applicable in accordance with “State law requiring mandatory compliance by contractors under circumstances set forth in law or based on the type of the contract.”  </w:t>
            </w:r>
          </w:p>
          <w:p w14:paraId="7CE9CBD3" w14:textId="34B705F5" w:rsidR="00983483" w:rsidRPr="00D35B4A" w:rsidRDefault="00983483" w:rsidP="00F13847">
            <w:pPr>
              <w:tabs>
                <w:tab w:val="left" w:pos="0"/>
              </w:tabs>
              <w:overflowPunct w:val="0"/>
              <w:autoSpaceDE w:val="0"/>
              <w:autoSpaceDN w:val="0"/>
              <w:adjustRightInd w:val="0"/>
              <w:jc w:val="both"/>
              <w:rPr>
                <w:rFonts w:ascii="Arial" w:hAnsi="Arial" w:cs="Arial"/>
                <w:b/>
              </w:rPr>
            </w:pPr>
          </w:p>
        </w:tc>
      </w:tr>
      <w:tr w:rsidR="00983483" w:rsidRPr="00D35B4A" w14:paraId="00D24336" w14:textId="77777777" w:rsidTr="002640E6">
        <w:tc>
          <w:tcPr>
            <w:tcW w:w="607" w:type="dxa"/>
            <w:tcBorders>
              <w:top w:val="single" w:sz="4" w:space="0" w:color="auto"/>
              <w:left w:val="single" w:sz="4" w:space="0" w:color="auto"/>
              <w:bottom w:val="single" w:sz="4" w:space="0" w:color="auto"/>
              <w:right w:val="single" w:sz="4" w:space="0" w:color="auto"/>
            </w:tcBorders>
          </w:tcPr>
          <w:p w14:paraId="49D66A32" w14:textId="0949693D" w:rsidR="00983483" w:rsidRPr="00D35B4A" w:rsidRDefault="00B04CD2" w:rsidP="007E4A01">
            <w:pPr>
              <w:tabs>
                <w:tab w:val="left" w:pos="0"/>
              </w:tabs>
              <w:autoSpaceDN w:val="0"/>
              <w:rPr>
                <w:rFonts w:ascii="Arial" w:hAnsi="Arial" w:cs="Arial"/>
              </w:rPr>
            </w:pPr>
            <w:r>
              <w:rPr>
                <w:rFonts w:ascii="Arial" w:hAnsi="Arial" w:cs="Arial"/>
              </w:rPr>
              <w:t>6</w:t>
            </w:r>
            <w:r w:rsidR="00D35B4A">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14:paraId="6FA724E1" w14:textId="77777777" w:rsidR="00983483" w:rsidRDefault="00B37072" w:rsidP="00B37072">
            <w:pPr>
              <w:tabs>
                <w:tab w:val="left" w:pos="0"/>
              </w:tabs>
              <w:overflowPunct w:val="0"/>
              <w:autoSpaceDE w:val="0"/>
              <w:autoSpaceDN w:val="0"/>
              <w:adjustRightInd w:val="0"/>
              <w:jc w:val="center"/>
              <w:rPr>
                <w:rFonts w:ascii="Arial" w:hAnsi="Arial" w:cs="Arial"/>
              </w:rPr>
            </w:pPr>
            <w:r>
              <w:rPr>
                <w:rFonts w:ascii="Arial" w:hAnsi="Arial" w:cs="Arial"/>
              </w:rPr>
              <w:t>Section 9.0 SSTCs</w:t>
            </w:r>
            <w:r w:rsidR="004C5C64">
              <w:rPr>
                <w:rFonts w:ascii="Arial" w:hAnsi="Arial" w:cs="Arial"/>
              </w:rPr>
              <w:t>:</w:t>
            </w:r>
          </w:p>
          <w:p w14:paraId="7D806603" w14:textId="77777777" w:rsidR="004C5C64" w:rsidRDefault="004C5C64" w:rsidP="00B37072">
            <w:pPr>
              <w:tabs>
                <w:tab w:val="left" w:pos="0"/>
              </w:tabs>
              <w:overflowPunct w:val="0"/>
              <w:autoSpaceDE w:val="0"/>
              <w:autoSpaceDN w:val="0"/>
              <w:adjustRightInd w:val="0"/>
              <w:jc w:val="center"/>
              <w:rPr>
                <w:rFonts w:ascii="Arial" w:hAnsi="Arial" w:cs="Arial"/>
              </w:rPr>
            </w:pPr>
            <w:r>
              <w:rPr>
                <w:rFonts w:ascii="Arial" w:hAnsi="Arial" w:cs="Arial"/>
              </w:rPr>
              <w:t>Section 3</w:t>
            </w:r>
          </w:p>
          <w:p w14:paraId="52DCC15F" w14:textId="41D6723B" w:rsidR="004D1A9C" w:rsidRPr="00D35B4A" w:rsidRDefault="004D1A9C" w:rsidP="00B37072">
            <w:pPr>
              <w:tabs>
                <w:tab w:val="left" w:pos="0"/>
              </w:tabs>
              <w:overflowPunct w:val="0"/>
              <w:autoSpaceDE w:val="0"/>
              <w:autoSpaceDN w:val="0"/>
              <w:adjustRightInd w:val="0"/>
              <w:jc w:val="center"/>
              <w:rPr>
                <w:rFonts w:ascii="Arial" w:hAnsi="Arial" w:cs="Arial"/>
              </w:rPr>
            </w:pPr>
            <w:r w:rsidRPr="00D35B4A">
              <w:rPr>
                <w:rFonts w:ascii="Arial" w:hAnsi="Arial" w:cs="Arial"/>
              </w:rPr>
              <w:t>State Law Requiring Mandatory Compliance by Contractors</w:t>
            </w:r>
          </w:p>
        </w:tc>
        <w:tc>
          <w:tcPr>
            <w:tcW w:w="7650" w:type="dxa"/>
            <w:tcBorders>
              <w:top w:val="single" w:sz="4" w:space="0" w:color="auto"/>
              <w:left w:val="single" w:sz="4" w:space="0" w:color="auto"/>
              <w:bottom w:val="single" w:sz="4" w:space="0" w:color="auto"/>
              <w:right w:val="single" w:sz="4" w:space="0" w:color="auto"/>
            </w:tcBorders>
          </w:tcPr>
          <w:p w14:paraId="19EF9DC3"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There are several sections of the terms and conditions are not applicable to the services being requested, would the state consider adding clarifying language to the resultant contract stating that these sections do not apply? Section 3.2, 3.3. 3.4, 5.12, 6.1, Exhibit B</w:t>
            </w:r>
          </w:p>
          <w:p w14:paraId="1883FFF5"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1AFF23BC" w14:textId="3CD5BE29" w:rsidR="00983483" w:rsidRPr="00D35B4A" w:rsidRDefault="00257C7D" w:rsidP="00F13847">
            <w:pPr>
              <w:jc w:val="both"/>
              <w:rPr>
                <w:rFonts w:ascii="Arial" w:hAnsi="Arial" w:cs="Arial"/>
              </w:rPr>
            </w:pPr>
            <w:r w:rsidRPr="00257C7D">
              <w:rPr>
                <w:rFonts w:ascii="Arial" w:hAnsi="Arial" w:cs="Arial"/>
                <w:color w:val="000000"/>
              </w:rPr>
              <w:t>As stated in Bid Solicitation {RFP} Section</w:t>
            </w:r>
            <w:r w:rsidR="00B37072">
              <w:rPr>
                <w:rFonts w:ascii="Arial" w:hAnsi="Arial" w:cs="Arial"/>
                <w:color w:val="000000"/>
              </w:rPr>
              <w:t xml:space="preserve"> 9.0, SSTCs</w:t>
            </w:r>
            <w:r w:rsidR="000D68D6">
              <w:rPr>
                <w:rFonts w:ascii="Arial" w:hAnsi="Arial" w:cs="Arial"/>
                <w:color w:val="000000"/>
              </w:rPr>
              <w:t xml:space="preserve"> (</w:t>
            </w:r>
            <w:r w:rsidR="000D68D6">
              <w:rPr>
                <w:rFonts w:ascii="Arial" w:hAnsi="Arial" w:cs="Arial"/>
              </w:rPr>
              <w:t>subsection</w:t>
            </w:r>
            <w:r w:rsidR="00B37072">
              <w:rPr>
                <w:rFonts w:ascii="Arial" w:hAnsi="Arial" w:cs="Arial"/>
                <w:color w:val="000000"/>
              </w:rPr>
              <w:t xml:space="preserve"> Section</w:t>
            </w:r>
            <w:r w:rsidR="003F785B">
              <w:rPr>
                <w:rFonts w:ascii="Arial" w:hAnsi="Arial" w:cs="Arial"/>
                <w:color w:val="000000"/>
              </w:rPr>
              <w:t xml:space="preserve"> 3</w:t>
            </w:r>
            <w:r w:rsidR="000D68D6">
              <w:rPr>
                <w:rFonts w:ascii="Arial" w:hAnsi="Arial" w:cs="Arial"/>
                <w:color w:val="000000"/>
              </w:rPr>
              <w:t>)</w:t>
            </w:r>
            <w:r w:rsidR="00983483" w:rsidRPr="00D35B4A">
              <w:rPr>
                <w:rFonts w:ascii="Arial" w:hAnsi="Arial" w:cs="Arial"/>
                <w:color w:val="000000"/>
              </w:rPr>
              <w:t>, the cited sections are only applicable in accordance with “State law requiring mandatory compliance by contractors under circumstances set forth in law or base</w:t>
            </w:r>
            <w:r w:rsidR="00B37072">
              <w:rPr>
                <w:rFonts w:ascii="Arial" w:hAnsi="Arial" w:cs="Arial"/>
                <w:color w:val="000000"/>
              </w:rPr>
              <w:t xml:space="preserve">d on the type of the contract.”  As such that </w:t>
            </w:r>
            <w:r w:rsidR="00DC496A">
              <w:rPr>
                <w:rFonts w:ascii="Arial" w:hAnsi="Arial" w:cs="Arial"/>
                <w:color w:val="000000"/>
              </w:rPr>
              <w:t xml:space="preserve">the </w:t>
            </w:r>
            <w:r w:rsidR="00B37072">
              <w:rPr>
                <w:rFonts w:ascii="Arial" w:hAnsi="Arial" w:cs="Arial"/>
                <w:color w:val="000000"/>
              </w:rPr>
              <w:t>State declines to amend this section as requested.</w:t>
            </w:r>
            <w:r w:rsidR="00983483" w:rsidRPr="00D35B4A">
              <w:rPr>
                <w:rFonts w:ascii="Arial" w:hAnsi="Arial" w:cs="Arial"/>
                <w:color w:val="000000"/>
              </w:rPr>
              <w:t xml:space="preserve"> </w:t>
            </w:r>
          </w:p>
          <w:p w14:paraId="79F32B55" w14:textId="085B2FDA" w:rsidR="00983483" w:rsidRPr="00D35B4A" w:rsidRDefault="00983483" w:rsidP="00F13847">
            <w:pPr>
              <w:tabs>
                <w:tab w:val="left" w:pos="0"/>
              </w:tabs>
              <w:overflowPunct w:val="0"/>
              <w:autoSpaceDE w:val="0"/>
              <w:autoSpaceDN w:val="0"/>
              <w:adjustRightInd w:val="0"/>
              <w:jc w:val="both"/>
              <w:rPr>
                <w:rFonts w:ascii="Arial" w:hAnsi="Arial" w:cs="Arial"/>
                <w:b/>
              </w:rPr>
            </w:pPr>
          </w:p>
        </w:tc>
      </w:tr>
      <w:tr w:rsidR="00983483" w:rsidRPr="00D35B4A" w14:paraId="359CD40E" w14:textId="77777777" w:rsidTr="002640E6">
        <w:tc>
          <w:tcPr>
            <w:tcW w:w="607" w:type="dxa"/>
            <w:tcBorders>
              <w:top w:val="single" w:sz="4" w:space="0" w:color="auto"/>
              <w:left w:val="single" w:sz="4" w:space="0" w:color="auto"/>
              <w:bottom w:val="single" w:sz="4" w:space="0" w:color="auto"/>
              <w:right w:val="single" w:sz="4" w:space="0" w:color="auto"/>
            </w:tcBorders>
          </w:tcPr>
          <w:p w14:paraId="483CA107" w14:textId="7A3EC472" w:rsidR="00983483" w:rsidRPr="00D35B4A" w:rsidRDefault="00B04CD2" w:rsidP="007E4A01">
            <w:pPr>
              <w:tabs>
                <w:tab w:val="left" w:pos="0"/>
              </w:tabs>
              <w:autoSpaceDN w:val="0"/>
              <w:rPr>
                <w:rFonts w:ascii="Arial" w:hAnsi="Arial" w:cs="Arial"/>
              </w:rPr>
            </w:pPr>
            <w:r>
              <w:rPr>
                <w:rFonts w:ascii="Arial" w:hAnsi="Arial" w:cs="Arial"/>
              </w:rPr>
              <w:t>6</w:t>
            </w:r>
            <w:r w:rsidR="00D35B4A">
              <w:rPr>
                <w:rFonts w:ascii="Arial" w:hAnsi="Arial" w:cs="Arial"/>
              </w:rPr>
              <w:t>7</w:t>
            </w:r>
          </w:p>
        </w:tc>
        <w:tc>
          <w:tcPr>
            <w:tcW w:w="1620" w:type="dxa"/>
            <w:tcBorders>
              <w:top w:val="single" w:sz="4" w:space="0" w:color="auto"/>
              <w:left w:val="single" w:sz="4" w:space="0" w:color="auto"/>
              <w:bottom w:val="single" w:sz="4" w:space="0" w:color="auto"/>
              <w:right w:val="single" w:sz="4" w:space="0" w:color="auto"/>
            </w:tcBorders>
          </w:tcPr>
          <w:p w14:paraId="46622D0B" w14:textId="77777777" w:rsidR="00B37072" w:rsidRDefault="00983483" w:rsidP="00B124B0">
            <w:pPr>
              <w:tabs>
                <w:tab w:val="left" w:pos="0"/>
              </w:tabs>
              <w:overflowPunct w:val="0"/>
              <w:autoSpaceDE w:val="0"/>
              <w:autoSpaceDN w:val="0"/>
              <w:adjustRightInd w:val="0"/>
              <w:jc w:val="center"/>
              <w:rPr>
                <w:rFonts w:ascii="Arial" w:hAnsi="Arial" w:cs="Arial"/>
              </w:rPr>
            </w:pPr>
            <w:r w:rsidRPr="00D35B4A">
              <w:rPr>
                <w:rFonts w:ascii="Arial" w:hAnsi="Arial" w:cs="Arial"/>
              </w:rPr>
              <w:t>Section 9</w:t>
            </w:r>
            <w:r w:rsidR="00B37072">
              <w:rPr>
                <w:rFonts w:ascii="Arial" w:hAnsi="Arial" w:cs="Arial"/>
              </w:rPr>
              <w:t>.0</w:t>
            </w:r>
          </w:p>
          <w:p w14:paraId="0ED19C96" w14:textId="77777777" w:rsidR="00B37072" w:rsidRDefault="00B37072" w:rsidP="00B37072">
            <w:pPr>
              <w:tabs>
                <w:tab w:val="left" w:pos="0"/>
              </w:tabs>
              <w:overflowPunct w:val="0"/>
              <w:autoSpaceDE w:val="0"/>
              <w:autoSpaceDN w:val="0"/>
              <w:adjustRightInd w:val="0"/>
              <w:jc w:val="center"/>
              <w:rPr>
                <w:rFonts w:ascii="Arial" w:hAnsi="Arial" w:cs="Arial"/>
              </w:rPr>
            </w:pPr>
            <w:r>
              <w:rPr>
                <w:rFonts w:ascii="Arial" w:hAnsi="Arial" w:cs="Arial"/>
              </w:rPr>
              <w:t>SSTCs:</w:t>
            </w:r>
          </w:p>
          <w:p w14:paraId="0DDAB3E1" w14:textId="77777777" w:rsidR="00983483" w:rsidRDefault="00983483" w:rsidP="00B37072">
            <w:pPr>
              <w:tabs>
                <w:tab w:val="left" w:pos="0"/>
              </w:tabs>
              <w:overflowPunct w:val="0"/>
              <w:autoSpaceDE w:val="0"/>
              <w:autoSpaceDN w:val="0"/>
              <w:adjustRightInd w:val="0"/>
              <w:jc w:val="center"/>
              <w:rPr>
                <w:rFonts w:ascii="Arial" w:hAnsi="Arial" w:cs="Arial"/>
              </w:rPr>
            </w:pPr>
            <w:r w:rsidRPr="00D35B4A">
              <w:rPr>
                <w:rFonts w:ascii="Arial" w:hAnsi="Arial" w:cs="Arial"/>
              </w:rPr>
              <w:t>Section 3.6</w:t>
            </w:r>
          </w:p>
          <w:p w14:paraId="1AF3FF0F" w14:textId="1A33640E" w:rsidR="00DC496A" w:rsidRPr="00D35B4A" w:rsidRDefault="00DC496A" w:rsidP="00B37072">
            <w:pPr>
              <w:tabs>
                <w:tab w:val="left" w:pos="0"/>
              </w:tabs>
              <w:overflowPunct w:val="0"/>
              <w:autoSpaceDE w:val="0"/>
              <w:autoSpaceDN w:val="0"/>
              <w:adjustRightInd w:val="0"/>
              <w:jc w:val="center"/>
              <w:rPr>
                <w:rFonts w:ascii="Arial" w:hAnsi="Arial" w:cs="Arial"/>
              </w:rPr>
            </w:pPr>
            <w:r>
              <w:rPr>
                <w:rFonts w:ascii="Arial" w:hAnsi="Arial" w:cs="Arial"/>
              </w:rPr>
              <w:t>Services Performance Within U.S.</w:t>
            </w:r>
          </w:p>
        </w:tc>
        <w:tc>
          <w:tcPr>
            <w:tcW w:w="7650" w:type="dxa"/>
            <w:tcBorders>
              <w:top w:val="single" w:sz="4" w:space="0" w:color="auto"/>
              <w:left w:val="single" w:sz="4" w:space="0" w:color="auto"/>
              <w:bottom w:val="single" w:sz="4" w:space="0" w:color="auto"/>
              <w:right w:val="single" w:sz="4" w:space="0" w:color="auto"/>
            </w:tcBorders>
          </w:tcPr>
          <w:p w14:paraId="4BB7BB87"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Does this section apply to companies which use a third-party to provide internal administrative and operational support, such as internal IT support?</w:t>
            </w:r>
          </w:p>
          <w:p w14:paraId="62A20AA0"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7D7E7B21" w14:textId="77777777" w:rsidR="00983483" w:rsidRPr="00D35B4A" w:rsidRDefault="00983483" w:rsidP="00F13847">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000000"/>
              </w:rPr>
              <w:t xml:space="preserve">Pursuant to </w:t>
            </w:r>
            <w:r w:rsidRPr="00D35B4A">
              <w:rPr>
                <w:rFonts w:ascii="Arial" w:hAnsi="Arial" w:cs="Arial"/>
                <w:color w:val="000000"/>
                <w:u w:val="single"/>
              </w:rPr>
              <w:t>N.J.S.A.</w:t>
            </w:r>
            <w:r w:rsidRPr="00D35B4A">
              <w:rPr>
                <w:rFonts w:ascii="Arial" w:hAnsi="Arial" w:cs="Arial"/>
                <w:color w:val="000000"/>
              </w:rPr>
              <w:t xml:space="preserve"> 52:34-13.2, all Blanket P.O.s {Contracts} primarily for services awarded by the Director shall be performed within the United States, except when the Director certifies in writing a finding that a required service cannot be provided by a Vendor {Contractor} or subcontractor within the United States and the certification is approved by the State Treasurer.  If a Vendor {Bidder} wishes to seek an exception to this requirement under State law, it must provide information and factual support within its Quote {Proposal} as required by Section 7.1.2. There can be no assurance that such an exception will be granted.</w:t>
            </w:r>
          </w:p>
          <w:p w14:paraId="1D8C9780" w14:textId="58CBEDE7" w:rsidR="00983483" w:rsidRPr="00D35B4A" w:rsidRDefault="00983483" w:rsidP="00F13847">
            <w:pPr>
              <w:tabs>
                <w:tab w:val="left" w:pos="0"/>
              </w:tabs>
              <w:overflowPunct w:val="0"/>
              <w:autoSpaceDE w:val="0"/>
              <w:autoSpaceDN w:val="0"/>
              <w:adjustRightInd w:val="0"/>
              <w:jc w:val="both"/>
              <w:rPr>
                <w:rFonts w:ascii="Arial" w:hAnsi="Arial" w:cs="Arial"/>
                <w:b/>
              </w:rPr>
            </w:pPr>
          </w:p>
        </w:tc>
      </w:tr>
      <w:tr w:rsidR="00983483" w:rsidRPr="00D35B4A" w14:paraId="1B23ADA8" w14:textId="77777777" w:rsidTr="002640E6">
        <w:tc>
          <w:tcPr>
            <w:tcW w:w="607" w:type="dxa"/>
            <w:tcBorders>
              <w:top w:val="single" w:sz="4" w:space="0" w:color="auto"/>
              <w:left w:val="single" w:sz="4" w:space="0" w:color="auto"/>
              <w:bottom w:val="single" w:sz="4" w:space="0" w:color="auto"/>
              <w:right w:val="single" w:sz="4" w:space="0" w:color="auto"/>
            </w:tcBorders>
          </w:tcPr>
          <w:p w14:paraId="2132FFA3" w14:textId="1A70D3E7" w:rsidR="00983483" w:rsidRPr="00D35B4A" w:rsidRDefault="00B04CD2" w:rsidP="007E4A01">
            <w:pPr>
              <w:tabs>
                <w:tab w:val="left" w:pos="0"/>
              </w:tabs>
              <w:autoSpaceDN w:val="0"/>
              <w:rPr>
                <w:rFonts w:ascii="Arial" w:hAnsi="Arial" w:cs="Arial"/>
              </w:rPr>
            </w:pPr>
            <w:r>
              <w:rPr>
                <w:rFonts w:ascii="Arial" w:hAnsi="Arial" w:cs="Arial"/>
              </w:rPr>
              <w:t>6</w:t>
            </w:r>
            <w:r w:rsidR="00D35B4A">
              <w:rPr>
                <w:rFonts w:ascii="Arial" w:hAnsi="Arial" w:cs="Arial"/>
              </w:rPr>
              <w:t>8</w:t>
            </w:r>
          </w:p>
        </w:tc>
        <w:tc>
          <w:tcPr>
            <w:tcW w:w="1620" w:type="dxa"/>
            <w:tcBorders>
              <w:top w:val="single" w:sz="4" w:space="0" w:color="auto"/>
              <w:left w:val="single" w:sz="4" w:space="0" w:color="auto"/>
              <w:bottom w:val="single" w:sz="4" w:space="0" w:color="auto"/>
              <w:right w:val="single" w:sz="4" w:space="0" w:color="auto"/>
            </w:tcBorders>
          </w:tcPr>
          <w:p w14:paraId="7D1C4772" w14:textId="77777777" w:rsidR="00B37072" w:rsidRDefault="00983483" w:rsidP="00B124B0">
            <w:pPr>
              <w:tabs>
                <w:tab w:val="left" w:pos="0"/>
              </w:tabs>
              <w:overflowPunct w:val="0"/>
              <w:autoSpaceDE w:val="0"/>
              <w:autoSpaceDN w:val="0"/>
              <w:adjustRightInd w:val="0"/>
              <w:jc w:val="center"/>
              <w:rPr>
                <w:rFonts w:ascii="Arial" w:hAnsi="Arial" w:cs="Arial"/>
              </w:rPr>
            </w:pPr>
            <w:r w:rsidRPr="00D35B4A">
              <w:rPr>
                <w:rFonts w:ascii="Arial" w:hAnsi="Arial" w:cs="Arial"/>
              </w:rPr>
              <w:t>Section 9</w:t>
            </w:r>
            <w:r w:rsidR="00B37072">
              <w:rPr>
                <w:rFonts w:ascii="Arial" w:hAnsi="Arial" w:cs="Arial"/>
              </w:rPr>
              <w:t>.0 SSTCs:</w:t>
            </w:r>
          </w:p>
          <w:p w14:paraId="73FE9FF8" w14:textId="0B1CFA6B" w:rsidR="00983483" w:rsidRPr="00D35B4A" w:rsidRDefault="00983483" w:rsidP="00B124B0">
            <w:pPr>
              <w:tabs>
                <w:tab w:val="left" w:pos="0"/>
              </w:tabs>
              <w:overflowPunct w:val="0"/>
              <w:autoSpaceDE w:val="0"/>
              <w:autoSpaceDN w:val="0"/>
              <w:adjustRightInd w:val="0"/>
              <w:jc w:val="center"/>
              <w:rPr>
                <w:rFonts w:ascii="Arial" w:hAnsi="Arial" w:cs="Arial"/>
              </w:rPr>
            </w:pPr>
            <w:r w:rsidRPr="00D35B4A">
              <w:rPr>
                <w:rFonts w:ascii="Arial" w:hAnsi="Arial" w:cs="Arial"/>
              </w:rPr>
              <w:t>4.1 Indemnification</w:t>
            </w:r>
          </w:p>
        </w:tc>
        <w:tc>
          <w:tcPr>
            <w:tcW w:w="7650" w:type="dxa"/>
            <w:tcBorders>
              <w:top w:val="single" w:sz="4" w:space="0" w:color="auto"/>
              <w:left w:val="single" w:sz="4" w:space="0" w:color="auto"/>
              <w:bottom w:val="single" w:sz="4" w:space="0" w:color="auto"/>
              <w:right w:val="single" w:sz="4" w:space="0" w:color="auto"/>
            </w:tcBorders>
          </w:tcPr>
          <w:p w14:paraId="4077C9A3"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Would the State consider narrowing indemnification clause to third party claims arising from bodily injury, property damage and intellectual property infringement?</w:t>
            </w:r>
          </w:p>
          <w:p w14:paraId="4E7F4FE0"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1141DEF9" w14:textId="7CA81551" w:rsidR="00983483" w:rsidRPr="00D35B4A" w:rsidRDefault="002B686D" w:rsidP="00F13847">
            <w:pPr>
              <w:tabs>
                <w:tab w:val="left" w:pos="0"/>
              </w:tabs>
              <w:overflowPunct w:val="0"/>
              <w:autoSpaceDE w:val="0"/>
              <w:autoSpaceDN w:val="0"/>
              <w:adjustRightInd w:val="0"/>
              <w:jc w:val="both"/>
              <w:rPr>
                <w:rFonts w:ascii="Arial" w:hAnsi="Arial" w:cs="Arial"/>
                <w:b/>
              </w:rPr>
            </w:pPr>
            <w:r w:rsidRPr="00D35B4A">
              <w:rPr>
                <w:rFonts w:ascii="Arial" w:hAnsi="Arial" w:cs="Arial"/>
                <w:color w:val="212121"/>
                <w:szCs w:val="22"/>
                <w:shd w:val="clear" w:color="auto" w:fill="FFFFFF"/>
              </w:rPr>
              <w:t>The State declines to amend this section as requested.</w:t>
            </w:r>
          </w:p>
          <w:p w14:paraId="0A4BDB2B" w14:textId="14B2A494" w:rsidR="00983483" w:rsidRPr="00D35B4A" w:rsidRDefault="00983483" w:rsidP="00F13847">
            <w:pPr>
              <w:tabs>
                <w:tab w:val="left" w:pos="0"/>
              </w:tabs>
              <w:overflowPunct w:val="0"/>
              <w:autoSpaceDE w:val="0"/>
              <w:autoSpaceDN w:val="0"/>
              <w:adjustRightInd w:val="0"/>
              <w:jc w:val="both"/>
              <w:rPr>
                <w:rFonts w:ascii="Arial" w:hAnsi="Arial" w:cs="Arial"/>
                <w:b/>
              </w:rPr>
            </w:pPr>
          </w:p>
        </w:tc>
      </w:tr>
      <w:tr w:rsidR="00983483" w:rsidRPr="00D35B4A" w14:paraId="767E2BD0" w14:textId="77777777" w:rsidTr="002640E6">
        <w:tc>
          <w:tcPr>
            <w:tcW w:w="607" w:type="dxa"/>
            <w:tcBorders>
              <w:top w:val="single" w:sz="4" w:space="0" w:color="auto"/>
              <w:left w:val="single" w:sz="4" w:space="0" w:color="auto"/>
              <w:bottom w:val="single" w:sz="4" w:space="0" w:color="auto"/>
              <w:right w:val="single" w:sz="4" w:space="0" w:color="auto"/>
            </w:tcBorders>
          </w:tcPr>
          <w:p w14:paraId="254F9232" w14:textId="40EDDD05" w:rsidR="00983483" w:rsidRPr="00D35B4A" w:rsidRDefault="00B04CD2" w:rsidP="007E4A01">
            <w:pPr>
              <w:tabs>
                <w:tab w:val="left" w:pos="0"/>
              </w:tabs>
              <w:autoSpaceDN w:val="0"/>
              <w:rPr>
                <w:rFonts w:ascii="Arial" w:hAnsi="Arial" w:cs="Arial"/>
              </w:rPr>
            </w:pPr>
            <w:r>
              <w:rPr>
                <w:rFonts w:ascii="Arial" w:hAnsi="Arial" w:cs="Arial"/>
              </w:rPr>
              <w:t>6</w:t>
            </w:r>
            <w:r w:rsidR="00D35B4A">
              <w:rPr>
                <w:rFonts w:ascii="Arial" w:hAnsi="Arial" w:cs="Arial"/>
              </w:rPr>
              <w:t>9</w:t>
            </w:r>
          </w:p>
        </w:tc>
        <w:tc>
          <w:tcPr>
            <w:tcW w:w="1620" w:type="dxa"/>
            <w:tcBorders>
              <w:top w:val="single" w:sz="4" w:space="0" w:color="auto"/>
              <w:left w:val="single" w:sz="4" w:space="0" w:color="auto"/>
              <w:bottom w:val="single" w:sz="4" w:space="0" w:color="auto"/>
              <w:right w:val="single" w:sz="4" w:space="0" w:color="auto"/>
            </w:tcBorders>
          </w:tcPr>
          <w:p w14:paraId="670BADC1" w14:textId="77777777" w:rsidR="000E0D31" w:rsidRDefault="000E0D31" w:rsidP="00B124B0">
            <w:pPr>
              <w:tabs>
                <w:tab w:val="left" w:pos="0"/>
              </w:tabs>
              <w:overflowPunct w:val="0"/>
              <w:autoSpaceDE w:val="0"/>
              <w:autoSpaceDN w:val="0"/>
              <w:adjustRightInd w:val="0"/>
              <w:jc w:val="center"/>
              <w:rPr>
                <w:rFonts w:ascii="Arial" w:hAnsi="Arial" w:cs="Arial"/>
              </w:rPr>
            </w:pPr>
            <w:r w:rsidRPr="00D35B4A">
              <w:rPr>
                <w:rFonts w:ascii="Arial" w:hAnsi="Arial" w:cs="Arial"/>
              </w:rPr>
              <w:t>Section 9</w:t>
            </w:r>
            <w:r>
              <w:rPr>
                <w:rFonts w:ascii="Arial" w:hAnsi="Arial" w:cs="Arial"/>
              </w:rPr>
              <w:t>.0 SSTCs:</w:t>
            </w:r>
          </w:p>
          <w:p w14:paraId="6EAD9311" w14:textId="5475DD21" w:rsidR="00983483" w:rsidRPr="00D35B4A" w:rsidRDefault="00983483" w:rsidP="00B124B0">
            <w:pPr>
              <w:tabs>
                <w:tab w:val="left" w:pos="0"/>
              </w:tabs>
              <w:overflowPunct w:val="0"/>
              <w:autoSpaceDE w:val="0"/>
              <w:autoSpaceDN w:val="0"/>
              <w:adjustRightInd w:val="0"/>
              <w:jc w:val="center"/>
              <w:rPr>
                <w:rFonts w:ascii="Arial" w:hAnsi="Arial" w:cs="Arial"/>
              </w:rPr>
            </w:pPr>
            <w:r w:rsidRPr="00D35B4A">
              <w:rPr>
                <w:rFonts w:ascii="Arial" w:hAnsi="Arial" w:cs="Arial"/>
              </w:rPr>
              <w:t>4.1 Inde</w:t>
            </w:r>
            <w:r w:rsidR="007A567B">
              <w:rPr>
                <w:rFonts w:ascii="Arial" w:hAnsi="Arial" w:cs="Arial"/>
              </w:rPr>
              <w:t>mnification A. Indemnification</w:t>
            </w:r>
            <w:r w:rsidRPr="00D35B4A">
              <w:rPr>
                <w:rFonts w:ascii="Arial" w:hAnsi="Arial" w:cs="Arial"/>
              </w:rPr>
              <w:t xml:space="preserve"> for Third </w:t>
            </w:r>
            <w:r w:rsidR="007A567B">
              <w:rPr>
                <w:rFonts w:ascii="Arial" w:hAnsi="Arial" w:cs="Arial"/>
              </w:rPr>
              <w:t>Party Claims</w:t>
            </w:r>
          </w:p>
        </w:tc>
        <w:tc>
          <w:tcPr>
            <w:tcW w:w="7650" w:type="dxa"/>
            <w:tcBorders>
              <w:top w:val="single" w:sz="4" w:space="0" w:color="auto"/>
              <w:left w:val="single" w:sz="4" w:space="0" w:color="auto"/>
              <w:bottom w:val="single" w:sz="4" w:space="0" w:color="auto"/>
              <w:right w:val="single" w:sz="4" w:space="0" w:color="auto"/>
            </w:tcBorders>
          </w:tcPr>
          <w:p w14:paraId="3955207F"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Reputable contractors do not typically indemnify the State for all issues that arise related to the contract regardless of whether the contractor was at fault; only things entirely within the control of the contractor. Accordingly, we request the State further clarify that the responsibility of the Contractor to indemnify the state for third party claims under paragraph A is for personal injury, death, or damage to tangible personal property to the extent caused by the gross negligence or willful misconduct of the Contractor. This change would also need to be effected in Section 5.17.1(4.1.1)(a).</w:t>
            </w:r>
          </w:p>
          <w:p w14:paraId="11CC7218"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6B41C0E8"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color w:val="000000"/>
              </w:rPr>
              <w:t>The State declines to amend this section as requested.</w:t>
            </w:r>
          </w:p>
          <w:p w14:paraId="13EFEDB0" w14:textId="51C06BB1" w:rsidR="00983483" w:rsidRPr="00D35B4A" w:rsidRDefault="00983483" w:rsidP="00F13847">
            <w:pPr>
              <w:tabs>
                <w:tab w:val="left" w:pos="0"/>
              </w:tabs>
              <w:overflowPunct w:val="0"/>
              <w:autoSpaceDE w:val="0"/>
              <w:autoSpaceDN w:val="0"/>
              <w:adjustRightInd w:val="0"/>
              <w:jc w:val="both"/>
              <w:rPr>
                <w:rFonts w:ascii="Arial" w:hAnsi="Arial" w:cs="Arial"/>
                <w:b/>
              </w:rPr>
            </w:pPr>
          </w:p>
        </w:tc>
      </w:tr>
      <w:tr w:rsidR="00983483" w:rsidRPr="00D35B4A" w14:paraId="3D68017B" w14:textId="77777777" w:rsidTr="002640E6">
        <w:tc>
          <w:tcPr>
            <w:tcW w:w="607" w:type="dxa"/>
            <w:tcBorders>
              <w:top w:val="single" w:sz="4" w:space="0" w:color="auto"/>
              <w:left w:val="single" w:sz="4" w:space="0" w:color="auto"/>
              <w:bottom w:val="single" w:sz="4" w:space="0" w:color="auto"/>
              <w:right w:val="single" w:sz="4" w:space="0" w:color="auto"/>
            </w:tcBorders>
          </w:tcPr>
          <w:p w14:paraId="163B744B" w14:textId="4D5560B4" w:rsidR="00983483" w:rsidRPr="00D35B4A" w:rsidRDefault="00B04CD2" w:rsidP="00A646A9">
            <w:pPr>
              <w:tabs>
                <w:tab w:val="left" w:pos="0"/>
              </w:tabs>
              <w:autoSpaceDN w:val="0"/>
              <w:rPr>
                <w:rFonts w:ascii="Arial" w:hAnsi="Arial" w:cs="Arial"/>
              </w:rPr>
            </w:pPr>
            <w:r>
              <w:rPr>
                <w:rFonts w:ascii="Arial" w:hAnsi="Arial" w:cs="Arial"/>
              </w:rPr>
              <w:lastRenderedPageBreak/>
              <w:t>7</w:t>
            </w:r>
            <w:r w:rsidR="00D35B4A">
              <w:rPr>
                <w:rFonts w:ascii="Arial" w:hAnsi="Arial" w:cs="Arial"/>
              </w:rPr>
              <w:t>0</w:t>
            </w:r>
          </w:p>
        </w:tc>
        <w:tc>
          <w:tcPr>
            <w:tcW w:w="1620" w:type="dxa"/>
            <w:tcBorders>
              <w:top w:val="single" w:sz="4" w:space="0" w:color="auto"/>
              <w:left w:val="single" w:sz="4" w:space="0" w:color="auto"/>
              <w:bottom w:val="single" w:sz="4" w:space="0" w:color="auto"/>
              <w:right w:val="single" w:sz="4" w:space="0" w:color="auto"/>
            </w:tcBorders>
          </w:tcPr>
          <w:p w14:paraId="2E0BA356" w14:textId="77777777" w:rsidR="007A567B" w:rsidRDefault="007A567B" w:rsidP="00B124B0">
            <w:pPr>
              <w:tabs>
                <w:tab w:val="left" w:pos="0"/>
              </w:tabs>
              <w:overflowPunct w:val="0"/>
              <w:autoSpaceDE w:val="0"/>
              <w:autoSpaceDN w:val="0"/>
              <w:adjustRightInd w:val="0"/>
              <w:jc w:val="center"/>
              <w:rPr>
                <w:rFonts w:ascii="Arial" w:hAnsi="Arial" w:cs="Arial"/>
              </w:rPr>
            </w:pPr>
            <w:r w:rsidRPr="00D35B4A">
              <w:rPr>
                <w:rFonts w:ascii="Arial" w:hAnsi="Arial" w:cs="Arial"/>
              </w:rPr>
              <w:t>Section 9</w:t>
            </w:r>
            <w:r>
              <w:rPr>
                <w:rFonts w:ascii="Arial" w:hAnsi="Arial" w:cs="Arial"/>
              </w:rPr>
              <w:t>.0 SSTCs:</w:t>
            </w:r>
          </w:p>
          <w:p w14:paraId="694DA687" w14:textId="641D8933" w:rsidR="00983483" w:rsidRPr="00D35B4A" w:rsidRDefault="00DC6F8D" w:rsidP="00B124B0">
            <w:pPr>
              <w:tabs>
                <w:tab w:val="left" w:pos="0"/>
              </w:tabs>
              <w:overflowPunct w:val="0"/>
              <w:autoSpaceDE w:val="0"/>
              <w:autoSpaceDN w:val="0"/>
              <w:adjustRightInd w:val="0"/>
              <w:jc w:val="center"/>
              <w:rPr>
                <w:rFonts w:ascii="Arial" w:hAnsi="Arial" w:cs="Arial"/>
              </w:rPr>
            </w:pPr>
            <w:r>
              <w:rPr>
                <w:rFonts w:ascii="Arial" w:hAnsi="Arial" w:cs="Arial"/>
              </w:rPr>
              <w:t>Section 4.2</w:t>
            </w:r>
            <w:r w:rsidR="007A567B">
              <w:rPr>
                <w:rFonts w:ascii="Arial" w:hAnsi="Arial" w:cs="Arial"/>
              </w:rPr>
              <w:t xml:space="preserve"> Insurance</w:t>
            </w:r>
          </w:p>
        </w:tc>
        <w:tc>
          <w:tcPr>
            <w:tcW w:w="7650" w:type="dxa"/>
            <w:tcBorders>
              <w:top w:val="single" w:sz="4" w:space="0" w:color="auto"/>
              <w:left w:val="single" w:sz="4" w:space="0" w:color="auto"/>
              <w:bottom w:val="single" w:sz="4" w:space="0" w:color="auto"/>
              <w:right w:val="single" w:sz="4" w:space="0" w:color="auto"/>
            </w:tcBorders>
          </w:tcPr>
          <w:p w14:paraId="3EB5686B"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Please replace Paragraph A with the following: "A. 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(i) for death, bodily injury, or damage to tangible property, to the extent caused by the negligence or willful misconduct of the Contractor in performing services under the contract; or (ii) for the infringement by the Deliverables of any third party’s copyright, patent, trade secret, or trademark." The change as requested is to align the terms to common industry practice, including professional standards and firm policy. We have a long history of reaching mutually agreeable engagement terms and conditions with many governmental entities, including the State of New Jersey and we expect to likewise be able to resolve this item.</w:t>
            </w:r>
          </w:p>
          <w:p w14:paraId="5073A71D"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7FDEDFFE" w14:textId="77777777" w:rsidR="00983483" w:rsidRPr="00D35B4A" w:rsidRDefault="00983483" w:rsidP="00F13847">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000000"/>
              </w:rPr>
              <w:t>The State declines to amend this section as requested.</w:t>
            </w:r>
          </w:p>
          <w:p w14:paraId="0742E8AC" w14:textId="77777777" w:rsidR="00482B22" w:rsidRPr="00D35B4A" w:rsidRDefault="00482B22" w:rsidP="00F13847">
            <w:pPr>
              <w:tabs>
                <w:tab w:val="left" w:pos="0"/>
              </w:tabs>
              <w:overflowPunct w:val="0"/>
              <w:autoSpaceDE w:val="0"/>
              <w:autoSpaceDN w:val="0"/>
              <w:adjustRightInd w:val="0"/>
              <w:jc w:val="both"/>
              <w:rPr>
                <w:rFonts w:ascii="Arial" w:hAnsi="Arial" w:cs="Arial"/>
                <w:color w:val="000000"/>
              </w:rPr>
            </w:pPr>
          </w:p>
          <w:p w14:paraId="44DD4CDF" w14:textId="221C7F32" w:rsidR="00482B22" w:rsidRPr="00D35B4A" w:rsidRDefault="007A567B" w:rsidP="00482B22">
            <w:pPr>
              <w:jc w:val="both"/>
              <w:rPr>
                <w:rFonts w:ascii="Arial" w:hAnsi="Arial" w:cs="Arial"/>
                <w:color w:val="212121"/>
                <w:shd w:val="clear" w:color="auto" w:fill="FFFFFF"/>
              </w:rPr>
            </w:pPr>
            <w:r>
              <w:rPr>
                <w:rFonts w:ascii="Arial" w:hAnsi="Arial" w:cs="Arial"/>
                <w:color w:val="212121"/>
                <w:shd w:val="clear" w:color="auto" w:fill="FFFFFF"/>
              </w:rPr>
              <w:t>A</w:t>
            </w:r>
            <w:r w:rsidR="00482B22" w:rsidRPr="00D35B4A">
              <w:rPr>
                <w:rFonts w:ascii="Arial" w:hAnsi="Arial" w:cs="Arial"/>
                <w:color w:val="212121"/>
                <w:shd w:val="clear" w:color="auto" w:fill="FFFFFF"/>
              </w:rPr>
              <w:t>s stated in Bid Solicitation {RFP}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opened.</w:t>
            </w:r>
          </w:p>
          <w:p w14:paraId="78DAD6E2" w14:textId="77777777" w:rsidR="00482B22" w:rsidRPr="00D35B4A" w:rsidRDefault="00482B22" w:rsidP="00482B22">
            <w:pPr>
              <w:jc w:val="both"/>
              <w:rPr>
                <w:rFonts w:ascii="Arial" w:hAnsi="Arial" w:cs="Arial"/>
                <w:color w:val="212121"/>
                <w:shd w:val="clear" w:color="auto" w:fill="FFFFFF"/>
              </w:rPr>
            </w:pPr>
          </w:p>
          <w:p w14:paraId="2CE4B8E5" w14:textId="626BDDBA" w:rsidR="00482B22" w:rsidRPr="00D35B4A" w:rsidRDefault="001767EF" w:rsidP="00482B22">
            <w:pPr>
              <w:tabs>
                <w:tab w:val="left" w:pos="0"/>
              </w:tabs>
              <w:overflowPunct w:val="0"/>
              <w:autoSpaceDE w:val="0"/>
              <w:autoSpaceDN w:val="0"/>
              <w:adjustRightInd w:val="0"/>
              <w:jc w:val="both"/>
              <w:rPr>
                <w:rFonts w:ascii="Arial" w:hAnsi="Arial" w:cs="Arial"/>
                <w:b/>
              </w:rPr>
            </w:pPr>
            <w:r w:rsidRPr="00D35B4A">
              <w:rPr>
                <w:rFonts w:ascii="Arial" w:hAnsi="Arial" w:cs="Arial"/>
                <w:color w:val="212121"/>
                <w:shd w:val="clear" w:color="auto" w:fill="FFFFFF"/>
              </w:rPr>
              <w:t>To the extent the last sentence of this question suggests that there may be post-opening revisions, amendments or negotiations,</w:t>
            </w:r>
            <w:r>
              <w:rPr>
                <w:rFonts w:ascii="Arial" w:hAnsi="Arial" w:cs="Arial"/>
                <w:color w:val="212121"/>
                <w:shd w:val="clear" w:color="auto" w:fill="FFFFFF"/>
              </w:rPr>
              <w:t xml:space="preserve"> </w:t>
            </w:r>
            <w:r w:rsidRPr="00D35B4A">
              <w:rPr>
                <w:rFonts w:ascii="Arial" w:hAnsi="Arial" w:cs="Arial"/>
                <w:color w:val="212121"/>
                <w:shd w:val="clear" w:color="auto" w:fill="FFFFFF"/>
              </w:rPr>
              <w:t>there will not be any alterations to the terms and conditions of the Bid Solicitation {RFP} after the Quotes {Proposals} are opened.</w:t>
            </w:r>
          </w:p>
          <w:p w14:paraId="62FA7504" w14:textId="6704D50C" w:rsidR="00983483" w:rsidRPr="00D35B4A" w:rsidRDefault="00983483" w:rsidP="00F13847">
            <w:pPr>
              <w:tabs>
                <w:tab w:val="left" w:pos="0"/>
              </w:tabs>
              <w:overflowPunct w:val="0"/>
              <w:autoSpaceDE w:val="0"/>
              <w:autoSpaceDN w:val="0"/>
              <w:adjustRightInd w:val="0"/>
              <w:jc w:val="both"/>
              <w:rPr>
                <w:rFonts w:ascii="Arial" w:hAnsi="Arial" w:cs="Arial"/>
                <w:b/>
              </w:rPr>
            </w:pPr>
          </w:p>
        </w:tc>
      </w:tr>
      <w:tr w:rsidR="00983483" w:rsidRPr="00D35B4A" w14:paraId="7482B8F7" w14:textId="77777777" w:rsidTr="002640E6">
        <w:tc>
          <w:tcPr>
            <w:tcW w:w="607" w:type="dxa"/>
            <w:tcBorders>
              <w:top w:val="single" w:sz="4" w:space="0" w:color="auto"/>
              <w:left w:val="single" w:sz="4" w:space="0" w:color="auto"/>
              <w:bottom w:val="single" w:sz="4" w:space="0" w:color="auto"/>
              <w:right w:val="single" w:sz="4" w:space="0" w:color="auto"/>
            </w:tcBorders>
          </w:tcPr>
          <w:p w14:paraId="6A4831F8" w14:textId="454B67A0" w:rsidR="00983483" w:rsidRPr="00D35B4A" w:rsidRDefault="00B04CD2" w:rsidP="00A646A9">
            <w:pPr>
              <w:tabs>
                <w:tab w:val="left" w:pos="0"/>
              </w:tabs>
              <w:autoSpaceDN w:val="0"/>
              <w:rPr>
                <w:rFonts w:ascii="Arial" w:hAnsi="Arial" w:cs="Arial"/>
              </w:rPr>
            </w:pPr>
            <w:r>
              <w:rPr>
                <w:rFonts w:ascii="Arial" w:hAnsi="Arial" w:cs="Arial"/>
              </w:rPr>
              <w:t>7</w:t>
            </w:r>
            <w:r w:rsidR="00D35B4A">
              <w:rPr>
                <w:rFonts w:ascii="Arial" w:hAnsi="Arial" w:cs="Arial"/>
              </w:rPr>
              <w:t>1</w:t>
            </w:r>
          </w:p>
        </w:tc>
        <w:tc>
          <w:tcPr>
            <w:tcW w:w="1620" w:type="dxa"/>
            <w:tcBorders>
              <w:top w:val="single" w:sz="4" w:space="0" w:color="auto"/>
              <w:left w:val="single" w:sz="4" w:space="0" w:color="auto"/>
              <w:bottom w:val="single" w:sz="4" w:space="0" w:color="auto"/>
              <w:right w:val="single" w:sz="4" w:space="0" w:color="auto"/>
            </w:tcBorders>
          </w:tcPr>
          <w:p w14:paraId="5C844923" w14:textId="77777777" w:rsidR="003F785B" w:rsidRDefault="003F785B" w:rsidP="00B124B0">
            <w:pPr>
              <w:tabs>
                <w:tab w:val="left" w:pos="0"/>
              </w:tabs>
              <w:overflowPunct w:val="0"/>
              <w:autoSpaceDE w:val="0"/>
              <w:autoSpaceDN w:val="0"/>
              <w:adjustRightInd w:val="0"/>
              <w:jc w:val="center"/>
              <w:rPr>
                <w:rFonts w:ascii="Arial" w:hAnsi="Arial" w:cs="Arial"/>
              </w:rPr>
            </w:pPr>
            <w:r w:rsidRPr="00D35B4A">
              <w:rPr>
                <w:rFonts w:ascii="Arial" w:hAnsi="Arial" w:cs="Arial"/>
              </w:rPr>
              <w:t>Section 9</w:t>
            </w:r>
            <w:r>
              <w:rPr>
                <w:rFonts w:ascii="Arial" w:hAnsi="Arial" w:cs="Arial"/>
              </w:rPr>
              <w:t>.0 SSTCs:</w:t>
            </w:r>
          </w:p>
          <w:p w14:paraId="3B213F06" w14:textId="59F6A844" w:rsidR="00983483" w:rsidRPr="00D35B4A" w:rsidRDefault="00983483" w:rsidP="00B124B0">
            <w:pPr>
              <w:tabs>
                <w:tab w:val="left" w:pos="0"/>
              </w:tabs>
              <w:overflowPunct w:val="0"/>
              <w:autoSpaceDE w:val="0"/>
              <w:autoSpaceDN w:val="0"/>
              <w:adjustRightInd w:val="0"/>
              <w:jc w:val="center"/>
              <w:rPr>
                <w:rFonts w:ascii="Arial" w:hAnsi="Arial" w:cs="Arial"/>
              </w:rPr>
            </w:pPr>
            <w:r w:rsidRPr="00D35B4A">
              <w:rPr>
                <w:rFonts w:ascii="Arial" w:hAnsi="Arial" w:cs="Arial"/>
              </w:rPr>
              <w:t>Section 4.2 Insurance</w:t>
            </w:r>
          </w:p>
        </w:tc>
        <w:tc>
          <w:tcPr>
            <w:tcW w:w="7650" w:type="dxa"/>
            <w:tcBorders>
              <w:top w:val="single" w:sz="4" w:space="0" w:color="auto"/>
              <w:left w:val="single" w:sz="4" w:space="0" w:color="auto"/>
              <w:bottom w:val="single" w:sz="4" w:space="0" w:color="auto"/>
              <w:right w:val="single" w:sz="4" w:space="0" w:color="auto"/>
            </w:tcBorders>
          </w:tcPr>
          <w:p w14:paraId="3913DD7F"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Our company’s insurers will not give notice of cancellation to any entity other than our company. However, our company, through our insurance broker, will give 30 days notice to the client should it ever be necessary. Would the State allow for this language to be amended All policies must be endorsed to provide 30 days written notice of cancellation or material change by the contractor or the contractor’s insurance broker to the State of New Jersey?</w:t>
            </w:r>
          </w:p>
          <w:p w14:paraId="4A2528E1"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0E9E0E1E" w14:textId="1F5534EB" w:rsidR="00983483" w:rsidRPr="00D35B4A" w:rsidRDefault="007E2D44" w:rsidP="00F13847">
            <w:pPr>
              <w:tabs>
                <w:tab w:val="left" w:pos="0"/>
              </w:tabs>
              <w:overflowPunct w:val="0"/>
              <w:autoSpaceDE w:val="0"/>
              <w:autoSpaceDN w:val="0"/>
              <w:adjustRightInd w:val="0"/>
              <w:jc w:val="both"/>
              <w:rPr>
                <w:rFonts w:ascii="Arial" w:hAnsi="Arial" w:cs="Arial"/>
                <w:b/>
              </w:rPr>
            </w:pPr>
            <w:r w:rsidRPr="00D35B4A">
              <w:rPr>
                <w:rFonts w:ascii="Arial" w:hAnsi="Arial" w:cs="Arial"/>
                <w:color w:val="000000"/>
              </w:rPr>
              <w:t xml:space="preserve">The State has revised </w:t>
            </w:r>
            <w:r w:rsidR="00DF40D6" w:rsidRPr="00DF40D6">
              <w:rPr>
                <w:rFonts w:ascii="Arial" w:hAnsi="Arial" w:cs="Arial"/>
                <w:color w:val="000000"/>
              </w:rPr>
              <w:t xml:space="preserve">Section 9.0, SSTCs (subsection </w:t>
            </w:r>
            <w:r w:rsidRPr="00D35B4A">
              <w:rPr>
                <w:rFonts w:ascii="Arial" w:hAnsi="Arial" w:cs="Arial"/>
                <w:color w:val="000000"/>
              </w:rPr>
              <w:t>4.2) of the Bid Solicitation {RFP}; please refer to the Revised Bid Solicitation {RFP}.</w:t>
            </w:r>
          </w:p>
          <w:p w14:paraId="057BAC04" w14:textId="65385B1C" w:rsidR="00983483" w:rsidRPr="00D35B4A" w:rsidRDefault="00983483" w:rsidP="00F13847">
            <w:pPr>
              <w:tabs>
                <w:tab w:val="left" w:pos="0"/>
              </w:tabs>
              <w:overflowPunct w:val="0"/>
              <w:autoSpaceDE w:val="0"/>
              <w:autoSpaceDN w:val="0"/>
              <w:adjustRightInd w:val="0"/>
              <w:jc w:val="both"/>
              <w:rPr>
                <w:rFonts w:ascii="Arial" w:hAnsi="Arial" w:cs="Arial"/>
                <w:b/>
              </w:rPr>
            </w:pPr>
          </w:p>
        </w:tc>
      </w:tr>
      <w:tr w:rsidR="00983483" w:rsidRPr="00D35B4A" w14:paraId="01304C8D" w14:textId="77777777" w:rsidTr="002640E6">
        <w:tc>
          <w:tcPr>
            <w:tcW w:w="607" w:type="dxa"/>
            <w:tcBorders>
              <w:top w:val="single" w:sz="4" w:space="0" w:color="auto"/>
              <w:left w:val="single" w:sz="4" w:space="0" w:color="auto"/>
              <w:bottom w:val="single" w:sz="4" w:space="0" w:color="auto"/>
              <w:right w:val="single" w:sz="4" w:space="0" w:color="auto"/>
            </w:tcBorders>
          </w:tcPr>
          <w:p w14:paraId="0BF9667A" w14:textId="5D3CE338" w:rsidR="00983483" w:rsidRPr="00D35B4A" w:rsidRDefault="00B04CD2" w:rsidP="00A646A9">
            <w:pPr>
              <w:tabs>
                <w:tab w:val="left" w:pos="0"/>
              </w:tabs>
              <w:autoSpaceDN w:val="0"/>
              <w:rPr>
                <w:rFonts w:ascii="Arial" w:hAnsi="Arial" w:cs="Arial"/>
              </w:rPr>
            </w:pPr>
            <w:r>
              <w:rPr>
                <w:rFonts w:ascii="Arial" w:hAnsi="Arial" w:cs="Arial"/>
              </w:rPr>
              <w:t>7</w:t>
            </w:r>
            <w:r w:rsidR="00D35B4A">
              <w:rPr>
                <w:rFonts w:ascii="Arial" w:hAnsi="Arial" w:cs="Arial"/>
              </w:rPr>
              <w:t>2</w:t>
            </w:r>
          </w:p>
        </w:tc>
        <w:tc>
          <w:tcPr>
            <w:tcW w:w="1620" w:type="dxa"/>
            <w:tcBorders>
              <w:top w:val="single" w:sz="4" w:space="0" w:color="auto"/>
              <w:left w:val="single" w:sz="4" w:space="0" w:color="auto"/>
              <w:bottom w:val="single" w:sz="4" w:space="0" w:color="auto"/>
              <w:right w:val="single" w:sz="4" w:space="0" w:color="auto"/>
            </w:tcBorders>
          </w:tcPr>
          <w:p w14:paraId="768F3AAD" w14:textId="77777777" w:rsidR="00817B56" w:rsidRDefault="00817B56" w:rsidP="00817B56">
            <w:pPr>
              <w:tabs>
                <w:tab w:val="left" w:pos="0"/>
              </w:tabs>
              <w:overflowPunct w:val="0"/>
              <w:autoSpaceDE w:val="0"/>
              <w:autoSpaceDN w:val="0"/>
              <w:adjustRightInd w:val="0"/>
              <w:jc w:val="center"/>
              <w:rPr>
                <w:rFonts w:ascii="Arial" w:hAnsi="Arial" w:cs="Arial"/>
              </w:rPr>
            </w:pPr>
            <w:r w:rsidRPr="00D35B4A">
              <w:rPr>
                <w:rFonts w:ascii="Arial" w:hAnsi="Arial" w:cs="Arial"/>
              </w:rPr>
              <w:t>Section 9</w:t>
            </w:r>
            <w:r>
              <w:rPr>
                <w:rFonts w:ascii="Arial" w:hAnsi="Arial" w:cs="Arial"/>
              </w:rPr>
              <w:t>.0 SSTCs:</w:t>
            </w:r>
          </w:p>
          <w:p w14:paraId="2E077D37" w14:textId="6FCAF1DC" w:rsidR="00983483" w:rsidRPr="00D35B4A" w:rsidRDefault="00817B56" w:rsidP="00817B56">
            <w:pPr>
              <w:tabs>
                <w:tab w:val="left" w:pos="0"/>
              </w:tabs>
              <w:overflowPunct w:val="0"/>
              <w:autoSpaceDE w:val="0"/>
              <w:autoSpaceDN w:val="0"/>
              <w:adjustRightInd w:val="0"/>
              <w:jc w:val="center"/>
              <w:rPr>
                <w:rFonts w:ascii="Arial" w:hAnsi="Arial" w:cs="Arial"/>
              </w:rPr>
            </w:pPr>
            <w:r w:rsidRPr="00D35B4A">
              <w:rPr>
                <w:rFonts w:ascii="Arial" w:hAnsi="Arial" w:cs="Arial"/>
              </w:rPr>
              <w:t>Section 4.2 Insurance</w:t>
            </w:r>
          </w:p>
        </w:tc>
        <w:tc>
          <w:tcPr>
            <w:tcW w:w="7650" w:type="dxa"/>
            <w:tcBorders>
              <w:top w:val="single" w:sz="4" w:space="0" w:color="auto"/>
              <w:left w:val="single" w:sz="4" w:space="0" w:color="auto"/>
              <w:bottom w:val="single" w:sz="4" w:space="0" w:color="auto"/>
              <w:right w:val="single" w:sz="4" w:space="0" w:color="auto"/>
            </w:tcBorders>
          </w:tcPr>
          <w:p w14:paraId="786E994F"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Please consider replacing the third sentence with: "All policies must be endorsed to provide 30 days written notice of cancellation to the State of New Jersey at the address shown below." The change as requested is to align the terms to common industry practice, including professional standards and firm policy. We have a long history of reaching mutually agreeable engagement terms and conditions with many governmental entities, including the State of New Jersey and we expect to likewise be able to resolve this item.</w:t>
            </w:r>
          </w:p>
          <w:p w14:paraId="45FC636F"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7E7F7D5A" w14:textId="7CD720E2" w:rsidR="00983483" w:rsidRPr="00D35B4A" w:rsidRDefault="00CC7C6A" w:rsidP="00F13847">
            <w:pPr>
              <w:tabs>
                <w:tab w:val="left" w:pos="0"/>
              </w:tabs>
              <w:overflowPunct w:val="0"/>
              <w:autoSpaceDE w:val="0"/>
              <w:autoSpaceDN w:val="0"/>
              <w:adjustRightInd w:val="0"/>
              <w:jc w:val="both"/>
              <w:rPr>
                <w:rFonts w:ascii="Arial" w:hAnsi="Arial" w:cs="Arial"/>
              </w:rPr>
            </w:pPr>
            <w:r w:rsidRPr="00D35B4A">
              <w:rPr>
                <w:rFonts w:ascii="Arial" w:hAnsi="Arial" w:cs="Arial"/>
              </w:rPr>
              <w:t xml:space="preserve">The State has revised </w:t>
            </w:r>
            <w:r w:rsidR="00DF40D6" w:rsidRPr="00DF40D6">
              <w:rPr>
                <w:rFonts w:ascii="Arial" w:hAnsi="Arial" w:cs="Arial"/>
              </w:rPr>
              <w:t xml:space="preserve">Section 9.0, SSTCs (subsection </w:t>
            </w:r>
            <w:r w:rsidRPr="00D35B4A">
              <w:rPr>
                <w:rFonts w:ascii="Arial" w:hAnsi="Arial" w:cs="Arial"/>
              </w:rPr>
              <w:t>4.2) of the Bid Solicitation {RFP}; please refer to the Revised Bid Solicitation {RFP}.</w:t>
            </w:r>
          </w:p>
          <w:p w14:paraId="7EE074B1" w14:textId="77777777" w:rsidR="00482B22" w:rsidRPr="00D35B4A" w:rsidRDefault="00482B22" w:rsidP="00F13847">
            <w:pPr>
              <w:tabs>
                <w:tab w:val="left" w:pos="0"/>
              </w:tabs>
              <w:overflowPunct w:val="0"/>
              <w:autoSpaceDE w:val="0"/>
              <w:autoSpaceDN w:val="0"/>
              <w:adjustRightInd w:val="0"/>
              <w:jc w:val="both"/>
              <w:rPr>
                <w:rFonts w:ascii="Arial" w:hAnsi="Arial" w:cs="Arial"/>
              </w:rPr>
            </w:pPr>
          </w:p>
          <w:p w14:paraId="6EE2E941" w14:textId="0A9A0772" w:rsidR="00482B22" w:rsidRPr="00D35B4A" w:rsidRDefault="007F48B3" w:rsidP="00482B22">
            <w:pPr>
              <w:jc w:val="both"/>
              <w:rPr>
                <w:rFonts w:ascii="Arial" w:hAnsi="Arial" w:cs="Arial"/>
                <w:color w:val="212121"/>
                <w:shd w:val="clear" w:color="auto" w:fill="FFFFFF"/>
              </w:rPr>
            </w:pPr>
            <w:r>
              <w:rPr>
                <w:rFonts w:ascii="Arial" w:hAnsi="Arial" w:cs="Arial"/>
                <w:color w:val="212121"/>
                <w:shd w:val="clear" w:color="auto" w:fill="FFFFFF"/>
              </w:rPr>
              <w:lastRenderedPageBreak/>
              <w:t>A</w:t>
            </w:r>
            <w:r w:rsidR="00482B22" w:rsidRPr="00D35B4A">
              <w:rPr>
                <w:rFonts w:ascii="Arial" w:hAnsi="Arial" w:cs="Arial"/>
                <w:color w:val="212121"/>
                <w:shd w:val="clear" w:color="auto" w:fill="FFFFFF"/>
              </w:rPr>
              <w:t>s stated in Bid Solicitation {RFP}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opened.</w:t>
            </w:r>
          </w:p>
          <w:p w14:paraId="121B54E2" w14:textId="77777777" w:rsidR="00482B22" w:rsidRPr="00D35B4A" w:rsidRDefault="00482B22" w:rsidP="00482B22">
            <w:pPr>
              <w:jc w:val="both"/>
              <w:rPr>
                <w:rFonts w:ascii="Arial" w:hAnsi="Arial" w:cs="Arial"/>
                <w:color w:val="212121"/>
                <w:shd w:val="clear" w:color="auto" w:fill="FFFFFF"/>
              </w:rPr>
            </w:pPr>
          </w:p>
          <w:p w14:paraId="03E9B153" w14:textId="54227AAE" w:rsidR="00482B22" w:rsidRPr="00D35B4A" w:rsidRDefault="001767EF" w:rsidP="00F13847">
            <w:pPr>
              <w:tabs>
                <w:tab w:val="left" w:pos="0"/>
              </w:tabs>
              <w:overflowPunct w:val="0"/>
              <w:autoSpaceDE w:val="0"/>
              <w:autoSpaceDN w:val="0"/>
              <w:adjustRightInd w:val="0"/>
              <w:jc w:val="both"/>
              <w:rPr>
                <w:rFonts w:ascii="Arial" w:hAnsi="Arial" w:cs="Arial"/>
                <w:b/>
              </w:rPr>
            </w:pPr>
            <w:r w:rsidRPr="00D35B4A">
              <w:rPr>
                <w:rFonts w:ascii="Arial" w:hAnsi="Arial" w:cs="Arial"/>
                <w:color w:val="212121"/>
                <w:shd w:val="clear" w:color="auto" w:fill="FFFFFF"/>
              </w:rPr>
              <w:t>To the extent the last sentence of this question suggests that there may be post-opening revisions, amendments or negotiations,</w:t>
            </w:r>
            <w:r>
              <w:rPr>
                <w:rFonts w:ascii="Arial" w:hAnsi="Arial" w:cs="Arial"/>
                <w:color w:val="212121"/>
                <w:shd w:val="clear" w:color="auto" w:fill="FFFFFF"/>
              </w:rPr>
              <w:t xml:space="preserve"> </w:t>
            </w:r>
            <w:r w:rsidRPr="00D35B4A">
              <w:rPr>
                <w:rFonts w:ascii="Arial" w:hAnsi="Arial" w:cs="Arial"/>
                <w:color w:val="212121"/>
                <w:shd w:val="clear" w:color="auto" w:fill="FFFFFF"/>
              </w:rPr>
              <w:t>there will not be any alterations to the terms and conditions of the Bid Solicitation {RFP} after the Quotes {Proposals} are opened.</w:t>
            </w:r>
          </w:p>
          <w:p w14:paraId="705B7F51" w14:textId="4937FE82" w:rsidR="00983483" w:rsidRPr="00D35B4A" w:rsidRDefault="00983483" w:rsidP="00F13847">
            <w:pPr>
              <w:tabs>
                <w:tab w:val="left" w:pos="0"/>
              </w:tabs>
              <w:overflowPunct w:val="0"/>
              <w:autoSpaceDE w:val="0"/>
              <w:autoSpaceDN w:val="0"/>
              <w:adjustRightInd w:val="0"/>
              <w:jc w:val="both"/>
              <w:rPr>
                <w:rFonts w:ascii="Arial" w:hAnsi="Arial" w:cs="Arial"/>
                <w:b/>
              </w:rPr>
            </w:pPr>
          </w:p>
        </w:tc>
      </w:tr>
      <w:tr w:rsidR="00983483" w:rsidRPr="00D35B4A" w14:paraId="7A008779" w14:textId="77777777" w:rsidTr="002640E6">
        <w:tc>
          <w:tcPr>
            <w:tcW w:w="607" w:type="dxa"/>
            <w:tcBorders>
              <w:top w:val="single" w:sz="4" w:space="0" w:color="auto"/>
              <w:left w:val="single" w:sz="4" w:space="0" w:color="auto"/>
              <w:bottom w:val="single" w:sz="4" w:space="0" w:color="auto"/>
              <w:right w:val="single" w:sz="4" w:space="0" w:color="auto"/>
            </w:tcBorders>
          </w:tcPr>
          <w:p w14:paraId="5163D68E" w14:textId="1DD4E437" w:rsidR="00983483" w:rsidRPr="00D35B4A" w:rsidRDefault="00B04CD2" w:rsidP="00A646A9">
            <w:pPr>
              <w:tabs>
                <w:tab w:val="left" w:pos="0"/>
              </w:tabs>
              <w:autoSpaceDN w:val="0"/>
              <w:rPr>
                <w:rFonts w:ascii="Arial" w:hAnsi="Arial" w:cs="Arial"/>
              </w:rPr>
            </w:pPr>
            <w:r>
              <w:rPr>
                <w:rFonts w:ascii="Arial" w:hAnsi="Arial" w:cs="Arial"/>
              </w:rPr>
              <w:lastRenderedPageBreak/>
              <w:t>7</w:t>
            </w:r>
            <w:r w:rsidR="00D35B4A">
              <w:rPr>
                <w:rFonts w:ascii="Arial" w:hAnsi="Arial" w:cs="Arial"/>
              </w:rPr>
              <w:t>3</w:t>
            </w:r>
          </w:p>
        </w:tc>
        <w:tc>
          <w:tcPr>
            <w:tcW w:w="1620" w:type="dxa"/>
            <w:tcBorders>
              <w:top w:val="single" w:sz="4" w:space="0" w:color="auto"/>
              <w:left w:val="single" w:sz="4" w:space="0" w:color="auto"/>
              <w:bottom w:val="single" w:sz="4" w:space="0" w:color="auto"/>
              <w:right w:val="single" w:sz="4" w:space="0" w:color="auto"/>
            </w:tcBorders>
          </w:tcPr>
          <w:p w14:paraId="2BB6E34F" w14:textId="77777777" w:rsidR="0071430A" w:rsidRPr="0071430A" w:rsidRDefault="0071430A" w:rsidP="0071430A">
            <w:pPr>
              <w:tabs>
                <w:tab w:val="left" w:pos="0"/>
              </w:tabs>
              <w:overflowPunct w:val="0"/>
              <w:autoSpaceDE w:val="0"/>
              <w:autoSpaceDN w:val="0"/>
              <w:adjustRightInd w:val="0"/>
              <w:jc w:val="center"/>
              <w:rPr>
                <w:rFonts w:ascii="Arial" w:hAnsi="Arial" w:cs="Arial"/>
              </w:rPr>
            </w:pPr>
            <w:r w:rsidRPr="0071430A">
              <w:rPr>
                <w:rFonts w:ascii="Arial" w:hAnsi="Arial" w:cs="Arial"/>
              </w:rPr>
              <w:t>Section 9.0 SSTCs:</w:t>
            </w:r>
          </w:p>
          <w:p w14:paraId="4D48D017" w14:textId="223B1376" w:rsidR="00983483" w:rsidRPr="00D35B4A" w:rsidRDefault="0071430A" w:rsidP="0071430A">
            <w:pPr>
              <w:tabs>
                <w:tab w:val="left" w:pos="0"/>
              </w:tabs>
              <w:overflowPunct w:val="0"/>
              <w:autoSpaceDE w:val="0"/>
              <w:autoSpaceDN w:val="0"/>
              <w:adjustRightInd w:val="0"/>
              <w:jc w:val="center"/>
              <w:rPr>
                <w:rFonts w:ascii="Arial" w:hAnsi="Arial" w:cs="Arial"/>
              </w:rPr>
            </w:pPr>
            <w:r w:rsidRPr="0071430A">
              <w:rPr>
                <w:rFonts w:ascii="Arial" w:hAnsi="Arial" w:cs="Arial"/>
              </w:rPr>
              <w:t>Section 4.2 Insurance</w:t>
            </w:r>
          </w:p>
        </w:tc>
        <w:tc>
          <w:tcPr>
            <w:tcW w:w="7650" w:type="dxa"/>
            <w:tcBorders>
              <w:top w:val="single" w:sz="4" w:space="0" w:color="auto"/>
              <w:left w:val="single" w:sz="4" w:space="0" w:color="auto"/>
              <w:bottom w:val="single" w:sz="4" w:space="0" w:color="auto"/>
              <w:right w:val="single" w:sz="4" w:space="0" w:color="auto"/>
            </w:tcBorders>
          </w:tcPr>
          <w:p w14:paraId="55B2B085"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Please remove the second sentence under Insurance Paragraph B. "The State must be named as an “Additional Insured" and a blanket additional insured endorsement or its equivalent must be provided when the services being procured involve vehicle use on the State’s behalf or on State controlled property The change as requested is to align the terms to common industry practice, including professional standards and firm policy. We have a long history of reaching mutually agreeable engagement terms and conditions with many governmental entities, including the State of New Jersey and we expect to likewise be able to resolve this item.</w:t>
            </w:r>
          </w:p>
          <w:p w14:paraId="432AC352"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5A93F4EF" w14:textId="77777777" w:rsidR="00983483" w:rsidRPr="00D35B4A" w:rsidRDefault="00983483" w:rsidP="00F13847">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000000"/>
              </w:rPr>
              <w:t>The State declines to amend this section as requested.</w:t>
            </w:r>
          </w:p>
          <w:p w14:paraId="5CF78EDF" w14:textId="77777777" w:rsidR="00482B22" w:rsidRPr="00D35B4A" w:rsidRDefault="00482B22" w:rsidP="00482B22">
            <w:pPr>
              <w:overflowPunct w:val="0"/>
              <w:autoSpaceDE w:val="0"/>
              <w:autoSpaceDN w:val="0"/>
              <w:jc w:val="both"/>
              <w:rPr>
                <w:rFonts w:ascii="Arial" w:hAnsi="Arial" w:cs="Arial"/>
                <w:color w:val="212121"/>
                <w:sz w:val="22"/>
                <w:szCs w:val="22"/>
                <w:shd w:val="clear" w:color="auto" w:fill="FFFFFF"/>
              </w:rPr>
            </w:pPr>
          </w:p>
          <w:p w14:paraId="2030F3F4" w14:textId="3CB2DB54" w:rsidR="00482B22" w:rsidRPr="00D35B4A" w:rsidRDefault="0071430A" w:rsidP="00482B22">
            <w:pPr>
              <w:jc w:val="both"/>
              <w:rPr>
                <w:rFonts w:ascii="Arial" w:hAnsi="Arial" w:cs="Arial"/>
                <w:color w:val="212121"/>
                <w:shd w:val="clear" w:color="auto" w:fill="FFFFFF"/>
              </w:rPr>
            </w:pPr>
            <w:r>
              <w:rPr>
                <w:rFonts w:ascii="Arial" w:hAnsi="Arial" w:cs="Arial"/>
                <w:color w:val="212121"/>
                <w:shd w:val="clear" w:color="auto" w:fill="FFFFFF"/>
              </w:rPr>
              <w:t>A</w:t>
            </w:r>
            <w:r w:rsidR="00482B22" w:rsidRPr="00D35B4A">
              <w:rPr>
                <w:rFonts w:ascii="Arial" w:hAnsi="Arial" w:cs="Arial"/>
                <w:color w:val="212121"/>
                <w:shd w:val="clear" w:color="auto" w:fill="FFFFFF"/>
              </w:rPr>
              <w:t>s stated in Bid Solicitation {RFP}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opened.</w:t>
            </w:r>
          </w:p>
          <w:p w14:paraId="110BA38C" w14:textId="77777777" w:rsidR="00482B22" w:rsidRPr="00D35B4A" w:rsidRDefault="00482B22" w:rsidP="00482B22">
            <w:pPr>
              <w:jc w:val="both"/>
              <w:rPr>
                <w:rFonts w:ascii="Arial" w:hAnsi="Arial" w:cs="Arial"/>
                <w:color w:val="212121"/>
                <w:shd w:val="clear" w:color="auto" w:fill="FFFFFF"/>
              </w:rPr>
            </w:pPr>
          </w:p>
          <w:p w14:paraId="7A81E7F8" w14:textId="4B61A66B" w:rsidR="00482B22" w:rsidRPr="00D35B4A" w:rsidRDefault="001767EF" w:rsidP="00482B22">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212121"/>
                <w:shd w:val="clear" w:color="auto" w:fill="FFFFFF"/>
              </w:rPr>
              <w:t>To the extent the last sentence of this question suggests that there may be post-opening revisions, amendments or negotiations,</w:t>
            </w:r>
            <w:r>
              <w:rPr>
                <w:rFonts w:ascii="Arial" w:hAnsi="Arial" w:cs="Arial"/>
                <w:color w:val="212121"/>
                <w:shd w:val="clear" w:color="auto" w:fill="FFFFFF"/>
              </w:rPr>
              <w:t xml:space="preserve"> </w:t>
            </w:r>
            <w:r w:rsidRPr="00D35B4A">
              <w:rPr>
                <w:rFonts w:ascii="Arial" w:hAnsi="Arial" w:cs="Arial"/>
                <w:color w:val="212121"/>
                <w:shd w:val="clear" w:color="auto" w:fill="FFFFFF"/>
              </w:rPr>
              <w:t>there will not be any alterations to the terms and conditions of the Bid Solicitation {RFP} after the Quotes {Proposals} are opened.</w:t>
            </w:r>
          </w:p>
          <w:p w14:paraId="7D63D573" w14:textId="26D174E8" w:rsidR="00983483" w:rsidRPr="00D35B4A" w:rsidRDefault="00983483" w:rsidP="00F13847">
            <w:pPr>
              <w:tabs>
                <w:tab w:val="left" w:pos="0"/>
              </w:tabs>
              <w:overflowPunct w:val="0"/>
              <w:autoSpaceDE w:val="0"/>
              <w:autoSpaceDN w:val="0"/>
              <w:adjustRightInd w:val="0"/>
              <w:jc w:val="both"/>
              <w:rPr>
                <w:rFonts w:ascii="Arial" w:hAnsi="Arial" w:cs="Arial"/>
                <w:b/>
              </w:rPr>
            </w:pPr>
          </w:p>
        </w:tc>
      </w:tr>
      <w:tr w:rsidR="00983483" w:rsidRPr="00D35B4A" w14:paraId="20D2B34F" w14:textId="77777777" w:rsidTr="002640E6">
        <w:tc>
          <w:tcPr>
            <w:tcW w:w="607" w:type="dxa"/>
            <w:tcBorders>
              <w:top w:val="single" w:sz="4" w:space="0" w:color="auto"/>
              <w:left w:val="single" w:sz="4" w:space="0" w:color="auto"/>
              <w:bottom w:val="single" w:sz="4" w:space="0" w:color="auto"/>
              <w:right w:val="single" w:sz="4" w:space="0" w:color="auto"/>
            </w:tcBorders>
          </w:tcPr>
          <w:p w14:paraId="0B319784" w14:textId="440BD361" w:rsidR="00983483" w:rsidRPr="00D35B4A" w:rsidRDefault="00B04CD2" w:rsidP="00A646A9">
            <w:pPr>
              <w:tabs>
                <w:tab w:val="left" w:pos="0"/>
              </w:tabs>
              <w:autoSpaceDN w:val="0"/>
              <w:rPr>
                <w:rFonts w:ascii="Arial" w:hAnsi="Arial" w:cs="Arial"/>
              </w:rPr>
            </w:pPr>
            <w:r>
              <w:rPr>
                <w:rFonts w:ascii="Arial" w:hAnsi="Arial" w:cs="Arial"/>
              </w:rPr>
              <w:t>7</w:t>
            </w:r>
            <w:r w:rsidR="00D35B4A">
              <w:rPr>
                <w:rFonts w:ascii="Arial" w:hAnsi="Arial" w:cs="Arial"/>
              </w:rPr>
              <w:t>4</w:t>
            </w:r>
          </w:p>
        </w:tc>
        <w:tc>
          <w:tcPr>
            <w:tcW w:w="1620" w:type="dxa"/>
            <w:tcBorders>
              <w:top w:val="single" w:sz="4" w:space="0" w:color="auto"/>
              <w:left w:val="single" w:sz="4" w:space="0" w:color="auto"/>
              <w:bottom w:val="single" w:sz="4" w:space="0" w:color="auto"/>
              <w:right w:val="single" w:sz="4" w:space="0" w:color="auto"/>
            </w:tcBorders>
          </w:tcPr>
          <w:p w14:paraId="594AC43F" w14:textId="77777777" w:rsidR="00B1405B" w:rsidRDefault="00B1405B" w:rsidP="00B124B0">
            <w:pPr>
              <w:tabs>
                <w:tab w:val="left" w:pos="0"/>
              </w:tabs>
              <w:overflowPunct w:val="0"/>
              <w:autoSpaceDE w:val="0"/>
              <w:autoSpaceDN w:val="0"/>
              <w:adjustRightInd w:val="0"/>
              <w:jc w:val="center"/>
              <w:rPr>
                <w:rFonts w:ascii="Arial" w:hAnsi="Arial" w:cs="Arial"/>
              </w:rPr>
            </w:pPr>
            <w:r w:rsidRPr="0071430A">
              <w:rPr>
                <w:rFonts w:ascii="Arial" w:hAnsi="Arial" w:cs="Arial"/>
              </w:rPr>
              <w:t>Section 9.0 SSTCs:</w:t>
            </w:r>
          </w:p>
          <w:p w14:paraId="5AAA2832" w14:textId="00664768" w:rsidR="00983483" w:rsidRPr="00D35B4A" w:rsidRDefault="00B1405B" w:rsidP="00B1405B">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DC6F8D">
              <w:rPr>
                <w:rFonts w:ascii="Arial" w:hAnsi="Arial" w:cs="Arial"/>
              </w:rPr>
              <w:t>4.2.A</w:t>
            </w:r>
            <w:r>
              <w:rPr>
                <w:rFonts w:ascii="Arial" w:hAnsi="Arial" w:cs="Arial"/>
              </w:rPr>
              <w:t xml:space="preserve"> </w:t>
            </w:r>
            <w:r w:rsidRPr="00D35B4A">
              <w:rPr>
                <w:rFonts w:ascii="Arial" w:hAnsi="Arial" w:cs="Arial"/>
              </w:rPr>
              <w:t>Occurrence</w:t>
            </w:r>
            <w:r w:rsidR="00983483" w:rsidRPr="00D35B4A">
              <w:rPr>
                <w:rFonts w:ascii="Arial" w:hAnsi="Arial" w:cs="Arial"/>
              </w:rPr>
              <w:t xml:space="preserve"> Form</w:t>
            </w:r>
          </w:p>
        </w:tc>
        <w:tc>
          <w:tcPr>
            <w:tcW w:w="7650" w:type="dxa"/>
            <w:tcBorders>
              <w:top w:val="single" w:sz="4" w:space="0" w:color="auto"/>
              <w:left w:val="single" w:sz="4" w:space="0" w:color="auto"/>
              <w:bottom w:val="single" w:sz="4" w:space="0" w:color="auto"/>
              <w:right w:val="single" w:sz="4" w:space="0" w:color="auto"/>
            </w:tcBorders>
          </w:tcPr>
          <w:p w14:paraId="49E4ECD3"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Would the State consider revising this section to read as follows? A. Occurrence Form Commercial General Liability Insurance or its equivalent: The minimum limit of liability shall be $1,000,000 per occurrence/$2,000,000 aggregate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include the following: bodily injury including death, property damage, contractual liability, premises operations, products/completed operations, independent contractors, and personal and advertising injury liability.</w:t>
            </w:r>
          </w:p>
          <w:p w14:paraId="6E5E45F2"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31AE5950" w14:textId="18E5AF46" w:rsidR="00983483" w:rsidRPr="00D35B4A" w:rsidRDefault="00CC7C6A" w:rsidP="00F13847">
            <w:pPr>
              <w:tabs>
                <w:tab w:val="left" w:pos="0"/>
              </w:tabs>
              <w:overflowPunct w:val="0"/>
              <w:autoSpaceDE w:val="0"/>
              <w:autoSpaceDN w:val="0"/>
              <w:adjustRightInd w:val="0"/>
              <w:jc w:val="both"/>
              <w:rPr>
                <w:rFonts w:ascii="Arial" w:hAnsi="Arial" w:cs="Arial"/>
                <w:b/>
              </w:rPr>
            </w:pPr>
            <w:r w:rsidRPr="00D35B4A">
              <w:rPr>
                <w:rFonts w:ascii="Arial" w:hAnsi="Arial" w:cs="Arial"/>
              </w:rPr>
              <w:t xml:space="preserve">The State has revised </w:t>
            </w:r>
            <w:r w:rsidR="00DF40D6" w:rsidRPr="00DF40D6">
              <w:rPr>
                <w:rFonts w:ascii="Arial" w:hAnsi="Arial" w:cs="Arial"/>
              </w:rPr>
              <w:t xml:space="preserve">Section 9.0, SSTCs (subsection </w:t>
            </w:r>
            <w:r w:rsidRPr="00D35B4A">
              <w:rPr>
                <w:rFonts w:ascii="Arial" w:hAnsi="Arial" w:cs="Arial"/>
              </w:rPr>
              <w:t>4.2A) of the Bid Solicitation {RFP}; please refer to the Revised Bid Solicitation {RFP}.</w:t>
            </w:r>
          </w:p>
          <w:p w14:paraId="4CD4F548" w14:textId="0D73D16D" w:rsidR="00983483" w:rsidRPr="00D35B4A" w:rsidRDefault="00983483" w:rsidP="00F13847">
            <w:pPr>
              <w:tabs>
                <w:tab w:val="left" w:pos="0"/>
              </w:tabs>
              <w:overflowPunct w:val="0"/>
              <w:autoSpaceDE w:val="0"/>
              <w:autoSpaceDN w:val="0"/>
              <w:adjustRightInd w:val="0"/>
              <w:jc w:val="both"/>
              <w:rPr>
                <w:rFonts w:ascii="Arial" w:hAnsi="Arial" w:cs="Arial"/>
                <w:b/>
              </w:rPr>
            </w:pPr>
          </w:p>
        </w:tc>
      </w:tr>
      <w:tr w:rsidR="00983483" w:rsidRPr="00D35B4A" w14:paraId="20976AFA" w14:textId="77777777" w:rsidTr="002640E6">
        <w:tc>
          <w:tcPr>
            <w:tcW w:w="607" w:type="dxa"/>
            <w:tcBorders>
              <w:top w:val="single" w:sz="4" w:space="0" w:color="auto"/>
              <w:left w:val="single" w:sz="4" w:space="0" w:color="auto"/>
              <w:bottom w:val="single" w:sz="4" w:space="0" w:color="auto"/>
              <w:right w:val="single" w:sz="4" w:space="0" w:color="auto"/>
            </w:tcBorders>
          </w:tcPr>
          <w:p w14:paraId="73F07DF5" w14:textId="1B0C2432" w:rsidR="00983483" w:rsidRPr="00D35B4A" w:rsidRDefault="00B04CD2" w:rsidP="00A646A9">
            <w:pPr>
              <w:tabs>
                <w:tab w:val="left" w:pos="0"/>
              </w:tabs>
              <w:autoSpaceDN w:val="0"/>
              <w:rPr>
                <w:rFonts w:ascii="Arial" w:hAnsi="Arial" w:cs="Arial"/>
              </w:rPr>
            </w:pPr>
            <w:r>
              <w:rPr>
                <w:rFonts w:ascii="Arial" w:hAnsi="Arial" w:cs="Arial"/>
              </w:rPr>
              <w:lastRenderedPageBreak/>
              <w:t>7</w:t>
            </w:r>
            <w:r w:rsidR="00D35B4A">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tcPr>
          <w:p w14:paraId="39D3F7CC" w14:textId="77777777" w:rsidR="00DF40D6" w:rsidRDefault="00DF40D6" w:rsidP="00B124B0">
            <w:pPr>
              <w:tabs>
                <w:tab w:val="left" w:pos="0"/>
              </w:tabs>
              <w:overflowPunct w:val="0"/>
              <w:autoSpaceDE w:val="0"/>
              <w:autoSpaceDN w:val="0"/>
              <w:adjustRightInd w:val="0"/>
              <w:jc w:val="center"/>
              <w:rPr>
                <w:rFonts w:ascii="Arial" w:hAnsi="Arial" w:cs="Arial"/>
              </w:rPr>
            </w:pPr>
            <w:r w:rsidRPr="0071430A">
              <w:rPr>
                <w:rFonts w:ascii="Arial" w:hAnsi="Arial" w:cs="Arial"/>
              </w:rPr>
              <w:t>Section 9.0 SSTCs:</w:t>
            </w:r>
          </w:p>
          <w:p w14:paraId="33E24901" w14:textId="1B41E596" w:rsidR="00983483" w:rsidRPr="00D35B4A" w:rsidRDefault="00DF40D6" w:rsidP="00B124B0">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DC6F8D">
              <w:rPr>
                <w:rFonts w:ascii="Arial" w:hAnsi="Arial" w:cs="Arial"/>
              </w:rPr>
              <w:t>4.2.C</w:t>
            </w:r>
            <w:r w:rsidR="00983483" w:rsidRPr="00D35B4A">
              <w:rPr>
                <w:rFonts w:ascii="Arial" w:hAnsi="Arial" w:cs="Arial"/>
              </w:rPr>
              <w:t>: Workers' Comp Insurance</w:t>
            </w:r>
          </w:p>
        </w:tc>
        <w:tc>
          <w:tcPr>
            <w:tcW w:w="7650" w:type="dxa"/>
            <w:tcBorders>
              <w:top w:val="single" w:sz="4" w:space="0" w:color="auto"/>
              <w:left w:val="single" w:sz="4" w:space="0" w:color="auto"/>
              <w:bottom w:val="single" w:sz="4" w:space="0" w:color="auto"/>
              <w:right w:val="single" w:sz="4" w:space="0" w:color="auto"/>
            </w:tcBorders>
          </w:tcPr>
          <w:p w14:paraId="7D03FEB6"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Would the State consider revising items 1-3 to read as follows: 1. $1,000,000 BODILY INJURY BY ACCIDENT, EACH ACCIDENT OCCURRENCE; 2. $1,000,000 BODILY INJURY BY DISEASE EACH EMPLOYEE; and 3. $1,000,000 BODILY INJURY BY DISEASE AGGREGATE POLICY LIMIT.</w:t>
            </w:r>
          </w:p>
          <w:p w14:paraId="1D4F8DE6"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1003604A" w14:textId="6447F72D" w:rsidR="00983483" w:rsidRPr="00D35B4A" w:rsidRDefault="002236C8" w:rsidP="00F13847">
            <w:pPr>
              <w:tabs>
                <w:tab w:val="left" w:pos="0"/>
              </w:tabs>
              <w:overflowPunct w:val="0"/>
              <w:autoSpaceDE w:val="0"/>
              <w:autoSpaceDN w:val="0"/>
              <w:adjustRightInd w:val="0"/>
              <w:jc w:val="both"/>
              <w:rPr>
                <w:rFonts w:ascii="Arial" w:hAnsi="Arial" w:cs="Arial"/>
                <w:b/>
              </w:rPr>
            </w:pPr>
            <w:r w:rsidRPr="00D35B4A">
              <w:rPr>
                <w:rFonts w:ascii="Arial" w:hAnsi="Arial" w:cs="Arial"/>
              </w:rPr>
              <w:t xml:space="preserve">The State has revised </w:t>
            </w:r>
            <w:r w:rsidR="00DF40D6" w:rsidRPr="00DF40D6">
              <w:rPr>
                <w:rFonts w:ascii="Arial" w:hAnsi="Arial" w:cs="Arial"/>
              </w:rPr>
              <w:t xml:space="preserve">Section 9.0, SSTCs (subsection </w:t>
            </w:r>
            <w:r w:rsidRPr="00D35B4A">
              <w:rPr>
                <w:rFonts w:ascii="Arial" w:hAnsi="Arial" w:cs="Arial"/>
              </w:rPr>
              <w:t>4.2C) of the Bid Solicitation {RFP}; please refer to the Revised Bid Solicitation {RFP}.</w:t>
            </w:r>
          </w:p>
          <w:p w14:paraId="0B1786B4" w14:textId="11193894" w:rsidR="00983483" w:rsidRPr="00D35B4A" w:rsidRDefault="00983483" w:rsidP="00F13847">
            <w:pPr>
              <w:tabs>
                <w:tab w:val="left" w:pos="0"/>
              </w:tabs>
              <w:overflowPunct w:val="0"/>
              <w:autoSpaceDE w:val="0"/>
              <w:autoSpaceDN w:val="0"/>
              <w:adjustRightInd w:val="0"/>
              <w:jc w:val="both"/>
              <w:rPr>
                <w:rFonts w:ascii="Arial" w:hAnsi="Arial" w:cs="Arial"/>
                <w:b/>
              </w:rPr>
            </w:pPr>
          </w:p>
        </w:tc>
      </w:tr>
      <w:tr w:rsidR="00983483" w:rsidRPr="00D35B4A" w14:paraId="7429F643" w14:textId="77777777" w:rsidTr="002640E6">
        <w:tc>
          <w:tcPr>
            <w:tcW w:w="607" w:type="dxa"/>
            <w:tcBorders>
              <w:top w:val="single" w:sz="4" w:space="0" w:color="auto"/>
              <w:left w:val="single" w:sz="4" w:space="0" w:color="auto"/>
              <w:bottom w:val="single" w:sz="4" w:space="0" w:color="auto"/>
              <w:right w:val="single" w:sz="4" w:space="0" w:color="auto"/>
            </w:tcBorders>
          </w:tcPr>
          <w:p w14:paraId="5A2AC427" w14:textId="0421C51C" w:rsidR="00983483" w:rsidRPr="00D35B4A" w:rsidRDefault="00B04CD2" w:rsidP="000D12D5">
            <w:pPr>
              <w:tabs>
                <w:tab w:val="left" w:pos="0"/>
              </w:tabs>
              <w:autoSpaceDN w:val="0"/>
              <w:rPr>
                <w:rFonts w:ascii="Arial" w:hAnsi="Arial" w:cs="Arial"/>
              </w:rPr>
            </w:pPr>
            <w:r>
              <w:rPr>
                <w:rFonts w:ascii="Arial" w:hAnsi="Arial" w:cs="Arial"/>
              </w:rPr>
              <w:t>7</w:t>
            </w:r>
            <w:r w:rsidR="00D35B4A">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14:paraId="25EFE441" w14:textId="77777777" w:rsidR="00DF40D6" w:rsidRDefault="00DF40D6" w:rsidP="00B124B0">
            <w:pPr>
              <w:tabs>
                <w:tab w:val="left" w:pos="0"/>
              </w:tabs>
              <w:overflowPunct w:val="0"/>
              <w:autoSpaceDE w:val="0"/>
              <w:autoSpaceDN w:val="0"/>
              <w:adjustRightInd w:val="0"/>
              <w:jc w:val="center"/>
              <w:rPr>
                <w:rFonts w:ascii="Arial" w:hAnsi="Arial" w:cs="Arial"/>
              </w:rPr>
            </w:pPr>
            <w:r w:rsidRPr="0071430A">
              <w:rPr>
                <w:rFonts w:ascii="Arial" w:hAnsi="Arial" w:cs="Arial"/>
              </w:rPr>
              <w:t>Section 9.0 SSTCs:</w:t>
            </w:r>
          </w:p>
          <w:p w14:paraId="54E725BB" w14:textId="6F4599D3" w:rsidR="00983483" w:rsidRPr="00D35B4A" w:rsidRDefault="00DF40D6" w:rsidP="00DF40D6">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983483" w:rsidRPr="00D35B4A">
              <w:rPr>
                <w:rFonts w:ascii="Arial" w:hAnsi="Arial" w:cs="Arial"/>
              </w:rPr>
              <w:t xml:space="preserve">5.11 Performance Guarantee of Contractor </w:t>
            </w:r>
          </w:p>
        </w:tc>
        <w:tc>
          <w:tcPr>
            <w:tcW w:w="7650" w:type="dxa"/>
            <w:tcBorders>
              <w:top w:val="single" w:sz="4" w:space="0" w:color="auto"/>
              <w:left w:val="single" w:sz="4" w:space="0" w:color="auto"/>
              <w:bottom w:val="single" w:sz="4" w:space="0" w:color="auto"/>
              <w:right w:val="single" w:sz="4" w:space="0" w:color="auto"/>
            </w:tcBorders>
          </w:tcPr>
          <w:p w14:paraId="3C33BF35"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In order for the contractor to fully understand its obligations and risk of performance under the Contract all warranties should be clearly defined. Likewise, accurately staffing and competitively pricing projects such as this are based on the principle that the contractor should not be responsible for deficiencies or other events that are outside of its control. Any additional warranties not expressly stated in the RFP will need to be included in the contract so that obligations of the Contractor are fully understood by both parties. Please add the warranty period (i.e., 60 days from acceptance); and the following: The warranties expressly set forth in this Contract are in lieu of all other warranties, express or implied, including, but not limited to, any implied warranties of merchantability, fitness for a particular purpose, integration, performance and accuracy and any implied warranties arising from statute, course of dealing, course of performance or usage of trade.</w:t>
            </w:r>
          </w:p>
          <w:p w14:paraId="283B2E9F"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01783F7D"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color w:val="000000"/>
              </w:rPr>
              <w:t>The State declines to amend this section as requested.</w:t>
            </w:r>
          </w:p>
          <w:p w14:paraId="429F4BC1" w14:textId="52E4CFAD" w:rsidR="00983483" w:rsidRPr="00D35B4A" w:rsidRDefault="00983483" w:rsidP="00F13847">
            <w:pPr>
              <w:tabs>
                <w:tab w:val="left" w:pos="0"/>
              </w:tabs>
              <w:overflowPunct w:val="0"/>
              <w:autoSpaceDE w:val="0"/>
              <w:autoSpaceDN w:val="0"/>
              <w:adjustRightInd w:val="0"/>
              <w:jc w:val="both"/>
              <w:rPr>
                <w:rFonts w:ascii="Arial" w:hAnsi="Arial" w:cs="Arial"/>
                <w:b/>
              </w:rPr>
            </w:pPr>
          </w:p>
        </w:tc>
      </w:tr>
      <w:tr w:rsidR="00983483" w:rsidRPr="00D35B4A" w14:paraId="438A23CC" w14:textId="77777777" w:rsidTr="002640E6">
        <w:tc>
          <w:tcPr>
            <w:tcW w:w="607" w:type="dxa"/>
            <w:tcBorders>
              <w:top w:val="single" w:sz="4" w:space="0" w:color="auto"/>
              <w:left w:val="single" w:sz="4" w:space="0" w:color="auto"/>
              <w:bottom w:val="single" w:sz="4" w:space="0" w:color="auto"/>
              <w:right w:val="single" w:sz="4" w:space="0" w:color="auto"/>
            </w:tcBorders>
          </w:tcPr>
          <w:p w14:paraId="2E0B21B7" w14:textId="1B32C4DB" w:rsidR="00983483" w:rsidRPr="00D35B4A" w:rsidRDefault="00B04CD2" w:rsidP="00A646A9">
            <w:pPr>
              <w:tabs>
                <w:tab w:val="left" w:pos="0"/>
              </w:tabs>
              <w:autoSpaceDN w:val="0"/>
              <w:rPr>
                <w:rFonts w:ascii="Arial" w:hAnsi="Arial" w:cs="Arial"/>
              </w:rPr>
            </w:pPr>
            <w:r>
              <w:rPr>
                <w:rFonts w:ascii="Arial" w:hAnsi="Arial" w:cs="Arial"/>
              </w:rPr>
              <w:t>7</w:t>
            </w:r>
            <w:r w:rsidR="00D35B4A">
              <w:rPr>
                <w:rFonts w:ascii="Arial" w:hAnsi="Arial" w:cs="Arial"/>
              </w:rPr>
              <w:t>7</w:t>
            </w:r>
          </w:p>
        </w:tc>
        <w:tc>
          <w:tcPr>
            <w:tcW w:w="1620" w:type="dxa"/>
            <w:tcBorders>
              <w:top w:val="single" w:sz="4" w:space="0" w:color="auto"/>
              <w:left w:val="single" w:sz="4" w:space="0" w:color="auto"/>
              <w:bottom w:val="single" w:sz="4" w:space="0" w:color="auto"/>
              <w:right w:val="single" w:sz="4" w:space="0" w:color="auto"/>
            </w:tcBorders>
          </w:tcPr>
          <w:p w14:paraId="338AEE6B" w14:textId="77777777" w:rsidR="00DF40D6" w:rsidRPr="00DF40D6" w:rsidRDefault="00DF40D6" w:rsidP="00DF40D6">
            <w:pPr>
              <w:tabs>
                <w:tab w:val="left" w:pos="0"/>
              </w:tabs>
              <w:overflowPunct w:val="0"/>
              <w:autoSpaceDE w:val="0"/>
              <w:autoSpaceDN w:val="0"/>
              <w:adjustRightInd w:val="0"/>
              <w:jc w:val="center"/>
              <w:rPr>
                <w:rFonts w:ascii="Arial" w:hAnsi="Arial" w:cs="Arial"/>
              </w:rPr>
            </w:pPr>
            <w:r w:rsidRPr="00DF40D6">
              <w:rPr>
                <w:rFonts w:ascii="Arial" w:hAnsi="Arial" w:cs="Arial"/>
              </w:rPr>
              <w:t>Section 9.0 SSTCs:</w:t>
            </w:r>
          </w:p>
          <w:p w14:paraId="6DFC6C32" w14:textId="73E95629" w:rsidR="00983483" w:rsidRPr="00D35B4A" w:rsidRDefault="00DF40D6" w:rsidP="00DF40D6">
            <w:pPr>
              <w:tabs>
                <w:tab w:val="left" w:pos="0"/>
              </w:tabs>
              <w:overflowPunct w:val="0"/>
              <w:autoSpaceDE w:val="0"/>
              <w:autoSpaceDN w:val="0"/>
              <w:adjustRightInd w:val="0"/>
              <w:jc w:val="center"/>
              <w:rPr>
                <w:rFonts w:ascii="Arial" w:hAnsi="Arial" w:cs="Arial"/>
              </w:rPr>
            </w:pPr>
            <w:r w:rsidRPr="00DF40D6">
              <w:rPr>
                <w:rFonts w:ascii="Arial" w:hAnsi="Arial" w:cs="Arial"/>
              </w:rPr>
              <w:t>Section 5.11 Performance Guarantee of Contractor</w:t>
            </w:r>
          </w:p>
        </w:tc>
        <w:tc>
          <w:tcPr>
            <w:tcW w:w="7650" w:type="dxa"/>
            <w:tcBorders>
              <w:top w:val="single" w:sz="4" w:space="0" w:color="auto"/>
              <w:left w:val="single" w:sz="4" w:space="0" w:color="auto"/>
              <w:bottom w:val="single" w:sz="4" w:space="0" w:color="auto"/>
              <w:right w:val="single" w:sz="4" w:space="0" w:color="auto"/>
            </w:tcBorders>
          </w:tcPr>
          <w:p w14:paraId="466E902B"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In the event that third party intellectual property is provided, we will pass through any warranties provided by the owner of such Background IP. We request the State please add the following: To the extent Contractor has the legal right to do so, Contractor agrees to assign or pass through to the State or otherwise make available for the benefit of the State, any manufacturer or supplier warranty applicable to any third-party software, hardware or equipment provided by Contractor. Contractor does not itself give or make any warranty of any kind with respect to third-party software, hardware or equipment.</w:t>
            </w:r>
          </w:p>
          <w:p w14:paraId="1A9D9A1D"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2B2E11DE"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color w:val="000000"/>
              </w:rPr>
              <w:t>The State declines to amend this section as requested.</w:t>
            </w:r>
          </w:p>
          <w:p w14:paraId="07CFA218" w14:textId="1F0272F7" w:rsidR="00983483" w:rsidRPr="00D35B4A" w:rsidRDefault="00983483" w:rsidP="00F13847">
            <w:pPr>
              <w:tabs>
                <w:tab w:val="left" w:pos="0"/>
              </w:tabs>
              <w:overflowPunct w:val="0"/>
              <w:autoSpaceDE w:val="0"/>
              <w:autoSpaceDN w:val="0"/>
              <w:adjustRightInd w:val="0"/>
              <w:jc w:val="both"/>
              <w:rPr>
                <w:rFonts w:ascii="Arial" w:hAnsi="Arial" w:cs="Arial"/>
                <w:b/>
              </w:rPr>
            </w:pPr>
          </w:p>
        </w:tc>
      </w:tr>
      <w:tr w:rsidR="00983483" w:rsidRPr="00D35B4A" w14:paraId="5BDF57DE" w14:textId="77777777" w:rsidTr="002640E6">
        <w:tc>
          <w:tcPr>
            <w:tcW w:w="607" w:type="dxa"/>
            <w:tcBorders>
              <w:top w:val="single" w:sz="4" w:space="0" w:color="auto"/>
              <w:left w:val="single" w:sz="4" w:space="0" w:color="auto"/>
              <w:bottom w:val="single" w:sz="4" w:space="0" w:color="auto"/>
              <w:right w:val="single" w:sz="4" w:space="0" w:color="auto"/>
            </w:tcBorders>
          </w:tcPr>
          <w:p w14:paraId="2FCDBAAE" w14:textId="52352E48" w:rsidR="00983483" w:rsidRPr="00D35B4A" w:rsidRDefault="00B04CD2" w:rsidP="00A646A9">
            <w:pPr>
              <w:tabs>
                <w:tab w:val="left" w:pos="0"/>
              </w:tabs>
              <w:autoSpaceDN w:val="0"/>
              <w:rPr>
                <w:rFonts w:ascii="Arial" w:hAnsi="Arial" w:cs="Arial"/>
              </w:rPr>
            </w:pPr>
            <w:r>
              <w:rPr>
                <w:rFonts w:ascii="Arial" w:hAnsi="Arial" w:cs="Arial"/>
              </w:rPr>
              <w:t>7</w:t>
            </w:r>
            <w:r w:rsidR="00D35B4A">
              <w:rPr>
                <w:rFonts w:ascii="Arial" w:hAnsi="Arial" w:cs="Arial"/>
              </w:rPr>
              <w:t>8</w:t>
            </w:r>
          </w:p>
        </w:tc>
        <w:tc>
          <w:tcPr>
            <w:tcW w:w="1620" w:type="dxa"/>
            <w:tcBorders>
              <w:top w:val="single" w:sz="4" w:space="0" w:color="auto"/>
              <w:left w:val="single" w:sz="4" w:space="0" w:color="auto"/>
              <w:bottom w:val="single" w:sz="4" w:space="0" w:color="auto"/>
              <w:right w:val="single" w:sz="4" w:space="0" w:color="auto"/>
            </w:tcBorders>
          </w:tcPr>
          <w:p w14:paraId="61439092" w14:textId="77777777" w:rsidR="00DF40D6" w:rsidRDefault="00DF40D6" w:rsidP="00DF40D6">
            <w:pPr>
              <w:tabs>
                <w:tab w:val="left" w:pos="0"/>
              </w:tabs>
              <w:overflowPunct w:val="0"/>
              <w:autoSpaceDE w:val="0"/>
              <w:autoSpaceDN w:val="0"/>
              <w:adjustRightInd w:val="0"/>
              <w:jc w:val="center"/>
              <w:rPr>
                <w:rFonts w:ascii="Arial" w:hAnsi="Arial" w:cs="Arial"/>
              </w:rPr>
            </w:pPr>
            <w:r w:rsidRPr="00DF40D6">
              <w:rPr>
                <w:rFonts w:ascii="Arial" w:hAnsi="Arial" w:cs="Arial"/>
              </w:rPr>
              <w:t>Section 9.0 SSTCs:</w:t>
            </w:r>
          </w:p>
          <w:p w14:paraId="6BE7392F" w14:textId="4FCC121E" w:rsidR="00983483" w:rsidRPr="00D35B4A" w:rsidRDefault="00DF40D6" w:rsidP="00DF40D6">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C95050">
              <w:rPr>
                <w:rFonts w:ascii="Arial" w:hAnsi="Arial" w:cs="Arial"/>
              </w:rPr>
              <w:t>5.15</w:t>
            </w:r>
            <w:r w:rsidR="00983483" w:rsidRPr="00D35B4A">
              <w:rPr>
                <w:rFonts w:ascii="Arial" w:hAnsi="Arial" w:cs="Arial"/>
              </w:rPr>
              <w:t xml:space="preserve"> </w:t>
            </w:r>
            <w:r w:rsidRPr="00D35B4A">
              <w:rPr>
                <w:rFonts w:ascii="Arial" w:hAnsi="Arial" w:cs="Arial"/>
              </w:rPr>
              <w:t>Maintenance</w:t>
            </w:r>
            <w:r w:rsidR="00983483" w:rsidRPr="00D35B4A">
              <w:rPr>
                <w:rFonts w:ascii="Arial" w:hAnsi="Arial" w:cs="Arial"/>
              </w:rPr>
              <w:t xml:space="preserve"> of Records </w:t>
            </w:r>
          </w:p>
        </w:tc>
        <w:tc>
          <w:tcPr>
            <w:tcW w:w="7650" w:type="dxa"/>
            <w:tcBorders>
              <w:top w:val="single" w:sz="4" w:space="0" w:color="auto"/>
              <w:left w:val="single" w:sz="4" w:space="0" w:color="auto"/>
              <w:bottom w:val="single" w:sz="4" w:space="0" w:color="auto"/>
              <w:right w:val="single" w:sz="4" w:space="0" w:color="auto"/>
            </w:tcBorders>
          </w:tcPr>
          <w:p w14:paraId="491F418D"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Please replace the language under Maintenance of Records with:"The contractor shall maintain timekeeping and expense records for products and/or services delivered against the contract for a period of five (5) years from the date of final payment unless otherwise specified in the RFP. Such records shall be made available to the State, including the Comptroller, for audit and review, upon reasonable advance notice and during normal business hours."The change as requested is to align the terms to common industry practice, including professional standards and firm policy. We have a long history of reaching mutually agreeable engagement terms and conditions with many governmental entities, including the State of New Jersey and we expect to likewise be able to resolve this item.</w:t>
            </w:r>
          </w:p>
          <w:p w14:paraId="4F22A40D"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7EFC5ACA" w14:textId="77777777" w:rsidR="00983483" w:rsidRPr="00D35B4A" w:rsidRDefault="00983483" w:rsidP="00F13847">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000000"/>
              </w:rPr>
              <w:t>The State declines to amend this section as requested.</w:t>
            </w:r>
          </w:p>
          <w:p w14:paraId="040D96D2" w14:textId="77777777" w:rsidR="00B2198E" w:rsidRPr="00D35B4A" w:rsidRDefault="00B2198E" w:rsidP="00F13847">
            <w:pPr>
              <w:tabs>
                <w:tab w:val="left" w:pos="0"/>
              </w:tabs>
              <w:overflowPunct w:val="0"/>
              <w:autoSpaceDE w:val="0"/>
              <w:autoSpaceDN w:val="0"/>
              <w:adjustRightInd w:val="0"/>
              <w:jc w:val="both"/>
              <w:rPr>
                <w:rFonts w:ascii="Arial" w:hAnsi="Arial" w:cs="Arial"/>
                <w:color w:val="000000"/>
              </w:rPr>
            </w:pPr>
          </w:p>
          <w:p w14:paraId="6601F88E" w14:textId="0CB1DF22" w:rsidR="00B2198E" w:rsidRPr="00D35B4A" w:rsidRDefault="00891108" w:rsidP="00B2198E">
            <w:pPr>
              <w:jc w:val="both"/>
              <w:rPr>
                <w:rFonts w:ascii="Arial" w:hAnsi="Arial" w:cs="Arial"/>
                <w:color w:val="212121"/>
                <w:shd w:val="clear" w:color="auto" w:fill="FFFFFF"/>
              </w:rPr>
            </w:pPr>
            <w:r>
              <w:rPr>
                <w:rFonts w:ascii="Arial" w:hAnsi="Arial" w:cs="Arial"/>
                <w:color w:val="212121"/>
                <w:shd w:val="clear" w:color="auto" w:fill="FFFFFF"/>
              </w:rPr>
              <w:t>A</w:t>
            </w:r>
            <w:r w:rsidR="00B2198E" w:rsidRPr="00D35B4A">
              <w:rPr>
                <w:rFonts w:ascii="Arial" w:hAnsi="Arial" w:cs="Arial"/>
                <w:color w:val="212121"/>
                <w:shd w:val="clear" w:color="auto" w:fill="FFFFFF"/>
              </w:rPr>
              <w:t xml:space="preserve">s stated in Bid Solicitation {RFP} Section 4.1 General, “Quotes {Proposals} including Vendor {Bidder} proposed terms and conditions may be accepted, but Vendor {Bidder} proposed terms or conditions that conflict with those contained in the Bid Solicitation {RFP} as defined in Section 2.0 of this Bid Solicitation {RFP}, or that </w:t>
            </w:r>
            <w:r w:rsidR="00B2198E" w:rsidRPr="00D35B4A">
              <w:rPr>
                <w:rFonts w:ascii="Arial" w:hAnsi="Arial" w:cs="Arial"/>
                <w:color w:val="212121"/>
                <w:shd w:val="clear" w:color="auto" w:fill="FFFFFF"/>
              </w:rPr>
              <w:lastRenderedPageBreak/>
              <w:t>diminish the State’s rights under any Blanket P.O. {Contract} resulting from the Bid Solicitation {RFP}, will be considered null and void.” There shall be no negotiation of terms and conditions after Quotes {Proposals} are opened.</w:t>
            </w:r>
          </w:p>
          <w:p w14:paraId="74A9518D" w14:textId="77777777" w:rsidR="00B2198E" w:rsidRPr="00D35B4A" w:rsidRDefault="00B2198E" w:rsidP="00B2198E">
            <w:pPr>
              <w:jc w:val="both"/>
              <w:rPr>
                <w:rFonts w:ascii="Arial" w:hAnsi="Arial" w:cs="Arial"/>
                <w:color w:val="212121"/>
                <w:shd w:val="clear" w:color="auto" w:fill="FFFFFF"/>
              </w:rPr>
            </w:pPr>
          </w:p>
          <w:p w14:paraId="185FA26D" w14:textId="5D18828F" w:rsidR="00B2198E" w:rsidRPr="00D35B4A" w:rsidRDefault="001767EF" w:rsidP="00B2198E">
            <w:pPr>
              <w:tabs>
                <w:tab w:val="left" w:pos="0"/>
              </w:tabs>
              <w:overflowPunct w:val="0"/>
              <w:autoSpaceDE w:val="0"/>
              <w:autoSpaceDN w:val="0"/>
              <w:adjustRightInd w:val="0"/>
              <w:jc w:val="both"/>
              <w:rPr>
                <w:rFonts w:ascii="Arial" w:hAnsi="Arial" w:cs="Arial"/>
                <w:b/>
              </w:rPr>
            </w:pPr>
            <w:r w:rsidRPr="00D35B4A">
              <w:rPr>
                <w:rFonts w:ascii="Arial" w:hAnsi="Arial" w:cs="Arial"/>
                <w:color w:val="212121"/>
                <w:shd w:val="clear" w:color="auto" w:fill="FFFFFF"/>
              </w:rPr>
              <w:t>To the extent the last sentence of this question suggests that there may be post-opening revisions, amendments or negotiations,</w:t>
            </w:r>
            <w:r>
              <w:rPr>
                <w:rFonts w:ascii="Arial" w:hAnsi="Arial" w:cs="Arial"/>
                <w:color w:val="212121"/>
                <w:shd w:val="clear" w:color="auto" w:fill="FFFFFF"/>
              </w:rPr>
              <w:t xml:space="preserve"> </w:t>
            </w:r>
            <w:r w:rsidRPr="00D35B4A">
              <w:rPr>
                <w:rFonts w:ascii="Arial" w:hAnsi="Arial" w:cs="Arial"/>
                <w:color w:val="212121"/>
                <w:shd w:val="clear" w:color="auto" w:fill="FFFFFF"/>
              </w:rPr>
              <w:t>there will not be any alterations to the terms and conditions of the Bid Solicitation {RFP} after the Quotes {Proposals} are opened.</w:t>
            </w:r>
          </w:p>
          <w:p w14:paraId="2089A72E" w14:textId="37A41193" w:rsidR="00983483" w:rsidRPr="00D35B4A" w:rsidRDefault="00983483" w:rsidP="00F13847">
            <w:pPr>
              <w:tabs>
                <w:tab w:val="left" w:pos="0"/>
              </w:tabs>
              <w:overflowPunct w:val="0"/>
              <w:autoSpaceDE w:val="0"/>
              <w:autoSpaceDN w:val="0"/>
              <w:adjustRightInd w:val="0"/>
              <w:jc w:val="both"/>
              <w:rPr>
                <w:rFonts w:ascii="Arial" w:hAnsi="Arial" w:cs="Arial"/>
                <w:b/>
              </w:rPr>
            </w:pPr>
          </w:p>
        </w:tc>
      </w:tr>
      <w:tr w:rsidR="00983483" w:rsidRPr="00D35B4A" w14:paraId="029AC708" w14:textId="77777777" w:rsidTr="002640E6">
        <w:tc>
          <w:tcPr>
            <w:tcW w:w="607" w:type="dxa"/>
            <w:tcBorders>
              <w:top w:val="single" w:sz="4" w:space="0" w:color="auto"/>
              <w:left w:val="single" w:sz="4" w:space="0" w:color="auto"/>
              <w:bottom w:val="single" w:sz="4" w:space="0" w:color="auto"/>
              <w:right w:val="single" w:sz="4" w:space="0" w:color="auto"/>
            </w:tcBorders>
          </w:tcPr>
          <w:p w14:paraId="31F2DB1B" w14:textId="14312EA4" w:rsidR="00983483" w:rsidRPr="00D35B4A" w:rsidRDefault="00B04CD2" w:rsidP="00953A22">
            <w:pPr>
              <w:rPr>
                <w:rFonts w:ascii="Arial" w:hAnsi="Arial" w:cs="Arial"/>
              </w:rPr>
            </w:pPr>
            <w:r>
              <w:rPr>
                <w:rFonts w:ascii="Arial" w:hAnsi="Arial" w:cs="Arial"/>
              </w:rPr>
              <w:lastRenderedPageBreak/>
              <w:t>7</w:t>
            </w:r>
            <w:r w:rsidR="00D35B4A">
              <w:rPr>
                <w:rFonts w:ascii="Arial" w:hAnsi="Arial" w:cs="Arial"/>
              </w:rPr>
              <w:t>9</w:t>
            </w:r>
          </w:p>
        </w:tc>
        <w:tc>
          <w:tcPr>
            <w:tcW w:w="1620" w:type="dxa"/>
            <w:tcBorders>
              <w:top w:val="single" w:sz="4" w:space="0" w:color="auto"/>
              <w:left w:val="single" w:sz="4" w:space="0" w:color="auto"/>
              <w:bottom w:val="single" w:sz="4" w:space="0" w:color="auto"/>
              <w:right w:val="single" w:sz="4" w:space="0" w:color="auto"/>
            </w:tcBorders>
          </w:tcPr>
          <w:p w14:paraId="3A38F06C" w14:textId="77777777" w:rsidR="006E5138" w:rsidRPr="006E5138" w:rsidRDefault="006E5138" w:rsidP="006E5138">
            <w:pPr>
              <w:tabs>
                <w:tab w:val="left" w:pos="0"/>
              </w:tabs>
              <w:overflowPunct w:val="0"/>
              <w:autoSpaceDE w:val="0"/>
              <w:autoSpaceDN w:val="0"/>
              <w:adjustRightInd w:val="0"/>
              <w:jc w:val="center"/>
              <w:rPr>
                <w:rFonts w:ascii="Arial" w:hAnsi="Arial" w:cs="Arial"/>
              </w:rPr>
            </w:pPr>
            <w:r w:rsidRPr="006E5138">
              <w:rPr>
                <w:rFonts w:ascii="Arial" w:hAnsi="Arial" w:cs="Arial"/>
              </w:rPr>
              <w:t>Section 5.8</w:t>
            </w:r>
          </w:p>
          <w:p w14:paraId="2D5F8A03" w14:textId="356C2571" w:rsidR="00983483" w:rsidRPr="00D35B4A" w:rsidRDefault="006E5138" w:rsidP="006E5138">
            <w:pPr>
              <w:tabs>
                <w:tab w:val="left" w:pos="0"/>
              </w:tabs>
              <w:overflowPunct w:val="0"/>
              <w:autoSpaceDE w:val="0"/>
              <w:autoSpaceDN w:val="0"/>
              <w:adjustRightInd w:val="0"/>
              <w:jc w:val="center"/>
              <w:rPr>
                <w:rFonts w:ascii="Arial" w:hAnsi="Arial" w:cs="Arial"/>
              </w:rPr>
            </w:pPr>
            <w:r w:rsidRPr="006E5138">
              <w:rPr>
                <w:rFonts w:ascii="Arial" w:hAnsi="Arial" w:cs="Arial"/>
              </w:rPr>
              <w:t>Ownership of Material</w:t>
            </w:r>
          </w:p>
        </w:tc>
        <w:tc>
          <w:tcPr>
            <w:tcW w:w="7650" w:type="dxa"/>
            <w:tcBorders>
              <w:top w:val="single" w:sz="4" w:space="0" w:color="auto"/>
              <w:left w:val="single" w:sz="4" w:space="0" w:color="auto"/>
              <w:bottom w:val="single" w:sz="4" w:space="0" w:color="auto"/>
              <w:right w:val="single" w:sz="4" w:space="0" w:color="auto"/>
            </w:tcBorders>
          </w:tcPr>
          <w:p w14:paraId="331FC90C"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Please consider removing the first two sentences and revising the third so that it begins: “Should the Vendor (Bidder) bring pre-existing intellectual property into the project ("Background IP"), the Background IP owned by the Vendor (Bidder) " and then continue with the rest of the third sentence. The change as requested is to align the terms to common industry practice, including professional standards and firm policy. We have a long history of reaching mutually agreeable engagement terms and conditions with many governmental entities, including the State of New Jersey and we expect to likewise be able to resolve this item.</w:t>
            </w:r>
          </w:p>
          <w:p w14:paraId="6570A0B5"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6EC52587" w14:textId="01607D2B" w:rsidR="004274A8" w:rsidRPr="004274A8" w:rsidRDefault="00983483" w:rsidP="004274A8">
            <w:pPr>
              <w:tabs>
                <w:tab w:val="left" w:pos="0"/>
              </w:tabs>
              <w:overflowPunct w:val="0"/>
              <w:autoSpaceDE w:val="0"/>
              <w:autoSpaceDN w:val="0"/>
              <w:adjustRightInd w:val="0"/>
              <w:jc w:val="both"/>
              <w:rPr>
                <w:rFonts w:ascii="Arial" w:hAnsi="Arial" w:cs="Arial"/>
              </w:rPr>
            </w:pPr>
            <w:r w:rsidRPr="00D35B4A">
              <w:rPr>
                <w:rFonts w:ascii="Arial" w:hAnsi="Arial" w:cs="Arial"/>
                <w:color w:val="000000"/>
              </w:rPr>
              <w:t xml:space="preserve">The State declines to </w:t>
            </w:r>
            <w:r w:rsidR="004274A8">
              <w:rPr>
                <w:rFonts w:ascii="Arial" w:hAnsi="Arial" w:cs="Arial"/>
                <w:color w:val="000000"/>
              </w:rPr>
              <w:t>amend this section as requested; however, t</w:t>
            </w:r>
            <w:r w:rsidR="004274A8" w:rsidRPr="00D35B4A">
              <w:rPr>
                <w:rFonts w:ascii="Arial" w:hAnsi="Arial" w:cs="Arial"/>
              </w:rPr>
              <w:t>he Sta</w:t>
            </w:r>
            <w:r w:rsidR="004274A8">
              <w:rPr>
                <w:rFonts w:ascii="Arial" w:hAnsi="Arial" w:cs="Arial"/>
              </w:rPr>
              <w:t>te has revised Section 5.8</w:t>
            </w:r>
            <w:r w:rsidR="004274A8" w:rsidRPr="00D35B4A">
              <w:rPr>
                <w:rFonts w:ascii="Arial" w:hAnsi="Arial" w:cs="Arial"/>
              </w:rPr>
              <w:t xml:space="preserve"> of the Bid Solicitation {RFP}</w:t>
            </w:r>
            <w:r w:rsidR="004274A8" w:rsidRPr="00D35B4A">
              <w:rPr>
                <w:rFonts w:ascii="Arial" w:hAnsi="Arial" w:cs="Arial"/>
                <w:color w:val="000000"/>
              </w:rPr>
              <w:t>; please refer to the Revised Bid Solicitation {RFP}.</w:t>
            </w:r>
          </w:p>
          <w:p w14:paraId="0BFC4D41" w14:textId="77777777" w:rsidR="00B2198E" w:rsidRPr="00D35B4A" w:rsidRDefault="00B2198E" w:rsidP="00F13847">
            <w:pPr>
              <w:tabs>
                <w:tab w:val="left" w:pos="0"/>
              </w:tabs>
              <w:overflowPunct w:val="0"/>
              <w:autoSpaceDE w:val="0"/>
              <w:autoSpaceDN w:val="0"/>
              <w:adjustRightInd w:val="0"/>
              <w:jc w:val="both"/>
              <w:rPr>
                <w:rFonts w:ascii="Arial" w:hAnsi="Arial" w:cs="Arial"/>
                <w:color w:val="000000"/>
              </w:rPr>
            </w:pPr>
          </w:p>
          <w:p w14:paraId="10BCE5A1" w14:textId="6796EAB1" w:rsidR="00B2198E" w:rsidRPr="00D35B4A" w:rsidRDefault="00532EEE" w:rsidP="00B2198E">
            <w:pPr>
              <w:jc w:val="both"/>
              <w:rPr>
                <w:rFonts w:ascii="Arial" w:hAnsi="Arial" w:cs="Arial"/>
                <w:color w:val="212121"/>
                <w:shd w:val="clear" w:color="auto" w:fill="FFFFFF"/>
              </w:rPr>
            </w:pPr>
            <w:r>
              <w:rPr>
                <w:rFonts w:ascii="Arial" w:hAnsi="Arial" w:cs="Arial"/>
                <w:color w:val="212121"/>
                <w:shd w:val="clear" w:color="auto" w:fill="FFFFFF"/>
              </w:rPr>
              <w:t>A</w:t>
            </w:r>
            <w:r w:rsidR="00B2198E" w:rsidRPr="00D35B4A">
              <w:rPr>
                <w:rFonts w:ascii="Arial" w:hAnsi="Arial" w:cs="Arial"/>
                <w:color w:val="212121"/>
                <w:shd w:val="clear" w:color="auto" w:fill="FFFFFF"/>
              </w:rPr>
              <w:t>s stated in Bid Solicitation {RFP}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opened.</w:t>
            </w:r>
          </w:p>
          <w:p w14:paraId="39C20796" w14:textId="77777777" w:rsidR="00B2198E" w:rsidRPr="00D35B4A" w:rsidRDefault="00B2198E" w:rsidP="00B2198E">
            <w:pPr>
              <w:jc w:val="both"/>
              <w:rPr>
                <w:rFonts w:ascii="Arial" w:hAnsi="Arial" w:cs="Arial"/>
                <w:color w:val="212121"/>
                <w:shd w:val="clear" w:color="auto" w:fill="FFFFFF"/>
              </w:rPr>
            </w:pPr>
          </w:p>
          <w:p w14:paraId="692C6405" w14:textId="3CAE650E" w:rsidR="00B2198E" w:rsidRPr="00D35B4A" w:rsidRDefault="001767EF" w:rsidP="00B2198E">
            <w:pPr>
              <w:tabs>
                <w:tab w:val="left" w:pos="0"/>
              </w:tabs>
              <w:overflowPunct w:val="0"/>
              <w:autoSpaceDE w:val="0"/>
              <w:autoSpaceDN w:val="0"/>
              <w:adjustRightInd w:val="0"/>
              <w:jc w:val="both"/>
              <w:rPr>
                <w:rFonts w:ascii="Arial" w:hAnsi="Arial" w:cs="Arial"/>
                <w:b/>
              </w:rPr>
            </w:pPr>
            <w:r w:rsidRPr="00D35B4A">
              <w:rPr>
                <w:rFonts w:ascii="Arial" w:hAnsi="Arial" w:cs="Arial"/>
                <w:color w:val="212121"/>
                <w:shd w:val="clear" w:color="auto" w:fill="FFFFFF"/>
              </w:rPr>
              <w:t>To the extent the last sentence of this question suggests that there may be post-opening revisions, amendments or negotiations,</w:t>
            </w:r>
            <w:r>
              <w:rPr>
                <w:rFonts w:ascii="Arial" w:hAnsi="Arial" w:cs="Arial"/>
                <w:color w:val="212121"/>
                <w:shd w:val="clear" w:color="auto" w:fill="FFFFFF"/>
              </w:rPr>
              <w:t xml:space="preserve"> </w:t>
            </w:r>
            <w:r w:rsidRPr="00D35B4A">
              <w:rPr>
                <w:rFonts w:ascii="Arial" w:hAnsi="Arial" w:cs="Arial"/>
                <w:color w:val="212121"/>
                <w:shd w:val="clear" w:color="auto" w:fill="FFFFFF"/>
              </w:rPr>
              <w:t>there will not be any alterations to the terms and conditions of the Bid Solicitation {RFP} after the Quotes {Proposals} are opened.</w:t>
            </w:r>
          </w:p>
          <w:p w14:paraId="453E5049" w14:textId="3547F501" w:rsidR="00983483" w:rsidRPr="00D35B4A" w:rsidRDefault="00983483" w:rsidP="00F13847">
            <w:pPr>
              <w:tabs>
                <w:tab w:val="left" w:pos="0"/>
              </w:tabs>
              <w:overflowPunct w:val="0"/>
              <w:autoSpaceDE w:val="0"/>
              <w:autoSpaceDN w:val="0"/>
              <w:adjustRightInd w:val="0"/>
              <w:jc w:val="both"/>
              <w:rPr>
                <w:rFonts w:ascii="Arial" w:hAnsi="Arial" w:cs="Arial"/>
                <w:b/>
              </w:rPr>
            </w:pPr>
          </w:p>
        </w:tc>
      </w:tr>
      <w:tr w:rsidR="00983483" w:rsidRPr="00D35B4A" w14:paraId="28467135" w14:textId="77777777" w:rsidTr="002640E6">
        <w:tc>
          <w:tcPr>
            <w:tcW w:w="607" w:type="dxa"/>
            <w:tcBorders>
              <w:top w:val="single" w:sz="4" w:space="0" w:color="auto"/>
              <w:left w:val="single" w:sz="4" w:space="0" w:color="auto"/>
              <w:bottom w:val="single" w:sz="4" w:space="0" w:color="auto"/>
              <w:right w:val="single" w:sz="4" w:space="0" w:color="auto"/>
            </w:tcBorders>
          </w:tcPr>
          <w:p w14:paraId="7B031107" w14:textId="7DEA3A68" w:rsidR="00983483" w:rsidRPr="00D35B4A" w:rsidRDefault="00B04CD2" w:rsidP="00A646A9">
            <w:pPr>
              <w:tabs>
                <w:tab w:val="left" w:pos="0"/>
              </w:tabs>
              <w:autoSpaceDN w:val="0"/>
              <w:rPr>
                <w:rFonts w:ascii="Arial" w:hAnsi="Arial" w:cs="Arial"/>
              </w:rPr>
            </w:pPr>
            <w:r>
              <w:rPr>
                <w:rFonts w:ascii="Arial" w:hAnsi="Arial" w:cs="Arial"/>
              </w:rPr>
              <w:t>8</w:t>
            </w:r>
            <w:r w:rsidR="00D35B4A">
              <w:rPr>
                <w:rFonts w:ascii="Arial" w:hAnsi="Arial" w:cs="Arial"/>
              </w:rPr>
              <w:t>0</w:t>
            </w:r>
          </w:p>
        </w:tc>
        <w:tc>
          <w:tcPr>
            <w:tcW w:w="1620" w:type="dxa"/>
            <w:tcBorders>
              <w:top w:val="single" w:sz="4" w:space="0" w:color="auto"/>
              <w:left w:val="single" w:sz="4" w:space="0" w:color="auto"/>
              <w:bottom w:val="single" w:sz="4" w:space="0" w:color="auto"/>
              <w:right w:val="single" w:sz="4" w:space="0" w:color="auto"/>
            </w:tcBorders>
          </w:tcPr>
          <w:p w14:paraId="69D6A47F" w14:textId="77777777" w:rsidR="00CD3C43" w:rsidRDefault="00CD3C43" w:rsidP="00B124B0">
            <w:pPr>
              <w:tabs>
                <w:tab w:val="left" w:pos="0"/>
              </w:tabs>
              <w:overflowPunct w:val="0"/>
              <w:autoSpaceDE w:val="0"/>
              <w:autoSpaceDN w:val="0"/>
              <w:adjustRightInd w:val="0"/>
              <w:jc w:val="center"/>
              <w:rPr>
                <w:rFonts w:ascii="Arial" w:hAnsi="Arial" w:cs="Arial"/>
              </w:rPr>
            </w:pPr>
            <w:r w:rsidRPr="00DF40D6">
              <w:rPr>
                <w:rFonts w:ascii="Arial" w:hAnsi="Arial" w:cs="Arial"/>
              </w:rPr>
              <w:t>Section 9.0 SSTCs:</w:t>
            </w:r>
          </w:p>
          <w:p w14:paraId="0A8302D9" w14:textId="06E6E8DF" w:rsidR="00983483" w:rsidRPr="00D35B4A" w:rsidRDefault="00CD3C43" w:rsidP="00CD3C43">
            <w:pPr>
              <w:tabs>
                <w:tab w:val="left" w:pos="0"/>
              </w:tabs>
              <w:overflowPunct w:val="0"/>
              <w:autoSpaceDE w:val="0"/>
              <w:autoSpaceDN w:val="0"/>
              <w:adjustRightInd w:val="0"/>
              <w:jc w:val="center"/>
              <w:rPr>
                <w:rFonts w:ascii="Arial" w:hAnsi="Arial" w:cs="Arial"/>
              </w:rPr>
            </w:pPr>
            <w:r>
              <w:rPr>
                <w:rFonts w:ascii="Arial" w:hAnsi="Arial" w:cs="Arial"/>
              </w:rPr>
              <w:t>Section 6.1 Price Fluctuation D</w:t>
            </w:r>
            <w:r w:rsidR="00983483" w:rsidRPr="00D35B4A">
              <w:rPr>
                <w:rFonts w:ascii="Arial" w:hAnsi="Arial" w:cs="Arial"/>
              </w:rPr>
              <w:t>ur</w:t>
            </w:r>
            <w:r w:rsidR="00DC6F8D">
              <w:rPr>
                <w:rFonts w:ascii="Arial" w:hAnsi="Arial" w:cs="Arial"/>
              </w:rPr>
              <w:t xml:space="preserve">ing Contract </w:t>
            </w:r>
          </w:p>
        </w:tc>
        <w:tc>
          <w:tcPr>
            <w:tcW w:w="7650" w:type="dxa"/>
            <w:tcBorders>
              <w:top w:val="single" w:sz="4" w:space="0" w:color="auto"/>
              <w:left w:val="single" w:sz="4" w:space="0" w:color="auto"/>
              <w:bottom w:val="single" w:sz="4" w:space="0" w:color="auto"/>
              <w:right w:val="single" w:sz="4" w:space="0" w:color="auto"/>
            </w:tcBorders>
          </w:tcPr>
          <w:p w14:paraId="05D39F96"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Due to the unique nature of our varying customer requirements, financial situations and implementation plans, there are numerous complexities associated with determining the final terms and price of any specific engagement, including the volume of services, the various risk factors associated with the services (e.g. liability related provisions, performance bonds, budget and schedule constraints, etc.). A most favored customer clause cannot address such complexities. We always seek to enter into engagements which meet the unique needs of our clients and are responsive to their requirements and budget; however, it is administratively impossible for a company of our size, with clients in varying and numerous markets to meaningfully track and comply with a Most Favored Customer clause due to the extent of the inconsistencies between even the most similar of engagements. Will the State delete this requirement or clarify that price decreases only apply to prices for comparable services for organizations similar in size and purpose to NJ under comparable contract terms?</w:t>
            </w:r>
          </w:p>
          <w:p w14:paraId="229E026E"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22CFEDA3"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color w:val="000000"/>
              </w:rPr>
              <w:t>The State declines to amend this section as requested.</w:t>
            </w:r>
          </w:p>
          <w:p w14:paraId="5F10F2FB" w14:textId="459E0A9B" w:rsidR="00983483" w:rsidRPr="00D35B4A" w:rsidRDefault="00983483" w:rsidP="00F13847">
            <w:pPr>
              <w:tabs>
                <w:tab w:val="left" w:pos="0"/>
              </w:tabs>
              <w:overflowPunct w:val="0"/>
              <w:autoSpaceDE w:val="0"/>
              <w:autoSpaceDN w:val="0"/>
              <w:adjustRightInd w:val="0"/>
              <w:jc w:val="both"/>
              <w:rPr>
                <w:rFonts w:ascii="Arial" w:hAnsi="Arial" w:cs="Arial"/>
                <w:b/>
              </w:rPr>
            </w:pPr>
          </w:p>
        </w:tc>
      </w:tr>
      <w:tr w:rsidR="00983483" w:rsidRPr="00D35B4A" w14:paraId="25C09938" w14:textId="77777777" w:rsidTr="002640E6">
        <w:tc>
          <w:tcPr>
            <w:tcW w:w="607" w:type="dxa"/>
            <w:tcBorders>
              <w:top w:val="single" w:sz="4" w:space="0" w:color="auto"/>
              <w:left w:val="single" w:sz="4" w:space="0" w:color="auto"/>
              <w:bottom w:val="single" w:sz="4" w:space="0" w:color="auto"/>
              <w:right w:val="single" w:sz="4" w:space="0" w:color="auto"/>
            </w:tcBorders>
          </w:tcPr>
          <w:p w14:paraId="7F33598F" w14:textId="420A84B1" w:rsidR="00983483" w:rsidRPr="00D35B4A" w:rsidRDefault="00B04CD2" w:rsidP="00A646A9">
            <w:pPr>
              <w:tabs>
                <w:tab w:val="left" w:pos="0"/>
              </w:tabs>
              <w:autoSpaceDN w:val="0"/>
              <w:rPr>
                <w:rFonts w:ascii="Arial" w:hAnsi="Arial" w:cs="Arial"/>
              </w:rPr>
            </w:pPr>
            <w:r>
              <w:rPr>
                <w:rFonts w:ascii="Arial" w:hAnsi="Arial" w:cs="Arial"/>
              </w:rPr>
              <w:lastRenderedPageBreak/>
              <w:t>8</w:t>
            </w:r>
            <w:r w:rsidR="00D35B4A">
              <w:rPr>
                <w:rFonts w:ascii="Arial" w:hAnsi="Arial" w:cs="Arial"/>
              </w:rPr>
              <w:t>1</w:t>
            </w:r>
          </w:p>
        </w:tc>
        <w:tc>
          <w:tcPr>
            <w:tcW w:w="1620" w:type="dxa"/>
            <w:tcBorders>
              <w:top w:val="single" w:sz="4" w:space="0" w:color="auto"/>
              <w:left w:val="single" w:sz="4" w:space="0" w:color="auto"/>
              <w:bottom w:val="single" w:sz="4" w:space="0" w:color="auto"/>
              <w:right w:val="single" w:sz="4" w:space="0" w:color="auto"/>
            </w:tcBorders>
          </w:tcPr>
          <w:p w14:paraId="59A78B70" w14:textId="77777777" w:rsidR="00CD3C43" w:rsidRDefault="00CD3C43" w:rsidP="00CD3C43">
            <w:pPr>
              <w:tabs>
                <w:tab w:val="left" w:pos="0"/>
              </w:tabs>
              <w:overflowPunct w:val="0"/>
              <w:autoSpaceDE w:val="0"/>
              <w:autoSpaceDN w:val="0"/>
              <w:adjustRightInd w:val="0"/>
              <w:jc w:val="center"/>
              <w:rPr>
                <w:rFonts w:ascii="Arial" w:hAnsi="Arial" w:cs="Arial"/>
              </w:rPr>
            </w:pPr>
            <w:r w:rsidRPr="00DF40D6">
              <w:rPr>
                <w:rFonts w:ascii="Arial" w:hAnsi="Arial" w:cs="Arial"/>
              </w:rPr>
              <w:t>Section 9.0 SSTCs:</w:t>
            </w:r>
          </w:p>
          <w:p w14:paraId="3F0EA206" w14:textId="0B9D3982" w:rsidR="00983483" w:rsidRPr="00D35B4A" w:rsidRDefault="00CD3C43" w:rsidP="00CD3C43">
            <w:pPr>
              <w:tabs>
                <w:tab w:val="left" w:pos="0"/>
              </w:tabs>
              <w:overflowPunct w:val="0"/>
              <w:autoSpaceDE w:val="0"/>
              <w:autoSpaceDN w:val="0"/>
              <w:adjustRightInd w:val="0"/>
              <w:jc w:val="center"/>
              <w:rPr>
                <w:rFonts w:ascii="Arial" w:hAnsi="Arial" w:cs="Arial"/>
              </w:rPr>
            </w:pPr>
            <w:r>
              <w:rPr>
                <w:rFonts w:ascii="Arial" w:hAnsi="Arial" w:cs="Arial"/>
              </w:rPr>
              <w:t>Section 6.1 Price Fluctuation D</w:t>
            </w:r>
            <w:r w:rsidRPr="00D35B4A">
              <w:rPr>
                <w:rFonts w:ascii="Arial" w:hAnsi="Arial" w:cs="Arial"/>
              </w:rPr>
              <w:t>ur</w:t>
            </w:r>
            <w:r>
              <w:rPr>
                <w:rFonts w:ascii="Arial" w:hAnsi="Arial" w:cs="Arial"/>
              </w:rPr>
              <w:t>ing Contract</w:t>
            </w:r>
          </w:p>
        </w:tc>
        <w:tc>
          <w:tcPr>
            <w:tcW w:w="7650" w:type="dxa"/>
            <w:tcBorders>
              <w:top w:val="single" w:sz="4" w:space="0" w:color="auto"/>
              <w:left w:val="single" w:sz="4" w:space="0" w:color="auto"/>
              <w:bottom w:val="single" w:sz="4" w:space="0" w:color="auto"/>
              <w:right w:val="single" w:sz="4" w:space="0" w:color="auto"/>
            </w:tcBorders>
          </w:tcPr>
          <w:p w14:paraId="7175B749"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Please consider deleting the second, third, and fourth sentences. The change as requested is to align the terms to common industry practice, including professional standards and firm policy. We have a long history of reaching mutually agreeable engagement terms and conditions with many governmental entities, including the State of New Jersey and we expect to likewise be able to resolve this item.</w:t>
            </w:r>
          </w:p>
          <w:p w14:paraId="4C05588A"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04228B11" w14:textId="77777777" w:rsidR="00983483" w:rsidRPr="00D35B4A" w:rsidRDefault="00983483" w:rsidP="00F13847">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000000"/>
              </w:rPr>
              <w:t>The State declines to amend this section as requested.</w:t>
            </w:r>
          </w:p>
          <w:p w14:paraId="4E7D1766" w14:textId="77777777" w:rsidR="00B2198E" w:rsidRPr="00D35B4A" w:rsidRDefault="00B2198E" w:rsidP="00B2198E">
            <w:pPr>
              <w:overflowPunct w:val="0"/>
              <w:autoSpaceDE w:val="0"/>
              <w:autoSpaceDN w:val="0"/>
              <w:jc w:val="both"/>
              <w:rPr>
                <w:rFonts w:ascii="Arial" w:hAnsi="Arial" w:cs="Arial"/>
                <w:color w:val="212121"/>
                <w:sz w:val="22"/>
                <w:szCs w:val="22"/>
                <w:shd w:val="clear" w:color="auto" w:fill="FFFFFF"/>
              </w:rPr>
            </w:pPr>
          </w:p>
          <w:p w14:paraId="2FF779C7" w14:textId="74B1E7E1" w:rsidR="00B2198E" w:rsidRPr="00D35B4A" w:rsidRDefault="00CD3C43" w:rsidP="00B2198E">
            <w:pPr>
              <w:jc w:val="both"/>
              <w:rPr>
                <w:rFonts w:ascii="Arial" w:hAnsi="Arial" w:cs="Arial"/>
                <w:color w:val="212121"/>
                <w:shd w:val="clear" w:color="auto" w:fill="FFFFFF"/>
              </w:rPr>
            </w:pPr>
            <w:r>
              <w:rPr>
                <w:rFonts w:ascii="Arial" w:hAnsi="Arial" w:cs="Arial"/>
                <w:color w:val="212121"/>
                <w:shd w:val="clear" w:color="auto" w:fill="FFFFFF"/>
              </w:rPr>
              <w:t>A</w:t>
            </w:r>
            <w:r w:rsidR="00B2198E" w:rsidRPr="00D35B4A">
              <w:rPr>
                <w:rFonts w:ascii="Arial" w:hAnsi="Arial" w:cs="Arial"/>
                <w:color w:val="212121"/>
                <w:shd w:val="clear" w:color="auto" w:fill="FFFFFF"/>
              </w:rPr>
              <w:t>s stated in Bid Solicitation {RFP}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opened.</w:t>
            </w:r>
          </w:p>
          <w:p w14:paraId="440789FB" w14:textId="77777777" w:rsidR="00B2198E" w:rsidRPr="00D35B4A" w:rsidRDefault="00B2198E" w:rsidP="00B2198E">
            <w:pPr>
              <w:jc w:val="both"/>
              <w:rPr>
                <w:rFonts w:ascii="Arial" w:hAnsi="Arial" w:cs="Arial"/>
                <w:color w:val="212121"/>
                <w:shd w:val="clear" w:color="auto" w:fill="FFFFFF"/>
              </w:rPr>
            </w:pPr>
          </w:p>
          <w:p w14:paraId="29DC4386" w14:textId="6550EC10" w:rsidR="00B2198E" w:rsidRPr="00D35B4A" w:rsidRDefault="001767EF" w:rsidP="00B2198E">
            <w:pPr>
              <w:tabs>
                <w:tab w:val="left" w:pos="0"/>
              </w:tabs>
              <w:overflowPunct w:val="0"/>
              <w:autoSpaceDE w:val="0"/>
              <w:autoSpaceDN w:val="0"/>
              <w:adjustRightInd w:val="0"/>
              <w:jc w:val="both"/>
              <w:rPr>
                <w:rFonts w:ascii="Arial" w:hAnsi="Arial" w:cs="Arial"/>
                <w:b/>
              </w:rPr>
            </w:pPr>
            <w:r w:rsidRPr="00D35B4A">
              <w:rPr>
                <w:rFonts w:ascii="Arial" w:hAnsi="Arial" w:cs="Arial"/>
                <w:color w:val="212121"/>
                <w:shd w:val="clear" w:color="auto" w:fill="FFFFFF"/>
              </w:rPr>
              <w:t>To the extent the last sentence of this question suggests that there may be post-opening revisions, amendments or negotiations,</w:t>
            </w:r>
            <w:r>
              <w:rPr>
                <w:rFonts w:ascii="Arial" w:hAnsi="Arial" w:cs="Arial"/>
                <w:color w:val="212121"/>
                <w:shd w:val="clear" w:color="auto" w:fill="FFFFFF"/>
              </w:rPr>
              <w:t xml:space="preserve"> </w:t>
            </w:r>
            <w:r w:rsidRPr="00D35B4A">
              <w:rPr>
                <w:rFonts w:ascii="Arial" w:hAnsi="Arial" w:cs="Arial"/>
                <w:color w:val="212121"/>
                <w:shd w:val="clear" w:color="auto" w:fill="FFFFFF"/>
              </w:rPr>
              <w:t>there will not be any alterations to the terms and conditions of the Bid Solicitation {RFP} after the Quotes {Proposals} are opened.</w:t>
            </w:r>
          </w:p>
          <w:p w14:paraId="2F6A8D6F" w14:textId="1930BE12" w:rsidR="00983483" w:rsidRPr="00D35B4A" w:rsidRDefault="00983483" w:rsidP="00F13847">
            <w:pPr>
              <w:tabs>
                <w:tab w:val="left" w:pos="0"/>
              </w:tabs>
              <w:overflowPunct w:val="0"/>
              <w:autoSpaceDE w:val="0"/>
              <w:autoSpaceDN w:val="0"/>
              <w:adjustRightInd w:val="0"/>
              <w:jc w:val="both"/>
              <w:rPr>
                <w:rFonts w:ascii="Arial" w:hAnsi="Arial" w:cs="Arial"/>
                <w:b/>
              </w:rPr>
            </w:pPr>
          </w:p>
        </w:tc>
      </w:tr>
      <w:tr w:rsidR="00983483" w14:paraId="4F211D0F" w14:textId="77777777" w:rsidTr="002640E6">
        <w:tc>
          <w:tcPr>
            <w:tcW w:w="607" w:type="dxa"/>
            <w:tcBorders>
              <w:top w:val="single" w:sz="4" w:space="0" w:color="auto"/>
              <w:left w:val="single" w:sz="4" w:space="0" w:color="auto"/>
              <w:bottom w:val="single" w:sz="4" w:space="0" w:color="auto"/>
              <w:right w:val="single" w:sz="4" w:space="0" w:color="auto"/>
            </w:tcBorders>
          </w:tcPr>
          <w:p w14:paraId="255B08C9" w14:textId="084B7DDB" w:rsidR="00983483" w:rsidRPr="00D35B4A" w:rsidRDefault="00B04CD2" w:rsidP="00A646A9">
            <w:pPr>
              <w:tabs>
                <w:tab w:val="left" w:pos="0"/>
              </w:tabs>
              <w:autoSpaceDN w:val="0"/>
              <w:rPr>
                <w:rFonts w:ascii="Arial" w:hAnsi="Arial" w:cs="Arial"/>
              </w:rPr>
            </w:pPr>
            <w:r>
              <w:rPr>
                <w:rFonts w:ascii="Arial" w:hAnsi="Arial" w:cs="Arial"/>
              </w:rPr>
              <w:t>8</w:t>
            </w:r>
            <w:r w:rsidR="00D35B4A">
              <w:rPr>
                <w:rFonts w:ascii="Arial" w:hAnsi="Arial" w:cs="Arial"/>
              </w:rPr>
              <w:t>2</w:t>
            </w:r>
          </w:p>
        </w:tc>
        <w:tc>
          <w:tcPr>
            <w:tcW w:w="1620" w:type="dxa"/>
            <w:tcBorders>
              <w:top w:val="single" w:sz="4" w:space="0" w:color="auto"/>
              <w:left w:val="single" w:sz="4" w:space="0" w:color="auto"/>
              <w:bottom w:val="single" w:sz="4" w:space="0" w:color="auto"/>
              <w:right w:val="single" w:sz="4" w:space="0" w:color="auto"/>
            </w:tcBorders>
          </w:tcPr>
          <w:p w14:paraId="3520B29A" w14:textId="77777777" w:rsidR="008C3040" w:rsidRDefault="008C3040" w:rsidP="008C3040">
            <w:pPr>
              <w:tabs>
                <w:tab w:val="left" w:pos="0"/>
              </w:tabs>
              <w:overflowPunct w:val="0"/>
              <w:autoSpaceDE w:val="0"/>
              <w:autoSpaceDN w:val="0"/>
              <w:adjustRightInd w:val="0"/>
              <w:jc w:val="center"/>
              <w:rPr>
                <w:rFonts w:ascii="Arial" w:hAnsi="Arial" w:cs="Arial"/>
              </w:rPr>
            </w:pPr>
            <w:r w:rsidRPr="00DF40D6">
              <w:rPr>
                <w:rFonts w:ascii="Arial" w:hAnsi="Arial" w:cs="Arial"/>
              </w:rPr>
              <w:t>Section 9.0 SSTCs:</w:t>
            </w:r>
          </w:p>
          <w:p w14:paraId="3FA3F2A5" w14:textId="77777777" w:rsidR="008C3040" w:rsidRDefault="008C3040" w:rsidP="008C3040">
            <w:pPr>
              <w:tabs>
                <w:tab w:val="left" w:pos="0"/>
              </w:tabs>
              <w:overflowPunct w:val="0"/>
              <w:autoSpaceDE w:val="0"/>
              <w:autoSpaceDN w:val="0"/>
              <w:adjustRightInd w:val="0"/>
              <w:jc w:val="center"/>
              <w:rPr>
                <w:rFonts w:ascii="Arial" w:hAnsi="Arial" w:cs="Arial"/>
              </w:rPr>
            </w:pPr>
            <w:r>
              <w:rPr>
                <w:rFonts w:ascii="Arial" w:hAnsi="Arial" w:cs="Arial"/>
              </w:rPr>
              <w:t>Section 7.1</w:t>
            </w:r>
          </w:p>
          <w:p w14:paraId="5BD2EB67" w14:textId="63741D18" w:rsidR="00983483" w:rsidRPr="00D35B4A" w:rsidRDefault="00983483" w:rsidP="008C3040">
            <w:pPr>
              <w:tabs>
                <w:tab w:val="left" w:pos="0"/>
              </w:tabs>
              <w:overflowPunct w:val="0"/>
              <w:autoSpaceDE w:val="0"/>
              <w:autoSpaceDN w:val="0"/>
              <w:adjustRightInd w:val="0"/>
              <w:jc w:val="center"/>
              <w:rPr>
                <w:rFonts w:ascii="Arial" w:hAnsi="Arial" w:cs="Arial"/>
              </w:rPr>
            </w:pPr>
            <w:r w:rsidRPr="00D35B4A">
              <w:rPr>
                <w:rFonts w:ascii="Arial" w:hAnsi="Arial" w:cs="Arial"/>
              </w:rPr>
              <w:t>Procurement of Recov</w:t>
            </w:r>
            <w:r w:rsidR="008C3040">
              <w:rPr>
                <w:rFonts w:ascii="Arial" w:hAnsi="Arial" w:cs="Arial"/>
              </w:rPr>
              <w:t>ered Materials</w:t>
            </w:r>
          </w:p>
        </w:tc>
        <w:tc>
          <w:tcPr>
            <w:tcW w:w="7650" w:type="dxa"/>
            <w:tcBorders>
              <w:top w:val="single" w:sz="4" w:space="0" w:color="auto"/>
              <w:left w:val="single" w:sz="4" w:space="0" w:color="auto"/>
              <w:bottom w:val="single" w:sz="4" w:space="0" w:color="auto"/>
              <w:right w:val="single" w:sz="4" w:space="0" w:color="auto"/>
            </w:tcBorders>
          </w:tcPr>
          <w:p w14:paraId="0718E658" w14:textId="77777777" w:rsidR="00983483" w:rsidRPr="00D35B4A" w:rsidRDefault="00983483" w:rsidP="00F13847">
            <w:pPr>
              <w:tabs>
                <w:tab w:val="left" w:pos="0"/>
              </w:tabs>
              <w:overflowPunct w:val="0"/>
              <w:autoSpaceDE w:val="0"/>
              <w:autoSpaceDN w:val="0"/>
              <w:adjustRightInd w:val="0"/>
              <w:jc w:val="both"/>
              <w:rPr>
                <w:rFonts w:ascii="Arial" w:hAnsi="Arial" w:cs="Arial"/>
                <w:b/>
              </w:rPr>
            </w:pPr>
            <w:r w:rsidRPr="00D35B4A">
              <w:rPr>
                <w:rFonts w:ascii="Arial" w:hAnsi="Arial" w:cs="Arial"/>
                <w:b/>
              </w:rPr>
              <w:t>Please confirm that this section does not apply to QA/PM services (this solicitation). The change as requested is to align the terms to common industry practice, including professional standards and firm policy. We have a long history of reaching mutually agreeable engagement terms and conditions with many governmental entities, including the State of New Jersey and we expect to likewise be able to resolve this item.</w:t>
            </w:r>
          </w:p>
          <w:p w14:paraId="6149824D" w14:textId="77777777" w:rsidR="00983483" w:rsidRPr="00D35B4A" w:rsidRDefault="00983483" w:rsidP="00F13847">
            <w:pPr>
              <w:tabs>
                <w:tab w:val="left" w:pos="0"/>
              </w:tabs>
              <w:overflowPunct w:val="0"/>
              <w:autoSpaceDE w:val="0"/>
              <w:autoSpaceDN w:val="0"/>
              <w:adjustRightInd w:val="0"/>
              <w:jc w:val="both"/>
              <w:rPr>
                <w:rFonts w:ascii="Arial" w:hAnsi="Arial" w:cs="Arial"/>
                <w:b/>
              </w:rPr>
            </w:pPr>
          </w:p>
          <w:p w14:paraId="5C18B6FC" w14:textId="6620034E" w:rsidR="00983483" w:rsidRPr="00D35B4A" w:rsidRDefault="00BE6C97" w:rsidP="00F13847">
            <w:pPr>
              <w:tabs>
                <w:tab w:val="left" w:pos="0"/>
              </w:tabs>
              <w:overflowPunct w:val="0"/>
              <w:autoSpaceDE w:val="0"/>
              <w:autoSpaceDN w:val="0"/>
              <w:adjustRightInd w:val="0"/>
              <w:jc w:val="both"/>
              <w:rPr>
                <w:rFonts w:ascii="Arial" w:hAnsi="Arial" w:cs="Arial"/>
                <w:color w:val="000000"/>
              </w:rPr>
            </w:pPr>
            <w:r w:rsidRPr="00D35B4A">
              <w:rPr>
                <w:rFonts w:ascii="Arial" w:hAnsi="Arial" w:cs="Arial"/>
                <w:color w:val="000000"/>
              </w:rPr>
              <w:t xml:space="preserve">Bid Solicitation {RFP} </w:t>
            </w:r>
            <w:r w:rsidR="00B2198E" w:rsidRPr="00D35B4A">
              <w:rPr>
                <w:rFonts w:ascii="Arial" w:hAnsi="Arial" w:cs="Arial"/>
                <w:color w:val="000000"/>
              </w:rPr>
              <w:t xml:space="preserve">Section 7.1 of the </w:t>
            </w:r>
            <w:r w:rsidRPr="00D35B4A">
              <w:rPr>
                <w:rFonts w:ascii="Arial" w:hAnsi="Arial" w:cs="Arial"/>
                <w:color w:val="000000"/>
              </w:rPr>
              <w:t xml:space="preserve">SSTC </w:t>
            </w:r>
            <w:r w:rsidR="00B2198E" w:rsidRPr="00D35B4A">
              <w:rPr>
                <w:rFonts w:ascii="Arial" w:hAnsi="Arial" w:cs="Arial"/>
                <w:color w:val="000000"/>
              </w:rPr>
              <w:t>does not apply to this procurement.</w:t>
            </w:r>
          </w:p>
          <w:p w14:paraId="421B74D7" w14:textId="77777777" w:rsidR="00B2198E" w:rsidRPr="00D35B4A" w:rsidRDefault="00B2198E" w:rsidP="00F13847">
            <w:pPr>
              <w:tabs>
                <w:tab w:val="left" w:pos="0"/>
              </w:tabs>
              <w:overflowPunct w:val="0"/>
              <w:autoSpaceDE w:val="0"/>
              <w:autoSpaceDN w:val="0"/>
              <w:adjustRightInd w:val="0"/>
              <w:jc w:val="both"/>
              <w:rPr>
                <w:rFonts w:ascii="Arial" w:hAnsi="Arial" w:cs="Arial"/>
                <w:color w:val="000000"/>
              </w:rPr>
            </w:pPr>
          </w:p>
          <w:p w14:paraId="75AC8FC5" w14:textId="2C58F0E2" w:rsidR="00B2198E" w:rsidRPr="00D35B4A" w:rsidRDefault="008624EE" w:rsidP="00B2198E">
            <w:pPr>
              <w:jc w:val="both"/>
              <w:rPr>
                <w:rFonts w:ascii="Arial" w:hAnsi="Arial" w:cs="Arial"/>
                <w:color w:val="212121"/>
                <w:shd w:val="clear" w:color="auto" w:fill="FFFFFF"/>
              </w:rPr>
            </w:pPr>
            <w:r>
              <w:rPr>
                <w:rFonts w:ascii="Arial" w:hAnsi="Arial" w:cs="Arial"/>
                <w:color w:val="212121"/>
                <w:shd w:val="clear" w:color="auto" w:fill="FFFFFF"/>
              </w:rPr>
              <w:t>A</w:t>
            </w:r>
            <w:r w:rsidR="00B2198E" w:rsidRPr="00D35B4A">
              <w:rPr>
                <w:rFonts w:ascii="Arial" w:hAnsi="Arial" w:cs="Arial"/>
                <w:color w:val="212121"/>
                <w:shd w:val="clear" w:color="auto" w:fill="FFFFFF"/>
              </w:rPr>
              <w:t>s stated in Bid Solicitation {RFP}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opened.</w:t>
            </w:r>
          </w:p>
          <w:p w14:paraId="78148042" w14:textId="77777777" w:rsidR="00B2198E" w:rsidRPr="00D35B4A" w:rsidRDefault="00B2198E" w:rsidP="00B2198E">
            <w:pPr>
              <w:jc w:val="both"/>
              <w:rPr>
                <w:rFonts w:ascii="Arial" w:hAnsi="Arial" w:cs="Arial"/>
                <w:color w:val="212121"/>
                <w:shd w:val="clear" w:color="auto" w:fill="FFFFFF"/>
              </w:rPr>
            </w:pPr>
          </w:p>
          <w:p w14:paraId="325E29F5" w14:textId="1777C62A" w:rsidR="00B2198E" w:rsidRPr="00D35B4A" w:rsidRDefault="001767EF" w:rsidP="00B2198E">
            <w:pPr>
              <w:tabs>
                <w:tab w:val="left" w:pos="0"/>
              </w:tabs>
              <w:overflowPunct w:val="0"/>
              <w:autoSpaceDE w:val="0"/>
              <w:autoSpaceDN w:val="0"/>
              <w:adjustRightInd w:val="0"/>
              <w:jc w:val="both"/>
              <w:rPr>
                <w:rFonts w:ascii="Arial" w:hAnsi="Arial" w:cs="Arial"/>
                <w:b/>
              </w:rPr>
            </w:pPr>
            <w:r w:rsidRPr="00D35B4A">
              <w:rPr>
                <w:rFonts w:ascii="Arial" w:hAnsi="Arial" w:cs="Arial"/>
                <w:color w:val="212121"/>
                <w:shd w:val="clear" w:color="auto" w:fill="FFFFFF"/>
              </w:rPr>
              <w:t>To the extent the last sentence of this question suggests that there may be post-opening revisions, amendments or negotiations,</w:t>
            </w:r>
            <w:r>
              <w:rPr>
                <w:rFonts w:ascii="Arial" w:hAnsi="Arial" w:cs="Arial"/>
                <w:color w:val="212121"/>
                <w:shd w:val="clear" w:color="auto" w:fill="FFFFFF"/>
              </w:rPr>
              <w:t xml:space="preserve"> </w:t>
            </w:r>
            <w:r w:rsidRPr="00D35B4A">
              <w:rPr>
                <w:rFonts w:ascii="Arial" w:hAnsi="Arial" w:cs="Arial"/>
                <w:color w:val="212121"/>
                <w:shd w:val="clear" w:color="auto" w:fill="FFFFFF"/>
              </w:rPr>
              <w:t>there will not be any alterations to the terms and conditions of the Bid Solicitation {RFP} after the Quotes {Proposals} are opened.</w:t>
            </w:r>
          </w:p>
          <w:p w14:paraId="459DBB24" w14:textId="69C83EC1" w:rsidR="00983483" w:rsidRPr="00D35B4A" w:rsidRDefault="00983483" w:rsidP="00F13847">
            <w:pPr>
              <w:tabs>
                <w:tab w:val="left" w:pos="0"/>
              </w:tabs>
              <w:overflowPunct w:val="0"/>
              <w:autoSpaceDE w:val="0"/>
              <w:autoSpaceDN w:val="0"/>
              <w:adjustRightInd w:val="0"/>
              <w:jc w:val="both"/>
              <w:rPr>
                <w:rFonts w:ascii="Arial" w:hAnsi="Arial" w:cs="Arial"/>
                <w:b/>
              </w:rPr>
            </w:pPr>
          </w:p>
        </w:tc>
      </w:tr>
    </w:tbl>
    <w:p w14:paraId="03C6B4AB" w14:textId="0FA08859"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6B4AE" w14:textId="77777777" w:rsidR="00527EC2" w:rsidRDefault="00527EC2">
      <w:r>
        <w:separator/>
      </w:r>
    </w:p>
  </w:endnote>
  <w:endnote w:type="continuationSeparator" w:id="0">
    <w:p w14:paraId="03C6B4AF" w14:textId="77777777" w:rsidR="00527EC2" w:rsidRDefault="00527E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527EC2" w:rsidRDefault="00527EC2">
        <w:pPr>
          <w:pStyle w:val="Footer"/>
          <w:jc w:val="center"/>
        </w:pPr>
        <w:r>
          <w:fldChar w:fldCharType="begin"/>
        </w:r>
        <w:r>
          <w:instrText xml:space="preserve"> PAGE   \* MERGEFORMAT </w:instrText>
        </w:r>
        <w:r>
          <w:fldChar w:fldCharType="separate"/>
        </w:r>
        <w:r w:rsidR="003B32E8">
          <w:rPr>
            <w:noProof/>
          </w:rPr>
          <w:t>2</w:t>
        </w:r>
        <w:r>
          <w:rPr>
            <w:noProof/>
          </w:rPr>
          <w:fldChar w:fldCharType="end"/>
        </w:r>
      </w:p>
    </w:sdtContent>
  </w:sdt>
  <w:p w14:paraId="03C6B4B1" w14:textId="77777777" w:rsidR="00527EC2" w:rsidRDefault="00527EC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527EC2" w:rsidRDefault="00527EC2">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527EC2" w:rsidRPr="003048CF" w:rsidRDefault="00527EC2"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9B1490" w:rsidRPr="003048CF" w:rsidRDefault="009B1490"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6B4AC" w14:textId="77777777" w:rsidR="00527EC2" w:rsidRDefault="00527EC2">
      <w:r>
        <w:separator/>
      </w:r>
    </w:p>
  </w:footnote>
  <w:footnote w:type="continuationSeparator" w:id="0">
    <w:p w14:paraId="03C6B4AD" w14:textId="77777777" w:rsidR="00527EC2" w:rsidRDefault="00527E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2" w14:textId="77777777" w:rsidR="00527EC2" w:rsidRDefault="00527EC2" w:rsidP="00C162F6">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03C6B4BD" wp14:editId="03C6B4BE">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14:paraId="03C6B4B3" w14:textId="77777777" w:rsidR="00527EC2" w:rsidRPr="00C162F6" w:rsidRDefault="00527EC2" w:rsidP="00C162F6">
    <w:pPr>
      <w:pStyle w:val="Heading1"/>
      <w:rPr>
        <w:rFonts w:ascii="Old English Text MT" w:hAnsi="Old English Text MT"/>
        <w:b w:val="0"/>
        <w:i w:val="0"/>
        <w:color w:val="000080"/>
        <w:sz w:val="36"/>
        <w:szCs w:val="36"/>
        <w:u w:val="none"/>
      </w:rPr>
    </w:pPr>
    <w:r w:rsidRPr="00C162F6">
      <w:rPr>
        <w:rFonts w:ascii="Old English Text MT" w:hAnsi="Old English Text MT"/>
        <w:b w:val="0"/>
        <w:i w:val="0"/>
        <w:color w:val="000080"/>
        <w:sz w:val="36"/>
        <w:szCs w:val="36"/>
        <w:u w:val="none"/>
      </w:rPr>
      <w:t>State of New Jersey</w:t>
    </w:r>
  </w:p>
  <w:p w14:paraId="03C6B4B4" w14:textId="77777777" w:rsidR="00527EC2" w:rsidRPr="006C7B09" w:rsidRDefault="00527EC2" w:rsidP="00C162F6">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14:paraId="03C6B4B5" w14:textId="77777777" w:rsidR="00527EC2" w:rsidRPr="006C7B09" w:rsidRDefault="00527EC2" w:rsidP="00C162F6">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t xml:space="preserve">          Ford M. Scudder</w:t>
    </w:r>
  </w:p>
  <w:p w14:paraId="03C6B4B6" w14:textId="77777777" w:rsidR="00527EC2" w:rsidRDefault="00527EC2" w:rsidP="00C162F6">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Pr>
        <w:smallCaps/>
        <w:color w:val="000080"/>
      </w:rPr>
      <w:t>Procurement Bureau</w:t>
    </w:r>
    <w:r>
      <w:rPr>
        <w:i/>
        <w:color w:val="000080"/>
      </w:rPr>
      <w:tab/>
      <w:t xml:space="preserve">         </w:t>
    </w:r>
    <w:r w:rsidRPr="006C7B09">
      <w:rPr>
        <w:i/>
        <w:color w:val="000080"/>
      </w:rPr>
      <w:t>State Treasurer</w:t>
    </w:r>
  </w:p>
  <w:p w14:paraId="03C6B4B7" w14:textId="77777777" w:rsidR="00527EC2" w:rsidRPr="006C7B09" w:rsidRDefault="00527EC2" w:rsidP="00C162F6">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14:paraId="03C6B4B8" w14:textId="77777777" w:rsidR="00527EC2" w:rsidRPr="006C7B09" w:rsidRDefault="00527EC2" w:rsidP="00C162F6">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P. O. Box 2</w:t>
    </w:r>
    <w:r w:rsidRPr="006C7B09">
      <w:rPr>
        <w:smallCaps/>
        <w:color w:val="000080"/>
        <w:sz w:val="18"/>
      </w:rPr>
      <w:t>3</w:t>
    </w:r>
    <w:r>
      <w:rPr>
        <w:smallCaps/>
        <w:color w:val="000080"/>
        <w:sz w:val="18"/>
      </w:rPr>
      <w:t>0</w:t>
    </w:r>
  </w:p>
  <w:p w14:paraId="6B1340C7" w14:textId="45A00FE9" w:rsidR="00527EC2" w:rsidRPr="006C7B09" w:rsidRDefault="00527EC2" w:rsidP="007E56C8">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proofErr w:type="spellStart"/>
    <w:r w:rsidRPr="00F203CC">
      <w:rPr>
        <w:caps/>
        <w:color w:val="000080"/>
      </w:rPr>
      <w:t>g</w:t>
    </w:r>
    <w:r>
      <w:rPr>
        <w:smallCaps/>
        <w:color w:val="000080"/>
      </w:rPr>
      <w:t>uadagno</w:t>
    </w:r>
    <w:proofErr w:type="spellEnd"/>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w:t>
    </w:r>
    <w:r w:rsidRPr="00DF4EDD">
      <w:rPr>
        <w:color w:val="000080"/>
        <w:sz w:val="18"/>
        <w:szCs w:val="18"/>
      </w:rPr>
      <w:t>3</w:t>
    </w:r>
    <w:r>
      <w:rPr>
        <w:color w:val="000080"/>
        <w:sz w:val="18"/>
        <w:szCs w:val="18"/>
      </w:rPr>
      <w:t>0</w:t>
    </w:r>
    <w:r>
      <w:rPr>
        <w:color w:val="000080"/>
      </w:rPr>
      <w:t xml:space="preserve">                                             </w:t>
    </w:r>
    <w:r>
      <w:rPr>
        <w:smallCaps/>
        <w:color w:val="000080"/>
      </w:rPr>
      <w:t>Maurice A. griffin</w:t>
    </w:r>
  </w:p>
  <w:p w14:paraId="5CA90E4D" w14:textId="135337AB" w:rsidR="00527EC2" w:rsidRPr="00C162F6" w:rsidRDefault="00527EC2" w:rsidP="007E56C8">
    <w:pPr>
      <w:pStyle w:val="BlockText"/>
      <w:tabs>
        <w:tab w:val="clear" w:pos="360"/>
        <w:tab w:val="clear" w:pos="9540"/>
        <w:tab w:val="clear" w:pos="9990"/>
        <w:tab w:val="clear" w:pos="10800"/>
        <w:tab w:val="center" w:pos="-450"/>
        <w:tab w:val="right" w:pos="8280"/>
        <w:tab w:val="center" w:pos="8640"/>
        <w:tab w:val="center" w:pos="10620"/>
      </w:tabs>
      <w:rPr>
        <w:i/>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 xml:space="preserve">r                                                                   </w:t>
    </w:r>
    <w:r w:rsidRPr="00CC151C">
      <w:rPr>
        <w:i/>
        <w:color w:val="000080"/>
      </w:rPr>
      <w:t>https://www.njstart.gov</w:t>
    </w:r>
    <w:r>
      <w:rPr>
        <w:i/>
        <w:smallCaps w:val="0"/>
        <w:color w:val="000080"/>
        <w:sz w:val="20"/>
      </w:rPr>
      <w:t xml:space="preserve">                                                       Acting Director</w:t>
    </w:r>
  </w:p>
  <w:p w14:paraId="03C6B4BB" w14:textId="017E7320" w:rsidR="00527EC2" w:rsidRDefault="00527EC2"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FCD74CD"/>
    <w:multiLevelType w:val="hybridMultilevel"/>
    <w:tmpl w:val="39BE938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4910"/>
    <w:rsid w:val="00012983"/>
    <w:rsid w:val="0001702F"/>
    <w:rsid w:val="000178AC"/>
    <w:rsid w:val="00017E0E"/>
    <w:rsid w:val="00022BBD"/>
    <w:rsid w:val="000278B3"/>
    <w:rsid w:val="000323CD"/>
    <w:rsid w:val="00036554"/>
    <w:rsid w:val="00037D14"/>
    <w:rsid w:val="00041926"/>
    <w:rsid w:val="0004455E"/>
    <w:rsid w:val="0004650B"/>
    <w:rsid w:val="00047D91"/>
    <w:rsid w:val="00050378"/>
    <w:rsid w:val="00052193"/>
    <w:rsid w:val="00052433"/>
    <w:rsid w:val="0005487F"/>
    <w:rsid w:val="000555F2"/>
    <w:rsid w:val="0006149B"/>
    <w:rsid w:val="00061938"/>
    <w:rsid w:val="0006378C"/>
    <w:rsid w:val="000638EA"/>
    <w:rsid w:val="00064CCF"/>
    <w:rsid w:val="00066B1F"/>
    <w:rsid w:val="00080562"/>
    <w:rsid w:val="000834F0"/>
    <w:rsid w:val="000837EA"/>
    <w:rsid w:val="00087AC7"/>
    <w:rsid w:val="00090F14"/>
    <w:rsid w:val="000954BF"/>
    <w:rsid w:val="00097ED9"/>
    <w:rsid w:val="000A2CD9"/>
    <w:rsid w:val="000A6194"/>
    <w:rsid w:val="000B272F"/>
    <w:rsid w:val="000B7240"/>
    <w:rsid w:val="000C3461"/>
    <w:rsid w:val="000C3964"/>
    <w:rsid w:val="000C4F66"/>
    <w:rsid w:val="000C7991"/>
    <w:rsid w:val="000D0811"/>
    <w:rsid w:val="000D12D5"/>
    <w:rsid w:val="000D2F27"/>
    <w:rsid w:val="000D5F23"/>
    <w:rsid w:val="000D68D6"/>
    <w:rsid w:val="000D6B01"/>
    <w:rsid w:val="000D7CB4"/>
    <w:rsid w:val="000E0D31"/>
    <w:rsid w:val="000E1692"/>
    <w:rsid w:val="000F21AF"/>
    <w:rsid w:val="000F7843"/>
    <w:rsid w:val="001016E5"/>
    <w:rsid w:val="001036B6"/>
    <w:rsid w:val="00106786"/>
    <w:rsid w:val="00106BF6"/>
    <w:rsid w:val="001100FB"/>
    <w:rsid w:val="001130EC"/>
    <w:rsid w:val="00113C96"/>
    <w:rsid w:val="001236A1"/>
    <w:rsid w:val="001265C6"/>
    <w:rsid w:val="0013781B"/>
    <w:rsid w:val="0015009C"/>
    <w:rsid w:val="0015016D"/>
    <w:rsid w:val="00160E56"/>
    <w:rsid w:val="001645B8"/>
    <w:rsid w:val="00171192"/>
    <w:rsid w:val="00175198"/>
    <w:rsid w:val="001767EF"/>
    <w:rsid w:val="001910D4"/>
    <w:rsid w:val="00194DDF"/>
    <w:rsid w:val="001A64DD"/>
    <w:rsid w:val="001B0856"/>
    <w:rsid w:val="001B7712"/>
    <w:rsid w:val="001C2A8F"/>
    <w:rsid w:val="001C44CA"/>
    <w:rsid w:val="001D1ABC"/>
    <w:rsid w:val="001D33AC"/>
    <w:rsid w:val="001D44F1"/>
    <w:rsid w:val="001E359D"/>
    <w:rsid w:val="001E41A9"/>
    <w:rsid w:val="001F0F82"/>
    <w:rsid w:val="001F34F3"/>
    <w:rsid w:val="001F447F"/>
    <w:rsid w:val="001F65E2"/>
    <w:rsid w:val="0020175D"/>
    <w:rsid w:val="00202F19"/>
    <w:rsid w:val="00212B52"/>
    <w:rsid w:val="00214622"/>
    <w:rsid w:val="002170C7"/>
    <w:rsid w:val="002236C8"/>
    <w:rsid w:val="00223D7C"/>
    <w:rsid w:val="00226E22"/>
    <w:rsid w:val="00227D89"/>
    <w:rsid w:val="002325FC"/>
    <w:rsid w:val="00235A41"/>
    <w:rsid w:val="0023746D"/>
    <w:rsid w:val="00257C7D"/>
    <w:rsid w:val="00257D6E"/>
    <w:rsid w:val="00260851"/>
    <w:rsid w:val="00262832"/>
    <w:rsid w:val="002640E6"/>
    <w:rsid w:val="00266010"/>
    <w:rsid w:val="00271071"/>
    <w:rsid w:val="00271544"/>
    <w:rsid w:val="00271890"/>
    <w:rsid w:val="002745C5"/>
    <w:rsid w:val="00282DF5"/>
    <w:rsid w:val="00285BF3"/>
    <w:rsid w:val="002B686D"/>
    <w:rsid w:val="002C1484"/>
    <w:rsid w:val="002C468C"/>
    <w:rsid w:val="002C54B7"/>
    <w:rsid w:val="002D2F41"/>
    <w:rsid w:val="002E0549"/>
    <w:rsid w:val="002F1449"/>
    <w:rsid w:val="002F4BD6"/>
    <w:rsid w:val="00300BA5"/>
    <w:rsid w:val="00301FDD"/>
    <w:rsid w:val="003048CF"/>
    <w:rsid w:val="00305B6D"/>
    <w:rsid w:val="00311239"/>
    <w:rsid w:val="00311889"/>
    <w:rsid w:val="00312D7D"/>
    <w:rsid w:val="00322697"/>
    <w:rsid w:val="00326DC4"/>
    <w:rsid w:val="0032707C"/>
    <w:rsid w:val="0034222F"/>
    <w:rsid w:val="0036296D"/>
    <w:rsid w:val="00364A22"/>
    <w:rsid w:val="00366B69"/>
    <w:rsid w:val="00370B5E"/>
    <w:rsid w:val="00372C16"/>
    <w:rsid w:val="0037646A"/>
    <w:rsid w:val="00376B41"/>
    <w:rsid w:val="00385DF2"/>
    <w:rsid w:val="00391DE8"/>
    <w:rsid w:val="0039234A"/>
    <w:rsid w:val="0039648D"/>
    <w:rsid w:val="00397D40"/>
    <w:rsid w:val="003A1BF2"/>
    <w:rsid w:val="003A1E3E"/>
    <w:rsid w:val="003A2590"/>
    <w:rsid w:val="003A4DAC"/>
    <w:rsid w:val="003A6C05"/>
    <w:rsid w:val="003A764D"/>
    <w:rsid w:val="003A76EC"/>
    <w:rsid w:val="003B1D63"/>
    <w:rsid w:val="003B2C9D"/>
    <w:rsid w:val="003B32E8"/>
    <w:rsid w:val="003B66BC"/>
    <w:rsid w:val="003B79D6"/>
    <w:rsid w:val="003C2364"/>
    <w:rsid w:val="003C790C"/>
    <w:rsid w:val="003D02FC"/>
    <w:rsid w:val="003D3CC3"/>
    <w:rsid w:val="003D747D"/>
    <w:rsid w:val="003E4254"/>
    <w:rsid w:val="003F0BF6"/>
    <w:rsid w:val="003F120A"/>
    <w:rsid w:val="003F2A90"/>
    <w:rsid w:val="003F7837"/>
    <w:rsid w:val="003F785B"/>
    <w:rsid w:val="004024DE"/>
    <w:rsid w:val="00414D17"/>
    <w:rsid w:val="00417A2E"/>
    <w:rsid w:val="0042594E"/>
    <w:rsid w:val="004274A8"/>
    <w:rsid w:val="00427732"/>
    <w:rsid w:val="004315E8"/>
    <w:rsid w:val="0043481D"/>
    <w:rsid w:val="00434F35"/>
    <w:rsid w:val="004355EF"/>
    <w:rsid w:val="0043667E"/>
    <w:rsid w:val="00436D34"/>
    <w:rsid w:val="00437030"/>
    <w:rsid w:val="00441210"/>
    <w:rsid w:val="004434A1"/>
    <w:rsid w:val="00446666"/>
    <w:rsid w:val="00446F52"/>
    <w:rsid w:val="004537F0"/>
    <w:rsid w:val="004607DE"/>
    <w:rsid w:val="00476106"/>
    <w:rsid w:val="00482B22"/>
    <w:rsid w:val="0048506C"/>
    <w:rsid w:val="00490B0F"/>
    <w:rsid w:val="0049450A"/>
    <w:rsid w:val="004A0576"/>
    <w:rsid w:val="004A121D"/>
    <w:rsid w:val="004A127E"/>
    <w:rsid w:val="004A2F0E"/>
    <w:rsid w:val="004A458B"/>
    <w:rsid w:val="004A7DA7"/>
    <w:rsid w:val="004B2F90"/>
    <w:rsid w:val="004B6024"/>
    <w:rsid w:val="004C1297"/>
    <w:rsid w:val="004C13A5"/>
    <w:rsid w:val="004C417C"/>
    <w:rsid w:val="004C5C64"/>
    <w:rsid w:val="004D16E9"/>
    <w:rsid w:val="004D1A9C"/>
    <w:rsid w:val="004D39D7"/>
    <w:rsid w:val="004D6478"/>
    <w:rsid w:val="004D69E8"/>
    <w:rsid w:val="004E32C5"/>
    <w:rsid w:val="004E41B5"/>
    <w:rsid w:val="004E725B"/>
    <w:rsid w:val="004F073E"/>
    <w:rsid w:val="004F07B0"/>
    <w:rsid w:val="004F3C89"/>
    <w:rsid w:val="004F53AA"/>
    <w:rsid w:val="004F542C"/>
    <w:rsid w:val="005018E0"/>
    <w:rsid w:val="00502120"/>
    <w:rsid w:val="00511224"/>
    <w:rsid w:val="00511A89"/>
    <w:rsid w:val="0051422E"/>
    <w:rsid w:val="005175DC"/>
    <w:rsid w:val="005271D3"/>
    <w:rsid w:val="00527EC2"/>
    <w:rsid w:val="00532EEE"/>
    <w:rsid w:val="0053372D"/>
    <w:rsid w:val="005407FD"/>
    <w:rsid w:val="0054458D"/>
    <w:rsid w:val="0054794A"/>
    <w:rsid w:val="0055030F"/>
    <w:rsid w:val="00554EE7"/>
    <w:rsid w:val="0055740B"/>
    <w:rsid w:val="00560578"/>
    <w:rsid w:val="00560C8E"/>
    <w:rsid w:val="005654E0"/>
    <w:rsid w:val="005663AD"/>
    <w:rsid w:val="00567F16"/>
    <w:rsid w:val="0057087B"/>
    <w:rsid w:val="00572F24"/>
    <w:rsid w:val="005748C4"/>
    <w:rsid w:val="0058187A"/>
    <w:rsid w:val="005840EA"/>
    <w:rsid w:val="0058635F"/>
    <w:rsid w:val="005907F0"/>
    <w:rsid w:val="005A6447"/>
    <w:rsid w:val="005B0A96"/>
    <w:rsid w:val="005B0E17"/>
    <w:rsid w:val="005B7B28"/>
    <w:rsid w:val="005C2E09"/>
    <w:rsid w:val="005C4767"/>
    <w:rsid w:val="005D0E03"/>
    <w:rsid w:val="005D1909"/>
    <w:rsid w:val="005D1FD3"/>
    <w:rsid w:val="005D2A81"/>
    <w:rsid w:val="005D477C"/>
    <w:rsid w:val="005D5F8B"/>
    <w:rsid w:val="005E04E7"/>
    <w:rsid w:val="005E3AEA"/>
    <w:rsid w:val="005E5DFB"/>
    <w:rsid w:val="005E75CD"/>
    <w:rsid w:val="005E7D9D"/>
    <w:rsid w:val="005F3A74"/>
    <w:rsid w:val="00606BEB"/>
    <w:rsid w:val="006102FC"/>
    <w:rsid w:val="00610AAA"/>
    <w:rsid w:val="00610ADE"/>
    <w:rsid w:val="00613695"/>
    <w:rsid w:val="0061435C"/>
    <w:rsid w:val="00616039"/>
    <w:rsid w:val="0063326F"/>
    <w:rsid w:val="00633FCD"/>
    <w:rsid w:val="00636127"/>
    <w:rsid w:val="006365CC"/>
    <w:rsid w:val="00637A66"/>
    <w:rsid w:val="006451FC"/>
    <w:rsid w:val="00645713"/>
    <w:rsid w:val="00646431"/>
    <w:rsid w:val="00646784"/>
    <w:rsid w:val="00661483"/>
    <w:rsid w:val="00670FCB"/>
    <w:rsid w:val="0068333B"/>
    <w:rsid w:val="00684813"/>
    <w:rsid w:val="006848B7"/>
    <w:rsid w:val="0068636F"/>
    <w:rsid w:val="00690B4F"/>
    <w:rsid w:val="00695EA7"/>
    <w:rsid w:val="006A3DE5"/>
    <w:rsid w:val="006A4070"/>
    <w:rsid w:val="006A6530"/>
    <w:rsid w:val="006B0E9F"/>
    <w:rsid w:val="006B1AA9"/>
    <w:rsid w:val="006B3833"/>
    <w:rsid w:val="006C37AB"/>
    <w:rsid w:val="006C5427"/>
    <w:rsid w:val="006D01BA"/>
    <w:rsid w:val="006D2967"/>
    <w:rsid w:val="006D2A73"/>
    <w:rsid w:val="006D2BB6"/>
    <w:rsid w:val="006D6EE7"/>
    <w:rsid w:val="006E1ED0"/>
    <w:rsid w:val="006E5138"/>
    <w:rsid w:val="006E56F9"/>
    <w:rsid w:val="006E5CFF"/>
    <w:rsid w:val="006E63A6"/>
    <w:rsid w:val="006E6FF8"/>
    <w:rsid w:val="00712D2F"/>
    <w:rsid w:val="0071384F"/>
    <w:rsid w:val="0071430A"/>
    <w:rsid w:val="0071712D"/>
    <w:rsid w:val="00721BC8"/>
    <w:rsid w:val="00723D56"/>
    <w:rsid w:val="00725C5E"/>
    <w:rsid w:val="007267A0"/>
    <w:rsid w:val="00726E6C"/>
    <w:rsid w:val="00736243"/>
    <w:rsid w:val="00741FE5"/>
    <w:rsid w:val="00745629"/>
    <w:rsid w:val="0075123A"/>
    <w:rsid w:val="00756D32"/>
    <w:rsid w:val="00760199"/>
    <w:rsid w:val="007609AB"/>
    <w:rsid w:val="00765F7B"/>
    <w:rsid w:val="007677A8"/>
    <w:rsid w:val="0077585E"/>
    <w:rsid w:val="00776521"/>
    <w:rsid w:val="00776D84"/>
    <w:rsid w:val="00780679"/>
    <w:rsid w:val="00780973"/>
    <w:rsid w:val="007826CD"/>
    <w:rsid w:val="00785AFC"/>
    <w:rsid w:val="00785CEE"/>
    <w:rsid w:val="007931E4"/>
    <w:rsid w:val="00793BE3"/>
    <w:rsid w:val="007A5014"/>
    <w:rsid w:val="007A567B"/>
    <w:rsid w:val="007A5F35"/>
    <w:rsid w:val="007A62F2"/>
    <w:rsid w:val="007C06FF"/>
    <w:rsid w:val="007C16CA"/>
    <w:rsid w:val="007C233D"/>
    <w:rsid w:val="007C2585"/>
    <w:rsid w:val="007C31B3"/>
    <w:rsid w:val="007C3B8D"/>
    <w:rsid w:val="007C56C0"/>
    <w:rsid w:val="007D1D98"/>
    <w:rsid w:val="007D29E3"/>
    <w:rsid w:val="007E2D30"/>
    <w:rsid w:val="007E2D44"/>
    <w:rsid w:val="007E4A01"/>
    <w:rsid w:val="007E56C8"/>
    <w:rsid w:val="007F4351"/>
    <w:rsid w:val="007F48B3"/>
    <w:rsid w:val="008049AC"/>
    <w:rsid w:val="00804A53"/>
    <w:rsid w:val="008062EE"/>
    <w:rsid w:val="008137DB"/>
    <w:rsid w:val="00815E39"/>
    <w:rsid w:val="008161AC"/>
    <w:rsid w:val="00816EA4"/>
    <w:rsid w:val="00817B56"/>
    <w:rsid w:val="0082019A"/>
    <w:rsid w:val="0084100D"/>
    <w:rsid w:val="00841983"/>
    <w:rsid w:val="00842405"/>
    <w:rsid w:val="008624EE"/>
    <w:rsid w:val="0087081A"/>
    <w:rsid w:val="008754C0"/>
    <w:rsid w:val="00883737"/>
    <w:rsid w:val="00884C9E"/>
    <w:rsid w:val="00886057"/>
    <w:rsid w:val="0088654B"/>
    <w:rsid w:val="00887C87"/>
    <w:rsid w:val="00890E16"/>
    <w:rsid w:val="00891108"/>
    <w:rsid w:val="008942A1"/>
    <w:rsid w:val="0089430A"/>
    <w:rsid w:val="008A655D"/>
    <w:rsid w:val="008B5197"/>
    <w:rsid w:val="008C0F30"/>
    <w:rsid w:val="008C3040"/>
    <w:rsid w:val="008C4606"/>
    <w:rsid w:val="008D3A86"/>
    <w:rsid w:val="008D68D7"/>
    <w:rsid w:val="008D7B37"/>
    <w:rsid w:val="008E0903"/>
    <w:rsid w:val="008E50C7"/>
    <w:rsid w:val="008F0283"/>
    <w:rsid w:val="008F5D57"/>
    <w:rsid w:val="008F75E9"/>
    <w:rsid w:val="0091092B"/>
    <w:rsid w:val="00917A01"/>
    <w:rsid w:val="009203FE"/>
    <w:rsid w:val="009207F3"/>
    <w:rsid w:val="0092225C"/>
    <w:rsid w:val="009225CB"/>
    <w:rsid w:val="00922819"/>
    <w:rsid w:val="00923970"/>
    <w:rsid w:val="009268B6"/>
    <w:rsid w:val="00933CA2"/>
    <w:rsid w:val="00934725"/>
    <w:rsid w:val="00943F0E"/>
    <w:rsid w:val="00944F1F"/>
    <w:rsid w:val="00946978"/>
    <w:rsid w:val="00952E7C"/>
    <w:rsid w:val="00953A22"/>
    <w:rsid w:val="00954320"/>
    <w:rsid w:val="00954529"/>
    <w:rsid w:val="00963B9C"/>
    <w:rsid w:val="0097094F"/>
    <w:rsid w:val="00980AC4"/>
    <w:rsid w:val="00983483"/>
    <w:rsid w:val="00990CED"/>
    <w:rsid w:val="0099217F"/>
    <w:rsid w:val="00993884"/>
    <w:rsid w:val="009A6367"/>
    <w:rsid w:val="009B1490"/>
    <w:rsid w:val="009B63E6"/>
    <w:rsid w:val="009C0858"/>
    <w:rsid w:val="009C4E02"/>
    <w:rsid w:val="009C76AA"/>
    <w:rsid w:val="009D198D"/>
    <w:rsid w:val="009D2175"/>
    <w:rsid w:val="009D676C"/>
    <w:rsid w:val="009E0656"/>
    <w:rsid w:val="009E1551"/>
    <w:rsid w:val="009F1316"/>
    <w:rsid w:val="009F527D"/>
    <w:rsid w:val="009F61AE"/>
    <w:rsid w:val="009F7E21"/>
    <w:rsid w:val="00A0222F"/>
    <w:rsid w:val="00A02297"/>
    <w:rsid w:val="00A233DA"/>
    <w:rsid w:val="00A25FC8"/>
    <w:rsid w:val="00A27BE8"/>
    <w:rsid w:val="00A30216"/>
    <w:rsid w:val="00A335DC"/>
    <w:rsid w:val="00A3381C"/>
    <w:rsid w:val="00A3544B"/>
    <w:rsid w:val="00A37522"/>
    <w:rsid w:val="00A40774"/>
    <w:rsid w:val="00A51E71"/>
    <w:rsid w:val="00A527F9"/>
    <w:rsid w:val="00A6113F"/>
    <w:rsid w:val="00A646A9"/>
    <w:rsid w:val="00A66254"/>
    <w:rsid w:val="00A706B5"/>
    <w:rsid w:val="00A727B7"/>
    <w:rsid w:val="00A8091E"/>
    <w:rsid w:val="00A83A68"/>
    <w:rsid w:val="00A84B37"/>
    <w:rsid w:val="00A8549A"/>
    <w:rsid w:val="00A86CBB"/>
    <w:rsid w:val="00A87C1D"/>
    <w:rsid w:val="00A92175"/>
    <w:rsid w:val="00AA09A5"/>
    <w:rsid w:val="00AA2C37"/>
    <w:rsid w:val="00AA3920"/>
    <w:rsid w:val="00AB199B"/>
    <w:rsid w:val="00AB26D6"/>
    <w:rsid w:val="00AB2829"/>
    <w:rsid w:val="00AB72B8"/>
    <w:rsid w:val="00AC3CAD"/>
    <w:rsid w:val="00AC407B"/>
    <w:rsid w:val="00AC533F"/>
    <w:rsid w:val="00AD02A8"/>
    <w:rsid w:val="00AD10A2"/>
    <w:rsid w:val="00AD3D3C"/>
    <w:rsid w:val="00AF3A4F"/>
    <w:rsid w:val="00AF3D2D"/>
    <w:rsid w:val="00AF7ED0"/>
    <w:rsid w:val="00B0454F"/>
    <w:rsid w:val="00B04CD2"/>
    <w:rsid w:val="00B0591D"/>
    <w:rsid w:val="00B05CC3"/>
    <w:rsid w:val="00B1151F"/>
    <w:rsid w:val="00B124B0"/>
    <w:rsid w:val="00B12BF4"/>
    <w:rsid w:val="00B1392F"/>
    <w:rsid w:val="00B1405B"/>
    <w:rsid w:val="00B14786"/>
    <w:rsid w:val="00B1631F"/>
    <w:rsid w:val="00B16C7E"/>
    <w:rsid w:val="00B20354"/>
    <w:rsid w:val="00B2198E"/>
    <w:rsid w:val="00B2669F"/>
    <w:rsid w:val="00B3552A"/>
    <w:rsid w:val="00B37072"/>
    <w:rsid w:val="00B3763D"/>
    <w:rsid w:val="00B432C3"/>
    <w:rsid w:val="00B43444"/>
    <w:rsid w:val="00B45216"/>
    <w:rsid w:val="00B54579"/>
    <w:rsid w:val="00B555FD"/>
    <w:rsid w:val="00B55897"/>
    <w:rsid w:val="00B61325"/>
    <w:rsid w:val="00B664C5"/>
    <w:rsid w:val="00B7192C"/>
    <w:rsid w:val="00B72133"/>
    <w:rsid w:val="00B842BD"/>
    <w:rsid w:val="00B86C95"/>
    <w:rsid w:val="00B91B82"/>
    <w:rsid w:val="00B92AC8"/>
    <w:rsid w:val="00B9380A"/>
    <w:rsid w:val="00B9391C"/>
    <w:rsid w:val="00B94666"/>
    <w:rsid w:val="00B94E57"/>
    <w:rsid w:val="00B97256"/>
    <w:rsid w:val="00BA03E1"/>
    <w:rsid w:val="00BA32D5"/>
    <w:rsid w:val="00BC21C1"/>
    <w:rsid w:val="00BC4F10"/>
    <w:rsid w:val="00BC7C61"/>
    <w:rsid w:val="00BD378C"/>
    <w:rsid w:val="00BD693F"/>
    <w:rsid w:val="00BE1509"/>
    <w:rsid w:val="00BE21F5"/>
    <w:rsid w:val="00BE6C97"/>
    <w:rsid w:val="00BF1EF9"/>
    <w:rsid w:val="00BF5170"/>
    <w:rsid w:val="00C00C6F"/>
    <w:rsid w:val="00C021F8"/>
    <w:rsid w:val="00C03D8F"/>
    <w:rsid w:val="00C06423"/>
    <w:rsid w:val="00C12A48"/>
    <w:rsid w:val="00C16006"/>
    <w:rsid w:val="00C162F6"/>
    <w:rsid w:val="00C218FC"/>
    <w:rsid w:val="00C24320"/>
    <w:rsid w:val="00C25908"/>
    <w:rsid w:val="00C34732"/>
    <w:rsid w:val="00C3728D"/>
    <w:rsid w:val="00C40586"/>
    <w:rsid w:val="00C41CB6"/>
    <w:rsid w:val="00C45AB4"/>
    <w:rsid w:val="00C502F2"/>
    <w:rsid w:val="00C5172F"/>
    <w:rsid w:val="00C56198"/>
    <w:rsid w:val="00C564E7"/>
    <w:rsid w:val="00C60DC5"/>
    <w:rsid w:val="00C66FB2"/>
    <w:rsid w:val="00C70FE9"/>
    <w:rsid w:val="00C71C7D"/>
    <w:rsid w:val="00C75C1A"/>
    <w:rsid w:val="00C83977"/>
    <w:rsid w:val="00C93306"/>
    <w:rsid w:val="00C93B44"/>
    <w:rsid w:val="00C95050"/>
    <w:rsid w:val="00C97E04"/>
    <w:rsid w:val="00CA11E1"/>
    <w:rsid w:val="00CC2CBB"/>
    <w:rsid w:val="00CC43A9"/>
    <w:rsid w:val="00CC4F3A"/>
    <w:rsid w:val="00CC67BE"/>
    <w:rsid w:val="00CC7C6A"/>
    <w:rsid w:val="00CD3C43"/>
    <w:rsid w:val="00CE1914"/>
    <w:rsid w:val="00CE4CAD"/>
    <w:rsid w:val="00CE7F8E"/>
    <w:rsid w:val="00CF1E7D"/>
    <w:rsid w:val="00CF3457"/>
    <w:rsid w:val="00CF3D21"/>
    <w:rsid w:val="00D057E9"/>
    <w:rsid w:val="00D06D1B"/>
    <w:rsid w:val="00D07BB0"/>
    <w:rsid w:val="00D2037F"/>
    <w:rsid w:val="00D26E69"/>
    <w:rsid w:val="00D30427"/>
    <w:rsid w:val="00D33B5E"/>
    <w:rsid w:val="00D35B4A"/>
    <w:rsid w:val="00D45C01"/>
    <w:rsid w:val="00D50F9D"/>
    <w:rsid w:val="00D53FF2"/>
    <w:rsid w:val="00D55DDC"/>
    <w:rsid w:val="00D5652D"/>
    <w:rsid w:val="00D632B8"/>
    <w:rsid w:val="00D705AB"/>
    <w:rsid w:val="00D75306"/>
    <w:rsid w:val="00D76112"/>
    <w:rsid w:val="00D91263"/>
    <w:rsid w:val="00D91B32"/>
    <w:rsid w:val="00D97AEA"/>
    <w:rsid w:val="00DA4A51"/>
    <w:rsid w:val="00DB2051"/>
    <w:rsid w:val="00DB54AB"/>
    <w:rsid w:val="00DC3E7A"/>
    <w:rsid w:val="00DC496A"/>
    <w:rsid w:val="00DC616A"/>
    <w:rsid w:val="00DC6F8D"/>
    <w:rsid w:val="00DC72EC"/>
    <w:rsid w:val="00DC73B5"/>
    <w:rsid w:val="00DD114E"/>
    <w:rsid w:val="00DD6116"/>
    <w:rsid w:val="00DE2301"/>
    <w:rsid w:val="00DE2ED5"/>
    <w:rsid w:val="00DE632F"/>
    <w:rsid w:val="00DE6FAF"/>
    <w:rsid w:val="00DF40D6"/>
    <w:rsid w:val="00DF4E98"/>
    <w:rsid w:val="00E001C4"/>
    <w:rsid w:val="00E01DCD"/>
    <w:rsid w:val="00E02D77"/>
    <w:rsid w:val="00E1253F"/>
    <w:rsid w:val="00E14372"/>
    <w:rsid w:val="00E14B7B"/>
    <w:rsid w:val="00E17A4D"/>
    <w:rsid w:val="00E27FF4"/>
    <w:rsid w:val="00E32058"/>
    <w:rsid w:val="00E35E58"/>
    <w:rsid w:val="00E45741"/>
    <w:rsid w:val="00E4652C"/>
    <w:rsid w:val="00E61D3A"/>
    <w:rsid w:val="00E62859"/>
    <w:rsid w:val="00E64C53"/>
    <w:rsid w:val="00E66277"/>
    <w:rsid w:val="00E67791"/>
    <w:rsid w:val="00E76F39"/>
    <w:rsid w:val="00E807AD"/>
    <w:rsid w:val="00E90253"/>
    <w:rsid w:val="00E90D91"/>
    <w:rsid w:val="00E924E1"/>
    <w:rsid w:val="00E92ADD"/>
    <w:rsid w:val="00E9300E"/>
    <w:rsid w:val="00E93E4F"/>
    <w:rsid w:val="00E945C1"/>
    <w:rsid w:val="00E97321"/>
    <w:rsid w:val="00EA1F29"/>
    <w:rsid w:val="00EA330C"/>
    <w:rsid w:val="00EA477F"/>
    <w:rsid w:val="00EB3E79"/>
    <w:rsid w:val="00EB557F"/>
    <w:rsid w:val="00EB7844"/>
    <w:rsid w:val="00EB79F5"/>
    <w:rsid w:val="00EC5F73"/>
    <w:rsid w:val="00EE1D5E"/>
    <w:rsid w:val="00EE31B0"/>
    <w:rsid w:val="00EF102A"/>
    <w:rsid w:val="00EF1809"/>
    <w:rsid w:val="00EF25A9"/>
    <w:rsid w:val="00EF2D49"/>
    <w:rsid w:val="00EF5900"/>
    <w:rsid w:val="00EF7D4E"/>
    <w:rsid w:val="00F043D3"/>
    <w:rsid w:val="00F05D01"/>
    <w:rsid w:val="00F12F6B"/>
    <w:rsid w:val="00F13847"/>
    <w:rsid w:val="00F17D6B"/>
    <w:rsid w:val="00F273F8"/>
    <w:rsid w:val="00F3434F"/>
    <w:rsid w:val="00F34973"/>
    <w:rsid w:val="00F349D8"/>
    <w:rsid w:val="00F401B4"/>
    <w:rsid w:val="00F40A08"/>
    <w:rsid w:val="00F47276"/>
    <w:rsid w:val="00F519AC"/>
    <w:rsid w:val="00F51EB7"/>
    <w:rsid w:val="00F52E4E"/>
    <w:rsid w:val="00F53567"/>
    <w:rsid w:val="00F53B03"/>
    <w:rsid w:val="00F56596"/>
    <w:rsid w:val="00F65C32"/>
    <w:rsid w:val="00F72377"/>
    <w:rsid w:val="00F7269D"/>
    <w:rsid w:val="00F72F66"/>
    <w:rsid w:val="00F7366C"/>
    <w:rsid w:val="00F75EFF"/>
    <w:rsid w:val="00F80AE2"/>
    <w:rsid w:val="00F966B5"/>
    <w:rsid w:val="00FA0A5A"/>
    <w:rsid w:val="00FA1383"/>
    <w:rsid w:val="00FA2CFB"/>
    <w:rsid w:val="00FA59AD"/>
    <w:rsid w:val="00FA7242"/>
    <w:rsid w:val="00FB2462"/>
    <w:rsid w:val="00FB6B05"/>
    <w:rsid w:val="00FC529C"/>
    <w:rsid w:val="00FD022C"/>
    <w:rsid w:val="00FD4869"/>
    <w:rsid w:val="00FE3EAF"/>
    <w:rsid w:val="00FF0075"/>
    <w:rsid w:val="00FF1904"/>
    <w:rsid w:val="00FF61AC"/>
    <w:rsid w:val="00FF6C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4910"/>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477569">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10237701">
      <w:bodyDiv w:val="1"/>
      <w:marLeft w:val="0"/>
      <w:marRight w:val="0"/>
      <w:marTop w:val="0"/>
      <w:marBottom w:val="0"/>
      <w:divBdr>
        <w:top w:val="none" w:sz="0" w:space="0" w:color="auto"/>
        <w:left w:val="none" w:sz="0" w:space="0" w:color="auto"/>
        <w:bottom w:val="none" w:sz="0" w:space="0" w:color="auto"/>
        <w:right w:val="none" w:sz="0" w:space="0" w:color="auto"/>
      </w:divBdr>
    </w:div>
    <w:div w:id="653025769">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592737160">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29580593">
      <w:bodyDiv w:val="1"/>
      <w:marLeft w:val="0"/>
      <w:marRight w:val="0"/>
      <w:marTop w:val="0"/>
      <w:marBottom w:val="0"/>
      <w:divBdr>
        <w:top w:val="none" w:sz="0" w:space="0" w:color="auto"/>
        <w:left w:val="none" w:sz="0" w:space="0" w:color="auto"/>
        <w:bottom w:val="none" w:sz="0" w:space="0" w:color="auto"/>
        <w:right w:val="none" w:sz="0" w:space="0" w:color="auto"/>
      </w:divBdr>
    </w:div>
    <w:div w:id="2033876146">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E778AECD-9879-4621-BA5C-1A0327C84A2A}">
  <ds:schemaRefs>
    <ds:schemaRef ds:uri="http://purl.org/dc/terms/"/>
    <ds:schemaRef ds:uri="http://www.w3.org/XML/1998/namespace"/>
    <ds:schemaRef ds:uri="035e97a8-7486-4082-94c4-ab983c563e82"/>
    <ds:schemaRef ds:uri="http://purl.org/dc/elements/1.1/"/>
    <ds:schemaRef ds:uri="http://schemas.microsoft.com/office/2006/documentManagement/types"/>
    <ds:schemaRef ds:uri="http://schemas.openxmlformats.org/package/2006/metadata/core-properties"/>
    <ds:schemaRef ds:uri="http://schemas.microsoft.com/office/2006/metadata/properties"/>
    <ds:schemaRef ds:uri="http://schemas.microsoft.com/office/infopath/2007/PartnerControls"/>
    <ds:schemaRef ds:uri="http://schemas.microsoft.com/sharepoint/v3"/>
    <ds:schemaRef ds:uri="http://purl.org/dc/dcmitype/"/>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307419F5-93B7-4FFA-80C6-9A8E86640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29</Pages>
  <Words>14708</Words>
  <Characters>81569</Characters>
  <Application>Microsoft Office Word</Application>
  <DocSecurity>0</DocSecurity>
  <Lines>679</Lines>
  <Paragraphs>192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96085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Ganney, Dia</cp:lastModifiedBy>
  <cp:revision>3</cp:revision>
  <cp:lastPrinted>2017-12-07T17:01:00Z</cp:lastPrinted>
  <dcterms:created xsi:type="dcterms:W3CDTF">2017-12-12T20:08:00Z</dcterms:created>
  <dcterms:modified xsi:type="dcterms:W3CDTF">2017-12-12T20:08:00Z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