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85FD71" w14:textId="77777777" w:rsidR="000178AC" w:rsidRPr="00FB6B05" w:rsidRDefault="000178AC" w:rsidP="000178AC">
      <w:pPr>
        <w:ind w:left="720"/>
        <w:rPr>
          <w:color w:val="0D0D0D"/>
          <w:sz w:val="24"/>
          <w:szCs w:val="24"/>
        </w:rPr>
      </w:pPr>
      <w:bookmarkStart w:id="0" w:name="_GoBack"/>
      <w:bookmarkEnd w:id="0"/>
    </w:p>
    <w:p w14:paraId="5D587AE4" w14:textId="39BEE300" w:rsidR="00364A22" w:rsidRDefault="00B62B61" w:rsidP="007479CB">
      <w:pPr>
        <w:pStyle w:val="Heading3"/>
        <w:keepNext w:val="0"/>
        <w:jc w:val="center"/>
        <w:rPr>
          <w:rFonts w:ascii="Arial" w:hAnsi="Arial" w:cs="Arial"/>
          <w:sz w:val="20"/>
        </w:rPr>
      </w:pPr>
      <w:r>
        <w:rPr>
          <w:rFonts w:ascii="Arial" w:hAnsi="Arial" w:cs="Arial"/>
          <w:sz w:val="20"/>
        </w:rPr>
        <w:t>April 03</w:t>
      </w:r>
      <w:r w:rsidR="007479CB">
        <w:rPr>
          <w:rFonts w:ascii="Arial" w:hAnsi="Arial" w:cs="Arial"/>
          <w:sz w:val="20"/>
        </w:rPr>
        <w:t>, 2017</w:t>
      </w:r>
    </w:p>
    <w:p w14:paraId="266F686D" w14:textId="77777777" w:rsidR="00364A22" w:rsidRPr="007D1D98" w:rsidRDefault="00364A22" w:rsidP="00364A22">
      <w:pPr>
        <w:rPr>
          <w:rFonts w:ascii="NewCenturySchlbk" w:hAnsi="NewCenturySchlbk"/>
          <w:sz w:val="24"/>
        </w:rPr>
      </w:pPr>
    </w:p>
    <w:p w14:paraId="1B05F125" w14:textId="77777777" w:rsidR="00364A22" w:rsidRPr="007D1D98" w:rsidRDefault="00364A22" w:rsidP="00364A22">
      <w:pPr>
        <w:rPr>
          <w:rFonts w:ascii="Arial" w:hAnsi="Arial" w:cs="Arial"/>
          <w:sz w:val="22"/>
        </w:rPr>
      </w:pPr>
    </w:p>
    <w:p w14:paraId="4E00E039" w14:textId="77777777"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22E03FC2" w14:textId="77777777" w:rsidR="007D1D98" w:rsidRPr="007D1D98" w:rsidRDefault="007D1D98" w:rsidP="007D1D98">
      <w:pPr>
        <w:tabs>
          <w:tab w:val="left" w:pos="0"/>
        </w:tabs>
        <w:rPr>
          <w:rFonts w:ascii="Arial" w:hAnsi="Arial" w:cs="Arial"/>
          <w:szCs w:val="18"/>
        </w:rPr>
      </w:pPr>
    </w:p>
    <w:p w14:paraId="0FFAB625" w14:textId="77777777"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7479CB">
        <w:rPr>
          <w:rFonts w:ascii="Arial" w:hAnsi="Arial" w:cs="Arial"/>
          <w:sz w:val="20"/>
          <w:szCs w:val="18"/>
        </w:rPr>
        <w:t>17DPP00111</w:t>
      </w:r>
    </w:p>
    <w:p w14:paraId="202A538E" w14:textId="77777777" w:rsidR="007D1D98" w:rsidRPr="007D1D98" w:rsidRDefault="007D1D98" w:rsidP="007D1D98">
      <w:pPr>
        <w:rPr>
          <w:rFonts w:ascii="Arial" w:hAnsi="Arial" w:cs="Arial"/>
          <w:b/>
          <w:szCs w:val="18"/>
        </w:rPr>
      </w:pPr>
      <w:r w:rsidRPr="007D1D98">
        <w:rPr>
          <w:sz w:val="22"/>
        </w:rPr>
        <w:t xml:space="preserve">       </w:t>
      </w:r>
      <w:r w:rsidR="007479CB">
        <w:rPr>
          <w:rFonts w:ascii="Arial" w:hAnsi="Arial" w:cs="Arial"/>
          <w:b/>
          <w:szCs w:val="18"/>
        </w:rPr>
        <w:t>T0114 – Library &amp; School Supplies</w:t>
      </w:r>
    </w:p>
    <w:p w14:paraId="12D42536" w14:textId="77777777" w:rsidR="007479CB" w:rsidRDefault="007479CB" w:rsidP="007D1D98">
      <w:pPr>
        <w:tabs>
          <w:tab w:val="left" w:pos="0"/>
        </w:tabs>
        <w:outlineLvl w:val="0"/>
        <w:rPr>
          <w:sz w:val="22"/>
        </w:rPr>
      </w:pPr>
    </w:p>
    <w:p w14:paraId="6FA44C0D" w14:textId="77777777" w:rsid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Quote {Proposal} Submission Due Date: </w:t>
      </w:r>
      <w:r w:rsidR="007479CB" w:rsidRPr="007479CB">
        <w:rPr>
          <w:rFonts w:ascii="Arial" w:hAnsi="Arial" w:cs="Arial"/>
          <w:b/>
          <w:szCs w:val="18"/>
        </w:rPr>
        <w:t>04/06/17</w:t>
      </w:r>
      <w:r w:rsidR="0053372D" w:rsidRPr="007479CB">
        <w:rPr>
          <w:rFonts w:ascii="Arial" w:hAnsi="Arial" w:cs="Arial"/>
          <w:b/>
          <w:szCs w:val="18"/>
        </w:rPr>
        <w:t xml:space="preserve"> (2:00 p.m. E</w:t>
      </w:r>
      <w:r w:rsidRPr="007479CB">
        <w:rPr>
          <w:rFonts w:ascii="Arial" w:hAnsi="Arial" w:cs="Arial"/>
          <w:b/>
          <w:szCs w:val="18"/>
        </w:rPr>
        <w:t>T)</w:t>
      </w:r>
    </w:p>
    <w:p w14:paraId="0D067AD9" w14:textId="77777777" w:rsidR="007479CB" w:rsidRDefault="007479CB" w:rsidP="007D1D98">
      <w:pPr>
        <w:tabs>
          <w:tab w:val="left" w:pos="0"/>
        </w:tabs>
        <w:outlineLvl w:val="0"/>
        <w:rPr>
          <w:rFonts w:ascii="Arial" w:hAnsi="Arial" w:cs="Arial"/>
          <w:b/>
          <w:szCs w:val="18"/>
        </w:rPr>
      </w:pPr>
    </w:p>
    <w:p w14:paraId="4CA38E81" w14:textId="73858279" w:rsidR="007479CB" w:rsidRPr="00B62B61" w:rsidRDefault="007479CB" w:rsidP="007479CB">
      <w:pPr>
        <w:tabs>
          <w:tab w:val="left" w:pos="0"/>
        </w:tabs>
        <w:outlineLvl w:val="0"/>
        <w:rPr>
          <w:rFonts w:ascii="Arial" w:hAnsi="Arial" w:cs="Arial"/>
          <w:b/>
          <w:color w:val="FF0000"/>
          <w:szCs w:val="18"/>
        </w:rPr>
      </w:pPr>
      <w:r w:rsidRPr="00B62B61">
        <w:rPr>
          <w:rFonts w:ascii="Arial" w:hAnsi="Arial" w:cs="Arial"/>
          <w:b/>
          <w:color w:val="FF0000"/>
          <w:szCs w:val="18"/>
        </w:rPr>
        <w:t xml:space="preserve">Revised Quote {Proposal} Submission Due Date: </w:t>
      </w:r>
      <w:r w:rsidR="00092C6F" w:rsidRPr="00B62B61">
        <w:rPr>
          <w:rFonts w:ascii="Arial" w:hAnsi="Arial" w:cs="Arial"/>
          <w:b/>
          <w:color w:val="FF0000"/>
          <w:szCs w:val="18"/>
        </w:rPr>
        <w:t>04/1</w:t>
      </w:r>
      <w:r w:rsidR="006B654C">
        <w:rPr>
          <w:rFonts w:ascii="Arial" w:hAnsi="Arial" w:cs="Arial"/>
          <w:b/>
          <w:color w:val="FF0000"/>
          <w:szCs w:val="18"/>
        </w:rPr>
        <w:t>9</w:t>
      </w:r>
      <w:r w:rsidRPr="00B62B61">
        <w:rPr>
          <w:rFonts w:ascii="Arial" w:hAnsi="Arial" w:cs="Arial"/>
          <w:b/>
          <w:color w:val="FF0000"/>
          <w:szCs w:val="18"/>
        </w:rPr>
        <w:t>/17 (2:00 p.m. ET)</w:t>
      </w:r>
    </w:p>
    <w:p w14:paraId="399EC321" w14:textId="77777777" w:rsidR="007479CB" w:rsidRPr="007479CB" w:rsidRDefault="007479CB" w:rsidP="007479CB"/>
    <w:p w14:paraId="1AB0A1C8" w14:textId="124EFEC6"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316FEC">
        <w:rPr>
          <w:rFonts w:ascii="Arial" w:hAnsi="Arial" w:cs="Arial"/>
          <w:i w:val="0"/>
          <w:sz w:val="20"/>
          <w:szCs w:val="18"/>
        </w:rPr>
        <w:t>2</w:t>
      </w:r>
    </w:p>
    <w:p w14:paraId="053B3280" w14:textId="77777777" w:rsidR="00364A22" w:rsidRPr="007D1D98" w:rsidRDefault="00364A22" w:rsidP="00364A22">
      <w:pPr>
        <w:tabs>
          <w:tab w:val="left" w:pos="0"/>
        </w:tabs>
        <w:rPr>
          <w:rFonts w:ascii="NewCenturySchlbk" w:hAnsi="NewCenturySchlbk"/>
          <w:sz w:val="24"/>
        </w:rPr>
      </w:pPr>
    </w:p>
    <w:p w14:paraId="5165A6E7" w14:textId="77777777" w:rsidR="00A233DA" w:rsidRDefault="007D1D98" w:rsidP="007D1D98">
      <w:pPr>
        <w:tabs>
          <w:tab w:val="left" w:pos="0"/>
        </w:tabs>
        <w:rPr>
          <w:rFonts w:ascii="Arial" w:hAnsi="Arial" w:cs="Arial"/>
        </w:rPr>
      </w:pPr>
      <w:r w:rsidRPr="007D1D98">
        <w:rPr>
          <w:rFonts w:ascii="Arial" w:hAnsi="Arial" w:cs="Arial"/>
        </w:rPr>
        <w:t>The following constitutes Bid Amendment {Addendum} #</w:t>
      </w:r>
      <w:r w:rsidR="007479CB">
        <w:rPr>
          <w:rFonts w:ascii="Arial" w:hAnsi="Arial" w:cs="Arial"/>
        </w:rPr>
        <w:t>1</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14:paraId="43C0C29C" w14:textId="77777777" w:rsidR="00A233DA" w:rsidRDefault="007D1D98" w:rsidP="007D1D98">
      <w:pPr>
        <w:tabs>
          <w:tab w:val="left" w:pos="0"/>
        </w:tabs>
        <w:rPr>
          <w:rFonts w:ascii="Arial" w:hAnsi="Arial" w:cs="Arial"/>
        </w:rPr>
      </w:pPr>
      <w:r w:rsidRPr="007D1D98">
        <w:rPr>
          <w:rFonts w:ascii="Arial" w:hAnsi="Arial" w:cs="Arial"/>
        </w:rPr>
        <w:t xml:space="preserve">  </w:t>
      </w:r>
    </w:p>
    <w:p w14:paraId="54F6BA94" w14:textId="77777777" w:rsidR="00A233DA" w:rsidRPr="00260851" w:rsidRDefault="007D1D98" w:rsidP="00260851">
      <w:pPr>
        <w:pStyle w:val="ListParagraph"/>
        <w:numPr>
          <w:ilvl w:val="0"/>
          <w:numId w:val="1"/>
        </w:numPr>
        <w:tabs>
          <w:tab w:val="left" w:pos="0"/>
        </w:tabs>
        <w:rPr>
          <w:rFonts w:ascii="Arial" w:hAnsi="Arial" w:cs="Arial"/>
        </w:rPr>
      </w:pPr>
      <w:r w:rsidRPr="00260851">
        <w:rPr>
          <w:rFonts w:ascii="Arial" w:hAnsi="Arial" w:cs="Arial"/>
        </w:rPr>
        <w:t xml:space="preserve">This </w:t>
      </w:r>
      <w:r w:rsidR="00490B0F" w:rsidRPr="00260851">
        <w:rPr>
          <w:rFonts w:ascii="Arial" w:hAnsi="Arial" w:cs="Arial"/>
        </w:rPr>
        <w:t>B</w:t>
      </w:r>
      <w:r w:rsidRPr="00260851">
        <w:rPr>
          <w:rFonts w:ascii="Arial" w:hAnsi="Arial" w:cs="Arial"/>
        </w:rPr>
        <w:t xml:space="preserve">id </w:t>
      </w:r>
      <w:r w:rsidR="00490B0F" w:rsidRPr="00260851">
        <w:rPr>
          <w:rFonts w:ascii="Arial" w:hAnsi="Arial" w:cs="Arial"/>
        </w:rPr>
        <w:t>A</w:t>
      </w:r>
      <w:r w:rsidRPr="00260851">
        <w:rPr>
          <w:rFonts w:ascii="Arial" w:hAnsi="Arial" w:cs="Arial"/>
        </w:rPr>
        <w:t>mendment {</w:t>
      </w:r>
      <w:r w:rsidR="00490B0F" w:rsidRPr="00260851">
        <w:rPr>
          <w:rFonts w:ascii="Arial" w:hAnsi="Arial" w:cs="Arial"/>
        </w:rPr>
        <w:t>A</w:t>
      </w:r>
      <w:r w:rsidR="00A233DA" w:rsidRPr="00260851">
        <w:rPr>
          <w:rFonts w:ascii="Arial" w:hAnsi="Arial" w:cs="Arial"/>
        </w:rPr>
        <w:t>ddendum} includes</w:t>
      </w:r>
      <w:r w:rsidRPr="00260851">
        <w:rPr>
          <w:rFonts w:ascii="Arial" w:hAnsi="Arial" w:cs="Arial"/>
        </w:rPr>
        <w:t xml:space="preserve"> </w:t>
      </w:r>
      <w:r w:rsidR="00260851">
        <w:rPr>
          <w:rFonts w:ascii="Arial" w:hAnsi="Arial" w:cs="Arial"/>
        </w:rPr>
        <w:t>answers to questions</w:t>
      </w:r>
      <w:r w:rsidR="007479CB">
        <w:rPr>
          <w:rFonts w:ascii="Arial" w:hAnsi="Arial" w:cs="Arial"/>
        </w:rPr>
        <w:t xml:space="preserve">; and </w:t>
      </w:r>
    </w:p>
    <w:p w14:paraId="1860ACCA" w14:textId="77777777" w:rsidR="00A233DA" w:rsidRDefault="00A233DA" w:rsidP="007D1D98">
      <w:pPr>
        <w:tabs>
          <w:tab w:val="left" w:pos="0"/>
        </w:tabs>
        <w:rPr>
          <w:rFonts w:ascii="Arial" w:hAnsi="Arial" w:cs="Arial"/>
        </w:rPr>
      </w:pPr>
    </w:p>
    <w:p w14:paraId="4FD17FDF" w14:textId="1B22A0FD" w:rsidR="007D1D98" w:rsidRPr="00260851" w:rsidRDefault="00A233DA" w:rsidP="00260851">
      <w:pPr>
        <w:pStyle w:val="ListParagraph"/>
        <w:numPr>
          <w:ilvl w:val="0"/>
          <w:numId w:val="1"/>
        </w:numPr>
        <w:tabs>
          <w:tab w:val="left" w:pos="0"/>
        </w:tabs>
        <w:rPr>
          <w:rFonts w:ascii="Arial" w:hAnsi="Arial" w:cs="Arial"/>
        </w:rPr>
      </w:pPr>
      <w:r w:rsidRPr="00260851">
        <w:rPr>
          <w:rFonts w:ascii="Arial" w:hAnsi="Arial" w:cs="Arial"/>
        </w:rPr>
        <w:t>Please note that f</w:t>
      </w:r>
      <w:r w:rsidR="00EB3E79" w:rsidRPr="00260851">
        <w:rPr>
          <w:rFonts w:ascii="Arial" w:hAnsi="Arial" w:cs="Arial"/>
        </w:rPr>
        <w:t>or all a</w:t>
      </w:r>
      <w:r w:rsidR="007D1D98" w:rsidRPr="00260851">
        <w:rPr>
          <w:rFonts w:ascii="Arial" w:hAnsi="Arial" w:cs="Arial"/>
        </w:rPr>
        <w:t>dditions, deletions, clarifica</w:t>
      </w:r>
      <w:r w:rsidR="00502120" w:rsidRPr="00260851">
        <w:rPr>
          <w:rFonts w:ascii="Arial" w:hAnsi="Arial" w:cs="Arial"/>
        </w:rPr>
        <w:t>tions and modifications to the Bid S</w:t>
      </w:r>
      <w:r w:rsidR="007D1D98" w:rsidRPr="00260851">
        <w:rPr>
          <w:rFonts w:ascii="Arial" w:hAnsi="Arial" w:cs="Arial"/>
        </w:rPr>
        <w:t>olicitation {RFP}</w:t>
      </w:r>
      <w:r w:rsidR="00502120" w:rsidRPr="00260851">
        <w:rPr>
          <w:rFonts w:ascii="Arial" w:hAnsi="Arial" w:cs="Arial"/>
        </w:rPr>
        <w:t xml:space="preserve"> </w:t>
      </w:r>
      <w:r w:rsidR="00502120" w:rsidRPr="00260851">
        <w:rPr>
          <w:rFonts w:ascii="Arial" w:hAnsi="Arial" w:cs="Arial"/>
          <w:szCs w:val="18"/>
        </w:rPr>
        <w:t xml:space="preserve"># </w:t>
      </w:r>
      <w:r w:rsidR="0088619B">
        <w:rPr>
          <w:rFonts w:ascii="Arial" w:hAnsi="Arial" w:cs="Arial"/>
          <w:szCs w:val="18"/>
        </w:rPr>
        <w:t>17DPP00111</w:t>
      </w:r>
      <w:r w:rsidR="00EB3E79" w:rsidRPr="00260851">
        <w:rPr>
          <w:rFonts w:ascii="Arial" w:hAnsi="Arial" w:cs="Arial"/>
        </w:rPr>
        <w:t>,</w:t>
      </w:r>
      <w:r w:rsidR="00D55DDC" w:rsidRPr="00260851">
        <w:rPr>
          <w:rFonts w:ascii="Arial" w:hAnsi="Arial" w:cs="Arial"/>
        </w:rPr>
        <w:t xml:space="preserve"> </w:t>
      </w:r>
      <w:r w:rsidR="00EB3E79" w:rsidRPr="00260851">
        <w:rPr>
          <w:rFonts w:ascii="Arial" w:hAnsi="Arial" w:cs="Arial"/>
        </w:rPr>
        <w:t>please r</w:t>
      </w:r>
      <w:r w:rsidR="00D55DDC" w:rsidRPr="00260851">
        <w:rPr>
          <w:rFonts w:ascii="Arial" w:hAnsi="Arial" w:cs="Arial"/>
        </w:rPr>
        <w:t xml:space="preserve">efer to </w:t>
      </w:r>
      <w:r w:rsidR="00DC72EC" w:rsidRPr="00730A6C">
        <w:rPr>
          <w:rFonts w:ascii="Arial" w:hAnsi="Arial" w:cs="Arial"/>
        </w:rPr>
        <w:t xml:space="preserve">the </w:t>
      </w:r>
      <w:r w:rsidR="00721BC8" w:rsidRPr="00730A6C">
        <w:rPr>
          <w:rFonts w:ascii="Arial" w:hAnsi="Arial" w:cs="Arial"/>
        </w:rPr>
        <w:t xml:space="preserve">Revised </w:t>
      </w:r>
      <w:r w:rsidRPr="00730A6C">
        <w:rPr>
          <w:rFonts w:ascii="Arial" w:hAnsi="Arial" w:cs="Arial"/>
        </w:rPr>
        <w:t>Bid Solicitation {</w:t>
      </w:r>
      <w:r w:rsidR="00721BC8" w:rsidRPr="00730A6C">
        <w:rPr>
          <w:rFonts w:ascii="Arial" w:hAnsi="Arial" w:cs="Arial"/>
        </w:rPr>
        <w:t>RFP</w:t>
      </w:r>
      <w:r w:rsidRPr="00730A6C">
        <w:rPr>
          <w:rFonts w:ascii="Arial" w:hAnsi="Arial" w:cs="Arial"/>
        </w:rPr>
        <w:t>}</w:t>
      </w:r>
      <w:r w:rsidR="00721BC8" w:rsidRPr="00730A6C">
        <w:rPr>
          <w:rFonts w:ascii="Arial" w:hAnsi="Arial" w:cs="Arial"/>
        </w:rPr>
        <w:t xml:space="preserve"> </w:t>
      </w:r>
      <w:r w:rsidR="00DC72EC" w:rsidRPr="00730A6C">
        <w:rPr>
          <w:rFonts w:ascii="Arial" w:hAnsi="Arial" w:cs="Arial"/>
        </w:rPr>
        <w:t>tit</w:t>
      </w:r>
      <w:r w:rsidR="00DC72EC">
        <w:rPr>
          <w:rFonts w:ascii="Arial" w:hAnsi="Arial" w:cs="Arial"/>
        </w:rPr>
        <w:t>led “</w:t>
      </w:r>
      <w:r w:rsidR="002C562E">
        <w:rPr>
          <w:rFonts w:ascii="Arial" w:hAnsi="Arial" w:cs="Arial"/>
        </w:rPr>
        <w:t xml:space="preserve">RFP T0114, 17DPP00111, Revised </w:t>
      </w:r>
      <w:r w:rsidR="00092C6F">
        <w:rPr>
          <w:rFonts w:ascii="Arial" w:hAnsi="Arial" w:cs="Arial"/>
        </w:rPr>
        <w:t>04/03/17</w:t>
      </w:r>
      <w:r w:rsidR="00DC72EC">
        <w:rPr>
          <w:rFonts w:ascii="Arial" w:hAnsi="Arial" w:cs="Arial"/>
        </w:rPr>
        <w:t>”</w:t>
      </w:r>
      <w:r w:rsidR="00721BC8" w:rsidRPr="00260851">
        <w:rPr>
          <w:rFonts w:ascii="Arial" w:hAnsi="Arial" w:cs="Arial"/>
        </w:rPr>
        <w:t>)</w:t>
      </w:r>
      <w:r w:rsidR="00502120" w:rsidRPr="00260851">
        <w:rPr>
          <w:rFonts w:ascii="Arial" w:hAnsi="Arial" w:cs="Arial"/>
        </w:rPr>
        <w:t xml:space="preserve">. </w:t>
      </w:r>
    </w:p>
    <w:p w14:paraId="33237A95" w14:textId="77777777" w:rsidR="007D1D98" w:rsidRPr="007D1D98" w:rsidRDefault="007D1D98" w:rsidP="007D1D98">
      <w:pPr>
        <w:tabs>
          <w:tab w:val="left" w:pos="0"/>
        </w:tabs>
        <w:rPr>
          <w:rFonts w:ascii="Arial" w:hAnsi="Arial" w:cs="Arial"/>
        </w:rPr>
      </w:pPr>
    </w:p>
    <w:p w14:paraId="73228788" w14:textId="77777777"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14:paraId="0EB671B5" w14:textId="77777777" w:rsidR="007D1D98" w:rsidRPr="007D1D98" w:rsidRDefault="007D1D98" w:rsidP="007D1D98">
      <w:pPr>
        <w:tabs>
          <w:tab w:val="left" w:pos="0"/>
        </w:tabs>
        <w:rPr>
          <w:rFonts w:ascii="Arial" w:hAnsi="Arial" w:cs="Arial"/>
        </w:rPr>
      </w:pPr>
    </w:p>
    <w:p w14:paraId="0834E5A1" w14:textId="77777777"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14:paraId="7059FFCB" w14:textId="77777777" w:rsidR="00364A22" w:rsidRDefault="00364A22" w:rsidP="00364A22">
      <w:pPr>
        <w:tabs>
          <w:tab w:val="left" w:pos="0"/>
        </w:tabs>
        <w:rPr>
          <w:rFonts w:ascii="Arial" w:hAnsi="Arial" w:cs="Arial"/>
          <w:sz w:val="22"/>
        </w:rPr>
      </w:pPr>
    </w:p>
    <w:p w14:paraId="47B6F253" w14:textId="77777777"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14:paraId="507B436D" w14:textId="77777777" w:rsidR="00E02D77" w:rsidRDefault="007479CB" w:rsidP="007D1D98">
      <w:pPr>
        <w:tabs>
          <w:tab w:val="left" w:pos="0"/>
        </w:tabs>
        <w:jc w:val="center"/>
        <w:outlineLvl w:val="0"/>
        <w:rPr>
          <w:rFonts w:ascii="Arial" w:hAnsi="Arial" w:cs="Arial"/>
          <w:b/>
          <w:bCs/>
        </w:rPr>
      </w:pPr>
      <w:r>
        <w:rPr>
          <w:rFonts w:ascii="Arial" w:hAnsi="Arial" w:cs="Arial"/>
          <w:b/>
          <w:szCs w:val="18"/>
        </w:rPr>
        <w:lastRenderedPageBreak/>
        <w:t>T0114 – Library &amp; School Supplies</w:t>
      </w:r>
      <w:r w:rsidR="00E02D77">
        <w:rPr>
          <w:rFonts w:ascii="Arial" w:hAnsi="Arial" w:cs="Arial"/>
          <w:b/>
          <w:bCs/>
        </w:rPr>
        <w:t xml:space="preserve"> </w:t>
      </w:r>
    </w:p>
    <w:p w14:paraId="23D68E4E" w14:textId="77777777"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7479CB">
        <w:rPr>
          <w:rFonts w:ascii="Arial" w:hAnsi="Arial" w:cs="Arial"/>
          <w:b/>
        </w:rPr>
        <w:t>17DPP00111</w:t>
      </w:r>
    </w:p>
    <w:p w14:paraId="791E1AC7" w14:textId="77777777" w:rsidR="00364A22" w:rsidRDefault="00364A22" w:rsidP="007D1D98">
      <w:pPr>
        <w:tabs>
          <w:tab w:val="left" w:pos="0"/>
        </w:tabs>
        <w:jc w:val="center"/>
        <w:outlineLvl w:val="0"/>
        <w:rPr>
          <w:rFonts w:ascii="Arial" w:hAnsi="Arial" w:cs="Arial"/>
          <w:b/>
        </w:rPr>
      </w:pPr>
    </w:p>
    <w:p w14:paraId="12F63956"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B02413B" w14:textId="77777777" w:rsidR="00364A22" w:rsidRDefault="00364A22" w:rsidP="00364A22">
      <w:pPr>
        <w:tabs>
          <w:tab w:val="left" w:pos="0"/>
        </w:tabs>
        <w:rPr>
          <w:rFonts w:ascii="Arial" w:hAnsi="Arial" w:cs="Arial"/>
        </w:rPr>
      </w:pPr>
    </w:p>
    <w:p w14:paraId="708D359E" w14:textId="77777777"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14:paraId="744EEFA6" w14:textId="77777777"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787"/>
        <w:gridCol w:w="1733"/>
        <w:gridCol w:w="7020"/>
      </w:tblGrid>
      <w:tr w:rsidR="00A233DA" w:rsidRPr="00B62B61" w14:paraId="47D8C1D6" w14:textId="77777777" w:rsidTr="00E91205">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34C99E2" w14:textId="77777777" w:rsidR="00A233DA" w:rsidRPr="00B62B61" w:rsidRDefault="00A233DA" w:rsidP="005663AD">
            <w:pPr>
              <w:tabs>
                <w:tab w:val="left" w:pos="0"/>
              </w:tabs>
              <w:overflowPunct w:val="0"/>
              <w:autoSpaceDE w:val="0"/>
              <w:autoSpaceDN w:val="0"/>
              <w:adjustRightInd w:val="0"/>
              <w:jc w:val="center"/>
              <w:rPr>
                <w:rFonts w:ascii="Arial" w:hAnsi="Arial" w:cs="Arial"/>
                <w:b/>
                <w:bCs/>
              </w:rPr>
            </w:pPr>
            <w:r w:rsidRPr="00B62B61">
              <w:rPr>
                <w:rFonts w:ascii="Arial" w:hAnsi="Arial" w:cs="Arial"/>
                <w:b/>
                <w:bCs/>
              </w:rPr>
              <w:t>#</w:t>
            </w:r>
          </w:p>
        </w:tc>
        <w:tc>
          <w:tcPr>
            <w:tcW w:w="78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CB84033" w14:textId="77777777" w:rsidR="00A233DA" w:rsidRPr="00B62B61" w:rsidRDefault="00A233DA" w:rsidP="005663AD">
            <w:pPr>
              <w:tabs>
                <w:tab w:val="left" w:pos="0"/>
              </w:tabs>
              <w:overflowPunct w:val="0"/>
              <w:autoSpaceDE w:val="0"/>
              <w:autoSpaceDN w:val="0"/>
              <w:adjustRightInd w:val="0"/>
              <w:jc w:val="center"/>
              <w:rPr>
                <w:rFonts w:ascii="Arial" w:hAnsi="Arial" w:cs="Arial"/>
                <w:b/>
                <w:bCs/>
              </w:rPr>
            </w:pPr>
            <w:r w:rsidRPr="00B62B61">
              <w:rPr>
                <w:rFonts w:ascii="Arial" w:hAnsi="Arial" w:cs="Arial"/>
                <w:b/>
                <w:bCs/>
              </w:rPr>
              <w:t>Page #</w:t>
            </w:r>
          </w:p>
        </w:tc>
        <w:tc>
          <w:tcPr>
            <w:tcW w:w="1733" w:type="dxa"/>
            <w:tcBorders>
              <w:top w:val="single" w:sz="4" w:space="0" w:color="auto"/>
              <w:left w:val="single" w:sz="4" w:space="0" w:color="auto"/>
              <w:bottom w:val="single" w:sz="4" w:space="0" w:color="auto"/>
              <w:right w:val="single" w:sz="4" w:space="0" w:color="auto"/>
            </w:tcBorders>
            <w:shd w:val="clear" w:color="auto" w:fill="CCFFCC"/>
            <w:hideMark/>
          </w:tcPr>
          <w:p w14:paraId="4383E135" w14:textId="77777777" w:rsidR="00A233DA" w:rsidRPr="00B62B61" w:rsidRDefault="00A233DA" w:rsidP="005663AD">
            <w:pPr>
              <w:tabs>
                <w:tab w:val="left" w:pos="0"/>
              </w:tabs>
              <w:overflowPunct w:val="0"/>
              <w:autoSpaceDE w:val="0"/>
              <w:autoSpaceDN w:val="0"/>
              <w:adjustRightInd w:val="0"/>
              <w:jc w:val="center"/>
              <w:rPr>
                <w:rFonts w:ascii="Arial" w:hAnsi="Arial" w:cs="Arial"/>
                <w:b/>
                <w:bCs/>
              </w:rPr>
            </w:pPr>
            <w:r w:rsidRPr="00B62B61">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56391AF" w14:textId="77777777" w:rsidR="00A233DA" w:rsidRPr="00B62B61" w:rsidRDefault="00A233DA" w:rsidP="005663AD">
            <w:pPr>
              <w:tabs>
                <w:tab w:val="left" w:pos="0"/>
              </w:tabs>
              <w:overflowPunct w:val="0"/>
              <w:autoSpaceDE w:val="0"/>
              <w:autoSpaceDN w:val="0"/>
              <w:adjustRightInd w:val="0"/>
              <w:jc w:val="center"/>
              <w:rPr>
                <w:rFonts w:ascii="Arial" w:hAnsi="Arial" w:cs="Arial"/>
                <w:b/>
                <w:bCs/>
              </w:rPr>
            </w:pPr>
            <w:r w:rsidRPr="00B62B61">
              <w:rPr>
                <w:rFonts w:ascii="Arial" w:hAnsi="Arial" w:cs="Arial"/>
                <w:b/>
                <w:bCs/>
              </w:rPr>
              <w:t>Question (Bolded) and Answer</w:t>
            </w:r>
          </w:p>
        </w:tc>
      </w:tr>
      <w:tr w:rsidR="00A233DA" w:rsidRPr="00B62B61" w14:paraId="4C916577" w14:textId="77777777" w:rsidTr="00E91205">
        <w:trPr>
          <w:trHeight w:val="557"/>
        </w:trPr>
        <w:tc>
          <w:tcPr>
            <w:tcW w:w="540" w:type="dxa"/>
            <w:tcBorders>
              <w:top w:val="single" w:sz="4" w:space="0" w:color="auto"/>
              <w:left w:val="single" w:sz="4" w:space="0" w:color="auto"/>
              <w:bottom w:val="single" w:sz="4" w:space="0" w:color="auto"/>
              <w:right w:val="single" w:sz="4" w:space="0" w:color="auto"/>
            </w:tcBorders>
            <w:hideMark/>
          </w:tcPr>
          <w:p w14:paraId="619111B9"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1</w:t>
            </w:r>
          </w:p>
        </w:tc>
        <w:tc>
          <w:tcPr>
            <w:tcW w:w="787" w:type="dxa"/>
            <w:tcBorders>
              <w:top w:val="single" w:sz="4" w:space="0" w:color="auto"/>
              <w:left w:val="single" w:sz="4" w:space="0" w:color="auto"/>
              <w:bottom w:val="single" w:sz="4" w:space="0" w:color="auto"/>
              <w:right w:val="single" w:sz="4" w:space="0" w:color="auto"/>
            </w:tcBorders>
          </w:tcPr>
          <w:p w14:paraId="1561BE07" w14:textId="77777777" w:rsidR="00A233DA" w:rsidRPr="00B62B61" w:rsidRDefault="005C7FAA" w:rsidP="005663AD">
            <w:pPr>
              <w:tabs>
                <w:tab w:val="left" w:pos="0"/>
              </w:tabs>
              <w:overflowPunct w:val="0"/>
              <w:autoSpaceDE w:val="0"/>
              <w:autoSpaceDN w:val="0"/>
              <w:adjustRightInd w:val="0"/>
              <w:jc w:val="center"/>
              <w:rPr>
                <w:rFonts w:ascii="Arial" w:hAnsi="Arial" w:cs="Arial"/>
              </w:rPr>
            </w:pPr>
            <w:r w:rsidRPr="00B62B61">
              <w:rPr>
                <w:rFonts w:ascii="Arial" w:hAnsi="Arial" w:cs="Arial"/>
              </w:rPr>
              <w:t>5</w:t>
            </w:r>
          </w:p>
        </w:tc>
        <w:tc>
          <w:tcPr>
            <w:tcW w:w="1733" w:type="dxa"/>
            <w:tcBorders>
              <w:top w:val="single" w:sz="4" w:space="0" w:color="auto"/>
              <w:left w:val="single" w:sz="4" w:space="0" w:color="auto"/>
              <w:bottom w:val="single" w:sz="4" w:space="0" w:color="auto"/>
              <w:right w:val="single" w:sz="4" w:space="0" w:color="auto"/>
            </w:tcBorders>
          </w:tcPr>
          <w:p w14:paraId="61C3C185" w14:textId="77777777" w:rsidR="00A233DA" w:rsidRPr="00B62B61" w:rsidRDefault="005C7FAA" w:rsidP="005663AD">
            <w:pPr>
              <w:tabs>
                <w:tab w:val="left" w:pos="0"/>
              </w:tabs>
              <w:overflowPunct w:val="0"/>
              <w:autoSpaceDE w:val="0"/>
              <w:autoSpaceDN w:val="0"/>
              <w:adjustRightInd w:val="0"/>
              <w:jc w:val="center"/>
              <w:rPr>
                <w:rFonts w:ascii="Arial" w:hAnsi="Arial" w:cs="Arial"/>
              </w:rPr>
            </w:pPr>
            <w:r w:rsidRPr="00B62B61">
              <w:rPr>
                <w:rFonts w:ascii="Arial" w:hAnsi="Arial" w:cs="Arial"/>
              </w:rPr>
              <w:t>1.1 Purpose and Intent</w:t>
            </w:r>
          </w:p>
        </w:tc>
        <w:tc>
          <w:tcPr>
            <w:tcW w:w="7020" w:type="dxa"/>
            <w:tcBorders>
              <w:top w:val="single" w:sz="4" w:space="0" w:color="auto"/>
              <w:left w:val="single" w:sz="4" w:space="0" w:color="auto"/>
              <w:bottom w:val="single" w:sz="4" w:space="0" w:color="auto"/>
              <w:right w:val="single" w:sz="4" w:space="0" w:color="auto"/>
            </w:tcBorders>
          </w:tcPr>
          <w:p w14:paraId="2DE40740" w14:textId="77777777" w:rsidR="00A233DA" w:rsidRPr="00B62B61" w:rsidRDefault="007C22BC" w:rsidP="005663AD">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How many days from Bid {QUOTE/PROPOSAL} submission date do you anticipate announcement of award? Thank you for your time and reply.</w:t>
            </w:r>
          </w:p>
          <w:p w14:paraId="1FF6E65D" w14:textId="77777777" w:rsidR="005C7FAA" w:rsidRPr="00B62B61" w:rsidRDefault="005C7FAA" w:rsidP="005663AD">
            <w:pPr>
              <w:tabs>
                <w:tab w:val="left" w:pos="0"/>
              </w:tabs>
              <w:overflowPunct w:val="0"/>
              <w:autoSpaceDE w:val="0"/>
              <w:autoSpaceDN w:val="0"/>
              <w:adjustRightInd w:val="0"/>
              <w:rPr>
                <w:rFonts w:ascii="Arial" w:hAnsi="Arial" w:cs="Arial"/>
                <w:color w:val="000000"/>
              </w:rPr>
            </w:pPr>
          </w:p>
          <w:p w14:paraId="09744540" w14:textId="794568D1" w:rsidR="005C7FAA" w:rsidRPr="00B62B61" w:rsidRDefault="002C562E" w:rsidP="00730A6C">
            <w:pPr>
              <w:tabs>
                <w:tab w:val="left" w:pos="0"/>
              </w:tabs>
              <w:overflowPunct w:val="0"/>
              <w:autoSpaceDE w:val="0"/>
              <w:autoSpaceDN w:val="0"/>
              <w:adjustRightInd w:val="0"/>
              <w:rPr>
                <w:rFonts w:ascii="Arial" w:hAnsi="Arial" w:cs="Arial"/>
              </w:rPr>
            </w:pPr>
            <w:r w:rsidRPr="00B62B61">
              <w:rPr>
                <w:rFonts w:ascii="Arial" w:hAnsi="Arial" w:cs="Arial"/>
              </w:rPr>
              <w:t>There is no set time frame for the evaluation of Quotes {Proposals} received</w:t>
            </w:r>
            <w:r w:rsidR="00092C6F" w:rsidRPr="00B62B61">
              <w:rPr>
                <w:rFonts w:ascii="Arial" w:hAnsi="Arial" w:cs="Arial"/>
              </w:rPr>
              <w:t xml:space="preserve"> and the announcement of awards</w:t>
            </w:r>
            <w:r w:rsidRPr="00B62B61">
              <w:rPr>
                <w:rFonts w:ascii="Arial" w:hAnsi="Arial" w:cs="Arial"/>
              </w:rPr>
              <w:t>.  Vendors {Bidders} will be notified in writing of the award</w:t>
            </w:r>
            <w:r w:rsidR="00092C6F" w:rsidRPr="00B62B61">
              <w:rPr>
                <w:rFonts w:ascii="Arial" w:hAnsi="Arial" w:cs="Arial"/>
              </w:rPr>
              <w:t xml:space="preserve">. </w:t>
            </w:r>
          </w:p>
        </w:tc>
      </w:tr>
      <w:tr w:rsidR="00A233DA" w:rsidRPr="00B62B61" w14:paraId="223D82A2"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00EE6F6F"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2</w:t>
            </w:r>
          </w:p>
        </w:tc>
        <w:tc>
          <w:tcPr>
            <w:tcW w:w="787" w:type="dxa"/>
            <w:tcBorders>
              <w:top w:val="single" w:sz="4" w:space="0" w:color="auto"/>
              <w:left w:val="single" w:sz="4" w:space="0" w:color="auto"/>
              <w:bottom w:val="single" w:sz="4" w:space="0" w:color="auto"/>
              <w:right w:val="single" w:sz="4" w:space="0" w:color="auto"/>
            </w:tcBorders>
          </w:tcPr>
          <w:p w14:paraId="5635A9B3" w14:textId="77777777" w:rsidR="00A233DA" w:rsidRPr="00B62B61" w:rsidRDefault="005C7FAA" w:rsidP="005663AD">
            <w:pPr>
              <w:tabs>
                <w:tab w:val="left" w:pos="0"/>
              </w:tabs>
              <w:overflowPunct w:val="0"/>
              <w:autoSpaceDE w:val="0"/>
              <w:autoSpaceDN w:val="0"/>
              <w:adjustRightInd w:val="0"/>
              <w:jc w:val="center"/>
              <w:rPr>
                <w:rFonts w:ascii="Arial" w:hAnsi="Arial" w:cs="Arial"/>
              </w:rPr>
            </w:pPr>
            <w:r w:rsidRPr="00B62B61">
              <w:rPr>
                <w:rFonts w:ascii="Arial" w:hAnsi="Arial" w:cs="Arial"/>
              </w:rPr>
              <w:t>18</w:t>
            </w:r>
          </w:p>
        </w:tc>
        <w:tc>
          <w:tcPr>
            <w:tcW w:w="1733" w:type="dxa"/>
            <w:tcBorders>
              <w:top w:val="single" w:sz="4" w:space="0" w:color="auto"/>
              <w:left w:val="single" w:sz="4" w:space="0" w:color="auto"/>
              <w:bottom w:val="single" w:sz="4" w:space="0" w:color="auto"/>
              <w:right w:val="single" w:sz="4" w:space="0" w:color="auto"/>
            </w:tcBorders>
          </w:tcPr>
          <w:p w14:paraId="63BC1098" w14:textId="77777777" w:rsidR="005C7FAA" w:rsidRPr="00B62B61" w:rsidRDefault="005C7FAA" w:rsidP="005663AD">
            <w:pPr>
              <w:tabs>
                <w:tab w:val="left" w:pos="0"/>
              </w:tabs>
              <w:overflowPunct w:val="0"/>
              <w:autoSpaceDE w:val="0"/>
              <w:autoSpaceDN w:val="0"/>
              <w:adjustRightInd w:val="0"/>
              <w:jc w:val="center"/>
              <w:rPr>
                <w:rFonts w:ascii="Arial" w:hAnsi="Arial" w:cs="Arial"/>
              </w:rPr>
            </w:pPr>
            <w:r w:rsidRPr="00B62B61">
              <w:rPr>
                <w:rFonts w:ascii="Arial" w:hAnsi="Arial" w:cs="Arial"/>
              </w:rPr>
              <w:t>3.1.3 Category 3:  Teaching Aids, All Grades</w:t>
            </w:r>
          </w:p>
          <w:p w14:paraId="40D570FC" w14:textId="77777777" w:rsidR="00A233DA" w:rsidRPr="00B62B61" w:rsidRDefault="00A233DA" w:rsidP="005C7FAA">
            <w:pPr>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575C3E40" w14:textId="77777777" w:rsidR="00A233DA" w:rsidRPr="00B62B61" w:rsidRDefault="007C22BC" w:rsidP="005663AD">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For this RFP, it is appropriate to submit a complete supplemental reading program, or it is just asking for select instructional aids from that program (Category 3)?</w:t>
            </w:r>
          </w:p>
          <w:p w14:paraId="08CCFAC4" w14:textId="77777777" w:rsidR="005C7FAA" w:rsidRPr="00B62B61" w:rsidRDefault="005C7FAA" w:rsidP="005663AD">
            <w:pPr>
              <w:tabs>
                <w:tab w:val="left" w:pos="0"/>
              </w:tabs>
              <w:overflowPunct w:val="0"/>
              <w:autoSpaceDE w:val="0"/>
              <w:autoSpaceDN w:val="0"/>
              <w:adjustRightInd w:val="0"/>
              <w:rPr>
                <w:rFonts w:ascii="Arial" w:hAnsi="Arial" w:cs="Arial"/>
                <w:color w:val="000000"/>
              </w:rPr>
            </w:pPr>
          </w:p>
          <w:p w14:paraId="3ABCD8B1" w14:textId="77777777" w:rsidR="005C7FAA" w:rsidRPr="00B62B61" w:rsidRDefault="00730A6C" w:rsidP="00730A6C">
            <w:pPr>
              <w:tabs>
                <w:tab w:val="left" w:pos="0"/>
              </w:tabs>
              <w:overflowPunct w:val="0"/>
              <w:autoSpaceDE w:val="0"/>
              <w:autoSpaceDN w:val="0"/>
              <w:adjustRightInd w:val="0"/>
              <w:rPr>
                <w:rFonts w:ascii="Arial" w:hAnsi="Arial" w:cs="Arial"/>
              </w:rPr>
            </w:pPr>
            <w:r w:rsidRPr="00B62B61">
              <w:rPr>
                <w:rFonts w:ascii="Arial" w:hAnsi="Arial" w:cs="Arial"/>
              </w:rPr>
              <w:t xml:space="preserve">Reading instructional aids can be offered as part of Category 3.  </w:t>
            </w:r>
            <w:r w:rsidR="000B1CB3" w:rsidRPr="00B62B61">
              <w:rPr>
                <w:rFonts w:ascii="Arial" w:hAnsi="Arial" w:cs="Arial"/>
              </w:rPr>
              <w:t xml:space="preserve">Please see revised </w:t>
            </w:r>
            <w:r w:rsidR="000B1CB3" w:rsidRPr="00B62B61">
              <w:rPr>
                <w:rFonts w:ascii="Arial" w:hAnsi="Arial" w:cs="Arial"/>
                <w:lang w:val="x-none" w:eastAsia="x-none"/>
              </w:rPr>
              <w:t>Bid Solicitation</w:t>
            </w:r>
            <w:r w:rsidR="000B1CB3" w:rsidRPr="00B62B61">
              <w:rPr>
                <w:rFonts w:ascii="Arial" w:hAnsi="Arial" w:cs="Arial"/>
                <w:lang w:eastAsia="x-none"/>
              </w:rPr>
              <w:t xml:space="preserve"> {RFP} Section </w:t>
            </w:r>
            <w:r w:rsidR="000B1CB3" w:rsidRPr="00B62B61">
              <w:rPr>
                <w:rFonts w:ascii="Arial" w:hAnsi="Arial" w:cs="Arial"/>
              </w:rPr>
              <w:t xml:space="preserve">3.1.3 for additions, deletions, clarifications and modifications.  </w:t>
            </w:r>
          </w:p>
          <w:p w14:paraId="79D1CD92" w14:textId="77777777" w:rsidR="00730A6C" w:rsidRPr="00B62B61" w:rsidRDefault="00730A6C" w:rsidP="00730A6C">
            <w:pPr>
              <w:tabs>
                <w:tab w:val="left" w:pos="0"/>
              </w:tabs>
              <w:overflowPunct w:val="0"/>
              <w:autoSpaceDE w:val="0"/>
              <w:autoSpaceDN w:val="0"/>
              <w:adjustRightInd w:val="0"/>
              <w:rPr>
                <w:rFonts w:ascii="Arial" w:hAnsi="Arial" w:cs="Arial"/>
              </w:rPr>
            </w:pPr>
          </w:p>
          <w:p w14:paraId="00C860FD" w14:textId="77777777" w:rsidR="00730A6C" w:rsidRPr="00B62B61" w:rsidRDefault="00730A6C" w:rsidP="00730A6C">
            <w:pPr>
              <w:tabs>
                <w:tab w:val="left" w:pos="0"/>
              </w:tabs>
              <w:overflowPunct w:val="0"/>
              <w:autoSpaceDE w:val="0"/>
              <w:autoSpaceDN w:val="0"/>
              <w:adjustRightInd w:val="0"/>
              <w:rPr>
                <w:rFonts w:ascii="Arial" w:hAnsi="Arial" w:cs="Arial"/>
              </w:rPr>
            </w:pPr>
            <w:r w:rsidRPr="00B62B61">
              <w:rPr>
                <w:rFonts w:ascii="Arial" w:hAnsi="Arial" w:cs="Arial"/>
              </w:rPr>
              <w:t>Please note that this Bid Solicitation {RFP} is not for reading/educational services.</w:t>
            </w:r>
          </w:p>
        </w:tc>
      </w:tr>
      <w:tr w:rsidR="00A233DA" w:rsidRPr="00B62B61" w14:paraId="39AE15F7"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2CC94796"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3</w:t>
            </w:r>
          </w:p>
        </w:tc>
        <w:tc>
          <w:tcPr>
            <w:tcW w:w="787" w:type="dxa"/>
            <w:tcBorders>
              <w:top w:val="single" w:sz="4" w:space="0" w:color="auto"/>
              <w:left w:val="single" w:sz="4" w:space="0" w:color="auto"/>
              <w:bottom w:val="single" w:sz="4" w:space="0" w:color="auto"/>
              <w:right w:val="single" w:sz="4" w:space="0" w:color="auto"/>
            </w:tcBorders>
          </w:tcPr>
          <w:p w14:paraId="40CC1674" w14:textId="77777777" w:rsidR="00A233DA" w:rsidRPr="00B62B61" w:rsidRDefault="007271EF" w:rsidP="005663AD">
            <w:pPr>
              <w:tabs>
                <w:tab w:val="left" w:pos="0"/>
              </w:tabs>
              <w:overflowPunct w:val="0"/>
              <w:autoSpaceDE w:val="0"/>
              <w:autoSpaceDN w:val="0"/>
              <w:adjustRightInd w:val="0"/>
              <w:jc w:val="center"/>
              <w:rPr>
                <w:rFonts w:ascii="Arial" w:hAnsi="Arial" w:cs="Arial"/>
              </w:rPr>
            </w:pPr>
            <w:r w:rsidRPr="00B62B61">
              <w:rPr>
                <w:rFonts w:ascii="Arial" w:hAnsi="Arial" w:cs="Arial"/>
              </w:rPr>
              <w:t>17</w:t>
            </w:r>
          </w:p>
        </w:tc>
        <w:tc>
          <w:tcPr>
            <w:tcW w:w="1733" w:type="dxa"/>
            <w:tcBorders>
              <w:top w:val="single" w:sz="4" w:space="0" w:color="auto"/>
              <w:left w:val="single" w:sz="4" w:space="0" w:color="auto"/>
              <w:bottom w:val="single" w:sz="4" w:space="0" w:color="auto"/>
              <w:right w:val="single" w:sz="4" w:space="0" w:color="auto"/>
            </w:tcBorders>
          </w:tcPr>
          <w:p w14:paraId="708630E0" w14:textId="77777777" w:rsidR="00A233DA" w:rsidRPr="00B62B61" w:rsidRDefault="007271EF" w:rsidP="005663AD">
            <w:pPr>
              <w:tabs>
                <w:tab w:val="left" w:pos="0"/>
              </w:tabs>
              <w:overflowPunct w:val="0"/>
              <w:autoSpaceDE w:val="0"/>
              <w:autoSpaceDN w:val="0"/>
              <w:adjustRightInd w:val="0"/>
              <w:jc w:val="center"/>
              <w:rPr>
                <w:rFonts w:ascii="Arial" w:hAnsi="Arial" w:cs="Arial"/>
              </w:rPr>
            </w:pPr>
            <w:r w:rsidRPr="00B62B61">
              <w:rPr>
                <w:rFonts w:ascii="Arial" w:hAnsi="Arial" w:cs="Arial"/>
              </w:rPr>
              <w:t>3.0 Scope of Work</w:t>
            </w:r>
          </w:p>
        </w:tc>
        <w:tc>
          <w:tcPr>
            <w:tcW w:w="7020" w:type="dxa"/>
            <w:tcBorders>
              <w:top w:val="single" w:sz="4" w:space="0" w:color="auto"/>
              <w:left w:val="single" w:sz="4" w:space="0" w:color="auto"/>
              <w:bottom w:val="single" w:sz="4" w:space="0" w:color="auto"/>
              <w:right w:val="single" w:sz="4" w:space="0" w:color="auto"/>
            </w:tcBorders>
          </w:tcPr>
          <w:p w14:paraId="670DE387" w14:textId="77777777" w:rsidR="00A233DA" w:rsidRPr="00B62B61" w:rsidRDefault="007C22BC" w:rsidP="005663AD">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If materials are NOT listed in the system as a result of this RFP, will educators in NJ still be able to purchase those materials?</w:t>
            </w:r>
          </w:p>
          <w:p w14:paraId="1ADEB073" w14:textId="77777777" w:rsidR="00162ADF" w:rsidRPr="00B62B61" w:rsidRDefault="00162ADF" w:rsidP="005663AD">
            <w:pPr>
              <w:tabs>
                <w:tab w:val="left" w:pos="0"/>
              </w:tabs>
              <w:overflowPunct w:val="0"/>
              <w:autoSpaceDE w:val="0"/>
              <w:autoSpaceDN w:val="0"/>
              <w:adjustRightInd w:val="0"/>
              <w:rPr>
                <w:rFonts w:ascii="Arial" w:hAnsi="Arial" w:cs="Arial"/>
                <w:b/>
                <w:color w:val="000000"/>
              </w:rPr>
            </w:pPr>
          </w:p>
          <w:p w14:paraId="6C23EFA9" w14:textId="77777777" w:rsidR="00162ADF" w:rsidRPr="00B62B61" w:rsidRDefault="0030343D" w:rsidP="00730A6C">
            <w:pPr>
              <w:tabs>
                <w:tab w:val="left" w:pos="0"/>
              </w:tabs>
              <w:overflowPunct w:val="0"/>
              <w:autoSpaceDE w:val="0"/>
              <w:autoSpaceDN w:val="0"/>
              <w:adjustRightInd w:val="0"/>
              <w:rPr>
                <w:rFonts w:ascii="Arial" w:hAnsi="Arial" w:cs="Arial"/>
              </w:rPr>
            </w:pPr>
            <w:r w:rsidRPr="00B62B61">
              <w:rPr>
                <w:rFonts w:ascii="Arial" w:hAnsi="Arial" w:cs="Arial"/>
              </w:rPr>
              <w:t xml:space="preserve">Materials not </w:t>
            </w:r>
            <w:r w:rsidR="00F0286E" w:rsidRPr="00B62B61">
              <w:rPr>
                <w:rFonts w:ascii="Arial" w:hAnsi="Arial" w:cs="Arial"/>
              </w:rPr>
              <w:t xml:space="preserve">awarded through this </w:t>
            </w:r>
            <w:r w:rsidR="00730A6C" w:rsidRPr="00B62B61">
              <w:rPr>
                <w:rFonts w:ascii="Arial" w:hAnsi="Arial" w:cs="Arial"/>
              </w:rPr>
              <w:t>Bid Solicitation {</w:t>
            </w:r>
            <w:r w:rsidRPr="00B62B61">
              <w:rPr>
                <w:rFonts w:ascii="Arial" w:hAnsi="Arial" w:cs="Arial"/>
              </w:rPr>
              <w:t>RFP</w:t>
            </w:r>
            <w:r w:rsidR="00730A6C" w:rsidRPr="00B62B61">
              <w:rPr>
                <w:rFonts w:ascii="Arial" w:hAnsi="Arial" w:cs="Arial"/>
              </w:rPr>
              <w:t>}</w:t>
            </w:r>
            <w:r w:rsidRPr="00B62B61">
              <w:rPr>
                <w:rFonts w:ascii="Arial" w:hAnsi="Arial" w:cs="Arial"/>
              </w:rPr>
              <w:t xml:space="preserve"> will not be available </w:t>
            </w:r>
            <w:r w:rsidR="00F0286E" w:rsidRPr="00B62B61">
              <w:rPr>
                <w:rFonts w:ascii="Arial" w:hAnsi="Arial" w:cs="Arial"/>
              </w:rPr>
              <w:t>for pu</w:t>
            </w:r>
            <w:r w:rsidR="0088619B" w:rsidRPr="00B62B61">
              <w:rPr>
                <w:rFonts w:ascii="Arial" w:hAnsi="Arial" w:cs="Arial"/>
              </w:rPr>
              <w:t xml:space="preserve">rchase by </w:t>
            </w:r>
            <w:r w:rsidR="00730A6C" w:rsidRPr="00B62B61">
              <w:rPr>
                <w:rFonts w:ascii="Arial" w:hAnsi="Arial" w:cs="Arial"/>
              </w:rPr>
              <w:t xml:space="preserve">State Agencies </w:t>
            </w:r>
            <w:r w:rsidR="002C562E" w:rsidRPr="00B62B61">
              <w:rPr>
                <w:rFonts w:ascii="Arial" w:hAnsi="Arial" w:cs="Arial"/>
              </w:rPr>
              <w:t>u</w:t>
            </w:r>
            <w:r w:rsidR="0088619B" w:rsidRPr="00B62B61">
              <w:rPr>
                <w:rFonts w:ascii="Arial" w:hAnsi="Arial" w:cs="Arial"/>
              </w:rPr>
              <w:t>nder this</w:t>
            </w:r>
            <w:r w:rsidR="00F0286E" w:rsidRPr="00B62B61">
              <w:rPr>
                <w:rFonts w:ascii="Arial" w:hAnsi="Arial" w:cs="Arial"/>
              </w:rPr>
              <w:t xml:space="preserve"> Blanket P.O. {Contract}.  </w:t>
            </w:r>
          </w:p>
        </w:tc>
      </w:tr>
      <w:tr w:rsidR="00A233DA" w:rsidRPr="00B62B61" w14:paraId="257DD2F1"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668D6A0A"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4</w:t>
            </w:r>
          </w:p>
        </w:tc>
        <w:tc>
          <w:tcPr>
            <w:tcW w:w="787" w:type="dxa"/>
            <w:tcBorders>
              <w:top w:val="single" w:sz="4" w:space="0" w:color="auto"/>
              <w:left w:val="single" w:sz="4" w:space="0" w:color="auto"/>
              <w:bottom w:val="single" w:sz="4" w:space="0" w:color="auto"/>
              <w:right w:val="single" w:sz="4" w:space="0" w:color="auto"/>
            </w:tcBorders>
          </w:tcPr>
          <w:p w14:paraId="5A29DC25" w14:textId="77777777" w:rsidR="00A233DA" w:rsidRPr="00B62B61" w:rsidRDefault="0030343D" w:rsidP="005663AD">
            <w:pPr>
              <w:tabs>
                <w:tab w:val="left" w:pos="0"/>
              </w:tabs>
              <w:overflowPunct w:val="0"/>
              <w:autoSpaceDE w:val="0"/>
              <w:autoSpaceDN w:val="0"/>
              <w:adjustRightInd w:val="0"/>
              <w:jc w:val="center"/>
              <w:rPr>
                <w:rFonts w:ascii="Arial" w:hAnsi="Arial" w:cs="Arial"/>
              </w:rPr>
            </w:pPr>
            <w:r w:rsidRPr="00B62B61">
              <w:rPr>
                <w:rFonts w:ascii="Arial" w:hAnsi="Arial" w:cs="Arial"/>
              </w:rPr>
              <w:t>18</w:t>
            </w:r>
          </w:p>
        </w:tc>
        <w:tc>
          <w:tcPr>
            <w:tcW w:w="1733" w:type="dxa"/>
            <w:tcBorders>
              <w:top w:val="single" w:sz="4" w:space="0" w:color="auto"/>
              <w:left w:val="single" w:sz="4" w:space="0" w:color="auto"/>
              <w:bottom w:val="single" w:sz="4" w:space="0" w:color="auto"/>
              <w:right w:val="single" w:sz="4" w:space="0" w:color="auto"/>
            </w:tcBorders>
          </w:tcPr>
          <w:p w14:paraId="12EF6178" w14:textId="77777777" w:rsidR="0030343D" w:rsidRPr="00B62B61" w:rsidRDefault="0030343D" w:rsidP="0030343D">
            <w:pPr>
              <w:tabs>
                <w:tab w:val="left" w:pos="0"/>
              </w:tabs>
              <w:overflowPunct w:val="0"/>
              <w:autoSpaceDE w:val="0"/>
              <w:autoSpaceDN w:val="0"/>
              <w:adjustRightInd w:val="0"/>
              <w:jc w:val="center"/>
              <w:rPr>
                <w:rFonts w:ascii="Arial" w:hAnsi="Arial" w:cs="Arial"/>
              </w:rPr>
            </w:pPr>
            <w:r w:rsidRPr="00B62B61">
              <w:rPr>
                <w:rFonts w:ascii="Arial" w:hAnsi="Arial" w:cs="Arial"/>
              </w:rPr>
              <w:t>3.1.3 Category 3:  Teaching Aids, All Grades</w:t>
            </w:r>
          </w:p>
          <w:p w14:paraId="047AECE6" w14:textId="77777777" w:rsidR="00A233DA" w:rsidRPr="00B62B61" w:rsidRDefault="00A233DA"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7ADEDEC9" w14:textId="77777777" w:rsidR="000D48C8" w:rsidRPr="00B62B61" w:rsidRDefault="007C22BC" w:rsidP="005663AD">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 xml:space="preserve">Can you define Scientific Equipment? </w:t>
            </w:r>
          </w:p>
          <w:p w14:paraId="5315BDCE" w14:textId="77777777" w:rsidR="000D48C8" w:rsidRPr="00B62B61" w:rsidRDefault="000D48C8" w:rsidP="005663AD">
            <w:pPr>
              <w:tabs>
                <w:tab w:val="left" w:pos="0"/>
              </w:tabs>
              <w:overflowPunct w:val="0"/>
              <w:autoSpaceDE w:val="0"/>
              <w:autoSpaceDN w:val="0"/>
              <w:adjustRightInd w:val="0"/>
              <w:rPr>
                <w:rFonts w:ascii="Arial" w:hAnsi="Arial" w:cs="Arial"/>
                <w:b/>
                <w:color w:val="000000"/>
              </w:rPr>
            </w:pPr>
          </w:p>
          <w:p w14:paraId="041F5A30" w14:textId="285A9E1A" w:rsidR="000D48C8" w:rsidRPr="00B62B61" w:rsidRDefault="000D48C8" w:rsidP="005663AD">
            <w:pPr>
              <w:tabs>
                <w:tab w:val="left" w:pos="0"/>
              </w:tabs>
              <w:overflowPunct w:val="0"/>
              <w:autoSpaceDE w:val="0"/>
              <w:autoSpaceDN w:val="0"/>
              <w:adjustRightInd w:val="0"/>
              <w:rPr>
                <w:rFonts w:ascii="Arial" w:hAnsi="Arial" w:cs="Arial"/>
                <w:b/>
                <w:color w:val="000000"/>
              </w:rPr>
            </w:pPr>
            <w:r w:rsidRPr="00B62B61">
              <w:rPr>
                <w:rFonts w:ascii="Arial" w:hAnsi="Arial" w:cs="Arial"/>
              </w:rPr>
              <w:t xml:space="preserve">Please see revised </w:t>
            </w:r>
            <w:r w:rsidRPr="00B62B61">
              <w:rPr>
                <w:rFonts w:ascii="Arial" w:hAnsi="Arial" w:cs="Arial"/>
                <w:lang w:val="x-none" w:eastAsia="x-none"/>
              </w:rPr>
              <w:t>Bid Solicitation</w:t>
            </w:r>
            <w:r w:rsidRPr="00B62B61">
              <w:rPr>
                <w:rFonts w:ascii="Arial" w:hAnsi="Arial" w:cs="Arial"/>
                <w:lang w:eastAsia="x-none"/>
              </w:rPr>
              <w:t xml:space="preserve"> {RFP} Section </w:t>
            </w:r>
            <w:r w:rsidRPr="00B62B61">
              <w:rPr>
                <w:rFonts w:ascii="Arial" w:hAnsi="Arial" w:cs="Arial"/>
              </w:rPr>
              <w:t>2.3 Blanket P.O. {Contract}</w:t>
            </w:r>
            <w:r w:rsidR="00BE77F7" w:rsidRPr="00B62B61">
              <w:rPr>
                <w:rFonts w:ascii="Arial" w:hAnsi="Arial" w:cs="Arial"/>
              </w:rPr>
              <w:t xml:space="preserve"> </w:t>
            </w:r>
            <w:r w:rsidRPr="00B62B61">
              <w:rPr>
                <w:rFonts w:ascii="Arial" w:hAnsi="Arial" w:cs="Arial"/>
              </w:rPr>
              <w:t>-</w:t>
            </w:r>
            <w:r w:rsidR="00BE77F7" w:rsidRPr="00B62B61">
              <w:rPr>
                <w:rFonts w:ascii="Arial" w:hAnsi="Arial" w:cs="Arial"/>
              </w:rPr>
              <w:t xml:space="preserve"> </w:t>
            </w:r>
            <w:r w:rsidRPr="00B62B61">
              <w:rPr>
                <w:rFonts w:ascii="Arial" w:hAnsi="Arial" w:cs="Arial"/>
              </w:rPr>
              <w:t>Specific Definitions/Acronyms for the definition of scientific equipment</w:t>
            </w:r>
            <w:r w:rsidR="00BE77F7" w:rsidRPr="00B62B61">
              <w:rPr>
                <w:rFonts w:ascii="Arial" w:hAnsi="Arial" w:cs="Arial"/>
              </w:rPr>
              <w:t xml:space="preserve"> and </w:t>
            </w:r>
            <w:r w:rsidR="002B4E30" w:rsidRPr="00B62B61">
              <w:rPr>
                <w:rFonts w:ascii="Arial" w:hAnsi="Arial" w:cs="Arial"/>
              </w:rPr>
              <w:t xml:space="preserve">scientific </w:t>
            </w:r>
            <w:r w:rsidR="00BE77F7" w:rsidRPr="00B62B61">
              <w:rPr>
                <w:rFonts w:ascii="Arial" w:hAnsi="Arial" w:cs="Arial"/>
              </w:rPr>
              <w:t>supplies</w:t>
            </w:r>
            <w:r w:rsidRPr="00B62B61">
              <w:rPr>
                <w:rFonts w:ascii="Arial" w:hAnsi="Arial" w:cs="Arial"/>
              </w:rPr>
              <w:t xml:space="preserve">.  </w:t>
            </w:r>
          </w:p>
          <w:p w14:paraId="41D38874" w14:textId="77777777" w:rsidR="000D48C8" w:rsidRPr="00B62B61" w:rsidRDefault="000D48C8" w:rsidP="005663AD">
            <w:pPr>
              <w:tabs>
                <w:tab w:val="left" w:pos="0"/>
              </w:tabs>
              <w:overflowPunct w:val="0"/>
              <w:autoSpaceDE w:val="0"/>
              <w:autoSpaceDN w:val="0"/>
              <w:adjustRightInd w:val="0"/>
              <w:rPr>
                <w:rFonts w:ascii="Arial" w:hAnsi="Arial" w:cs="Arial"/>
                <w:b/>
                <w:color w:val="000000"/>
              </w:rPr>
            </w:pPr>
          </w:p>
          <w:p w14:paraId="6B2699A3" w14:textId="77777777" w:rsidR="000D48C8" w:rsidRPr="00B62B61" w:rsidRDefault="007C22BC" w:rsidP="005663AD">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Does this include all Science supplies as well?</w:t>
            </w:r>
          </w:p>
          <w:p w14:paraId="42E0F7B4" w14:textId="77777777" w:rsidR="000D48C8" w:rsidRPr="00B62B61" w:rsidRDefault="000D48C8" w:rsidP="005663AD">
            <w:pPr>
              <w:tabs>
                <w:tab w:val="left" w:pos="0"/>
              </w:tabs>
              <w:overflowPunct w:val="0"/>
              <w:autoSpaceDE w:val="0"/>
              <w:autoSpaceDN w:val="0"/>
              <w:adjustRightInd w:val="0"/>
              <w:rPr>
                <w:rFonts w:ascii="Arial" w:hAnsi="Arial" w:cs="Arial"/>
                <w:b/>
                <w:color w:val="000000"/>
              </w:rPr>
            </w:pPr>
          </w:p>
          <w:p w14:paraId="4B8B8709" w14:textId="3B88AD4A" w:rsidR="000D48C8" w:rsidRPr="00B62B61" w:rsidRDefault="00092C6F" w:rsidP="000D48C8">
            <w:pPr>
              <w:tabs>
                <w:tab w:val="left" w:pos="0"/>
              </w:tabs>
              <w:overflowPunct w:val="0"/>
              <w:autoSpaceDE w:val="0"/>
              <w:autoSpaceDN w:val="0"/>
              <w:adjustRightInd w:val="0"/>
              <w:rPr>
                <w:rFonts w:ascii="Arial" w:hAnsi="Arial" w:cs="Arial"/>
                <w:b/>
                <w:color w:val="000000"/>
              </w:rPr>
            </w:pPr>
            <w:r w:rsidRPr="00B62B61">
              <w:rPr>
                <w:rFonts w:ascii="Arial" w:hAnsi="Arial" w:cs="Arial"/>
              </w:rPr>
              <w:t xml:space="preserve">Scientific </w:t>
            </w:r>
            <w:r w:rsidR="007B3802" w:rsidRPr="00B62B61">
              <w:rPr>
                <w:rFonts w:ascii="Arial" w:hAnsi="Arial" w:cs="Arial"/>
              </w:rPr>
              <w:t xml:space="preserve">equipment and </w:t>
            </w:r>
            <w:r w:rsidRPr="00B62B61">
              <w:rPr>
                <w:rFonts w:ascii="Arial" w:hAnsi="Arial" w:cs="Arial"/>
              </w:rPr>
              <w:t>scientific</w:t>
            </w:r>
            <w:r w:rsidR="007B3802" w:rsidRPr="00B62B61">
              <w:rPr>
                <w:rFonts w:ascii="Arial" w:hAnsi="Arial" w:cs="Arial"/>
              </w:rPr>
              <w:t xml:space="preserve"> supplies cannot be bid as part of category 3.  </w:t>
            </w:r>
            <w:r w:rsidR="000D48C8" w:rsidRPr="00B62B61">
              <w:rPr>
                <w:rFonts w:ascii="Arial" w:hAnsi="Arial" w:cs="Arial"/>
              </w:rPr>
              <w:t xml:space="preserve">Please see revised </w:t>
            </w:r>
            <w:r w:rsidR="000D48C8" w:rsidRPr="00B62B61">
              <w:rPr>
                <w:rFonts w:ascii="Arial" w:hAnsi="Arial" w:cs="Arial"/>
                <w:lang w:val="x-none" w:eastAsia="x-none"/>
              </w:rPr>
              <w:t>Bid Solicitation</w:t>
            </w:r>
            <w:r w:rsidR="000D48C8" w:rsidRPr="00B62B61">
              <w:rPr>
                <w:rFonts w:ascii="Arial" w:hAnsi="Arial" w:cs="Arial"/>
                <w:lang w:eastAsia="x-none"/>
              </w:rPr>
              <w:t xml:space="preserve"> {RFP} Section </w:t>
            </w:r>
            <w:r w:rsidR="000D48C8" w:rsidRPr="00B62B61">
              <w:rPr>
                <w:rFonts w:ascii="Arial" w:hAnsi="Arial" w:cs="Arial"/>
              </w:rPr>
              <w:t>2.3 Blanket P.O. {Contract}-Specific Definitions/Acronyms for the definition of scientific</w:t>
            </w:r>
            <w:r w:rsidR="00F0592F" w:rsidRPr="00B62B61">
              <w:rPr>
                <w:rFonts w:ascii="Arial" w:hAnsi="Arial" w:cs="Arial"/>
              </w:rPr>
              <w:t xml:space="preserve"> equipment</w:t>
            </w:r>
            <w:r w:rsidR="00BA54E9" w:rsidRPr="00B62B61">
              <w:rPr>
                <w:rFonts w:ascii="Arial" w:hAnsi="Arial" w:cs="Arial"/>
              </w:rPr>
              <w:t>,</w:t>
            </w:r>
            <w:r w:rsidR="00F0592F" w:rsidRPr="00B62B61">
              <w:rPr>
                <w:rFonts w:ascii="Arial" w:hAnsi="Arial" w:cs="Arial"/>
              </w:rPr>
              <w:t xml:space="preserve"> </w:t>
            </w:r>
            <w:r w:rsidR="00BA54E9" w:rsidRPr="00B62B61">
              <w:rPr>
                <w:rFonts w:ascii="Arial" w:hAnsi="Arial" w:cs="Arial"/>
              </w:rPr>
              <w:t xml:space="preserve">scientific </w:t>
            </w:r>
            <w:r w:rsidR="000D48C8" w:rsidRPr="00B62B61">
              <w:rPr>
                <w:rFonts w:ascii="Arial" w:hAnsi="Arial" w:cs="Arial"/>
              </w:rPr>
              <w:t>supplies</w:t>
            </w:r>
            <w:r w:rsidR="00BA54E9" w:rsidRPr="00B62B61">
              <w:rPr>
                <w:rFonts w:ascii="Arial" w:hAnsi="Arial" w:cs="Arial"/>
              </w:rPr>
              <w:t xml:space="preserve"> and teaching aids</w:t>
            </w:r>
            <w:r w:rsidR="000D48C8" w:rsidRPr="00B62B61">
              <w:rPr>
                <w:rFonts w:ascii="Arial" w:hAnsi="Arial" w:cs="Arial"/>
              </w:rPr>
              <w:t xml:space="preserve">.  </w:t>
            </w:r>
          </w:p>
          <w:p w14:paraId="42C84B85" w14:textId="77777777" w:rsidR="000D48C8" w:rsidRPr="00B62B61" w:rsidRDefault="000D48C8" w:rsidP="005663AD">
            <w:pPr>
              <w:tabs>
                <w:tab w:val="left" w:pos="0"/>
              </w:tabs>
              <w:overflowPunct w:val="0"/>
              <w:autoSpaceDE w:val="0"/>
              <w:autoSpaceDN w:val="0"/>
              <w:adjustRightInd w:val="0"/>
              <w:rPr>
                <w:rFonts w:ascii="Arial" w:hAnsi="Arial" w:cs="Arial"/>
                <w:b/>
                <w:color w:val="000000"/>
              </w:rPr>
            </w:pPr>
          </w:p>
          <w:p w14:paraId="190612B2" w14:textId="77777777" w:rsidR="007B3802" w:rsidRPr="00B62B61" w:rsidRDefault="007C22BC" w:rsidP="005663AD">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 xml:space="preserve">On page 18 under teaching aids, Science is listed as a category, i am verifying if any Science supplies can be bid on this solicitation? </w:t>
            </w:r>
          </w:p>
          <w:p w14:paraId="1908074A" w14:textId="77777777" w:rsidR="007B3802" w:rsidRPr="00B62B61" w:rsidRDefault="007B3802" w:rsidP="005663AD">
            <w:pPr>
              <w:tabs>
                <w:tab w:val="left" w:pos="0"/>
              </w:tabs>
              <w:overflowPunct w:val="0"/>
              <w:autoSpaceDE w:val="0"/>
              <w:autoSpaceDN w:val="0"/>
              <w:adjustRightInd w:val="0"/>
              <w:rPr>
                <w:rFonts w:ascii="Arial" w:hAnsi="Arial" w:cs="Arial"/>
                <w:b/>
                <w:color w:val="000000"/>
              </w:rPr>
            </w:pPr>
          </w:p>
          <w:p w14:paraId="640C6671" w14:textId="4BD4DE61" w:rsidR="007B3802" w:rsidRPr="00B62B61" w:rsidRDefault="00092C6F" w:rsidP="007B3802">
            <w:pPr>
              <w:tabs>
                <w:tab w:val="left" w:pos="0"/>
              </w:tabs>
              <w:overflowPunct w:val="0"/>
              <w:autoSpaceDE w:val="0"/>
              <w:autoSpaceDN w:val="0"/>
              <w:adjustRightInd w:val="0"/>
              <w:rPr>
                <w:rFonts w:ascii="Arial" w:hAnsi="Arial" w:cs="Arial"/>
              </w:rPr>
            </w:pPr>
            <w:r w:rsidRPr="00B62B61">
              <w:rPr>
                <w:rFonts w:ascii="Arial" w:hAnsi="Arial" w:cs="Arial"/>
              </w:rPr>
              <w:t>Scientific</w:t>
            </w:r>
            <w:r w:rsidR="00F0592F" w:rsidRPr="00B62B61">
              <w:rPr>
                <w:rFonts w:ascii="Arial" w:hAnsi="Arial" w:cs="Arial"/>
              </w:rPr>
              <w:t xml:space="preserve"> supplies cannot be bid as part of category 3.  </w:t>
            </w:r>
            <w:r w:rsidR="007B3802" w:rsidRPr="00B62B61">
              <w:rPr>
                <w:rFonts w:ascii="Arial" w:hAnsi="Arial" w:cs="Arial"/>
              </w:rPr>
              <w:t xml:space="preserve">Please see revised </w:t>
            </w:r>
            <w:r w:rsidR="007B3802" w:rsidRPr="00B62B61">
              <w:rPr>
                <w:rFonts w:ascii="Arial" w:hAnsi="Arial" w:cs="Arial"/>
                <w:lang w:val="x-none" w:eastAsia="x-none"/>
              </w:rPr>
              <w:t>Bid Solicitation</w:t>
            </w:r>
            <w:r w:rsidR="007B3802" w:rsidRPr="00B62B61">
              <w:rPr>
                <w:rFonts w:ascii="Arial" w:hAnsi="Arial" w:cs="Arial"/>
                <w:lang w:eastAsia="x-none"/>
              </w:rPr>
              <w:t xml:space="preserve"> {RFP} Section </w:t>
            </w:r>
            <w:r w:rsidR="007B3802" w:rsidRPr="00B62B61">
              <w:rPr>
                <w:rFonts w:ascii="Arial" w:hAnsi="Arial" w:cs="Arial"/>
              </w:rPr>
              <w:t xml:space="preserve">2.3 Blanket P.O. {Contract}-Specific Definitions/Acronyms for the definition of scientific </w:t>
            </w:r>
            <w:r w:rsidR="00F0592F" w:rsidRPr="00B62B61">
              <w:rPr>
                <w:rFonts w:ascii="Arial" w:hAnsi="Arial" w:cs="Arial"/>
              </w:rPr>
              <w:t>equipment</w:t>
            </w:r>
            <w:r w:rsidR="00700803" w:rsidRPr="00B62B61">
              <w:rPr>
                <w:rFonts w:ascii="Arial" w:hAnsi="Arial" w:cs="Arial"/>
              </w:rPr>
              <w:t>,</w:t>
            </w:r>
            <w:r w:rsidR="00F0592F" w:rsidRPr="00B62B61">
              <w:rPr>
                <w:rFonts w:ascii="Arial" w:hAnsi="Arial" w:cs="Arial"/>
              </w:rPr>
              <w:t xml:space="preserve"> </w:t>
            </w:r>
            <w:r w:rsidR="00700803" w:rsidRPr="00B62B61">
              <w:rPr>
                <w:rFonts w:ascii="Arial" w:hAnsi="Arial" w:cs="Arial"/>
              </w:rPr>
              <w:t>scientific</w:t>
            </w:r>
            <w:r w:rsidR="00F0592F" w:rsidRPr="00B62B61">
              <w:rPr>
                <w:rFonts w:ascii="Arial" w:hAnsi="Arial" w:cs="Arial"/>
              </w:rPr>
              <w:t xml:space="preserve"> </w:t>
            </w:r>
            <w:r w:rsidR="007B3802" w:rsidRPr="00B62B61">
              <w:rPr>
                <w:rFonts w:ascii="Arial" w:hAnsi="Arial" w:cs="Arial"/>
              </w:rPr>
              <w:t>supplies</w:t>
            </w:r>
            <w:r w:rsidR="00700803" w:rsidRPr="00B62B61">
              <w:rPr>
                <w:rFonts w:ascii="Arial" w:hAnsi="Arial" w:cs="Arial"/>
              </w:rPr>
              <w:t xml:space="preserve"> </w:t>
            </w:r>
            <w:r w:rsidR="00912FF8" w:rsidRPr="00B62B61">
              <w:rPr>
                <w:rFonts w:ascii="Arial" w:hAnsi="Arial" w:cs="Arial"/>
              </w:rPr>
              <w:t>and</w:t>
            </w:r>
            <w:r w:rsidR="00700803" w:rsidRPr="00B62B61">
              <w:rPr>
                <w:rFonts w:ascii="Arial" w:hAnsi="Arial" w:cs="Arial"/>
              </w:rPr>
              <w:t xml:space="preserve"> teaching aids</w:t>
            </w:r>
            <w:r w:rsidR="007B3802" w:rsidRPr="00B62B61">
              <w:rPr>
                <w:rFonts w:ascii="Arial" w:hAnsi="Arial" w:cs="Arial"/>
              </w:rPr>
              <w:t xml:space="preserve">.  </w:t>
            </w:r>
          </w:p>
          <w:p w14:paraId="4AB82ED7" w14:textId="77777777" w:rsidR="00092C6F" w:rsidRPr="00B62B61" w:rsidRDefault="00092C6F" w:rsidP="007B3802">
            <w:pPr>
              <w:tabs>
                <w:tab w:val="left" w:pos="0"/>
              </w:tabs>
              <w:overflowPunct w:val="0"/>
              <w:autoSpaceDE w:val="0"/>
              <w:autoSpaceDN w:val="0"/>
              <w:adjustRightInd w:val="0"/>
              <w:rPr>
                <w:rFonts w:ascii="Arial" w:hAnsi="Arial" w:cs="Arial"/>
                <w:b/>
                <w:color w:val="000000"/>
              </w:rPr>
            </w:pPr>
          </w:p>
          <w:p w14:paraId="4AC2DE9B" w14:textId="77777777" w:rsidR="00A233DA" w:rsidRPr="00B62B61" w:rsidRDefault="007C22BC" w:rsidP="005663AD">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Or, would all Science Equipment/Supplies be found on an alternative bid?</w:t>
            </w:r>
          </w:p>
          <w:p w14:paraId="30E2CD2E" w14:textId="77777777" w:rsidR="0030343D" w:rsidRPr="00B62B61" w:rsidRDefault="0030343D" w:rsidP="005663AD">
            <w:pPr>
              <w:tabs>
                <w:tab w:val="left" w:pos="0"/>
              </w:tabs>
              <w:overflowPunct w:val="0"/>
              <w:autoSpaceDE w:val="0"/>
              <w:autoSpaceDN w:val="0"/>
              <w:adjustRightInd w:val="0"/>
              <w:rPr>
                <w:rFonts w:ascii="Arial" w:hAnsi="Arial" w:cs="Arial"/>
                <w:color w:val="000000"/>
              </w:rPr>
            </w:pPr>
          </w:p>
          <w:p w14:paraId="07E634A2" w14:textId="77777777" w:rsidR="00FE68D7" w:rsidRPr="00B62B61" w:rsidRDefault="00C06550" w:rsidP="00FE68D7">
            <w:pPr>
              <w:tabs>
                <w:tab w:val="left" w:pos="0"/>
              </w:tabs>
              <w:overflowPunct w:val="0"/>
              <w:autoSpaceDE w:val="0"/>
              <w:autoSpaceDN w:val="0"/>
              <w:adjustRightInd w:val="0"/>
              <w:rPr>
                <w:rFonts w:ascii="Arial" w:hAnsi="Arial" w:cs="Arial"/>
              </w:rPr>
            </w:pPr>
            <w:r w:rsidRPr="00B62B61">
              <w:rPr>
                <w:rFonts w:ascii="Arial" w:hAnsi="Arial" w:cs="Arial"/>
              </w:rPr>
              <w:lastRenderedPageBreak/>
              <w:t>Science equipment/supplies will be solicited through</w:t>
            </w:r>
            <w:r w:rsidR="0022691E" w:rsidRPr="00B62B61">
              <w:rPr>
                <w:rFonts w:ascii="Arial" w:hAnsi="Arial" w:cs="Arial"/>
              </w:rPr>
              <w:t xml:space="preserve"> T-0115 Scientific Equipment Accessories Maintenance and Supplies.  Current bidding opportunities can be found at</w:t>
            </w:r>
            <w:r w:rsidR="004558A9" w:rsidRPr="00B62B61">
              <w:rPr>
                <w:rFonts w:ascii="Arial" w:hAnsi="Arial" w:cs="Arial"/>
              </w:rPr>
              <w:t xml:space="preserve"> </w:t>
            </w:r>
            <w:hyperlink r:id="rId13" w:history="1">
              <w:r w:rsidR="004558A9" w:rsidRPr="00B62B61">
                <w:rPr>
                  <w:rStyle w:val="Hyperlink"/>
                  <w:rFonts w:ascii="Arial" w:hAnsi="Arial" w:cs="Arial"/>
                </w:rPr>
                <w:t>https://www.njstart.gov</w:t>
              </w:r>
            </w:hyperlink>
            <w:r w:rsidR="004558A9" w:rsidRPr="00B62B61">
              <w:rPr>
                <w:rFonts w:ascii="Arial" w:hAnsi="Arial" w:cs="Arial"/>
              </w:rPr>
              <w:t xml:space="preserve">. </w:t>
            </w:r>
          </w:p>
        </w:tc>
      </w:tr>
      <w:tr w:rsidR="00A233DA" w:rsidRPr="00B62B61" w14:paraId="5CF9A530" w14:textId="77777777" w:rsidTr="00E91205">
        <w:trPr>
          <w:trHeight w:val="1646"/>
        </w:trPr>
        <w:tc>
          <w:tcPr>
            <w:tcW w:w="540" w:type="dxa"/>
            <w:tcBorders>
              <w:top w:val="single" w:sz="4" w:space="0" w:color="auto"/>
              <w:left w:val="single" w:sz="4" w:space="0" w:color="auto"/>
              <w:bottom w:val="single" w:sz="4" w:space="0" w:color="auto"/>
              <w:right w:val="single" w:sz="4" w:space="0" w:color="auto"/>
            </w:tcBorders>
            <w:hideMark/>
          </w:tcPr>
          <w:p w14:paraId="671221D8"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lastRenderedPageBreak/>
              <w:t>5</w:t>
            </w:r>
          </w:p>
        </w:tc>
        <w:tc>
          <w:tcPr>
            <w:tcW w:w="787" w:type="dxa"/>
            <w:tcBorders>
              <w:top w:val="single" w:sz="4" w:space="0" w:color="auto"/>
              <w:left w:val="single" w:sz="4" w:space="0" w:color="auto"/>
              <w:bottom w:val="single" w:sz="4" w:space="0" w:color="auto"/>
              <w:right w:val="single" w:sz="4" w:space="0" w:color="auto"/>
            </w:tcBorders>
          </w:tcPr>
          <w:p w14:paraId="3DA94172" w14:textId="77777777" w:rsidR="00A233DA" w:rsidRPr="00B62B61" w:rsidRDefault="004558A9" w:rsidP="005663AD">
            <w:pPr>
              <w:tabs>
                <w:tab w:val="left" w:pos="0"/>
              </w:tabs>
              <w:overflowPunct w:val="0"/>
              <w:autoSpaceDE w:val="0"/>
              <w:autoSpaceDN w:val="0"/>
              <w:adjustRightInd w:val="0"/>
              <w:jc w:val="center"/>
              <w:rPr>
                <w:rFonts w:ascii="Arial" w:hAnsi="Arial" w:cs="Arial"/>
              </w:rPr>
            </w:pPr>
            <w:r w:rsidRPr="00B62B61">
              <w:rPr>
                <w:rFonts w:ascii="Arial" w:hAnsi="Arial" w:cs="Arial"/>
              </w:rPr>
              <w:t>19</w:t>
            </w:r>
          </w:p>
        </w:tc>
        <w:tc>
          <w:tcPr>
            <w:tcW w:w="1733" w:type="dxa"/>
            <w:tcBorders>
              <w:top w:val="single" w:sz="4" w:space="0" w:color="auto"/>
              <w:left w:val="single" w:sz="4" w:space="0" w:color="auto"/>
              <w:bottom w:val="single" w:sz="4" w:space="0" w:color="auto"/>
              <w:right w:val="single" w:sz="4" w:space="0" w:color="auto"/>
            </w:tcBorders>
          </w:tcPr>
          <w:p w14:paraId="2140946C" w14:textId="77777777" w:rsidR="00A233DA" w:rsidRPr="00B62B61" w:rsidRDefault="004558A9" w:rsidP="004558A9">
            <w:pPr>
              <w:tabs>
                <w:tab w:val="left" w:pos="0"/>
              </w:tabs>
              <w:overflowPunct w:val="0"/>
              <w:autoSpaceDE w:val="0"/>
              <w:autoSpaceDN w:val="0"/>
              <w:adjustRightInd w:val="0"/>
              <w:jc w:val="center"/>
              <w:rPr>
                <w:rFonts w:ascii="Arial" w:hAnsi="Arial" w:cs="Arial"/>
              </w:rPr>
            </w:pPr>
            <w:r w:rsidRPr="00B62B61">
              <w:rPr>
                <w:rFonts w:ascii="Arial" w:hAnsi="Arial" w:cs="Arial"/>
              </w:rPr>
              <w:t>3.2 E-Commerce</w:t>
            </w:r>
          </w:p>
        </w:tc>
        <w:tc>
          <w:tcPr>
            <w:tcW w:w="7020" w:type="dxa"/>
            <w:tcBorders>
              <w:top w:val="single" w:sz="4" w:space="0" w:color="auto"/>
              <w:left w:val="single" w:sz="4" w:space="0" w:color="auto"/>
              <w:bottom w:val="single" w:sz="4" w:space="0" w:color="auto"/>
              <w:right w:val="single" w:sz="4" w:space="0" w:color="auto"/>
            </w:tcBorders>
          </w:tcPr>
          <w:p w14:paraId="458ABD30" w14:textId="77777777" w:rsidR="00A233DA" w:rsidRPr="00B62B61" w:rsidRDefault="007C22BC" w:rsidP="005663AD">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Does this contract proposal require that all vendors have punch out capabilities? or will cooperative members also be able to place their orders by phone, fax or web?</w:t>
            </w:r>
          </w:p>
          <w:p w14:paraId="7688BEFD" w14:textId="77777777" w:rsidR="004558A9" w:rsidRPr="00B62B61" w:rsidRDefault="004558A9" w:rsidP="005663AD">
            <w:pPr>
              <w:tabs>
                <w:tab w:val="left" w:pos="0"/>
              </w:tabs>
              <w:overflowPunct w:val="0"/>
              <w:autoSpaceDE w:val="0"/>
              <w:autoSpaceDN w:val="0"/>
              <w:adjustRightInd w:val="0"/>
              <w:rPr>
                <w:rFonts w:ascii="Arial" w:hAnsi="Arial" w:cs="Arial"/>
                <w:color w:val="000000"/>
              </w:rPr>
            </w:pPr>
          </w:p>
          <w:p w14:paraId="7713E6F8" w14:textId="77777777" w:rsidR="004558A9" w:rsidRPr="00B62B61" w:rsidRDefault="004558A9" w:rsidP="006262F3">
            <w:pPr>
              <w:tabs>
                <w:tab w:val="left" w:pos="0"/>
              </w:tabs>
              <w:overflowPunct w:val="0"/>
              <w:autoSpaceDE w:val="0"/>
              <w:autoSpaceDN w:val="0"/>
              <w:adjustRightInd w:val="0"/>
              <w:rPr>
                <w:rFonts w:ascii="Arial" w:hAnsi="Arial" w:cs="Arial"/>
              </w:rPr>
            </w:pPr>
            <w:r w:rsidRPr="00B62B61">
              <w:rPr>
                <w:rFonts w:ascii="Arial" w:hAnsi="Arial" w:cs="Arial"/>
              </w:rPr>
              <w:t>The Vendor {Contractor} State-specific o</w:t>
            </w:r>
            <w:r w:rsidR="006262F3" w:rsidRPr="00B62B61">
              <w:rPr>
                <w:rFonts w:ascii="Arial" w:hAnsi="Arial" w:cs="Arial"/>
              </w:rPr>
              <w:t>nline catalog will not require Punch</w:t>
            </w:r>
            <w:r w:rsidR="00F4002C" w:rsidRPr="00B62B61">
              <w:rPr>
                <w:rFonts w:ascii="Arial" w:hAnsi="Arial" w:cs="Arial"/>
              </w:rPr>
              <w:t>O</w:t>
            </w:r>
            <w:r w:rsidR="006262F3" w:rsidRPr="00B62B61">
              <w:rPr>
                <w:rFonts w:ascii="Arial" w:hAnsi="Arial" w:cs="Arial"/>
              </w:rPr>
              <w:t>ut</w:t>
            </w:r>
            <w:r w:rsidR="00F4002C" w:rsidRPr="00B62B61">
              <w:rPr>
                <w:rFonts w:ascii="Arial" w:hAnsi="Arial" w:cs="Arial"/>
              </w:rPr>
              <w:t xml:space="preserve"> and/or </w:t>
            </w:r>
            <w:r w:rsidR="006262F3" w:rsidRPr="00B62B61">
              <w:rPr>
                <w:rFonts w:ascii="Arial" w:hAnsi="Arial" w:cs="Arial"/>
              </w:rPr>
              <w:t xml:space="preserve">shopping cart functionality.  Using Agencies </w:t>
            </w:r>
            <w:r w:rsidR="00F4002C" w:rsidRPr="00B62B61">
              <w:rPr>
                <w:rFonts w:ascii="Arial" w:hAnsi="Arial" w:cs="Arial"/>
              </w:rPr>
              <w:t>can</w:t>
            </w:r>
            <w:r w:rsidR="006262F3" w:rsidRPr="00B62B61">
              <w:rPr>
                <w:rFonts w:ascii="Arial" w:hAnsi="Arial" w:cs="Arial"/>
              </w:rPr>
              <w:t xml:space="preserve"> place orders</w:t>
            </w:r>
            <w:r w:rsidRPr="00B62B61">
              <w:rPr>
                <w:rFonts w:ascii="Arial" w:hAnsi="Arial" w:cs="Arial"/>
              </w:rPr>
              <w:t xml:space="preserve"> </w:t>
            </w:r>
            <w:r w:rsidR="00534C15" w:rsidRPr="00B62B61">
              <w:rPr>
                <w:rFonts w:ascii="Arial" w:hAnsi="Arial" w:cs="Arial"/>
              </w:rPr>
              <w:t xml:space="preserve">by phone, fax and/or email.  </w:t>
            </w:r>
          </w:p>
          <w:p w14:paraId="5190AA0F" w14:textId="77777777" w:rsidR="00F4002C" w:rsidRPr="00B62B61" w:rsidRDefault="00F4002C" w:rsidP="006262F3">
            <w:pPr>
              <w:tabs>
                <w:tab w:val="left" w:pos="0"/>
              </w:tabs>
              <w:overflowPunct w:val="0"/>
              <w:autoSpaceDE w:val="0"/>
              <w:autoSpaceDN w:val="0"/>
              <w:adjustRightInd w:val="0"/>
              <w:rPr>
                <w:rFonts w:ascii="Arial" w:hAnsi="Arial" w:cs="Arial"/>
              </w:rPr>
            </w:pPr>
          </w:p>
          <w:p w14:paraId="35D8E5EE" w14:textId="77777777" w:rsidR="00F4002C" w:rsidRPr="00B62B61" w:rsidRDefault="00F4002C" w:rsidP="006262F3">
            <w:pPr>
              <w:tabs>
                <w:tab w:val="left" w:pos="0"/>
              </w:tabs>
              <w:overflowPunct w:val="0"/>
              <w:autoSpaceDE w:val="0"/>
              <w:autoSpaceDN w:val="0"/>
              <w:adjustRightInd w:val="0"/>
              <w:rPr>
                <w:rFonts w:ascii="Arial" w:hAnsi="Arial" w:cs="Arial"/>
              </w:rPr>
            </w:pPr>
            <w:r w:rsidRPr="00B62B61">
              <w:rPr>
                <w:rFonts w:ascii="Arial" w:hAnsi="Arial" w:cs="Arial"/>
              </w:rPr>
              <w:t xml:space="preserve">Please see revised </w:t>
            </w:r>
            <w:r w:rsidRPr="00B62B61">
              <w:rPr>
                <w:rFonts w:ascii="Arial" w:hAnsi="Arial" w:cs="Arial"/>
                <w:lang w:val="x-none" w:eastAsia="x-none"/>
              </w:rPr>
              <w:t>Bid Solicitation</w:t>
            </w:r>
            <w:r w:rsidRPr="00B62B61">
              <w:rPr>
                <w:rFonts w:ascii="Arial" w:hAnsi="Arial" w:cs="Arial"/>
                <w:lang w:eastAsia="x-none"/>
              </w:rPr>
              <w:t xml:space="preserve"> {RFP} Section </w:t>
            </w:r>
            <w:r w:rsidRPr="00B62B61">
              <w:rPr>
                <w:rFonts w:ascii="Arial" w:hAnsi="Arial" w:cs="Arial"/>
              </w:rPr>
              <w:t xml:space="preserve">3.2 E-Commerce for additions, deletions, clarifications and modifications.  </w:t>
            </w:r>
          </w:p>
        </w:tc>
      </w:tr>
      <w:tr w:rsidR="00A233DA" w:rsidRPr="00B62B61" w14:paraId="0DD5879F"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70431872"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6</w:t>
            </w:r>
          </w:p>
        </w:tc>
        <w:tc>
          <w:tcPr>
            <w:tcW w:w="787" w:type="dxa"/>
            <w:tcBorders>
              <w:top w:val="single" w:sz="4" w:space="0" w:color="auto"/>
              <w:left w:val="single" w:sz="4" w:space="0" w:color="auto"/>
              <w:bottom w:val="single" w:sz="4" w:space="0" w:color="auto"/>
              <w:right w:val="single" w:sz="4" w:space="0" w:color="auto"/>
            </w:tcBorders>
          </w:tcPr>
          <w:p w14:paraId="590DD0D6" w14:textId="77777777" w:rsidR="00A233DA" w:rsidRPr="00B62B61" w:rsidRDefault="007271EF" w:rsidP="005663AD">
            <w:pPr>
              <w:tabs>
                <w:tab w:val="left" w:pos="0"/>
              </w:tabs>
              <w:overflowPunct w:val="0"/>
              <w:autoSpaceDE w:val="0"/>
              <w:autoSpaceDN w:val="0"/>
              <w:adjustRightInd w:val="0"/>
              <w:jc w:val="center"/>
              <w:rPr>
                <w:rFonts w:ascii="Arial" w:hAnsi="Arial" w:cs="Arial"/>
              </w:rPr>
            </w:pPr>
            <w:r w:rsidRPr="00B62B61">
              <w:rPr>
                <w:rFonts w:ascii="Arial" w:hAnsi="Arial" w:cs="Arial"/>
              </w:rPr>
              <w:t>19</w:t>
            </w:r>
          </w:p>
        </w:tc>
        <w:tc>
          <w:tcPr>
            <w:tcW w:w="1733" w:type="dxa"/>
            <w:tcBorders>
              <w:top w:val="single" w:sz="4" w:space="0" w:color="auto"/>
              <w:left w:val="single" w:sz="4" w:space="0" w:color="auto"/>
              <w:bottom w:val="single" w:sz="4" w:space="0" w:color="auto"/>
              <w:right w:val="single" w:sz="4" w:space="0" w:color="auto"/>
            </w:tcBorders>
          </w:tcPr>
          <w:p w14:paraId="021192AA" w14:textId="77777777" w:rsidR="00A233DA" w:rsidRPr="00B62B61" w:rsidRDefault="007271EF" w:rsidP="005663AD">
            <w:pPr>
              <w:tabs>
                <w:tab w:val="left" w:pos="0"/>
              </w:tabs>
              <w:overflowPunct w:val="0"/>
              <w:autoSpaceDE w:val="0"/>
              <w:autoSpaceDN w:val="0"/>
              <w:adjustRightInd w:val="0"/>
              <w:jc w:val="center"/>
              <w:rPr>
                <w:rFonts w:ascii="Arial" w:hAnsi="Arial" w:cs="Arial"/>
              </w:rPr>
            </w:pPr>
            <w:r w:rsidRPr="00B62B61">
              <w:rPr>
                <w:rFonts w:ascii="Arial" w:hAnsi="Arial" w:cs="Arial"/>
              </w:rPr>
              <w:t>3.2 E-Commerce</w:t>
            </w:r>
          </w:p>
        </w:tc>
        <w:tc>
          <w:tcPr>
            <w:tcW w:w="7020" w:type="dxa"/>
            <w:tcBorders>
              <w:top w:val="single" w:sz="4" w:space="0" w:color="auto"/>
              <w:left w:val="single" w:sz="4" w:space="0" w:color="auto"/>
              <w:bottom w:val="single" w:sz="4" w:space="0" w:color="auto"/>
              <w:right w:val="single" w:sz="4" w:space="0" w:color="auto"/>
            </w:tcBorders>
          </w:tcPr>
          <w:p w14:paraId="77342CF7" w14:textId="77777777" w:rsidR="00A233DA" w:rsidRPr="00B62B61" w:rsidRDefault="007C22BC" w:rsidP="005663AD">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Can the State specific online catalog for awarded categories be in one catalog if the catalog has specific categories noted or will each category have to have a separate catalog.</w:t>
            </w:r>
          </w:p>
          <w:p w14:paraId="27ADFC31" w14:textId="77777777" w:rsidR="00F4002C" w:rsidRPr="00B62B61" w:rsidRDefault="00F4002C" w:rsidP="005663AD">
            <w:pPr>
              <w:tabs>
                <w:tab w:val="left" w:pos="0"/>
              </w:tabs>
              <w:overflowPunct w:val="0"/>
              <w:autoSpaceDE w:val="0"/>
              <w:autoSpaceDN w:val="0"/>
              <w:adjustRightInd w:val="0"/>
              <w:rPr>
                <w:rFonts w:ascii="Arial" w:hAnsi="Arial" w:cs="Arial"/>
                <w:color w:val="000000"/>
              </w:rPr>
            </w:pPr>
          </w:p>
          <w:p w14:paraId="58B0A2F7" w14:textId="77777777" w:rsidR="00360A1B" w:rsidRPr="00B62B61" w:rsidRDefault="00360A1B" w:rsidP="005663AD">
            <w:pPr>
              <w:tabs>
                <w:tab w:val="left" w:pos="0"/>
              </w:tabs>
              <w:overflowPunct w:val="0"/>
              <w:autoSpaceDE w:val="0"/>
              <w:autoSpaceDN w:val="0"/>
              <w:adjustRightInd w:val="0"/>
              <w:rPr>
                <w:rFonts w:ascii="Arial" w:hAnsi="Arial" w:cs="Arial"/>
              </w:rPr>
            </w:pPr>
            <w:r w:rsidRPr="00B62B61">
              <w:rPr>
                <w:rFonts w:ascii="Arial" w:hAnsi="Arial" w:cs="Arial"/>
              </w:rPr>
              <w:t xml:space="preserve">The Vendor {Contractor} </w:t>
            </w:r>
            <w:r w:rsidR="00F76CA6" w:rsidRPr="00B62B61">
              <w:rPr>
                <w:rFonts w:ascii="Arial" w:hAnsi="Arial" w:cs="Arial"/>
              </w:rPr>
              <w:t>may</w:t>
            </w:r>
            <w:r w:rsidRPr="00B62B61">
              <w:rPr>
                <w:rFonts w:ascii="Arial" w:hAnsi="Arial" w:cs="Arial"/>
              </w:rPr>
              <w:t xml:space="preserve"> maintain a single online catalog for each category awarded.  </w:t>
            </w:r>
          </w:p>
          <w:p w14:paraId="0B68BC4B" w14:textId="77777777" w:rsidR="007271EF" w:rsidRPr="00B62B61" w:rsidRDefault="007271EF" w:rsidP="005663AD">
            <w:pPr>
              <w:tabs>
                <w:tab w:val="left" w:pos="0"/>
              </w:tabs>
              <w:overflowPunct w:val="0"/>
              <w:autoSpaceDE w:val="0"/>
              <w:autoSpaceDN w:val="0"/>
              <w:adjustRightInd w:val="0"/>
              <w:rPr>
                <w:rFonts w:ascii="Arial" w:hAnsi="Arial" w:cs="Arial"/>
              </w:rPr>
            </w:pPr>
          </w:p>
          <w:p w14:paraId="4C0C4590" w14:textId="77777777" w:rsidR="00F4002C" w:rsidRPr="00B62B61" w:rsidRDefault="00360A1B" w:rsidP="005663AD">
            <w:pPr>
              <w:tabs>
                <w:tab w:val="left" w:pos="0"/>
              </w:tabs>
              <w:overflowPunct w:val="0"/>
              <w:autoSpaceDE w:val="0"/>
              <w:autoSpaceDN w:val="0"/>
              <w:adjustRightInd w:val="0"/>
              <w:rPr>
                <w:rFonts w:ascii="Arial" w:hAnsi="Arial" w:cs="Arial"/>
              </w:rPr>
            </w:pPr>
            <w:r w:rsidRPr="00B62B61">
              <w:rPr>
                <w:rFonts w:ascii="Arial" w:hAnsi="Arial" w:cs="Arial"/>
              </w:rPr>
              <w:t xml:space="preserve">Please see revised </w:t>
            </w:r>
            <w:r w:rsidRPr="00B62B61">
              <w:rPr>
                <w:rFonts w:ascii="Arial" w:hAnsi="Arial" w:cs="Arial"/>
                <w:lang w:val="x-none" w:eastAsia="x-none"/>
              </w:rPr>
              <w:t>Bid Solicitation</w:t>
            </w:r>
            <w:r w:rsidRPr="00B62B61">
              <w:rPr>
                <w:rFonts w:ascii="Arial" w:hAnsi="Arial" w:cs="Arial"/>
                <w:lang w:eastAsia="x-none"/>
              </w:rPr>
              <w:t xml:space="preserve"> {RFP} Section </w:t>
            </w:r>
            <w:r w:rsidRPr="00B62B61">
              <w:rPr>
                <w:rFonts w:ascii="Arial" w:hAnsi="Arial" w:cs="Arial"/>
              </w:rPr>
              <w:t xml:space="preserve">3.2 E-Commerce for additions, deletions, clarifications and modifications.  </w:t>
            </w:r>
          </w:p>
        </w:tc>
      </w:tr>
      <w:tr w:rsidR="00A233DA" w:rsidRPr="00B62B61" w14:paraId="531BF8EA"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53C09E3A"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7</w:t>
            </w:r>
          </w:p>
        </w:tc>
        <w:tc>
          <w:tcPr>
            <w:tcW w:w="787" w:type="dxa"/>
            <w:tcBorders>
              <w:top w:val="single" w:sz="4" w:space="0" w:color="auto"/>
              <w:left w:val="single" w:sz="4" w:space="0" w:color="auto"/>
              <w:bottom w:val="single" w:sz="4" w:space="0" w:color="auto"/>
              <w:right w:val="single" w:sz="4" w:space="0" w:color="auto"/>
            </w:tcBorders>
          </w:tcPr>
          <w:p w14:paraId="1F82EB24" w14:textId="77777777" w:rsidR="00A233DA" w:rsidRPr="00B62B61" w:rsidRDefault="007271EF" w:rsidP="005663AD">
            <w:pPr>
              <w:tabs>
                <w:tab w:val="left" w:pos="0"/>
              </w:tabs>
              <w:overflowPunct w:val="0"/>
              <w:autoSpaceDE w:val="0"/>
              <w:autoSpaceDN w:val="0"/>
              <w:adjustRightInd w:val="0"/>
              <w:jc w:val="center"/>
              <w:rPr>
                <w:rFonts w:ascii="Arial" w:hAnsi="Arial" w:cs="Arial"/>
              </w:rPr>
            </w:pPr>
            <w:r w:rsidRPr="00B62B61">
              <w:rPr>
                <w:rFonts w:ascii="Arial" w:hAnsi="Arial" w:cs="Arial"/>
              </w:rPr>
              <w:t>5</w:t>
            </w:r>
          </w:p>
        </w:tc>
        <w:tc>
          <w:tcPr>
            <w:tcW w:w="1733" w:type="dxa"/>
            <w:tcBorders>
              <w:top w:val="single" w:sz="4" w:space="0" w:color="auto"/>
              <w:left w:val="single" w:sz="4" w:space="0" w:color="auto"/>
              <w:bottom w:val="single" w:sz="4" w:space="0" w:color="auto"/>
              <w:right w:val="single" w:sz="4" w:space="0" w:color="auto"/>
            </w:tcBorders>
          </w:tcPr>
          <w:p w14:paraId="7C839645" w14:textId="77777777" w:rsidR="00A233DA" w:rsidRPr="00B62B61" w:rsidRDefault="007271EF" w:rsidP="005663AD">
            <w:pPr>
              <w:tabs>
                <w:tab w:val="left" w:pos="0"/>
              </w:tabs>
              <w:overflowPunct w:val="0"/>
              <w:autoSpaceDE w:val="0"/>
              <w:autoSpaceDN w:val="0"/>
              <w:adjustRightInd w:val="0"/>
              <w:jc w:val="center"/>
              <w:rPr>
                <w:rFonts w:ascii="Arial" w:hAnsi="Arial" w:cs="Arial"/>
              </w:rPr>
            </w:pPr>
            <w:r w:rsidRPr="00B62B61">
              <w:rPr>
                <w:rFonts w:ascii="Arial" w:hAnsi="Arial" w:cs="Arial"/>
              </w:rPr>
              <w:t>1.2 Background</w:t>
            </w:r>
          </w:p>
        </w:tc>
        <w:tc>
          <w:tcPr>
            <w:tcW w:w="7020" w:type="dxa"/>
            <w:tcBorders>
              <w:top w:val="single" w:sz="4" w:space="0" w:color="auto"/>
              <w:left w:val="single" w:sz="4" w:space="0" w:color="auto"/>
              <w:bottom w:val="single" w:sz="4" w:space="0" w:color="auto"/>
              <w:right w:val="single" w:sz="4" w:space="0" w:color="auto"/>
            </w:tcBorders>
          </w:tcPr>
          <w:p w14:paraId="5F28DF3C" w14:textId="77777777" w:rsidR="00A233DA" w:rsidRPr="00B62B61" w:rsidRDefault="007C22BC" w:rsidP="005663AD">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What is the Value of the Blanket PO (contract) yearly or through the 4 years?</w:t>
            </w:r>
          </w:p>
          <w:p w14:paraId="3E08D88A" w14:textId="77777777" w:rsidR="00CB0EAA" w:rsidRPr="00B62B61" w:rsidRDefault="00CB0EAA" w:rsidP="005663AD">
            <w:pPr>
              <w:tabs>
                <w:tab w:val="left" w:pos="0"/>
              </w:tabs>
              <w:overflowPunct w:val="0"/>
              <w:autoSpaceDE w:val="0"/>
              <w:autoSpaceDN w:val="0"/>
              <w:adjustRightInd w:val="0"/>
              <w:rPr>
                <w:rFonts w:ascii="Arial" w:hAnsi="Arial" w:cs="Arial"/>
                <w:color w:val="000000"/>
              </w:rPr>
            </w:pPr>
          </w:p>
          <w:p w14:paraId="7467F481" w14:textId="77777777" w:rsidR="00CB0EAA" w:rsidRPr="00B62B61" w:rsidRDefault="004839CC" w:rsidP="00F76CA6">
            <w:pPr>
              <w:tabs>
                <w:tab w:val="left" w:pos="0"/>
              </w:tabs>
              <w:overflowPunct w:val="0"/>
              <w:autoSpaceDE w:val="0"/>
              <w:autoSpaceDN w:val="0"/>
              <w:adjustRightInd w:val="0"/>
              <w:rPr>
                <w:rFonts w:ascii="Arial" w:hAnsi="Arial" w:cs="Arial"/>
              </w:rPr>
            </w:pPr>
            <w:r w:rsidRPr="00B62B61">
              <w:rPr>
                <w:rFonts w:ascii="Arial" w:hAnsi="Arial" w:cs="Arial"/>
              </w:rPr>
              <w:t>The S</w:t>
            </w:r>
            <w:r w:rsidR="008F6D3D" w:rsidRPr="00B62B61">
              <w:rPr>
                <w:rFonts w:ascii="Arial" w:hAnsi="Arial" w:cs="Arial"/>
              </w:rPr>
              <w:t>tate of New Jersey</w:t>
            </w:r>
            <w:r w:rsidR="00F76CA6" w:rsidRPr="00B62B61">
              <w:rPr>
                <w:rFonts w:ascii="Arial" w:hAnsi="Arial" w:cs="Arial"/>
              </w:rPr>
              <w:t>’s</w:t>
            </w:r>
            <w:r w:rsidR="008F6D3D" w:rsidRPr="00B62B61">
              <w:rPr>
                <w:rFonts w:ascii="Arial" w:hAnsi="Arial" w:cs="Arial"/>
              </w:rPr>
              <w:t xml:space="preserve"> spend to date is approximately $1.</w:t>
            </w:r>
            <w:r w:rsidR="00F76CA6" w:rsidRPr="00B62B61">
              <w:rPr>
                <w:rFonts w:ascii="Arial" w:hAnsi="Arial" w:cs="Arial"/>
              </w:rPr>
              <w:t>2</w:t>
            </w:r>
            <w:r w:rsidR="008F6D3D" w:rsidRPr="00B62B61">
              <w:rPr>
                <w:rFonts w:ascii="Arial" w:hAnsi="Arial" w:cs="Arial"/>
              </w:rPr>
              <w:t xml:space="preserve"> Million. </w:t>
            </w:r>
          </w:p>
        </w:tc>
      </w:tr>
      <w:tr w:rsidR="00A233DA" w:rsidRPr="00B62B61" w14:paraId="7C15A719"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7329132E"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8</w:t>
            </w:r>
          </w:p>
        </w:tc>
        <w:tc>
          <w:tcPr>
            <w:tcW w:w="787" w:type="dxa"/>
            <w:tcBorders>
              <w:top w:val="single" w:sz="4" w:space="0" w:color="auto"/>
              <w:left w:val="single" w:sz="4" w:space="0" w:color="auto"/>
              <w:bottom w:val="single" w:sz="4" w:space="0" w:color="auto"/>
              <w:right w:val="single" w:sz="4" w:space="0" w:color="auto"/>
            </w:tcBorders>
          </w:tcPr>
          <w:p w14:paraId="09D1B451" w14:textId="77777777" w:rsidR="00A233DA" w:rsidRPr="00B62B61" w:rsidRDefault="001C69A0" w:rsidP="005663AD">
            <w:pPr>
              <w:tabs>
                <w:tab w:val="left" w:pos="0"/>
              </w:tabs>
              <w:overflowPunct w:val="0"/>
              <w:autoSpaceDE w:val="0"/>
              <w:autoSpaceDN w:val="0"/>
              <w:adjustRightInd w:val="0"/>
              <w:jc w:val="center"/>
              <w:rPr>
                <w:rFonts w:ascii="Arial" w:hAnsi="Arial" w:cs="Arial"/>
              </w:rPr>
            </w:pPr>
            <w:r w:rsidRPr="00B62B61">
              <w:rPr>
                <w:rFonts w:ascii="Arial" w:hAnsi="Arial" w:cs="Arial"/>
              </w:rPr>
              <w:t>35</w:t>
            </w:r>
          </w:p>
        </w:tc>
        <w:tc>
          <w:tcPr>
            <w:tcW w:w="1733" w:type="dxa"/>
            <w:tcBorders>
              <w:top w:val="single" w:sz="4" w:space="0" w:color="auto"/>
              <w:left w:val="single" w:sz="4" w:space="0" w:color="auto"/>
              <w:bottom w:val="single" w:sz="4" w:space="0" w:color="auto"/>
              <w:right w:val="single" w:sz="4" w:space="0" w:color="auto"/>
            </w:tcBorders>
          </w:tcPr>
          <w:p w14:paraId="4CFF2A6B" w14:textId="77777777" w:rsidR="00A233DA" w:rsidRPr="00B62B61" w:rsidRDefault="001C69A0" w:rsidP="001C69A0">
            <w:pPr>
              <w:tabs>
                <w:tab w:val="left" w:pos="0"/>
              </w:tabs>
              <w:overflowPunct w:val="0"/>
              <w:autoSpaceDE w:val="0"/>
              <w:autoSpaceDN w:val="0"/>
              <w:adjustRightInd w:val="0"/>
              <w:jc w:val="center"/>
              <w:rPr>
                <w:rFonts w:ascii="Arial" w:hAnsi="Arial" w:cs="Arial"/>
              </w:rPr>
            </w:pPr>
            <w:r w:rsidRPr="00B62B61">
              <w:rPr>
                <w:rFonts w:ascii="Arial" w:hAnsi="Arial" w:cs="Arial"/>
              </w:rPr>
              <w:t>5.2.1 Price Adjustment</w:t>
            </w:r>
          </w:p>
        </w:tc>
        <w:tc>
          <w:tcPr>
            <w:tcW w:w="7020" w:type="dxa"/>
            <w:tcBorders>
              <w:top w:val="single" w:sz="4" w:space="0" w:color="auto"/>
              <w:left w:val="single" w:sz="4" w:space="0" w:color="auto"/>
              <w:bottom w:val="single" w:sz="4" w:space="0" w:color="auto"/>
              <w:right w:val="single" w:sz="4" w:space="0" w:color="auto"/>
            </w:tcBorders>
          </w:tcPr>
          <w:p w14:paraId="740B1E0A" w14:textId="77777777" w:rsidR="00A233DA" w:rsidRPr="00B62B61" w:rsidRDefault="007C22BC" w:rsidP="005663AD">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Please clarify what the initial term for pricing or length of time that pricing would remain firm?</w:t>
            </w:r>
          </w:p>
          <w:p w14:paraId="698C574C" w14:textId="77777777" w:rsidR="008F6D3D" w:rsidRPr="00B62B61" w:rsidRDefault="008F6D3D" w:rsidP="005663AD">
            <w:pPr>
              <w:tabs>
                <w:tab w:val="left" w:pos="0"/>
              </w:tabs>
              <w:overflowPunct w:val="0"/>
              <w:autoSpaceDE w:val="0"/>
              <w:autoSpaceDN w:val="0"/>
              <w:adjustRightInd w:val="0"/>
              <w:rPr>
                <w:rFonts w:ascii="Arial" w:hAnsi="Arial" w:cs="Arial"/>
                <w:color w:val="000000"/>
              </w:rPr>
            </w:pPr>
          </w:p>
          <w:p w14:paraId="4EDE1921" w14:textId="77777777" w:rsidR="008F6D3D" w:rsidRPr="00B62B61" w:rsidRDefault="00C27093" w:rsidP="007003FE">
            <w:pPr>
              <w:tabs>
                <w:tab w:val="left" w:pos="0"/>
              </w:tabs>
              <w:overflowPunct w:val="0"/>
              <w:autoSpaceDE w:val="0"/>
              <w:autoSpaceDN w:val="0"/>
              <w:adjustRightInd w:val="0"/>
              <w:rPr>
                <w:rFonts w:ascii="Arial" w:hAnsi="Arial" w:cs="Arial"/>
              </w:rPr>
            </w:pPr>
            <w:r w:rsidRPr="00B62B61">
              <w:rPr>
                <w:rFonts w:ascii="Arial" w:hAnsi="Arial" w:cs="Arial"/>
              </w:rPr>
              <w:t>The initial term of the Blanket P.O. {Contract}</w:t>
            </w:r>
            <w:r w:rsidR="007A453A" w:rsidRPr="00B62B61">
              <w:rPr>
                <w:rFonts w:ascii="Arial" w:hAnsi="Arial" w:cs="Arial"/>
              </w:rPr>
              <w:t xml:space="preserve"> </w:t>
            </w:r>
            <w:r w:rsidRPr="00B62B61">
              <w:rPr>
                <w:rFonts w:ascii="Arial" w:hAnsi="Arial" w:cs="Arial"/>
              </w:rPr>
              <w:t xml:space="preserve">is for four (4) years </w:t>
            </w:r>
            <w:r w:rsidR="007A453A" w:rsidRPr="00B62B61">
              <w:rPr>
                <w:rFonts w:ascii="Arial" w:hAnsi="Arial" w:cs="Arial"/>
              </w:rPr>
              <w:t>with</w:t>
            </w:r>
            <w:r w:rsidRPr="00B62B61">
              <w:rPr>
                <w:rFonts w:ascii="Arial" w:hAnsi="Arial" w:cs="Arial"/>
              </w:rPr>
              <w:t xml:space="preserve"> three (3) one year extension options. </w:t>
            </w:r>
          </w:p>
          <w:p w14:paraId="3976EBD8" w14:textId="77777777" w:rsidR="005E1D20" w:rsidRPr="00B62B61" w:rsidRDefault="005E1D20" w:rsidP="007003FE">
            <w:pPr>
              <w:tabs>
                <w:tab w:val="left" w:pos="0"/>
              </w:tabs>
              <w:overflowPunct w:val="0"/>
              <w:autoSpaceDE w:val="0"/>
              <w:autoSpaceDN w:val="0"/>
              <w:adjustRightInd w:val="0"/>
              <w:rPr>
                <w:rFonts w:ascii="Arial" w:hAnsi="Arial" w:cs="Arial"/>
              </w:rPr>
            </w:pPr>
          </w:p>
          <w:p w14:paraId="7B4E0B55" w14:textId="2E2E7FD3" w:rsidR="005E1D20" w:rsidRPr="00B62B61" w:rsidRDefault="005E1D20" w:rsidP="005E1D20">
            <w:pPr>
              <w:tabs>
                <w:tab w:val="left" w:pos="0"/>
              </w:tabs>
              <w:overflowPunct w:val="0"/>
              <w:autoSpaceDE w:val="0"/>
              <w:autoSpaceDN w:val="0"/>
              <w:adjustRightInd w:val="0"/>
              <w:rPr>
                <w:rFonts w:ascii="Arial" w:hAnsi="Arial" w:cs="Arial"/>
              </w:rPr>
            </w:pPr>
            <w:r w:rsidRPr="00B62B61">
              <w:rPr>
                <w:rFonts w:ascii="Arial" w:hAnsi="Arial" w:cs="Arial"/>
              </w:rPr>
              <w:t xml:space="preserve">Please see revised </w:t>
            </w:r>
            <w:r w:rsidRPr="00B62B61">
              <w:rPr>
                <w:rFonts w:ascii="Arial" w:hAnsi="Arial" w:cs="Arial"/>
                <w:lang w:val="x-none" w:eastAsia="x-none"/>
              </w:rPr>
              <w:t>Bid Solicitation</w:t>
            </w:r>
            <w:r w:rsidRPr="00B62B61">
              <w:rPr>
                <w:rFonts w:ascii="Arial" w:hAnsi="Arial" w:cs="Arial"/>
                <w:lang w:eastAsia="x-none"/>
              </w:rPr>
              <w:t xml:space="preserve"> {RFP} Section </w:t>
            </w:r>
            <w:r w:rsidRPr="00B62B61">
              <w:rPr>
                <w:rFonts w:ascii="Arial" w:hAnsi="Arial" w:cs="Arial"/>
              </w:rPr>
              <w:t xml:space="preserve">5.2.1 Price Adjustment for additions, deletions, clarifications and modifications.  </w:t>
            </w:r>
          </w:p>
        </w:tc>
      </w:tr>
      <w:tr w:rsidR="00A233DA" w:rsidRPr="00B62B61" w14:paraId="55319720"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65B86796"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9</w:t>
            </w:r>
          </w:p>
        </w:tc>
        <w:tc>
          <w:tcPr>
            <w:tcW w:w="787" w:type="dxa"/>
            <w:tcBorders>
              <w:top w:val="single" w:sz="4" w:space="0" w:color="auto"/>
              <w:left w:val="single" w:sz="4" w:space="0" w:color="auto"/>
              <w:bottom w:val="single" w:sz="4" w:space="0" w:color="auto"/>
              <w:right w:val="single" w:sz="4" w:space="0" w:color="auto"/>
            </w:tcBorders>
          </w:tcPr>
          <w:p w14:paraId="6E6AC8EB" w14:textId="77777777" w:rsidR="00A233DA" w:rsidRPr="00B62B61" w:rsidRDefault="00E91205" w:rsidP="005663AD">
            <w:pPr>
              <w:tabs>
                <w:tab w:val="left" w:pos="0"/>
              </w:tabs>
              <w:overflowPunct w:val="0"/>
              <w:autoSpaceDE w:val="0"/>
              <w:autoSpaceDN w:val="0"/>
              <w:adjustRightInd w:val="0"/>
              <w:jc w:val="center"/>
              <w:rPr>
                <w:rFonts w:ascii="Arial" w:hAnsi="Arial" w:cs="Arial"/>
              </w:rPr>
            </w:pPr>
            <w:r w:rsidRPr="00B62B61">
              <w:rPr>
                <w:rFonts w:ascii="Arial" w:hAnsi="Arial" w:cs="Arial"/>
              </w:rPr>
              <w:t>31</w:t>
            </w:r>
          </w:p>
        </w:tc>
        <w:tc>
          <w:tcPr>
            <w:tcW w:w="1733" w:type="dxa"/>
            <w:tcBorders>
              <w:top w:val="single" w:sz="4" w:space="0" w:color="auto"/>
              <w:left w:val="single" w:sz="4" w:space="0" w:color="auto"/>
              <w:bottom w:val="single" w:sz="4" w:space="0" w:color="auto"/>
              <w:right w:val="single" w:sz="4" w:space="0" w:color="auto"/>
            </w:tcBorders>
          </w:tcPr>
          <w:p w14:paraId="11AAE100" w14:textId="77777777" w:rsidR="00A233DA" w:rsidRPr="00B62B61" w:rsidRDefault="00E91205" w:rsidP="00E91205">
            <w:pPr>
              <w:tabs>
                <w:tab w:val="left" w:pos="0"/>
              </w:tabs>
              <w:overflowPunct w:val="0"/>
              <w:autoSpaceDE w:val="0"/>
              <w:autoSpaceDN w:val="0"/>
              <w:adjustRightInd w:val="0"/>
              <w:jc w:val="center"/>
              <w:rPr>
                <w:rFonts w:ascii="Arial" w:hAnsi="Arial" w:cs="Arial"/>
              </w:rPr>
            </w:pPr>
            <w:r w:rsidRPr="00B62B61">
              <w:rPr>
                <w:rFonts w:ascii="Arial" w:hAnsi="Arial" w:cs="Arial"/>
              </w:rPr>
              <w:t>4.4.5.2 Price Sheet/Schedule Attachment Instructions</w:t>
            </w:r>
          </w:p>
        </w:tc>
        <w:tc>
          <w:tcPr>
            <w:tcW w:w="7020" w:type="dxa"/>
            <w:tcBorders>
              <w:top w:val="single" w:sz="4" w:space="0" w:color="auto"/>
              <w:left w:val="single" w:sz="4" w:space="0" w:color="auto"/>
              <w:bottom w:val="single" w:sz="4" w:space="0" w:color="auto"/>
              <w:right w:val="single" w:sz="4" w:space="0" w:color="auto"/>
            </w:tcBorders>
          </w:tcPr>
          <w:p w14:paraId="638679C4" w14:textId="77777777" w:rsidR="00A233DA" w:rsidRPr="00B62B61" w:rsidRDefault="007C22BC" w:rsidP="005663AD">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We have two brands that share the same tax id number,</w:t>
            </w:r>
            <w:r w:rsidR="008F6D3D" w:rsidRPr="00B62B61">
              <w:rPr>
                <w:rFonts w:ascii="Arial" w:hAnsi="Arial" w:cs="Arial"/>
                <w:b/>
                <w:color w:val="000000"/>
              </w:rPr>
              <w:t xml:space="preserve"> </w:t>
            </w:r>
            <w:r w:rsidRPr="00B62B61">
              <w:rPr>
                <w:rFonts w:ascii="Arial" w:hAnsi="Arial" w:cs="Arial"/>
                <w:b/>
                <w:color w:val="000000"/>
              </w:rPr>
              <w:t>but have different catalogs and websites are we able to submit two brand discounts and pricing for each brand with our submission?</w:t>
            </w:r>
          </w:p>
          <w:p w14:paraId="38FA39F5" w14:textId="77777777" w:rsidR="00C27093" w:rsidRPr="00B62B61" w:rsidRDefault="00C27093" w:rsidP="005663AD">
            <w:pPr>
              <w:tabs>
                <w:tab w:val="left" w:pos="0"/>
              </w:tabs>
              <w:overflowPunct w:val="0"/>
              <w:autoSpaceDE w:val="0"/>
              <w:autoSpaceDN w:val="0"/>
              <w:adjustRightInd w:val="0"/>
              <w:rPr>
                <w:rFonts w:ascii="Arial" w:hAnsi="Arial" w:cs="Arial"/>
                <w:color w:val="000000"/>
              </w:rPr>
            </w:pPr>
          </w:p>
          <w:p w14:paraId="728E391A" w14:textId="2A2D40F8" w:rsidR="00C27093" w:rsidRPr="00B62B61" w:rsidRDefault="00E53143" w:rsidP="00BA54E9">
            <w:pPr>
              <w:tabs>
                <w:tab w:val="left" w:pos="0"/>
              </w:tabs>
              <w:overflowPunct w:val="0"/>
              <w:autoSpaceDE w:val="0"/>
              <w:autoSpaceDN w:val="0"/>
              <w:adjustRightInd w:val="0"/>
              <w:rPr>
                <w:rFonts w:ascii="Arial" w:hAnsi="Arial" w:cs="Arial"/>
              </w:rPr>
            </w:pPr>
            <w:r w:rsidRPr="00B62B61">
              <w:rPr>
                <w:rFonts w:ascii="Arial" w:hAnsi="Arial" w:cs="Arial"/>
              </w:rPr>
              <w:t>As stated in Section 4.4.5.2, last paragraph, “A Vendor {Bidder} may bid on multiple categories.  A Vendor {Bidder} may supply multiple catalogs for each category bid, but the % percentage discount</w:t>
            </w:r>
            <w:r w:rsidR="006A47AF" w:rsidRPr="00B62B61">
              <w:rPr>
                <w:rFonts w:ascii="Arial" w:hAnsi="Arial" w:cs="Arial"/>
              </w:rPr>
              <w:t>/markup</w:t>
            </w:r>
            <w:r w:rsidRPr="00B62B61">
              <w:rPr>
                <w:rFonts w:ascii="Arial" w:hAnsi="Arial" w:cs="Arial"/>
              </w:rPr>
              <w:t xml:space="preserve"> must remain fixed for the category bid and for the term of the Blanket P.O. {Contract}, including any extension thereof.”</w:t>
            </w:r>
          </w:p>
        </w:tc>
      </w:tr>
      <w:tr w:rsidR="00A233DA" w:rsidRPr="00B62B61" w14:paraId="46DA57A3"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6A7F8A0D"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10</w:t>
            </w:r>
          </w:p>
        </w:tc>
        <w:tc>
          <w:tcPr>
            <w:tcW w:w="787" w:type="dxa"/>
            <w:tcBorders>
              <w:top w:val="single" w:sz="4" w:space="0" w:color="auto"/>
              <w:left w:val="single" w:sz="4" w:space="0" w:color="auto"/>
              <w:bottom w:val="single" w:sz="4" w:space="0" w:color="auto"/>
              <w:right w:val="single" w:sz="4" w:space="0" w:color="auto"/>
            </w:tcBorders>
          </w:tcPr>
          <w:p w14:paraId="39E01659" w14:textId="77777777" w:rsidR="00A233DA" w:rsidRPr="00B62B61" w:rsidRDefault="00E91205" w:rsidP="005663AD">
            <w:pPr>
              <w:tabs>
                <w:tab w:val="left" w:pos="0"/>
              </w:tabs>
              <w:overflowPunct w:val="0"/>
              <w:autoSpaceDE w:val="0"/>
              <w:autoSpaceDN w:val="0"/>
              <w:adjustRightInd w:val="0"/>
              <w:jc w:val="center"/>
              <w:rPr>
                <w:rFonts w:ascii="Arial" w:hAnsi="Arial" w:cs="Arial"/>
              </w:rPr>
            </w:pPr>
            <w:r w:rsidRPr="00B62B61">
              <w:rPr>
                <w:rFonts w:ascii="Arial" w:hAnsi="Arial" w:cs="Arial"/>
              </w:rPr>
              <w:t>31</w:t>
            </w:r>
          </w:p>
        </w:tc>
        <w:tc>
          <w:tcPr>
            <w:tcW w:w="1733" w:type="dxa"/>
            <w:tcBorders>
              <w:top w:val="single" w:sz="4" w:space="0" w:color="auto"/>
              <w:left w:val="single" w:sz="4" w:space="0" w:color="auto"/>
              <w:bottom w:val="single" w:sz="4" w:space="0" w:color="auto"/>
              <w:right w:val="single" w:sz="4" w:space="0" w:color="auto"/>
            </w:tcBorders>
          </w:tcPr>
          <w:p w14:paraId="64C6374F" w14:textId="77777777" w:rsidR="00A233DA" w:rsidRPr="00B62B61" w:rsidRDefault="00E91205" w:rsidP="005663AD">
            <w:pPr>
              <w:tabs>
                <w:tab w:val="left" w:pos="0"/>
              </w:tabs>
              <w:overflowPunct w:val="0"/>
              <w:autoSpaceDE w:val="0"/>
              <w:autoSpaceDN w:val="0"/>
              <w:adjustRightInd w:val="0"/>
              <w:jc w:val="center"/>
              <w:rPr>
                <w:rFonts w:ascii="Arial" w:hAnsi="Arial" w:cs="Arial"/>
              </w:rPr>
            </w:pPr>
            <w:r w:rsidRPr="00B62B61">
              <w:rPr>
                <w:rFonts w:ascii="Arial" w:hAnsi="Arial" w:cs="Arial"/>
              </w:rPr>
              <w:t>4.4.5.2 Price Sheet/Schedule Attachment Instructions</w:t>
            </w:r>
          </w:p>
        </w:tc>
        <w:tc>
          <w:tcPr>
            <w:tcW w:w="7020" w:type="dxa"/>
            <w:tcBorders>
              <w:top w:val="single" w:sz="4" w:space="0" w:color="auto"/>
              <w:left w:val="single" w:sz="4" w:space="0" w:color="auto"/>
              <w:bottom w:val="single" w:sz="4" w:space="0" w:color="auto"/>
              <w:right w:val="single" w:sz="4" w:space="0" w:color="auto"/>
            </w:tcBorders>
          </w:tcPr>
          <w:p w14:paraId="2344CFE1" w14:textId="77777777" w:rsidR="00A233DA" w:rsidRPr="00B62B61" w:rsidRDefault="007C22BC" w:rsidP="005663AD">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Can we offer a different discount</w:t>
            </w:r>
            <w:r w:rsidR="00E91205" w:rsidRPr="00B62B61">
              <w:rPr>
                <w:rFonts w:ascii="Arial" w:hAnsi="Arial" w:cs="Arial"/>
                <w:b/>
                <w:color w:val="000000"/>
              </w:rPr>
              <w:t>s</w:t>
            </w:r>
            <w:r w:rsidRPr="00B62B61">
              <w:rPr>
                <w:rFonts w:ascii="Arial" w:hAnsi="Arial" w:cs="Arial"/>
                <w:b/>
                <w:color w:val="000000"/>
              </w:rPr>
              <w:t xml:space="preserve"> for items listed in the same category? For instance in Category 5 Library Supplies, you list Step stools and Ladders. These are considered furniture items and would not fall under the supply category. Would they need to be offered at the same discount as the Book cards and other true supplies?</w:t>
            </w:r>
          </w:p>
          <w:p w14:paraId="21E7C015" w14:textId="77777777" w:rsidR="00E91205" w:rsidRPr="00B62B61" w:rsidRDefault="00E91205" w:rsidP="005663AD">
            <w:pPr>
              <w:tabs>
                <w:tab w:val="left" w:pos="0"/>
              </w:tabs>
              <w:overflowPunct w:val="0"/>
              <w:autoSpaceDE w:val="0"/>
              <w:autoSpaceDN w:val="0"/>
              <w:adjustRightInd w:val="0"/>
              <w:rPr>
                <w:rFonts w:ascii="Arial" w:hAnsi="Arial" w:cs="Arial"/>
                <w:color w:val="000000"/>
              </w:rPr>
            </w:pPr>
          </w:p>
          <w:p w14:paraId="52C0BB32" w14:textId="6D7AF5A4" w:rsidR="00E91205" w:rsidRPr="00B62B61" w:rsidRDefault="00A05CBF" w:rsidP="00A71326">
            <w:pPr>
              <w:rPr>
                <w:rFonts w:ascii="Arial" w:hAnsi="Arial" w:cs="Arial"/>
              </w:rPr>
            </w:pPr>
            <w:r w:rsidRPr="00B62B61">
              <w:rPr>
                <w:rFonts w:ascii="Arial" w:hAnsi="Arial" w:cs="Arial"/>
              </w:rPr>
              <w:t>Please see answer to question #9.</w:t>
            </w:r>
          </w:p>
        </w:tc>
      </w:tr>
      <w:tr w:rsidR="00A233DA" w:rsidRPr="00B62B61" w14:paraId="46D95B6B"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4160E653" w14:textId="77FD5896" w:rsidR="00A233DA" w:rsidRPr="00B62B61" w:rsidRDefault="00A233DA" w:rsidP="005663AD">
            <w:pPr>
              <w:tabs>
                <w:tab w:val="left" w:pos="0"/>
              </w:tabs>
              <w:autoSpaceDN w:val="0"/>
              <w:jc w:val="center"/>
              <w:rPr>
                <w:rFonts w:ascii="Arial" w:hAnsi="Arial" w:cs="Arial"/>
              </w:rPr>
            </w:pPr>
            <w:r w:rsidRPr="00B62B61">
              <w:rPr>
                <w:rFonts w:ascii="Arial" w:hAnsi="Arial" w:cs="Arial"/>
              </w:rPr>
              <w:t>11</w:t>
            </w:r>
          </w:p>
        </w:tc>
        <w:tc>
          <w:tcPr>
            <w:tcW w:w="787" w:type="dxa"/>
            <w:tcBorders>
              <w:top w:val="single" w:sz="4" w:space="0" w:color="auto"/>
              <w:left w:val="single" w:sz="4" w:space="0" w:color="auto"/>
              <w:bottom w:val="single" w:sz="4" w:space="0" w:color="auto"/>
              <w:right w:val="single" w:sz="4" w:space="0" w:color="auto"/>
            </w:tcBorders>
          </w:tcPr>
          <w:p w14:paraId="3D70DD63" w14:textId="77777777" w:rsidR="00A233DA" w:rsidRPr="00B62B61" w:rsidRDefault="00D96404" w:rsidP="005663AD">
            <w:pPr>
              <w:tabs>
                <w:tab w:val="left" w:pos="0"/>
              </w:tabs>
              <w:overflowPunct w:val="0"/>
              <w:autoSpaceDE w:val="0"/>
              <w:autoSpaceDN w:val="0"/>
              <w:adjustRightInd w:val="0"/>
              <w:jc w:val="center"/>
              <w:rPr>
                <w:rFonts w:ascii="Arial" w:hAnsi="Arial" w:cs="Arial"/>
              </w:rPr>
            </w:pPr>
            <w:r w:rsidRPr="00B62B61">
              <w:rPr>
                <w:rFonts w:ascii="Arial" w:hAnsi="Arial" w:cs="Arial"/>
              </w:rPr>
              <w:t>2</w:t>
            </w:r>
            <w:r w:rsidR="00734427" w:rsidRPr="00B62B61">
              <w:rPr>
                <w:rFonts w:ascii="Arial" w:hAnsi="Arial" w:cs="Arial"/>
              </w:rPr>
              <w:t>9</w:t>
            </w:r>
          </w:p>
        </w:tc>
        <w:tc>
          <w:tcPr>
            <w:tcW w:w="1733" w:type="dxa"/>
            <w:tcBorders>
              <w:top w:val="single" w:sz="4" w:space="0" w:color="auto"/>
              <w:left w:val="single" w:sz="4" w:space="0" w:color="auto"/>
              <w:bottom w:val="single" w:sz="4" w:space="0" w:color="auto"/>
              <w:right w:val="single" w:sz="4" w:space="0" w:color="auto"/>
            </w:tcBorders>
          </w:tcPr>
          <w:p w14:paraId="2DE9F3A3" w14:textId="77777777" w:rsidR="00A233DA" w:rsidRPr="00B62B61" w:rsidRDefault="00734427" w:rsidP="00734427">
            <w:pPr>
              <w:tabs>
                <w:tab w:val="left" w:pos="0"/>
              </w:tabs>
              <w:overflowPunct w:val="0"/>
              <w:autoSpaceDE w:val="0"/>
              <w:autoSpaceDN w:val="0"/>
              <w:adjustRightInd w:val="0"/>
              <w:jc w:val="center"/>
              <w:rPr>
                <w:rFonts w:ascii="Arial" w:hAnsi="Arial" w:cs="Arial"/>
              </w:rPr>
            </w:pPr>
            <w:r w:rsidRPr="00B62B61">
              <w:rPr>
                <w:rFonts w:ascii="Arial" w:hAnsi="Arial" w:cs="Arial"/>
              </w:rPr>
              <w:t>4.</w:t>
            </w:r>
            <w:r w:rsidR="00D96404" w:rsidRPr="00B62B61">
              <w:rPr>
                <w:rFonts w:ascii="Arial" w:hAnsi="Arial" w:cs="Arial"/>
              </w:rPr>
              <w:t xml:space="preserve">4.3.2 </w:t>
            </w:r>
            <w:r w:rsidRPr="00B62B61">
              <w:rPr>
                <w:rFonts w:ascii="Arial" w:hAnsi="Arial" w:cs="Arial"/>
              </w:rPr>
              <w:t>Vendor {Bidder} Catalog</w:t>
            </w:r>
          </w:p>
        </w:tc>
        <w:tc>
          <w:tcPr>
            <w:tcW w:w="7020" w:type="dxa"/>
            <w:tcBorders>
              <w:top w:val="single" w:sz="4" w:space="0" w:color="auto"/>
              <w:left w:val="single" w:sz="4" w:space="0" w:color="auto"/>
              <w:bottom w:val="single" w:sz="4" w:space="0" w:color="auto"/>
              <w:right w:val="single" w:sz="4" w:space="0" w:color="auto"/>
            </w:tcBorders>
          </w:tcPr>
          <w:p w14:paraId="0334716F" w14:textId="77777777" w:rsidR="00A233DA" w:rsidRPr="00B62B61" w:rsidRDefault="007C22BC" w:rsidP="005663AD">
            <w:pPr>
              <w:tabs>
                <w:tab w:val="left" w:pos="0"/>
              </w:tabs>
              <w:overflowPunct w:val="0"/>
              <w:autoSpaceDE w:val="0"/>
              <w:autoSpaceDN w:val="0"/>
              <w:adjustRightInd w:val="0"/>
              <w:ind w:hanging="28"/>
              <w:rPr>
                <w:rFonts w:ascii="Arial" w:hAnsi="Arial" w:cs="Arial"/>
                <w:b/>
                <w:color w:val="000000"/>
              </w:rPr>
            </w:pPr>
            <w:r w:rsidRPr="00B62B61">
              <w:rPr>
                <w:rFonts w:ascii="Arial" w:hAnsi="Arial" w:cs="Arial"/>
                <w:b/>
                <w:color w:val="000000"/>
              </w:rPr>
              <w:t>If we are pricing on discount off of list, can we submit just the discount off of list on the CD or are you wanting to see every product and the sell price after the discount is applied?</w:t>
            </w:r>
          </w:p>
          <w:p w14:paraId="0DF0722A" w14:textId="77777777" w:rsidR="00E91205" w:rsidRPr="00B62B61" w:rsidRDefault="00E91205" w:rsidP="005663AD">
            <w:pPr>
              <w:tabs>
                <w:tab w:val="left" w:pos="0"/>
              </w:tabs>
              <w:overflowPunct w:val="0"/>
              <w:autoSpaceDE w:val="0"/>
              <w:autoSpaceDN w:val="0"/>
              <w:adjustRightInd w:val="0"/>
              <w:ind w:hanging="28"/>
              <w:rPr>
                <w:rFonts w:ascii="Arial" w:hAnsi="Arial" w:cs="Arial"/>
                <w:color w:val="000000"/>
              </w:rPr>
            </w:pPr>
          </w:p>
          <w:p w14:paraId="5C5869A2" w14:textId="6D0B5A07" w:rsidR="00E91205" w:rsidRPr="00B62B61" w:rsidRDefault="00734427" w:rsidP="005663AD">
            <w:pPr>
              <w:tabs>
                <w:tab w:val="left" w:pos="0"/>
              </w:tabs>
              <w:overflowPunct w:val="0"/>
              <w:autoSpaceDE w:val="0"/>
              <w:autoSpaceDN w:val="0"/>
              <w:adjustRightInd w:val="0"/>
              <w:ind w:hanging="28"/>
              <w:rPr>
                <w:rFonts w:ascii="Arial" w:hAnsi="Arial" w:cs="Arial"/>
              </w:rPr>
            </w:pPr>
            <w:r w:rsidRPr="00B62B61">
              <w:rPr>
                <w:rFonts w:ascii="Arial" w:hAnsi="Arial" w:cs="Arial"/>
              </w:rPr>
              <w:t>If the catalog submitted has more than one price list column, it will be the Vendor’s {Bidder's} responsibility to "blank out" all columns except the price column to which the discount</w:t>
            </w:r>
            <w:r w:rsidR="007A05DF" w:rsidRPr="00B62B61">
              <w:rPr>
                <w:rFonts w:ascii="Arial" w:hAnsi="Arial" w:cs="Arial"/>
              </w:rPr>
              <w:t>/markup</w:t>
            </w:r>
            <w:r w:rsidRPr="00B62B61">
              <w:rPr>
                <w:rFonts w:ascii="Arial" w:hAnsi="Arial" w:cs="Arial"/>
              </w:rPr>
              <w:t xml:space="preserve"> shall be applied to obtain the purchase price.  If a catalog is submitted on a CD and contains multiple price list columns that are not able to be deleted, a Vendor {Bidder} must specify on the price line under ‘Price List File Name’ which column on the price list the discount applies to.</w:t>
            </w:r>
          </w:p>
        </w:tc>
      </w:tr>
      <w:tr w:rsidR="00A233DA" w:rsidRPr="00B62B61" w14:paraId="4190FA1F"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1B950378"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lastRenderedPageBreak/>
              <w:t>12</w:t>
            </w:r>
          </w:p>
        </w:tc>
        <w:tc>
          <w:tcPr>
            <w:tcW w:w="787" w:type="dxa"/>
            <w:tcBorders>
              <w:top w:val="single" w:sz="4" w:space="0" w:color="auto"/>
              <w:left w:val="single" w:sz="4" w:space="0" w:color="auto"/>
              <w:bottom w:val="single" w:sz="4" w:space="0" w:color="auto"/>
              <w:right w:val="single" w:sz="4" w:space="0" w:color="auto"/>
            </w:tcBorders>
          </w:tcPr>
          <w:p w14:paraId="3EB2E624" w14:textId="77777777" w:rsidR="00A233DA" w:rsidRPr="00B62B61" w:rsidRDefault="00B167E3" w:rsidP="005663AD">
            <w:pPr>
              <w:tabs>
                <w:tab w:val="left" w:pos="0"/>
              </w:tabs>
              <w:overflowPunct w:val="0"/>
              <w:autoSpaceDE w:val="0"/>
              <w:autoSpaceDN w:val="0"/>
              <w:adjustRightInd w:val="0"/>
              <w:jc w:val="center"/>
              <w:rPr>
                <w:rFonts w:ascii="Arial" w:hAnsi="Arial" w:cs="Arial"/>
              </w:rPr>
            </w:pPr>
            <w:r w:rsidRPr="00B62B61">
              <w:rPr>
                <w:rFonts w:ascii="Arial" w:hAnsi="Arial" w:cs="Arial"/>
              </w:rPr>
              <w:t>1 &amp; 10</w:t>
            </w:r>
          </w:p>
        </w:tc>
        <w:tc>
          <w:tcPr>
            <w:tcW w:w="1733" w:type="dxa"/>
            <w:tcBorders>
              <w:top w:val="single" w:sz="4" w:space="0" w:color="auto"/>
              <w:left w:val="single" w:sz="4" w:space="0" w:color="auto"/>
              <w:bottom w:val="single" w:sz="4" w:space="0" w:color="auto"/>
              <w:right w:val="single" w:sz="4" w:space="0" w:color="auto"/>
            </w:tcBorders>
          </w:tcPr>
          <w:p w14:paraId="7033BADB" w14:textId="77777777" w:rsidR="00A233DA" w:rsidRPr="00B62B61" w:rsidRDefault="00B167E3" w:rsidP="005663AD">
            <w:pPr>
              <w:tabs>
                <w:tab w:val="left" w:pos="0"/>
              </w:tabs>
              <w:overflowPunct w:val="0"/>
              <w:autoSpaceDE w:val="0"/>
              <w:autoSpaceDN w:val="0"/>
              <w:adjustRightInd w:val="0"/>
              <w:jc w:val="center"/>
              <w:rPr>
                <w:rFonts w:ascii="Arial" w:hAnsi="Arial" w:cs="Arial"/>
              </w:rPr>
            </w:pPr>
            <w:r w:rsidRPr="00B62B61">
              <w:rPr>
                <w:rFonts w:ascii="Arial" w:hAnsi="Arial" w:cs="Arial"/>
              </w:rPr>
              <w:t>Cover Page &amp; 1.4.7.1 Quote {Proposal} Withdrawal Prior to Quote {Proposal} Opening</w:t>
            </w:r>
          </w:p>
        </w:tc>
        <w:tc>
          <w:tcPr>
            <w:tcW w:w="7020" w:type="dxa"/>
            <w:tcBorders>
              <w:top w:val="single" w:sz="4" w:space="0" w:color="auto"/>
              <w:left w:val="single" w:sz="4" w:space="0" w:color="auto"/>
              <w:bottom w:val="single" w:sz="4" w:space="0" w:color="auto"/>
              <w:right w:val="single" w:sz="4" w:space="0" w:color="auto"/>
            </w:tcBorders>
          </w:tcPr>
          <w:p w14:paraId="0B946437" w14:textId="77777777" w:rsidR="004127D2" w:rsidRPr="00B62B61" w:rsidRDefault="007C22BC" w:rsidP="005663AD">
            <w:pPr>
              <w:tabs>
                <w:tab w:val="left" w:pos="0"/>
              </w:tabs>
              <w:overflowPunct w:val="0"/>
              <w:autoSpaceDE w:val="0"/>
              <w:autoSpaceDN w:val="0"/>
              <w:adjustRightInd w:val="0"/>
              <w:ind w:hanging="28"/>
              <w:rPr>
                <w:rFonts w:ascii="Arial" w:hAnsi="Arial" w:cs="Arial"/>
                <w:b/>
                <w:color w:val="000000"/>
              </w:rPr>
            </w:pPr>
            <w:r w:rsidRPr="00B62B61">
              <w:rPr>
                <w:rFonts w:ascii="Arial" w:hAnsi="Arial" w:cs="Arial"/>
                <w:b/>
                <w:color w:val="000000"/>
              </w:rPr>
              <w:t xml:space="preserve">What will be the final date of possible addenda? At some point we will need to know that documents are final in order to submit a response. </w:t>
            </w:r>
          </w:p>
          <w:p w14:paraId="56D540CF" w14:textId="77777777" w:rsidR="004127D2" w:rsidRPr="00B62B61" w:rsidRDefault="004127D2" w:rsidP="005663AD">
            <w:pPr>
              <w:tabs>
                <w:tab w:val="left" w:pos="0"/>
              </w:tabs>
              <w:overflowPunct w:val="0"/>
              <w:autoSpaceDE w:val="0"/>
              <w:autoSpaceDN w:val="0"/>
              <w:adjustRightInd w:val="0"/>
              <w:ind w:hanging="28"/>
              <w:rPr>
                <w:rFonts w:ascii="Arial" w:hAnsi="Arial" w:cs="Arial"/>
                <w:b/>
                <w:color w:val="000000"/>
              </w:rPr>
            </w:pPr>
          </w:p>
          <w:p w14:paraId="4E243332" w14:textId="07556AFE" w:rsidR="004127D2" w:rsidRPr="00B62B61" w:rsidRDefault="004127D2" w:rsidP="005663AD">
            <w:pPr>
              <w:tabs>
                <w:tab w:val="left" w:pos="0"/>
              </w:tabs>
              <w:overflowPunct w:val="0"/>
              <w:autoSpaceDE w:val="0"/>
              <w:autoSpaceDN w:val="0"/>
              <w:adjustRightInd w:val="0"/>
              <w:ind w:hanging="28"/>
              <w:rPr>
                <w:rFonts w:ascii="Arial" w:hAnsi="Arial" w:cs="Arial"/>
              </w:rPr>
            </w:pPr>
            <w:r w:rsidRPr="00B62B61">
              <w:rPr>
                <w:rFonts w:ascii="Arial" w:hAnsi="Arial" w:cs="Arial"/>
                <w:color w:val="000000"/>
              </w:rPr>
              <w:t>As stated in Section 1.3.1 of the Bid Solicitation {RFP}, “</w:t>
            </w:r>
            <w:r w:rsidRPr="00B62B61">
              <w:rPr>
                <w:rFonts w:ascii="Arial" w:hAnsi="Arial" w:cs="Arial"/>
              </w:rPr>
              <w:t xml:space="preserve">In the event that questions are posed by Vendors {Bidders}, answers to such questions will be issued by Bid Amendment {Addendum}.  Any Bid Amendment {Addendum} to this Bid Solicitation {RFP} will become part of this Bid Solicitation {RFP} and part of any Blanket P.O. {Contract} awarded as a result of this Bid Solicitation {RFP}. Bid Amendments {Addenda} to this Bid Solicitation {RFP}, if any, will be posted as a File Attachment on the “Summary” page of the Bid Solicitation in </w:t>
            </w:r>
            <w:r w:rsidRPr="00B62B61">
              <w:rPr>
                <w:rStyle w:val="IntenseEmphasis"/>
                <w:rFonts w:ascii="Arial" w:hAnsi="Arial" w:cs="Arial"/>
                <w:color w:val="00B050"/>
              </w:rPr>
              <w:t>NJ</w:t>
            </w:r>
            <w:r w:rsidRPr="00B62B61">
              <w:rPr>
                <w:rStyle w:val="IntenseEmphasis"/>
                <w:rFonts w:ascii="Arial" w:hAnsi="Arial" w:cs="Arial"/>
                <w:color w:val="0070C0"/>
              </w:rPr>
              <w:t>START</w:t>
            </w:r>
            <w:r w:rsidRPr="00B62B61">
              <w:rPr>
                <w:rFonts w:ascii="Arial" w:hAnsi="Arial" w:cs="Arial"/>
              </w:rPr>
              <w:t xml:space="preserve"> after the cut-off date.”</w:t>
            </w:r>
            <w:r w:rsidR="006B74DC" w:rsidRPr="00B62B61">
              <w:rPr>
                <w:rFonts w:ascii="Arial" w:hAnsi="Arial" w:cs="Arial"/>
              </w:rPr>
              <w:t xml:space="preserve">  There is no final date for the issuance of addend</w:t>
            </w:r>
            <w:r w:rsidR="005E1D20" w:rsidRPr="00B62B61">
              <w:rPr>
                <w:rFonts w:ascii="Arial" w:hAnsi="Arial" w:cs="Arial"/>
              </w:rPr>
              <w:t>a</w:t>
            </w:r>
            <w:r w:rsidR="006B74DC" w:rsidRPr="00B62B61">
              <w:rPr>
                <w:rFonts w:ascii="Arial" w:hAnsi="Arial" w:cs="Arial"/>
              </w:rPr>
              <w:t xml:space="preserve"> if necessary the bid submission date will be amended. </w:t>
            </w:r>
          </w:p>
          <w:p w14:paraId="436C6DA4" w14:textId="77777777" w:rsidR="00A05CBF" w:rsidRPr="00B62B61" w:rsidRDefault="00A05CBF" w:rsidP="005663AD">
            <w:pPr>
              <w:tabs>
                <w:tab w:val="left" w:pos="0"/>
              </w:tabs>
              <w:overflowPunct w:val="0"/>
              <w:autoSpaceDE w:val="0"/>
              <w:autoSpaceDN w:val="0"/>
              <w:adjustRightInd w:val="0"/>
              <w:ind w:hanging="28"/>
              <w:rPr>
                <w:rFonts w:ascii="Arial" w:hAnsi="Arial" w:cs="Arial"/>
              </w:rPr>
            </w:pPr>
          </w:p>
          <w:p w14:paraId="5DCCD184" w14:textId="77777777" w:rsidR="00A233DA" w:rsidRPr="00B62B61" w:rsidRDefault="007C22BC" w:rsidP="005663AD">
            <w:pPr>
              <w:tabs>
                <w:tab w:val="left" w:pos="0"/>
              </w:tabs>
              <w:overflowPunct w:val="0"/>
              <w:autoSpaceDE w:val="0"/>
              <w:autoSpaceDN w:val="0"/>
              <w:adjustRightInd w:val="0"/>
              <w:ind w:hanging="28"/>
              <w:rPr>
                <w:rFonts w:ascii="Arial" w:hAnsi="Arial" w:cs="Arial"/>
                <w:b/>
                <w:color w:val="000000"/>
              </w:rPr>
            </w:pPr>
            <w:r w:rsidRPr="00B62B61">
              <w:rPr>
                <w:rFonts w:ascii="Arial" w:hAnsi="Arial" w:cs="Arial"/>
                <w:b/>
                <w:color w:val="000000"/>
              </w:rPr>
              <w:t xml:space="preserve">Alternatively, can you provide guidance on how to submit a revision in case an addenda comes out after we have completed either an online or hard-copy </w:t>
            </w:r>
            <w:r w:rsidR="00E91205" w:rsidRPr="00B62B61">
              <w:rPr>
                <w:rFonts w:ascii="Arial" w:hAnsi="Arial" w:cs="Arial"/>
                <w:b/>
                <w:color w:val="000000"/>
              </w:rPr>
              <w:t>submission?</w:t>
            </w:r>
          </w:p>
          <w:p w14:paraId="158E9251" w14:textId="77777777" w:rsidR="00E91205" w:rsidRPr="00B62B61" w:rsidRDefault="00E91205" w:rsidP="005663AD">
            <w:pPr>
              <w:tabs>
                <w:tab w:val="left" w:pos="0"/>
              </w:tabs>
              <w:overflowPunct w:val="0"/>
              <w:autoSpaceDE w:val="0"/>
              <w:autoSpaceDN w:val="0"/>
              <w:adjustRightInd w:val="0"/>
              <w:ind w:hanging="28"/>
              <w:rPr>
                <w:rFonts w:ascii="Arial" w:hAnsi="Arial" w:cs="Arial"/>
                <w:color w:val="000000"/>
              </w:rPr>
            </w:pPr>
          </w:p>
          <w:p w14:paraId="198FED58" w14:textId="77777777" w:rsidR="00E91205" w:rsidRPr="00B62B61" w:rsidRDefault="003215D7" w:rsidP="00144ED7">
            <w:pPr>
              <w:tabs>
                <w:tab w:val="left" w:pos="0"/>
              </w:tabs>
              <w:overflowPunct w:val="0"/>
              <w:autoSpaceDE w:val="0"/>
              <w:autoSpaceDN w:val="0"/>
              <w:adjustRightInd w:val="0"/>
              <w:ind w:hanging="28"/>
              <w:rPr>
                <w:rFonts w:ascii="Arial" w:hAnsi="Arial" w:cs="Arial"/>
              </w:rPr>
            </w:pPr>
            <w:r w:rsidRPr="00B62B61">
              <w:rPr>
                <w:rFonts w:ascii="Arial" w:hAnsi="Arial" w:cs="Arial"/>
              </w:rPr>
              <w:t xml:space="preserve">Please contact the NJSTART help line at 609-341-3500 or at </w:t>
            </w:r>
            <w:hyperlink r:id="rId14" w:history="1">
              <w:r w:rsidR="00E7753F" w:rsidRPr="00B62B61">
                <w:rPr>
                  <w:rStyle w:val="Hyperlink"/>
                  <w:rFonts w:ascii="Arial" w:hAnsi="Arial" w:cs="Arial"/>
                </w:rPr>
                <w:t>njstart@treas.nj.gov</w:t>
              </w:r>
            </w:hyperlink>
            <w:r w:rsidR="00E7753F" w:rsidRPr="00B62B61">
              <w:rPr>
                <w:rFonts w:ascii="Arial" w:hAnsi="Arial" w:cs="Arial"/>
              </w:rPr>
              <w:t xml:space="preserve"> for online </w:t>
            </w:r>
            <w:r w:rsidR="00B167E3" w:rsidRPr="00B62B61">
              <w:rPr>
                <w:rFonts w:ascii="Arial" w:hAnsi="Arial" w:cs="Arial"/>
              </w:rPr>
              <w:t xml:space="preserve">Quote {Proposal} </w:t>
            </w:r>
            <w:r w:rsidR="00E7753F" w:rsidRPr="00B62B61">
              <w:rPr>
                <w:rFonts w:ascii="Arial" w:hAnsi="Arial" w:cs="Arial"/>
              </w:rPr>
              <w:t>instructions</w:t>
            </w:r>
            <w:r w:rsidRPr="00B62B61">
              <w:rPr>
                <w:rFonts w:ascii="Arial" w:hAnsi="Arial" w:cs="Arial"/>
              </w:rPr>
              <w:t>.</w:t>
            </w:r>
            <w:r w:rsidR="00E7753F" w:rsidRPr="00B62B61">
              <w:rPr>
                <w:rFonts w:ascii="Arial" w:hAnsi="Arial" w:cs="Arial"/>
              </w:rPr>
              <w:t xml:space="preserve">   </w:t>
            </w:r>
            <w:r w:rsidR="00144ED7" w:rsidRPr="00B62B61">
              <w:rPr>
                <w:rFonts w:ascii="Arial" w:hAnsi="Arial" w:cs="Arial"/>
              </w:rPr>
              <w:t xml:space="preserve">Please review </w:t>
            </w:r>
            <w:r w:rsidR="00144ED7" w:rsidRPr="00B62B61">
              <w:rPr>
                <w:rFonts w:ascii="Arial" w:hAnsi="Arial" w:cs="Arial"/>
                <w:lang w:val="x-none" w:eastAsia="x-none"/>
              </w:rPr>
              <w:t>Bid Solicitation</w:t>
            </w:r>
            <w:r w:rsidR="00144ED7" w:rsidRPr="00B62B61">
              <w:rPr>
                <w:rFonts w:ascii="Arial" w:hAnsi="Arial" w:cs="Arial"/>
                <w:lang w:eastAsia="x-none"/>
              </w:rPr>
              <w:t xml:space="preserve"> {RFP} Section</w:t>
            </w:r>
            <w:r w:rsidR="00144ED7" w:rsidRPr="00B62B61">
              <w:rPr>
                <w:rFonts w:ascii="Arial" w:hAnsi="Arial" w:cs="Arial"/>
              </w:rPr>
              <w:t xml:space="preserve"> 1.4.7.1 for h</w:t>
            </w:r>
            <w:r w:rsidR="00E7753F" w:rsidRPr="00B62B61">
              <w:rPr>
                <w:rFonts w:ascii="Arial" w:hAnsi="Arial" w:cs="Arial"/>
              </w:rPr>
              <w:t xml:space="preserve">ard </w:t>
            </w:r>
            <w:r w:rsidR="00144ED7" w:rsidRPr="00B62B61">
              <w:rPr>
                <w:rFonts w:ascii="Arial" w:hAnsi="Arial" w:cs="Arial"/>
              </w:rPr>
              <w:t>c</w:t>
            </w:r>
            <w:r w:rsidR="00E7753F" w:rsidRPr="00B62B61">
              <w:rPr>
                <w:rFonts w:ascii="Arial" w:hAnsi="Arial" w:cs="Arial"/>
              </w:rPr>
              <w:t xml:space="preserve">opy Quote {Proposal} </w:t>
            </w:r>
            <w:r w:rsidR="00144ED7" w:rsidRPr="00B62B61">
              <w:rPr>
                <w:rFonts w:ascii="Arial" w:hAnsi="Arial" w:cs="Arial"/>
              </w:rPr>
              <w:t xml:space="preserve">withdrawal </w:t>
            </w:r>
            <w:r w:rsidR="00B167E3" w:rsidRPr="00B62B61">
              <w:rPr>
                <w:rFonts w:ascii="Arial" w:hAnsi="Arial" w:cs="Arial"/>
              </w:rPr>
              <w:t>instructions</w:t>
            </w:r>
            <w:r w:rsidR="00144ED7" w:rsidRPr="00B62B61">
              <w:rPr>
                <w:rFonts w:ascii="Arial" w:hAnsi="Arial" w:cs="Arial"/>
              </w:rPr>
              <w:t>.</w:t>
            </w:r>
          </w:p>
        </w:tc>
      </w:tr>
      <w:tr w:rsidR="00A233DA" w:rsidRPr="00B62B61" w14:paraId="6A17CEE0" w14:textId="77777777" w:rsidTr="00242174">
        <w:trPr>
          <w:trHeight w:val="1943"/>
        </w:trPr>
        <w:tc>
          <w:tcPr>
            <w:tcW w:w="540" w:type="dxa"/>
            <w:tcBorders>
              <w:top w:val="single" w:sz="4" w:space="0" w:color="auto"/>
              <w:left w:val="single" w:sz="4" w:space="0" w:color="auto"/>
              <w:bottom w:val="single" w:sz="4" w:space="0" w:color="auto"/>
              <w:right w:val="single" w:sz="4" w:space="0" w:color="auto"/>
            </w:tcBorders>
            <w:hideMark/>
          </w:tcPr>
          <w:p w14:paraId="71D85718"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13</w:t>
            </w:r>
          </w:p>
        </w:tc>
        <w:tc>
          <w:tcPr>
            <w:tcW w:w="787" w:type="dxa"/>
            <w:tcBorders>
              <w:top w:val="single" w:sz="4" w:space="0" w:color="auto"/>
              <w:left w:val="single" w:sz="4" w:space="0" w:color="auto"/>
              <w:bottom w:val="single" w:sz="4" w:space="0" w:color="auto"/>
              <w:right w:val="single" w:sz="4" w:space="0" w:color="auto"/>
            </w:tcBorders>
          </w:tcPr>
          <w:p w14:paraId="139219C6" w14:textId="77777777" w:rsidR="00A233DA" w:rsidRPr="00B62B61" w:rsidRDefault="00144ED7" w:rsidP="005663AD">
            <w:pPr>
              <w:tabs>
                <w:tab w:val="left" w:pos="0"/>
              </w:tabs>
              <w:overflowPunct w:val="0"/>
              <w:autoSpaceDE w:val="0"/>
              <w:autoSpaceDN w:val="0"/>
              <w:adjustRightInd w:val="0"/>
              <w:jc w:val="center"/>
              <w:rPr>
                <w:rFonts w:ascii="Arial" w:hAnsi="Arial" w:cs="Arial"/>
              </w:rPr>
            </w:pPr>
            <w:r w:rsidRPr="00B62B61">
              <w:rPr>
                <w:rFonts w:ascii="Arial" w:hAnsi="Arial" w:cs="Arial"/>
              </w:rPr>
              <w:t>31</w:t>
            </w:r>
          </w:p>
        </w:tc>
        <w:tc>
          <w:tcPr>
            <w:tcW w:w="1733" w:type="dxa"/>
            <w:tcBorders>
              <w:top w:val="single" w:sz="4" w:space="0" w:color="auto"/>
              <w:left w:val="single" w:sz="4" w:space="0" w:color="auto"/>
              <w:bottom w:val="single" w:sz="4" w:space="0" w:color="auto"/>
              <w:right w:val="single" w:sz="4" w:space="0" w:color="auto"/>
            </w:tcBorders>
          </w:tcPr>
          <w:p w14:paraId="66F383B0" w14:textId="77777777" w:rsidR="00A233DA" w:rsidRPr="00B62B61" w:rsidRDefault="00144ED7" w:rsidP="005663AD">
            <w:pPr>
              <w:tabs>
                <w:tab w:val="left" w:pos="0"/>
              </w:tabs>
              <w:overflowPunct w:val="0"/>
              <w:autoSpaceDE w:val="0"/>
              <w:autoSpaceDN w:val="0"/>
              <w:adjustRightInd w:val="0"/>
              <w:jc w:val="center"/>
              <w:rPr>
                <w:rFonts w:ascii="Arial" w:hAnsi="Arial" w:cs="Arial"/>
              </w:rPr>
            </w:pPr>
            <w:r w:rsidRPr="00B62B61">
              <w:rPr>
                <w:rFonts w:ascii="Arial" w:hAnsi="Arial" w:cs="Arial"/>
              </w:rPr>
              <w:t>4.4.5.2 Price Sheet/Schedule Attachment Instructions</w:t>
            </w:r>
          </w:p>
        </w:tc>
        <w:tc>
          <w:tcPr>
            <w:tcW w:w="7020" w:type="dxa"/>
            <w:tcBorders>
              <w:top w:val="single" w:sz="4" w:space="0" w:color="auto"/>
              <w:left w:val="single" w:sz="4" w:space="0" w:color="auto"/>
              <w:bottom w:val="single" w:sz="4" w:space="0" w:color="auto"/>
              <w:right w:val="single" w:sz="4" w:space="0" w:color="auto"/>
            </w:tcBorders>
          </w:tcPr>
          <w:p w14:paraId="270FF113" w14:textId="77777777" w:rsidR="00A233DA" w:rsidRPr="00B62B61" w:rsidRDefault="007C22BC" w:rsidP="005663AD">
            <w:pPr>
              <w:tabs>
                <w:tab w:val="left" w:pos="0"/>
              </w:tabs>
              <w:overflowPunct w:val="0"/>
              <w:autoSpaceDE w:val="0"/>
              <w:autoSpaceDN w:val="0"/>
              <w:adjustRightInd w:val="0"/>
              <w:ind w:hanging="28"/>
              <w:rPr>
                <w:rFonts w:ascii="Arial" w:hAnsi="Arial" w:cs="Arial"/>
                <w:b/>
                <w:color w:val="000000"/>
              </w:rPr>
            </w:pPr>
            <w:r w:rsidRPr="00B62B61">
              <w:rPr>
                <w:rFonts w:ascii="Arial" w:hAnsi="Arial" w:cs="Arial"/>
                <w:b/>
                <w:color w:val="000000"/>
              </w:rPr>
              <w:t>Our volume pricing is based on # of units purchased rather than dollar volume and offers more discount levels than your form allows (e.g. 1-20 units, X discount; 21-40 units, Y discount; 41+ units, Z discount. How can I show this in columns C &amp; D of the price sheet in order to provide those discount levels to NJ State?</w:t>
            </w:r>
          </w:p>
          <w:p w14:paraId="29A01C3A" w14:textId="77777777" w:rsidR="00144ED7" w:rsidRPr="00B62B61" w:rsidRDefault="00144ED7" w:rsidP="005663AD">
            <w:pPr>
              <w:tabs>
                <w:tab w:val="left" w:pos="0"/>
              </w:tabs>
              <w:overflowPunct w:val="0"/>
              <w:autoSpaceDE w:val="0"/>
              <w:autoSpaceDN w:val="0"/>
              <w:adjustRightInd w:val="0"/>
              <w:ind w:hanging="28"/>
              <w:rPr>
                <w:rFonts w:ascii="Arial" w:hAnsi="Arial" w:cs="Arial"/>
                <w:b/>
                <w:color w:val="000000"/>
              </w:rPr>
            </w:pPr>
          </w:p>
          <w:p w14:paraId="7E67AAFE" w14:textId="77777777" w:rsidR="00144ED7" w:rsidRPr="00B62B61" w:rsidRDefault="00A71326" w:rsidP="00A71326">
            <w:pPr>
              <w:tabs>
                <w:tab w:val="left" w:pos="0"/>
              </w:tabs>
              <w:overflowPunct w:val="0"/>
              <w:autoSpaceDE w:val="0"/>
              <w:autoSpaceDN w:val="0"/>
              <w:adjustRightInd w:val="0"/>
              <w:ind w:hanging="28"/>
              <w:rPr>
                <w:rFonts w:ascii="Arial" w:hAnsi="Arial" w:cs="Arial"/>
              </w:rPr>
            </w:pPr>
            <w:r w:rsidRPr="00B62B61">
              <w:rPr>
                <w:rFonts w:ascii="Arial" w:hAnsi="Arial" w:cs="Arial"/>
              </w:rPr>
              <w:t>The State will only accept p</w:t>
            </w:r>
            <w:r w:rsidR="00D41F5B" w:rsidRPr="00B62B61">
              <w:rPr>
                <w:rFonts w:ascii="Arial" w:hAnsi="Arial" w:cs="Arial"/>
              </w:rPr>
              <w:t>ercentage d</w:t>
            </w:r>
            <w:r w:rsidR="00144ED7" w:rsidRPr="00B62B61">
              <w:rPr>
                <w:rFonts w:ascii="Arial" w:hAnsi="Arial" w:cs="Arial"/>
              </w:rPr>
              <w:t xml:space="preserve">iscounts </w:t>
            </w:r>
            <w:r w:rsidR="00D41F5B" w:rsidRPr="00B62B61">
              <w:rPr>
                <w:rFonts w:ascii="Arial" w:hAnsi="Arial" w:cs="Arial"/>
              </w:rPr>
              <w:t>or</w:t>
            </w:r>
            <w:r w:rsidR="00242174" w:rsidRPr="00B62B61">
              <w:rPr>
                <w:rFonts w:ascii="Arial" w:hAnsi="Arial" w:cs="Arial"/>
              </w:rPr>
              <w:t xml:space="preserve"> markups </w:t>
            </w:r>
            <w:r w:rsidRPr="00B62B61">
              <w:rPr>
                <w:rFonts w:ascii="Arial" w:hAnsi="Arial" w:cs="Arial"/>
              </w:rPr>
              <w:t>calculated</w:t>
            </w:r>
            <w:r w:rsidR="00D41F5B" w:rsidRPr="00B62B61">
              <w:rPr>
                <w:rFonts w:ascii="Arial" w:hAnsi="Arial" w:cs="Arial"/>
              </w:rPr>
              <w:t xml:space="preserve"> </w:t>
            </w:r>
            <w:r w:rsidR="00D6148A" w:rsidRPr="00B62B61">
              <w:rPr>
                <w:rFonts w:ascii="Arial" w:hAnsi="Arial" w:cs="Arial"/>
              </w:rPr>
              <w:t>on</w:t>
            </w:r>
            <w:r w:rsidR="007120DD" w:rsidRPr="00B62B61">
              <w:rPr>
                <w:rFonts w:ascii="Arial" w:hAnsi="Arial" w:cs="Arial"/>
              </w:rPr>
              <w:t xml:space="preserve"> the order amount.  The price sheet allows the Vendor {Bidder} to supply a markup/discount based on order values of under $2,499.99 and over $2,500.00.  </w:t>
            </w:r>
          </w:p>
        </w:tc>
      </w:tr>
      <w:tr w:rsidR="00A233DA" w:rsidRPr="00B62B61" w14:paraId="59035C21"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2E686A47"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14</w:t>
            </w:r>
          </w:p>
        </w:tc>
        <w:tc>
          <w:tcPr>
            <w:tcW w:w="787" w:type="dxa"/>
            <w:tcBorders>
              <w:top w:val="single" w:sz="4" w:space="0" w:color="auto"/>
              <w:left w:val="single" w:sz="4" w:space="0" w:color="auto"/>
              <w:bottom w:val="single" w:sz="4" w:space="0" w:color="auto"/>
              <w:right w:val="single" w:sz="4" w:space="0" w:color="auto"/>
            </w:tcBorders>
          </w:tcPr>
          <w:p w14:paraId="76C1E5C7" w14:textId="77777777" w:rsidR="00A233DA" w:rsidRPr="00B62B61" w:rsidRDefault="007271EF" w:rsidP="005663AD">
            <w:pPr>
              <w:tabs>
                <w:tab w:val="left" w:pos="0"/>
              </w:tabs>
              <w:overflowPunct w:val="0"/>
              <w:autoSpaceDE w:val="0"/>
              <w:autoSpaceDN w:val="0"/>
              <w:adjustRightInd w:val="0"/>
              <w:jc w:val="center"/>
              <w:rPr>
                <w:rFonts w:ascii="Arial" w:hAnsi="Arial" w:cs="Arial"/>
              </w:rPr>
            </w:pPr>
            <w:r w:rsidRPr="00B62B61">
              <w:rPr>
                <w:rFonts w:ascii="Arial" w:hAnsi="Arial" w:cs="Arial"/>
              </w:rPr>
              <w:t>31</w:t>
            </w:r>
          </w:p>
        </w:tc>
        <w:tc>
          <w:tcPr>
            <w:tcW w:w="1733" w:type="dxa"/>
            <w:tcBorders>
              <w:top w:val="single" w:sz="4" w:space="0" w:color="auto"/>
              <w:left w:val="single" w:sz="4" w:space="0" w:color="auto"/>
              <w:bottom w:val="single" w:sz="4" w:space="0" w:color="auto"/>
              <w:right w:val="single" w:sz="4" w:space="0" w:color="auto"/>
            </w:tcBorders>
          </w:tcPr>
          <w:p w14:paraId="07990825" w14:textId="77777777" w:rsidR="00A233DA" w:rsidRPr="00B62B61" w:rsidRDefault="00242174" w:rsidP="005663AD">
            <w:pPr>
              <w:tabs>
                <w:tab w:val="left" w:pos="0"/>
              </w:tabs>
              <w:overflowPunct w:val="0"/>
              <w:autoSpaceDE w:val="0"/>
              <w:autoSpaceDN w:val="0"/>
              <w:adjustRightInd w:val="0"/>
              <w:jc w:val="center"/>
              <w:rPr>
                <w:rFonts w:ascii="Arial" w:hAnsi="Arial" w:cs="Arial"/>
              </w:rPr>
            </w:pPr>
            <w:r w:rsidRPr="00B62B61">
              <w:rPr>
                <w:rFonts w:ascii="Arial" w:hAnsi="Arial" w:cs="Arial"/>
              </w:rPr>
              <w:t>4.4.5.2 Price Sheet/Schedule Attachment Instructions</w:t>
            </w:r>
          </w:p>
        </w:tc>
        <w:tc>
          <w:tcPr>
            <w:tcW w:w="7020" w:type="dxa"/>
            <w:tcBorders>
              <w:top w:val="single" w:sz="4" w:space="0" w:color="auto"/>
              <w:left w:val="single" w:sz="4" w:space="0" w:color="auto"/>
              <w:bottom w:val="single" w:sz="4" w:space="0" w:color="auto"/>
              <w:right w:val="single" w:sz="4" w:space="0" w:color="auto"/>
            </w:tcBorders>
          </w:tcPr>
          <w:p w14:paraId="14DA28DE" w14:textId="77777777" w:rsidR="00A233DA" w:rsidRPr="00B62B61" w:rsidRDefault="007C22BC" w:rsidP="005663AD">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We offer volume pricing on system purchases but not on accessories, so I would want to supply two catalogues in this category to quote systems and accessories separately. We do not qualify for any other category than #4, and the form is currently locked to only one row of response under each category. If an additional row could be added under each category we could offer two different catalogue versions for differing levels of discount on different products. It seems like this may be permitted in the last sentence of this section.</w:t>
            </w:r>
          </w:p>
          <w:p w14:paraId="105E93AF" w14:textId="77777777" w:rsidR="00242174" w:rsidRPr="00B62B61" w:rsidRDefault="00242174" w:rsidP="005663AD">
            <w:pPr>
              <w:tabs>
                <w:tab w:val="left" w:pos="0"/>
              </w:tabs>
              <w:overflowPunct w:val="0"/>
              <w:autoSpaceDE w:val="0"/>
              <w:autoSpaceDN w:val="0"/>
              <w:adjustRightInd w:val="0"/>
              <w:rPr>
                <w:rFonts w:ascii="Arial" w:hAnsi="Arial" w:cs="Arial"/>
                <w:color w:val="000000"/>
              </w:rPr>
            </w:pPr>
          </w:p>
          <w:p w14:paraId="734C8125" w14:textId="7857A846" w:rsidR="00A422CB" w:rsidRPr="00B62B61" w:rsidRDefault="00057C1F" w:rsidP="00A422CB">
            <w:pPr>
              <w:tabs>
                <w:tab w:val="left" w:pos="0"/>
              </w:tabs>
              <w:overflowPunct w:val="0"/>
              <w:autoSpaceDE w:val="0"/>
              <w:autoSpaceDN w:val="0"/>
              <w:adjustRightInd w:val="0"/>
              <w:rPr>
                <w:rFonts w:ascii="Arial" w:hAnsi="Arial" w:cs="Arial"/>
              </w:rPr>
            </w:pPr>
            <w:r w:rsidRPr="00B62B61">
              <w:rPr>
                <w:rFonts w:ascii="Arial" w:hAnsi="Arial" w:cs="Arial"/>
              </w:rPr>
              <w:t xml:space="preserve">Please see answer to question #9. </w:t>
            </w:r>
          </w:p>
        </w:tc>
      </w:tr>
      <w:tr w:rsidR="00A233DA" w:rsidRPr="00B62B61" w14:paraId="0A0A8E86"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70F24935"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15</w:t>
            </w:r>
          </w:p>
        </w:tc>
        <w:tc>
          <w:tcPr>
            <w:tcW w:w="787" w:type="dxa"/>
            <w:tcBorders>
              <w:top w:val="single" w:sz="4" w:space="0" w:color="auto"/>
              <w:left w:val="single" w:sz="4" w:space="0" w:color="auto"/>
              <w:bottom w:val="single" w:sz="4" w:space="0" w:color="auto"/>
              <w:right w:val="single" w:sz="4" w:space="0" w:color="auto"/>
            </w:tcBorders>
          </w:tcPr>
          <w:p w14:paraId="19EF73B0" w14:textId="77777777" w:rsidR="00A233DA" w:rsidRPr="00B62B61" w:rsidRDefault="00D33ABD" w:rsidP="005663AD">
            <w:pPr>
              <w:tabs>
                <w:tab w:val="left" w:pos="0"/>
              </w:tabs>
              <w:overflowPunct w:val="0"/>
              <w:autoSpaceDE w:val="0"/>
              <w:autoSpaceDN w:val="0"/>
              <w:adjustRightInd w:val="0"/>
              <w:jc w:val="center"/>
              <w:rPr>
                <w:rFonts w:ascii="Arial" w:hAnsi="Arial" w:cs="Arial"/>
              </w:rPr>
            </w:pPr>
            <w:r w:rsidRPr="00B62B61">
              <w:rPr>
                <w:rFonts w:ascii="Arial" w:hAnsi="Arial" w:cs="Arial"/>
              </w:rPr>
              <w:t>34</w:t>
            </w:r>
          </w:p>
        </w:tc>
        <w:tc>
          <w:tcPr>
            <w:tcW w:w="1733" w:type="dxa"/>
            <w:tcBorders>
              <w:top w:val="single" w:sz="4" w:space="0" w:color="auto"/>
              <w:left w:val="single" w:sz="4" w:space="0" w:color="auto"/>
              <w:bottom w:val="single" w:sz="4" w:space="0" w:color="auto"/>
              <w:right w:val="single" w:sz="4" w:space="0" w:color="auto"/>
            </w:tcBorders>
          </w:tcPr>
          <w:p w14:paraId="1235DD1D" w14:textId="77777777" w:rsidR="00A233DA" w:rsidRPr="00B62B61" w:rsidRDefault="00D33ABD" w:rsidP="005663AD">
            <w:pPr>
              <w:tabs>
                <w:tab w:val="left" w:pos="0"/>
              </w:tabs>
              <w:overflowPunct w:val="0"/>
              <w:autoSpaceDE w:val="0"/>
              <w:autoSpaceDN w:val="0"/>
              <w:adjustRightInd w:val="0"/>
              <w:jc w:val="center"/>
              <w:rPr>
                <w:rFonts w:ascii="Arial" w:hAnsi="Arial" w:cs="Arial"/>
              </w:rPr>
            </w:pPr>
            <w:r w:rsidRPr="00B62B61">
              <w:rPr>
                <w:rFonts w:ascii="Arial" w:hAnsi="Arial" w:cs="Arial"/>
                <w:color w:val="000000"/>
              </w:rPr>
              <w:t>5.2 Blanket P.O. {Contract} Term and Extension Option</w:t>
            </w:r>
          </w:p>
        </w:tc>
        <w:tc>
          <w:tcPr>
            <w:tcW w:w="7020" w:type="dxa"/>
            <w:tcBorders>
              <w:top w:val="single" w:sz="4" w:space="0" w:color="auto"/>
              <w:left w:val="single" w:sz="4" w:space="0" w:color="auto"/>
              <w:bottom w:val="single" w:sz="4" w:space="0" w:color="auto"/>
              <w:right w:val="single" w:sz="4" w:space="0" w:color="auto"/>
            </w:tcBorders>
          </w:tcPr>
          <w:p w14:paraId="37706186" w14:textId="77777777" w:rsidR="00A233DA" w:rsidRPr="00B62B61" w:rsidRDefault="007C22BC" w:rsidP="005663AD">
            <w:pPr>
              <w:tabs>
                <w:tab w:val="left" w:pos="0"/>
              </w:tabs>
              <w:overflowPunct w:val="0"/>
              <w:autoSpaceDE w:val="0"/>
              <w:autoSpaceDN w:val="0"/>
              <w:adjustRightInd w:val="0"/>
              <w:ind w:hanging="28"/>
              <w:rPr>
                <w:rFonts w:ascii="Arial" w:hAnsi="Arial" w:cs="Arial"/>
                <w:b/>
                <w:color w:val="000000"/>
              </w:rPr>
            </w:pPr>
            <w:r w:rsidRPr="00B62B61">
              <w:rPr>
                <w:rFonts w:ascii="Arial" w:hAnsi="Arial" w:cs="Arial"/>
                <w:b/>
                <w:color w:val="000000"/>
              </w:rPr>
              <w:t>Please clarify the maximum term/life of this contract. It is 4 years, with an initial one year term and 3 x 1 year extensions? Or is the initial term 4 years, with 3x1yr extensions for a total maximum of 7 years?</w:t>
            </w:r>
          </w:p>
          <w:p w14:paraId="6D5A3029" w14:textId="77777777" w:rsidR="00A422CB" w:rsidRPr="00B62B61" w:rsidRDefault="00A422CB" w:rsidP="005663AD">
            <w:pPr>
              <w:tabs>
                <w:tab w:val="left" w:pos="0"/>
              </w:tabs>
              <w:overflowPunct w:val="0"/>
              <w:autoSpaceDE w:val="0"/>
              <w:autoSpaceDN w:val="0"/>
              <w:adjustRightInd w:val="0"/>
              <w:ind w:hanging="28"/>
              <w:rPr>
                <w:rFonts w:ascii="Arial" w:hAnsi="Arial" w:cs="Arial"/>
                <w:color w:val="000000"/>
              </w:rPr>
            </w:pPr>
          </w:p>
          <w:p w14:paraId="37F696F9" w14:textId="56ED311B" w:rsidR="00A422CB" w:rsidRPr="00B62B61" w:rsidRDefault="00D33ABD" w:rsidP="00233F11">
            <w:pPr>
              <w:tabs>
                <w:tab w:val="left" w:pos="0"/>
              </w:tabs>
              <w:overflowPunct w:val="0"/>
              <w:autoSpaceDE w:val="0"/>
              <w:autoSpaceDN w:val="0"/>
              <w:adjustRightInd w:val="0"/>
              <w:ind w:hanging="28"/>
              <w:rPr>
                <w:rFonts w:ascii="Arial" w:hAnsi="Arial" w:cs="Arial"/>
              </w:rPr>
            </w:pPr>
            <w:r w:rsidRPr="00B62B61">
              <w:rPr>
                <w:rFonts w:ascii="Arial" w:hAnsi="Arial" w:cs="Arial"/>
              </w:rPr>
              <w:lastRenderedPageBreak/>
              <w:t>The Blanket</w:t>
            </w:r>
            <w:r w:rsidR="00A422CB" w:rsidRPr="00B62B61">
              <w:rPr>
                <w:rFonts w:ascii="Arial" w:hAnsi="Arial" w:cs="Arial"/>
              </w:rPr>
              <w:t xml:space="preserve"> P.O. {Contract} has an initial term of four (4) years with three (3) one year ext</w:t>
            </w:r>
            <w:r w:rsidRPr="00B62B61">
              <w:rPr>
                <w:rFonts w:ascii="Arial" w:hAnsi="Arial" w:cs="Arial"/>
              </w:rPr>
              <w:t>ension options</w:t>
            </w:r>
            <w:r w:rsidR="00233F11" w:rsidRPr="00B62B61">
              <w:rPr>
                <w:rFonts w:ascii="Arial" w:hAnsi="Arial" w:cs="Arial"/>
              </w:rPr>
              <w:t>.</w:t>
            </w:r>
            <w:r w:rsidRPr="00B62B61">
              <w:rPr>
                <w:rFonts w:ascii="Arial" w:hAnsi="Arial" w:cs="Arial"/>
              </w:rPr>
              <w:t xml:space="preserve">  Therefore the maximum allowable term is seven (7) years.</w:t>
            </w:r>
          </w:p>
        </w:tc>
      </w:tr>
      <w:tr w:rsidR="00A233DA" w:rsidRPr="00B62B61" w14:paraId="6BAF1217"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520A69C5"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lastRenderedPageBreak/>
              <w:t>16</w:t>
            </w:r>
          </w:p>
        </w:tc>
        <w:tc>
          <w:tcPr>
            <w:tcW w:w="787" w:type="dxa"/>
            <w:tcBorders>
              <w:top w:val="single" w:sz="4" w:space="0" w:color="auto"/>
              <w:left w:val="single" w:sz="4" w:space="0" w:color="auto"/>
              <w:bottom w:val="single" w:sz="4" w:space="0" w:color="auto"/>
              <w:right w:val="single" w:sz="4" w:space="0" w:color="auto"/>
            </w:tcBorders>
          </w:tcPr>
          <w:p w14:paraId="74888228" w14:textId="77777777" w:rsidR="00A233DA" w:rsidRPr="00B62B61" w:rsidRDefault="00047D11" w:rsidP="005663AD">
            <w:pPr>
              <w:tabs>
                <w:tab w:val="left" w:pos="0"/>
              </w:tabs>
              <w:overflowPunct w:val="0"/>
              <w:autoSpaceDE w:val="0"/>
              <w:autoSpaceDN w:val="0"/>
              <w:adjustRightInd w:val="0"/>
              <w:jc w:val="center"/>
              <w:rPr>
                <w:rFonts w:ascii="Arial" w:hAnsi="Arial" w:cs="Arial"/>
              </w:rPr>
            </w:pPr>
            <w:r w:rsidRPr="00B62B61">
              <w:rPr>
                <w:rFonts w:ascii="Arial" w:hAnsi="Arial" w:cs="Arial"/>
              </w:rPr>
              <w:t>17</w:t>
            </w:r>
          </w:p>
        </w:tc>
        <w:tc>
          <w:tcPr>
            <w:tcW w:w="1733" w:type="dxa"/>
            <w:tcBorders>
              <w:top w:val="single" w:sz="4" w:space="0" w:color="auto"/>
              <w:left w:val="single" w:sz="4" w:space="0" w:color="auto"/>
              <w:bottom w:val="single" w:sz="4" w:space="0" w:color="auto"/>
              <w:right w:val="single" w:sz="4" w:space="0" w:color="auto"/>
            </w:tcBorders>
          </w:tcPr>
          <w:p w14:paraId="33F61F55" w14:textId="77777777" w:rsidR="00A233DA" w:rsidRPr="00B62B61" w:rsidRDefault="00047D11" w:rsidP="005663AD">
            <w:pPr>
              <w:tabs>
                <w:tab w:val="left" w:pos="0"/>
              </w:tabs>
              <w:overflowPunct w:val="0"/>
              <w:autoSpaceDE w:val="0"/>
              <w:autoSpaceDN w:val="0"/>
              <w:adjustRightInd w:val="0"/>
              <w:jc w:val="center"/>
              <w:rPr>
                <w:rFonts w:ascii="Arial" w:hAnsi="Arial" w:cs="Arial"/>
              </w:rPr>
            </w:pPr>
            <w:r w:rsidRPr="00B62B61">
              <w:rPr>
                <w:rFonts w:ascii="Arial" w:hAnsi="Arial" w:cs="Arial"/>
                <w:color w:val="000000"/>
              </w:rPr>
              <w:t>3.1.2 Category 2:  Manual/Electric Boards, Bulletin Boards &amp; Chalkboards</w:t>
            </w:r>
          </w:p>
        </w:tc>
        <w:tc>
          <w:tcPr>
            <w:tcW w:w="7020" w:type="dxa"/>
            <w:tcBorders>
              <w:top w:val="single" w:sz="4" w:space="0" w:color="auto"/>
              <w:left w:val="single" w:sz="4" w:space="0" w:color="auto"/>
              <w:bottom w:val="single" w:sz="4" w:space="0" w:color="auto"/>
              <w:right w:val="single" w:sz="4" w:space="0" w:color="auto"/>
            </w:tcBorders>
          </w:tcPr>
          <w:p w14:paraId="041CE1D0" w14:textId="77777777" w:rsidR="00A233DA" w:rsidRPr="00B62B61" w:rsidRDefault="007C22BC" w:rsidP="005663AD">
            <w:pPr>
              <w:tabs>
                <w:tab w:val="left" w:pos="0"/>
              </w:tabs>
              <w:overflowPunct w:val="0"/>
              <w:autoSpaceDE w:val="0"/>
              <w:autoSpaceDN w:val="0"/>
              <w:adjustRightInd w:val="0"/>
              <w:ind w:hanging="28"/>
              <w:rPr>
                <w:rFonts w:ascii="Arial" w:hAnsi="Arial" w:cs="Arial"/>
                <w:b/>
                <w:color w:val="000000"/>
              </w:rPr>
            </w:pPr>
            <w:r w:rsidRPr="00B62B61">
              <w:rPr>
                <w:rFonts w:ascii="Arial" w:hAnsi="Arial" w:cs="Arial"/>
                <w:b/>
                <w:color w:val="000000"/>
              </w:rPr>
              <w:t>The current category description describes "interactive white boards, bulletin boards, chalkboards and related accessories, which would normally include dry erasable boards. The detailed description however only identifies Interactive whiteboards in 4 possible configurations of interactive capability. Will non-in</w:t>
            </w:r>
            <w:r w:rsidR="00047D11" w:rsidRPr="00B62B61">
              <w:rPr>
                <w:rFonts w:ascii="Arial" w:hAnsi="Arial" w:cs="Arial"/>
                <w:b/>
                <w:color w:val="000000"/>
              </w:rPr>
              <w:t>teractive, dry erasable, wall or</w:t>
            </w:r>
            <w:r w:rsidRPr="00B62B61">
              <w:rPr>
                <w:rFonts w:ascii="Arial" w:hAnsi="Arial" w:cs="Arial"/>
                <w:b/>
                <w:color w:val="000000"/>
              </w:rPr>
              <w:t xml:space="preserve"> floor stand glass</w:t>
            </w:r>
            <w:r w:rsidR="00D33ABD" w:rsidRPr="00B62B61">
              <w:rPr>
                <w:rFonts w:ascii="Arial" w:hAnsi="Arial" w:cs="Arial"/>
                <w:b/>
                <w:color w:val="000000"/>
              </w:rPr>
              <w:t xml:space="preserve"> </w:t>
            </w:r>
            <w:r w:rsidRPr="00B62B61">
              <w:rPr>
                <w:rFonts w:ascii="Arial" w:hAnsi="Arial" w:cs="Arial"/>
                <w:b/>
                <w:color w:val="000000"/>
              </w:rPr>
              <w:t>boards be accepted under this category?</w:t>
            </w:r>
          </w:p>
          <w:p w14:paraId="630FAB8C" w14:textId="77777777" w:rsidR="00D33ABD" w:rsidRPr="00B62B61" w:rsidRDefault="00D33ABD" w:rsidP="005663AD">
            <w:pPr>
              <w:tabs>
                <w:tab w:val="left" w:pos="0"/>
              </w:tabs>
              <w:overflowPunct w:val="0"/>
              <w:autoSpaceDE w:val="0"/>
              <w:autoSpaceDN w:val="0"/>
              <w:adjustRightInd w:val="0"/>
              <w:ind w:hanging="28"/>
              <w:rPr>
                <w:rFonts w:ascii="Arial" w:hAnsi="Arial" w:cs="Arial"/>
                <w:color w:val="000000"/>
              </w:rPr>
            </w:pPr>
          </w:p>
          <w:p w14:paraId="6B350288" w14:textId="77777777" w:rsidR="00D33ABD" w:rsidRPr="00B62B61" w:rsidRDefault="00047D11" w:rsidP="00047D11">
            <w:pPr>
              <w:tabs>
                <w:tab w:val="left" w:pos="0"/>
              </w:tabs>
              <w:overflowPunct w:val="0"/>
              <w:autoSpaceDE w:val="0"/>
              <w:autoSpaceDN w:val="0"/>
              <w:adjustRightInd w:val="0"/>
              <w:ind w:hanging="28"/>
              <w:rPr>
                <w:rFonts w:ascii="Arial" w:hAnsi="Arial" w:cs="Arial"/>
              </w:rPr>
            </w:pPr>
            <w:r w:rsidRPr="00B62B61">
              <w:rPr>
                <w:rFonts w:ascii="Arial" w:hAnsi="Arial" w:cs="Arial"/>
              </w:rPr>
              <w:t xml:space="preserve">Please see revised </w:t>
            </w:r>
            <w:r w:rsidRPr="00B62B61">
              <w:rPr>
                <w:rFonts w:ascii="Arial" w:hAnsi="Arial" w:cs="Arial"/>
                <w:lang w:val="x-none" w:eastAsia="x-none"/>
              </w:rPr>
              <w:t>Bid Solicitation</w:t>
            </w:r>
            <w:r w:rsidRPr="00B62B61">
              <w:rPr>
                <w:rFonts w:ascii="Arial" w:hAnsi="Arial" w:cs="Arial"/>
                <w:lang w:eastAsia="x-none"/>
              </w:rPr>
              <w:t xml:space="preserve"> {RFP} Section 3.1.2</w:t>
            </w:r>
            <w:r w:rsidRPr="00B62B61">
              <w:rPr>
                <w:rFonts w:ascii="Arial" w:hAnsi="Arial" w:cs="Arial"/>
              </w:rPr>
              <w:t xml:space="preserve"> for additions, deletions, clarifications and modifications.  </w:t>
            </w:r>
          </w:p>
        </w:tc>
      </w:tr>
      <w:tr w:rsidR="00A233DA" w:rsidRPr="00B62B61" w14:paraId="09855A15"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3655F1C5"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17</w:t>
            </w:r>
          </w:p>
        </w:tc>
        <w:tc>
          <w:tcPr>
            <w:tcW w:w="787" w:type="dxa"/>
            <w:tcBorders>
              <w:top w:val="single" w:sz="4" w:space="0" w:color="auto"/>
              <w:left w:val="single" w:sz="4" w:space="0" w:color="auto"/>
              <w:bottom w:val="single" w:sz="4" w:space="0" w:color="auto"/>
              <w:right w:val="single" w:sz="4" w:space="0" w:color="auto"/>
            </w:tcBorders>
          </w:tcPr>
          <w:p w14:paraId="1A28DE52" w14:textId="77777777" w:rsidR="00A233DA" w:rsidRPr="00B62B61" w:rsidRDefault="00047D11" w:rsidP="005663AD">
            <w:pPr>
              <w:tabs>
                <w:tab w:val="left" w:pos="0"/>
              </w:tabs>
              <w:overflowPunct w:val="0"/>
              <w:autoSpaceDE w:val="0"/>
              <w:autoSpaceDN w:val="0"/>
              <w:adjustRightInd w:val="0"/>
              <w:jc w:val="center"/>
              <w:rPr>
                <w:rFonts w:ascii="Arial" w:hAnsi="Arial" w:cs="Arial"/>
              </w:rPr>
            </w:pPr>
            <w:r w:rsidRPr="00B62B61">
              <w:rPr>
                <w:rFonts w:ascii="Arial" w:hAnsi="Arial" w:cs="Arial"/>
              </w:rPr>
              <w:t>19</w:t>
            </w:r>
          </w:p>
        </w:tc>
        <w:tc>
          <w:tcPr>
            <w:tcW w:w="1733" w:type="dxa"/>
            <w:tcBorders>
              <w:top w:val="single" w:sz="4" w:space="0" w:color="auto"/>
              <w:left w:val="single" w:sz="4" w:space="0" w:color="auto"/>
              <w:bottom w:val="single" w:sz="4" w:space="0" w:color="auto"/>
              <w:right w:val="single" w:sz="4" w:space="0" w:color="auto"/>
            </w:tcBorders>
          </w:tcPr>
          <w:p w14:paraId="2CE5BBC5" w14:textId="77777777" w:rsidR="00A233DA" w:rsidRPr="00B62B61" w:rsidRDefault="007C22BC" w:rsidP="005663AD">
            <w:pPr>
              <w:tabs>
                <w:tab w:val="left" w:pos="0"/>
              </w:tabs>
              <w:overflowPunct w:val="0"/>
              <w:autoSpaceDE w:val="0"/>
              <w:autoSpaceDN w:val="0"/>
              <w:adjustRightInd w:val="0"/>
              <w:jc w:val="center"/>
              <w:rPr>
                <w:rFonts w:ascii="Arial" w:hAnsi="Arial" w:cs="Arial"/>
              </w:rPr>
            </w:pPr>
            <w:r w:rsidRPr="00B62B61">
              <w:rPr>
                <w:rFonts w:ascii="Arial" w:hAnsi="Arial" w:cs="Arial"/>
                <w:color w:val="000000"/>
              </w:rPr>
              <w:t>3.1.5</w:t>
            </w:r>
            <w:r w:rsidR="00047D11" w:rsidRPr="00B62B61">
              <w:rPr>
                <w:rFonts w:ascii="Arial" w:hAnsi="Arial" w:cs="Arial"/>
                <w:color w:val="000000"/>
              </w:rPr>
              <w:t xml:space="preserve"> Category 5:  Library Supplies</w:t>
            </w:r>
          </w:p>
        </w:tc>
        <w:tc>
          <w:tcPr>
            <w:tcW w:w="7020" w:type="dxa"/>
            <w:tcBorders>
              <w:top w:val="single" w:sz="4" w:space="0" w:color="auto"/>
              <w:left w:val="single" w:sz="4" w:space="0" w:color="auto"/>
              <w:bottom w:val="single" w:sz="4" w:space="0" w:color="auto"/>
              <w:right w:val="single" w:sz="4" w:space="0" w:color="auto"/>
            </w:tcBorders>
          </w:tcPr>
          <w:p w14:paraId="04612F17" w14:textId="77777777" w:rsidR="00047D11" w:rsidRPr="00B62B61" w:rsidRDefault="007C22BC" w:rsidP="005663AD">
            <w:pPr>
              <w:tabs>
                <w:tab w:val="left" w:pos="0"/>
              </w:tabs>
              <w:overflowPunct w:val="0"/>
              <w:autoSpaceDE w:val="0"/>
              <w:autoSpaceDN w:val="0"/>
              <w:adjustRightInd w:val="0"/>
              <w:ind w:hanging="28"/>
              <w:rPr>
                <w:rFonts w:ascii="Arial" w:hAnsi="Arial" w:cs="Arial"/>
                <w:b/>
                <w:color w:val="000000"/>
              </w:rPr>
            </w:pPr>
            <w:r w:rsidRPr="00B62B61">
              <w:rPr>
                <w:rFonts w:ascii="Arial" w:hAnsi="Arial" w:cs="Arial"/>
                <w:b/>
                <w:color w:val="000000"/>
              </w:rPr>
              <w:t xml:space="preserve">Category 5: Library Supplies? Price Line 5; Can more than one discount/mark-up for items be listed in the same category? </w:t>
            </w:r>
          </w:p>
          <w:p w14:paraId="1F583383" w14:textId="77777777" w:rsidR="00047D11" w:rsidRPr="00B62B61" w:rsidRDefault="00047D11" w:rsidP="005663AD">
            <w:pPr>
              <w:tabs>
                <w:tab w:val="left" w:pos="0"/>
              </w:tabs>
              <w:overflowPunct w:val="0"/>
              <w:autoSpaceDE w:val="0"/>
              <w:autoSpaceDN w:val="0"/>
              <w:adjustRightInd w:val="0"/>
              <w:ind w:hanging="28"/>
              <w:rPr>
                <w:rFonts w:ascii="Arial" w:hAnsi="Arial" w:cs="Arial"/>
                <w:color w:val="000000"/>
              </w:rPr>
            </w:pPr>
          </w:p>
          <w:p w14:paraId="15BCFE3C" w14:textId="1C1D4469" w:rsidR="000F23E5" w:rsidRPr="00B62B61" w:rsidRDefault="009C1EAF" w:rsidP="000F23E5">
            <w:pPr>
              <w:rPr>
                <w:rFonts w:ascii="Arial" w:hAnsi="Arial" w:cs="Arial"/>
              </w:rPr>
            </w:pPr>
            <w:r w:rsidRPr="00B62B61">
              <w:rPr>
                <w:rFonts w:ascii="Arial" w:hAnsi="Arial" w:cs="Arial"/>
              </w:rPr>
              <w:t>Please see answer to question #9.</w:t>
            </w:r>
            <w:r w:rsidRPr="00B62B61" w:rsidDel="009C1EAF">
              <w:rPr>
                <w:rFonts w:ascii="Arial" w:hAnsi="Arial" w:cs="Arial"/>
              </w:rPr>
              <w:t xml:space="preserve"> </w:t>
            </w:r>
          </w:p>
          <w:p w14:paraId="0E720EE1" w14:textId="77777777" w:rsidR="00047D11" w:rsidRPr="00B62B61" w:rsidRDefault="00047D11" w:rsidP="009C1EAF">
            <w:pPr>
              <w:rPr>
                <w:rFonts w:ascii="Arial" w:hAnsi="Arial" w:cs="Arial"/>
                <w:color w:val="000000"/>
              </w:rPr>
            </w:pPr>
            <w:r w:rsidRPr="00B62B61">
              <w:rPr>
                <w:rFonts w:ascii="Arial" w:hAnsi="Arial" w:cs="Arial"/>
                <w:color w:val="000000"/>
              </w:rPr>
              <w:t xml:space="preserve"> </w:t>
            </w:r>
          </w:p>
          <w:p w14:paraId="48B1815D" w14:textId="77777777" w:rsidR="00A233DA" w:rsidRPr="00B62B61" w:rsidRDefault="007C22BC" w:rsidP="005663AD">
            <w:pPr>
              <w:tabs>
                <w:tab w:val="left" w:pos="0"/>
              </w:tabs>
              <w:overflowPunct w:val="0"/>
              <w:autoSpaceDE w:val="0"/>
              <w:autoSpaceDN w:val="0"/>
              <w:adjustRightInd w:val="0"/>
              <w:ind w:hanging="28"/>
              <w:rPr>
                <w:rFonts w:ascii="Arial" w:hAnsi="Arial" w:cs="Arial"/>
                <w:b/>
                <w:color w:val="000000"/>
              </w:rPr>
            </w:pPr>
            <w:r w:rsidRPr="00B62B61">
              <w:rPr>
                <w:rFonts w:ascii="Arial" w:hAnsi="Arial" w:cs="Arial"/>
                <w:b/>
                <w:color w:val="000000"/>
              </w:rPr>
              <w:t>In this section you have some items that would be considered equipment that would not fall under the supplies category, bar code scanners, library step stools, and ladders. Would you require that these items receive the same discount/mark-up as other items that would be considered supply items?</w:t>
            </w:r>
          </w:p>
          <w:p w14:paraId="5CBCAC64" w14:textId="77777777" w:rsidR="000F23E5" w:rsidRPr="00B62B61" w:rsidRDefault="000F23E5" w:rsidP="005663AD">
            <w:pPr>
              <w:tabs>
                <w:tab w:val="left" w:pos="0"/>
              </w:tabs>
              <w:overflowPunct w:val="0"/>
              <w:autoSpaceDE w:val="0"/>
              <w:autoSpaceDN w:val="0"/>
              <w:adjustRightInd w:val="0"/>
              <w:ind w:hanging="28"/>
              <w:rPr>
                <w:rFonts w:ascii="Arial" w:hAnsi="Arial" w:cs="Arial"/>
                <w:b/>
                <w:color w:val="000000"/>
              </w:rPr>
            </w:pPr>
          </w:p>
          <w:p w14:paraId="4D2E6FD7" w14:textId="77777777" w:rsidR="00047D11" w:rsidRPr="00B62B61" w:rsidRDefault="00D54D8D" w:rsidP="00D54D8D">
            <w:pPr>
              <w:rPr>
                <w:rFonts w:ascii="Arial" w:hAnsi="Arial" w:cs="Arial"/>
              </w:rPr>
            </w:pPr>
            <w:r w:rsidRPr="00B62B61">
              <w:rPr>
                <w:rFonts w:ascii="Arial" w:hAnsi="Arial" w:cs="Arial"/>
              </w:rPr>
              <w:t xml:space="preserve">Yes, the </w:t>
            </w:r>
            <w:r w:rsidR="00711A44" w:rsidRPr="00B62B61">
              <w:rPr>
                <w:rFonts w:ascii="Arial" w:hAnsi="Arial" w:cs="Arial"/>
              </w:rPr>
              <w:t xml:space="preserve">discount/markup </w:t>
            </w:r>
            <w:r w:rsidRPr="00B62B61">
              <w:rPr>
                <w:rFonts w:ascii="Arial" w:hAnsi="Arial" w:cs="Arial"/>
              </w:rPr>
              <w:t xml:space="preserve">must remain fixed for the category bid for the </w:t>
            </w:r>
            <w:r w:rsidR="00711A44" w:rsidRPr="00B62B61">
              <w:rPr>
                <w:rFonts w:ascii="Arial" w:hAnsi="Arial" w:cs="Arial"/>
              </w:rPr>
              <w:t>term of the Blanket P.O. {Contract}, including any extension thereof.</w:t>
            </w:r>
            <w:r w:rsidRPr="00B62B61">
              <w:rPr>
                <w:rFonts w:ascii="Arial" w:hAnsi="Arial" w:cs="Arial"/>
              </w:rPr>
              <w:t xml:space="preserve">  Brand discounts and/or specific product discounts will not be accepted and may result in the Quote {Proposal} being considered non-responsive.</w:t>
            </w:r>
          </w:p>
        </w:tc>
      </w:tr>
      <w:tr w:rsidR="00A233DA" w:rsidRPr="00B62B61" w14:paraId="03273169" w14:textId="77777777" w:rsidTr="00B619E0">
        <w:trPr>
          <w:trHeight w:val="1367"/>
        </w:trPr>
        <w:tc>
          <w:tcPr>
            <w:tcW w:w="540" w:type="dxa"/>
            <w:tcBorders>
              <w:top w:val="single" w:sz="4" w:space="0" w:color="auto"/>
              <w:left w:val="single" w:sz="4" w:space="0" w:color="auto"/>
              <w:bottom w:val="single" w:sz="4" w:space="0" w:color="auto"/>
              <w:right w:val="single" w:sz="4" w:space="0" w:color="auto"/>
            </w:tcBorders>
            <w:hideMark/>
          </w:tcPr>
          <w:p w14:paraId="5BDD9C56"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18</w:t>
            </w:r>
          </w:p>
        </w:tc>
        <w:tc>
          <w:tcPr>
            <w:tcW w:w="787" w:type="dxa"/>
            <w:tcBorders>
              <w:top w:val="single" w:sz="4" w:space="0" w:color="auto"/>
              <w:left w:val="single" w:sz="4" w:space="0" w:color="auto"/>
              <w:bottom w:val="single" w:sz="4" w:space="0" w:color="auto"/>
              <w:right w:val="single" w:sz="4" w:space="0" w:color="auto"/>
            </w:tcBorders>
          </w:tcPr>
          <w:p w14:paraId="5FC37EBC" w14:textId="77777777" w:rsidR="00A233DA" w:rsidRPr="00B62B61" w:rsidRDefault="00711A44" w:rsidP="005663AD">
            <w:pPr>
              <w:tabs>
                <w:tab w:val="left" w:pos="0"/>
              </w:tabs>
              <w:overflowPunct w:val="0"/>
              <w:autoSpaceDE w:val="0"/>
              <w:autoSpaceDN w:val="0"/>
              <w:adjustRightInd w:val="0"/>
              <w:jc w:val="center"/>
              <w:rPr>
                <w:rFonts w:ascii="Arial" w:hAnsi="Arial" w:cs="Arial"/>
              </w:rPr>
            </w:pPr>
            <w:r w:rsidRPr="00B62B61">
              <w:rPr>
                <w:rFonts w:ascii="Arial" w:hAnsi="Arial" w:cs="Arial"/>
              </w:rPr>
              <w:t>26</w:t>
            </w:r>
          </w:p>
        </w:tc>
        <w:tc>
          <w:tcPr>
            <w:tcW w:w="1733" w:type="dxa"/>
            <w:tcBorders>
              <w:top w:val="single" w:sz="4" w:space="0" w:color="auto"/>
              <w:left w:val="single" w:sz="4" w:space="0" w:color="auto"/>
              <w:bottom w:val="single" w:sz="4" w:space="0" w:color="auto"/>
              <w:right w:val="single" w:sz="4" w:space="0" w:color="auto"/>
            </w:tcBorders>
          </w:tcPr>
          <w:p w14:paraId="69E1D6EC" w14:textId="77777777" w:rsidR="00A233DA" w:rsidRPr="00B62B61" w:rsidRDefault="007C22BC" w:rsidP="005663AD">
            <w:pPr>
              <w:tabs>
                <w:tab w:val="left" w:pos="0"/>
              </w:tabs>
              <w:overflowPunct w:val="0"/>
              <w:autoSpaceDE w:val="0"/>
              <w:autoSpaceDN w:val="0"/>
              <w:adjustRightInd w:val="0"/>
              <w:jc w:val="center"/>
              <w:rPr>
                <w:rFonts w:ascii="Arial" w:hAnsi="Arial" w:cs="Arial"/>
              </w:rPr>
            </w:pPr>
            <w:r w:rsidRPr="00B62B61">
              <w:rPr>
                <w:rFonts w:ascii="Arial" w:hAnsi="Arial" w:cs="Arial"/>
                <w:color w:val="000000"/>
              </w:rPr>
              <w:t>4.4.1.2</w:t>
            </w:r>
            <w:r w:rsidR="0068795C" w:rsidRPr="00B62B61">
              <w:rPr>
                <w:rFonts w:ascii="Arial" w:hAnsi="Arial" w:cs="Arial"/>
                <w:color w:val="000000"/>
              </w:rPr>
              <w:t xml:space="preserve"> NJ Standard Bid Solicitation {RFP} Forms Required With The Quote {Proposal}</w:t>
            </w:r>
          </w:p>
        </w:tc>
        <w:tc>
          <w:tcPr>
            <w:tcW w:w="7020" w:type="dxa"/>
            <w:tcBorders>
              <w:top w:val="single" w:sz="4" w:space="0" w:color="auto"/>
              <w:left w:val="single" w:sz="4" w:space="0" w:color="auto"/>
              <w:bottom w:val="single" w:sz="4" w:space="0" w:color="auto"/>
              <w:right w:val="single" w:sz="4" w:space="0" w:color="auto"/>
            </w:tcBorders>
          </w:tcPr>
          <w:p w14:paraId="17FF19C4" w14:textId="77777777" w:rsidR="00A233DA" w:rsidRPr="00B62B61" w:rsidRDefault="007C22BC" w:rsidP="00B619E0">
            <w:pPr>
              <w:tabs>
                <w:tab w:val="left" w:pos="0"/>
              </w:tabs>
              <w:overflowPunct w:val="0"/>
              <w:autoSpaceDE w:val="0"/>
              <w:autoSpaceDN w:val="0"/>
              <w:adjustRightInd w:val="0"/>
              <w:ind w:hanging="28"/>
              <w:rPr>
                <w:rFonts w:ascii="Arial" w:hAnsi="Arial" w:cs="Arial"/>
                <w:b/>
                <w:color w:val="000000"/>
              </w:rPr>
            </w:pPr>
            <w:r w:rsidRPr="00B62B61">
              <w:rPr>
                <w:rFonts w:ascii="Arial" w:hAnsi="Arial" w:cs="Arial"/>
                <w:b/>
                <w:color w:val="000000"/>
              </w:rPr>
              <w:t>NJ Standard Bid Solicitation {RFP} Forms Required with the Quote {Proposal}; When the solicitation states that one version of a form must be designated as a primary form, is this only required when the solicitation will be submitted on NJSTART? Do these forms need to be completed in NJSTART even if we submit a hard copy response?</w:t>
            </w:r>
          </w:p>
          <w:p w14:paraId="5B8EF8A6" w14:textId="77777777" w:rsidR="00C80416" w:rsidRPr="00B62B61" w:rsidRDefault="00C80416" w:rsidP="00B619E0">
            <w:pPr>
              <w:tabs>
                <w:tab w:val="left" w:pos="0"/>
              </w:tabs>
              <w:overflowPunct w:val="0"/>
              <w:autoSpaceDE w:val="0"/>
              <w:autoSpaceDN w:val="0"/>
              <w:adjustRightInd w:val="0"/>
              <w:ind w:hanging="28"/>
              <w:rPr>
                <w:rFonts w:ascii="Arial" w:hAnsi="Arial" w:cs="Arial"/>
                <w:color w:val="000000"/>
              </w:rPr>
            </w:pPr>
          </w:p>
          <w:p w14:paraId="308C3B9C" w14:textId="3DA0C414" w:rsidR="00B619E0" w:rsidRPr="00B62B61" w:rsidRDefault="00C80416" w:rsidP="00B619E0">
            <w:pPr>
              <w:tabs>
                <w:tab w:val="left" w:pos="0"/>
              </w:tabs>
              <w:overflowPunct w:val="0"/>
              <w:autoSpaceDE w:val="0"/>
              <w:autoSpaceDN w:val="0"/>
              <w:adjustRightInd w:val="0"/>
              <w:ind w:hanging="28"/>
              <w:rPr>
                <w:rFonts w:ascii="Arial" w:hAnsi="Arial" w:cs="Arial"/>
                <w:color w:val="000000"/>
              </w:rPr>
            </w:pPr>
            <w:r w:rsidRPr="00B62B61">
              <w:rPr>
                <w:rFonts w:ascii="Arial" w:hAnsi="Arial" w:cs="Arial"/>
                <w:color w:val="000000"/>
              </w:rPr>
              <w:t xml:space="preserve">Please refer to </w:t>
            </w:r>
            <w:r w:rsidRPr="00B62B61">
              <w:rPr>
                <w:rFonts w:ascii="Arial" w:hAnsi="Arial" w:cs="Arial"/>
              </w:rPr>
              <w:t>Bid Solicitation {RFP} Section 2.2 for the definition of a primary form.</w:t>
            </w:r>
          </w:p>
          <w:p w14:paraId="16E5D9CA" w14:textId="77777777" w:rsidR="00C80416" w:rsidRPr="00B62B61" w:rsidRDefault="00C80416" w:rsidP="00B619E0">
            <w:pPr>
              <w:tabs>
                <w:tab w:val="left" w:pos="0"/>
              </w:tabs>
              <w:overflowPunct w:val="0"/>
              <w:autoSpaceDE w:val="0"/>
              <w:autoSpaceDN w:val="0"/>
              <w:adjustRightInd w:val="0"/>
              <w:ind w:hanging="28"/>
              <w:rPr>
                <w:rFonts w:ascii="Arial" w:hAnsi="Arial" w:cs="Arial"/>
              </w:rPr>
            </w:pPr>
          </w:p>
          <w:p w14:paraId="0ED7AD7C" w14:textId="6F150DC5" w:rsidR="00711A44" w:rsidRPr="00B62B61" w:rsidRDefault="002E2F92" w:rsidP="00C80416">
            <w:pPr>
              <w:tabs>
                <w:tab w:val="left" w:pos="0"/>
              </w:tabs>
              <w:overflowPunct w:val="0"/>
              <w:autoSpaceDE w:val="0"/>
              <w:autoSpaceDN w:val="0"/>
              <w:adjustRightInd w:val="0"/>
              <w:ind w:hanging="28"/>
              <w:rPr>
                <w:rFonts w:ascii="Arial" w:hAnsi="Arial" w:cs="Arial"/>
              </w:rPr>
            </w:pPr>
            <w:r w:rsidRPr="00B62B61">
              <w:rPr>
                <w:rFonts w:ascii="Arial" w:hAnsi="Arial" w:cs="Arial"/>
              </w:rPr>
              <w:t>The Vendor {Bidder} must supply all required forms listed in Bid Solicitation {RFP} Section 4.4 with hard copy and NJSTART submissions.  Please also refer to the Vendor Checklist for a list of these required forms.</w:t>
            </w:r>
          </w:p>
        </w:tc>
      </w:tr>
      <w:tr w:rsidR="00A233DA" w:rsidRPr="00B62B61" w14:paraId="3D5CDD02"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119F47F0" w14:textId="3AB1D694" w:rsidR="00A233DA" w:rsidRPr="00B62B61" w:rsidRDefault="00A233DA" w:rsidP="005663AD">
            <w:pPr>
              <w:tabs>
                <w:tab w:val="left" w:pos="0"/>
              </w:tabs>
              <w:autoSpaceDN w:val="0"/>
              <w:jc w:val="center"/>
              <w:rPr>
                <w:rFonts w:ascii="Arial" w:hAnsi="Arial" w:cs="Arial"/>
              </w:rPr>
            </w:pPr>
            <w:r w:rsidRPr="00B62B61">
              <w:rPr>
                <w:rFonts w:ascii="Arial" w:hAnsi="Arial" w:cs="Arial"/>
              </w:rPr>
              <w:t>19</w:t>
            </w:r>
          </w:p>
        </w:tc>
        <w:tc>
          <w:tcPr>
            <w:tcW w:w="787" w:type="dxa"/>
            <w:tcBorders>
              <w:top w:val="single" w:sz="4" w:space="0" w:color="auto"/>
              <w:left w:val="single" w:sz="4" w:space="0" w:color="auto"/>
              <w:bottom w:val="single" w:sz="4" w:space="0" w:color="auto"/>
              <w:right w:val="single" w:sz="4" w:space="0" w:color="auto"/>
            </w:tcBorders>
          </w:tcPr>
          <w:p w14:paraId="26977DE9" w14:textId="77777777" w:rsidR="00A233DA" w:rsidRPr="00B62B61" w:rsidRDefault="006F57F3" w:rsidP="005663AD">
            <w:pPr>
              <w:tabs>
                <w:tab w:val="left" w:pos="0"/>
              </w:tabs>
              <w:overflowPunct w:val="0"/>
              <w:autoSpaceDE w:val="0"/>
              <w:autoSpaceDN w:val="0"/>
              <w:adjustRightInd w:val="0"/>
              <w:jc w:val="center"/>
              <w:rPr>
                <w:rFonts w:ascii="Arial" w:hAnsi="Arial" w:cs="Arial"/>
              </w:rPr>
            </w:pPr>
            <w:r w:rsidRPr="00B62B61">
              <w:rPr>
                <w:rFonts w:ascii="Arial" w:hAnsi="Arial" w:cs="Arial"/>
              </w:rPr>
              <w:t>30</w:t>
            </w:r>
          </w:p>
        </w:tc>
        <w:tc>
          <w:tcPr>
            <w:tcW w:w="1733" w:type="dxa"/>
            <w:tcBorders>
              <w:top w:val="single" w:sz="4" w:space="0" w:color="auto"/>
              <w:left w:val="single" w:sz="4" w:space="0" w:color="auto"/>
              <w:bottom w:val="single" w:sz="4" w:space="0" w:color="auto"/>
              <w:right w:val="single" w:sz="4" w:space="0" w:color="auto"/>
            </w:tcBorders>
          </w:tcPr>
          <w:p w14:paraId="1CC61536" w14:textId="77777777" w:rsidR="00A233DA" w:rsidRPr="00B62B61" w:rsidRDefault="007C22BC" w:rsidP="005663AD">
            <w:pPr>
              <w:tabs>
                <w:tab w:val="left" w:pos="0"/>
              </w:tabs>
              <w:overflowPunct w:val="0"/>
              <w:autoSpaceDE w:val="0"/>
              <w:autoSpaceDN w:val="0"/>
              <w:adjustRightInd w:val="0"/>
              <w:jc w:val="center"/>
              <w:rPr>
                <w:rFonts w:ascii="Arial" w:hAnsi="Arial" w:cs="Arial"/>
              </w:rPr>
            </w:pPr>
            <w:r w:rsidRPr="00B62B61">
              <w:rPr>
                <w:rFonts w:ascii="Arial" w:hAnsi="Arial" w:cs="Arial"/>
                <w:color w:val="000000"/>
              </w:rPr>
              <w:t>4.4.4</w:t>
            </w:r>
            <w:r w:rsidR="006F57F3" w:rsidRPr="00B62B61">
              <w:rPr>
                <w:rFonts w:ascii="Arial" w:hAnsi="Arial" w:cs="Arial"/>
                <w:color w:val="000000"/>
              </w:rPr>
              <w:t xml:space="preserve"> Financial Capability of the Vendor {Bidder}</w:t>
            </w:r>
          </w:p>
        </w:tc>
        <w:tc>
          <w:tcPr>
            <w:tcW w:w="7020" w:type="dxa"/>
            <w:tcBorders>
              <w:top w:val="single" w:sz="4" w:space="0" w:color="auto"/>
              <w:left w:val="single" w:sz="4" w:space="0" w:color="auto"/>
              <w:bottom w:val="single" w:sz="4" w:space="0" w:color="auto"/>
              <w:right w:val="single" w:sz="4" w:space="0" w:color="auto"/>
            </w:tcBorders>
          </w:tcPr>
          <w:p w14:paraId="7628699E" w14:textId="49277A3C" w:rsidR="00A233DA" w:rsidRPr="00B62B61" w:rsidRDefault="007C22BC" w:rsidP="005663AD">
            <w:pPr>
              <w:tabs>
                <w:tab w:val="left" w:pos="0"/>
              </w:tabs>
              <w:overflowPunct w:val="0"/>
              <w:autoSpaceDE w:val="0"/>
              <w:autoSpaceDN w:val="0"/>
              <w:adjustRightInd w:val="0"/>
              <w:ind w:hanging="28"/>
              <w:rPr>
                <w:rFonts w:ascii="Arial" w:hAnsi="Arial" w:cs="Arial"/>
                <w:b/>
                <w:color w:val="000000"/>
              </w:rPr>
            </w:pPr>
            <w:r w:rsidRPr="00B62B61">
              <w:rPr>
                <w:rFonts w:ascii="Arial" w:hAnsi="Arial" w:cs="Arial"/>
                <w:b/>
                <w:color w:val="000000"/>
              </w:rPr>
              <w:t>Financial Capability of the Vendor {B</w:t>
            </w:r>
            <w:r w:rsidR="0068795C" w:rsidRPr="00B62B61">
              <w:rPr>
                <w:rFonts w:ascii="Arial" w:hAnsi="Arial" w:cs="Arial"/>
                <w:b/>
                <w:color w:val="000000"/>
              </w:rPr>
              <w:t xml:space="preserve">idder}; The solicitation states </w:t>
            </w:r>
            <w:r w:rsidRPr="00B62B61">
              <w:rPr>
                <w:rFonts w:ascii="Arial" w:hAnsi="Arial" w:cs="Arial"/>
                <w:b/>
                <w:color w:val="000000"/>
              </w:rPr>
              <w:t>In addition, the Vendor {Bidder} should submit a bank reference Is this only applicable if certified financial statements are not available or will the bank reference be in addition to the certified financial statements as well?</w:t>
            </w:r>
          </w:p>
          <w:p w14:paraId="0A827052" w14:textId="77777777" w:rsidR="00045879" w:rsidRPr="00B62B61" w:rsidRDefault="00045879" w:rsidP="000B50D7">
            <w:pPr>
              <w:tabs>
                <w:tab w:val="left" w:pos="0"/>
              </w:tabs>
              <w:overflowPunct w:val="0"/>
              <w:autoSpaceDE w:val="0"/>
              <w:autoSpaceDN w:val="0"/>
              <w:adjustRightInd w:val="0"/>
              <w:ind w:hanging="28"/>
              <w:rPr>
                <w:rFonts w:ascii="Arial" w:hAnsi="Arial" w:cs="Arial"/>
              </w:rPr>
            </w:pPr>
          </w:p>
          <w:p w14:paraId="49AA5575" w14:textId="0A8938DA" w:rsidR="00045879" w:rsidRPr="00B62B61" w:rsidRDefault="00045879" w:rsidP="000B50D7">
            <w:pPr>
              <w:tabs>
                <w:tab w:val="left" w:pos="0"/>
              </w:tabs>
              <w:overflowPunct w:val="0"/>
              <w:autoSpaceDE w:val="0"/>
              <w:autoSpaceDN w:val="0"/>
              <w:adjustRightInd w:val="0"/>
              <w:ind w:hanging="28"/>
              <w:rPr>
                <w:rFonts w:ascii="Arial" w:hAnsi="Arial" w:cs="Arial"/>
              </w:rPr>
            </w:pPr>
            <w:r w:rsidRPr="00B62B61">
              <w:rPr>
                <w:rFonts w:ascii="Arial" w:hAnsi="Arial" w:cs="Arial"/>
              </w:rPr>
              <w:t>Yes, this only acceptable if the Vendor {Bidder} cannot provide the certified financial statements.</w:t>
            </w:r>
          </w:p>
          <w:p w14:paraId="797AA9AD" w14:textId="77777777" w:rsidR="002E2F92" w:rsidRPr="00B62B61" w:rsidRDefault="002E2F92" w:rsidP="000B50D7">
            <w:pPr>
              <w:tabs>
                <w:tab w:val="left" w:pos="0"/>
              </w:tabs>
              <w:overflowPunct w:val="0"/>
              <w:autoSpaceDE w:val="0"/>
              <w:autoSpaceDN w:val="0"/>
              <w:adjustRightInd w:val="0"/>
              <w:ind w:hanging="28"/>
              <w:rPr>
                <w:rFonts w:ascii="Arial" w:hAnsi="Arial" w:cs="Arial"/>
                <w:color w:val="000000"/>
              </w:rPr>
            </w:pPr>
          </w:p>
          <w:p w14:paraId="045EA141" w14:textId="77777777" w:rsidR="0068795C" w:rsidRPr="00B62B61" w:rsidRDefault="00617A94" w:rsidP="00C16273">
            <w:pPr>
              <w:tabs>
                <w:tab w:val="left" w:pos="0"/>
              </w:tabs>
              <w:overflowPunct w:val="0"/>
              <w:autoSpaceDE w:val="0"/>
              <w:autoSpaceDN w:val="0"/>
              <w:adjustRightInd w:val="0"/>
              <w:ind w:hanging="28"/>
              <w:rPr>
                <w:rFonts w:ascii="Arial" w:hAnsi="Arial" w:cs="Arial"/>
              </w:rPr>
            </w:pPr>
            <w:r w:rsidRPr="00B62B61">
              <w:rPr>
                <w:rFonts w:ascii="Arial" w:hAnsi="Arial" w:cs="Arial"/>
              </w:rPr>
              <w:t xml:space="preserve">The bank reference is </w:t>
            </w:r>
            <w:r w:rsidR="00C16273" w:rsidRPr="00B62B61">
              <w:rPr>
                <w:rFonts w:ascii="Arial" w:hAnsi="Arial" w:cs="Arial"/>
              </w:rPr>
              <w:t xml:space="preserve">optional and should be provided with the Bidder’s {Vendor’s} Quote {Proposal}.  </w:t>
            </w:r>
          </w:p>
        </w:tc>
      </w:tr>
      <w:tr w:rsidR="00A233DA" w:rsidRPr="00B62B61" w14:paraId="7092CBD3" w14:textId="77777777" w:rsidTr="00E91205">
        <w:trPr>
          <w:trHeight w:val="188"/>
        </w:trPr>
        <w:tc>
          <w:tcPr>
            <w:tcW w:w="540" w:type="dxa"/>
            <w:tcBorders>
              <w:top w:val="single" w:sz="4" w:space="0" w:color="auto"/>
              <w:left w:val="single" w:sz="4" w:space="0" w:color="auto"/>
              <w:bottom w:val="single" w:sz="4" w:space="0" w:color="auto"/>
              <w:right w:val="single" w:sz="4" w:space="0" w:color="auto"/>
            </w:tcBorders>
            <w:hideMark/>
          </w:tcPr>
          <w:p w14:paraId="2E975784"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20</w:t>
            </w:r>
          </w:p>
        </w:tc>
        <w:tc>
          <w:tcPr>
            <w:tcW w:w="787" w:type="dxa"/>
            <w:tcBorders>
              <w:top w:val="single" w:sz="4" w:space="0" w:color="auto"/>
              <w:left w:val="single" w:sz="4" w:space="0" w:color="auto"/>
              <w:bottom w:val="single" w:sz="4" w:space="0" w:color="auto"/>
              <w:right w:val="single" w:sz="4" w:space="0" w:color="auto"/>
            </w:tcBorders>
          </w:tcPr>
          <w:p w14:paraId="7F0528DC" w14:textId="77777777" w:rsidR="00A233DA" w:rsidRPr="00B62B61" w:rsidRDefault="006F57F3" w:rsidP="005663AD">
            <w:pPr>
              <w:tabs>
                <w:tab w:val="left" w:pos="0"/>
              </w:tabs>
              <w:overflowPunct w:val="0"/>
              <w:autoSpaceDE w:val="0"/>
              <w:autoSpaceDN w:val="0"/>
              <w:adjustRightInd w:val="0"/>
              <w:jc w:val="center"/>
              <w:rPr>
                <w:rFonts w:ascii="Arial" w:hAnsi="Arial" w:cs="Arial"/>
              </w:rPr>
            </w:pPr>
            <w:r w:rsidRPr="00B62B61">
              <w:rPr>
                <w:rFonts w:ascii="Arial" w:hAnsi="Arial" w:cs="Arial"/>
              </w:rPr>
              <w:t>31</w:t>
            </w:r>
          </w:p>
        </w:tc>
        <w:tc>
          <w:tcPr>
            <w:tcW w:w="1733" w:type="dxa"/>
            <w:tcBorders>
              <w:top w:val="single" w:sz="4" w:space="0" w:color="auto"/>
              <w:left w:val="single" w:sz="4" w:space="0" w:color="auto"/>
              <w:bottom w:val="single" w:sz="4" w:space="0" w:color="auto"/>
              <w:right w:val="single" w:sz="4" w:space="0" w:color="auto"/>
            </w:tcBorders>
          </w:tcPr>
          <w:p w14:paraId="03FD6BD3" w14:textId="77777777" w:rsidR="00A233DA" w:rsidRPr="00B62B61" w:rsidRDefault="006F57F3" w:rsidP="006F57F3">
            <w:pPr>
              <w:tabs>
                <w:tab w:val="left" w:pos="0"/>
              </w:tabs>
              <w:overflowPunct w:val="0"/>
              <w:autoSpaceDE w:val="0"/>
              <w:autoSpaceDN w:val="0"/>
              <w:adjustRightInd w:val="0"/>
              <w:jc w:val="center"/>
              <w:rPr>
                <w:rFonts w:ascii="Arial" w:hAnsi="Arial" w:cs="Arial"/>
              </w:rPr>
            </w:pPr>
            <w:r w:rsidRPr="00B62B61">
              <w:rPr>
                <w:rFonts w:ascii="Arial" w:hAnsi="Arial" w:cs="Arial"/>
              </w:rPr>
              <w:t xml:space="preserve">4.4.5.2 Price Sheet/Schedule Attachment </w:t>
            </w:r>
            <w:r w:rsidRPr="00B62B61">
              <w:rPr>
                <w:rFonts w:ascii="Arial" w:hAnsi="Arial" w:cs="Arial"/>
              </w:rPr>
              <w:lastRenderedPageBreak/>
              <w:t>Instructions</w:t>
            </w:r>
          </w:p>
        </w:tc>
        <w:tc>
          <w:tcPr>
            <w:tcW w:w="7020" w:type="dxa"/>
            <w:tcBorders>
              <w:top w:val="single" w:sz="4" w:space="0" w:color="auto"/>
              <w:left w:val="single" w:sz="4" w:space="0" w:color="auto"/>
              <w:bottom w:val="single" w:sz="4" w:space="0" w:color="auto"/>
              <w:right w:val="single" w:sz="4" w:space="0" w:color="auto"/>
            </w:tcBorders>
          </w:tcPr>
          <w:p w14:paraId="2C1E2058" w14:textId="77777777" w:rsidR="00A233DA" w:rsidRPr="00B62B61" w:rsidRDefault="007C22BC" w:rsidP="005663AD">
            <w:pPr>
              <w:tabs>
                <w:tab w:val="left" w:pos="0"/>
              </w:tabs>
              <w:overflowPunct w:val="0"/>
              <w:autoSpaceDE w:val="0"/>
              <w:autoSpaceDN w:val="0"/>
              <w:adjustRightInd w:val="0"/>
              <w:ind w:hanging="28"/>
              <w:rPr>
                <w:rFonts w:ascii="Arial" w:hAnsi="Arial" w:cs="Arial"/>
                <w:b/>
                <w:color w:val="000000"/>
              </w:rPr>
            </w:pPr>
            <w:r w:rsidRPr="00B62B61">
              <w:rPr>
                <w:rFonts w:ascii="Arial" w:hAnsi="Arial" w:cs="Arial"/>
                <w:b/>
                <w:color w:val="000000"/>
              </w:rPr>
              <w:lastRenderedPageBreak/>
              <w:t xml:space="preserve">Price Sheet/Schedule Attachment Instructions; Per Step 7, we must enter catalog page numbers into the appropriate column on the price sheet. Our catalog changes annually and the page numbers will change </w:t>
            </w:r>
            <w:r w:rsidRPr="00B62B61">
              <w:rPr>
                <w:rFonts w:ascii="Arial" w:hAnsi="Arial" w:cs="Arial"/>
                <w:b/>
                <w:color w:val="000000"/>
              </w:rPr>
              <w:lastRenderedPageBreak/>
              <w:t>with each year. As the Blanket P.O. will be good for at least four years, the catalog pages submitted will be invalid after December 31, 2017. Are you sure that you would like the page numbers to be included as this information will be invalid after December 31, 2017?</w:t>
            </w:r>
          </w:p>
          <w:p w14:paraId="1ACBADA2" w14:textId="77777777" w:rsidR="006F57F3" w:rsidRPr="00B62B61" w:rsidRDefault="006F57F3" w:rsidP="005663AD">
            <w:pPr>
              <w:tabs>
                <w:tab w:val="left" w:pos="0"/>
              </w:tabs>
              <w:overflowPunct w:val="0"/>
              <w:autoSpaceDE w:val="0"/>
              <w:autoSpaceDN w:val="0"/>
              <w:adjustRightInd w:val="0"/>
              <w:ind w:hanging="28"/>
              <w:rPr>
                <w:rFonts w:ascii="Arial" w:hAnsi="Arial" w:cs="Arial"/>
                <w:color w:val="000000"/>
              </w:rPr>
            </w:pPr>
          </w:p>
          <w:p w14:paraId="12D0D547" w14:textId="617AF9DC" w:rsidR="006F57F3" w:rsidRPr="00B62B61" w:rsidRDefault="003D730C" w:rsidP="003D730C">
            <w:pPr>
              <w:tabs>
                <w:tab w:val="left" w:pos="0"/>
              </w:tabs>
              <w:overflowPunct w:val="0"/>
              <w:autoSpaceDE w:val="0"/>
              <w:autoSpaceDN w:val="0"/>
              <w:adjustRightInd w:val="0"/>
              <w:ind w:hanging="28"/>
              <w:rPr>
                <w:rFonts w:ascii="Arial" w:hAnsi="Arial" w:cs="Arial"/>
              </w:rPr>
            </w:pPr>
            <w:r w:rsidRPr="00B62B61">
              <w:rPr>
                <w:rFonts w:ascii="Arial" w:hAnsi="Arial" w:cs="Arial"/>
              </w:rPr>
              <w:t xml:space="preserve">The catalog pages that must be referenced on the price sheet refers to the page numbers of the current catalog submitted with the Quote {Proposal} for the purposes of evaluation only. </w:t>
            </w:r>
          </w:p>
        </w:tc>
      </w:tr>
      <w:tr w:rsidR="00A233DA" w:rsidRPr="00B62B61" w14:paraId="5BB825FA"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4AA23EFC"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lastRenderedPageBreak/>
              <w:t>21</w:t>
            </w:r>
          </w:p>
        </w:tc>
        <w:tc>
          <w:tcPr>
            <w:tcW w:w="787" w:type="dxa"/>
            <w:tcBorders>
              <w:top w:val="single" w:sz="4" w:space="0" w:color="auto"/>
              <w:left w:val="single" w:sz="4" w:space="0" w:color="auto"/>
              <w:bottom w:val="single" w:sz="4" w:space="0" w:color="auto"/>
              <w:right w:val="single" w:sz="4" w:space="0" w:color="auto"/>
            </w:tcBorders>
          </w:tcPr>
          <w:p w14:paraId="4D572196" w14:textId="77777777" w:rsidR="00A233DA" w:rsidRPr="00B62B61" w:rsidRDefault="00A0337E" w:rsidP="005663AD">
            <w:pPr>
              <w:tabs>
                <w:tab w:val="left" w:pos="0"/>
              </w:tabs>
              <w:overflowPunct w:val="0"/>
              <w:autoSpaceDE w:val="0"/>
              <w:autoSpaceDN w:val="0"/>
              <w:adjustRightInd w:val="0"/>
              <w:jc w:val="center"/>
              <w:rPr>
                <w:rFonts w:ascii="Arial" w:hAnsi="Arial" w:cs="Arial"/>
              </w:rPr>
            </w:pPr>
            <w:r w:rsidRPr="00B62B61">
              <w:rPr>
                <w:rFonts w:ascii="Arial" w:hAnsi="Arial" w:cs="Arial"/>
              </w:rPr>
              <w:t>34</w:t>
            </w:r>
          </w:p>
        </w:tc>
        <w:tc>
          <w:tcPr>
            <w:tcW w:w="1733" w:type="dxa"/>
            <w:tcBorders>
              <w:top w:val="single" w:sz="4" w:space="0" w:color="auto"/>
              <w:left w:val="single" w:sz="4" w:space="0" w:color="auto"/>
              <w:bottom w:val="single" w:sz="4" w:space="0" w:color="auto"/>
              <w:right w:val="single" w:sz="4" w:space="0" w:color="auto"/>
            </w:tcBorders>
          </w:tcPr>
          <w:p w14:paraId="22B061BE" w14:textId="77777777" w:rsidR="00A233DA" w:rsidRPr="00B62B61" w:rsidRDefault="007C22BC" w:rsidP="005663AD">
            <w:pPr>
              <w:tabs>
                <w:tab w:val="left" w:pos="0"/>
              </w:tabs>
              <w:overflowPunct w:val="0"/>
              <w:autoSpaceDE w:val="0"/>
              <w:autoSpaceDN w:val="0"/>
              <w:adjustRightInd w:val="0"/>
              <w:jc w:val="center"/>
              <w:rPr>
                <w:rFonts w:ascii="Arial" w:hAnsi="Arial" w:cs="Arial"/>
              </w:rPr>
            </w:pPr>
            <w:r w:rsidRPr="00B62B61">
              <w:rPr>
                <w:rFonts w:ascii="Arial" w:hAnsi="Arial" w:cs="Arial"/>
                <w:color w:val="000000"/>
              </w:rPr>
              <w:t>5.2.1</w:t>
            </w:r>
            <w:r w:rsidR="00A0337E" w:rsidRPr="00B62B61">
              <w:rPr>
                <w:rFonts w:ascii="Arial" w:hAnsi="Arial" w:cs="Arial"/>
                <w:color w:val="000000"/>
              </w:rPr>
              <w:t xml:space="preserve"> Price Adjustment</w:t>
            </w:r>
          </w:p>
        </w:tc>
        <w:tc>
          <w:tcPr>
            <w:tcW w:w="7020" w:type="dxa"/>
            <w:tcBorders>
              <w:top w:val="single" w:sz="4" w:space="0" w:color="auto"/>
              <w:left w:val="single" w:sz="4" w:space="0" w:color="auto"/>
              <w:bottom w:val="single" w:sz="4" w:space="0" w:color="auto"/>
              <w:right w:val="single" w:sz="4" w:space="0" w:color="auto"/>
            </w:tcBorders>
          </w:tcPr>
          <w:p w14:paraId="63A27F3A" w14:textId="77777777" w:rsidR="00A233DA" w:rsidRPr="00B62B61" w:rsidRDefault="007C22BC" w:rsidP="005663AD">
            <w:pPr>
              <w:tabs>
                <w:tab w:val="left" w:pos="0"/>
              </w:tabs>
              <w:overflowPunct w:val="0"/>
              <w:autoSpaceDE w:val="0"/>
              <w:autoSpaceDN w:val="0"/>
              <w:adjustRightInd w:val="0"/>
              <w:ind w:hanging="28"/>
              <w:rPr>
                <w:rFonts w:ascii="Arial" w:hAnsi="Arial" w:cs="Arial"/>
                <w:b/>
                <w:color w:val="000000"/>
              </w:rPr>
            </w:pPr>
            <w:r w:rsidRPr="00B62B61">
              <w:rPr>
                <w:rFonts w:ascii="Arial" w:hAnsi="Arial" w:cs="Arial"/>
                <w:b/>
                <w:color w:val="000000"/>
              </w:rPr>
              <w:t>Price Adjustment; As this solicitation is discount/mark-up based, is these section saying that the discount/mark-up cannot be adjusted during the term of the Blanket P.O. or that neither the discount/mark-up</w:t>
            </w:r>
            <w:r w:rsidR="00A0337E" w:rsidRPr="00B62B61">
              <w:rPr>
                <w:rFonts w:ascii="Arial" w:hAnsi="Arial" w:cs="Arial"/>
                <w:b/>
                <w:color w:val="000000"/>
              </w:rPr>
              <w:t xml:space="preserve"> </w:t>
            </w:r>
            <w:r w:rsidRPr="00B62B61">
              <w:rPr>
                <w:rFonts w:ascii="Arial" w:hAnsi="Arial" w:cs="Arial"/>
                <w:b/>
                <w:color w:val="000000"/>
              </w:rPr>
              <w:t>or the pricing submitted in a catalog cannot change during the term of the Blanket P.O.?</w:t>
            </w:r>
          </w:p>
          <w:p w14:paraId="6BF7BFAA" w14:textId="77777777" w:rsidR="00990938" w:rsidRPr="00B62B61" w:rsidRDefault="00990938" w:rsidP="005663AD">
            <w:pPr>
              <w:tabs>
                <w:tab w:val="left" w:pos="0"/>
              </w:tabs>
              <w:overflowPunct w:val="0"/>
              <w:autoSpaceDE w:val="0"/>
              <w:autoSpaceDN w:val="0"/>
              <w:adjustRightInd w:val="0"/>
              <w:ind w:hanging="28"/>
              <w:rPr>
                <w:rFonts w:ascii="Arial" w:hAnsi="Arial" w:cs="Arial"/>
                <w:color w:val="000000"/>
              </w:rPr>
            </w:pPr>
          </w:p>
          <w:p w14:paraId="1A80D6AB" w14:textId="3E157FA0" w:rsidR="00990938" w:rsidRPr="00B62B61" w:rsidRDefault="003D730C" w:rsidP="008438C6">
            <w:pPr>
              <w:tabs>
                <w:tab w:val="left" w:pos="0"/>
              </w:tabs>
              <w:overflowPunct w:val="0"/>
              <w:autoSpaceDE w:val="0"/>
              <w:autoSpaceDN w:val="0"/>
              <w:adjustRightInd w:val="0"/>
              <w:ind w:hanging="28"/>
              <w:rPr>
                <w:rFonts w:ascii="Arial" w:hAnsi="Arial" w:cs="Arial"/>
              </w:rPr>
            </w:pPr>
            <w:r w:rsidRPr="00B62B61">
              <w:rPr>
                <w:rFonts w:ascii="Arial" w:hAnsi="Arial" w:cs="Arial"/>
              </w:rPr>
              <w:t>The discount/markup cannot be adjusted during the</w:t>
            </w:r>
            <w:r w:rsidR="008E4B9F" w:rsidRPr="00B62B61">
              <w:rPr>
                <w:rFonts w:ascii="Arial" w:hAnsi="Arial" w:cs="Arial"/>
              </w:rPr>
              <w:t xml:space="preserve"> Blanket P.O. {Contract}</w:t>
            </w:r>
            <w:r w:rsidRPr="00B62B61">
              <w:rPr>
                <w:rFonts w:ascii="Arial" w:hAnsi="Arial" w:cs="Arial"/>
              </w:rPr>
              <w:t xml:space="preserve"> term</w:t>
            </w:r>
            <w:r w:rsidR="002D59F0" w:rsidRPr="00B62B61">
              <w:rPr>
                <w:rFonts w:ascii="Arial" w:hAnsi="Arial" w:cs="Arial"/>
              </w:rPr>
              <w:t xml:space="preserve">.  Please see revised </w:t>
            </w:r>
            <w:r w:rsidR="002D59F0" w:rsidRPr="00B62B61">
              <w:rPr>
                <w:rFonts w:ascii="Arial" w:hAnsi="Arial" w:cs="Arial"/>
                <w:lang w:val="x-none" w:eastAsia="x-none"/>
              </w:rPr>
              <w:t>Bid Solicitation</w:t>
            </w:r>
            <w:r w:rsidR="002D59F0" w:rsidRPr="00B62B61">
              <w:rPr>
                <w:rFonts w:ascii="Arial" w:hAnsi="Arial" w:cs="Arial"/>
                <w:lang w:eastAsia="x-none"/>
              </w:rPr>
              <w:t xml:space="preserve"> {RFP} Section </w:t>
            </w:r>
            <w:r w:rsidR="002D59F0" w:rsidRPr="00B62B61">
              <w:rPr>
                <w:rFonts w:ascii="Arial" w:hAnsi="Arial" w:cs="Arial"/>
              </w:rPr>
              <w:t xml:space="preserve">5.2.1 </w:t>
            </w:r>
            <w:r w:rsidR="008438C6" w:rsidRPr="00B62B61">
              <w:rPr>
                <w:rFonts w:ascii="Arial" w:hAnsi="Arial" w:cs="Arial"/>
              </w:rPr>
              <w:t>Price Adjustment</w:t>
            </w:r>
            <w:r w:rsidR="002D59F0" w:rsidRPr="00B62B61">
              <w:rPr>
                <w:rFonts w:ascii="Arial" w:hAnsi="Arial" w:cs="Arial"/>
              </w:rPr>
              <w:t xml:space="preserve"> for additions, deletions, clarifications and modifications.  </w:t>
            </w:r>
          </w:p>
        </w:tc>
      </w:tr>
      <w:tr w:rsidR="00A233DA" w:rsidRPr="00B62B61" w14:paraId="3BA550C8"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4295C914"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22</w:t>
            </w:r>
          </w:p>
        </w:tc>
        <w:tc>
          <w:tcPr>
            <w:tcW w:w="787" w:type="dxa"/>
            <w:tcBorders>
              <w:top w:val="single" w:sz="4" w:space="0" w:color="auto"/>
              <w:left w:val="single" w:sz="4" w:space="0" w:color="auto"/>
              <w:bottom w:val="single" w:sz="4" w:space="0" w:color="auto"/>
              <w:right w:val="single" w:sz="4" w:space="0" w:color="auto"/>
            </w:tcBorders>
          </w:tcPr>
          <w:p w14:paraId="074FD544" w14:textId="77777777" w:rsidR="00A233DA" w:rsidRPr="00B62B61" w:rsidRDefault="00A0337E" w:rsidP="005663AD">
            <w:pPr>
              <w:tabs>
                <w:tab w:val="left" w:pos="0"/>
              </w:tabs>
              <w:overflowPunct w:val="0"/>
              <w:autoSpaceDE w:val="0"/>
              <w:autoSpaceDN w:val="0"/>
              <w:adjustRightInd w:val="0"/>
              <w:jc w:val="center"/>
              <w:rPr>
                <w:rFonts w:ascii="Arial" w:hAnsi="Arial" w:cs="Arial"/>
              </w:rPr>
            </w:pPr>
            <w:r w:rsidRPr="00B62B61">
              <w:rPr>
                <w:rFonts w:ascii="Arial" w:hAnsi="Arial" w:cs="Arial"/>
              </w:rPr>
              <w:t>37</w:t>
            </w:r>
          </w:p>
        </w:tc>
        <w:tc>
          <w:tcPr>
            <w:tcW w:w="1733" w:type="dxa"/>
            <w:tcBorders>
              <w:top w:val="single" w:sz="4" w:space="0" w:color="auto"/>
              <w:left w:val="single" w:sz="4" w:space="0" w:color="auto"/>
              <w:bottom w:val="single" w:sz="4" w:space="0" w:color="auto"/>
              <w:right w:val="single" w:sz="4" w:space="0" w:color="auto"/>
            </w:tcBorders>
          </w:tcPr>
          <w:p w14:paraId="1CB552BE" w14:textId="77777777" w:rsidR="00A233DA" w:rsidRPr="00B62B61" w:rsidRDefault="007C22BC" w:rsidP="005663AD">
            <w:pPr>
              <w:tabs>
                <w:tab w:val="left" w:pos="0"/>
              </w:tabs>
              <w:overflowPunct w:val="0"/>
              <w:autoSpaceDE w:val="0"/>
              <w:autoSpaceDN w:val="0"/>
              <w:adjustRightInd w:val="0"/>
              <w:jc w:val="center"/>
              <w:rPr>
                <w:rFonts w:ascii="Arial" w:hAnsi="Arial" w:cs="Arial"/>
              </w:rPr>
            </w:pPr>
            <w:r w:rsidRPr="00B62B61">
              <w:rPr>
                <w:rFonts w:ascii="Arial" w:hAnsi="Arial" w:cs="Arial"/>
                <w:color w:val="000000"/>
              </w:rPr>
              <w:t>5.9</w:t>
            </w:r>
            <w:r w:rsidR="003F0C0C" w:rsidRPr="00B62B61">
              <w:rPr>
                <w:rFonts w:ascii="Arial" w:hAnsi="Arial" w:cs="Arial"/>
                <w:color w:val="000000"/>
              </w:rPr>
              <w:t xml:space="preserve"> Electronic Payments</w:t>
            </w:r>
          </w:p>
        </w:tc>
        <w:tc>
          <w:tcPr>
            <w:tcW w:w="7020" w:type="dxa"/>
            <w:tcBorders>
              <w:top w:val="single" w:sz="4" w:space="0" w:color="auto"/>
              <w:left w:val="single" w:sz="4" w:space="0" w:color="auto"/>
              <w:bottom w:val="single" w:sz="4" w:space="0" w:color="auto"/>
              <w:right w:val="single" w:sz="4" w:space="0" w:color="auto"/>
            </w:tcBorders>
          </w:tcPr>
          <w:p w14:paraId="73340FF9" w14:textId="77777777" w:rsidR="00A233DA" w:rsidRPr="00B62B61" w:rsidRDefault="007C22BC" w:rsidP="005663AD">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Electronic Payments; Is the Credit Authorization Agreement for Automatic Deposits (ACH Payments) Form and original voided check or bank letter required to submitted with our response or will this be required after award?</w:t>
            </w:r>
          </w:p>
          <w:p w14:paraId="2F55B234" w14:textId="77777777" w:rsidR="00990938" w:rsidRPr="00B62B61" w:rsidRDefault="00990938" w:rsidP="005663AD">
            <w:pPr>
              <w:tabs>
                <w:tab w:val="left" w:pos="0"/>
              </w:tabs>
              <w:overflowPunct w:val="0"/>
              <w:autoSpaceDE w:val="0"/>
              <w:autoSpaceDN w:val="0"/>
              <w:adjustRightInd w:val="0"/>
              <w:rPr>
                <w:rFonts w:ascii="Arial" w:hAnsi="Arial" w:cs="Arial"/>
                <w:color w:val="000000"/>
              </w:rPr>
            </w:pPr>
          </w:p>
          <w:p w14:paraId="05A23A5A" w14:textId="77777777" w:rsidR="00990938" w:rsidRPr="00B62B61" w:rsidRDefault="00A0337E" w:rsidP="00D02B85">
            <w:pPr>
              <w:tabs>
                <w:tab w:val="left" w:pos="0"/>
              </w:tabs>
              <w:overflowPunct w:val="0"/>
              <w:autoSpaceDE w:val="0"/>
              <w:autoSpaceDN w:val="0"/>
              <w:adjustRightInd w:val="0"/>
              <w:rPr>
                <w:rFonts w:ascii="Arial" w:hAnsi="Arial" w:cs="Arial"/>
              </w:rPr>
            </w:pPr>
            <w:r w:rsidRPr="00B62B61">
              <w:rPr>
                <w:rFonts w:ascii="Arial" w:hAnsi="Arial" w:cs="Arial"/>
              </w:rPr>
              <w:t xml:space="preserve">The Credit Authorization Agreement for Automatic Deposits </w:t>
            </w:r>
            <w:r w:rsidR="003F0C0C" w:rsidRPr="00B62B61">
              <w:rPr>
                <w:rFonts w:ascii="Arial" w:hAnsi="Arial" w:cs="Arial"/>
              </w:rPr>
              <w:t xml:space="preserve">will require completion following the intent to award notification.  </w:t>
            </w:r>
          </w:p>
        </w:tc>
      </w:tr>
      <w:tr w:rsidR="007C22BC" w:rsidRPr="00B62B61" w14:paraId="0CDAE706"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5018EA70" w14:textId="77777777" w:rsidR="007C22BC" w:rsidRPr="00B62B61" w:rsidRDefault="007C22BC" w:rsidP="009C1EAF">
            <w:pPr>
              <w:tabs>
                <w:tab w:val="left" w:pos="0"/>
              </w:tabs>
              <w:autoSpaceDN w:val="0"/>
              <w:jc w:val="center"/>
              <w:rPr>
                <w:rFonts w:ascii="Arial" w:hAnsi="Arial" w:cs="Arial"/>
              </w:rPr>
            </w:pPr>
            <w:r w:rsidRPr="00B62B61">
              <w:rPr>
                <w:rFonts w:ascii="Arial" w:hAnsi="Arial" w:cs="Arial"/>
              </w:rPr>
              <w:t>23</w:t>
            </w:r>
          </w:p>
        </w:tc>
        <w:tc>
          <w:tcPr>
            <w:tcW w:w="787" w:type="dxa"/>
            <w:tcBorders>
              <w:top w:val="single" w:sz="4" w:space="0" w:color="auto"/>
              <w:left w:val="single" w:sz="4" w:space="0" w:color="auto"/>
              <w:bottom w:val="single" w:sz="4" w:space="0" w:color="auto"/>
              <w:right w:val="single" w:sz="4" w:space="0" w:color="auto"/>
            </w:tcBorders>
          </w:tcPr>
          <w:p w14:paraId="66E6A619" w14:textId="77777777" w:rsidR="007C22BC" w:rsidRPr="00B62B61" w:rsidRDefault="003F0C0C" w:rsidP="009C1EAF">
            <w:pPr>
              <w:tabs>
                <w:tab w:val="left" w:pos="0"/>
              </w:tabs>
              <w:overflowPunct w:val="0"/>
              <w:autoSpaceDE w:val="0"/>
              <w:autoSpaceDN w:val="0"/>
              <w:adjustRightInd w:val="0"/>
              <w:jc w:val="center"/>
              <w:rPr>
                <w:rFonts w:ascii="Arial" w:hAnsi="Arial" w:cs="Arial"/>
              </w:rPr>
            </w:pPr>
            <w:r w:rsidRPr="00B62B61">
              <w:rPr>
                <w:rFonts w:ascii="Arial" w:hAnsi="Arial" w:cs="Arial"/>
              </w:rPr>
              <w:t>43</w:t>
            </w:r>
          </w:p>
        </w:tc>
        <w:tc>
          <w:tcPr>
            <w:tcW w:w="1733" w:type="dxa"/>
            <w:tcBorders>
              <w:top w:val="single" w:sz="4" w:space="0" w:color="auto"/>
              <w:left w:val="single" w:sz="4" w:space="0" w:color="auto"/>
              <w:bottom w:val="single" w:sz="4" w:space="0" w:color="auto"/>
              <w:right w:val="single" w:sz="4" w:space="0" w:color="auto"/>
            </w:tcBorders>
          </w:tcPr>
          <w:p w14:paraId="397EFE00" w14:textId="77777777" w:rsidR="007C22BC" w:rsidRPr="00B62B61" w:rsidRDefault="007C22BC" w:rsidP="003F0C0C">
            <w:pPr>
              <w:tabs>
                <w:tab w:val="left" w:pos="0"/>
              </w:tabs>
              <w:overflowPunct w:val="0"/>
              <w:autoSpaceDE w:val="0"/>
              <w:autoSpaceDN w:val="0"/>
              <w:adjustRightInd w:val="0"/>
              <w:jc w:val="center"/>
              <w:rPr>
                <w:rFonts w:ascii="Arial" w:hAnsi="Arial" w:cs="Arial"/>
              </w:rPr>
            </w:pPr>
            <w:r w:rsidRPr="00B62B61">
              <w:rPr>
                <w:rFonts w:ascii="Arial" w:hAnsi="Arial" w:cs="Arial"/>
                <w:color w:val="000000"/>
              </w:rPr>
              <w:t>7.0</w:t>
            </w:r>
            <w:r w:rsidR="003F0C0C" w:rsidRPr="00B62B61">
              <w:rPr>
                <w:rFonts w:ascii="Arial" w:hAnsi="Arial" w:cs="Arial"/>
                <w:color w:val="000000"/>
              </w:rPr>
              <w:t xml:space="preserve"> Blanket P.O. {Contract} Award</w:t>
            </w:r>
          </w:p>
        </w:tc>
        <w:tc>
          <w:tcPr>
            <w:tcW w:w="7020" w:type="dxa"/>
            <w:tcBorders>
              <w:top w:val="single" w:sz="4" w:space="0" w:color="auto"/>
              <w:left w:val="single" w:sz="4" w:space="0" w:color="auto"/>
              <w:bottom w:val="single" w:sz="4" w:space="0" w:color="auto"/>
              <w:right w:val="single" w:sz="4" w:space="0" w:color="auto"/>
            </w:tcBorders>
          </w:tcPr>
          <w:p w14:paraId="57E31593" w14:textId="77777777" w:rsidR="007C22BC" w:rsidRPr="00B62B61" w:rsidRDefault="007C22BC" w:rsidP="009C1EAF">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Blanket P.O. {Contract} Award; Under any section where it states that the Vendors must verify statuses of any particular documents in NJSTART, is this required if the vendor will be submitting these documents in a hard copy response? Please note that answers to these questions will greatly impact our response and we would appreciate answers as soon as possible.</w:t>
            </w:r>
          </w:p>
          <w:p w14:paraId="04D5A52D" w14:textId="77777777" w:rsidR="008438C6" w:rsidRPr="00B62B61" w:rsidRDefault="008438C6" w:rsidP="009C1EAF">
            <w:pPr>
              <w:tabs>
                <w:tab w:val="left" w:pos="0"/>
              </w:tabs>
              <w:overflowPunct w:val="0"/>
              <w:autoSpaceDE w:val="0"/>
              <w:autoSpaceDN w:val="0"/>
              <w:adjustRightInd w:val="0"/>
              <w:rPr>
                <w:rFonts w:ascii="Arial" w:hAnsi="Arial" w:cs="Arial"/>
                <w:color w:val="000000"/>
              </w:rPr>
            </w:pPr>
          </w:p>
          <w:p w14:paraId="76649CA9" w14:textId="4D56A9A2" w:rsidR="00990938" w:rsidRPr="00B62B61" w:rsidRDefault="008438C6" w:rsidP="008438C6">
            <w:pPr>
              <w:tabs>
                <w:tab w:val="left" w:pos="0"/>
              </w:tabs>
              <w:overflowPunct w:val="0"/>
              <w:autoSpaceDE w:val="0"/>
              <w:autoSpaceDN w:val="0"/>
              <w:adjustRightInd w:val="0"/>
              <w:rPr>
                <w:rFonts w:ascii="Arial" w:hAnsi="Arial" w:cs="Arial"/>
              </w:rPr>
            </w:pPr>
            <w:r w:rsidRPr="00B62B61">
              <w:rPr>
                <w:rFonts w:ascii="Arial" w:hAnsi="Arial" w:cs="Arial"/>
                <w:color w:val="000000"/>
              </w:rPr>
              <w:t>The verification of documents status is not required in NJ Start if submitting in hard copy format.</w:t>
            </w:r>
            <w:r w:rsidR="002E2F92" w:rsidRPr="00B62B61">
              <w:rPr>
                <w:rFonts w:ascii="Arial" w:hAnsi="Arial" w:cs="Arial"/>
                <w:color w:val="000000"/>
              </w:rPr>
              <w:t xml:space="preserve"> </w:t>
            </w:r>
            <w:r w:rsidRPr="00B62B61">
              <w:rPr>
                <w:rFonts w:ascii="Arial" w:hAnsi="Arial" w:cs="Arial"/>
                <w:color w:val="000000"/>
              </w:rPr>
              <w:t xml:space="preserve"> However, t</w:t>
            </w:r>
            <w:r w:rsidR="00996932" w:rsidRPr="00B62B61">
              <w:rPr>
                <w:rFonts w:ascii="Arial" w:hAnsi="Arial" w:cs="Arial"/>
              </w:rPr>
              <w:t xml:space="preserve">he Vendor {Bidder} must supply all required forms listed in Bid Solicitation {RFP} section 4.4 with hard copy and electronic submissions.  </w:t>
            </w:r>
          </w:p>
        </w:tc>
      </w:tr>
      <w:tr w:rsidR="007C22BC" w:rsidRPr="00B62B61" w14:paraId="57B789D7"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44DD8CBF" w14:textId="77777777" w:rsidR="007C22BC" w:rsidRPr="00B62B61" w:rsidRDefault="007C22BC" w:rsidP="00A422CB">
            <w:pPr>
              <w:tabs>
                <w:tab w:val="left" w:pos="0"/>
              </w:tabs>
              <w:autoSpaceDN w:val="0"/>
              <w:jc w:val="center"/>
              <w:rPr>
                <w:rFonts w:ascii="Arial" w:hAnsi="Arial" w:cs="Arial"/>
              </w:rPr>
            </w:pPr>
            <w:r w:rsidRPr="00B62B61">
              <w:rPr>
                <w:rFonts w:ascii="Arial" w:hAnsi="Arial" w:cs="Arial"/>
              </w:rPr>
              <w:t>2</w:t>
            </w:r>
            <w:r w:rsidR="00A422CB" w:rsidRPr="00B62B61">
              <w:rPr>
                <w:rFonts w:ascii="Arial" w:hAnsi="Arial" w:cs="Arial"/>
              </w:rPr>
              <w:t>4</w:t>
            </w:r>
          </w:p>
        </w:tc>
        <w:tc>
          <w:tcPr>
            <w:tcW w:w="787" w:type="dxa"/>
            <w:tcBorders>
              <w:top w:val="single" w:sz="4" w:space="0" w:color="auto"/>
              <w:left w:val="single" w:sz="4" w:space="0" w:color="auto"/>
              <w:bottom w:val="single" w:sz="4" w:space="0" w:color="auto"/>
              <w:right w:val="single" w:sz="4" w:space="0" w:color="auto"/>
            </w:tcBorders>
          </w:tcPr>
          <w:p w14:paraId="026D64BD" w14:textId="573BD18B" w:rsidR="007C22BC" w:rsidRPr="00B62B61" w:rsidRDefault="00201C62" w:rsidP="009C1EAF">
            <w:pPr>
              <w:tabs>
                <w:tab w:val="left" w:pos="0"/>
              </w:tabs>
              <w:overflowPunct w:val="0"/>
              <w:autoSpaceDE w:val="0"/>
              <w:autoSpaceDN w:val="0"/>
              <w:adjustRightInd w:val="0"/>
              <w:jc w:val="center"/>
              <w:rPr>
                <w:rFonts w:ascii="Arial" w:hAnsi="Arial" w:cs="Arial"/>
              </w:rPr>
            </w:pPr>
            <w:r w:rsidRPr="00B62B61">
              <w:rPr>
                <w:rFonts w:ascii="Arial" w:hAnsi="Arial" w:cs="Arial"/>
              </w:rPr>
              <w:t>31</w:t>
            </w:r>
          </w:p>
        </w:tc>
        <w:tc>
          <w:tcPr>
            <w:tcW w:w="1733" w:type="dxa"/>
            <w:tcBorders>
              <w:top w:val="single" w:sz="4" w:space="0" w:color="auto"/>
              <w:left w:val="single" w:sz="4" w:space="0" w:color="auto"/>
              <w:bottom w:val="single" w:sz="4" w:space="0" w:color="auto"/>
              <w:right w:val="single" w:sz="4" w:space="0" w:color="auto"/>
            </w:tcBorders>
          </w:tcPr>
          <w:p w14:paraId="39BE68F9" w14:textId="77777777" w:rsidR="007C22BC" w:rsidRPr="00B62B61" w:rsidRDefault="007779A0" w:rsidP="007779A0">
            <w:pPr>
              <w:tabs>
                <w:tab w:val="left" w:pos="0"/>
              </w:tabs>
              <w:overflowPunct w:val="0"/>
              <w:autoSpaceDE w:val="0"/>
              <w:autoSpaceDN w:val="0"/>
              <w:adjustRightInd w:val="0"/>
              <w:jc w:val="center"/>
              <w:rPr>
                <w:rFonts w:ascii="Arial" w:hAnsi="Arial" w:cs="Arial"/>
              </w:rPr>
            </w:pPr>
            <w:r w:rsidRPr="00B62B61">
              <w:rPr>
                <w:rFonts w:ascii="Arial" w:hAnsi="Arial" w:cs="Arial"/>
                <w:color w:val="000000"/>
              </w:rPr>
              <w:t>4.4.5.1</w:t>
            </w:r>
            <w:r w:rsidR="007C22BC" w:rsidRPr="00B62B61">
              <w:rPr>
                <w:rFonts w:ascii="Arial" w:hAnsi="Arial" w:cs="Arial"/>
                <w:color w:val="000000"/>
              </w:rPr>
              <w:t xml:space="preserve"> </w:t>
            </w:r>
            <w:r w:rsidRPr="00B62B61">
              <w:rPr>
                <w:rFonts w:ascii="Arial" w:hAnsi="Arial" w:cs="Arial"/>
                <w:color w:val="000000"/>
              </w:rPr>
              <w:t>NJSTART Pricing Submission Instructions</w:t>
            </w:r>
          </w:p>
        </w:tc>
        <w:tc>
          <w:tcPr>
            <w:tcW w:w="7020" w:type="dxa"/>
            <w:tcBorders>
              <w:top w:val="single" w:sz="4" w:space="0" w:color="auto"/>
              <w:left w:val="single" w:sz="4" w:space="0" w:color="auto"/>
              <w:bottom w:val="single" w:sz="4" w:space="0" w:color="auto"/>
              <w:right w:val="single" w:sz="4" w:space="0" w:color="auto"/>
            </w:tcBorders>
          </w:tcPr>
          <w:p w14:paraId="58CDE8C8" w14:textId="77777777" w:rsidR="007C22BC" w:rsidRPr="00B62B61" w:rsidRDefault="007C22BC" w:rsidP="009C1EAF">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We see that there are 20 Categories listed on-line and 5 Categories listed in the bid documents. How shall we deal with this discrepancy?</w:t>
            </w:r>
          </w:p>
          <w:p w14:paraId="6E6826B5" w14:textId="77777777" w:rsidR="00990938" w:rsidRPr="00B62B61" w:rsidRDefault="00990938" w:rsidP="009C1EAF">
            <w:pPr>
              <w:tabs>
                <w:tab w:val="left" w:pos="0"/>
              </w:tabs>
              <w:overflowPunct w:val="0"/>
              <w:autoSpaceDE w:val="0"/>
              <w:autoSpaceDN w:val="0"/>
              <w:adjustRightInd w:val="0"/>
              <w:rPr>
                <w:rFonts w:ascii="Arial" w:hAnsi="Arial" w:cs="Arial"/>
                <w:b/>
                <w:color w:val="000000"/>
              </w:rPr>
            </w:pPr>
          </w:p>
          <w:p w14:paraId="5E0B76EC" w14:textId="353F6A6B" w:rsidR="008E4B9F" w:rsidRPr="00B62B61" w:rsidRDefault="008E4B9F" w:rsidP="007779A0">
            <w:pPr>
              <w:rPr>
                <w:rFonts w:ascii="Arial" w:hAnsi="Arial" w:cs="Arial"/>
              </w:rPr>
            </w:pPr>
            <w:r w:rsidRPr="00B62B61">
              <w:rPr>
                <w:rFonts w:ascii="Arial" w:hAnsi="Arial" w:cs="Arial"/>
              </w:rPr>
              <w:t xml:space="preserve">The 20 categories listed in NJSTART are listed in order to populate commodity codes related to the procurement </w:t>
            </w:r>
            <w:r w:rsidRPr="00B62B61">
              <w:rPr>
                <w:rFonts w:ascii="Arial" w:hAnsi="Arial" w:cs="Arial"/>
                <w:b/>
                <w:u w:val="single"/>
              </w:rPr>
              <w:t>and are not to be used by a Vendor {Bidder} for submission of its Quote {Proposal} pricing.</w:t>
            </w:r>
            <w:r w:rsidRPr="00B62B61">
              <w:rPr>
                <w:rFonts w:ascii="Arial" w:hAnsi="Arial" w:cs="Arial"/>
              </w:rPr>
              <w:t xml:space="preserve">  If the Vendor {Bidder} is submitting a </w:t>
            </w:r>
            <w:r w:rsidRPr="00B62B61">
              <w:rPr>
                <w:rStyle w:val="IntenseEmphasis"/>
                <w:rFonts w:ascii="Arial" w:hAnsi="Arial" w:cs="Arial"/>
                <w:color w:val="00B050"/>
              </w:rPr>
              <w:t>NJ</w:t>
            </w:r>
            <w:r w:rsidRPr="00B62B61">
              <w:rPr>
                <w:rStyle w:val="IntenseEmphasis"/>
                <w:rFonts w:ascii="Arial" w:hAnsi="Arial" w:cs="Arial"/>
                <w:color w:val="0070C0"/>
              </w:rPr>
              <w:t>START</w:t>
            </w:r>
            <w:r w:rsidRPr="00B62B61">
              <w:rPr>
                <w:rFonts w:ascii="Arial" w:hAnsi="Arial" w:cs="Arial"/>
              </w:rPr>
              <w:t xml:space="preserve"> Quote {Proposal}, the Vendor {Bidder} must enter a Unit Cost of $1.00 for each price line item on the “Items” Tab in </w:t>
            </w:r>
            <w:r w:rsidRPr="00B62B61">
              <w:rPr>
                <w:rStyle w:val="IntenseEmphasis"/>
                <w:rFonts w:ascii="Arial" w:hAnsi="Arial" w:cs="Arial"/>
                <w:color w:val="00B050"/>
              </w:rPr>
              <w:t>NJ</w:t>
            </w:r>
            <w:r w:rsidRPr="00B62B61">
              <w:rPr>
                <w:rStyle w:val="IntenseEmphasis"/>
                <w:rFonts w:ascii="Arial" w:hAnsi="Arial" w:cs="Arial"/>
                <w:color w:val="0070C0"/>
              </w:rPr>
              <w:t>START</w:t>
            </w:r>
            <w:r w:rsidRPr="00B62B61">
              <w:rPr>
                <w:rFonts w:ascii="Arial" w:hAnsi="Arial" w:cs="Arial"/>
              </w:rPr>
              <w:t>.   See Section 4.4.5.1.</w:t>
            </w:r>
          </w:p>
          <w:p w14:paraId="7F6C4657" w14:textId="77777777" w:rsidR="008E4B9F" w:rsidRPr="00B62B61" w:rsidRDefault="008E4B9F" w:rsidP="007779A0">
            <w:pPr>
              <w:rPr>
                <w:rFonts w:ascii="Arial" w:hAnsi="Arial" w:cs="Arial"/>
              </w:rPr>
            </w:pPr>
          </w:p>
          <w:p w14:paraId="2CA1D6BB" w14:textId="66EA45A8" w:rsidR="00990938" w:rsidRPr="00B62B61" w:rsidRDefault="00134DDA" w:rsidP="007779A0">
            <w:pPr>
              <w:rPr>
                <w:rFonts w:ascii="Arial" w:hAnsi="Arial" w:cs="Arial"/>
              </w:rPr>
            </w:pPr>
            <w:r w:rsidRPr="00B62B61">
              <w:rPr>
                <w:rFonts w:ascii="Arial" w:hAnsi="Arial" w:cs="Arial"/>
              </w:rPr>
              <w:t xml:space="preserve">As stated in </w:t>
            </w:r>
            <w:r w:rsidRPr="00B62B61">
              <w:rPr>
                <w:rFonts w:ascii="Arial" w:hAnsi="Arial" w:cs="Arial"/>
                <w:lang w:val="x-none" w:eastAsia="x-none"/>
              </w:rPr>
              <w:t>Bid Solicitation</w:t>
            </w:r>
            <w:r w:rsidRPr="00B62B61">
              <w:rPr>
                <w:rFonts w:ascii="Arial" w:hAnsi="Arial" w:cs="Arial"/>
                <w:lang w:eastAsia="x-none"/>
              </w:rPr>
              <w:t xml:space="preserve"> {RFP} Section</w:t>
            </w:r>
            <w:r w:rsidRPr="00B62B61">
              <w:rPr>
                <w:rFonts w:ascii="Arial" w:hAnsi="Arial" w:cs="Arial"/>
              </w:rPr>
              <w:t xml:space="preserve"> 4.4.5, the Vendor {Bidder} must submit its pricing using the State-supplied price sheet/schedule(s) accompanying this Bid Solicitation {RFP} and located on the “Attachments” Tab.  The Excel price sheet contains five (5) price lines, one for each category listed in the Bid Solicitation {RFP}.  Please follow the price sheet instructions listed in Section 4.4.5.2 of the Bid Solicitation {RFP}.</w:t>
            </w:r>
          </w:p>
        </w:tc>
      </w:tr>
      <w:tr w:rsidR="007C22BC" w:rsidRPr="00B62B61" w14:paraId="6D50F4A6"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372FE901" w14:textId="77777777" w:rsidR="007C22BC" w:rsidRPr="00B62B61" w:rsidRDefault="007C22BC" w:rsidP="00A422CB">
            <w:pPr>
              <w:tabs>
                <w:tab w:val="left" w:pos="0"/>
              </w:tabs>
              <w:autoSpaceDN w:val="0"/>
              <w:jc w:val="center"/>
              <w:rPr>
                <w:rFonts w:ascii="Arial" w:hAnsi="Arial" w:cs="Arial"/>
              </w:rPr>
            </w:pPr>
            <w:r w:rsidRPr="00B62B61">
              <w:rPr>
                <w:rFonts w:ascii="Arial" w:hAnsi="Arial" w:cs="Arial"/>
              </w:rPr>
              <w:t>2</w:t>
            </w:r>
            <w:r w:rsidR="00A422CB" w:rsidRPr="00B62B61">
              <w:rPr>
                <w:rFonts w:ascii="Arial" w:hAnsi="Arial" w:cs="Arial"/>
              </w:rPr>
              <w:t>5</w:t>
            </w:r>
          </w:p>
        </w:tc>
        <w:tc>
          <w:tcPr>
            <w:tcW w:w="787" w:type="dxa"/>
            <w:tcBorders>
              <w:top w:val="single" w:sz="4" w:space="0" w:color="auto"/>
              <w:left w:val="single" w:sz="4" w:space="0" w:color="auto"/>
              <w:bottom w:val="single" w:sz="4" w:space="0" w:color="auto"/>
              <w:right w:val="single" w:sz="4" w:space="0" w:color="auto"/>
            </w:tcBorders>
          </w:tcPr>
          <w:p w14:paraId="440A946B" w14:textId="77777777" w:rsidR="007C22BC" w:rsidRPr="00B62B61" w:rsidRDefault="007779A0" w:rsidP="009C1EAF">
            <w:pPr>
              <w:tabs>
                <w:tab w:val="left" w:pos="0"/>
              </w:tabs>
              <w:overflowPunct w:val="0"/>
              <w:autoSpaceDE w:val="0"/>
              <w:autoSpaceDN w:val="0"/>
              <w:adjustRightInd w:val="0"/>
              <w:jc w:val="center"/>
              <w:rPr>
                <w:rFonts w:ascii="Arial" w:hAnsi="Arial" w:cs="Arial"/>
              </w:rPr>
            </w:pPr>
            <w:r w:rsidRPr="00B62B61">
              <w:rPr>
                <w:rFonts w:ascii="Arial" w:hAnsi="Arial" w:cs="Arial"/>
              </w:rPr>
              <w:t>11</w:t>
            </w:r>
          </w:p>
        </w:tc>
        <w:tc>
          <w:tcPr>
            <w:tcW w:w="1733" w:type="dxa"/>
            <w:tcBorders>
              <w:top w:val="single" w:sz="4" w:space="0" w:color="auto"/>
              <w:left w:val="single" w:sz="4" w:space="0" w:color="auto"/>
              <w:bottom w:val="single" w:sz="4" w:space="0" w:color="auto"/>
              <w:right w:val="single" w:sz="4" w:space="0" w:color="auto"/>
            </w:tcBorders>
          </w:tcPr>
          <w:p w14:paraId="64ECAA88" w14:textId="77777777" w:rsidR="007C22BC" w:rsidRPr="00B62B61" w:rsidRDefault="007C22BC" w:rsidP="007779A0">
            <w:pPr>
              <w:tabs>
                <w:tab w:val="left" w:pos="0"/>
              </w:tabs>
              <w:overflowPunct w:val="0"/>
              <w:autoSpaceDE w:val="0"/>
              <w:autoSpaceDN w:val="0"/>
              <w:adjustRightInd w:val="0"/>
              <w:jc w:val="center"/>
              <w:rPr>
                <w:rFonts w:ascii="Arial" w:hAnsi="Arial" w:cs="Arial"/>
              </w:rPr>
            </w:pPr>
            <w:r w:rsidRPr="00B62B61">
              <w:rPr>
                <w:rFonts w:ascii="Arial" w:hAnsi="Arial" w:cs="Arial"/>
                <w:color w:val="000000"/>
              </w:rPr>
              <w:t>1.5 Price List and/or Catalog Pricing</w:t>
            </w:r>
          </w:p>
        </w:tc>
        <w:tc>
          <w:tcPr>
            <w:tcW w:w="7020" w:type="dxa"/>
            <w:tcBorders>
              <w:top w:val="single" w:sz="4" w:space="0" w:color="auto"/>
              <w:left w:val="single" w:sz="4" w:space="0" w:color="auto"/>
              <w:bottom w:val="single" w:sz="4" w:space="0" w:color="auto"/>
              <w:right w:val="single" w:sz="4" w:space="0" w:color="auto"/>
            </w:tcBorders>
          </w:tcPr>
          <w:p w14:paraId="6656FF31" w14:textId="77777777" w:rsidR="0021056B" w:rsidRPr="00B62B61" w:rsidRDefault="007C22BC" w:rsidP="006F57F3">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 xml:space="preserve">Do you require Vendor Price Lists for every single manufacturer to be submitted with our bid submission OR will a website with all products &amp; discounts listed with Manufacturers List Prices be allowed? </w:t>
            </w:r>
          </w:p>
          <w:p w14:paraId="3288E832" w14:textId="77777777" w:rsidR="0021056B" w:rsidRPr="00B62B61" w:rsidRDefault="0021056B" w:rsidP="006F57F3">
            <w:pPr>
              <w:tabs>
                <w:tab w:val="left" w:pos="0"/>
              </w:tabs>
              <w:overflowPunct w:val="0"/>
              <w:autoSpaceDE w:val="0"/>
              <w:autoSpaceDN w:val="0"/>
              <w:adjustRightInd w:val="0"/>
              <w:rPr>
                <w:rFonts w:ascii="Arial" w:hAnsi="Arial" w:cs="Arial"/>
                <w:b/>
                <w:color w:val="000000"/>
              </w:rPr>
            </w:pPr>
          </w:p>
          <w:p w14:paraId="4940A77F" w14:textId="77777777" w:rsidR="00C6149E" w:rsidRPr="00B62B61" w:rsidRDefault="00C6149E" w:rsidP="006F57F3">
            <w:pPr>
              <w:tabs>
                <w:tab w:val="left" w:pos="0"/>
              </w:tabs>
              <w:overflowPunct w:val="0"/>
              <w:autoSpaceDE w:val="0"/>
              <w:autoSpaceDN w:val="0"/>
              <w:adjustRightInd w:val="0"/>
              <w:rPr>
                <w:rFonts w:ascii="Arial" w:hAnsi="Arial" w:cs="Arial"/>
              </w:rPr>
            </w:pPr>
            <w:r w:rsidRPr="00B62B61">
              <w:rPr>
                <w:rFonts w:ascii="Arial" w:hAnsi="Arial" w:cs="Arial"/>
              </w:rPr>
              <w:t xml:space="preserve">Yes, the </w:t>
            </w:r>
            <w:r w:rsidR="008C7747" w:rsidRPr="00B62B61">
              <w:rPr>
                <w:rFonts w:ascii="Arial" w:hAnsi="Arial" w:cs="Arial"/>
              </w:rPr>
              <w:t>Vendor {Bidder} must submit</w:t>
            </w:r>
            <w:r w:rsidRPr="00B62B61">
              <w:rPr>
                <w:rFonts w:ascii="Arial" w:hAnsi="Arial" w:cs="Arial"/>
              </w:rPr>
              <w:t xml:space="preserve"> all</w:t>
            </w:r>
            <w:r w:rsidR="008D6973" w:rsidRPr="00B62B61">
              <w:rPr>
                <w:rFonts w:ascii="Arial" w:hAnsi="Arial" w:cs="Arial"/>
              </w:rPr>
              <w:t xml:space="preserve"> relevant</w:t>
            </w:r>
            <w:r w:rsidRPr="00B62B61">
              <w:rPr>
                <w:rFonts w:ascii="Arial" w:hAnsi="Arial" w:cs="Arial"/>
              </w:rPr>
              <w:t xml:space="preserve"> </w:t>
            </w:r>
            <w:r w:rsidR="000919CB" w:rsidRPr="00B62B61">
              <w:rPr>
                <w:rFonts w:ascii="Arial" w:hAnsi="Arial" w:cs="Arial"/>
              </w:rPr>
              <w:t xml:space="preserve">catalogs with </w:t>
            </w:r>
            <w:r w:rsidRPr="00B62B61">
              <w:rPr>
                <w:rFonts w:ascii="Arial" w:hAnsi="Arial" w:cs="Arial"/>
              </w:rPr>
              <w:t xml:space="preserve">pricing with </w:t>
            </w:r>
            <w:r w:rsidR="00C40627" w:rsidRPr="00B62B61">
              <w:rPr>
                <w:rFonts w:ascii="Arial" w:hAnsi="Arial" w:cs="Arial"/>
              </w:rPr>
              <w:t>its</w:t>
            </w:r>
            <w:r w:rsidRPr="00B62B61">
              <w:rPr>
                <w:rFonts w:ascii="Arial" w:hAnsi="Arial" w:cs="Arial"/>
              </w:rPr>
              <w:t xml:space="preserve"> Quote {Proposal}</w:t>
            </w:r>
            <w:r w:rsidR="00C40627" w:rsidRPr="00B62B61">
              <w:rPr>
                <w:rFonts w:ascii="Arial" w:hAnsi="Arial" w:cs="Arial"/>
              </w:rPr>
              <w:t xml:space="preserve">.  Online price sheets </w:t>
            </w:r>
            <w:r w:rsidR="000919CB" w:rsidRPr="00B62B61">
              <w:rPr>
                <w:rFonts w:ascii="Arial" w:hAnsi="Arial" w:cs="Arial"/>
              </w:rPr>
              <w:t>will not be accepted</w:t>
            </w:r>
            <w:r w:rsidR="008D6973" w:rsidRPr="00B62B61">
              <w:rPr>
                <w:rFonts w:ascii="Arial" w:hAnsi="Arial" w:cs="Arial"/>
              </w:rPr>
              <w:t>.</w:t>
            </w:r>
            <w:r w:rsidR="000919CB" w:rsidRPr="00B62B61">
              <w:rPr>
                <w:rFonts w:ascii="Arial" w:hAnsi="Arial" w:cs="Arial"/>
              </w:rPr>
              <w:t xml:space="preserve"> </w:t>
            </w:r>
          </w:p>
          <w:p w14:paraId="50668B1A" w14:textId="77777777" w:rsidR="008C7747" w:rsidRPr="00B62B61" w:rsidRDefault="008C7747" w:rsidP="006F57F3">
            <w:pPr>
              <w:tabs>
                <w:tab w:val="left" w:pos="0"/>
              </w:tabs>
              <w:overflowPunct w:val="0"/>
              <w:autoSpaceDE w:val="0"/>
              <w:autoSpaceDN w:val="0"/>
              <w:adjustRightInd w:val="0"/>
              <w:rPr>
                <w:rFonts w:ascii="Arial" w:hAnsi="Arial" w:cs="Arial"/>
                <w:b/>
                <w:color w:val="000000"/>
              </w:rPr>
            </w:pPr>
          </w:p>
          <w:p w14:paraId="08F347BB" w14:textId="77777777" w:rsidR="00990938" w:rsidRPr="00B62B61" w:rsidRDefault="007C22BC" w:rsidP="006F57F3">
            <w:pPr>
              <w:tabs>
                <w:tab w:val="left" w:pos="0"/>
              </w:tabs>
              <w:overflowPunct w:val="0"/>
              <w:autoSpaceDE w:val="0"/>
              <w:autoSpaceDN w:val="0"/>
              <w:adjustRightInd w:val="0"/>
              <w:rPr>
                <w:rFonts w:ascii="Arial" w:hAnsi="Arial" w:cs="Arial"/>
                <w:b/>
                <w:color w:val="000000"/>
              </w:rPr>
            </w:pPr>
            <w:r w:rsidRPr="00B62B61">
              <w:rPr>
                <w:rFonts w:ascii="Arial" w:hAnsi="Arial" w:cs="Arial"/>
                <w:b/>
                <w:color w:val="000000"/>
              </w:rPr>
              <w:t>Also, as pricing will change over the course of the awarded period, can manufacturer's list prices be updated?</w:t>
            </w:r>
          </w:p>
          <w:p w14:paraId="781377E5" w14:textId="77777777" w:rsidR="000919CB" w:rsidRPr="00B62B61" w:rsidRDefault="000919CB" w:rsidP="006F57F3">
            <w:pPr>
              <w:tabs>
                <w:tab w:val="left" w:pos="0"/>
              </w:tabs>
              <w:overflowPunct w:val="0"/>
              <w:autoSpaceDE w:val="0"/>
              <w:autoSpaceDN w:val="0"/>
              <w:adjustRightInd w:val="0"/>
              <w:rPr>
                <w:rFonts w:ascii="Arial" w:hAnsi="Arial" w:cs="Arial"/>
                <w:b/>
                <w:color w:val="000000"/>
              </w:rPr>
            </w:pPr>
          </w:p>
          <w:p w14:paraId="1B0C08CE" w14:textId="104A6170" w:rsidR="005363F5" w:rsidRPr="00B62B61" w:rsidRDefault="001F3761" w:rsidP="006F57F3">
            <w:pPr>
              <w:tabs>
                <w:tab w:val="left" w:pos="0"/>
              </w:tabs>
              <w:overflowPunct w:val="0"/>
              <w:autoSpaceDE w:val="0"/>
              <w:autoSpaceDN w:val="0"/>
              <w:adjustRightInd w:val="0"/>
              <w:rPr>
                <w:rFonts w:ascii="Arial" w:hAnsi="Arial" w:cs="Arial"/>
              </w:rPr>
            </w:pPr>
            <w:r w:rsidRPr="00B62B61">
              <w:rPr>
                <w:rFonts w:ascii="Arial" w:hAnsi="Arial" w:cs="Arial"/>
              </w:rPr>
              <w:t xml:space="preserve">The discount/markup cannot be adjusted during the Blanket P.O. {Contract} term.  </w:t>
            </w:r>
            <w:r w:rsidR="005363F5" w:rsidRPr="00B62B61">
              <w:rPr>
                <w:rFonts w:ascii="Arial" w:hAnsi="Arial" w:cs="Arial"/>
                <w:color w:val="000000"/>
              </w:rPr>
              <w:t xml:space="preserve">The Vendor </w:t>
            </w:r>
            <w:r w:rsidR="005363F5" w:rsidRPr="00B62B61">
              <w:rPr>
                <w:rFonts w:ascii="Arial" w:hAnsi="Arial" w:cs="Arial"/>
              </w:rPr>
              <w:t>{Contractor} may submit updated catalog pricing once during a rolling twelve month period.  If a Vendor {Contractor} has been awarded more than one (1) category, each category may be updated at different times during a rolling twelve (12) month period, but in no event shall a Vendor {Contractor} update a single awarded category more than one (1) time during a rolling twelve (12) month period.</w:t>
            </w:r>
            <w:r w:rsidRPr="00B62B61">
              <w:rPr>
                <w:rFonts w:ascii="Arial" w:hAnsi="Arial" w:cs="Arial"/>
              </w:rPr>
              <w:t xml:space="preserve">  </w:t>
            </w:r>
          </w:p>
          <w:p w14:paraId="7A31E59C" w14:textId="77777777" w:rsidR="001F3761" w:rsidRPr="00B62B61" w:rsidRDefault="001F3761" w:rsidP="006F57F3">
            <w:pPr>
              <w:tabs>
                <w:tab w:val="left" w:pos="0"/>
              </w:tabs>
              <w:overflowPunct w:val="0"/>
              <w:autoSpaceDE w:val="0"/>
              <w:autoSpaceDN w:val="0"/>
              <w:adjustRightInd w:val="0"/>
              <w:rPr>
                <w:rFonts w:ascii="Arial" w:hAnsi="Arial" w:cs="Arial"/>
              </w:rPr>
            </w:pPr>
          </w:p>
          <w:p w14:paraId="1DEB776B" w14:textId="60E840C1" w:rsidR="000919CB" w:rsidRPr="00B62B61" w:rsidRDefault="001F3761" w:rsidP="00CA1ED9">
            <w:pPr>
              <w:tabs>
                <w:tab w:val="left" w:pos="0"/>
              </w:tabs>
              <w:overflowPunct w:val="0"/>
              <w:autoSpaceDE w:val="0"/>
              <w:autoSpaceDN w:val="0"/>
              <w:adjustRightInd w:val="0"/>
              <w:rPr>
                <w:rFonts w:ascii="Arial" w:hAnsi="Arial" w:cs="Arial"/>
                <w:color w:val="000000"/>
              </w:rPr>
            </w:pPr>
            <w:r w:rsidRPr="00B62B61">
              <w:rPr>
                <w:rFonts w:ascii="Arial" w:hAnsi="Arial" w:cs="Arial"/>
              </w:rPr>
              <w:t xml:space="preserve">Please see revised </w:t>
            </w:r>
            <w:r w:rsidRPr="00B62B61">
              <w:rPr>
                <w:rFonts w:ascii="Arial" w:hAnsi="Arial" w:cs="Arial"/>
                <w:lang w:val="x-none" w:eastAsia="x-none"/>
              </w:rPr>
              <w:t>Bid Solicitation</w:t>
            </w:r>
            <w:r w:rsidRPr="00B62B61">
              <w:rPr>
                <w:rFonts w:ascii="Arial" w:hAnsi="Arial" w:cs="Arial"/>
                <w:lang w:eastAsia="x-none"/>
              </w:rPr>
              <w:t xml:space="preserve"> {RFP} Section 5.2.</w:t>
            </w:r>
            <w:r w:rsidR="00CA1ED9">
              <w:rPr>
                <w:rFonts w:ascii="Arial" w:hAnsi="Arial" w:cs="Arial"/>
                <w:lang w:eastAsia="x-none"/>
              </w:rPr>
              <w:t>1 Price Adjustments</w:t>
            </w:r>
            <w:r w:rsidRPr="00B62B61">
              <w:rPr>
                <w:rFonts w:ascii="Arial" w:hAnsi="Arial" w:cs="Arial"/>
              </w:rPr>
              <w:t xml:space="preserve"> for additions, deletions, clarifications and modifications.  </w:t>
            </w:r>
          </w:p>
        </w:tc>
      </w:tr>
      <w:tr w:rsidR="007C22BC" w:rsidRPr="00B62B61" w14:paraId="3E01234A"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55C667A9" w14:textId="77777777" w:rsidR="007C22BC" w:rsidRPr="00B62B61" w:rsidRDefault="007C22BC" w:rsidP="00A422CB">
            <w:pPr>
              <w:tabs>
                <w:tab w:val="left" w:pos="0"/>
              </w:tabs>
              <w:autoSpaceDN w:val="0"/>
              <w:jc w:val="center"/>
              <w:rPr>
                <w:rFonts w:ascii="Arial" w:hAnsi="Arial" w:cs="Arial"/>
              </w:rPr>
            </w:pPr>
            <w:r w:rsidRPr="00B62B61">
              <w:rPr>
                <w:rFonts w:ascii="Arial" w:hAnsi="Arial" w:cs="Arial"/>
              </w:rPr>
              <w:lastRenderedPageBreak/>
              <w:t>2</w:t>
            </w:r>
            <w:r w:rsidR="00A422CB" w:rsidRPr="00B62B61">
              <w:rPr>
                <w:rFonts w:ascii="Arial" w:hAnsi="Arial" w:cs="Arial"/>
              </w:rPr>
              <w:t>6</w:t>
            </w:r>
          </w:p>
        </w:tc>
        <w:tc>
          <w:tcPr>
            <w:tcW w:w="787" w:type="dxa"/>
            <w:tcBorders>
              <w:top w:val="single" w:sz="4" w:space="0" w:color="auto"/>
              <w:left w:val="single" w:sz="4" w:space="0" w:color="auto"/>
              <w:bottom w:val="single" w:sz="4" w:space="0" w:color="auto"/>
              <w:right w:val="single" w:sz="4" w:space="0" w:color="auto"/>
            </w:tcBorders>
          </w:tcPr>
          <w:p w14:paraId="378392D7" w14:textId="77777777" w:rsidR="007C22BC" w:rsidRPr="00B62B61" w:rsidRDefault="00862407" w:rsidP="009C1EAF">
            <w:pPr>
              <w:tabs>
                <w:tab w:val="left" w:pos="0"/>
              </w:tabs>
              <w:overflowPunct w:val="0"/>
              <w:autoSpaceDE w:val="0"/>
              <w:autoSpaceDN w:val="0"/>
              <w:adjustRightInd w:val="0"/>
              <w:jc w:val="center"/>
              <w:rPr>
                <w:rFonts w:ascii="Arial" w:hAnsi="Arial" w:cs="Arial"/>
              </w:rPr>
            </w:pPr>
            <w:r w:rsidRPr="00B62B61">
              <w:rPr>
                <w:rFonts w:ascii="Arial" w:hAnsi="Arial" w:cs="Arial"/>
              </w:rPr>
              <w:t>17</w:t>
            </w:r>
          </w:p>
        </w:tc>
        <w:tc>
          <w:tcPr>
            <w:tcW w:w="1733" w:type="dxa"/>
            <w:tcBorders>
              <w:top w:val="single" w:sz="4" w:space="0" w:color="auto"/>
              <w:left w:val="single" w:sz="4" w:space="0" w:color="auto"/>
              <w:bottom w:val="single" w:sz="4" w:space="0" w:color="auto"/>
              <w:right w:val="single" w:sz="4" w:space="0" w:color="auto"/>
            </w:tcBorders>
          </w:tcPr>
          <w:p w14:paraId="4DA510C8" w14:textId="77777777" w:rsidR="007C22BC" w:rsidRPr="00B62B61" w:rsidRDefault="00862407" w:rsidP="00862407">
            <w:pPr>
              <w:tabs>
                <w:tab w:val="left" w:pos="0"/>
              </w:tabs>
              <w:overflowPunct w:val="0"/>
              <w:autoSpaceDE w:val="0"/>
              <w:autoSpaceDN w:val="0"/>
              <w:adjustRightInd w:val="0"/>
              <w:jc w:val="center"/>
              <w:rPr>
                <w:rFonts w:ascii="Arial" w:hAnsi="Arial" w:cs="Arial"/>
              </w:rPr>
            </w:pPr>
            <w:r w:rsidRPr="00B62B61">
              <w:rPr>
                <w:rFonts w:ascii="Arial" w:hAnsi="Arial" w:cs="Arial"/>
                <w:color w:val="000000"/>
              </w:rPr>
              <w:t>3.0 Scope of Work</w:t>
            </w:r>
          </w:p>
        </w:tc>
        <w:tc>
          <w:tcPr>
            <w:tcW w:w="7020" w:type="dxa"/>
            <w:tcBorders>
              <w:top w:val="single" w:sz="4" w:space="0" w:color="auto"/>
              <w:left w:val="single" w:sz="4" w:space="0" w:color="auto"/>
              <w:bottom w:val="single" w:sz="4" w:space="0" w:color="auto"/>
              <w:right w:val="single" w:sz="4" w:space="0" w:color="auto"/>
            </w:tcBorders>
          </w:tcPr>
          <w:p w14:paraId="508197DB" w14:textId="77777777" w:rsidR="007C22BC" w:rsidRPr="00B62B61" w:rsidRDefault="007C22BC" w:rsidP="009C1EAF">
            <w:pPr>
              <w:tabs>
                <w:tab w:val="left" w:pos="0"/>
              </w:tabs>
              <w:overflowPunct w:val="0"/>
              <w:autoSpaceDE w:val="0"/>
              <w:autoSpaceDN w:val="0"/>
              <w:adjustRightInd w:val="0"/>
              <w:rPr>
                <w:rFonts w:ascii="Arial" w:hAnsi="Arial" w:cs="Arial"/>
                <w:color w:val="000000"/>
              </w:rPr>
            </w:pPr>
            <w:r w:rsidRPr="00B62B61">
              <w:rPr>
                <w:rFonts w:ascii="Arial" w:hAnsi="Arial" w:cs="Arial"/>
                <w:b/>
                <w:color w:val="000000"/>
              </w:rPr>
              <w:t>3. Due to the number of manufacturers within each of the categories provided and their various pricing structures, can we provide discounts based on the various manufacturers bid within each category? (i.e. Brand A discount 5%, Brand B Discount 15%, Brand C Discount 45%, etc.) OR Can we bid a range of discounts within a category?</w:t>
            </w:r>
          </w:p>
          <w:p w14:paraId="16AB862D" w14:textId="77777777" w:rsidR="00990938" w:rsidRPr="00B62B61" w:rsidRDefault="00990938" w:rsidP="009C1EAF">
            <w:pPr>
              <w:tabs>
                <w:tab w:val="left" w:pos="0"/>
              </w:tabs>
              <w:overflowPunct w:val="0"/>
              <w:autoSpaceDE w:val="0"/>
              <w:autoSpaceDN w:val="0"/>
              <w:adjustRightInd w:val="0"/>
              <w:rPr>
                <w:rFonts w:ascii="Arial" w:hAnsi="Arial" w:cs="Arial"/>
                <w:color w:val="000000"/>
              </w:rPr>
            </w:pPr>
          </w:p>
          <w:p w14:paraId="4D47291D" w14:textId="00191D55" w:rsidR="00990938" w:rsidRPr="00B62B61" w:rsidRDefault="00EB0A78" w:rsidP="00862407">
            <w:pPr>
              <w:rPr>
                <w:rFonts w:ascii="Arial" w:hAnsi="Arial" w:cs="Arial"/>
              </w:rPr>
            </w:pPr>
            <w:r w:rsidRPr="00B62B61">
              <w:rPr>
                <w:rFonts w:ascii="Arial" w:hAnsi="Arial" w:cs="Arial"/>
              </w:rPr>
              <w:t xml:space="preserve">Please see answer to question #9. </w:t>
            </w:r>
          </w:p>
        </w:tc>
      </w:tr>
      <w:tr w:rsidR="00A233DA" w:rsidRPr="00B62B61" w14:paraId="492BBE4A" w14:textId="77777777" w:rsidTr="00E91205">
        <w:tc>
          <w:tcPr>
            <w:tcW w:w="540" w:type="dxa"/>
            <w:tcBorders>
              <w:top w:val="single" w:sz="4" w:space="0" w:color="auto"/>
              <w:left w:val="single" w:sz="4" w:space="0" w:color="auto"/>
              <w:bottom w:val="single" w:sz="4" w:space="0" w:color="auto"/>
              <w:right w:val="single" w:sz="4" w:space="0" w:color="auto"/>
            </w:tcBorders>
            <w:hideMark/>
          </w:tcPr>
          <w:p w14:paraId="4CB39AFC" w14:textId="77777777" w:rsidR="00A233DA" w:rsidRPr="00B62B61" w:rsidRDefault="00A233DA" w:rsidP="005663AD">
            <w:pPr>
              <w:tabs>
                <w:tab w:val="left" w:pos="0"/>
              </w:tabs>
              <w:autoSpaceDN w:val="0"/>
              <w:jc w:val="center"/>
              <w:rPr>
                <w:rFonts w:ascii="Arial" w:hAnsi="Arial" w:cs="Arial"/>
              </w:rPr>
            </w:pPr>
            <w:r w:rsidRPr="00B62B61">
              <w:rPr>
                <w:rFonts w:ascii="Arial" w:hAnsi="Arial" w:cs="Arial"/>
              </w:rPr>
              <w:t>2</w:t>
            </w:r>
            <w:r w:rsidR="006F57F3" w:rsidRPr="00B62B61">
              <w:rPr>
                <w:rFonts w:ascii="Arial" w:hAnsi="Arial" w:cs="Arial"/>
              </w:rPr>
              <w:t>7</w:t>
            </w:r>
          </w:p>
        </w:tc>
        <w:tc>
          <w:tcPr>
            <w:tcW w:w="787" w:type="dxa"/>
            <w:tcBorders>
              <w:top w:val="single" w:sz="4" w:space="0" w:color="auto"/>
              <w:left w:val="single" w:sz="4" w:space="0" w:color="auto"/>
              <w:bottom w:val="single" w:sz="4" w:space="0" w:color="auto"/>
              <w:right w:val="single" w:sz="4" w:space="0" w:color="auto"/>
            </w:tcBorders>
          </w:tcPr>
          <w:p w14:paraId="214D8BDE" w14:textId="77777777" w:rsidR="00A233DA" w:rsidRPr="00B62B61" w:rsidRDefault="00992CA2" w:rsidP="005663AD">
            <w:pPr>
              <w:tabs>
                <w:tab w:val="left" w:pos="0"/>
              </w:tabs>
              <w:overflowPunct w:val="0"/>
              <w:autoSpaceDE w:val="0"/>
              <w:autoSpaceDN w:val="0"/>
              <w:adjustRightInd w:val="0"/>
              <w:jc w:val="center"/>
              <w:rPr>
                <w:rFonts w:ascii="Arial" w:hAnsi="Arial" w:cs="Arial"/>
              </w:rPr>
            </w:pPr>
            <w:r w:rsidRPr="00B62B61">
              <w:rPr>
                <w:rFonts w:ascii="Arial" w:hAnsi="Arial" w:cs="Arial"/>
              </w:rPr>
              <w:t>31</w:t>
            </w:r>
          </w:p>
        </w:tc>
        <w:tc>
          <w:tcPr>
            <w:tcW w:w="1733" w:type="dxa"/>
            <w:tcBorders>
              <w:top w:val="single" w:sz="4" w:space="0" w:color="auto"/>
              <w:left w:val="single" w:sz="4" w:space="0" w:color="auto"/>
              <w:bottom w:val="single" w:sz="4" w:space="0" w:color="auto"/>
              <w:right w:val="single" w:sz="4" w:space="0" w:color="auto"/>
            </w:tcBorders>
          </w:tcPr>
          <w:p w14:paraId="36FB80B7" w14:textId="77777777" w:rsidR="00A233DA" w:rsidRPr="00B62B61" w:rsidRDefault="00992CA2" w:rsidP="005663AD">
            <w:pPr>
              <w:tabs>
                <w:tab w:val="left" w:pos="0"/>
              </w:tabs>
              <w:overflowPunct w:val="0"/>
              <w:autoSpaceDE w:val="0"/>
              <w:autoSpaceDN w:val="0"/>
              <w:adjustRightInd w:val="0"/>
              <w:jc w:val="center"/>
              <w:rPr>
                <w:rFonts w:ascii="Arial" w:hAnsi="Arial" w:cs="Arial"/>
              </w:rPr>
            </w:pPr>
            <w:r w:rsidRPr="00B62B61">
              <w:rPr>
                <w:rFonts w:ascii="Arial" w:hAnsi="Arial" w:cs="Arial"/>
              </w:rPr>
              <w:t>4.4.5.1 NJSTART Pricing Submission Instructions</w:t>
            </w:r>
          </w:p>
        </w:tc>
        <w:tc>
          <w:tcPr>
            <w:tcW w:w="7020" w:type="dxa"/>
            <w:tcBorders>
              <w:top w:val="single" w:sz="4" w:space="0" w:color="auto"/>
              <w:left w:val="single" w:sz="4" w:space="0" w:color="auto"/>
              <w:bottom w:val="single" w:sz="4" w:space="0" w:color="auto"/>
              <w:right w:val="single" w:sz="4" w:space="0" w:color="auto"/>
            </w:tcBorders>
          </w:tcPr>
          <w:p w14:paraId="6985C7BE" w14:textId="77777777" w:rsidR="005E1921" w:rsidRPr="00B62B61" w:rsidRDefault="005E1921" w:rsidP="005E1921">
            <w:pPr>
              <w:rPr>
                <w:rFonts w:ascii="Arial" w:hAnsi="Arial" w:cs="Arial"/>
                <w:b/>
              </w:rPr>
            </w:pPr>
            <w:r w:rsidRPr="00B62B61">
              <w:rPr>
                <w:rFonts w:ascii="Arial" w:hAnsi="Arial" w:cs="Arial"/>
                <w:b/>
              </w:rPr>
              <w:t xml:space="preserve">Also on bid # </w:t>
            </w:r>
            <w:r w:rsidRPr="00B62B61">
              <w:rPr>
                <w:rFonts w:ascii="Arial" w:hAnsi="Arial" w:cs="Arial"/>
                <w:b/>
                <w:color w:val="000000"/>
                <w:shd w:val="clear" w:color="auto" w:fill="FFFFFF"/>
              </w:rPr>
              <w:t>17DPP00111 when downloading this file (</w:t>
            </w:r>
            <w:r w:rsidRPr="00B62B61">
              <w:rPr>
                <w:rFonts w:ascii="Arial" w:hAnsi="Arial" w:cs="Arial"/>
                <w:b/>
                <w:bCs/>
                <w:shd w:val="clear" w:color="auto" w:fill="FFFFFF"/>
              </w:rPr>
              <w:t>Price Sheet T0114, 17DPP00111, Library and School Supplies</w:t>
            </w:r>
            <w:r w:rsidRPr="00B62B61">
              <w:rPr>
                <w:rFonts w:ascii="Arial" w:hAnsi="Arial" w:cs="Arial"/>
                <w:b/>
              </w:rPr>
              <w:t>)</w:t>
            </w:r>
            <w:r w:rsidRPr="00B62B61">
              <w:rPr>
                <w:rFonts w:ascii="Arial" w:hAnsi="Arial" w:cs="Arial"/>
                <w:b/>
                <w:color w:val="000000"/>
                <w:shd w:val="clear" w:color="auto" w:fill="FFFFFF"/>
              </w:rPr>
              <w:t xml:space="preserve"> the price sheet only has 5 lines as online there is 20 lines. </w:t>
            </w:r>
          </w:p>
          <w:p w14:paraId="4C4CA701" w14:textId="77777777" w:rsidR="00A233DA" w:rsidRPr="00B62B61" w:rsidRDefault="00A233DA" w:rsidP="005663AD">
            <w:pPr>
              <w:tabs>
                <w:tab w:val="left" w:pos="0"/>
              </w:tabs>
              <w:overflowPunct w:val="0"/>
              <w:autoSpaceDE w:val="0"/>
              <w:autoSpaceDN w:val="0"/>
              <w:adjustRightInd w:val="0"/>
              <w:jc w:val="both"/>
              <w:rPr>
                <w:rFonts w:ascii="Arial" w:hAnsi="Arial" w:cs="Arial"/>
              </w:rPr>
            </w:pPr>
          </w:p>
          <w:p w14:paraId="3A8631A8" w14:textId="178DCD2D" w:rsidR="00992CA2" w:rsidRPr="00B62B61" w:rsidRDefault="00EB0A78" w:rsidP="00992CA2">
            <w:pPr>
              <w:tabs>
                <w:tab w:val="left" w:pos="0"/>
              </w:tabs>
              <w:overflowPunct w:val="0"/>
              <w:autoSpaceDE w:val="0"/>
              <w:autoSpaceDN w:val="0"/>
              <w:adjustRightInd w:val="0"/>
              <w:jc w:val="both"/>
              <w:rPr>
                <w:rFonts w:ascii="Arial" w:hAnsi="Arial" w:cs="Arial"/>
              </w:rPr>
            </w:pPr>
            <w:r w:rsidRPr="00B62B61">
              <w:rPr>
                <w:rFonts w:ascii="Arial" w:hAnsi="Arial" w:cs="Arial"/>
              </w:rPr>
              <w:t>Please see answer to question #24.</w:t>
            </w:r>
          </w:p>
        </w:tc>
      </w:tr>
      <w:tr w:rsidR="000608DA" w:rsidRPr="00B62B61" w14:paraId="3CC2BC8A" w14:textId="77777777" w:rsidTr="00E91205">
        <w:tc>
          <w:tcPr>
            <w:tcW w:w="540" w:type="dxa"/>
            <w:tcBorders>
              <w:top w:val="single" w:sz="4" w:space="0" w:color="auto"/>
              <w:left w:val="single" w:sz="4" w:space="0" w:color="auto"/>
              <w:bottom w:val="single" w:sz="4" w:space="0" w:color="auto"/>
              <w:right w:val="single" w:sz="4" w:space="0" w:color="auto"/>
            </w:tcBorders>
          </w:tcPr>
          <w:p w14:paraId="2E3008EE" w14:textId="77777777" w:rsidR="000608DA" w:rsidRPr="00B62B61" w:rsidRDefault="00862407" w:rsidP="005663AD">
            <w:pPr>
              <w:tabs>
                <w:tab w:val="left" w:pos="0"/>
              </w:tabs>
              <w:autoSpaceDN w:val="0"/>
              <w:jc w:val="center"/>
              <w:rPr>
                <w:rFonts w:ascii="Arial" w:hAnsi="Arial" w:cs="Arial"/>
              </w:rPr>
            </w:pPr>
            <w:r w:rsidRPr="00B62B61">
              <w:rPr>
                <w:rFonts w:ascii="Arial" w:hAnsi="Arial" w:cs="Arial"/>
              </w:rPr>
              <w:t>2</w:t>
            </w:r>
            <w:r w:rsidR="00CA0EF3" w:rsidRPr="00B62B61">
              <w:rPr>
                <w:rFonts w:ascii="Arial" w:hAnsi="Arial" w:cs="Arial"/>
              </w:rPr>
              <w:t>8</w:t>
            </w:r>
          </w:p>
        </w:tc>
        <w:tc>
          <w:tcPr>
            <w:tcW w:w="787" w:type="dxa"/>
            <w:tcBorders>
              <w:top w:val="single" w:sz="4" w:space="0" w:color="auto"/>
              <w:left w:val="single" w:sz="4" w:space="0" w:color="auto"/>
              <w:bottom w:val="single" w:sz="4" w:space="0" w:color="auto"/>
              <w:right w:val="single" w:sz="4" w:space="0" w:color="auto"/>
            </w:tcBorders>
          </w:tcPr>
          <w:p w14:paraId="03D36975" w14:textId="77777777" w:rsidR="000608DA" w:rsidRPr="00B62B61" w:rsidRDefault="002532A4" w:rsidP="005663AD">
            <w:pPr>
              <w:tabs>
                <w:tab w:val="left" w:pos="0"/>
              </w:tabs>
              <w:overflowPunct w:val="0"/>
              <w:autoSpaceDE w:val="0"/>
              <w:autoSpaceDN w:val="0"/>
              <w:adjustRightInd w:val="0"/>
              <w:jc w:val="center"/>
              <w:rPr>
                <w:rFonts w:ascii="Arial" w:hAnsi="Arial" w:cs="Arial"/>
              </w:rPr>
            </w:pPr>
            <w:r w:rsidRPr="00B62B61">
              <w:rPr>
                <w:rFonts w:ascii="Arial" w:hAnsi="Arial" w:cs="Arial"/>
              </w:rPr>
              <w:t>17</w:t>
            </w:r>
          </w:p>
        </w:tc>
        <w:tc>
          <w:tcPr>
            <w:tcW w:w="1733" w:type="dxa"/>
            <w:tcBorders>
              <w:top w:val="single" w:sz="4" w:space="0" w:color="auto"/>
              <w:left w:val="single" w:sz="4" w:space="0" w:color="auto"/>
              <w:bottom w:val="single" w:sz="4" w:space="0" w:color="auto"/>
              <w:right w:val="single" w:sz="4" w:space="0" w:color="auto"/>
            </w:tcBorders>
          </w:tcPr>
          <w:p w14:paraId="60815C8F" w14:textId="77777777" w:rsidR="000608DA" w:rsidRPr="00B62B61" w:rsidRDefault="002532A4" w:rsidP="002532A4">
            <w:pPr>
              <w:tabs>
                <w:tab w:val="left" w:pos="0"/>
              </w:tabs>
              <w:overflowPunct w:val="0"/>
              <w:autoSpaceDE w:val="0"/>
              <w:autoSpaceDN w:val="0"/>
              <w:adjustRightInd w:val="0"/>
              <w:jc w:val="center"/>
              <w:rPr>
                <w:rFonts w:ascii="Arial" w:hAnsi="Arial" w:cs="Arial"/>
              </w:rPr>
            </w:pPr>
            <w:r w:rsidRPr="00B62B61">
              <w:rPr>
                <w:rFonts w:ascii="Arial" w:hAnsi="Arial" w:cs="Arial"/>
              </w:rPr>
              <w:t>3.1.1 Category 1:  Arts &amp; Crafts Equipment /Supplies</w:t>
            </w:r>
          </w:p>
        </w:tc>
        <w:tc>
          <w:tcPr>
            <w:tcW w:w="7020" w:type="dxa"/>
            <w:tcBorders>
              <w:top w:val="single" w:sz="4" w:space="0" w:color="auto"/>
              <w:left w:val="single" w:sz="4" w:space="0" w:color="auto"/>
              <w:bottom w:val="single" w:sz="4" w:space="0" w:color="auto"/>
              <w:right w:val="single" w:sz="4" w:space="0" w:color="auto"/>
            </w:tcBorders>
          </w:tcPr>
          <w:p w14:paraId="5DC8B67C" w14:textId="77777777" w:rsidR="000608DA" w:rsidRPr="00B62B61" w:rsidRDefault="000608DA" w:rsidP="000608DA">
            <w:pPr>
              <w:pStyle w:val="NormalWeb"/>
              <w:rPr>
                <w:rFonts w:ascii="Arial" w:hAnsi="Arial" w:cs="Arial"/>
                <w:b/>
                <w:sz w:val="20"/>
                <w:szCs w:val="20"/>
              </w:rPr>
            </w:pPr>
            <w:r w:rsidRPr="00B62B61">
              <w:rPr>
                <w:rFonts w:ascii="Arial" w:hAnsi="Arial" w:cs="Arial"/>
                <w:b/>
                <w:sz w:val="20"/>
                <w:szCs w:val="20"/>
              </w:rPr>
              <w:t>We are trying to see how to input a question on Bid 17DPPoo111, T0114-Library Supplies specifically for brushes. where are the specific brush type, quantity, size and bristle head needed. Which form should be provided as an attachment. There are no specifications that were displayed. Please advise.</w:t>
            </w:r>
          </w:p>
          <w:p w14:paraId="780D9965" w14:textId="2383E6D6" w:rsidR="000608DA" w:rsidRPr="00B62B61" w:rsidRDefault="0086289E" w:rsidP="006B669B">
            <w:pPr>
              <w:pStyle w:val="NormalWeb"/>
              <w:rPr>
                <w:rFonts w:ascii="Arial" w:hAnsi="Arial" w:cs="Arial"/>
                <w:sz w:val="20"/>
                <w:szCs w:val="20"/>
              </w:rPr>
            </w:pPr>
            <w:r w:rsidRPr="00B62B61">
              <w:rPr>
                <w:rFonts w:ascii="Arial" w:hAnsi="Arial" w:cs="Arial"/>
                <w:sz w:val="20"/>
                <w:szCs w:val="20"/>
              </w:rPr>
              <w:t xml:space="preserve">Paint brush types will be limited to </w:t>
            </w:r>
            <w:r w:rsidR="00EB0A78" w:rsidRPr="00B62B61">
              <w:rPr>
                <w:rFonts w:ascii="Arial" w:hAnsi="Arial" w:cs="Arial"/>
                <w:sz w:val="20"/>
                <w:szCs w:val="20"/>
              </w:rPr>
              <w:t xml:space="preserve">arts &amp; crafts </w:t>
            </w:r>
            <w:r w:rsidRPr="00B62B61">
              <w:rPr>
                <w:rFonts w:ascii="Arial" w:hAnsi="Arial" w:cs="Arial"/>
                <w:sz w:val="20"/>
                <w:szCs w:val="20"/>
              </w:rPr>
              <w:t>oil</w:t>
            </w:r>
            <w:r w:rsidR="007271EF" w:rsidRPr="00B62B61">
              <w:rPr>
                <w:rFonts w:ascii="Arial" w:hAnsi="Arial" w:cs="Arial"/>
                <w:sz w:val="20"/>
                <w:szCs w:val="20"/>
              </w:rPr>
              <w:t xml:space="preserve"> paint</w:t>
            </w:r>
            <w:r w:rsidRPr="00B62B61">
              <w:rPr>
                <w:rFonts w:ascii="Arial" w:hAnsi="Arial" w:cs="Arial"/>
                <w:sz w:val="20"/>
                <w:szCs w:val="20"/>
              </w:rPr>
              <w:t xml:space="preserve"> and/or water </w:t>
            </w:r>
            <w:r w:rsidR="007271EF" w:rsidRPr="00B62B61">
              <w:rPr>
                <w:rFonts w:ascii="Arial" w:hAnsi="Arial" w:cs="Arial"/>
                <w:sz w:val="20"/>
                <w:szCs w:val="20"/>
              </w:rPr>
              <w:t xml:space="preserve">paint </w:t>
            </w:r>
            <w:r w:rsidRPr="00B62B61">
              <w:rPr>
                <w:rFonts w:ascii="Arial" w:hAnsi="Arial" w:cs="Arial"/>
                <w:sz w:val="20"/>
                <w:szCs w:val="20"/>
              </w:rPr>
              <w:t>type brushes</w:t>
            </w:r>
            <w:r w:rsidR="009D087F" w:rsidRPr="00B62B61">
              <w:rPr>
                <w:rFonts w:ascii="Arial" w:hAnsi="Arial" w:cs="Arial"/>
                <w:sz w:val="20"/>
                <w:szCs w:val="20"/>
              </w:rPr>
              <w:t xml:space="preserve">, as listed in </w:t>
            </w:r>
            <w:r w:rsidR="006B669B" w:rsidRPr="00B62B61">
              <w:rPr>
                <w:rFonts w:ascii="Arial" w:hAnsi="Arial" w:cs="Arial"/>
                <w:sz w:val="20"/>
                <w:szCs w:val="20"/>
              </w:rPr>
              <w:t xml:space="preserve">Bid Solicitation {RFP} </w:t>
            </w:r>
            <w:r w:rsidR="009D087F" w:rsidRPr="00B62B61">
              <w:rPr>
                <w:rFonts w:ascii="Arial" w:hAnsi="Arial" w:cs="Arial"/>
                <w:sz w:val="20"/>
                <w:szCs w:val="20"/>
              </w:rPr>
              <w:t xml:space="preserve">Section </w:t>
            </w:r>
            <w:r w:rsidR="006B669B" w:rsidRPr="00B62B61">
              <w:rPr>
                <w:rFonts w:ascii="Arial" w:hAnsi="Arial" w:cs="Arial"/>
                <w:sz w:val="20"/>
                <w:szCs w:val="20"/>
              </w:rPr>
              <w:t xml:space="preserve">3.1.1, </w:t>
            </w:r>
            <w:r w:rsidR="009D087F" w:rsidRPr="00B62B61">
              <w:rPr>
                <w:rFonts w:ascii="Arial" w:hAnsi="Arial" w:cs="Arial"/>
                <w:sz w:val="20"/>
                <w:szCs w:val="20"/>
              </w:rPr>
              <w:t xml:space="preserve">Category </w:t>
            </w:r>
            <w:r w:rsidR="006B669B" w:rsidRPr="00B62B61">
              <w:rPr>
                <w:rFonts w:ascii="Arial" w:hAnsi="Arial" w:cs="Arial"/>
                <w:sz w:val="20"/>
                <w:szCs w:val="20"/>
              </w:rPr>
              <w:t xml:space="preserve">1: Arts &amp; Crafts Equipment/Supplies – Price Line 1. </w:t>
            </w:r>
            <w:r w:rsidR="009D087F" w:rsidRPr="00B62B61">
              <w:rPr>
                <w:rFonts w:ascii="Arial" w:hAnsi="Arial" w:cs="Arial"/>
                <w:sz w:val="20"/>
                <w:szCs w:val="20"/>
              </w:rPr>
              <w:t xml:space="preserve"> </w:t>
            </w:r>
            <w:r w:rsidRPr="00B62B61">
              <w:rPr>
                <w:rFonts w:ascii="Arial" w:hAnsi="Arial" w:cs="Arial"/>
                <w:sz w:val="20"/>
                <w:szCs w:val="20"/>
              </w:rPr>
              <w:t xml:space="preserve">  </w:t>
            </w:r>
          </w:p>
        </w:tc>
      </w:tr>
      <w:tr w:rsidR="00603A3C" w:rsidRPr="00B62B61" w14:paraId="0D9462A4" w14:textId="77777777" w:rsidTr="00E91205">
        <w:tc>
          <w:tcPr>
            <w:tcW w:w="540" w:type="dxa"/>
            <w:tcBorders>
              <w:top w:val="single" w:sz="4" w:space="0" w:color="auto"/>
              <w:left w:val="single" w:sz="4" w:space="0" w:color="auto"/>
              <w:bottom w:val="single" w:sz="4" w:space="0" w:color="auto"/>
              <w:right w:val="single" w:sz="4" w:space="0" w:color="auto"/>
            </w:tcBorders>
          </w:tcPr>
          <w:p w14:paraId="15C7D5EC" w14:textId="77777777" w:rsidR="00603A3C" w:rsidRPr="00B62B61" w:rsidRDefault="00603A3C" w:rsidP="005663AD">
            <w:pPr>
              <w:tabs>
                <w:tab w:val="left" w:pos="0"/>
              </w:tabs>
              <w:autoSpaceDN w:val="0"/>
              <w:jc w:val="center"/>
              <w:rPr>
                <w:rFonts w:ascii="Arial" w:hAnsi="Arial" w:cs="Arial"/>
              </w:rPr>
            </w:pPr>
            <w:r w:rsidRPr="00B62B61">
              <w:rPr>
                <w:rFonts w:ascii="Arial" w:hAnsi="Arial" w:cs="Arial"/>
              </w:rPr>
              <w:t>29</w:t>
            </w:r>
          </w:p>
        </w:tc>
        <w:tc>
          <w:tcPr>
            <w:tcW w:w="787" w:type="dxa"/>
            <w:tcBorders>
              <w:top w:val="single" w:sz="4" w:space="0" w:color="auto"/>
              <w:left w:val="single" w:sz="4" w:space="0" w:color="auto"/>
              <w:bottom w:val="single" w:sz="4" w:space="0" w:color="auto"/>
              <w:right w:val="single" w:sz="4" w:space="0" w:color="auto"/>
            </w:tcBorders>
          </w:tcPr>
          <w:p w14:paraId="2E6685C5" w14:textId="402B88D5" w:rsidR="00603A3C" w:rsidRPr="00B62B61" w:rsidRDefault="00201C62" w:rsidP="005663AD">
            <w:pPr>
              <w:tabs>
                <w:tab w:val="left" w:pos="0"/>
              </w:tabs>
              <w:overflowPunct w:val="0"/>
              <w:autoSpaceDE w:val="0"/>
              <w:autoSpaceDN w:val="0"/>
              <w:adjustRightInd w:val="0"/>
              <w:jc w:val="center"/>
              <w:rPr>
                <w:rFonts w:ascii="Arial" w:hAnsi="Arial" w:cs="Arial"/>
              </w:rPr>
            </w:pPr>
            <w:r w:rsidRPr="00B62B61">
              <w:rPr>
                <w:rFonts w:ascii="Arial" w:hAnsi="Arial" w:cs="Arial"/>
              </w:rPr>
              <w:t>31</w:t>
            </w:r>
          </w:p>
        </w:tc>
        <w:tc>
          <w:tcPr>
            <w:tcW w:w="1733" w:type="dxa"/>
            <w:tcBorders>
              <w:top w:val="single" w:sz="4" w:space="0" w:color="auto"/>
              <w:left w:val="single" w:sz="4" w:space="0" w:color="auto"/>
              <w:bottom w:val="single" w:sz="4" w:space="0" w:color="auto"/>
              <w:right w:val="single" w:sz="4" w:space="0" w:color="auto"/>
            </w:tcBorders>
          </w:tcPr>
          <w:p w14:paraId="2E269189" w14:textId="68F98616" w:rsidR="00603A3C" w:rsidRPr="00B62B61" w:rsidRDefault="00201C62" w:rsidP="002532A4">
            <w:pPr>
              <w:tabs>
                <w:tab w:val="left" w:pos="0"/>
              </w:tabs>
              <w:overflowPunct w:val="0"/>
              <w:autoSpaceDE w:val="0"/>
              <w:autoSpaceDN w:val="0"/>
              <w:adjustRightInd w:val="0"/>
              <w:jc w:val="center"/>
              <w:rPr>
                <w:rFonts w:ascii="Arial" w:hAnsi="Arial" w:cs="Arial"/>
              </w:rPr>
            </w:pPr>
            <w:r w:rsidRPr="00B62B61">
              <w:rPr>
                <w:rFonts w:ascii="Arial" w:hAnsi="Arial" w:cs="Arial"/>
                <w:color w:val="000000"/>
              </w:rPr>
              <w:t>4.4.5.1 NJSTART Pricing Submission Instructions</w:t>
            </w:r>
          </w:p>
        </w:tc>
        <w:tc>
          <w:tcPr>
            <w:tcW w:w="7020" w:type="dxa"/>
            <w:tcBorders>
              <w:top w:val="single" w:sz="4" w:space="0" w:color="auto"/>
              <w:left w:val="single" w:sz="4" w:space="0" w:color="auto"/>
              <w:bottom w:val="single" w:sz="4" w:space="0" w:color="auto"/>
              <w:right w:val="single" w:sz="4" w:space="0" w:color="auto"/>
            </w:tcBorders>
          </w:tcPr>
          <w:p w14:paraId="18AA0CBD" w14:textId="50D53F7D" w:rsidR="00603A3C" w:rsidRPr="00B62B61" w:rsidRDefault="00603A3C" w:rsidP="000608DA">
            <w:pPr>
              <w:pStyle w:val="NormalWeb"/>
              <w:rPr>
                <w:rFonts w:ascii="Arial" w:hAnsi="Arial" w:cs="Arial"/>
                <w:b/>
                <w:sz w:val="20"/>
                <w:szCs w:val="20"/>
              </w:rPr>
            </w:pPr>
            <w:r w:rsidRPr="00B62B61">
              <w:rPr>
                <w:rFonts w:ascii="Arial" w:hAnsi="Arial" w:cs="Arial"/>
                <w:b/>
                <w:sz w:val="20"/>
                <w:szCs w:val="20"/>
              </w:rPr>
              <w:t>Good afternoon Please reply where do I find the QUICK REFERENCE GUIDE (QRG) on your website</w:t>
            </w:r>
            <w:r w:rsidR="00B62B61" w:rsidRPr="00B62B61">
              <w:rPr>
                <w:rFonts w:ascii="Arial" w:hAnsi="Arial" w:cs="Arial"/>
                <w:b/>
                <w:sz w:val="20"/>
                <w:szCs w:val="20"/>
              </w:rPr>
              <w:t>?</w:t>
            </w:r>
          </w:p>
          <w:p w14:paraId="4EB76B94" w14:textId="47D3312D" w:rsidR="00603A3C" w:rsidRPr="00B62B61" w:rsidRDefault="00603A3C" w:rsidP="000608DA">
            <w:pPr>
              <w:pStyle w:val="NormalWeb"/>
              <w:rPr>
                <w:rFonts w:ascii="Arial" w:hAnsi="Arial" w:cs="Arial"/>
                <w:sz w:val="20"/>
                <w:szCs w:val="20"/>
              </w:rPr>
            </w:pPr>
            <w:r w:rsidRPr="00B62B61">
              <w:rPr>
                <w:rFonts w:ascii="Arial" w:hAnsi="Arial" w:cs="Arial"/>
                <w:sz w:val="20"/>
                <w:szCs w:val="20"/>
              </w:rPr>
              <w:t xml:space="preserve">The Quick Reference Guide can be found at the following website: </w:t>
            </w:r>
            <w:hyperlink r:id="rId15" w:history="1">
              <w:r w:rsidRPr="00B62B61">
                <w:rPr>
                  <w:rStyle w:val="Hyperlink"/>
                  <w:rFonts w:ascii="Arial" w:hAnsi="Arial" w:cs="Arial"/>
                  <w:sz w:val="20"/>
                  <w:szCs w:val="20"/>
                </w:rPr>
                <w:t>http://www.state.nj.us/treasury/purchase/njstart/vendor.shtml</w:t>
              </w:r>
            </w:hyperlink>
            <w:r w:rsidR="00B62B61">
              <w:rPr>
                <w:rStyle w:val="Hyperlink"/>
                <w:rFonts w:ascii="Arial" w:hAnsi="Arial" w:cs="Arial"/>
                <w:sz w:val="20"/>
                <w:szCs w:val="20"/>
              </w:rPr>
              <w:t>.</w:t>
            </w:r>
          </w:p>
          <w:p w14:paraId="6DA6DA17" w14:textId="77777777" w:rsidR="00603A3C" w:rsidRPr="00B62B61" w:rsidRDefault="00603A3C" w:rsidP="000608DA">
            <w:pPr>
              <w:pStyle w:val="NormalWeb"/>
              <w:rPr>
                <w:rFonts w:ascii="Arial" w:hAnsi="Arial" w:cs="Arial"/>
                <w:b/>
                <w:sz w:val="20"/>
                <w:szCs w:val="20"/>
              </w:rPr>
            </w:pPr>
            <w:r w:rsidRPr="00B62B61">
              <w:rPr>
                <w:rFonts w:ascii="Arial" w:hAnsi="Arial" w:cs="Arial"/>
                <w:b/>
                <w:sz w:val="20"/>
                <w:szCs w:val="20"/>
              </w:rPr>
              <w:t>Also on bid# 17DPP00111 when downloading this file (Price Sheet T0114, 17DPP00111, Library and School Supplies) the price sheet only has 5 lines as online there is 20 lines.</w:t>
            </w:r>
          </w:p>
          <w:p w14:paraId="4AD5F7E8" w14:textId="3AF9BE12" w:rsidR="00603A3C" w:rsidRPr="00B62B61" w:rsidRDefault="006B669B" w:rsidP="006B669B">
            <w:pPr>
              <w:tabs>
                <w:tab w:val="left" w:pos="0"/>
              </w:tabs>
              <w:overflowPunct w:val="0"/>
              <w:autoSpaceDE w:val="0"/>
              <w:autoSpaceDN w:val="0"/>
              <w:adjustRightInd w:val="0"/>
              <w:jc w:val="both"/>
              <w:rPr>
                <w:rFonts w:ascii="Arial" w:hAnsi="Arial" w:cs="Arial"/>
              </w:rPr>
            </w:pPr>
            <w:r w:rsidRPr="00B62B61">
              <w:rPr>
                <w:rFonts w:ascii="Arial" w:hAnsi="Arial" w:cs="Arial"/>
              </w:rPr>
              <w:t>Please see answer to question #24.</w:t>
            </w:r>
          </w:p>
        </w:tc>
      </w:tr>
      <w:tr w:rsidR="008D4F2C" w:rsidRPr="00B62B61" w14:paraId="01E2D730" w14:textId="77777777" w:rsidTr="006B669B">
        <w:trPr>
          <w:trHeight w:val="323"/>
        </w:trPr>
        <w:tc>
          <w:tcPr>
            <w:tcW w:w="540" w:type="dxa"/>
            <w:tcBorders>
              <w:top w:val="single" w:sz="4" w:space="0" w:color="auto"/>
              <w:left w:val="single" w:sz="4" w:space="0" w:color="auto"/>
              <w:bottom w:val="single" w:sz="4" w:space="0" w:color="auto"/>
              <w:right w:val="single" w:sz="4" w:space="0" w:color="auto"/>
            </w:tcBorders>
          </w:tcPr>
          <w:p w14:paraId="1098DB83" w14:textId="77777777" w:rsidR="008D4F2C" w:rsidRPr="00B62B61" w:rsidRDefault="00603A3C" w:rsidP="005663AD">
            <w:pPr>
              <w:tabs>
                <w:tab w:val="left" w:pos="0"/>
              </w:tabs>
              <w:autoSpaceDN w:val="0"/>
              <w:jc w:val="center"/>
              <w:rPr>
                <w:rFonts w:ascii="Arial" w:hAnsi="Arial" w:cs="Arial"/>
              </w:rPr>
            </w:pPr>
            <w:r w:rsidRPr="00B62B61">
              <w:rPr>
                <w:rFonts w:ascii="Arial" w:hAnsi="Arial" w:cs="Arial"/>
              </w:rPr>
              <w:t>30</w:t>
            </w:r>
          </w:p>
        </w:tc>
        <w:tc>
          <w:tcPr>
            <w:tcW w:w="787" w:type="dxa"/>
            <w:tcBorders>
              <w:top w:val="single" w:sz="4" w:space="0" w:color="auto"/>
              <w:left w:val="single" w:sz="4" w:space="0" w:color="auto"/>
              <w:bottom w:val="single" w:sz="4" w:space="0" w:color="auto"/>
              <w:right w:val="single" w:sz="4" w:space="0" w:color="auto"/>
            </w:tcBorders>
          </w:tcPr>
          <w:p w14:paraId="5329F154" w14:textId="77777777" w:rsidR="008D4F2C" w:rsidRPr="00B62B61" w:rsidRDefault="008D4F2C" w:rsidP="005663AD">
            <w:pPr>
              <w:tabs>
                <w:tab w:val="left" w:pos="0"/>
              </w:tabs>
              <w:overflowPunct w:val="0"/>
              <w:autoSpaceDE w:val="0"/>
              <w:autoSpaceDN w:val="0"/>
              <w:adjustRightInd w:val="0"/>
              <w:jc w:val="center"/>
              <w:rPr>
                <w:rFonts w:ascii="Arial" w:hAnsi="Arial" w:cs="Arial"/>
              </w:rPr>
            </w:pPr>
            <w:r w:rsidRPr="00B62B61">
              <w:rPr>
                <w:rFonts w:ascii="Arial" w:hAnsi="Arial" w:cs="Arial"/>
              </w:rPr>
              <w:t>44</w:t>
            </w:r>
          </w:p>
        </w:tc>
        <w:tc>
          <w:tcPr>
            <w:tcW w:w="1733" w:type="dxa"/>
            <w:tcBorders>
              <w:top w:val="single" w:sz="4" w:space="0" w:color="auto"/>
              <w:left w:val="single" w:sz="4" w:space="0" w:color="auto"/>
              <w:bottom w:val="single" w:sz="4" w:space="0" w:color="auto"/>
              <w:right w:val="single" w:sz="4" w:space="0" w:color="auto"/>
            </w:tcBorders>
          </w:tcPr>
          <w:p w14:paraId="0B1BFAF6" w14:textId="77777777" w:rsidR="008D4F2C" w:rsidRPr="00B62B61" w:rsidRDefault="008D4F2C" w:rsidP="006B669B">
            <w:pPr>
              <w:tabs>
                <w:tab w:val="left" w:pos="0"/>
              </w:tabs>
              <w:overflowPunct w:val="0"/>
              <w:autoSpaceDE w:val="0"/>
              <w:autoSpaceDN w:val="0"/>
              <w:adjustRightInd w:val="0"/>
              <w:rPr>
                <w:rFonts w:ascii="Arial" w:hAnsi="Arial" w:cs="Arial"/>
              </w:rPr>
            </w:pPr>
            <w:r w:rsidRPr="00B62B61">
              <w:rPr>
                <w:rFonts w:ascii="Arial" w:hAnsi="Arial" w:cs="Arial"/>
              </w:rPr>
              <w:t xml:space="preserve">7.3 </w:t>
            </w:r>
            <w:r w:rsidR="00633A83" w:rsidRPr="00B62B61">
              <w:rPr>
                <w:rFonts w:ascii="Arial" w:hAnsi="Arial" w:cs="Arial"/>
              </w:rPr>
              <w:t>Insurance Certificates</w:t>
            </w:r>
          </w:p>
        </w:tc>
        <w:tc>
          <w:tcPr>
            <w:tcW w:w="7020" w:type="dxa"/>
            <w:tcBorders>
              <w:top w:val="single" w:sz="4" w:space="0" w:color="auto"/>
              <w:left w:val="single" w:sz="4" w:space="0" w:color="auto"/>
              <w:bottom w:val="single" w:sz="4" w:space="0" w:color="auto"/>
              <w:right w:val="single" w:sz="4" w:space="0" w:color="auto"/>
            </w:tcBorders>
          </w:tcPr>
          <w:p w14:paraId="4B7761DE" w14:textId="77777777" w:rsidR="008D4F2C" w:rsidRPr="00B62B61" w:rsidRDefault="008D4F2C" w:rsidP="000608DA">
            <w:pPr>
              <w:pStyle w:val="NormalWeb"/>
              <w:rPr>
                <w:rFonts w:ascii="Arial" w:hAnsi="Arial" w:cs="Arial"/>
                <w:b/>
                <w:sz w:val="20"/>
                <w:szCs w:val="20"/>
              </w:rPr>
            </w:pPr>
            <w:r w:rsidRPr="00B62B61">
              <w:rPr>
                <w:rFonts w:ascii="Arial" w:hAnsi="Arial" w:cs="Arial"/>
                <w:b/>
                <w:sz w:val="20"/>
                <w:szCs w:val="20"/>
              </w:rPr>
              <w:t xml:space="preserve">On page 44 under 7.3, at the end of the first paragraph, It says “See section 4.2 of the SSTC accompanying this bid solicitation.  Can you </w:t>
            </w:r>
            <w:r w:rsidRPr="00B62B61">
              <w:rPr>
                <w:rFonts w:ascii="Arial" w:hAnsi="Arial" w:cs="Arial"/>
                <w:b/>
                <w:sz w:val="20"/>
                <w:szCs w:val="20"/>
              </w:rPr>
              <w:lastRenderedPageBreak/>
              <w:t>explain to me what that means?</w:t>
            </w:r>
          </w:p>
          <w:p w14:paraId="181F3FE4" w14:textId="0EBE73FE" w:rsidR="008D4F2C" w:rsidRPr="00B62B61" w:rsidRDefault="00633A83" w:rsidP="00434AAF">
            <w:pPr>
              <w:pStyle w:val="NormalWeb"/>
              <w:rPr>
                <w:rFonts w:ascii="Arial" w:hAnsi="Arial" w:cs="Arial"/>
                <w:sz w:val="20"/>
                <w:szCs w:val="20"/>
              </w:rPr>
            </w:pPr>
            <w:r w:rsidRPr="00B62B61">
              <w:rPr>
                <w:rFonts w:ascii="Arial" w:hAnsi="Arial" w:cs="Arial"/>
                <w:sz w:val="20"/>
                <w:szCs w:val="20"/>
              </w:rPr>
              <w:t xml:space="preserve">The statement means that a Vendor {Bidder} should refer to </w:t>
            </w:r>
            <w:r w:rsidR="00B62B61" w:rsidRPr="00B62B61">
              <w:rPr>
                <w:rFonts w:ascii="Arial" w:hAnsi="Arial" w:cs="Arial"/>
                <w:sz w:val="20"/>
                <w:szCs w:val="20"/>
              </w:rPr>
              <w:t xml:space="preserve">§ </w:t>
            </w:r>
            <w:r w:rsidR="00434AAF" w:rsidRPr="00B62B61">
              <w:rPr>
                <w:rFonts w:ascii="Arial" w:hAnsi="Arial" w:cs="Arial"/>
                <w:sz w:val="20"/>
                <w:szCs w:val="20"/>
              </w:rPr>
              <w:t xml:space="preserve">9.0 State of New Jersey Standard Terms and Conditions </w:t>
            </w:r>
            <w:r w:rsidRPr="00B62B61">
              <w:rPr>
                <w:rFonts w:ascii="Arial" w:hAnsi="Arial" w:cs="Arial"/>
                <w:sz w:val="20"/>
                <w:szCs w:val="20"/>
              </w:rPr>
              <w:t>Section 4.2 for more information.</w:t>
            </w:r>
          </w:p>
        </w:tc>
      </w:tr>
      <w:tr w:rsidR="00530EFA" w:rsidRPr="00B62B61" w14:paraId="26577F55" w14:textId="77777777" w:rsidTr="00E91205">
        <w:tc>
          <w:tcPr>
            <w:tcW w:w="540" w:type="dxa"/>
            <w:tcBorders>
              <w:top w:val="single" w:sz="4" w:space="0" w:color="auto"/>
              <w:left w:val="single" w:sz="4" w:space="0" w:color="auto"/>
              <w:bottom w:val="single" w:sz="4" w:space="0" w:color="auto"/>
              <w:right w:val="single" w:sz="4" w:space="0" w:color="auto"/>
            </w:tcBorders>
          </w:tcPr>
          <w:p w14:paraId="7665F93E" w14:textId="554992BC" w:rsidR="00530EFA" w:rsidRPr="00B62B61" w:rsidRDefault="006B669B" w:rsidP="005663AD">
            <w:pPr>
              <w:tabs>
                <w:tab w:val="left" w:pos="0"/>
              </w:tabs>
              <w:autoSpaceDN w:val="0"/>
              <w:jc w:val="center"/>
              <w:rPr>
                <w:rFonts w:ascii="Arial" w:hAnsi="Arial" w:cs="Arial"/>
              </w:rPr>
            </w:pPr>
            <w:r w:rsidRPr="00B62B61">
              <w:rPr>
                <w:rFonts w:ascii="Arial" w:hAnsi="Arial" w:cs="Arial"/>
              </w:rPr>
              <w:lastRenderedPageBreak/>
              <w:t>31</w:t>
            </w:r>
          </w:p>
        </w:tc>
        <w:tc>
          <w:tcPr>
            <w:tcW w:w="787" w:type="dxa"/>
            <w:tcBorders>
              <w:top w:val="single" w:sz="4" w:space="0" w:color="auto"/>
              <w:left w:val="single" w:sz="4" w:space="0" w:color="auto"/>
              <w:bottom w:val="single" w:sz="4" w:space="0" w:color="auto"/>
              <w:right w:val="single" w:sz="4" w:space="0" w:color="auto"/>
            </w:tcBorders>
          </w:tcPr>
          <w:p w14:paraId="4117B131" w14:textId="77777777" w:rsidR="00530EFA" w:rsidRPr="00B62B61" w:rsidRDefault="00530EFA" w:rsidP="005663AD">
            <w:pPr>
              <w:tabs>
                <w:tab w:val="left" w:pos="0"/>
              </w:tabs>
              <w:overflowPunct w:val="0"/>
              <w:autoSpaceDE w:val="0"/>
              <w:autoSpaceDN w:val="0"/>
              <w:adjustRightInd w:val="0"/>
              <w:jc w:val="center"/>
              <w:rPr>
                <w:rFonts w:ascii="Arial" w:hAnsi="Arial" w:cs="Arial"/>
              </w:rPr>
            </w:pPr>
          </w:p>
        </w:tc>
        <w:tc>
          <w:tcPr>
            <w:tcW w:w="1733" w:type="dxa"/>
            <w:tcBorders>
              <w:top w:val="single" w:sz="4" w:space="0" w:color="auto"/>
              <w:left w:val="single" w:sz="4" w:space="0" w:color="auto"/>
              <w:bottom w:val="single" w:sz="4" w:space="0" w:color="auto"/>
              <w:right w:val="single" w:sz="4" w:space="0" w:color="auto"/>
            </w:tcBorders>
          </w:tcPr>
          <w:p w14:paraId="2C7F302E" w14:textId="045EB974" w:rsidR="006C5FC5" w:rsidRPr="00B62B61" w:rsidRDefault="006C5FC5" w:rsidP="006C5FC5">
            <w:pPr>
              <w:jc w:val="center"/>
              <w:rPr>
                <w:rFonts w:ascii="Arial" w:hAnsi="Arial" w:cs="Arial"/>
                <w:color w:val="000000"/>
              </w:rPr>
            </w:pPr>
            <w:r w:rsidRPr="00B62B61">
              <w:rPr>
                <w:rFonts w:ascii="Arial" w:hAnsi="Arial" w:cs="Arial"/>
                <w:color w:val="000000"/>
              </w:rPr>
              <w:t>4.4.1.2.1</w:t>
            </w:r>
          </w:p>
          <w:p w14:paraId="44F58456" w14:textId="266824F6" w:rsidR="00530EFA" w:rsidRPr="00B62B61" w:rsidRDefault="006C5FC5" w:rsidP="006C5FC5">
            <w:pPr>
              <w:tabs>
                <w:tab w:val="left" w:pos="0"/>
              </w:tabs>
              <w:overflowPunct w:val="0"/>
              <w:autoSpaceDE w:val="0"/>
              <w:autoSpaceDN w:val="0"/>
              <w:adjustRightInd w:val="0"/>
              <w:jc w:val="center"/>
              <w:rPr>
                <w:rFonts w:ascii="Arial" w:hAnsi="Arial" w:cs="Arial"/>
              </w:rPr>
            </w:pPr>
            <w:r w:rsidRPr="00B62B61">
              <w:rPr>
                <w:rFonts w:ascii="Arial" w:hAnsi="Arial" w:cs="Arial"/>
                <w:color w:val="000000"/>
              </w:rPr>
              <w:t>Ownership Disclosure Form</w:t>
            </w:r>
          </w:p>
        </w:tc>
        <w:tc>
          <w:tcPr>
            <w:tcW w:w="7020" w:type="dxa"/>
            <w:tcBorders>
              <w:top w:val="single" w:sz="4" w:space="0" w:color="auto"/>
              <w:left w:val="single" w:sz="4" w:space="0" w:color="auto"/>
              <w:bottom w:val="single" w:sz="4" w:space="0" w:color="auto"/>
              <w:right w:val="single" w:sz="4" w:space="0" w:color="auto"/>
            </w:tcBorders>
          </w:tcPr>
          <w:p w14:paraId="58563AED" w14:textId="40FD4094" w:rsidR="006B669B" w:rsidRPr="00B62B61" w:rsidRDefault="006B669B" w:rsidP="006B669B">
            <w:pPr>
              <w:rPr>
                <w:rFonts w:ascii="Arial" w:hAnsi="Arial" w:cs="Arial"/>
                <w:b/>
                <w:color w:val="000000"/>
              </w:rPr>
            </w:pPr>
            <w:r w:rsidRPr="00B62B61">
              <w:rPr>
                <w:rFonts w:ascii="Arial" w:hAnsi="Arial" w:cs="Arial"/>
                <w:b/>
                <w:color w:val="000000"/>
              </w:rPr>
              <w:t>Are limited liability companies required to comply with the ownership disclosure requirements?</w:t>
            </w:r>
          </w:p>
          <w:p w14:paraId="7F1F6C43" w14:textId="77777777" w:rsidR="006B669B" w:rsidRPr="00B62B61" w:rsidRDefault="006B669B" w:rsidP="006B669B">
            <w:pPr>
              <w:rPr>
                <w:rFonts w:ascii="Arial" w:hAnsi="Arial" w:cs="Arial"/>
                <w:b/>
                <w:color w:val="000000"/>
              </w:rPr>
            </w:pPr>
          </w:p>
          <w:p w14:paraId="73894232" w14:textId="77777777" w:rsidR="006B669B" w:rsidRPr="00B62B61" w:rsidRDefault="006B669B" w:rsidP="006B669B">
            <w:pPr>
              <w:jc w:val="both"/>
              <w:rPr>
                <w:rFonts w:ascii="Arial" w:hAnsi="Arial" w:cs="Arial"/>
                <w:color w:val="000000"/>
              </w:rPr>
            </w:pPr>
            <w:r w:rsidRPr="00B62B61">
              <w:rPr>
                <w:rFonts w:ascii="Arial" w:hAnsi="Arial" w:cs="Arial"/>
                <w:color w:val="000000"/>
              </w:rPr>
              <w:t>Yes.  Section 4.4.1.2.1 has been revised as follows:</w:t>
            </w:r>
          </w:p>
          <w:p w14:paraId="73BD5BBE" w14:textId="77777777" w:rsidR="006B669B" w:rsidRPr="00B62B61" w:rsidRDefault="006B669B" w:rsidP="006B669B">
            <w:pPr>
              <w:jc w:val="both"/>
              <w:rPr>
                <w:rFonts w:ascii="Arial" w:hAnsi="Arial" w:cs="Arial"/>
                <w:color w:val="000000"/>
              </w:rPr>
            </w:pPr>
          </w:p>
          <w:p w14:paraId="4275714C" w14:textId="77777777" w:rsidR="006B669B" w:rsidRPr="00B62B61" w:rsidRDefault="006B669B" w:rsidP="006B669B">
            <w:pPr>
              <w:jc w:val="both"/>
              <w:rPr>
                <w:rFonts w:ascii="Arial" w:eastAsia="MS Mincho" w:hAnsi="Arial" w:cs="Arial"/>
              </w:rPr>
            </w:pPr>
            <w:r w:rsidRPr="00B62B61">
              <w:rPr>
                <w:rFonts w:ascii="Arial" w:eastAsia="MS Mincho" w:hAnsi="Arial" w:cs="Arial"/>
              </w:rPr>
              <w:t xml:space="preserve">“Pursuant to </w:t>
            </w:r>
            <w:r w:rsidRPr="00B62B61">
              <w:rPr>
                <w:rFonts w:ascii="Arial" w:eastAsia="MS Mincho" w:hAnsi="Arial" w:cs="Arial"/>
                <w:u w:val="single"/>
              </w:rPr>
              <w:t>N.J.S.A.</w:t>
            </w:r>
            <w:r w:rsidRPr="00B62B61">
              <w:rPr>
                <w:rFonts w:ascii="Arial" w:eastAsia="MS Mincho" w:hAnsi="Arial" w:cs="Arial"/>
              </w:rPr>
              <w:t xml:space="preserve"> 52:25-24.2, in the event the Vendor {Bidder} is a corporation, partnership or </w:t>
            </w:r>
            <w:r w:rsidRPr="00B62B61">
              <w:rPr>
                <w:rFonts w:ascii="Arial" w:eastAsia="MS Mincho" w:hAnsi="Arial" w:cs="Arial"/>
                <w:strike/>
                <w:color w:val="FF0000"/>
              </w:rPr>
              <w:t>sole proprietorship</w:t>
            </w:r>
            <w:r w:rsidRPr="00B62B61">
              <w:rPr>
                <w:rFonts w:ascii="Arial" w:eastAsia="MS Mincho" w:hAnsi="Arial" w:cs="Arial"/>
                <w:color w:val="FF0000"/>
              </w:rPr>
              <w:t xml:space="preserve"> </w:t>
            </w:r>
            <w:r w:rsidRPr="00B62B61">
              <w:rPr>
                <w:rFonts w:ascii="Arial" w:eastAsia="MS Mincho" w:hAnsi="Arial" w:cs="Arial"/>
                <w:color w:val="FF0000"/>
                <w:u w:val="single"/>
              </w:rPr>
              <w:t>limited liability company</w:t>
            </w:r>
            <w:r w:rsidRPr="00B62B61">
              <w:rPr>
                <w:rFonts w:ascii="Arial" w:eastAsia="MS Mincho" w:hAnsi="Arial" w:cs="Arial"/>
              </w:rPr>
              <w:t xml:space="preserve">, the Vendor {Bidder} must complete an Ownership Disclosure Form.”  </w:t>
            </w:r>
          </w:p>
          <w:p w14:paraId="2E885264" w14:textId="2CA413DE" w:rsidR="006B669B" w:rsidRPr="00B62B61" w:rsidRDefault="006C5FC5" w:rsidP="006C5FC5">
            <w:pPr>
              <w:tabs>
                <w:tab w:val="left" w:pos="946"/>
              </w:tabs>
              <w:rPr>
                <w:rFonts w:ascii="Arial" w:hAnsi="Arial" w:cs="Arial"/>
                <w:color w:val="000000"/>
              </w:rPr>
            </w:pPr>
            <w:r w:rsidRPr="00B62B61">
              <w:rPr>
                <w:rFonts w:ascii="Arial" w:hAnsi="Arial" w:cs="Arial"/>
                <w:color w:val="000000"/>
              </w:rPr>
              <w:tab/>
            </w:r>
          </w:p>
          <w:p w14:paraId="71C2C093" w14:textId="35B97FA7" w:rsidR="006B669B" w:rsidRPr="00B62B61" w:rsidRDefault="006B669B" w:rsidP="006B669B">
            <w:pPr>
              <w:rPr>
                <w:rFonts w:ascii="Arial" w:hAnsi="Arial" w:cs="Arial"/>
                <w:color w:val="000000"/>
              </w:rPr>
            </w:pPr>
            <w:r w:rsidRPr="00B62B61">
              <w:rPr>
                <w:rFonts w:ascii="Arial" w:hAnsi="Arial" w:cs="Arial"/>
                <w:color w:val="000000"/>
              </w:rPr>
              <w:t xml:space="preserve">Please see </w:t>
            </w:r>
            <w:r w:rsidR="00434AAF" w:rsidRPr="00B62B61">
              <w:rPr>
                <w:rFonts w:ascii="Arial" w:hAnsi="Arial" w:cs="Arial"/>
                <w:color w:val="000000"/>
              </w:rPr>
              <w:t>Bid Solicitation {</w:t>
            </w:r>
            <w:r w:rsidR="006C5FC5" w:rsidRPr="00B62B61">
              <w:rPr>
                <w:rFonts w:ascii="Arial" w:hAnsi="Arial" w:cs="Arial"/>
              </w:rPr>
              <w:t>RFP</w:t>
            </w:r>
            <w:r w:rsidR="00434AAF" w:rsidRPr="00B62B61">
              <w:rPr>
                <w:rFonts w:ascii="Arial" w:hAnsi="Arial" w:cs="Arial"/>
              </w:rPr>
              <w:t>}</w:t>
            </w:r>
            <w:r w:rsidR="006C5FC5" w:rsidRPr="00B62B61">
              <w:rPr>
                <w:rFonts w:ascii="Arial" w:hAnsi="Arial" w:cs="Arial"/>
              </w:rPr>
              <w:t xml:space="preserve"> T0114, 17DPP00111, Revised </w:t>
            </w:r>
            <w:r w:rsidR="00434AAF" w:rsidRPr="00B62B61">
              <w:rPr>
                <w:rFonts w:ascii="Arial" w:hAnsi="Arial" w:cs="Arial"/>
              </w:rPr>
              <w:t>04/03/17</w:t>
            </w:r>
          </w:p>
          <w:p w14:paraId="19E2A16D" w14:textId="5762BD57" w:rsidR="00530EFA" w:rsidRPr="00B62B61" w:rsidRDefault="006B669B" w:rsidP="006B669B">
            <w:pPr>
              <w:pStyle w:val="NormalWeb"/>
              <w:rPr>
                <w:rFonts w:ascii="Arial" w:hAnsi="Arial" w:cs="Arial"/>
                <w:b/>
                <w:sz w:val="20"/>
                <w:szCs w:val="20"/>
              </w:rPr>
            </w:pPr>
            <w:r w:rsidRPr="00B62B61">
              <w:rPr>
                <w:rFonts w:ascii="Arial" w:hAnsi="Arial" w:cs="Arial"/>
                <w:color w:val="000000"/>
                <w:sz w:val="20"/>
                <w:szCs w:val="20"/>
              </w:rPr>
              <w:t>Please note that a revised Ownership Disclosure Form has been uploaded to the Division’s Website.</w:t>
            </w:r>
          </w:p>
        </w:tc>
      </w:tr>
      <w:tr w:rsidR="006C5FC5" w:rsidRPr="00B62B61" w14:paraId="50FAFE55" w14:textId="77777777" w:rsidTr="00E91205">
        <w:tc>
          <w:tcPr>
            <w:tcW w:w="540" w:type="dxa"/>
            <w:tcBorders>
              <w:top w:val="single" w:sz="4" w:space="0" w:color="auto"/>
              <w:left w:val="single" w:sz="4" w:space="0" w:color="auto"/>
              <w:bottom w:val="single" w:sz="4" w:space="0" w:color="auto"/>
              <w:right w:val="single" w:sz="4" w:space="0" w:color="auto"/>
            </w:tcBorders>
          </w:tcPr>
          <w:p w14:paraId="72279BDF" w14:textId="3B749431" w:rsidR="006C5FC5" w:rsidRPr="00B62B61" w:rsidRDefault="00B62B61" w:rsidP="005663AD">
            <w:pPr>
              <w:tabs>
                <w:tab w:val="left" w:pos="0"/>
              </w:tabs>
              <w:autoSpaceDN w:val="0"/>
              <w:jc w:val="center"/>
              <w:rPr>
                <w:rFonts w:ascii="Arial" w:hAnsi="Arial" w:cs="Arial"/>
              </w:rPr>
            </w:pPr>
            <w:r w:rsidRPr="00B62B61">
              <w:rPr>
                <w:rFonts w:ascii="Arial" w:hAnsi="Arial" w:cs="Arial"/>
              </w:rPr>
              <w:t>32</w:t>
            </w:r>
          </w:p>
        </w:tc>
        <w:tc>
          <w:tcPr>
            <w:tcW w:w="787" w:type="dxa"/>
            <w:tcBorders>
              <w:top w:val="single" w:sz="4" w:space="0" w:color="auto"/>
              <w:left w:val="single" w:sz="4" w:space="0" w:color="auto"/>
              <w:bottom w:val="single" w:sz="4" w:space="0" w:color="auto"/>
              <w:right w:val="single" w:sz="4" w:space="0" w:color="auto"/>
            </w:tcBorders>
          </w:tcPr>
          <w:p w14:paraId="7493A1C9" w14:textId="77777777" w:rsidR="006C5FC5" w:rsidRPr="00B62B61" w:rsidRDefault="006C5FC5" w:rsidP="005663AD">
            <w:pPr>
              <w:tabs>
                <w:tab w:val="left" w:pos="0"/>
              </w:tabs>
              <w:overflowPunct w:val="0"/>
              <w:autoSpaceDE w:val="0"/>
              <w:autoSpaceDN w:val="0"/>
              <w:adjustRightInd w:val="0"/>
              <w:jc w:val="center"/>
              <w:rPr>
                <w:rFonts w:ascii="Arial" w:hAnsi="Arial" w:cs="Arial"/>
              </w:rPr>
            </w:pPr>
          </w:p>
        </w:tc>
        <w:tc>
          <w:tcPr>
            <w:tcW w:w="1733" w:type="dxa"/>
            <w:tcBorders>
              <w:top w:val="single" w:sz="4" w:space="0" w:color="auto"/>
              <w:left w:val="single" w:sz="4" w:space="0" w:color="auto"/>
              <w:bottom w:val="single" w:sz="4" w:space="0" w:color="auto"/>
              <w:right w:val="single" w:sz="4" w:space="0" w:color="auto"/>
            </w:tcBorders>
          </w:tcPr>
          <w:p w14:paraId="79A20340" w14:textId="77777777" w:rsidR="006C5FC5" w:rsidRPr="00B62B61" w:rsidRDefault="006C5FC5" w:rsidP="006C5FC5">
            <w:pPr>
              <w:jc w:val="center"/>
              <w:rPr>
                <w:rFonts w:ascii="Arial" w:hAnsi="Arial" w:cs="Arial"/>
                <w:color w:val="000000"/>
              </w:rPr>
            </w:pPr>
            <w:r w:rsidRPr="00B62B61">
              <w:rPr>
                <w:rFonts w:ascii="Arial" w:hAnsi="Arial" w:cs="Arial"/>
                <w:color w:val="000000"/>
              </w:rPr>
              <w:t>4.4.1.2.1</w:t>
            </w:r>
          </w:p>
          <w:p w14:paraId="5EB28BE3" w14:textId="5763B592" w:rsidR="006C5FC5" w:rsidRPr="00B62B61" w:rsidRDefault="006C5FC5" w:rsidP="006C5FC5">
            <w:pPr>
              <w:jc w:val="center"/>
              <w:rPr>
                <w:rFonts w:ascii="Arial" w:hAnsi="Arial" w:cs="Arial"/>
                <w:b/>
                <w:color w:val="000000"/>
              </w:rPr>
            </w:pPr>
            <w:r w:rsidRPr="00B62B61">
              <w:rPr>
                <w:rFonts w:ascii="Arial" w:hAnsi="Arial" w:cs="Arial"/>
                <w:color w:val="000000"/>
              </w:rPr>
              <w:t>Ownership Disclosure Form</w:t>
            </w:r>
          </w:p>
        </w:tc>
        <w:tc>
          <w:tcPr>
            <w:tcW w:w="7020" w:type="dxa"/>
            <w:tcBorders>
              <w:top w:val="single" w:sz="4" w:space="0" w:color="auto"/>
              <w:left w:val="single" w:sz="4" w:space="0" w:color="auto"/>
              <w:bottom w:val="single" w:sz="4" w:space="0" w:color="auto"/>
              <w:right w:val="single" w:sz="4" w:space="0" w:color="auto"/>
            </w:tcBorders>
          </w:tcPr>
          <w:p w14:paraId="7BBD7582" w14:textId="77777777" w:rsidR="006C5FC5" w:rsidRPr="00B62B61" w:rsidRDefault="006C5FC5" w:rsidP="006C5FC5">
            <w:pPr>
              <w:rPr>
                <w:rFonts w:ascii="Arial" w:hAnsi="Arial" w:cs="Arial"/>
                <w:b/>
                <w:color w:val="000000"/>
              </w:rPr>
            </w:pPr>
            <w:r w:rsidRPr="00B62B61">
              <w:rPr>
                <w:rFonts w:ascii="Arial" w:hAnsi="Arial" w:cs="Arial"/>
                <w:b/>
                <w:color w:val="000000"/>
              </w:rPr>
              <w:t>Are there any other methods by which a publically traded entity may comply with the ownership disclosure requirements?</w:t>
            </w:r>
          </w:p>
          <w:p w14:paraId="2E520366" w14:textId="77777777" w:rsidR="006C5FC5" w:rsidRPr="00B62B61" w:rsidRDefault="006C5FC5" w:rsidP="006C5FC5">
            <w:pPr>
              <w:rPr>
                <w:rFonts w:ascii="Arial" w:hAnsi="Arial" w:cs="Arial"/>
                <w:color w:val="000000"/>
              </w:rPr>
            </w:pPr>
          </w:p>
          <w:p w14:paraId="1B592D9C" w14:textId="0976ECF3" w:rsidR="006C5FC5" w:rsidRPr="00B62B61" w:rsidRDefault="006C5FC5" w:rsidP="006C5FC5">
            <w:pPr>
              <w:rPr>
                <w:rFonts w:ascii="Arial" w:hAnsi="Arial" w:cs="Arial"/>
                <w:color w:val="000000"/>
              </w:rPr>
            </w:pPr>
            <w:r w:rsidRPr="00B62B61">
              <w:rPr>
                <w:rFonts w:ascii="Arial" w:hAnsi="Arial" w:cs="Arial"/>
                <w:color w:val="000000"/>
              </w:rPr>
              <w:t xml:space="preserve">Yes.  The following language has been added to the </w:t>
            </w:r>
            <w:r w:rsidR="00B62B61" w:rsidRPr="00B62B61">
              <w:rPr>
                <w:rFonts w:ascii="Arial" w:hAnsi="Arial" w:cs="Arial"/>
                <w:color w:val="000000"/>
              </w:rPr>
              <w:t>Bid Solicitation {</w:t>
            </w:r>
            <w:r w:rsidR="00B62B61" w:rsidRPr="00B62B61">
              <w:rPr>
                <w:rFonts w:ascii="Arial" w:hAnsi="Arial" w:cs="Arial"/>
              </w:rPr>
              <w:t>RFP}</w:t>
            </w:r>
            <w:r w:rsidRPr="00B62B61">
              <w:rPr>
                <w:rFonts w:ascii="Arial" w:hAnsi="Arial" w:cs="Arial"/>
                <w:color w:val="000000"/>
              </w:rPr>
              <w:t xml:space="preserve"> Section 4.4.1.2.1:</w:t>
            </w:r>
          </w:p>
          <w:p w14:paraId="47376D13" w14:textId="77777777" w:rsidR="006C5FC5" w:rsidRPr="00B62B61" w:rsidRDefault="006C5FC5" w:rsidP="006C5FC5">
            <w:pPr>
              <w:rPr>
                <w:rFonts w:ascii="Arial" w:hAnsi="Arial" w:cs="Arial"/>
                <w:color w:val="000000"/>
              </w:rPr>
            </w:pPr>
          </w:p>
          <w:p w14:paraId="34603C9B" w14:textId="77777777" w:rsidR="006C5FC5" w:rsidRPr="00B62B61" w:rsidRDefault="006C5FC5" w:rsidP="006C5FC5">
            <w:pPr>
              <w:autoSpaceDE w:val="0"/>
              <w:autoSpaceDN w:val="0"/>
              <w:adjustRightInd w:val="0"/>
              <w:jc w:val="both"/>
              <w:rPr>
                <w:rFonts w:ascii="Arial" w:hAnsi="Arial" w:cs="Arial"/>
                <w:color w:val="FF0000"/>
                <w:u w:val="single"/>
              </w:rPr>
            </w:pPr>
            <w:r w:rsidRPr="00B62B61">
              <w:rPr>
                <w:rFonts w:ascii="Arial" w:hAnsi="Arial" w:cs="Arial"/>
                <w:bCs/>
                <w:color w:val="FF0000"/>
                <w:u w:val="single"/>
              </w:rPr>
              <w:t>“In the alternative, to comply with this section, a Vendor {Bidder}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N.J.S.A. 52:25-24.2.”</w:t>
            </w:r>
          </w:p>
          <w:p w14:paraId="6B01E3D1" w14:textId="77777777" w:rsidR="006C5FC5" w:rsidRPr="00B62B61" w:rsidRDefault="006C5FC5" w:rsidP="006C5FC5">
            <w:pPr>
              <w:rPr>
                <w:rFonts w:ascii="Arial" w:hAnsi="Arial" w:cs="Arial"/>
                <w:color w:val="000000"/>
              </w:rPr>
            </w:pPr>
          </w:p>
          <w:p w14:paraId="52526A2A" w14:textId="2BBB88FA" w:rsidR="006C5FC5" w:rsidRPr="00B62B61" w:rsidRDefault="006C5FC5" w:rsidP="006C5FC5">
            <w:pPr>
              <w:rPr>
                <w:rFonts w:ascii="Arial" w:hAnsi="Arial" w:cs="Arial"/>
                <w:color w:val="000000"/>
              </w:rPr>
            </w:pPr>
            <w:r w:rsidRPr="00B62B61">
              <w:rPr>
                <w:rFonts w:ascii="Arial" w:hAnsi="Arial" w:cs="Arial"/>
                <w:color w:val="000000"/>
              </w:rPr>
              <w:t xml:space="preserve">Please see </w:t>
            </w:r>
            <w:r w:rsidR="00434AAF" w:rsidRPr="00B62B61">
              <w:rPr>
                <w:rFonts w:ascii="Arial" w:hAnsi="Arial" w:cs="Arial"/>
                <w:color w:val="000000"/>
              </w:rPr>
              <w:t>Bid Solicitation {</w:t>
            </w:r>
            <w:r w:rsidR="00434AAF" w:rsidRPr="00B62B61">
              <w:rPr>
                <w:rFonts w:ascii="Arial" w:hAnsi="Arial" w:cs="Arial"/>
              </w:rPr>
              <w:t>RFP}</w:t>
            </w:r>
            <w:r w:rsidRPr="00B62B61">
              <w:rPr>
                <w:rFonts w:ascii="Arial" w:hAnsi="Arial" w:cs="Arial"/>
              </w:rPr>
              <w:t xml:space="preserve"> T0114, 17DPP00111, Revised </w:t>
            </w:r>
            <w:r w:rsidR="00434AAF" w:rsidRPr="00B62B61">
              <w:rPr>
                <w:rFonts w:ascii="Arial" w:hAnsi="Arial" w:cs="Arial"/>
              </w:rPr>
              <w:t>04/03/17</w:t>
            </w:r>
          </w:p>
          <w:p w14:paraId="529DDD6D" w14:textId="77777777" w:rsidR="006C5FC5" w:rsidRPr="00B62B61" w:rsidRDefault="006C5FC5" w:rsidP="006C5FC5">
            <w:pPr>
              <w:rPr>
                <w:rFonts w:ascii="Arial" w:hAnsi="Arial" w:cs="Arial"/>
                <w:color w:val="000000"/>
              </w:rPr>
            </w:pPr>
          </w:p>
          <w:p w14:paraId="02AD64A7" w14:textId="0D448627" w:rsidR="006C5FC5" w:rsidRPr="00B62B61" w:rsidRDefault="006C5FC5" w:rsidP="006C5FC5">
            <w:pPr>
              <w:rPr>
                <w:rStyle w:val="CommentReference"/>
                <w:rFonts w:ascii="Arial" w:hAnsi="Arial" w:cs="Arial"/>
                <w:sz w:val="20"/>
                <w:szCs w:val="20"/>
              </w:rPr>
            </w:pPr>
            <w:r w:rsidRPr="00B62B61">
              <w:rPr>
                <w:rFonts w:ascii="Arial" w:hAnsi="Arial" w:cs="Arial"/>
                <w:color w:val="000000"/>
              </w:rPr>
              <w:t>Please note that a revised Ownership Disclosure Form has been uploaded to the Division’s Website.</w:t>
            </w:r>
          </w:p>
        </w:tc>
      </w:tr>
      <w:tr w:rsidR="006C5FC5" w:rsidRPr="00B62B61" w14:paraId="012E549B" w14:textId="77777777" w:rsidTr="00E91205">
        <w:tc>
          <w:tcPr>
            <w:tcW w:w="540" w:type="dxa"/>
            <w:tcBorders>
              <w:top w:val="single" w:sz="4" w:space="0" w:color="auto"/>
              <w:left w:val="single" w:sz="4" w:space="0" w:color="auto"/>
              <w:bottom w:val="single" w:sz="4" w:space="0" w:color="auto"/>
              <w:right w:val="single" w:sz="4" w:space="0" w:color="auto"/>
            </w:tcBorders>
          </w:tcPr>
          <w:p w14:paraId="6DB9C949" w14:textId="326CCF44" w:rsidR="006C5FC5" w:rsidRPr="00B62B61" w:rsidRDefault="00B62B61" w:rsidP="005663AD">
            <w:pPr>
              <w:tabs>
                <w:tab w:val="left" w:pos="0"/>
              </w:tabs>
              <w:autoSpaceDN w:val="0"/>
              <w:jc w:val="center"/>
              <w:rPr>
                <w:rFonts w:ascii="Arial" w:hAnsi="Arial" w:cs="Arial"/>
              </w:rPr>
            </w:pPr>
            <w:r w:rsidRPr="00B62B61">
              <w:rPr>
                <w:rFonts w:ascii="Arial" w:hAnsi="Arial" w:cs="Arial"/>
              </w:rPr>
              <w:t>33</w:t>
            </w:r>
          </w:p>
        </w:tc>
        <w:tc>
          <w:tcPr>
            <w:tcW w:w="787" w:type="dxa"/>
            <w:tcBorders>
              <w:top w:val="single" w:sz="4" w:space="0" w:color="auto"/>
              <w:left w:val="single" w:sz="4" w:space="0" w:color="auto"/>
              <w:bottom w:val="single" w:sz="4" w:space="0" w:color="auto"/>
              <w:right w:val="single" w:sz="4" w:space="0" w:color="auto"/>
            </w:tcBorders>
          </w:tcPr>
          <w:p w14:paraId="0B6BF5F3" w14:textId="77777777" w:rsidR="006C5FC5" w:rsidRPr="00B62B61" w:rsidRDefault="006C5FC5" w:rsidP="005663AD">
            <w:pPr>
              <w:tabs>
                <w:tab w:val="left" w:pos="0"/>
              </w:tabs>
              <w:overflowPunct w:val="0"/>
              <w:autoSpaceDE w:val="0"/>
              <w:autoSpaceDN w:val="0"/>
              <w:adjustRightInd w:val="0"/>
              <w:jc w:val="center"/>
              <w:rPr>
                <w:rFonts w:ascii="Arial" w:hAnsi="Arial" w:cs="Arial"/>
              </w:rPr>
            </w:pPr>
          </w:p>
        </w:tc>
        <w:tc>
          <w:tcPr>
            <w:tcW w:w="1733" w:type="dxa"/>
            <w:tcBorders>
              <w:top w:val="single" w:sz="4" w:space="0" w:color="auto"/>
              <w:left w:val="single" w:sz="4" w:space="0" w:color="auto"/>
              <w:bottom w:val="single" w:sz="4" w:space="0" w:color="auto"/>
              <w:right w:val="single" w:sz="4" w:space="0" w:color="auto"/>
            </w:tcBorders>
          </w:tcPr>
          <w:p w14:paraId="26F2FBEF" w14:textId="77777777" w:rsidR="006C5FC5" w:rsidRPr="00B62B61" w:rsidRDefault="006C5FC5" w:rsidP="006C5FC5">
            <w:pPr>
              <w:tabs>
                <w:tab w:val="left" w:pos="0"/>
              </w:tabs>
              <w:overflowPunct w:val="0"/>
              <w:autoSpaceDE w:val="0"/>
              <w:autoSpaceDN w:val="0"/>
              <w:adjustRightInd w:val="0"/>
              <w:jc w:val="center"/>
              <w:rPr>
                <w:rFonts w:ascii="Arial" w:hAnsi="Arial" w:cs="Arial"/>
              </w:rPr>
            </w:pPr>
            <w:r w:rsidRPr="00B62B61">
              <w:rPr>
                <w:rFonts w:ascii="Arial" w:hAnsi="Arial" w:cs="Arial"/>
              </w:rPr>
              <w:t>9.0</w:t>
            </w:r>
          </w:p>
          <w:p w14:paraId="52B7CE6C" w14:textId="77777777" w:rsidR="006C5FC5" w:rsidRPr="00B62B61" w:rsidRDefault="006C5FC5" w:rsidP="006C5FC5">
            <w:pPr>
              <w:jc w:val="center"/>
              <w:rPr>
                <w:rFonts w:ascii="Arial" w:hAnsi="Arial" w:cs="Arial"/>
              </w:rPr>
            </w:pPr>
            <w:r w:rsidRPr="00B62B61">
              <w:rPr>
                <w:rFonts w:ascii="Arial" w:hAnsi="Arial" w:cs="Arial"/>
              </w:rPr>
              <w:t>State of NJ Terms &amp; Conditions</w:t>
            </w:r>
          </w:p>
          <w:p w14:paraId="7076F3D3" w14:textId="77777777" w:rsidR="006C5FC5" w:rsidRPr="00B62B61" w:rsidRDefault="006C5FC5" w:rsidP="006C5FC5">
            <w:pPr>
              <w:jc w:val="center"/>
              <w:rPr>
                <w:rFonts w:ascii="Arial" w:hAnsi="Arial" w:cs="Arial"/>
              </w:rPr>
            </w:pPr>
          </w:p>
          <w:p w14:paraId="1E74E9C1" w14:textId="77777777" w:rsidR="006C5FC5" w:rsidRPr="00B62B61" w:rsidRDefault="006C5FC5" w:rsidP="006C5FC5">
            <w:pPr>
              <w:jc w:val="center"/>
              <w:rPr>
                <w:rFonts w:ascii="Arial" w:hAnsi="Arial" w:cs="Arial"/>
              </w:rPr>
            </w:pPr>
            <w:r w:rsidRPr="00B62B61">
              <w:rPr>
                <w:rFonts w:ascii="Arial" w:hAnsi="Arial" w:cs="Arial"/>
              </w:rPr>
              <w:t>Section 2.3</w:t>
            </w:r>
          </w:p>
          <w:p w14:paraId="47C72BA4" w14:textId="06384D96" w:rsidR="006C5FC5" w:rsidRPr="00B62B61" w:rsidRDefault="006C5FC5" w:rsidP="006C5FC5">
            <w:pPr>
              <w:jc w:val="center"/>
              <w:rPr>
                <w:rFonts w:ascii="Arial" w:hAnsi="Arial" w:cs="Arial"/>
                <w:b/>
                <w:color w:val="000000"/>
              </w:rPr>
            </w:pPr>
            <w:r w:rsidRPr="00B62B61">
              <w:rPr>
                <w:rFonts w:ascii="Arial" w:hAnsi="Arial" w:cs="Arial"/>
              </w:rPr>
              <w:t>Prevailing Wage Act</w:t>
            </w:r>
          </w:p>
        </w:tc>
        <w:tc>
          <w:tcPr>
            <w:tcW w:w="7020" w:type="dxa"/>
            <w:tcBorders>
              <w:top w:val="single" w:sz="4" w:space="0" w:color="auto"/>
              <w:left w:val="single" w:sz="4" w:space="0" w:color="auto"/>
              <w:bottom w:val="single" w:sz="4" w:space="0" w:color="auto"/>
              <w:right w:val="single" w:sz="4" w:space="0" w:color="auto"/>
            </w:tcBorders>
          </w:tcPr>
          <w:p w14:paraId="7D3F408F" w14:textId="77777777" w:rsidR="006C5FC5" w:rsidRPr="00B62B61" w:rsidRDefault="006C5FC5" w:rsidP="006C5FC5">
            <w:pPr>
              <w:tabs>
                <w:tab w:val="left" w:pos="0"/>
              </w:tabs>
              <w:overflowPunct w:val="0"/>
              <w:autoSpaceDE w:val="0"/>
              <w:autoSpaceDN w:val="0"/>
              <w:adjustRightInd w:val="0"/>
              <w:ind w:right="185"/>
              <w:jc w:val="both"/>
              <w:rPr>
                <w:rFonts w:ascii="Arial" w:hAnsi="Arial" w:cs="Arial"/>
                <w:b/>
              </w:rPr>
            </w:pPr>
            <w:r w:rsidRPr="00B62B61">
              <w:rPr>
                <w:rFonts w:ascii="Arial" w:hAnsi="Arial" w:cs="Arial"/>
                <w:b/>
              </w:rPr>
              <w:t>Is the citation of the New Jersey Prevailing Wage Act in Section 2.3 of the Standard Terms and Conditions correct?</w:t>
            </w:r>
          </w:p>
          <w:p w14:paraId="7E9CB724" w14:textId="77777777" w:rsidR="006C5FC5" w:rsidRPr="00B62B61" w:rsidRDefault="006C5FC5" w:rsidP="006C5FC5">
            <w:pPr>
              <w:tabs>
                <w:tab w:val="left" w:pos="0"/>
              </w:tabs>
              <w:overflowPunct w:val="0"/>
              <w:autoSpaceDE w:val="0"/>
              <w:autoSpaceDN w:val="0"/>
              <w:adjustRightInd w:val="0"/>
              <w:ind w:right="185"/>
              <w:jc w:val="both"/>
              <w:rPr>
                <w:rFonts w:ascii="Arial" w:hAnsi="Arial" w:cs="Arial"/>
                <w:b/>
              </w:rPr>
            </w:pPr>
          </w:p>
          <w:p w14:paraId="5D2AD065" w14:textId="77777777" w:rsidR="006C5FC5" w:rsidRPr="00B62B61" w:rsidRDefault="006C5FC5" w:rsidP="006C5FC5">
            <w:pPr>
              <w:rPr>
                <w:rFonts w:ascii="Arial" w:hAnsi="Arial" w:cs="Arial"/>
                <w:color w:val="000000"/>
              </w:rPr>
            </w:pPr>
            <w:r w:rsidRPr="00B62B61">
              <w:rPr>
                <w:rFonts w:ascii="Arial" w:hAnsi="Arial" w:cs="Arial"/>
                <w:color w:val="000000"/>
              </w:rPr>
              <w:t>The citation in Section 2.3 of the Standard Terms and Conditions has been revised as follows:</w:t>
            </w:r>
          </w:p>
          <w:p w14:paraId="4E899752" w14:textId="77777777" w:rsidR="006C5FC5" w:rsidRPr="00B62B61" w:rsidRDefault="006C5FC5" w:rsidP="006C5FC5">
            <w:pPr>
              <w:rPr>
                <w:rFonts w:ascii="Arial" w:hAnsi="Arial" w:cs="Arial"/>
              </w:rPr>
            </w:pPr>
          </w:p>
          <w:p w14:paraId="0267F17E" w14:textId="77777777" w:rsidR="006C5FC5" w:rsidRPr="00B62B61" w:rsidRDefault="006C5FC5" w:rsidP="006C5FC5">
            <w:pPr>
              <w:rPr>
                <w:rFonts w:ascii="Arial" w:hAnsi="Arial" w:cs="Arial"/>
              </w:rPr>
            </w:pPr>
            <w:r w:rsidRPr="00B62B61">
              <w:rPr>
                <w:rFonts w:ascii="Arial" w:hAnsi="Arial" w:cs="Arial"/>
              </w:rPr>
              <w:t xml:space="preserve">“The New Jersey Prevailing Wage Act, </w:t>
            </w:r>
            <w:r w:rsidRPr="00B62B61">
              <w:rPr>
                <w:rFonts w:ascii="Arial" w:hAnsi="Arial" w:cs="Arial"/>
                <w:u w:val="single"/>
              </w:rPr>
              <w:t>N.J.S.A.</w:t>
            </w:r>
            <w:r w:rsidRPr="00B62B61">
              <w:rPr>
                <w:rFonts w:ascii="Arial" w:hAnsi="Arial" w:cs="Arial"/>
              </w:rPr>
              <w:t xml:space="preserve"> 34: 11-56.2</w:t>
            </w:r>
            <w:r w:rsidRPr="00B62B61">
              <w:rPr>
                <w:rFonts w:ascii="Arial" w:hAnsi="Arial" w:cs="Arial"/>
                <w:strike/>
                <w:color w:val="FF0000"/>
              </w:rPr>
              <w:t>6</w:t>
            </w:r>
            <w:r w:rsidRPr="00B62B61">
              <w:rPr>
                <w:rFonts w:ascii="Arial" w:hAnsi="Arial" w:cs="Arial"/>
                <w:color w:val="FF0000"/>
                <w:u w:val="single"/>
              </w:rPr>
              <w:t>5</w:t>
            </w:r>
            <w:r w:rsidRPr="00B62B61">
              <w:rPr>
                <w:rFonts w:ascii="Arial" w:hAnsi="Arial" w:cs="Arial"/>
              </w:rPr>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w:t>
            </w:r>
            <w:r w:rsidRPr="00B62B61">
              <w:rPr>
                <w:rFonts w:ascii="Arial" w:hAnsi="Arial" w:cs="Arial"/>
              </w:rPr>
              <w:lastRenderedPageBreak/>
              <w:t xml:space="preserve">proposal] has been suspended or debarred by the Commissioner, Department of Labor </w:t>
            </w:r>
            <w:r w:rsidRPr="00B62B61">
              <w:rPr>
                <w:rFonts w:ascii="Arial" w:hAnsi="Arial" w:cs="Arial"/>
                <w:color w:val="FF0000"/>
                <w:u w:val="single"/>
              </w:rPr>
              <w:t>and Workforce Development</w:t>
            </w:r>
            <w:r w:rsidRPr="00B62B61">
              <w:rPr>
                <w:rFonts w:ascii="Arial" w:hAnsi="Arial" w:cs="Arial"/>
                <w:color w:val="FF0000"/>
              </w:rPr>
              <w:t xml:space="preserve"> </w:t>
            </w:r>
            <w:r w:rsidRPr="00B62B61">
              <w:rPr>
                <w:rFonts w:ascii="Arial" w:hAnsi="Arial" w:cs="Arial"/>
              </w:rPr>
              <w:t xml:space="preserve">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68A828D7" w14:textId="77777777" w:rsidR="006C5FC5" w:rsidRPr="00B62B61" w:rsidRDefault="006C5FC5" w:rsidP="006C5FC5">
            <w:pPr>
              <w:rPr>
                <w:rFonts w:ascii="Arial" w:hAnsi="Arial" w:cs="Arial"/>
                <w:color w:val="000000"/>
              </w:rPr>
            </w:pPr>
          </w:p>
          <w:p w14:paraId="3EE20D8B" w14:textId="37B8B9A4" w:rsidR="006C5FC5" w:rsidRPr="00B62B61" w:rsidRDefault="006C5FC5" w:rsidP="00434AAF">
            <w:pPr>
              <w:rPr>
                <w:rStyle w:val="CommentReference"/>
                <w:rFonts w:ascii="Arial" w:hAnsi="Arial" w:cs="Arial"/>
                <w:color w:val="000000"/>
                <w:sz w:val="20"/>
                <w:szCs w:val="20"/>
              </w:rPr>
            </w:pPr>
            <w:r w:rsidRPr="00B62B61">
              <w:rPr>
                <w:rFonts w:ascii="Arial" w:hAnsi="Arial" w:cs="Arial"/>
                <w:color w:val="000000"/>
              </w:rPr>
              <w:t xml:space="preserve">Please see </w:t>
            </w:r>
            <w:r w:rsidR="00434AAF" w:rsidRPr="00B62B61">
              <w:rPr>
                <w:rFonts w:ascii="Arial" w:hAnsi="Arial" w:cs="Arial"/>
                <w:color w:val="000000"/>
              </w:rPr>
              <w:t>Bid Solicitation {</w:t>
            </w:r>
            <w:r w:rsidR="00434AAF" w:rsidRPr="00B62B61">
              <w:rPr>
                <w:rFonts w:ascii="Arial" w:hAnsi="Arial" w:cs="Arial"/>
              </w:rPr>
              <w:t>RFP}</w:t>
            </w:r>
            <w:r w:rsidRPr="00B62B61">
              <w:rPr>
                <w:rFonts w:ascii="Arial" w:hAnsi="Arial" w:cs="Arial"/>
              </w:rPr>
              <w:t xml:space="preserve"> T0114, 17DPP00111, Revised </w:t>
            </w:r>
            <w:r w:rsidR="00434AAF" w:rsidRPr="00B62B61">
              <w:rPr>
                <w:rFonts w:ascii="Arial" w:hAnsi="Arial" w:cs="Arial"/>
              </w:rPr>
              <w:t>04/03/17</w:t>
            </w:r>
          </w:p>
        </w:tc>
      </w:tr>
    </w:tbl>
    <w:p w14:paraId="05BCA438" w14:textId="77777777" w:rsidR="00721BC8" w:rsidRDefault="00721BC8" w:rsidP="00364A22">
      <w:pPr>
        <w:tabs>
          <w:tab w:val="left" w:pos="0"/>
        </w:tabs>
        <w:rPr>
          <w:rFonts w:ascii="Arial" w:hAnsi="Arial" w:cs="Arial"/>
        </w:rPr>
      </w:pPr>
    </w:p>
    <w:sectPr w:rsidR="00721BC8"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3D9CC0" w14:textId="77777777" w:rsidR="009C1EAF" w:rsidRDefault="009C1EAF">
      <w:r>
        <w:separator/>
      </w:r>
    </w:p>
  </w:endnote>
  <w:endnote w:type="continuationSeparator" w:id="0">
    <w:p w14:paraId="1CA9A30C" w14:textId="77777777" w:rsidR="009C1EAF" w:rsidRDefault="009C1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7193C442" w14:textId="77777777" w:rsidR="009C1EAF" w:rsidRDefault="009C1EAF">
        <w:pPr>
          <w:pStyle w:val="Footer"/>
          <w:jc w:val="center"/>
        </w:pPr>
        <w:r>
          <w:fldChar w:fldCharType="begin"/>
        </w:r>
        <w:r>
          <w:instrText xml:space="preserve"> PAGE   \* MERGEFORMAT </w:instrText>
        </w:r>
        <w:r>
          <w:fldChar w:fldCharType="separate"/>
        </w:r>
        <w:r w:rsidR="002A2CF2">
          <w:rPr>
            <w:noProof/>
          </w:rPr>
          <w:t>2</w:t>
        </w:r>
        <w:r>
          <w:rPr>
            <w:noProof/>
          </w:rPr>
          <w:fldChar w:fldCharType="end"/>
        </w:r>
      </w:p>
    </w:sdtContent>
  </w:sdt>
  <w:p w14:paraId="4CDCFF4D" w14:textId="77777777" w:rsidR="009C1EAF" w:rsidRDefault="009C1E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56E21" w14:textId="77777777" w:rsidR="009C1EAF" w:rsidRDefault="009C1EAF">
    <w:pPr>
      <w:pStyle w:val="Footer"/>
    </w:pPr>
    <w:r>
      <w:rPr>
        <w:noProof/>
      </w:rPr>
      <mc:AlternateContent>
        <mc:Choice Requires="wps">
          <w:drawing>
            <wp:anchor distT="0" distB="0" distL="114300" distR="114300" simplePos="0" relativeHeight="251657728" behindDoc="1" locked="0" layoutInCell="1" allowOverlap="1" wp14:anchorId="100E23CA" wp14:editId="097FC0A5">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E3FA1" w14:textId="77777777" w:rsidR="009C1EAF" w:rsidRPr="003048CF" w:rsidRDefault="009C1EA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00E23CA"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50E3FA1" w14:textId="77777777" w:rsidR="009C1EAF" w:rsidRPr="003048CF" w:rsidRDefault="009C1EA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08F85F" w14:textId="77777777" w:rsidR="009C1EAF" w:rsidRDefault="009C1EAF">
      <w:r>
        <w:separator/>
      </w:r>
    </w:p>
  </w:footnote>
  <w:footnote w:type="continuationSeparator" w:id="0">
    <w:p w14:paraId="06187045" w14:textId="77777777" w:rsidR="009C1EAF" w:rsidRDefault="009C1E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4A0B29" w14:textId="77777777" w:rsidR="009C1EAF" w:rsidRDefault="009C1EAF"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2A638E2D" wp14:editId="48521576">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4E9B0B12" w14:textId="77777777" w:rsidR="009C1EAF" w:rsidRPr="00C162F6" w:rsidRDefault="009C1EAF"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2D048FF3" w14:textId="77777777" w:rsidR="009C1EAF" w:rsidRPr="006C7B09" w:rsidRDefault="009C1EAF"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23133206" w14:textId="77777777" w:rsidR="009C1EAF" w:rsidRPr="006C7B09" w:rsidRDefault="009C1EAF"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3272D45E" w14:textId="77777777" w:rsidR="009C1EAF" w:rsidRDefault="009C1EAF"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7A49D8DC" w14:textId="77777777" w:rsidR="009C1EAF" w:rsidRPr="006C7B09" w:rsidRDefault="009C1EAF"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7E117165" w14:textId="77777777" w:rsidR="009C1EAF" w:rsidRPr="006C7B09" w:rsidRDefault="009C1EAF"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7E382B18" w14:textId="28E3F040" w:rsidR="009C1EAF" w:rsidRPr="006C7B09" w:rsidRDefault="009C1EAF"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sidR="00CB7A77">
      <w:rPr>
        <w:color w:val="000080"/>
      </w:rPr>
      <w:t xml:space="preserve"> </w:t>
    </w:r>
    <w:r>
      <w:rPr>
        <w:smallCaps/>
        <w:color w:val="000080"/>
      </w:rPr>
      <w:t>Maurice Griffin</w:t>
    </w:r>
  </w:p>
  <w:p w14:paraId="4BDA3E37" w14:textId="4B848FEE" w:rsidR="009C1EAF" w:rsidRPr="00C162F6" w:rsidRDefault="009C1EAF"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w:t>
    </w:r>
    <w:r w:rsidR="00CB7A77">
      <w:rPr>
        <w:i/>
        <w:smallCaps w:val="0"/>
        <w:color w:val="000080"/>
        <w:sz w:val="20"/>
      </w:rPr>
      <w:t xml:space="preserve"> </w:t>
    </w:r>
    <w:r>
      <w:rPr>
        <w:i/>
        <w:smallCaps w:val="0"/>
        <w:color w:val="000080"/>
        <w:sz w:val="20"/>
      </w:rPr>
      <w:t xml:space="preserve"> </w:t>
    </w:r>
    <w:r w:rsidR="00CB7A77">
      <w:rPr>
        <w:i/>
        <w:smallCaps w:val="0"/>
        <w:color w:val="000080"/>
        <w:sz w:val="20"/>
      </w:rPr>
      <w:t xml:space="preserve"> </w:t>
    </w:r>
    <w:r>
      <w:rPr>
        <w:i/>
        <w:smallCaps w:val="0"/>
        <w:color w:val="000080"/>
        <w:sz w:val="20"/>
      </w:rPr>
      <w:t>Acting Director</w:t>
    </w:r>
  </w:p>
  <w:p w14:paraId="0E919F9F" w14:textId="77777777" w:rsidR="009C1EAF" w:rsidRDefault="009C1E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a74PK7TH964ShwToI6zUwnrZlF6WnoBmihm89SQoQBiFddNhljFRSoe9nCspv6klpkoQXKEyWIW9d93+uMefaA==" w:salt="w0/OB0N4EUznqAm3zqGwng=="/>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178AC"/>
    <w:rsid w:val="00017E0E"/>
    <w:rsid w:val="00025A0E"/>
    <w:rsid w:val="0004455E"/>
    <w:rsid w:val="00045879"/>
    <w:rsid w:val="00047D11"/>
    <w:rsid w:val="00047D91"/>
    <w:rsid w:val="00052193"/>
    <w:rsid w:val="00052433"/>
    <w:rsid w:val="000555F2"/>
    <w:rsid w:val="00057C1F"/>
    <w:rsid w:val="000608DA"/>
    <w:rsid w:val="0006149B"/>
    <w:rsid w:val="00080562"/>
    <w:rsid w:val="00087AC7"/>
    <w:rsid w:val="000919CB"/>
    <w:rsid w:val="00092C6F"/>
    <w:rsid w:val="000B1CB3"/>
    <w:rsid w:val="000B50D7"/>
    <w:rsid w:val="000C3964"/>
    <w:rsid w:val="000C5914"/>
    <w:rsid w:val="000C7991"/>
    <w:rsid w:val="000D0811"/>
    <w:rsid w:val="000D48C8"/>
    <w:rsid w:val="000F21AF"/>
    <w:rsid w:val="000F23E5"/>
    <w:rsid w:val="001036B6"/>
    <w:rsid w:val="001130EC"/>
    <w:rsid w:val="001236A1"/>
    <w:rsid w:val="001265C6"/>
    <w:rsid w:val="00134DDA"/>
    <w:rsid w:val="00144ED7"/>
    <w:rsid w:val="00160E56"/>
    <w:rsid w:val="00162ADF"/>
    <w:rsid w:val="00190229"/>
    <w:rsid w:val="00194DDF"/>
    <w:rsid w:val="001C69A0"/>
    <w:rsid w:val="001D1ABC"/>
    <w:rsid w:val="001F34F3"/>
    <w:rsid w:val="001F3761"/>
    <w:rsid w:val="0020175D"/>
    <w:rsid w:val="00201C62"/>
    <w:rsid w:val="00202F19"/>
    <w:rsid w:val="0021056B"/>
    <w:rsid w:val="0022691E"/>
    <w:rsid w:val="00233F11"/>
    <w:rsid w:val="00242174"/>
    <w:rsid w:val="002532A4"/>
    <w:rsid w:val="00257D6E"/>
    <w:rsid w:val="00260851"/>
    <w:rsid w:val="00271544"/>
    <w:rsid w:val="002745C5"/>
    <w:rsid w:val="00277BF3"/>
    <w:rsid w:val="00285BF3"/>
    <w:rsid w:val="002A2CF2"/>
    <w:rsid w:val="002B1304"/>
    <w:rsid w:val="002B4E30"/>
    <w:rsid w:val="002C1484"/>
    <w:rsid w:val="002C54B7"/>
    <w:rsid w:val="002C562E"/>
    <w:rsid w:val="002D59F0"/>
    <w:rsid w:val="002E2F92"/>
    <w:rsid w:val="002F1449"/>
    <w:rsid w:val="0030343D"/>
    <w:rsid w:val="003048CF"/>
    <w:rsid w:val="00305B6D"/>
    <w:rsid w:val="00312D7D"/>
    <w:rsid w:val="00316FEC"/>
    <w:rsid w:val="003215D7"/>
    <w:rsid w:val="00322697"/>
    <w:rsid w:val="00326DC4"/>
    <w:rsid w:val="0032707C"/>
    <w:rsid w:val="0034145A"/>
    <w:rsid w:val="0034222F"/>
    <w:rsid w:val="00360A1B"/>
    <w:rsid w:val="00364A22"/>
    <w:rsid w:val="00372C16"/>
    <w:rsid w:val="0037646A"/>
    <w:rsid w:val="00391DE8"/>
    <w:rsid w:val="0039648D"/>
    <w:rsid w:val="003A76EC"/>
    <w:rsid w:val="003B1D63"/>
    <w:rsid w:val="003D02FC"/>
    <w:rsid w:val="003D730C"/>
    <w:rsid w:val="003D747D"/>
    <w:rsid w:val="003F0C0C"/>
    <w:rsid w:val="003F2A90"/>
    <w:rsid w:val="003F7837"/>
    <w:rsid w:val="00403A37"/>
    <w:rsid w:val="004127D2"/>
    <w:rsid w:val="00417A2E"/>
    <w:rsid w:val="004315E8"/>
    <w:rsid w:val="00434AAF"/>
    <w:rsid w:val="004355EF"/>
    <w:rsid w:val="0043667E"/>
    <w:rsid w:val="00436D34"/>
    <w:rsid w:val="00437030"/>
    <w:rsid w:val="00446F52"/>
    <w:rsid w:val="004558A9"/>
    <w:rsid w:val="0046377C"/>
    <w:rsid w:val="00476106"/>
    <w:rsid w:val="004839CC"/>
    <w:rsid w:val="00490B0F"/>
    <w:rsid w:val="004A0576"/>
    <w:rsid w:val="004A121D"/>
    <w:rsid w:val="004A7DA7"/>
    <w:rsid w:val="004C13A5"/>
    <w:rsid w:val="004C417C"/>
    <w:rsid w:val="004D39D7"/>
    <w:rsid w:val="004E32C5"/>
    <w:rsid w:val="004E725B"/>
    <w:rsid w:val="004F03E8"/>
    <w:rsid w:val="004F3C89"/>
    <w:rsid w:val="004F542C"/>
    <w:rsid w:val="00502120"/>
    <w:rsid w:val="00503CDA"/>
    <w:rsid w:val="005175DC"/>
    <w:rsid w:val="00521FFF"/>
    <w:rsid w:val="005271D3"/>
    <w:rsid w:val="00530EFA"/>
    <w:rsid w:val="0053372D"/>
    <w:rsid w:val="00534C15"/>
    <w:rsid w:val="005363F5"/>
    <w:rsid w:val="0054470E"/>
    <w:rsid w:val="0054794A"/>
    <w:rsid w:val="00560578"/>
    <w:rsid w:val="005654E0"/>
    <w:rsid w:val="005663AD"/>
    <w:rsid w:val="00567F16"/>
    <w:rsid w:val="00572F24"/>
    <w:rsid w:val="005748C4"/>
    <w:rsid w:val="00576276"/>
    <w:rsid w:val="0058187A"/>
    <w:rsid w:val="005840EA"/>
    <w:rsid w:val="0058635F"/>
    <w:rsid w:val="0059343B"/>
    <w:rsid w:val="005B7B28"/>
    <w:rsid w:val="005C4BD1"/>
    <w:rsid w:val="005C7FAA"/>
    <w:rsid w:val="005D1FD3"/>
    <w:rsid w:val="005D5F8B"/>
    <w:rsid w:val="005E1921"/>
    <w:rsid w:val="005E1D20"/>
    <w:rsid w:val="005E3AEA"/>
    <w:rsid w:val="005E7D9D"/>
    <w:rsid w:val="005F358F"/>
    <w:rsid w:val="005F3A74"/>
    <w:rsid w:val="00603A3C"/>
    <w:rsid w:val="00610AAA"/>
    <w:rsid w:val="00610ADE"/>
    <w:rsid w:val="00617A94"/>
    <w:rsid w:val="006262F3"/>
    <w:rsid w:val="00633A83"/>
    <w:rsid w:val="00646784"/>
    <w:rsid w:val="00670FCB"/>
    <w:rsid w:val="006848B7"/>
    <w:rsid w:val="0068795C"/>
    <w:rsid w:val="006A3DE5"/>
    <w:rsid w:val="006A47AF"/>
    <w:rsid w:val="006B3833"/>
    <w:rsid w:val="006B654C"/>
    <w:rsid w:val="006B669B"/>
    <w:rsid w:val="006B74DC"/>
    <w:rsid w:val="006C37AB"/>
    <w:rsid w:val="006C5427"/>
    <w:rsid w:val="006C5FC5"/>
    <w:rsid w:val="006D2967"/>
    <w:rsid w:val="006D3789"/>
    <w:rsid w:val="006D6EE7"/>
    <w:rsid w:val="006E6FF8"/>
    <w:rsid w:val="006F2D7A"/>
    <w:rsid w:val="006F57F3"/>
    <w:rsid w:val="007003FE"/>
    <w:rsid w:val="00700803"/>
    <w:rsid w:val="00710847"/>
    <w:rsid w:val="00711A44"/>
    <w:rsid w:val="007120DD"/>
    <w:rsid w:val="0071384F"/>
    <w:rsid w:val="00721BC8"/>
    <w:rsid w:val="007271EF"/>
    <w:rsid w:val="00730A6C"/>
    <w:rsid w:val="00734427"/>
    <w:rsid w:val="007479CB"/>
    <w:rsid w:val="007677A8"/>
    <w:rsid w:val="00773C7D"/>
    <w:rsid w:val="00776521"/>
    <w:rsid w:val="00776D84"/>
    <w:rsid w:val="007779A0"/>
    <w:rsid w:val="00780679"/>
    <w:rsid w:val="007826CD"/>
    <w:rsid w:val="00785AFC"/>
    <w:rsid w:val="0079567A"/>
    <w:rsid w:val="007A05DF"/>
    <w:rsid w:val="007A453A"/>
    <w:rsid w:val="007A5014"/>
    <w:rsid w:val="007A5F35"/>
    <w:rsid w:val="007B3802"/>
    <w:rsid w:val="007C06FF"/>
    <w:rsid w:val="007C22BC"/>
    <w:rsid w:val="007C2585"/>
    <w:rsid w:val="007C31B3"/>
    <w:rsid w:val="007C3B8D"/>
    <w:rsid w:val="007C56C0"/>
    <w:rsid w:val="007D1D98"/>
    <w:rsid w:val="007D29E3"/>
    <w:rsid w:val="007E2D30"/>
    <w:rsid w:val="008049AC"/>
    <w:rsid w:val="00804A53"/>
    <w:rsid w:val="008062EE"/>
    <w:rsid w:val="00806A0E"/>
    <w:rsid w:val="008137DB"/>
    <w:rsid w:val="00815E39"/>
    <w:rsid w:val="00816EA4"/>
    <w:rsid w:val="0082019A"/>
    <w:rsid w:val="00826702"/>
    <w:rsid w:val="008438C6"/>
    <w:rsid w:val="00862407"/>
    <w:rsid w:val="0086289E"/>
    <w:rsid w:val="00883737"/>
    <w:rsid w:val="00884C9E"/>
    <w:rsid w:val="0088619B"/>
    <w:rsid w:val="008C7747"/>
    <w:rsid w:val="008D3A86"/>
    <w:rsid w:val="008D4F2C"/>
    <w:rsid w:val="008D6973"/>
    <w:rsid w:val="008E4B9F"/>
    <w:rsid w:val="008E50C7"/>
    <w:rsid w:val="008F5A5F"/>
    <w:rsid w:val="008F6D3D"/>
    <w:rsid w:val="008F75E9"/>
    <w:rsid w:val="0091092B"/>
    <w:rsid w:val="00912FF8"/>
    <w:rsid w:val="00913F18"/>
    <w:rsid w:val="00917A01"/>
    <w:rsid w:val="009225CB"/>
    <w:rsid w:val="00922819"/>
    <w:rsid w:val="00923970"/>
    <w:rsid w:val="00934725"/>
    <w:rsid w:val="00954320"/>
    <w:rsid w:val="00954529"/>
    <w:rsid w:val="00963B9C"/>
    <w:rsid w:val="00980AC4"/>
    <w:rsid w:val="00990938"/>
    <w:rsid w:val="00990CED"/>
    <w:rsid w:val="00992CA2"/>
    <w:rsid w:val="00993884"/>
    <w:rsid w:val="00996932"/>
    <w:rsid w:val="00997AA0"/>
    <w:rsid w:val="009B63E6"/>
    <w:rsid w:val="009C0858"/>
    <w:rsid w:val="009C1EAF"/>
    <w:rsid w:val="009C4E02"/>
    <w:rsid w:val="009C76AA"/>
    <w:rsid w:val="009D087F"/>
    <w:rsid w:val="009D198D"/>
    <w:rsid w:val="009D2175"/>
    <w:rsid w:val="009D676C"/>
    <w:rsid w:val="009F1316"/>
    <w:rsid w:val="009F527D"/>
    <w:rsid w:val="00A0222F"/>
    <w:rsid w:val="00A02297"/>
    <w:rsid w:val="00A0337E"/>
    <w:rsid w:val="00A05CBF"/>
    <w:rsid w:val="00A233DA"/>
    <w:rsid w:val="00A30216"/>
    <w:rsid w:val="00A40774"/>
    <w:rsid w:val="00A422CB"/>
    <w:rsid w:val="00A50CF2"/>
    <w:rsid w:val="00A51E71"/>
    <w:rsid w:val="00A527F9"/>
    <w:rsid w:val="00A6113F"/>
    <w:rsid w:val="00A71326"/>
    <w:rsid w:val="00A8091E"/>
    <w:rsid w:val="00A82E03"/>
    <w:rsid w:val="00A8549A"/>
    <w:rsid w:val="00AA2C37"/>
    <w:rsid w:val="00AA3920"/>
    <w:rsid w:val="00AA4852"/>
    <w:rsid w:val="00AB72B8"/>
    <w:rsid w:val="00AD3D3C"/>
    <w:rsid w:val="00B1392F"/>
    <w:rsid w:val="00B167E3"/>
    <w:rsid w:val="00B2669F"/>
    <w:rsid w:val="00B3763D"/>
    <w:rsid w:val="00B432C3"/>
    <w:rsid w:val="00B54579"/>
    <w:rsid w:val="00B555FD"/>
    <w:rsid w:val="00B55897"/>
    <w:rsid w:val="00B619E0"/>
    <w:rsid w:val="00B623D6"/>
    <w:rsid w:val="00B62B61"/>
    <w:rsid w:val="00B664C5"/>
    <w:rsid w:val="00B7192C"/>
    <w:rsid w:val="00B842BD"/>
    <w:rsid w:val="00B92AC8"/>
    <w:rsid w:val="00B9391C"/>
    <w:rsid w:val="00B93BD7"/>
    <w:rsid w:val="00B94666"/>
    <w:rsid w:val="00BA54E9"/>
    <w:rsid w:val="00BC21C1"/>
    <w:rsid w:val="00BC4F10"/>
    <w:rsid w:val="00BC7C61"/>
    <w:rsid w:val="00BD378C"/>
    <w:rsid w:val="00BD693F"/>
    <w:rsid w:val="00BE77F7"/>
    <w:rsid w:val="00BF5170"/>
    <w:rsid w:val="00C021F8"/>
    <w:rsid w:val="00C06423"/>
    <w:rsid w:val="00C06550"/>
    <w:rsid w:val="00C12A48"/>
    <w:rsid w:val="00C16006"/>
    <w:rsid w:val="00C16273"/>
    <w:rsid w:val="00C162F6"/>
    <w:rsid w:val="00C27093"/>
    <w:rsid w:val="00C34732"/>
    <w:rsid w:val="00C40627"/>
    <w:rsid w:val="00C41CB6"/>
    <w:rsid w:val="00C45AB4"/>
    <w:rsid w:val="00C56198"/>
    <w:rsid w:val="00C564E7"/>
    <w:rsid w:val="00C60DC5"/>
    <w:rsid w:val="00C6149E"/>
    <w:rsid w:val="00C80416"/>
    <w:rsid w:val="00C83977"/>
    <w:rsid w:val="00C86205"/>
    <w:rsid w:val="00CA0EF3"/>
    <w:rsid w:val="00CA1ED9"/>
    <w:rsid w:val="00CB0EAA"/>
    <w:rsid w:val="00CB7A77"/>
    <w:rsid w:val="00CC2CBB"/>
    <w:rsid w:val="00CE1914"/>
    <w:rsid w:val="00CF3D21"/>
    <w:rsid w:val="00D02B85"/>
    <w:rsid w:val="00D057E9"/>
    <w:rsid w:val="00D2037F"/>
    <w:rsid w:val="00D33ABD"/>
    <w:rsid w:val="00D33B5E"/>
    <w:rsid w:val="00D41F5B"/>
    <w:rsid w:val="00D54D8D"/>
    <w:rsid w:val="00D55DDC"/>
    <w:rsid w:val="00D6148A"/>
    <w:rsid w:val="00D705AB"/>
    <w:rsid w:val="00D75306"/>
    <w:rsid w:val="00D91263"/>
    <w:rsid w:val="00D91B32"/>
    <w:rsid w:val="00D96404"/>
    <w:rsid w:val="00DC72EC"/>
    <w:rsid w:val="00DD6116"/>
    <w:rsid w:val="00DF4E98"/>
    <w:rsid w:val="00E001C4"/>
    <w:rsid w:val="00E02D77"/>
    <w:rsid w:val="00E02E9B"/>
    <w:rsid w:val="00E1253F"/>
    <w:rsid w:val="00E14372"/>
    <w:rsid w:val="00E14B7B"/>
    <w:rsid w:val="00E35E58"/>
    <w:rsid w:val="00E4324D"/>
    <w:rsid w:val="00E4652C"/>
    <w:rsid w:val="00E53143"/>
    <w:rsid w:val="00E61D3A"/>
    <w:rsid w:val="00E64C53"/>
    <w:rsid w:val="00E67791"/>
    <w:rsid w:val="00E76F39"/>
    <w:rsid w:val="00E7753F"/>
    <w:rsid w:val="00E807AD"/>
    <w:rsid w:val="00E90D91"/>
    <w:rsid w:val="00E91205"/>
    <w:rsid w:val="00E92ADD"/>
    <w:rsid w:val="00E945C1"/>
    <w:rsid w:val="00E97321"/>
    <w:rsid w:val="00EA330C"/>
    <w:rsid w:val="00EB0A78"/>
    <w:rsid w:val="00EB3E79"/>
    <w:rsid w:val="00EB557F"/>
    <w:rsid w:val="00EC5F73"/>
    <w:rsid w:val="00EE31B0"/>
    <w:rsid w:val="00EF7D4E"/>
    <w:rsid w:val="00F0286E"/>
    <w:rsid w:val="00F043D3"/>
    <w:rsid w:val="00F0592F"/>
    <w:rsid w:val="00F05D01"/>
    <w:rsid w:val="00F3434F"/>
    <w:rsid w:val="00F34973"/>
    <w:rsid w:val="00F4002C"/>
    <w:rsid w:val="00F401B4"/>
    <w:rsid w:val="00F40A08"/>
    <w:rsid w:val="00F47276"/>
    <w:rsid w:val="00F52E4E"/>
    <w:rsid w:val="00F752D1"/>
    <w:rsid w:val="00F75EFF"/>
    <w:rsid w:val="00F76CA6"/>
    <w:rsid w:val="00FA0A5A"/>
    <w:rsid w:val="00FA1383"/>
    <w:rsid w:val="00FA59AD"/>
    <w:rsid w:val="00FA7242"/>
    <w:rsid w:val="00FB2462"/>
    <w:rsid w:val="00FB6B05"/>
    <w:rsid w:val="00FC529C"/>
    <w:rsid w:val="00FD5F98"/>
    <w:rsid w:val="00FE68D7"/>
    <w:rsid w:val="00FF0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69F142A"/>
  <w15:docId w15:val="{9F702609-AFC5-4D0A-8701-9F8100A4D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4558A9"/>
    <w:rPr>
      <w:color w:val="0000FF" w:themeColor="hyperlink"/>
      <w:u w:val="single"/>
    </w:rPr>
  </w:style>
  <w:style w:type="character" w:styleId="IntenseEmphasis">
    <w:name w:val="Intense Emphasis"/>
    <w:uiPriority w:val="21"/>
    <w:qFormat/>
    <w:rsid w:val="004127D2"/>
    <w:rPr>
      <w:b/>
      <w:bCs/>
      <w:i/>
      <w:iCs/>
      <w:color w:val="4F81BD"/>
    </w:rPr>
  </w:style>
  <w:style w:type="paragraph" w:styleId="NormalWeb">
    <w:name w:val="Normal (Web)"/>
    <w:basedOn w:val="Normal"/>
    <w:uiPriority w:val="99"/>
    <w:unhideWhenUsed/>
    <w:rsid w:val="000608DA"/>
    <w:pPr>
      <w:spacing w:before="100" w:beforeAutospacing="1" w:after="100" w:afterAutospacing="1"/>
    </w:pPr>
    <w:rPr>
      <w:rFonts w:eastAsiaTheme="minorHAnsi"/>
      <w:sz w:val="24"/>
      <w:szCs w:val="24"/>
    </w:rPr>
  </w:style>
  <w:style w:type="paragraph" w:styleId="PlainText">
    <w:name w:val="Plain Text"/>
    <w:basedOn w:val="Normal"/>
    <w:link w:val="PlainTextChar"/>
    <w:uiPriority w:val="99"/>
    <w:semiHidden/>
    <w:unhideWhenUsed/>
    <w:rsid w:val="008D6973"/>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8D6973"/>
    <w:rPr>
      <w:rFonts w:ascii="Calibri" w:eastAsiaTheme="minorHAnsi" w:hAnsi="Calibri" w:cstheme="minorBid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7704850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19166168">
      <w:bodyDiv w:val="1"/>
      <w:marLeft w:val="0"/>
      <w:marRight w:val="0"/>
      <w:marTop w:val="0"/>
      <w:marBottom w:val="0"/>
      <w:divBdr>
        <w:top w:val="none" w:sz="0" w:space="0" w:color="auto"/>
        <w:left w:val="none" w:sz="0" w:space="0" w:color="auto"/>
        <w:bottom w:val="none" w:sz="0" w:space="0" w:color="auto"/>
        <w:right w:val="none" w:sz="0" w:space="0" w:color="auto"/>
      </w:divBdr>
    </w:div>
    <w:div w:id="204656056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2221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start.go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state.nj.us/treasury/purchase/njstart/vendor.shtml"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jstart@treas.nj.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35235FFF-3B6A-4A1D-97FB-675F6A53F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217</TotalTime>
  <Pages>9</Pages>
  <Words>3362</Words>
  <Characters>19170</Characters>
  <Application>Microsoft Office Word</Application>
  <DocSecurity>8</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22488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Karamali, Jawad</cp:lastModifiedBy>
  <cp:revision>17</cp:revision>
  <cp:lastPrinted>2017-03-28T20:11:00Z</cp:lastPrinted>
  <dcterms:created xsi:type="dcterms:W3CDTF">2017-03-28T20:03:00Z</dcterms:created>
  <dcterms:modified xsi:type="dcterms:W3CDTF">2017-04-03T19:29:00Z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