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2AF3D" w14:textId="19F509F9" w:rsidR="0095008F" w:rsidRDefault="0095008F" w:rsidP="0095008F">
      <w:pPr>
        <w:pStyle w:val="Heading3"/>
        <w:keepNext w:val="0"/>
        <w:jc w:val="center"/>
        <w:rPr>
          <w:rFonts w:ascii="Arial" w:hAnsi="Arial" w:cs="Arial"/>
        </w:rPr>
      </w:pPr>
    </w:p>
    <w:p w14:paraId="204985E9" w14:textId="1183B69C" w:rsidR="0095008F" w:rsidRPr="00B116D7" w:rsidRDefault="004D1012" w:rsidP="00197901">
      <w:pPr>
        <w:jc w:val="center"/>
        <w:rPr>
          <w:rFonts w:ascii="Arial" w:hAnsi="Arial" w:cs="Arial"/>
          <w:sz w:val="22"/>
        </w:rPr>
      </w:pPr>
      <w:r>
        <w:rPr>
          <w:rFonts w:ascii="Arial" w:hAnsi="Arial" w:cs="Arial"/>
        </w:rPr>
        <w:t>April 3</w:t>
      </w:r>
      <w:bookmarkStart w:id="0" w:name="_GoBack"/>
      <w:bookmarkEnd w:id="0"/>
      <w:r w:rsidR="00197901" w:rsidRPr="00B116D7">
        <w:rPr>
          <w:rFonts w:ascii="Arial" w:hAnsi="Arial" w:cs="Arial"/>
        </w:rPr>
        <w:t>, 2017</w:t>
      </w:r>
    </w:p>
    <w:p w14:paraId="3FA311D0" w14:textId="77777777" w:rsidR="0095008F" w:rsidRPr="007D1D98" w:rsidRDefault="0095008F" w:rsidP="0095008F">
      <w:pPr>
        <w:rPr>
          <w:rFonts w:ascii="Arial" w:hAnsi="Arial" w:cs="Arial"/>
          <w:sz w:val="22"/>
        </w:rPr>
      </w:pPr>
    </w:p>
    <w:p w14:paraId="6DEF2E0E" w14:textId="77777777" w:rsidR="0095008F" w:rsidRPr="00197901" w:rsidRDefault="0095008F" w:rsidP="0095008F">
      <w:pPr>
        <w:tabs>
          <w:tab w:val="left" w:pos="0"/>
        </w:tabs>
        <w:outlineLvl w:val="0"/>
        <w:rPr>
          <w:rFonts w:ascii="Arial" w:hAnsi="Arial" w:cs="Arial"/>
        </w:rPr>
      </w:pPr>
      <w:r w:rsidRPr="00197901">
        <w:rPr>
          <w:rFonts w:ascii="Arial" w:hAnsi="Arial" w:cs="Arial"/>
        </w:rPr>
        <w:t xml:space="preserve">To: All Interested Vendors {Bidders} </w:t>
      </w:r>
    </w:p>
    <w:p w14:paraId="0BC6B298" w14:textId="77777777" w:rsidR="0095008F" w:rsidRPr="00197901" w:rsidRDefault="0095008F" w:rsidP="0095008F"/>
    <w:p w14:paraId="60BE2D16" w14:textId="77777777" w:rsidR="0095008F" w:rsidRPr="00197901" w:rsidRDefault="0095008F" w:rsidP="0095008F">
      <w:pPr>
        <w:tabs>
          <w:tab w:val="left" w:pos="0"/>
        </w:tabs>
        <w:rPr>
          <w:rFonts w:ascii="Arial" w:hAnsi="Arial" w:cs="Arial"/>
        </w:rPr>
      </w:pPr>
    </w:p>
    <w:p w14:paraId="7AD483D9" w14:textId="0BD79A9F" w:rsidR="0095008F" w:rsidRPr="00197901" w:rsidRDefault="0095008F" w:rsidP="0095008F">
      <w:pPr>
        <w:pStyle w:val="Heading2"/>
        <w:keepNext w:val="0"/>
        <w:widowControl w:val="0"/>
        <w:tabs>
          <w:tab w:val="left" w:pos="0"/>
        </w:tabs>
        <w:rPr>
          <w:rFonts w:ascii="Arial" w:hAnsi="Arial" w:cs="Arial"/>
          <w:sz w:val="20"/>
          <w:szCs w:val="20"/>
        </w:rPr>
      </w:pPr>
      <w:r w:rsidRPr="00197901">
        <w:rPr>
          <w:rFonts w:ascii="Arial" w:hAnsi="Arial" w:cs="Arial"/>
          <w:sz w:val="20"/>
          <w:szCs w:val="20"/>
        </w:rPr>
        <w:t xml:space="preserve">Re:  Bid Solicitation {RFP} # </w:t>
      </w:r>
      <w:proofErr w:type="spellStart"/>
      <w:r w:rsidR="005C4D5C" w:rsidRPr="00197901">
        <w:rPr>
          <w:rFonts w:ascii="Arial" w:hAnsi="Arial" w:cs="Arial"/>
          <w:sz w:val="20"/>
          <w:szCs w:val="20"/>
        </w:rPr>
        <w:t>17DPP00094</w:t>
      </w:r>
      <w:proofErr w:type="spellEnd"/>
    </w:p>
    <w:p w14:paraId="45D31A63" w14:textId="3ECC2694" w:rsidR="0095008F" w:rsidRPr="00197901" w:rsidRDefault="005C4D5C" w:rsidP="005C4D5C">
      <w:pPr>
        <w:tabs>
          <w:tab w:val="left" w:pos="0"/>
        </w:tabs>
        <w:outlineLvl w:val="0"/>
        <w:rPr>
          <w:rFonts w:ascii="Arial" w:hAnsi="Arial" w:cs="Arial"/>
          <w:b/>
          <w:bCs/>
        </w:rPr>
      </w:pPr>
      <w:r w:rsidRPr="00197901">
        <w:rPr>
          <w:rFonts w:ascii="Arial" w:hAnsi="Arial" w:cs="Arial"/>
          <w:b/>
        </w:rPr>
        <w:t xml:space="preserve">        </w:t>
      </w:r>
      <w:proofErr w:type="spellStart"/>
      <w:r w:rsidRPr="00197901">
        <w:rPr>
          <w:rFonts w:ascii="Arial" w:hAnsi="Arial" w:cs="Arial"/>
          <w:b/>
        </w:rPr>
        <w:t>T1318</w:t>
      </w:r>
      <w:proofErr w:type="spellEnd"/>
      <w:r w:rsidRPr="00197901">
        <w:rPr>
          <w:rFonts w:ascii="Arial" w:hAnsi="Arial" w:cs="Arial"/>
          <w:b/>
        </w:rPr>
        <w:t xml:space="preserve"> – Audit of the State’s Federal Programs and Awards</w:t>
      </w:r>
      <w:r w:rsidRPr="00197901">
        <w:rPr>
          <w:rFonts w:ascii="Arial" w:hAnsi="Arial" w:cs="Arial"/>
          <w:b/>
          <w:bCs/>
        </w:rPr>
        <w:t xml:space="preserve"> </w:t>
      </w:r>
      <w:r w:rsidR="000E4B82" w:rsidRPr="00197901">
        <w:rPr>
          <w:rFonts w:ascii="Arial" w:hAnsi="Arial" w:cs="Arial"/>
          <w:b/>
        </w:rPr>
        <w:t>Services</w:t>
      </w:r>
    </w:p>
    <w:p w14:paraId="4EA819DC" w14:textId="77777777" w:rsidR="0095008F" w:rsidRPr="00197901" w:rsidRDefault="0095008F" w:rsidP="0095008F"/>
    <w:p w14:paraId="6A421E39" w14:textId="7BA1DF84" w:rsidR="00F03B7A" w:rsidRPr="001B5B07" w:rsidRDefault="0095008F" w:rsidP="00F03B7A">
      <w:pPr>
        <w:tabs>
          <w:tab w:val="left" w:pos="0"/>
        </w:tabs>
        <w:outlineLvl w:val="0"/>
        <w:rPr>
          <w:rFonts w:ascii="Arial" w:hAnsi="Arial" w:cs="Arial"/>
          <w:b/>
        </w:rPr>
      </w:pPr>
      <w:r w:rsidRPr="00197901">
        <w:rPr>
          <w:rFonts w:ascii="Arial" w:hAnsi="Arial" w:cs="Arial"/>
          <w:b/>
        </w:rPr>
        <w:t xml:space="preserve">       </w:t>
      </w:r>
      <w:r w:rsidR="00F03B7A" w:rsidRPr="001B5B07">
        <w:rPr>
          <w:rFonts w:ascii="Arial" w:hAnsi="Arial" w:cs="Arial"/>
          <w:b/>
        </w:rPr>
        <w:t xml:space="preserve">Quote {Proposal} Submission Due Date: </w:t>
      </w:r>
      <w:r w:rsidR="005E3411" w:rsidRPr="001B5B07">
        <w:rPr>
          <w:rFonts w:ascii="Arial" w:hAnsi="Arial" w:cs="Arial"/>
          <w:b/>
        </w:rPr>
        <w:t>April 18</w:t>
      </w:r>
      <w:r w:rsidR="00F03B7A" w:rsidRPr="001B5B07">
        <w:rPr>
          <w:rFonts w:ascii="Arial" w:hAnsi="Arial" w:cs="Arial"/>
          <w:b/>
        </w:rPr>
        <w:t>, 2017 (2:00 p.m. ET)</w:t>
      </w:r>
    </w:p>
    <w:p w14:paraId="4E565535" w14:textId="4625D431" w:rsidR="0095008F" w:rsidRPr="00197901" w:rsidRDefault="00F03B7A" w:rsidP="0095008F">
      <w:pPr>
        <w:tabs>
          <w:tab w:val="left" w:pos="0"/>
        </w:tabs>
        <w:outlineLvl w:val="0"/>
        <w:rPr>
          <w:rFonts w:ascii="Arial" w:hAnsi="Arial" w:cs="Arial"/>
        </w:rPr>
      </w:pPr>
      <w:r>
        <w:rPr>
          <w:rFonts w:ascii="Arial" w:hAnsi="Arial" w:cs="Arial"/>
          <w:b/>
        </w:rPr>
        <w:t xml:space="preserve">       </w:t>
      </w:r>
    </w:p>
    <w:p w14:paraId="610F9F21" w14:textId="77777777" w:rsidR="0095008F" w:rsidRPr="00197901" w:rsidRDefault="0095008F" w:rsidP="0095008F">
      <w:pPr>
        <w:pStyle w:val="Heading1"/>
        <w:keepNext w:val="0"/>
        <w:tabs>
          <w:tab w:val="left" w:pos="0"/>
        </w:tabs>
        <w:rPr>
          <w:rFonts w:ascii="Arial" w:hAnsi="Arial" w:cs="Arial"/>
          <w:b w:val="0"/>
          <w:i/>
          <w:sz w:val="20"/>
        </w:rPr>
      </w:pPr>
    </w:p>
    <w:p w14:paraId="2F589CC4" w14:textId="344A3318" w:rsidR="0095008F" w:rsidRPr="00197901" w:rsidRDefault="005A42CC" w:rsidP="0095008F">
      <w:pPr>
        <w:pStyle w:val="Heading1"/>
        <w:keepNext w:val="0"/>
        <w:tabs>
          <w:tab w:val="left" w:pos="0"/>
        </w:tabs>
        <w:rPr>
          <w:rFonts w:ascii="Arial" w:hAnsi="Arial" w:cs="Arial"/>
          <w:i/>
          <w:sz w:val="20"/>
        </w:rPr>
      </w:pPr>
      <w:r w:rsidRPr="00197901">
        <w:rPr>
          <w:rFonts w:ascii="Arial" w:hAnsi="Arial" w:cs="Arial"/>
          <w:sz w:val="20"/>
        </w:rPr>
        <w:tab/>
      </w:r>
      <w:r w:rsidR="0095008F" w:rsidRPr="00197901">
        <w:rPr>
          <w:rFonts w:ascii="Arial" w:hAnsi="Arial" w:cs="Arial"/>
          <w:sz w:val="20"/>
        </w:rPr>
        <w:t>Bid Amendment {Addendum} #</w:t>
      </w:r>
      <w:r w:rsidR="005E3411">
        <w:rPr>
          <w:rFonts w:ascii="Arial" w:hAnsi="Arial" w:cs="Arial"/>
          <w:sz w:val="20"/>
        </w:rPr>
        <w:t>3</w:t>
      </w:r>
    </w:p>
    <w:p w14:paraId="7582D4A1" w14:textId="77777777" w:rsidR="0095008F" w:rsidRPr="00197901" w:rsidRDefault="0095008F" w:rsidP="0095008F">
      <w:pPr>
        <w:tabs>
          <w:tab w:val="left" w:pos="0"/>
        </w:tabs>
        <w:rPr>
          <w:rFonts w:ascii="NewCenturySchlbk" w:hAnsi="NewCenturySchlbk"/>
        </w:rPr>
      </w:pPr>
    </w:p>
    <w:p w14:paraId="372424FE" w14:textId="77777777" w:rsidR="0095008F" w:rsidRPr="00197901" w:rsidRDefault="0095008F" w:rsidP="0095008F">
      <w:pPr>
        <w:tabs>
          <w:tab w:val="left" w:pos="0"/>
        </w:tabs>
        <w:rPr>
          <w:rFonts w:ascii="Arial" w:hAnsi="Arial" w:cs="Arial"/>
        </w:rPr>
      </w:pPr>
    </w:p>
    <w:p w14:paraId="00ABEB89" w14:textId="1D96EAA6" w:rsidR="0095008F" w:rsidRPr="00197901" w:rsidRDefault="0095008F" w:rsidP="0095008F">
      <w:pPr>
        <w:tabs>
          <w:tab w:val="left" w:pos="0"/>
        </w:tabs>
        <w:rPr>
          <w:rFonts w:ascii="Arial" w:hAnsi="Arial" w:cs="Arial"/>
        </w:rPr>
      </w:pPr>
      <w:r w:rsidRPr="00197901">
        <w:rPr>
          <w:rFonts w:ascii="Arial" w:hAnsi="Arial" w:cs="Arial"/>
        </w:rPr>
        <w:t>The following constitutes Bid Amendment {Addendum} #</w:t>
      </w:r>
      <w:r w:rsidR="005E3411">
        <w:rPr>
          <w:rFonts w:ascii="Arial" w:hAnsi="Arial" w:cs="Arial"/>
        </w:rPr>
        <w:t>3</w:t>
      </w:r>
      <w:r w:rsidRPr="00197901">
        <w:rPr>
          <w:rFonts w:ascii="Arial" w:hAnsi="Arial" w:cs="Arial"/>
        </w:rPr>
        <w:t xml:space="preserve"> to the above referenced Bid Solicitation {RFP}:</w:t>
      </w:r>
    </w:p>
    <w:p w14:paraId="5E779047" w14:textId="77777777" w:rsidR="0095008F" w:rsidRPr="00197901" w:rsidRDefault="0095008F" w:rsidP="0095008F">
      <w:pPr>
        <w:tabs>
          <w:tab w:val="left" w:pos="0"/>
        </w:tabs>
        <w:rPr>
          <w:rFonts w:ascii="Arial" w:hAnsi="Arial" w:cs="Arial"/>
        </w:rPr>
      </w:pPr>
      <w:r w:rsidRPr="00197901">
        <w:rPr>
          <w:rFonts w:ascii="Arial" w:hAnsi="Arial" w:cs="Arial"/>
        </w:rPr>
        <w:t xml:space="preserve">  </w:t>
      </w:r>
    </w:p>
    <w:p w14:paraId="54093358" w14:textId="271F7E3A" w:rsidR="0095008F" w:rsidRPr="00197901" w:rsidRDefault="0095008F" w:rsidP="00197901">
      <w:pPr>
        <w:pStyle w:val="ListParagraph"/>
        <w:numPr>
          <w:ilvl w:val="0"/>
          <w:numId w:val="3"/>
        </w:numPr>
        <w:tabs>
          <w:tab w:val="left" w:pos="0"/>
        </w:tabs>
        <w:contextualSpacing/>
        <w:rPr>
          <w:rFonts w:ascii="Arial" w:hAnsi="Arial" w:cs="Arial"/>
          <w:sz w:val="20"/>
          <w:szCs w:val="20"/>
        </w:rPr>
      </w:pPr>
      <w:r w:rsidRPr="00197901">
        <w:rPr>
          <w:rFonts w:ascii="Arial" w:hAnsi="Arial" w:cs="Arial"/>
          <w:sz w:val="20"/>
          <w:szCs w:val="20"/>
        </w:rPr>
        <w:t xml:space="preserve">This Bid Amendment {Addendum} includes </w:t>
      </w:r>
      <w:r w:rsidR="00197901" w:rsidRPr="00197901">
        <w:rPr>
          <w:rFonts w:ascii="Arial" w:hAnsi="Arial" w:cs="Arial"/>
          <w:sz w:val="20"/>
          <w:szCs w:val="20"/>
        </w:rPr>
        <w:t xml:space="preserve">answers to questions; </w:t>
      </w:r>
      <w:r w:rsidR="005E3411">
        <w:rPr>
          <w:rFonts w:ascii="Arial" w:hAnsi="Arial" w:cs="Arial"/>
          <w:sz w:val="20"/>
          <w:szCs w:val="20"/>
        </w:rPr>
        <w:t>and</w:t>
      </w:r>
    </w:p>
    <w:p w14:paraId="68CA6E5F" w14:textId="77777777" w:rsidR="00197901" w:rsidRPr="00197901" w:rsidRDefault="00197901" w:rsidP="00197901">
      <w:pPr>
        <w:pStyle w:val="ListParagraph"/>
        <w:tabs>
          <w:tab w:val="left" w:pos="0"/>
        </w:tabs>
        <w:contextualSpacing/>
        <w:rPr>
          <w:rFonts w:ascii="Arial" w:hAnsi="Arial" w:cs="Arial"/>
          <w:sz w:val="20"/>
          <w:szCs w:val="20"/>
        </w:rPr>
      </w:pPr>
    </w:p>
    <w:p w14:paraId="00039814" w14:textId="72F879B5" w:rsidR="0095008F" w:rsidRPr="00197901" w:rsidRDefault="0095008F" w:rsidP="0095008F">
      <w:pPr>
        <w:pStyle w:val="ListParagraph"/>
        <w:numPr>
          <w:ilvl w:val="0"/>
          <w:numId w:val="3"/>
        </w:numPr>
        <w:tabs>
          <w:tab w:val="left" w:pos="0"/>
        </w:tabs>
        <w:contextualSpacing/>
        <w:rPr>
          <w:rFonts w:ascii="Arial" w:hAnsi="Arial" w:cs="Arial"/>
          <w:sz w:val="20"/>
          <w:szCs w:val="20"/>
        </w:rPr>
      </w:pPr>
      <w:r w:rsidRPr="00197901">
        <w:rPr>
          <w:rFonts w:ascii="Arial" w:hAnsi="Arial" w:cs="Arial"/>
          <w:sz w:val="20"/>
          <w:szCs w:val="20"/>
        </w:rPr>
        <w:t xml:space="preserve">Please note that for all additions, deletions, clarifications and modifications to the Bid Solicitation {RFP} # </w:t>
      </w:r>
      <w:proofErr w:type="spellStart"/>
      <w:r w:rsidR="00197901" w:rsidRPr="00197901">
        <w:rPr>
          <w:rFonts w:ascii="Arial" w:hAnsi="Arial" w:cs="Arial"/>
          <w:sz w:val="20"/>
          <w:szCs w:val="20"/>
        </w:rPr>
        <w:t>17DPP00094</w:t>
      </w:r>
      <w:proofErr w:type="spellEnd"/>
      <w:r w:rsidRPr="00197901">
        <w:rPr>
          <w:rFonts w:ascii="Arial" w:hAnsi="Arial" w:cs="Arial"/>
          <w:sz w:val="20"/>
          <w:szCs w:val="20"/>
        </w:rPr>
        <w:t>, please refer to the Revised Bid Solicitation {</w:t>
      </w:r>
      <w:r w:rsidRPr="00B116D7">
        <w:rPr>
          <w:rFonts w:ascii="Arial" w:hAnsi="Arial" w:cs="Arial"/>
          <w:sz w:val="20"/>
          <w:szCs w:val="20"/>
        </w:rPr>
        <w:t>RFP} titled</w:t>
      </w:r>
      <w:r w:rsidR="00264C8C">
        <w:rPr>
          <w:rFonts w:ascii="Arial" w:hAnsi="Arial" w:cs="Arial"/>
          <w:sz w:val="20"/>
          <w:szCs w:val="20"/>
        </w:rPr>
        <w:t xml:space="preserve"> “REVISED RFP</w:t>
      </w:r>
      <w:r w:rsidR="003E1361">
        <w:rPr>
          <w:rFonts w:ascii="Arial" w:hAnsi="Arial" w:cs="Arial"/>
          <w:sz w:val="20"/>
          <w:szCs w:val="20"/>
        </w:rPr>
        <w:t xml:space="preserve"> </w:t>
      </w:r>
      <w:proofErr w:type="spellStart"/>
      <w:r w:rsidR="003E1361">
        <w:rPr>
          <w:rFonts w:ascii="Arial" w:hAnsi="Arial" w:cs="Arial"/>
          <w:sz w:val="20"/>
          <w:szCs w:val="20"/>
        </w:rPr>
        <w:t>T1318</w:t>
      </w:r>
      <w:proofErr w:type="spellEnd"/>
      <w:r w:rsidR="003E1361">
        <w:rPr>
          <w:rFonts w:ascii="Arial" w:hAnsi="Arial" w:cs="Arial"/>
          <w:sz w:val="20"/>
          <w:szCs w:val="20"/>
        </w:rPr>
        <w:t xml:space="preserve"> 0403</w:t>
      </w:r>
      <w:r w:rsidR="00264C8C">
        <w:rPr>
          <w:rFonts w:ascii="Arial" w:hAnsi="Arial" w:cs="Arial"/>
          <w:sz w:val="20"/>
          <w:szCs w:val="20"/>
        </w:rPr>
        <w:t>17</w:t>
      </w:r>
      <w:r w:rsidRPr="00197901">
        <w:rPr>
          <w:rFonts w:ascii="Arial" w:hAnsi="Arial" w:cs="Arial"/>
          <w:sz w:val="20"/>
          <w:szCs w:val="20"/>
        </w:rPr>
        <w:t>”</w:t>
      </w:r>
      <w:r w:rsidR="00264C8C">
        <w:rPr>
          <w:rFonts w:ascii="Arial" w:hAnsi="Arial" w:cs="Arial"/>
          <w:sz w:val="20"/>
          <w:szCs w:val="20"/>
        </w:rPr>
        <w:t xml:space="preserve"> (REVISED RFP)</w:t>
      </w:r>
      <w:r w:rsidRPr="00197901">
        <w:rPr>
          <w:rFonts w:ascii="Arial" w:hAnsi="Arial" w:cs="Arial"/>
          <w:sz w:val="20"/>
          <w:szCs w:val="20"/>
        </w:rPr>
        <w:t xml:space="preserve">. </w:t>
      </w:r>
    </w:p>
    <w:p w14:paraId="24EDFA54" w14:textId="77777777" w:rsidR="0095008F" w:rsidRPr="00197901" w:rsidRDefault="0095008F" w:rsidP="0095008F">
      <w:pPr>
        <w:tabs>
          <w:tab w:val="left" w:pos="0"/>
        </w:tabs>
        <w:rPr>
          <w:rFonts w:ascii="Arial" w:hAnsi="Arial" w:cs="Arial"/>
        </w:rPr>
      </w:pPr>
    </w:p>
    <w:p w14:paraId="58A931CC" w14:textId="77777777" w:rsidR="0095008F" w:rsidRPr="00197901" w:rsidRDefault="0095008F" w:rsidP="0095008F">
      <w:pPr>
        <w:tabs>
          <w:tab w:val="left" w:pos="0"/>
        </w:tabs>
        <w:rPr>
          <w:rFonts w:ascii="Arial" w:hAnsi="Arial" w:cs="Arial"/>
        </w:rPr>
      </w:pPr>
      <w:r w:rsidRPr="00197901">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6DE83922" w14:textId="77777777" w:rsidR="0095008F" w:rsidRPr="00197901" w:rsidRDefault="0095008F" w:rsidP="0095008F">
      <w:pPr>
        <w:tabs>
          <w:tab w:val="left" w:pos="0"/>
        </w:tabs>
        <w:rPr>
          <w:rFonts w:ascii="Arial" w:hAnsi="Arial" w:cs="Arial"/>
        </w:rPr>
      </w:pPr>
    </w:p>
    <w:p w14:paraId="00E4C398" w14:textId="77777777" w:rsidR="0095008F" w:rsidRPr="00197901" w:rsidRDefault="0095008F" w:rsidP="0095008F">
      <w:pPr>
        <w:tabs>
          <w:tab w:val="left" w:pos="0"/>
        </w:tabs>
        <w:rPr>
          <w:rFonts w:ascii="Arial" w:hAnsi="Arial" w:cs="Arial"/>
        </w:rPr>
      </w:pPr>
      <w:r w:rsidRPr="00197901">
        <w:rPr>
          <w:rFonts w:ascii="Arial" w:hAnsi="Arial" w:cs="Arial"/>
        </w:rPr>
        <w:t>All other instructions, terms, and conditions of the Bid Solicitation {RFP} shall remain the same.</w:t>
      </w:r>
    </w:p>
    <w:p w14:paraId="6330439B" w14:textId="77777777" w:rsidR="0095008F" w:rsidRDefault="0095008F" w:rsidP="0095008F">
      <w:pPr>
        <w:tabs>
          <w:tab w:val="left" w:pos="0"/>
        </w:tabs>
        <w:rPr>
          <w:rFonts w:ascii="Arial" w:hAnsi="Arial" w:cs="Arial"/>
          <w:sz w:val="22"/>
        </w:rPr>
      </w:pPr>
    </w:p>
    <w:p w14:paraId="4D9E83A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552D63A6" w14:textId="25DD1DCE" w:rsidR="0095008F" w:rsidRDefault="005C4D5C" w:rsidP="0095008F">
      <w:pPr>
        <w:tabs>
          <w:tab w:val="left" w:pos="0"/>
        </w:tabs>
        <w:jc w:val="center"/>
        <w:outlineLvl w:val="0"/>
        <w:rPr>
          <w:rFonts w:ascii="Arial" w:hAnsi="Arial" w:cs="Arial"/>
          <w:b/>
          <w:bCs/>
        </w:rPr>
      </w:pPr>
      <w:proofErr w:type="spellStart"/>
      <w:r>
        <w:rPr>
          <w:rFonts w:ascii="Arial" w:hAnsi="Arial" w:cs="Arial"/>
          <w:b/>
          <w:szCs w:val="18"/>
        </w:rPr>
        <w:lastRenderedPageBreak/>
        <w:t>T1318</w:t>
      </w:r>
      <w:proofErr w:type="spellEnd"/>
      <w:r w:rsidR="000E4B82">
        <w:rPr>
          <w:rFonts w:ascii="Arial" w:hAnsi="Arial" w:cs="Arial"/>
          <w:b/>
          <w:szCs w:val="18"/>
        </w:rPr>
        <w:t xml:space="preserve"> – </w:t>
      </w:r>
      <w:r>
        <w:rPr>
          <w:rFonts w:ascii="Arial" w:hAnsi="Arial" w:cs="Arial"/>
          <w:b/>
          <w:szCs w:val="18"/>
        </w:rPr>
        <w:t>Audit of the State’s Federal Programs and Awards</w:t>
      </w:r>
      <w:r w:rsidR="0095008F">
        <w:rPr>
          <w:rFonts w:ascii="Arial" w:hAnsi="Arial" w:cs="Arial"/>
          <w:b/>
          <w:bCs/>
        </w:rPr>
        <w:t xml:space="preserve"> </w:t>
      </w:r>
    </w:p>
    <w:p w14:paraId="4954CA2B" w14:textId="56B2A63A"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proofErr w:type="spellStart"/>
      <w:r w:rsidR="005C4D5C">
        <w:rPr>
          <w:rFonts w:ascii="Arial" w:hAnsi="Arial" w:cs="Arial"/>
          <w:b/>
        </w:rPr>
        <w:t>17DPP00094</w:t>
      </w:r>
      <w:proofErr w:type="spellEnd"/>
    </w:p>
    <w:p w14:paraId="54DCBEEB" w14:textId="77777777" w:rsidR="0095008F" w:rsidRDefault="0095008F" w:rsidP="0095008F">
      <w:pPr>
        <w:tabs>
          <w:tab w:val="left" w:pos="0"/>
        </w:tabs>
        <w:jc w:val="center"/>
        <w:outlineLvl w:val="0"/>
        <w:rPr>
          <w:rFonts w:ascii="Arial" w:hAnsi="Arial" w:cs="Arial"/>
          <w:b/>
        </w:rPr>
      </w:pPr>
    </w:p>
    <w:p w14:paraId="33951B68"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7A493D0B" w14:textId="77777777" w:rsidR="0095008F" w:rsidRDefault="0095008F" w:rsidP="0095008F">
      <w:pPr>
        <w:tabs>
          <w:tab w:val="left" w:pos="0"/>
        </w:tabs>
        <w:rPr>
          <w:rFonts w:ascii="Arial" w:hAnsi="Arial" w:cs="Arial"/>
        </w:rPr>
      </w:pPr>
    </w:p>
    <w:p w14:paraId="66B7CE26"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346C6B16"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95008F" w14:paraId="62E274F8" w14:textId="77777777" w:rsidTr="00D62311">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54F852" w14:textId="77777777" w:rsidR="0095008F" w:rsidRDefault="0095008F" w:rsidP="00D62311">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C726A6" w14:textId="77777777" w:rsidR="0095008F" w:rsidRDefault="0095008F" w:rsidP="00D62311">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5F22855F" w14:textId="77777777" w:rsidR="0095008F" w:rsidRDefault="0095008F" w:rsidP="00D62311">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6369E6" w14:textId="77777777" w:rsidR="0095008F" w:rsidRDefault="0095008F" w:rsidP="00D62311">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16235" w14:paraId="7604C548" w14:textId="77777777" w:rsidTr="00D62311">
        <w:tc>
          <w:tcPr>
            <w:tcW w:w="540" w:type="dxa"/>
            <w:tcBorders>
              <w:top w:val="single" w:sz="4" w:space="0" w:color="auto"/>
              <w:left w:val="single" w:sz="4" w:space="0" w:color="auto"/>
              <w:bottom w:val="single" w:sz="4" w:space="0" w:color="auto"/>
              <w:right w:val="single" w:sz="4" w:space="0" w:color="auto"/>
            </w:tcBorders>
            <w:vAlign w:val="center"/>
            <w:hideMark/>
          </w:tcPr>
          <w:p w14:paraId="24AE34D3" w14:textId="384C8081" w:rsidR="00816235" w:rsidRPr="00E94F37" w:rsidRDefault="00816235" w:rsidP="00816235">
            <w:pPr>
              <w:tabs>
                <w:tab w:val="left" w:pos="0"/>
              </w:tabs>
              <w:autoSpaceDN w:val="0"/>
              <w:jc w:val="center"/>
              <w:rPr>
                <w:rFonts w:ascii="Arial" w:hAnsi="Arial" w:cs="Arial"/>
              </w:rPr>
            </w:pPr>
            <w:r w:rsidRPr="00E94F37">
              <w:rPr>
                <w:rFonts w:ascii="Arial" w:hAnsi="Arial" w:cs="Arial"/>
                <w:b/>
              </w:rPr>
              <w:t>1</w:t>
            </w:r>
          </w:p>
        </w:tc>
        <w:tc>
          <w:tcPr>
            <w:tcW w:w="900" w:type="dxa"/>
            <w:tcBorders>
              <w:top w:val="single" w:sz="4" w:space="0" w:color="auto"/>
              <w:left w:val="single" w:sz="4" w:space="0" w:color="auto"/>
              <w:bottom w:val="single" w:sz="4" w:space="0" w:color="auto"/>
              <w:right w:val="single" w:sz="4" w:space="0" w:color="auto"/>
            </w:tcBorders>
            <w:vAlign w:val="center"/>
          </w:tcPr>
          <w:p w14:paraId="4A2D3740" w14:textId="502538AE" w:rsidR="00816235" w:rsidRPr="00E94F37" w:rsidRDefault="00816235" w:rsidP="00816235">
            <w:pPr>
              <w:tabs>
                <w:tab w:val="left" w:pos="0"/>
              </w:tabs>
              <w:overflowPunct w:val="0"/>
              <w:autoSpaceDE w:val="0"/>
              <w:autoSpaceDN w:val="0"/>
              <w:adjustRightInd w:val="0"/>
              <w:jc w:val="center"/>
              <w:rPr>
                <w:rFonts w:ascii="Arial" w:hAnsi="Arial" w:cs="Arial"/>
              </w:rPr>
            </w:pPr>
            <w:r w:rsidRPr="00E94F37">
              <w:rPr>
                <w:rFonts w:ascii="Arial" w:hAnsi="Arial" w:cs="Arial"/>
                <w:b/>
              </w:rPr>
              <w:t>5</w:t>
            </w:r>
            <w:r w:rsidR="00BD4797" w:rsidRPr="00E94F37">
              <w:rPr>
                <w:rFonts w:ascii="Arial" w:hAnsi="Arial" w:cs="Arial"/>
                <w:b/>
              </w:rPr>
              <w:t>6</w:t>
            </w:r>
          </w:p>
        </w:tc>
        <w:tc>
          <w:tcPr>
            <w:tcW w:w="1620" w:type="dxa"/>
            <w:tcBorders>
              <w:top w:val="single" w:sz="4" w:space="0" w:color="auto"/>
              <w:left w:val="single" w:sz="4" w:space="0" w:color="auto"/>
              <w:bottom w:val="single" w:sz="4" w:space="0" w:color="auto"/>
              <w:right w:val="single" w:sz="4" w:space="0" w:color="auto"/>
            </w:tcBorders>
            <w:vAlign w:val="center"/>
          </w:tcPr>
          <w:p w14:paraId="68C49D83" w14:textId="77777777" w:rsidR="00816235" w:rsidRPr="00E94F37" w:rsidRDefault="0081623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Section 9.0</w:t>
            </w:r>
          </w:p>
          <w:p w14:paraId="43AD7FB8" w14:textId="59DB9C41" w:rsidR="00816235" w:rsidRPr="00E94F37" w:rsidRDefault="00816235" w:rsidP="00816235">
            <w:pPr>
              <w:tabs>
                <w:tab w:val="left" w:pos="0"/>
              </w:tabs>
              <w:overflowPunct w:val="0"/>
              <w:autoSpaceDE w:val="0"/>
              <w:autoSpaceDN w:val="0"/>
              <w:adjustRightInd w:val="0"/>
              <w:jc w:val="center"/>
              <w:rPr>
                <w:rFonts w:ascii="Arial" w:hAnsi="Arial" w:cs="Arial"/>
              </w:rPr>
            </w:pPr>
            <w:r w:rsidRPr="00E94F37">
              <w:rPr>
                <w:rFonts w:ascii="Arial" w:hAnsi="Arial" w:cs="Arial"/>
                <w:b/>
                <w:color w:val="000000"/>
                <w:shd w:val="clear" w:color="auto" w:fill="FFFFFF"/>
              </w:rPr>
              <w:t>NJ Standard Terms &amp; Conditions</w:t>
            </w:r>
          </w:p>
        </w:tc>
        <w:tc>
          <w:tcPr>
            <w:tcW w:w="7020" w:type="dxa"/>
            <w:tcBorders>
              <w:top w:val="single" w:sz="4" w:space="0" w:color="auto"/>
              <w:left w:val="single" w:sz="4" w:space="0" w:color="auto"/>
              <w:bottom w:val="single" w:sz="4" w:space="0" w:color="auto"/>
              <w:right w:val="single" w:sz="4" w:space="0" w:color="auto"/>
            </w:tcBorders>
          </w:tcPr>
          <w:p w14:paraId="714F4BCC" w14:textId="4B28E5F6" w:rsidR="00816235" w:rsidRPr="00E94F37" w:rsidRDefault="0081623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Will the State allow vendors to take exception to any of the Standards Terms and Conditions?</w:t>
            </w:r>
          </w:p>
          <w:p w14:paraId="37CAFB06"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534E4F81" w14:textId="77777777" w:rsidR="000E53A2" w:rsidRDefault="000E53A2" w:rsidP="000E53A2">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As stated in Section 1.3.1.1 – EXCEPTIONS TO THE STATE OF NJ STANDARD TERMS AND CONDITIONS (SSTC), “</w:t>
            </w:r>
            <w:r w:rsidRPr="00E37177">
              <w:rPr>
                <w:rFonts w:ascii="Arial" w:hAnsi="Arial" w:cs="Arial"/>
                <w:b/>
                <w:color w:val="212121"/>
                <w:szCs w:val="22"/>
                <w:u w:val="single"/>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7E4CDB1B" w14:textId="77777777" w:rsidR="000E53A2" w:rsidRDefault="000E53A2" w:rsidP="000E53A2">
            <w:pPr>
              <w:tabs>
                <w:tab w:val="left" w:pos="0"/>
              </w:tabs>
              <w:overflowPunct w:val="0"/>
              <w:autoSpaceDE w:val="0"/>
              <w:autoSpaceDN w:val="0"/>
              <w:adjustRightInd w:val="0"/>
              <w:jc w:val="both"/>
              <w:rPr>
                <w:rFonts w:ascii="Arial" w:hAnsi="Arial" w:cs="Arial"/>
                <w:color w:val="212121"/>
                <w:szCs w:val="22"/>
                <w:shd w:val="clear" w:color="auto" w:fill="FFFFFF"/>
              </w:rPr>
            </w:pPr>
          </w:p>
          <w:p w14:paraId="657E9371" w14:textId="3F7D3F85" w:rsidR="000E53A2" w:rsidRDefault="000E53A2">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Further, a</w:t>
            </w:r>
            <w:r w:rsidRPr="00001E24">
              <w:rPr>
                <w:rFonts w:ascii="Arial" w:hAnsi="Arial" w:cs="Arial"/>
                <w:color w:val="212121"/>
                <w:szCs w:val="22"/>
                <w:shd w:val="clear" w:color="auto" w:fill="FFFFFF"/>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r w:rsidR="00594C71">
              <w:rPr>
                <w:rFonts w:ascii="Arial" w:hAnsi="Arial" w:cs="Arial"/>
                <w:color w:val="212121"/>
                <w:szCs w:val="22"/>
                <w:shd w:val="clear" w:color="auto" w:fill="FFFFFF"/>
              </w:rPr>
              <w:t>There shall be no negotiation of terms and conditions after Quotes {Proposals} are opened.</w:t>
            </w:r>
          </w:p>
          <w:p w14:paraId="72099E24" w14:textId="6AC51C95" w:rsidR="00816235" w:rsidRPr="00E94F37" w:rsidRDefault="00816235" w:rsidP="00B116D7">
            <w:pPr>
              <w:tabs>
                <w:tab w:val="left" w:pos="0"/>
              </w:tabs>
              <w:overflowPunct w:val="0"/>
              <w:autoSpaceDE w:val="0"/>
              <w:autoSpaceDN w:val="0"/>
              <w:adjustRightInd w:val="0"/>
              <w:jc w:val="both"/>
              <w:rPr>
                <w:rFonts w:ascii="Arial" w:hAnsi="Arial" w:cs="Arial"/>
              </w:rPr>
            </w:pPr>
          </w:p>
        </w:tc>
      </w:tr>
      <w:tr w:rsidR="00816235" w14:paraId="01FD45B9"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30116540"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2</w:t>
            </w:r>
          </w:p>
        </w:tc>
        <w:tc>
          <w:tcPr>
            <w:tcW w:w="900" w:type="dxa"/>
            <w:tcBorders>
              <w:top w:val="single" w:sz="4" w:space="0" w:color="auto"/>
              <w:left w:val="single" w:sz="4" w:space="0" w:color="auto"/>
              <w:bottom w:val="single" w:sz="4" w:space="0" w:color="auto"/>
              <w:right w:val="single" w:sz="4" w:space="0" w:color="auto"/>
            </w:tcBorders>
            <w:vAlign w:val="center"/>
          </w:tcPr>
          <w:p w14:paraId="26661919" w14:textId="1B8BEEDB" w:rsidR="00816235" w:rsidRPr="00E94F37" w:rsidRDefault="009A492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w:t>
            </w:r>
          </w:p>
        </w:tc>
        <w:tc>
          <w:tcPr>
            <w:tcW w:w="1620" w:type="dxa"/>
            <w:tcBorders>
              <w:top w:val="single" w:sz="4" w:space="0" w:color="auto"/>
              <w:left w:val="single" w:sz="4" w:space="0" w:color="auto"/>
              <w:bottom w:val="single" w:sz="4" w:space="0" w:color="auto"/>
              <w:right w:val="single" w:sz="4" w:space="0" w:color="auto"/>
            </w:tcBorders>
            <w:vAlign w:val="center"/>
          </w:tcPr>
          <w:p w14:paraId="35DDAD8C" w14:textId="77130383"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Hours and Fees Billed by KPMG (and paid by NJ) - Total</w:t>
            </w:r>
          </w:p>
        </w:tc>
        <w:tc>
          <w:tcPr>
            <w:tcW w:w="7020" w:type="dxa"/>
            <w:tcBorders>
              <w:top w:val="single" w:sz="4" w:space="0" w:color="auto"/>
              <w:left w:val="single" w:sz="4" w:space="0" w:color="auto"/>
              <w:bottom w:val="single" w:sz="4" w:space="0" w:color="auto"/>
              <w:right w:val="single" w:sz="4" w:space="0" w:color="auto"/>
            </w:tcBorders>
          </w:tcPr>
          <w:p w14:paraId="10C9C663" w14:textId="63515459"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For the most current full year, (1) what were the total KPMG billable hours? (2) </w:t>
            </w:r>
            <w:proofErr w:type="gramStart"/>
            <w:r w:rsidRPr="00E94F37">
              <w:rPr>
                <w:rFonts w:ascii="Arial" w:hAnsi="Arial" w:cs="Arial"/>
                <w:b/>
                <w:color w:val="000000"/>
              </w:rPr>
              <w:t>what</w:t>
            </w:r>
            <w:proofErr w:type="gramEnd"/>
            <w:r w:rsidRPr="00E94F37">
              <w:rPr>
                <w:rFonts w:ascii="Arial" w:hAnsi="Arial" w:cs="Arial"/>
                <w:b/>
                <w:color w:val="000000"/>
              </w:rPr>
              <w:t xml:space="preserve"> was the total fee NJ paid to KPMG for this contract?</w:t>
            </w:r>
          </w:p>
          <w:p w14:paraId="5010EB79" w14:textId="77777777" w:rsidR="00272AC8" w:rsidRPr="00E94F37" w:rsidRDefault="00272AC8" w:rsidP="00B116D7">
            <w:pPr>
              <w:tabs>
                <w:tab w:val="left" w:pos="0"/>
              </w:tabs>
              <w:overflowPunct w:val="0"/>
              <w:autoSpaceDE w:val="0"/>
              <w:autoSpaceDN w:val="0"/>
              <w:adjustRightInd w:val="0"/>
              <w:jc w:val="both"/>
              <w:rPr>
                <w:rFonts w:ascii="Arial" w:hAnsi="Arial" w:cs="Arial"/>
                <w:b/>
                <w:color w:val="000000"/>
              </w:rPr>
            </w:pPr>
          </w:p>
          <w:p w14:paraId="40751D6B" w14:textId="100EBD98" w:rsidR="00E94F37" w:rsidRPr="003E1F9C" w:rsidRDefault="00E94F37" w:rsidP="00B116D7">
            <w:pPr>
              <w:tabs>
                <w:tab w:val="left" w:pos="0"/>
              </w:tabs>
              <w:overflowPunct w:val="0"/>
              <w:autoSpaceDE w:val="0"/>
              <w:autoSpaceDN w:val="0"/>
              <w:adjustRightInd w:val="0"/>
              <w:jc w:val="both"/>
              <w:rPr>
                <w:rFonts w:ascii="Arial" w:hAnsi="Arial" w:cs="Arial"/>
              </w:rPr>
            </w:pPr>
            <w:r w:rsidRPr="003E1F9C">
              <w:rPr>
                <w:rFonts w:ascii="Arial" w:hAnsi="Arial" w:cs="Arial"/>
              </w:rPr>
              <w:t>1</w:t>
            </w:r>
            <w:r w:rsidR="00272AC8" w:rsidRPr="003E1F9C">
              <w:rPr>
                <w:rFonts w:ascii="Arial" w:hAnsi="Arial" w:cs="Arial"/>
              </w:rPr>
              <w:t>) 11,025 Hours</w:t>
            </w:r>
            <w:r w:rsidR="00030491">
              <w:rPr>
                <w:rFonts w:ascii="Arial" w:hAnsi="Arial" w:cs="Arial"/>
              </w:rPr>
              <w:t xml:space="preserve">. Vendors {Bidders} should note that these figures are estimated based upon the current fixed per program audit fee and the amount of programs audited in the most current full year.  </w:t>
            </w:r>
          </w:p>
          <w:p w14:paraId="73C59454" w14:textId="77777777" w:rsidR="00E94F37" w:rsidRPr="003E1F9C" w:rsidRDefault="00E94F37" w:rsidP="00B116D7">
            <w:pPr>
              <w:tabs>
                <w:tab w:val="left" w:pos="0"/>
              </w:tabs>
              <w:overflowPunct w:val="0"/>
              <w:autoSpaceDE w:val="0"/>
              <w:autoSpaceDN w:val="0"/>
              <w:adjustRightInd w:val="0"/>
              <w:jc w:val="both"/>
              <w:rPr>
                <w:rFonts w:ascii="Arial" w:hAnsi="Arial" w:cs="Arial"/>
              </w:rPr>
            </w:pPr>
          </w:p>
          <w:p w14:paraId="27CC8FF2" w14:textId="5D440E9C" w:rsidR="00816235" w:rsidRPr="0071587E" w:rsidRDefault="00E94F37" w:rsidP="00B116D7">
            <w:pPr>
              <w:tabs>
                <w:tab w:val="left" w:pos="0"/>
              </w:tabs>
              <w:overflowPunct w:val="0"/>
              <w:autoSpaceDE w:val="0"/>
              <w:autoSpaceDN w:val="0"/>
              <w:adjustRightInd w:val="0"/>
              <w:jc w:val="both"/>
              <w:rPr>
                <w:rFonts w:ascii="Arial" w:hAnsi="Arial" w:cs="Arial"/>
              </w:rPr>
            </w:pPr>
            <w:r w:rsidRPr="003E1F9C">
              <w:rPr>
                <w:rFonts w:ascii="Arial" w:hAnsi="Arial" w:cs="Arial"/>
              </w:rPr>
              <w:t>2</w:t>
            </w:r>
            <w:r w:rsidR="00272AC8" w:rsidRPr="003E1F9C">
              <w:rPr>
                <w:rFonts w:ascii="Arial" w:hAnsi="Arial" w:cs="Arial"/>
              </w:rPr>
              <w:t>) $960,060</w:t>
            </w:r>
            <w:r w:rsidR="00030491">
              <w:rPr>
                <w:rFonts w:ascii="Arial" w:hAnsi="Arial" w:cs="Arial"/>
              </w:rPr>
              <w:t>.</w:t>
            </w:r>
          </w:p>
          <w:p w14:paraId="1457A90E" w14:textId="21695DBF" w:rsidR="00F82399" w:rsidRPr="00E94F37" w:rsidRDefault="00F82399" w:rsidP="00B116D7">
            <w:pPr>
              <w:tabs>
                <w:tab w:val="left" w:pos="0"/>
              </w:tabs>
              <w:overflowPunct w:val="0"/>
              <w:autoSpaceDE w:val="0"/>
              <w:autoSpaceDN w:val="0"/>
              <w:adjustRightInd w:val="0"/>
              <w:jc w:val="both"/>
              <w:rPr>
                <w:rFonts w:ascii="Arial" w:hAnsi="Arial" w:cs="Arial"/>
              </w:rPr>
            </w:pPr>
          </w:p>
        </w:tc>
      </w:tr>
      <w:tr w:rsidR="00816235" w14:paraId="25372B59"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6C687031"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3</w:t>
            </w:r>
          </w:p>
        </w:tc>
        <w:tc>
          <w:tcPr>
            <w:tcW w:w="900" w:type="dxa"/>
            <w:tcBorders>
              <w:top w:val="single" w:sz="4" w:space="0" w:color="auto"/>
              <w:left w:val="single" w:sz="4" w:space="0" w:color="auto"/>
              <w:bottom w:val="single" w:sz="4" w:space="0" w:color="auto"/>
              <w:right w:val="single" w:sz="4" w:space="0" w:color="auto"/>
            </w:tcBorders>
            <w:vAlign w:val="center"/>
          </w:tcPr>
          <w:p w14:paraId="7DA50B86" w14:textId="625713AF" w:rsidR="00816235" w:rsidRPr="00E94F37" w:rsidRDefault="009A492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w:t>
            </w:r>
          </w:p>
        </w:tc>
        <w:tc>
          <w:tcPr>
            <w:tcW w:w="1620" w:type="dxa"/>
            <w:tcBorders>
              <w:top w:val="single" w:sz="4" w:space="0" w:color="auto"/>
              <w:left w:val="single" w:sz="4" w:space="0" w:color="auto"/>
              <w:bottom w:val="single" w:sz="4" w:space="0" w:color="auto"/>
              <w:right w:val="single" w:sz="4" w:space="0" w:color="auto"/>
            </w:tcBorders>
            <w:vAlign w:val="center"/>
          </w:tcPr>
          <w:p w14:paraId="3FB81109" w14:textId="73E3D8C0"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Hours and Fees Billed by KPMG (and paid by NJ) - Sub-Total</w:t>
            </w:r>
          </w:p>
        </w:tc>
        <w:tc>
          <w:tcPr>
            <w:tcW w:w="7020" w:type="dxa"/>
            <w:tcBorders>
              <w:top w:val="single" w:sz="4" w:space="0" w:color="auto"/>
              <w:left w:val="single" w:sz="4" w:space="0" w:color="auto"/>
              <w:bottom w:val="single" w:sz="4" w:space="0" w:color="auto"/>
              <w:right w:val="single" w:sz="4" w:space="0" w:color="auto"/>
            </w:tcBorders>
          </w:tcPr>
          <w:p w14:paraId="12AE78AF" w14:textId="65565F30"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For the most current full year, please disclose the billable hours and fees paid by NJ to KPMG for each separate Federal Program audited by KPMG.</w:t>
            </w:r>
          </w:p>
          <w:p w14:paraId="201EE9A6" w14:textId="77777777" w:rsidR="005509EF" w:rsidRDefault="005509EF" w:rsidP="00B116D7">
            <w:pPr>
              <w:tabs>
                <w:tab w:val="left" w:pos="0"/>
              </w:tabs>
              <w:overflowPunct w:val="0"/>
              <w:autoSpaceDE w:val="0"/>
              <w:autoSpaceDN w:val="0"/>
              <w:adjustRightInd w:val="0"/>
              <w:jc w:val="both"/>
              <w:rPr>
                <w:rFonts w:ascii="Arial" w:hAnsi="Arial" w:cs="Arial"/>
              </w:rPr>
            </w:pPr>
          </w:p>
          <w:p w14:paraId="38960CE7" w14:textId="42DFD5EE" w:rsidR="00E94F37" w:rsidRPr="003E1F9C" w:rsidRDefault="00E94F37" w:rsidP="00B116D7">
            <w:pPr>
              <w:tabs>
                <w:tab w:val="left" w:pos="0"/>
              </w:tabs>
              <w:overflowPunct w:val="0"/>
              <w:autoSpaceDE w:val="0"/>
              <w:autoSpaceDN w:val="0"/>
              <w:adjustRightInd w:val="0"/>
              <w:jc w:val="both"/>
              <w:rPr>
                <w:rFonts w:ascii="Arial" w:hAnsi="Arial" w:cs="Arial"/>
              </w:rPr>
            </w:pPr>
            <w:r w:rsidRPr="003E1F9C">
              <w:rPr>
                <w:rFonts w:ascii="Arial" w:hAnsi="Arial" w:cs="Arial"/>
              </w:rPr>
              <w:t>The current fee paid by the State to KPMG is $27,716 per federal program audit.</w:t>
            </w:r>
            <w:r w:rsidR="0071587E">
              <w:rPr>
                <w:rFonts w:ascii="Arial" w:hAnsi="Arial" w:cs="Arial"/>
              </w:rPr>
              <w:t xml:space="preserve">  As all program audits have the same fee, the most recent current full year billable hours by KPMG is 315 hours per program.  </w:t>
            </w:r>
          </w:p>
          <w:p w14:paraId="13725BC4" w14:textId="27E9AF7D" w:rsidR="007A5BBD" w:rsidRPr="00E94F37" w:rsidRDefault="007A5BBD" w:rsidP="00B116D7">
            <w:pPr>
              <w:tabs>
                <w:tab w:val="left" w:pos="0"/>
              </w:tabs>
              <w:overflowPunct w:val="0"/>
              <w:autoSpaceDE w:val="0"/>
              <w:autoSpaceDN w:val="0"/>
              <w:adjustRightInd w:val="0"/>
              <w:jc w:val="both"/>
              <w:rPr>
                <w:rFonts w:ascii="Arial" w:hAnsi="Arial" w:cs="Arial"/>
              </w:rPr>
            </w:pPr>
          </w:p>
        </w:tc>
      </w:tr>
      <w:tr w:rsidR="00816235" w14:paraId="5BEDA205"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5086B133"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4</w:t>
            </w:r>
          </w:p>
        </w:tc>
        <w:tc>
          <w:tcPr>
            <w:tcW w:w="900" w:type="dxa"/>
            <w:tcBorders>
              <w:top w:val="single" w:sz="4" w:space="0" w:color="auto"/>
              <w:left w:val="single" w:sz="4" w:space="0" w:color="auto"/>
              <w:bottom w:val="single" w:sz="4" w:space="0" w:color="auto"/>
              <w:right w:val="single" w:sz="4" w:space="0" w:color="auto"/>
            </w:tcBorders>
            <w:vAlign w:val="center"/>
          </w:tcPr>
          <w:p w14:paraId="5A48D063" w14:textId="419B0F65" w:rsidR="00816235" w:rsidRPr="00E94F37" w:rsidRDefault="009A492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26</w:t>
            </w:r>
          </w:p>
        </w:tc>
        <w:tc>
          <w:tcPr>
            <w:tcW w:w="1620" w:type="dxa"/>
            <w:tcBorders>
              <w:top w:val="single" w:sz="4" w:space="0" w:color="auto"/>
              <w:left w:val="single" w:sz="4" w:space="0" w:color="auto"/>
              <w:bottom w:val="single" w:sz="4" w:space="0" w:color="auto"/>
              <w:right w:val="single" w:sz="4" w:space="0" w:color="auto"/>
            </w:tcBorders>
            <w:vAlign w:val="center"/>
          </w:tcPr>
          <w:p w14:paraId="366F3E28" w14:textId="501BC438"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Vendor Checklist - Ownership Disclosure Form</w:t>
            </w:r>
          </w:p>
        </w:tc>
        <w:tc>
          <w:tcPr>
            <w:tcW w:w="7020" w:type="dxa"/>
            <w:tcBorders>
              <w:top w:val="single" w:sz="4" w:space="0" w:color="auto"/>
              <w:left w:val="single" w:sz="4" w:space="0" w:color="auto"/>
              <w:bottom w:val="single" w:sz="4" w:space="0" w:color="auto"/>
              <w:right w:val="single" w:sz="4" w:space="0" w:color="auto"/>
            </w:tcBorders>
          </w:tcPr>
          <w:p w14:paraId="125238CF" w14:textId="2BF31DFD"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From the link provided within, is this the correct form to use for this RFP? There is an updated form we used in another RFP that takes away the 10% threshold for ownership and requests to lists all owners regardless of ownership %, so just want to ensure the correct form is being used.</w:t>
            </w:r>
          </w:p>
          <w:p w14:paraId="6DA1FC41" w14:textId="77777777" w:rsidR="007A5BBD" w:rsidRPr="00E94F37" w:rsidRDefault="007A5BBD" w:rsidP="00B116D7">
            <w:pPr>
              <w:tabs>
                <w:tab w:val="left" w:pos="0"/>
              </w:tabs>
              <w:overflowPunct w:val="0"/>
              <w:autoSpaceDE w:val="0"/>
              <w:autoSpaceDN w:val="0"/>
              <w:adjustRightInd w:val="0"/>
              <w:jc w:val="both"/>
              <w:rPr>
                <w:rFonts w:ascii="Arial" w:hAnsi="Arial" w:cs="Arial"/>
                <w:b/>
                <w:color w:val="000000"/>
              </w:rPr>
            </w:pPr>
          </w:p>
          <w:p w14:paraId="23E86FB1" w14:textId="70ED3185" w:rsidR="00881A4C" w:rsidRDefault="00D47C7C"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lastRenderedPageBreak/>
              <w:t xml:space="preserve">The Ownership Disclosure Form linked from the </w:t>
            </w:r>
            <w:r w:rsidR="00881A4C">
              <w:rPr>
                <w:rFonts w:ascii="Arial" w:hAnsi="Arial" w:cs="Arial"/>
                <w:color w:val="000000"/>
              </w:rPr>
              <w:t xml:space="preserve">provided </w:t>
            </w:r>
            <w:r>
              <w:rPr>
                <w:rFonts w:ascii="Arial" w:hAnsi="Arial" w:cs="Arial"/>
                <w:color w:val="000000"/>
              </w:rPr>
              <w:t xml:space="preserve">Vendor Checklist is the </w:t>
            </w:r>
            <w:r w:rsidR="00881A4C">
              <w:rPr>
                <w:rFonts w:ascii="Arial" w:hAnsi="Arial" w:cs="Arial"/>
                <w:color w:val="000000"/>
              </w:rPr>
              <w:t xml:space="preserve">current and </w:t>
            </w:r>
            <w:r>
              <w:rPr>
                <w:rFonts w:ascii="Arial" w:hAnsi="Arial" w:cs="Arial"/>
                <w:color w:val="000000"/>
              </w:rPr>
              <w:t>correct</w:t>
            </w:r>
            <w:r w:rsidR="00881A4C">
              <w:rPr>
                <w:rFonts w:ascii="Arial" w:hAnsi="Arial" w:cs="Arial"/>
                <w:color w:val="000000"/>
              </w:rPr>
              <w:t xml:space="preserve"> version of the</w:t>
            </w:r>
            <w:r>
              <w:rPr>
                <w:rFonts w:ascii="Arial" w:hAnsi="Arial" w:cs="Arial"/>
                <w:color w:val="000000"/>
              </w:rPr>
              <w:t xml:space="preserve"> form.  The Ownership Disclosure Form, along with other required forms, can be found at the following web</w:t>
            </w:r>
            <w:r w:rsidR="00881A4C">
              <w:rPr>
                <w:rFonts w:ascii="Arial" w:hAnsi="Arial" w:cs="Arial"/>
                <w:color w:val="000000"/>
              </w:rPr>
              <w:t xml:space="preserve"> address: </w:t>
            </w:r>
          </w:p>
          <w:p w14:paraId="2313F8FA" w14:textId="77777777" w:rsidR="00881A4C" w:rsidRDefault="00881A4C" w:rsidP="00B116D7">
            <w:pPr>
              <w:tabs>
                <w:tab w:val="left" w:pos="0"/>
              </w:tabs>
              <w:overflowPunct w:val="0"/>
              <w:autoSpaceDE w:val="0"/>
              <w:autoSpaceDN w:val="0"/>
              <w:adjustRightInd w:val="0"/>
              <w:jc w:val="both"/>
              <w:rPr>
                <w:rFonts w:ascii="Arial" w:hAnsi="Arial" w:cs="Arial"/>
                <w:color w:val="000000"/>
              </w:rPr>
            </w:pPr>
          </w:p>
          <w:p w14:paraId="7A573CB3" w14:textId="43DD7D12" w:rsidR="007A5BBD" w:rsidRPr="00E94F37" w:rsidRDefault="00A864F8" w:rsidP="00B116D7">
            <w:pPr>
              <w:tabs>
                <w:tab w:val="left" w:pos="0"/>
              </w:tabs>
              <w:overflowPunct w:val="0"/>
              <w:autoSpaceDE w:val="0"/>
              <w:autoSpaceDN w:val="0"/>
              <w:adjustRightInd w:val="0"/>
              <w:jc w:val="both"/>
              <w:rPr>
                <w:rFonts w:ascii="Arial" w:hAnsi="Arial" w:cs="Arial"/>
                <w:color w:val="000000"/>
              </w:rPr>
            </w:pPr>
            <w:hyperlink r:id="rId11" w:history="1">
              <w:r w:rsidR="00881A4C" w:rsidRPr="00881A4C">
                <w:rPr>
                  <w:rStyle w:val="Hyperlink"/>
                  <w:rFonts w:ascii="Arial" w:hAnsi="Arial" w:cs="Arial"/>
                </w:rPr>
                <w:t>http://</w:t>
              </w:r>
              <w:proofErr w:type="spellStart"/>
              <w:r w:rsidR="00881A4C" w:rsidRPr="00881A4C">
                <w:rPr>
                  <w:rStyle w:val="Hyperlink"/>
                  <w:rFonts w:ascii="Arial" w:hAnsi="Arial" w:cs="Arial"/>
                </w:rPr>
                <w:t>www.state.nj.us</w:t>
              </w:r>
              <w:proofErr w:type="spellEnd"/>
              <w:r w:rsidR="00881A4C" w:rsidRPr="00881A4C">
                <w:rPr>
                  <w:rStyle w:val="Hyperlink"/>
                  <w:rFonts w:ascii="Arial" w:hAnsi="Arial" w:cs="Arial"/>
                </w:rPr>
                <w:t>/treasury/purchase/</w:t>
              </w:r>
              <w:proofErr w:type="spellStart"/>
              <w:r w:rsidR="00881A4C" w:rsidRPr="00881A4C">
                <w:rPr>
                  <w:rStyle w:val="Hyperlink"/>
                  <w:rFonts w:ascii="Arial" w:hAnsi="Arial" w:cs="Arial"/>
                </w:rPr>
                <w:t>forms.shtml</w:t>
              </w:r>
              <w:proofErr w:type="spellEnd"/>
            </w:hyperlink>
          </w:p>
          <w:p w14:paraId="64B0565A" w14:textId="0FBBED3B" w:rsidR="00816235" w:rsidRPr="00E94F37" w:rsidRDefault="00816235" w:rsidP="00B116D7">
            <w:pPr>
              <w:tabs>
                <w:tab w:val="left" w:pos="0"/>
              </w:tabs>
              <w:overflowPunct w:val="0"/>
              <w:autoSpaceDE w:val="0"/>
              <w:autoSpaceDN w:val="0"/>
              <w:adjustRightInd w:val="0"/>
              <w:jc w:val="both"/>
              <w:rPr>
                <w:rFonts w:ascii="Arial" w:hAnsi="Arial" w:cs="Arial"/>
              </w:rPr>
            </w:pPr>
          </w:p>
        </w:tc>
      </w:tr>
      <w:tr w:rsidR="00816235" w14:paraId="17681F00"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466D862A" w14:textId="77777777" w:rsidR="00816235" w:rsidRPr="00881A4C" w:rsidRDefault="00816235" w:rsidP="00816235">
            <w:pPr>
              <w:tabs>
                <w:tab w:val="left" w:pos="0"/>
              </w:tabs>
              <w:autoSpaceDN w:val="0"/>
              <w:jc w:val="center"/>
              <w:rPr>
                <w:rFonts w:ascii="Arial" w:hAnsi="Arial" w:cs="Arial"/>
                <w:b/>
              </w:rPr>
            </w:pPr>
            <w:r w:rsidRPr="00881A4C">
              <w:rPr>
                <w:rFonts w:ascii="Arial" w:hAnsi="Arial" w:cs="Arial"/>
                <w:b/>
              </w:rPr>
              <w:lastRenderedPageBreak/>
              <w:t>5</w:t>
            </w:r>
          </w:p>
        </w:tc>
        <w:tc>
          <w:tcPr>
            <w:tcW w:w="900" w:type="dxa"/>
            <w:tcBorders>
              <w:top w:val="single" w:sz="4" w:space="0" w:color="auto"/>
              <w:left w:val="single" w:sz="4" w:space="0" w:color="auto"/>
              <w:bottom w:val="single" w:sz="4" w:space="0" w:color="auto"/>
              <w:right w:val="single" w:sz="4" w:space="0" w:color="auto"/>
            </w:tcBorders>
            <w:vAlign w:val="center"/>
          </w:tcPr>
          <w:p w14:paraId="72C0C5C2" w14:textId="74AA61F7" w:rsidR="00816235" w:rsidRPr="00881A4C" w:rsidRDefault="009A4927" w:rsidP="00816235">
            <w:pPr>
              <w:tabs>
                <w:tab w:val="left" w:pos="0"/>
              </w:tabs>
              <w:overflowPunct w:val="0"/>
              <w:autoSpaceDE w:val="0"/>
              <w:autoSpaceDN w:val="0"/>
              <w:adjustRightInd w:val="0"/>
              <w:jc w:val="center"/>
              <w:rPr>
                <w:rFonts w:ascii="Arial" w:hAnsi="Arial" w:cs="Arial"/>
                <w:b/>
              </w:rPr>
            </w:pPr>
            <w:r w:rsidRPr="00881A4C">
              <w:rPr>
                <w:rFonts w:ascii="Arial" w:hAnsi="Arial" w:cs="Arial"/>
                <w:b/>
              </w:rPr>
              <w:t>20</w:t>
            </w:r>
          </w:p>
        </w:tc>
        <w:tc>
          <w:tcPr>
            <w:tcW w:w="1620" w:type="dxa"/>
            <w:tcBorders>
              <w:top w:val="single" w:sz="4" w:space="0" w:color="auto"/>
              <w:left w:val="single" w:sz="4" w:space="0" w:color="auto"/>
              <w:bottom w:val="single" w:sz="4" w:space="0" w:color="auto"/>
              <w:right w:val="single" w:sz="4" w:space="0" w:color="auto"/>
            </w:tcBorders>
            <w:vAlign w:val="center"/>
          </w:tcPr>
          <w:p w14:paraId="686F8EC6" w14:textId="5DA3EC05" w:rsidR="00816235" w:rsidRPr="00881A4C" w:rsidRDefault="00F82399" w:rsidP="00816235">
            <w:pPr>
              <w:tabs>
                <w:tab w:val="left" w:pos="0"/>
              </w:tabs>
              <w:overflowPunct w:val="0"/>
              <w:autoSpaceDE w:val="0"/>
              <w:autoSpaceDN w:val="0"/>
              <w:adjustRightInd w:val="0"/>
              <w:jc w:val="center"/>
              <w:rPr>
                <w:rFonts w:ascii="Arial" w:hAnsi="Arial" w:cs="Arial"/>
                <w:b/>
              </w:rPr>
            </w:pPr>
            <w:r w:rsidRPr="00881A4C">
              <w:rPr>
                <w:rFonts w:ascii="Arial" w:hAnsi="Arial" w:cs="Arial"/>
                <w:b/>
              </w:rPr>
              <w:t>RFP section 3.8 Fraud, Suspicion of Fraud, or Records Unable to be Audited</w:t>
            </w:r>
          </w:p>
        </w:tc>
        <w:tc>
          <w:tcPr>
            <w:tcW w:w="7020" w:type="dxa"/>
            <w:tcBorders>
              <w:top w:val="single" w:sz="4" w:space="0" w:color="auto"/>
              <w:left w:val="single" w:sz="4" w:space="0" w:color="auto"/>
              <w:bottom w:val="single" w:sz="4" w:space="0" w:color="auto"/>
              <w:right w:val="single" w:sz="4" w:space="0" w:color="auto"/>
            </w:tcBorders>
          </w:tcPr>
          <w:p w14:paraId="77144FF4" w14:textId="5C3D7A06" w:rsidR="00816235" w:rsidRPr="00881A4C" w:rsidRDefault="00F82399" w:rsidP="00B116D7">
            <w:pPr>
              <w:tabs>
                <w:tab w:val="left" w:pos="0"/>
              </w:tabs>
              <w:overflowPunct w:val="0"/>
              <w:autoSpaceDE w:val="0"/>
              <w:autoSpaceDN w:val="0"/>
              <w:adjustRightInd w:val="0"/>
              <w:jc w:val="both"/>
              <w:rPr>
                <w:rFonts w:ascii="Arial" w:hAnsi="Arial" w:cs="Arial"/>
                <w:b/>
                <w:color w:val="000000"/>
              </w:rPr>
            </w:pPr>
            <w:r w:rsidRPr="00881A4C">
              <w:rPr>
                <w:rFonts w:ascii="Arial" w:hAnsi="Arial" w:cs="Arial"/>
                <w:b/>
                <w:color w:val="000000"/>
              </w:rPr>
              <w:t xml:space="preserve">Can the 2nd sentence in the first paragraph ("No further work?") be removed, as it would not be appropriate under professional standards in the conduct of an audit to necessarily stop all work and be at the instruction of the </w:t>
            </w:r>
            <w:proofErr w:type="spellStart"/>
            <w:r w:rsidRPr="00881A4C">
              <w:rPr>
                <w:rFonts w:ascii="Arial" w:hAnsi="Arial" w:cs="Arial"/>
                <w:b/>
                <w:color w:val="000000"/>
              </w:rPr>
              <w:t>SCM</w:t>
            </w:r>
            <w:proofErr w:type="spellEnd"/>
            <w:r w:rsidRPr="00881A4C">
              <w:rPr>
                <w:rFonts w:ascii="Arial" w:hAnsi="Arial" w:cs="Arial"/>
                <w:b/>
                <w:color w:val="000000"/>
              </w:rPr>
              <w:t xml:space="preserve"> to continue to do </w:t>
            </w:r>
            <w:proofErr w:type="gramStart"/>
            <w:r w:rsidRPr="00881A4C">
              <w:rPr>
                <w:rFonts w:ascii="Arial" w:hAnsi="Arial" w:cs="Arial"/>
                <w:b/>
                <w:color w:val="000000"/>
              </w:rPr>
              <w:t>so.</w:t>
            </w:r>
            <w:proofErr w:type="gramEnd"/>
          </w:p>
          <w:p w14:paraId="61034508" w14:textId="77777777" w:rsidR="003F463C" w:rsidRDefault="003F463C" w:rsidP="00B116D7">
            <w:pPr>
              <w:tabs>
                <w:tab w:val="left" w:pos="0"/>
              </w:tabs>
              <w:overflowPunct w:val="0"/>
              <w:autoSpaceDE w:val="0"/>
              <w:autoSpaceDN w:val="0"/>
              <w:adjustRightInd w:val="0"/>
              <w:jc w:val="both"/>
              <w:rPr>
                <w:rFonts w:ascii="Arial" w:hAnsi="Arial" w:cs="Arial"/>
              </w:rPr>
            </w:pPr>
          </w:p>
          <w:p w14:paraId="69BF74B5" w14:textId="2B3DA115" w:rsidR="00816235" w:rsidRPr="00881A4C" w:rsidRDefault="00881A4C" w:rsidP="00B116D7">
            <w:pPr>
              <w:tabs>
                <w:tab w:val="left" w:pos="0"/>
              </w:tabs>
              <w:overflowPunct w:val="0"/>
              <w:autoSpaceDE w:val="0"/>
              <w:autoSpaceDN w:val="0"/>
              <w:adjustRightInd w:val="0"/>
              <w:jc w:val="both"/>
              <w:rPr>
                <w:rFonts w:ascii="Arial" w:hAnsi="Arial" w:cs="Arial"/>
              </w:rPr>
            </w:pPr>
            <w:r w:rsidRPr="003F463C">
              <w:rPr>
                <w:rFonts w:ascii="Arial" w:hAnsi="Arial" w:cs="Arial"/>
              </w:rPr>
              <w:t xml:space="preserve">The State declines to remove this language; </w:t>
            </w:r>
            <w:r w:rsidR="00A31152" w:rsidRPr="003F463C">
              <w:rPr>
                <w:rFonts w:ascii="Arial" w:hAnsi="Arial" w:cs="Arial"/>
              </w:rPr>
              <w:t>work stoppage</w:t>
            </w:r>
            <w:r w:rsidR="003B1E9F" w:rsidRPr="003F463C">
              <w:rPr>
                <w:rFonts w:ascii="Arial" w:hAnsi="Arial" w:cs="Arial"/>
              </w:rPr>
              <w:t xml:space="preserve"> language</w:t>
            </w:r>
            <w:r w:rsidR="00A31152" w:rsidRPr="003F463C">
              <w:rPr>
                <w:rFonts w:ascii="Arial" w:hAnsi="Arial" w:cs="Arial"/>
              </w:rPr>
              <w:t xml:space="preserve"> is </w:t>
            </w:r>
            <w:r w:rsidR="003B1E9F" w:rsidRPr="003F463C">
              <w:rPr>
                <w:rFonts w:ascii="Arial" w:hAnsi="Arial" w:cs="Arial"/>
              </w:rPr>
              <w:t xml:space="preserve">only </w:t>
            </w:r>
            <w:r w:rsidR="00A31152" w:rsidRPr="003F463C">
              <w:rPr>
                <w:rFonts w:ascii="Arial" w:hAnsi="Arial" w:cs="Arial"/>
              </w:rPr>
              <w:t>related to</w:t>
            </w:r>
            <w:r w:rsidR="003F463C" w:rsidRPr="003F463C">
              <w:rPr>
                <w:rFonts w:ascii="Arial" w:hAnsi="Arial" w:cs="Arial"/>
              </w:rPr>
              <w:t xml:space="preserve"> the</w:t>
            </w:r>
            <w:r w:rsidR="00A31152" w:rsidRPr="003F463C">
              <w:rPr>
                <w:rFonts w:ascii="Arial" w:hAnsi="Arial" w:cs="Arial"/>
              </w:rPr>
              <w:t xml:space="preserve"> items</w:t>
            </w:r>
            <w:r w:rsidR="003B1E9F" w:rsidRPr="003F463C">
              <w:rPr>
                <w:rFonts w:ascii="Arial" w:hAnsi="Arial" w:cs="Arial"/>
              </w:rPr>
              <w:t>/issues</w:t>
            </w:r>
            <w:r w:rsidR="00A31152" w:rsidRPr="003F463C">
              <w:rPr>
                <w:rFonts w:ascii="Arial" w:hAnsi="Arial" w:cs="Arial"/>
              </w:rPr>
              <w:t xml:space="preserve"> identified </w:t>
            </w:r>
            <w:r w:rsidR="00651B35" w:rsidRPr="003F463C">
              <w:rPr>
                <w:rFonts w:ascii="Arial" w:hAnsi="Arial" w:cs="Arial"/>
              </w:rPr>
              <w:t>in Section 3.8 of the Bid Specification {RFP}</w:t>
            </w:r>
            <w:r w:rsidR="003F463C" w:rsidRPr="003F463C">
              <w:rPr>
                <w:rFonts w:ascii="Arial" w:hAnsi="Arial" w:cs="Arial"/>
              </w:rPr>
              <w:t xml:space="preserve"> and is required</w:t>
            </w:r>
            <w:r w:rsidR="00651B35" w:rsidRPr="003F463C">
              <w:rPr>
                <w:rFonts w:ascii="Arial" w:hAnsi="Arial" w:cs="Arial"/>
              </w:rPr>
              <w:t xml:space="preserve"> </w:t>
            </w:r>
            <w:r w:rsidR="00A31152" w:rsidRPr="003F463C">
              <w:rPr>
                <w:rFonts w:ascii="Arial" w:hAnsi="Arial" w:cs="Arial"/>
              </w:rPr>
              <w:t xml:space="preserve">so </w:t>
            </w:r>
            <w:r w:rsidRPr="003F463C">
              <w:rPr>
                <w:rFonts w:ascii="Arial" w:hAnsi="Arial" w:cs="Arial"/>
              </w:rPr>
              <w:t xml:space="preserve">that </w:t>
            </w:r>
            <w:r w:rsidR="00A31152" w:rsidRPr="003F463C">
              <w:rPr>
                <w:rFonts w:ascii="Arial" w:hAnsi="Arial" w:cs="Arial"/>
              </w:rPr>
              <w:t xml:space="preserve">necessary </w:t>
            </w:r>
            <w:r w:rsidR="003B1E9F" w:rsidRPr="003F463C">
              <w:rPr>
                <w:rFonts w:ascii="Arial" w:hAnsi="Arial" w:cs="Arial"/>
              </w:rPr>
              <w:t>steps/actions can be immediately taken by the State.</w:t>
            </w:r>
          </w:p>
          <w:p w14:paraId="1AC51FF8" w14:textId="7703D997" w:rsidR="00881A4C" w:rsidRPr="00881A4C" w:rsidRDefault="00881A4C" w:rsidP="00B116D7">
            <w:pPr>
              <w:tabs>
                <w:tab w:val="left" w:pos="0"/>
              </w:tabs>
              <w:overflowPunct w:val="0"/>
              <w:autoSpaceDE w:val="0"/>
              <w:autoSpaceDN w:val="0"/>
              <w:adjustRightInd w:val="0"/>
              <w:jc w:val="both"/>
              <w:rPr>
                <w:rFonts w:ascii="Arial" w:hAnsi="Arial" w:cs="Arial"/>
              </w:rPr>
            </w:pPr>
          </w:p>
        </w:tc>
      </w:tr>
      <w:tr w:rsidR="00816235" w14:paraId="4585D722"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1079F56E"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6</w:t>
            </w:r>
          </w:p>
        </w:tc>
        <w:tc>
          <w:tcPr>
            <w:tcW w:w="900" w:type="dxa"/>
            <w:tcBorders>
              <w:top w:val="single" w:sz="4" w:space="0" w:color="auto"/>
              <w:left w:val="single" w:sz="4" w:space="0" w:color="auto"/>
              <w:bottom w:val="single" w:sz="4" w:space="0" w:color="auto"/>
              <w:right w:val="single" w:sz="4" w:space="0" w:color="auto"/>
            </w:tcBorders>
            <w:vAlign w:val="center"/>
          </w:tcPr>
          <w:p w14:paraId="31C939CE" w14:textId="477D3D7C" w:rsidR="00816235" w:rsidRPr="00E94F37" w:rsidRDefault="009A492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20</w:t>
            </w:r>
          </w:p>
        </w:tc>
        <w:tc>
          <w:tcPr>
            <w:tcW w:w="1620" w:type="dxa"/>
            <w:tcBorders>
              <w:top w:val="single" w:sz="4" w:space="0" w:color="auto"/>
              <w:left w:val="single" w:sz="4" w:space="0" w:color="auto"/>
              <w:bottom w:val="single" w:sz="4" w:space="0" w:color="auto"/>
              <w:right w:val="single" w:sz="4" w:space="0" w:color="auto"/>
            </w:tcBorders>
            <w:vAlign w:val="center"/>
          </w:tcPr>
          <w:p w14:paraId="0FBB5A32" w14:textId="0246A5D3"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3.9 Working Papers</w:t>
            </w:r>
          </w:p>
        </w:tc>
        <w:tc>
          <w:tcPr>
            <w:tcW w:w="7020" w:type="dxa"/>
            <w:tcBorders>
              <w:top w:val="single" w:sz="4" w:space="0" w:color="auto"/>
              <w:left w:val="single" w:sz="4" w:space="0" w:color="auto"/>
              <w:bottom w:val="single" w:sz="4" w:space="0" w:color="auto"/>
              <w:right w:val="single" w:sz="4" w:space="0" w:color="auto"/>
            </w:tcBorders>
          </w:tcPr>
          <w:p w14:paraId="1C4FEA25" w14:textId="65FDAD27"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 2nd paragraph in this section be amended as follows</w:t>
            </w:r>
            <w:proofErr w:type="gramStart"/>
            <w:r w:rsidRPr="00E94F37">
              <w:rPr>
                <w:rFonts w:ascii="Arial" w:hAnsi="Arial" w:cs="Arial"/>
                <w:b/>
                <w:color w:val="000000"/>
              </w:rPr>
              <w:t>: ?</w:t>
            </w:r>
            <w:proofErr w:type="gramEnd"/>
            <w:r w:rsidRPr="00E94F37">
              <w:rPr>
                <w:rFonts w:ascii="Arial" w:hAnsi="Arial" w:cs="Arial"/>
                <w:b/>
                <w:color w:val="000000"/>
              </w:rPr>
              <w:t xml:space="preserve">The Vendor {Contractor} shall, at any given time during the course of the audit and at its conclusion, make available to the </w:t>
            </w:r>
            <w:proofErr w:type="spellStart"/>
            <w:r w:rsidRPr="00E94F37">
              <w:rPr>
                <w:rFonts w:ascii="Arial" w:hAnsi="Arial" w:cs="Arial"/>
                <w:b/>
                <w:color w:val="000000"/>
              </w:rPr>
              <w:t>SCM</w:t>
            </w:r>
            <w:proofErr w:type="spellEnd"/>
            <w:r w:rsidRPr="00E94F37">
              <w:rPr>
                <w:rFonts w:ascii="Arial" w:hAnsi="Arial" w:cs="Arial"/>
                <w:b/>
                <w:color w:val="000000"/>
              </w:rPr>
              <w:t xml:space="preserve"> for inspection or review, the working papers developed during the engagement, and the Vendor, in its discretion, shall decide whether to provide </w:t>
            </w:r>
            <w:proofErr w:type="spellStart"/>
            <w:r w:rsidRPr="00E94F37">
              <w:rPr>
                <w:rFonts w:ascii="Arial" w:hAnsi="Arial" w:cs="Arial"/>
                <w:b/>
                <w:color w:val="000000"/>
              </w:rPr>
              <w:t>SCM</w:t>
            </w:r>
            <w:proofErr w:type="spellEnd"/>
            <w:r w:rsidRPr="00E94F37">
              <w:rPr>
                <w:rFonts w:ascii="Arial" w:hAnsi="Arial" w:cs="Arial"/>
                <w:b/>
                <w:color w:val="000000"/>
              </w:rPr>
              <w:t xml:space="preserve"> with the requested access. Such access to the working papers by the Vendor to the </w:t>
            </w:r>
            <w:proofErr w:type="spellStart"/>
            <w:r w:rsidRPr="00E94F37">
              <w:rPr>
                <w:rFonts w:ascii="Arial" w:hAnsi="Arial" w:cs="Arial"/>
                <w:b/>
                <w:color w:val="000000"/>
              </w:rPr>
              <w:t>SCM</w:t>
            </w:r>
            <w:proofErr w:type="spellEnd"/>
            <w:r w:rsidRPr="00E94F37">
              <w:rPr>
                <w:rFonts w:ascii="Arial" w:hAnsi="Arial" w:cs="Arial"/>
                <w:b/>
                <w:color w:val="000000"/>
              </w:rPr>
              <w:t xml:space="preserve"> may be denied if the Vendor determines that such access is inconsistent with Vendor independence under professional standards</w:t>
            </w:r>
            <w:proofErr w:type="gramStart"/>
            <w:r w:rsidRPr="00E94F37">
              <w:rPr>
                <w:rFonts w:ascii="Arial" w:hAnsi="Arial" w:cs="Arial"/>
                <w:b/>
                <w:color w:val="000000"/>
              </w:rPr>
              <w:t>?.</w:t>
            </w:r>
            <w:proofErr w:type="gramEnd"/>
            <w:r w:rsidRPr="00E94F37">
              <w:rPr>
                <w:rFonts w:ascii="Arial" w:hAnsi="Arial" w:cs="Arial"/>
                <w:b/>
                <w:color w:val="000000"/>
              </w:rPr>
              <w:t xml:space="preserve"> This will align with the language in the first paragraph in which the auditor maintains the working papers in accordance with professional standards and that granting access to the working papers will be conducted in accordance with the terms of the contract and professional standards.</w:t>
            </w:r>
          </w:p>
          <w:p w14:paraId="40D65406"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0D39A4D7" w14:textId="4291EE30" w:rsidR="009E4992" w:rsidRPr="00B44C99" w:rsidRDefault="009E4992" w:rsidP="009E4992">
            <w:pPr>
              <w:tabs>
                <w:tab w:val="left" w:pos="0"/>
              </w:tabs>
              <w:overflowPunct w:val="0"/>
              <w:autoSpaceDE w:val="0"/>
              <w:autoSpaceDN w:val="0"/>
              <w:adjustRightInd w:val="0"/>
              <w:jc w:val="both"/>
              <w:rPr>
                <w:rFonts w:ascii="Arial" w:hAnsi="Arial" w:cs="Arial"/>
                <w:color w:val="000000"/>
              </w:rPr>
            </w:pPr>
            <w:r w:rsidRPr="00BB4389">
              <w:rPr>
                <w:rFonts w:ascii="Arial" w:hAnsi="Arial" w:cs="Arial"/>
                <w:color w:val="000000"/>
              </w:rPr>
              <w:t>The State has r</w:t>
            </w:r>
            <w:r>
              <w:rPr>
                <w:rFonts w:ascii="Arial" w:hAnsi="Arial" w:cs="Arial"/>
                <w:color w:val="000000"/>
              </w:rPr>
              <w:t xml:space="preserve">evised Section 3.9 of the Bid Specification {RFP}; please </w:t>
            </w:r>
            <w:r w:rsidRPr="00BB4389">
              <w:rPr>
                <w:rFonts w:ascii="Arial" w:hAnsi="Arial" w:cs="Arial"/>
                <w:color w:val="000000"/>
              </w:rPr>
              <w:t xml:space="preserve">refer to the </w:t>
            </w:r>
            <w:r w:rsidR="00264C8C">
              <w:rPr>
                <w:rFonts w:ascii="Arial" w:hAnsi="Arial" w:cs="Arial"/>
                <w:color w:val="000000"/>
              </w:rPr>
              <w:t>REVISED RFP</w:t>
            </w:r>
            <w:r w:rsidRPr="00BB4389">
              <w:rPr>
                <w:rFonts w:ascii="Arial" w:hAnsi="Arial" w:cs="Arial"/>
                <w:color w:val="000000"/>
              </w:rPr>
              <w:t>.</w:t>
            </w:r>
          </w:p>
          <w:p w14:paraId="217FF925" w14:textId="6490A67D" w:rsidR="00816235" w:rsidRPr="00E94F37" w:rsidRDefault="00816235" w:rsidP="00B116D7">
            <w:pPr>
              <w:tabs>
                <w:tab w:val="left" w:pos="0"/>
              </w:tabs>
              <w:overflowPunct w:val="0"/>
              <w:autoSpaceDE w:val="0"/>
              <w:autoSpaceDN w:val="0"/>
              <w:adjustRightInd w:val="0"/>
              <w:jc w:val="both"/>
              <w:rPr>
                <w:rFonts w:ascii="Arial" w:hAnsi="Arial" w:cs="Arial"/>
              </w:rPr>
            </w:pPr>
          </w:p>
        </w:tc>
      </w:tr>
      <w:tr w:rsidR="00816235" w14:paraId="4ABCEF98"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3A9B1343"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7</w:t>
            </w:r>
          </w:p>
        </w:tc>
        <w:tc>
          <w:tcPr>
            <w:tcW w:w="900" w:type="dxa"/>
            <w:tcBorders>
              <w:top w:val="single" w:sz="4" w:space="0" w:color="auto"/>
              <w:left w:val="single" w:sz="4" w:space="0" w:color="auto"/>
              <w:bottom w:val="single" w:sz="4" w:space="0" w:color="auto"/>
              <w:right w:val="single" w:sz="4" w:space="0" w:color="auto"/>
            </w:tcBorders>
            <w:vAlign w:val="center"/>
          </w:tcPr>
          <w:p w14:paraId="6A3EB7FF" w14:textId="2AACA886" w:rsidR="00816235" w:rsidRPr="00E94F37" w:rsidRDefault="009A492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21</w:t>
            </w:r>
          </w:p>
        </w:tc>
        <w:tc>
          <w:tcPr>
            <w:tcW w:w="1620" w:type="dxa"/>
            <w:tcBorders>
              <w:top w:val="single" w:sz="4" w:space="0" w:color="auto"/>
              <w:left w:val="single" w:sz="4" w:space="0" w:color="auto"/>
              <w:bottom w:val="single" w:sz="4" w:space="0" w:color="auto"/>
              <w:right w:val="single" w:sz="4" w:space="0" w:color="auto"/>
            </w:tcBorders>
            <w:vAlign w:val="center"/>
          </w:tcPr>
          <w:p w14:paraId="0325967F" w14:textId="26C380A7"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3.9 Working Papers</w:t>
            </w:r>
          </w:p>
        </w:tc>
        <w:tc>
          <w:tcPr>
            <w:tcW w:w="7020" w:type="dxa"/>
            <w:tcBorders>
              <w:top w:val="single" w:sz="4" w:space="0" w:color="auto"/>
              <w:left w:val="single" w:sz="4" w:space="0" w:color="auto"/>
              <w:bottom w:val="single" w:sz="4" w:space="0" w:color="auto"/>
              <w:right w:val="single" w:sz="4" w:space="0" w:color="auto"/>
            </w:tcBorders>
          </w:tcPr>
          <w:p w14:paraId="23F947B5" w14:textId="52CA416C"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If the above changes are accepted, can the following also be made to the last 2 paragraphs of this section (in parenthesis): Audit working papers shall be retained for a period of not less than five 5 years from the date of receipt of the </w:t>
            </w:r>
            <w:proofErr w:type="spellStart"/>
            <w:r w:rsidRPr="00E94F37">
              <w:rPr>
                <w:rFonts w:ascii="Arial" w:hAnsi="Arial" w:cs="Arial"/>
                <w:b/>
                <w:color w:val="000000"/>
              </w:rPr>
              <w:t>Vendor</w:t>
            </w:r>
            <w:proofErr w:type="gramStart"/>
            <w:r w:rsidRPr="00E94F37">
              <w:rPr>
                <w:rFonts w:ascii="Arial" w:hAnsi="Arial" w:cs="Arial"/>
                <w:b/>
                <w:color w:val="000000"/>
              </w:rPr>
              <w:t>?s</w:t>
            </w:r>
            <w:proofErr w:type="spellEnd"/>
            <w:proofErr w:type="gramEnd"/>
            <w:r w:rsidRPr="00E94F37">
              <w:rPr>
                <w:rFonts w:ascii="Arial" w:hAnsi="Arial" w:cs="Arial"/>
                <w:b/>
                <w:color w:val="000000"/>
              </w:rPr>
              <w:t xml:space="preserve"> </w:t>
            </w:r>
            <w:proofErr w:type="spellStart"/>
            <w:r w:rsidRPr="00E94F37">
              <w:rPr>
                <w:rFonts w:ascii="Arial" w:hAnsi="Arial" w:cs="Arial"/>
                <w:b/>
                <w:color w:val="000000"/>
              </w:rPr>
              <w:t>Contractor?s</w:t>
            </w:r>
            <w:proofErr w:type="spellEnd"/>
            <w:r w:rsidRPr="00E94F37">
              <w:rPr>
                <w:rFonts w:ascii="Arial" w:hAnsi="Arial" w:cs="Arial"/>
                <w:b/>
                <w:color w:val="000000"/>
              </w:rPr>
              <w:t xml:space="preserve"> final payment and shall be made available to the State within five 5 business days of written request (subject to the </w:t>
            </w:r>
            <w:proofErr w:type="spellStart"/>
            <w:r w:rsidRPr="00E94F37">
              <w:rPr>
                <w:rFonts w:ascii="Arial" w:hAnsi="Arial" w:cs="Arial"/>
                <w:b/>
                <w:color w:val="000000"/>
              </w:rPr>
              <w:t>Vendor?s</w:t>
            </w:r>
            <w:proofErr w:type="spellEnd"/>
            <w:r w:rsidRPr="00E94F37">
              <w:rPr>
                <w:rFonts w:ascii="Arial" w:hAnsi="Arial" w:cs="Arial"/>
                <w:b/>
                <w:color w:val="000000"/>
              </w:rPr>
              <w:t xml:space="preserve"> right to deny access, as set forth above). Failure to make working papers available on request (subject to the </w:t>
            </w:r>
            <w:proofErr w:type="spellStart"/>
            <w:r w:rsidRPr="00E94F37">
              <w:rPr>
                <w:rFonts w:ascii="Arial" w:hAnsi="Arial" w:cs="Arial"/>
                <w:b/>
                <w:color w:val="000000"/>
              </w:rPr>
              <w:t>Vendor</w:t>
            </w:r>
            <w:proofErr w:type="gramStart"/>
            <w:r w:rsidRPr="00E94F37">
              <w:rPr>
                <w:rFonts w:ascii="Arial" w:hAnsi="Arial" w:cs="Arial"/>
                <w:b/>
                <w:color w:val="000000"/>
              </w:rPr>
              <w:t>?s</w:t>
            </w:r>
            <w:proofErr w:type="spellEnd"/>
            <w:proofErr w:type="gramEnd"/>
            <w:r w:rsidRPr="00E94F37">
              <w:rPr>
                <w:rFonts w:ascii="Arial" w:hAnsi="Arial" w:cs="Arial"/>
                <w:b/>
                <w:color w:val="000000"/>
              </w:rPr>
              <w:t xml:space="preserve"> right to deny access, as set forth above). </w:t>
            </w:r>
            <w:proofErr w:type="gramStart"/>
            <w:r w:rsidRPr="00E94F37">
              <w:rPr>
                <w:rFonts w:ascii="Arial" w:hAnsi="Arial" w:cs="Arial"/>
                <w:b/>
                <w:color w:val="000000"/>
              </w:rPr>
              <w:t>shall</w:t>
            </w:r>
            <w:proofErr w:type="gramEnd"/>
            <w:r w:rsidRPr="00E94F37">
              <w:rPr>
                <w:rFonts w:ascii="Arial" w:hAnsi="Arial" w:cs="Arial"/>
                <w:b/>
                <w:color w:val="000000"/>
              </w:rPr>
              <w:t xml:space="preserve"> be a Blanket P.O. Contract non-performance item subject to Bid Specification RFP Section 5.13.3 Remedies for Failure to Comply with Material Contract Requirements. Working papers are exempt from the conditions noted in Bid Specification RFP Section 5.8 Ownership of Materials. The Vendor Contractor shall retain ownership of working papers.</w:t>
            </w:r>
          </w:p>
          <w:p w14:paraId="2D40B6A8"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77584D3" w14:textId="7D3A3EBF" w:rsidR="009E4992" w:rsidRPr="00B44C99" w:rsidRDefault="009E4992" w:rsidP="009E4992">
            <w:pPr>
              <w:tabs>
                <w:tab w:val="left" w:pos="0"/>
              </w:tabs>
              <w:overflowPunct w:val="0"/>
              <w:autoSpaceDE w:val="0"/>
              <w:autoSpaceDN w:val="0"/>
              <w:adjustRightInd w:val="0"/>
              <w:jc w:val="both"/>
              <w:rPr>
                <w:rFonts w:ascii="Arial" w:hAnsi="Arial" w:cs="Arial"/>
                <w:color w:val="000000"/>
              </w:rPr>
            </w:pPr>
            <w:r w:rsidRPr="00BB4389">
              <w:rPr>
                <w:rFonts w:ascii="Arial" w:hAnsi="Arial" w:cs="Arial"/>
                <w:color w:val="000000"/>
              </w:rPr>
              <w:t>The State has r</w:t>
            </w:r>
            <w:r>
              <w:rPr>
                <w:rFonts w:ascii="Arial" w:hAnsi="Arial" w:cs="Arial"/>
                <w:color w:val="000000"/>
              </w:rPr>
              <w:t xml:space="preserve">evised Section 3.9 of the Bid Specification {RFP}; please </w:t>
            </w:r>
            <w:r w:rsidRPr="00BB4389">
              <w:rPr>
                <w:rFonts w:ascii="Arial" w:hAnsi="Arial" w:cs="Arial"/>
                <w:color w:val="000000"/>
              </w:rPr>
              <w:t xml:space="preserve">refer to the </w:t>
            </w:r>
            <w:r w:rsidR="00264C8C">
              <w:rPr>
                <w:rFonts w:ascii="Arial" w:hAnsi="Arial" w:cs="Arial"/>
                <w:color w:val="000000"/>
              </w:rPr>
              <w:t>REVISED RFP</w:t>
            </w:r>
            <w:r w:rsidRPr="00BB4389">
              <w:rPr>
                <w:rFonts w:ascii="Arial" w:hAnsi="Arial" w:cs="Arial"/>
                <w:color w:val="000000"/>
              </w:rPr>
              <w:t>.</w:t>
            </w:r>
          </w:p>
          <w:p w14:paraId="540B25FB" w14:textId="77777777" w:rsidR="00816235" w:rsidRPr="00E94F37" w:rsidRDefault="00816235" w:rsidP="00B116D7">
            <w:pPr>
              <w:tabs>
                <w:tab w:val="left" w:pos="0"/>
              </w:tabs>
              <w:overflowPunct w:val="0"/>
              <w:autoSpaceDE w:val="0"/>
              <w:autoSpaceDN w:val="0"/>
              <w:adjustRightInd w:val="0"/>
              <w:jc w:val="both"/>
              <w:rPr>
                <w:rFonts w:ascii="Arial" w:hAnsi="Arial" w:cs="Arial"/>
              </w:rPr>
            </w:pPr>
          </w:p>
        </w:tc>
      </w:tr>
      <w:tr w:rsidR="00816235" w14:paraId="05F1D678"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4D4069CB"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8</w:t>
            </w:r>
          </w:p>
        </w:tc>
        <w:tc>
          <w:tcPr>
            <w:tcW w:w="900" w:type="dxa"/>
            <w:tcBorders>
              <w:top w:val="single" w:sz="4" w:space="0" w:color="auto"/>
              <w:left w:val="single" w:sz="4" w:space="0" w:color="auto"/>
              <w:bottom w:val="single" w:sz="4" w:space="0" w:color="auto"/>
              <w:right w:val="single" w:sz="4" w:space="0" w:color="auto"/>
            </w:tcBorders>
            <w:vAlign w:val="center"/>
          </w:tcPr>
          <w:p w14:paraId="3B2766D7" w14:textId="48D5EA2A"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21</w:t>
            </w:r>
          </w:p>
        </w:tc>
        <w:tc>
          <w:tcPr>
            <w:tcW w:w="1620" w:type="dxa"/>
            <w:tcBorders>
              <w:top w:val="single" w:sz="4" w:space="0" w:color="auto"/>
              <w:left w:val="single" w:sz="4" w:space="0" w:color="auto"/>
              <w:bottom w:val="single" w:sz="4" w:space="0" w:color="auto"/>
              <w:right w:val="single" w:sz="4" w:space="0" w:color="auto"/>
            </w:tcBorders>
            <w:vAlign w:val="center"/>
          </w:tcPr>
          <w:p w14:paraId="71A114A1" w14:textId="04906A88"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3.11 Additional Work </w:t>
            </w:r>
            <w:proofErr w:type="spellStart"/>
            <w:r w:rsidRPr="00E94F37">
              <w:rPr>
                <w:rFonts w:ascii="Arial" w:hAnsi="Arial" w:cs="Arial"/>
                <w:b/>
              </w:rPr>
              <w:t>And/Or</w:t>
            </w:r>
            <w:proofErr w:type="spellEnd"/>
            <w:r w:rsidRPr="00E94F37">
              <w:rPr>
                <w:rFonts w:ascii="Arial" w:hAnsi="Arial" w:cs="Arial"/>
                <w:b/>
              </w:rPr>
              <w:t xml:space="preserve"> </w:t>
            </w:r>
            <w:r w:rsidRPr="00E94F37">
              <w:rPr>
                <w:rFonts w:ascii="Arial" w:hAnsi="Arial" w:cs="Arial"/>
                <w:b/>
              </w:rPr>
              <w:lastRenderedPageBreak/>
              <w:t>Special Projects</w:t>
            </w:r>
          </w:p>
        </w:tc>
        <w:tc>
          <w:tcPr>
            <w:tcW w:w="7020" w:type="dxa"/>
            <w:tcBorders>
              <w:top w:val="single" w:sz="4" w:space="0" w:color="auto"/>
              <w:left w:val="single" w:sz="4" w:space="0" w:color="auto"/>
              <w:bottom w:val="single" w:sz="4" w:space="0" w:color="auto"/>
              <w:right w:val="single" w:sz="4" w:space="0" w:color="auto"/>
            </w:tcBorders>
          </w:tcPr>
          <w:p w14:paraId="6FB4F91F" w14:textId="7393279B"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lastRenderedPageBreak/>
              <w:t xml:space="preserve">In the 1st sentence of the first </w:t>
            </w:r>
            <w:proofErr w:type="gramStart"/>
            <w:r w:rsidRPr="00E94F37">
              <w:rPr>
                <w:rFonts w:ascii="Arial" w:hAnsi="Arial" w:cs="Arial"/>
                <w:b/>
                <w:color w:val="000000"/>
              </w:rPr>
              <w:t>paragraph ?</w:t>
            </w:r>
            <w:proofErr w:type="gramEnd"/>
            <w:r w:rsidRPr="00E94F37">
              <w:rPr>
                <w:rFonts w:ascii="Arial" w:hAnsi="Arial" w:cs="Arial"/>
                <w:b/>
                <w:color w:val="000000"/>
              </w:rPr>
              <w:t xml:space="preserve"> </w:t>
            </w:r>
            <w:proofErr w:type="gramStart"/>
            <w:r w:rsidRPr="00E94F37">
              <w:rPr>
                <w:rFonts w:ascii="Arial" w:hAnsi="Arial" w:cs="Arial"/>
                <w:b/>
                <w:color w:val="000000"/>
              </w:rPr>
              <w:t>can</w:t>
            </w:r>
            <w:proofErr w:type="gramEnd"/>
            <w:r w:rsidRPr="00E94F37">
              <w:rPr>
                <w:rFonts w:ascii="Arial" w:hAnsi="Arial" w:cs="Arial"/>
                <w:b/>
                <w:color w:val="000000"/>
              </w:rPr>
              <w:t xml:space="preserve"> "shall be performed? </w:t>
            </w:r>
            <w:proofErr w:type="gramStart"/>
            <w:r w:rsidRPr="00E94F37">
              <w:rPr>
                <w:rFonts w:ascii="Arial" w:hAnsi="Arial" w:cs="Arial"/>
                <w:b/>
                <w:color w:val="000000"/>
              </w:rPr>
              <w:t>be</w:t>
            </w:r>
            <w:proofErr w:type="gramEnd"/>
            <w:r w:rsidRPr="00E94F37">
              <w:rPr>
                <w:rFonts w:ascii="Arial" w:hAnsi="Arial" w:cs="Arial"/>
                <w:b/>
                <w:color w:val="000000"/>
              </w:rPr>
              <w:t xml:space="preserve"> changed to ?may be requested? </w:t>
            </w:r>
            <w:proofErr w:type="gramStart"/>
            <w:r w:rsidRPr="00E94F37">
              <w:rPr>
                <w:rFonts w:ascii="Arial" w:hAnsi="Arial" w:cs="Arial"/>
                <w:b/>
                <w:color w:val="000000"/>
              </w:rPr>
              <w:t>as</w:t>
            </w:r>
            <w:proofErr w:type="gramEnd"/>
            <w:r w:rsidRPr="00E94F37">
              <w:rPr>
                <w:rFonts w:ascii="Arial" w:hAnsi="Arial" w:cs="Arial"/>
                <w:b/>
                <w:color w:val="000000"/>
              </w:rPr>
              <w:t xml:space="preserve"> any new engagement would need to be vetted through a </w:t>
            </w:r>
            <w:proofErr w:type="spellStart"/>
            <w:r w:rsidRPr="00E94F37">
              <w:rPr>
                <w:rFonts w:ascii="Arial" w:hAnsi="Arial" w:cs="Arial"/>
                <w:b/>
                <w:color w:val="000000"/>
              </w:rPr>
              <w:t>firm?s</w:t>
            </w:r>
            <w:proofErr w:type="spellEnd"/>
            <w:r w:rsidRPr="00E94F37">
              <w:rPr>
                <w:rFonts w:ascii="Arial" w:hAnsi="Arial" w:cs="Arial"/>
                <w:b/>
                <w:color w:val="000000"/>
              </w:rPr>
              <w:t xml:space="preserve"> customary acceptance procedures first before new work could commence.</w:t>
            </w:r>
          </w:p>
          <w:p w14:paraId="0CC61E5D"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5CF912BB" w14:textId="1CED0E06" w:rsidR="009E3B95" w:rsidRPr="00C550B8" w:rsidRDefault="00BD5246"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declines to amend this</w:t>
            </w:r>
            <w:r w:rsidR="00C550B8" w:rsidRPr="00320E4E">
              <w:rPr>
                <w:rFonts w:ascii="Arial" w:hAnsi="Arial" w:cs="Arial"/>
                <w:color w:val="000000"/>
              </w:rPr>
              <w:t xml:space="preserve"> section as requested</w:t>
            </w:r>
            <w:r w:rsidR="00710EF7" w:rsidRPr="00320E4E">
              <w:rPr>
                <w:rFonts w:ascii="Arial" w:hAnsi="Arial" w:cs="Arial"/>
                <w:color w:val="000000"/>
              </w:rPr>
              <w:t xml:space="preserve">.  Any additional work and/or special projects </w:t>
            </w:r>
            <w:r w:rsidR="00C550B8" w:rsidRPr="00320E4E">
              <w:rPr>
                <w:rFonts w:ascii="Arial" w:hAnsi="Arial" w:cs="Arial"/>
                <w:color w:val="000000"/>
              </w:rPr>
              <w:t>required by the State</w:t>
            </w:r>
            <w:r w:rsidR="00710EF7" w:rsidRPr="00320E4E">
              <w:rPr>
                <w:rFonts w:ascii="Arial" w:hAnsi="Arial" w:cs="Arial"/>
                <w:color w:val="000000"/>
              </w:rPr>
              <w:t xml:space="preserve"> </w:t>
            </w:r>
            <w:r w:rsidR="00C550B8" w:rsidRPr="00320E4E">
              <w:rPr>
                <w:rFonts w:ascii="Arial" w:hAnsi="Arial" w:cs="Arial"/>
                <w:color w:val="000000"/>
              </w:rPr>
              <w:t xml:space="preserve">as part of this Blanket P.O. {Contract} </w:t>
            </w:r>
            <w:r w:rsidR="00710EF7" w:rsidRPr="00320E4E">
              <w:rPr>
                <w:rFonts w:ascii="Arial" w:hAnsi="Arial" w:cs="Arial"/>
                <w:color w:val="000000"/>
              </w:rPr>
              <w:t>would be directly related</w:t>
            </w:r>
            <w:r w:rsidR="00C550B8" w:rsidRPr="00320E4E">
              <w:rPr>
                <w:rFonts w:ascii="Arial" w:hAnsi="Arial" w:cs="Arial"/>
                <w:color w:val="000000"/>
              </w:rPr>
              <w:t xml:space="preserve"> to,</w:t>
            </w:r>
            <w:r w:rsidR="00710EF7" w:rsidRPr="00320E4E">
              <w:rPr>
                <w:rFonts w:ascii="Arial" w:hAnsi="Arial" w:cs="Arial"/>
                <w:color w:val="000000"/>
              </w:rPr>
              <w:t xml:space="preserve"> or a part of</w:t>
            </w:r>
            <w:r w:rsidR="00C550B8" w:rsidRPr="00320E4E">
              <w:rPr>
                <w:rFonts w:ascii="Arial" w:hAnsi="Arial" w:cs="Arial"/>
                <w:color w:val="000000"/>
              </w:rPr>
              <w:t>,</w:t>
            </w:r>
            <w:r w:rsidR="00710EF7" w:rsidRPr="00320E4E">
              <w:rPr>
                <w:rFonts w:ascii="Arial" w:hAnsi="Arial" w:cs="Arial"/>
                <w:color w:val="000000"/>
              </w:rPr>
              <w:t xml:space="preserve"> the Single Audit engagement</w:t>
            </w:r>
            <w:r w:rsidR="00C550B8" w:rsidRPr="00320E4E">
              <w:rPr>
                <w:rFonts w:ascii="Arial" w:hAnsi="Arial" w:cs="Arial"/>
                <w:color w:val="000000"/>
              </w:rPr>
              <w:t xml:space="preserve"> and would be required in order to successfully complete the work</w:t>
            </w:r>
          </w:p>
          <w:p w14:paraId="4BA14C1D" w14:textId="16DFDBD1" w:rsidR="00816235" w:rsidRPr="00E94F37" w:rsidRDefault="00816235" w:rsidP="00B116D7">
            <w:pPr>
              <w:tabs>
                <w:tab w:val="left" w:pos="0"/>
                <w:tab w:val="left" w:pos="2055"/>
              </w:tabs>
              <w:overflowPunct w:val="0"/>
              <w:autoSpaceDE w:val="0"/>
              <w:autoSpaceDN w:val="0"/>
              <w:adjustRightInd w:val="0"/>
              <w:jc w:val="both"/>
              <w:rPr>
                <w:rFonts w:ascii="Arial" w:hAnsi="Arial" w:cs="Arial"/>
              </w:rPr>
            </w:pPr>
          </w:p>
        </w:tc>
      </w:tr>
      <w:tr w:rsidR="00816235" w14:paraId="222ABDC7"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29BD7C95"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9</w:t>
            </w:r>
          </w:p>
        </w:tc>
        <w:tc>
          <w:tcPr>
            <w:tcW w:w="900" w:type="dxa"/>
            <w:tcBorders>
              <w:top w:val="single" w:sz="4" w:space="0" w:color="auto"/>
              <w:left w:val="single" w:sz="4" w:space="0" w:color="auto"/>
              <w:bottom w:val="single" w:sz="4" w:space="0" w:color="auto"/>
              <w:right w:val="single" w:sz="4" w:space="0" w:color="auto"/>
            </w:tcBorders>
            <w:vAlign w:val="center"/>
          </w:tcPr>
          <w:p w14:paraId="65612270" w14:textId="51853B8D"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21</w:t>
            </w:r>
          </w:p>
        </w:tc>
        <w:tc>
          <w:tcPr>
            <w:tcW w:w="1620" w:type="dxa"/>
            <w:tcBorders>
              <w:top w:val="single" w:sz="4" w:space="0" w:color="auto"/>
              <w:left w:val="single" w:sz="4" w:space="0" w:color="auto"/>
              <w:bottom w:val="single" w:sz="4" w:space="0" w:color="auto"/>
              <w:right w:val="single" w:sz="4" w:space="0" w:color="auto"/>
            </w:tcBorders>
            <w:vAlign w:val="center"/>
          </w:tcPr>
          <w:p w14:paraId="5A73195F" w14:textId="0B9652B5"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3.11.1 Litigation Support</w:t>
            </w:r>
          </w:p>
        </w:tc>
        <w:tc>
          <w:tcPr>
            <w:tcW w:w="7020" w:type="dxa"/>
            <w:tcBorders>
              <w:top w:val="single" w:sz="4" w:space="0" w:color="auto"/>
              <w:left w:val="single" w:sz="4" w:space="0" w:color="auto"/>
              <w:bottom w:val="single" w:sz="4" w:space="0" w:color="auto"/>
              <w:right w:val="single" w:sz="4" w:space="0" w:color="auto"/>
            </w:tcBorders>
          </w:tcPr>
          <w:p w14:paraId="3D1C98CE" w14:textId="57C29B72"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In the first sentence, </w:t>
            </w:r>
            <w:proofErr w:type="gramStart"/>
            <w:r w:rsidRPr="00E94F37">
              <w:rPr>
                <w:rFonts w:ascii="Arial" w:hAnsi="Arial" w:cs="Arial"/>
                <w:b/>
                <w:color w:val="000000"/>
              </w:rPr>
              <w:t>can ?</w:t>
            </w:r>
            <w:proofErr w:type="gramEnd"/>
            <w:r w:rsidRPr="00E94F37">
              <w:rPr>
                <w:rFonts w:ascii="Arial" w:hAnsi="Arial" w:cs="Arial"/>
                <w:b/>
                <w:color w:val="000000"/>
              </w:rPr>
              <w:t xml:space="preserve">shall? </w:t>
            </w:r>
            <w:proofErr w:type="gramStart"/>
            <w:r w:rsidRPr="00E94F37">
              <w:rPr>
                <w:rFonts w:ascii="Arial" w:hAnsi="Arial" w:cs="Arial"/>
                <w:b/>
                <w:color w:val="000000"/>
              </w:rPr>
              <w:t>be</w:t>
            </w:r>
            <w:proofErr w:type="gramEnd"/>
            <w:r w:rsidRPr="00E94F37">
              <w:rPr>
                <w:rFonts w:ascii="Arial" w:hAnsi="Arial" w:cs="Arial"/>
                <w:b/>
                <w:color w:val="000000"/>
              </w:rPr>
              <w:t xml:space="preserve"> changed to ?may? </w:t>
            </w:r>
            <w:proofErr w:type="gramStart"/>
            <w:r w:rsidRPr="00E94F37">
              <w:rPr>
                <w:rFonts w:ascii="Arial" w:hAnsi="Arial" w:cs="Arial"/>
                <w:b/>
                <w:color w:val="000000"/>
              </w:rPr>
              <w:t>as</w:t>
            </w:r>
            <w:proofErr w:type="gramEnd"/>
            <w:r w:rsidRPr="00E94F37">
              <w:rPr>
                <w:rFonts w:ascii="Arial" w:hAnsi="Arial" w:cs="Arial"/>
                <w:b/>
                <w:color w:val="000000"/>
              </w:rPr>
              <w:t xml:space="preserve"> depending on the facts and circumstances we may not be able to provide such testimony.</w:t>
            </w:r>
          </w:p>
          <w:p w14:paraId="1BFB11AE" w14:textId="77777777" w:rsidR="009C5FE5" w:rsidRPr="00E94F37" w:rsidRDefault="009C5FE5" w:rsidP="00B116D7">
            <w:pPr>
              <w:tabs>
                <w:tab w:val="left" w:pos="0"/>
              </w:tabs>
              <w:overflowPunct w:val="0"/>
              <w:autoSpaceDE w:val="0"/>
              <w:autoSpaceDN w:val="0"/>
              <w:adjustRightInd w:val="0"/>
              <w:jc w:val="both"/>
              <w:rPr>
                <w:rFonts w:ascii="Arial" w:hAnsi="Arial" w:cs="Arial"/>
                <w:b/>
                <w:color w:val="000000"/>
              </w:rPr>
            </w:pPr>
          </w:p>
          <w:p w14:paraId="09E20B5E" w14:textId="3C7C56AC" w:rsidR="009C5FE5" w:rsidRPr="00001E24" w:rsidRDefault="00366F23"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has revised </w:t>
            </w:r>
            <w:r w:rsidR="00BD5246">
              <w:rPr>
                <w:rFonts w:ascii="Arial" w:hAnsi="Arial" w:cs="Arial"/>
                <w:color w:val="000000"/>
              </w:rPr>
              <w:t xml:space="preserve">Section 3.11.1 of the Bid Specification; please refer to the </w:t>
            </w:r>
            <w:r w:rsidR="00264C8C">
              <w:rPr>
                <w:rFonts w:ascii="Arial" w:hAnsi="Arial" w:cs="Arial"/>
                <w:color w:val="000000"/>
              </w:rPr>
              <w:t>REVISED RFP</w:t>
            </w:r>
            <w:r w:rsidR="00BD5246">
              <w:rPr>
                <w:rFonts w:ascii="Arial" w:hAnsi="Arial" w:cs="Arial"/>
                <w:color w:val="000000"/>
              </w:rPr>
              <w:t>.</w:t>
            </w:r>
          </w:p>
          <w:p w14:paraId="0CA146EE" w14:textId="63D5C674" w:rsidR="00816235" w:rsidRPr="00E94F37" w:rsidRDefault="00816235" w:rsidP="00B116D7">
            <w:pPr>
              <w:tabs>
                <w:tab w:val="left" w:pos="0"/>
              </w:tabs>
              <w:overflowPunct w:val="0"/>
              <w:autoSpaceDE w:val="0"/>
              <w:autoSpaceDN w:val="0"/>
              <w:adjustRightInd w:val="0"/>
              <w:jc w:val="both"/>
              <w:rPr>
                <w:rFonts w:ascii="Arial" w:hAnsi="Arial" w:cs="Arial"/>
              </w:rPr>
            </w:pPr>
          </w:p>
        </w:tc>
      </w:tr>
      <w:tr w:rsidR="00816235" w14:paraId="065F9CE1"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5CBF404D"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10</w:t>
            </w:r>
          </w:p>
        </w:tc>
        <w:tc>
          <w:tcPr>
            <w:tcW w:w="900" w:type="dxa"/>
            <w:tcBorders>
              <w:top w:val="single" w:sz="4" w:space="0" w:color="auto"/>
              <w:left w:val="single" w:sz="4" w:space="0" w:color="auto"/>
              <w:bottom w:val="single" w:sz="4" w:space="0" w:color="auto"/>
              <w:right w:val="single" w:sz="4" w:space="0" w:color="auto"/>
            </w:tcBorders>
            <w:vAlign w:val="center"/>
          </w:tcPr>
          <w:p w14:paraId="3012AEFA" w14:textId="7F4A7872"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35</w:t>
            </w:r>
          </w:p>
        </w:tc>
        <w:tc>
          <w:tcPr>
            <w:tcW w:w="1620" w:type="dxa"/>
            <w:tcBorders>
              <w:top w:val="single" w:sz="4" w:space="0" w:color="auto"/>
              <w:left w:val="single" w:sz="4" w:space="0" w:color="auto"/>
              <w:bottom w:val="single" w:sz="4" w:space="0" w:color="auto"/>
              <w:right w:val="single" w:sz="4" w:space="0" w:color="auto"/>
            </w:tcBorders>
            <w:vAlign w:val="center"/>
          </w:tcPr>
          <w:p w14:paraId="57CF80F7" w14:textId="7B70B69D"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4.4.5.4 Delivery Time and Costs</w:t>
            </w:r>
          </w:p>
        </w:tc>
        <w:tc>
          <w:tcPr>
            <w:tcW w:w="7020" w:type="dxa"/>
            <w:tcBorders>
              <w:top w:val="single" w:sz="4" w:space="0" w:color="auto"/>
              <w:left w:val="single" w:sz="4" w:space="0" w:color="auto"/>
              <w:bottom w:val="single" w:sz="4" w:space="0" w:color="auto"/>
              <w:right w:val="single" w:sz="4" w:space="0" w:color="auto"/>
            </w:tcBorders>
          </w:tcPr>
          <w:p w14:paraId="4FE6E9CB" w14:textId="68A3ECFB" w:rsidR="00F82399" w:rsidRPr="00E94F37" w:rsidRDefault="00F82399" w:rsidP="00B116D7">
            <w:pPr>
              <w:jc w:val="both"/>
              <w:rPr>
                <w:rFonts w:ascii="Arial" w:hAnsi="Arial" w:cs="Arial"/>
                <w:b/>
                <w:color w:val="000000"/>
                <w:sz w:val="16"/>
                <w:szCs w:val="16"/>
              </w:rPr>
            </w:pPr>
            <w:r w:rsidRPr="00320E4E">
              <w:rPr>
                <w:rFonts w:ascii="Arial" w:hAnsi="Arial" w:cs="Arial"/>
                <w:b/>
                <w:color w:val="000000"/>
                <w:szCs w:val="16"/>
              </w:rPr>
              <w:t>Can this section be deleted as it appears to be not applicable to this RFP and the services requested?</w:t>
            </w:r>
          </w:p>
          <w:p w14:paraId="7F61C8EC"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58233EA8" w14:textId="23B4ADB8" w:rsidR="00816235" w:rsidRDefault="00366F23"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has deleted </w:t>
            </w:r>
            <w:r w:rsidR="00320E4E">
              <w:rPr>
                <w:rFonts w:ascii="Arial" w:hAnsi="Arial" w:cs="Arial"/>
                <w:color w:val="000000"/>
              </w:rPr>
              <w:t>Section 4.4.5.4 of the Bid Specification {RFP}</w:t>
            </w:r>
            <w:r w:rsidR="00320E4E" w:rsidRPr="00DD3616">
              <w:rPr>
                <w:rFonts w:ascii="Arial" w:hAnsi="Arial" w:cs="Arial"/>
                <w:color w:val="000000"/>
              </w:rPr>
              <w:t xml:space="preserve">; please refer to the </w:t>
            </w:r>
            <w:r w:rsidR="00264C8C">
              <w:rPr>
                <w:rFonts w:ascii="Arial" w:hAnsi="Arial" w:cs="Arial"/>
                <w:color w:val="000000"/>
              </w:rPr>
              <w:t>REVISED RFP</w:t>
            </w:r>
            <w:r w:rsidR="00320E4E" w:rsidRPr="00DD3616">
              <w:rPr>
                <w:rFonts w:ascii="Arial" w:hAnsi="Arial" w:cs="Arial"/>
                <w:color w:val="000000"/>
              </w:rPr>
              <w:t>.</w:t>
            </w:r>
          </w:p>
          <w:p w14:paraId="4E935CE5" w14:textId="0F4EABD8" w:rsidR="00320E4E" w:rsidRPr="00E94F37" w:rsidRDefault="00320E4E" w:rsidP="00B116D7">
            <w:pPr>
              <w:tabs>
                <w:tab w:val="left" w:pos="0"/>
              </w:tabs>
              <w:overflowPunct w:val="0"/>
              <w:autoSpaceDE w:val="0"/>
              <w:autoSpaceDN w:val="0"/>
              <w:adjustRightInd w:val="0"/>
              <w:jc w:val="both"/>
              <w:rPr>
                <w:rFonts w:ascii="Arial" w:hAnsi="Arial" w:cs="Arial"/>
              </w:rPr>
            </w:pPr>
          </w:p>
        </w:tc>
      </w:tr>
      <w:tr w:rsidR="00816235" w14:paraId="355D0A1E"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1D12157E"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11</w:t>
            </w:r>
          </w:p>
        </w:tc>
        <w:tc>
          <w:tcPr>
            <w:tcW w:w="900" w:type="dxa"/>
            <w:tcBorders>
              <w:top w:val="single" w:sz="4" w:space="0" w:color="auto"/>
              <w:left w:val="single" w:sz="4" w:space="0" w:color="auto"/>
              <w:bottom w:val="single" w:sz="4" w:space="0" w:color="auto"/>
              <w:right w:val="single" w:sz="4" w:space="0" w:color="auto"/>
            </w:tcBorders>
            <w:vAlign w:val="center"/>
          </w:tcPr>
          <w:p w14:paraId="59CF4DA0" w14:textId="66FBA0A7"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37</w:t>
            </w:r>
          </w:p>
        </w:tc>
        <w:tc>
          <w:tcPr>
            <w:tcW w:w="1620" w:type="dxa"/>
            <w:tcBorders>
              <w:top w:val="single" w:sz="4" w:space="0" w:color="auto"/>
              <w:left w:val="single" w:sz="4" w:space="0" w:color="auto"/>
              <w:bottom w:val="single" w:sz="4" w:space="0" w:color="auto"/>
              <w:right w:val="single" w:sz="4" w:space="0" w:color="auto"/>
            </w:tcBorders>
            <w:vAlign w:val="center"/>
          </w:tcPr>
          <w:p w14:paraId="00E1DE94" w14:textId="047A7737"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5.1 Precedence of Special Contractual Terms and Conditions</w:t>
            </w:r>
          </w:p>
        </w:tc>
        <w:tc>
          <w:tcPr>
            <w:tcW w:w="7020" w:type="dxa"/>
            <w:tcBorders>
              <w:top w:val="single" w:sz="4" w:space="0" w:color="auto"/>
              <w:left w:val="single" w:sz="4" w:space="0" w:color="auto"/>
              <w:bottom w:val="single" w:sz="4" w:space="0" w:color="auto"/>
              <w:right w:val="single" w:sz="4" w:space="0" w:color="auto"/>
            </w:tcBorders>
          </w:tcPr>
          <w:p w14:paraId="5E9D4317" w14:textId="18A692A9" w:rsidR="00816235" w:rsidRPr="00E94F37"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Will the State accept inclusion of a </w:t>
            </w:r>
            <w:proofErr w:type="spellStart"/>
            <w:r w:rsidRPr="00E94F37">
              <w:rPr>
                <w:rFonts w:ascii="Arial" w:hAnsi="Arial" w:cs="Arial"/>
                <w:b/>
                <w:color w:val="000000"/>
              </w:rPr>
              <w:t>firm</w:t>
            </w:r>
            <w:proofErr w:type="gramStart"/>
            <w:r w:rsidRPr="00E94F37">
              <w:rPr>
                <w:rFonts w:ascii="Arial" w:hAnsi="Arial" w:cs="Arial"/>
                <w:b/>
                <w:color w:val="000000"/>
              </w:rPr>
              <w:t>?s</w:t>
            </w:r>
            <w:proofErr w:type="spellEnd"/>
            <w:proofErr w:type="gramEnd"/>
            <w:r w:rsidRPr="00E94F37">
              <w:rPr>
                <w:rFonts w:ascii="Arial" w:hAnsi="Arial" w:cs="Arial"/>
                <w:b/>
                <w:color w:val="000000"/>
              </w:rPr>
              <w:t xml:space="preserve"> standard engagement letter as part of the proposal submission? The standard engagement letter may contain additional terms and conditions that will be necessary to include under professional standards.</w:t>
            </w:r>
          </w:p>
          <w:p w14:paraId="5223B2EE"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0868FB8A" w14:textId="2AB2DA82" w:rsidR="008B74E1" w:rsidRDefault="008B74E1" w:rsidP="00A5630C">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As stated in Section 1.3.1.1 – EXCEPTIONS TO THE STATE OF NJ STANDARD TERMS AND CONDITIONS (</w:t>
            </w:r>
            <w:proofErr w:type="spellStart"/>
            <w:r>
              <w:rPr>
                <w:rFonts w:ascii="Arial" w:hAnsi="Arial" w:cs="Arial"/>
                <w:color w:val="212121"/>
                <w:szCs w:val="22"/>
                <w:shd w:val="clear" w:color="auto" w:fill="FFFFFF"/>
              </w:rPr>
              <w:t>SSTC</w:t>
            </w:r>
            <w:proofErr w:type="spellEnd"/>
            <w:r>
              <w:rPr>
                <w:rFonts w:ascii="Arial" w:hAnsi="Arial" w:cs="Arial"/>
                <w:color w:val="212121"/>
                <w:szCs w:val="22"/>
                <w:shd w:val="clear" w:color="auto" w:fill="FFFFFF"/>
              </w:rPr>
              <w:t>), “</w:t>
            </w:r>
            <w:r w:rsidRPr="00E37177">
              <w:rPr>
                <w:rFonts w:ascii="Arial" w:hAnsi="Arial" w:cs="Arial"/>
                <w:b/>
                <w:color w:val="212121"/>
                <w:szCs w:val="22"/>
                <w:u w:val="single"/>
                <w:shd w:val="clear" w:color="auto" w:fill="FFFFFF"/>
              </w:rPr>
              <w:t xml:space="preserve">Questions regarding the </w:t>
            </w:r>
            <w:proofErr w:type="spellStart"/>
            <w:r w:rsidRPr="00E37177">
              <w:rPr>
                <w:rFonts w:ascii="Arial" w:hAnsi="Arial" w:cs="Arial"/>
                <w:b/>
                <w:color w:val="212121"/>
                <w:szCs w:val="22"/>
                <w:u w:val="single"/>
                <w:shd w:val="clear" w:color="auto" w:fill="FFFFFF"/>
              </w:rPr>
              <w:t>SSTC</w:t>
            </w:r>
            <w:proofErr w:type="spellEnd"/>
            <w:r w:rsidRPr="00E37177">
              <w:rPr>
                <w:rFonts w:ascii="Arial" w:hAnsi="Arial" w:cs="Arial"/>
                <w:b/>
                <w:color w:val="212121"/>
                <w:szCs w:val="22"/>
                <w:u w:val="single"/>
                <w:shd w:val="clear" w:color="auto" w:fill="FFFFFF"/>
              </w:rPr>
              <w:t xml:space="preserve"> and exceptions to mandatory requirements must be posed during this Electronic Question and Answer period and shall contain the Vendor’s {Bidder’s} suggested changes and the reason(s) for the suggested changes.”</w:t>
            </w:r>
          </w:p>
          <w:p w14:paraId="74CD70B0" w14:textId="77777777" w:rsidR="008B74E1" w:rsidRDefault="008B74E1" w:rsidP="001B5B07">
            <w:pPr>
              <w:tabs>
                <w:tab w:val="left" w:pos="0"/>
              </w:tabs>
              <w:overflowPunct w:val="0"/>
              <w:autoSpaceDE w:val="0"/>
              <w:autoSpaceDN w:val="0"/>
              <w:adjustRightInd w:val="0"/>
              <w:jc w:val="both"/>
              <w:rPr>
                <w:rFonts w:ascii="Arial" w:hAnsi="Arial" w:cs="Arial"/>
                <w:color w:val="212121"/>
                <w:szCs w:val="22"/>
                <w:shd w:val="clear" w:color="auto" w:fill="FFFFFF"/>
              </w:rPr>
            </w:pPr>
          </w:p>
          <w:p w14:paraId="06161BB6" w14:textId="5A6B9BE2" w:rsidR="00594C71" w:rsidRDefault="008B74E1">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Further, a</w:t>
            </w:r>
            <w:r w:rsidR="00001E24" w:rsidRPr="00001E24">
              <w:rPr>
                <w:rFonts w:ascii="Arial" w:hAnsi="Arial" w:cs="Arial"/>
                <w:color w:val="212121"/>
                <w:szCs w:val="22"/>
                <w:shd w:val="clear" w:color="auto" w:fill="FFFFFF"/>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r w:rsidR="00594C71">
              <w:rPr>
                <w:rFonts w:ascii="Arial" w:hAnsi="Arial" w:cs="Arial"/>
                <w:color w:val="212121"/>
                <w:szCs w:val="22"/>
                <w:shd w:val="clear" w:color="auto" w:fill="FFFFFF"/>
              </w:rPr>
              <w:t>There shall be no negotiation of terms and conditions after Quotes {Proposals} are opened.</w:t>
            </w:r>
          </w:p>
          <w:p w14:paraId="74247302" w14:textId="0729A75B" w:rsidR="00BD5246" w:rsidRPr="00001E24" w:rsidRDefault="00BD5246" w:rsidP="00B116D7">
            <w:pPr>
              <w:tabs>
                <w:tab w:val="left" w:pos="0"/>
              </w:tabs>
              <w:overflowPunct w:val="0"/>
              <w:autoSpaceDE w:val="0"/>
              <w:autoSpaceDN w:val="0"/>
              <w:adjustRightInd w:val="0"/>
              <w:ind w:hanging="28"/>
              <w:jc w:val="both"/>
              <w:rPr>
                <w:rFonts w:ascii="Arial" w:hAnsi="Arial" w:cs="Arial"/>
              </w:rPr>
            </w:pPr>
          </w:p>
        </w:tc>
      </w:tr>
      <w:tr w:rsidR="00816235" w14:paraId="095B826D"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4D59DF9D"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12</w:t>
            </w:r>
          </w:p>
        </w:tc>
        <w:tc>
          <w:tcPr>
            <w:tcW w:w="900" w:type="dxa"/>
            <w:tcBorders>
              <w:top w:val="single" w:sz="4" w:space="0" w:color="auto"/>
              <w:left w:val="single" w:sz="4" w:space="0" w:color="auto"/>
              <w:bottom w:val="single" w:sz="4" w:space="0" w:color="auto"/>
              <w:right w:val="single" w:sz="4" w:space="0" w:color="auto"/>
            </w:tcBorders>
            <w:vAlign w:val="center"/>
          </w:tcPr>
          <w:p w14:paraId="0BE46527" w14:textId="5E4F0E98"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38</w:t>
            </w:r>
          </w:p>
        </w:tc>
        <w:tc>
          <w:tcPr>
            <w:tcW w:w="1620" w:type="dxa"/>
            <w:tcBorders>
              <w:top w:val="single" w:sz="4" w:space="0" w:color="auto"/>
              <w:left w:val="single" w:sz="4" w:space="0" w:color="auto"/>
              <w:bottom w:val="single" w:sz="4" w:space="0" w:color="auto"/>
              <w:right w:val="single" w:sz="4" w:space="0" w:color="auto"/>
            </w:tcBorders>
            <w:vAlign w:val="center"/>
          </w:tcPr>
          <w:p w14:paraId="540937D9" w14:textId="503198CB" w:rsidR="00816235" w:rsidRPr="00E94F37" w:rsidRDefault="00F82399"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w:t>
            </w:r>
            <w:proofErr w:type="gramStart"/>
            <w:r w:rsidRPr="00E94F37">
              <w:rPr>
                <w:rFonts w:ascii="Arial" w:hAnsi="Arial" w:cs="Arial"/>
                <w:b/>
              </w:rPr>
              <w:t>5.6 ?</w:t>
            </w:r>
            <w:proofErr w:type="gramEnd"/>
            <w:r w:rsidRPr="00E94F37">
              <w:rPr>
                <w:rFonts w:ascii="Arial" w:hAnsi="Arial" w:cs="Arial"/>
                <w:b/>
              </w:rPr>
              <w:t xml:space="preserve"> Substitution of Staff</w:t>
            </w:r>
          </w:p>
        </w:tc>
        <w:tc>
          <w:tcPr>
            <w:tcW w:w="7020" w:type="dxa"/>
            <w:tcBorders>
              <w:top w:val="single" w:sz="4" w:space="0" w:color="auto"/>
              <w:left w:val="single" w:sz="4" w:space="0" w:color="auto"/>
              <w:bottom w:val="single" w:sz="4" w:space="0" w:color="auto"/>
              <w:right w:val="single" w:sz="4" w:space="0" w:color="auto"/>
            </w:tcBorders>
          </w:tcPr>
          <w:p w14:paraId="3DE63891" w14:textId="204DA46A" w:rsidR="00816235" w:rsidRDefault="00F82399"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Can the following be added to the last paragraph of this section (in parenthesis)? This will ensure timely consideration for such a request: The Vendor Contractor shall forward a request to substitute staff to the </w:t>
            </w:r>
            <w:proofErr w:type="spellStart"/>
            <w:r w:rsidRPr="00E94F37">
              <w:rPr>
                <w:rFonts w:ascii="Arial" w:hAnsi="Arial" w:cs="Arial"/>
                <w:b/>
                <w:color w:val="000000"/>
              </w:rPr>
              <w:t>SCM</w:t>
            </w:r>
            <w:proofErr w:type="spellEnd"/>
            <w:r w:rsidRPr="00E94F37">
              <w:rPr>
                <w:rFonts w:ascii="Arial" w:hAnsi="Arial" w:cs="Arial"/>
                <w:b/>
                <w:color w:val="000000"/>
              </w:rPr>
              <w:t xml:space="preserve"> for consideration and approval. No substitute personnel are authorized to begin work until the Vendor Contractor has received written approval to proceed from the </w:t>
            </w:r>
            <w:proofErr w:type="spellStart"/>
            <w:r w:rsidRPr="00E94F37">
              <w:rPr>
                <w:rFonts w:ascii="Arial" w:hAnsi="Arial" w:cs="Arial"/>
                <w:b/>
                <w:color w:val="000000"/>
              </w:rPr>
              <w:t>SCM</w:t>
            </w:r>
            <w:proofErr w:type="spellEnd"/>
            <w:r w:rsidRPr="00E94F37">
              <w:rPr>
                <w:rFonts w:ascii="Arial" w:hAnsi="Arial" w:cs="Arial"/>
                <w:b/>
                <w:color w:val="000000"/>
              </w:rPr>
              <w:t>; (such approval will not be unreasonably withheld.)</w:t>
            </w:r>
          </w:p>
          <w:p w14:paraId="1FAC489A" w14:textId="77777777" w:rsidR="00001E24" w:rsidRDefault="00001E24" w:rsidP="00B116D7">
            <w:pPr>
              <w:tabs>
                <w:tab w:val="left" w:pos="0"/>
              </w:tabs>
              <w:overflowPunct w:val="0"/>
              <w:autoSpaceDE w:val="0"/>
              <w:autoSpaceDN w:val="0"/>
              <w:adjustRightInd w:val="0"/>
              <w:jc w:val="both"/>
              <w:rPr>
                <w:rFonts w:ascii="Arial" w:hAnsi="Arial" w:cs="Arial"/>
                <w:b/>
                <w:color w:val="000000"/>
              </w:rPr>
            </w:pPr>
          </w:p>
          <w:p w14:paraId="2F69F185" w14:textId="22658D27" w:rsidR="00001E24" w:rsidRPr="00001E24" w:rsidRDefault="00001E24" w:rsidP="00B116D7">
            <w:pPr>
              <w:tabs>
                <w:tab w:val="left" w:pos="0"/>
              </w:tabs>
              <w:overflowPunct w:val="0"/>
              <w:autoSpaceDE w:val="0"/>
              <w:autoSpaceDN w:val="0"/>
              <w:adjustRightInd w:val="0"/>
              <w:jc w:val="both"/>
              <w:rPr>
                <w:rFonts w:ascii="Arial" w:hAnsi="Arial" w:cs="Arial"/>
                <w:color w:val="000000"/>
              </w:rPr>
            </w:pPr>
            <w:r w:rsidRPr="00001E24">
              <w:rPr>
                <w:rFonts w:ascii="Arial" w:hAnsi="Arial" w:cs="Arial"/>
                <w:color w:val="000000"/>
              </w:rPr>
              <w:t>The State</w:t>
            </w:r>
            <w:r w:rsidR="003E1F9C">
              <w:rPr>
                <w:rFonts w:ascii="Arial" w:hAnsi="Arial" w:cs="Arial"/>
                <w:color w:val="000000"/>
              </w:rPr>
              <w:t xml:space="preserve"> declines to amend this section as requested.</w:t>
            </w:r>
          </w:p>
          <w:p w14:paraId="00B05FE5" w14:textId="77777777" w:rsidR="00816235" w:rsidRPr="00E94F37" w:rsidRDefault="00816235" w:rsidP="00B116D7">
            <w:pPr>
              <w:tabs>
                <w:tab w:val="left" w:pos="0"/>
              </w:tabs>
              <w:overflowPunct w:val="0"/>
              <w:autoSpaceDE w:val="0"/>
              <w:autoSpaceDN w:val="0"/>
              <w:adjustRightInd w:val="0"/>
              <w:ind w:hanging="28"/>
              <w:jc w:val="both"/>
              <w:rPr>
                <w:rFonts w:ascii="Arial" w:hAnsi="Arial" w:cs="Arial"/>
              </w:rPr>
            </w:pPr>
          </w:p>
        </w:tc>
      </w:tr>
      <w:tr w:rsidR="00816235" w14:paraId="4E3FEE19"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16A745DA" w14:textId="77777777" w:rsidR="00816235" w:rsidRPr="00E94F37" w:rsidRDefault="00816235" w:rsidP="00816235">
            <w:pPr>
              <w:tabs>
                <w:tab w:val="left" w:pos="0"/>
              </w:tabs>
              <w:autoSpaceDN w:val="0"/>
              <w:jc w:val="center"/>
              <w:rPr>
                <w:rFonts w:ascii="Arial" w:hAnsi="Arial" w:cs="Arial"/>
                <w:b/>
              </w:rPr>
            </w:pPr>
            <w:r w:rsidRPr="00E94F37">
              <w:rPr>
                <w:rFonts w:ascii="Arial" w:hAnsi="Arial" w:cs="Arial"/>
                <w:b/>
              </w:rPr>
              <w:t>13</w:t>
            </w:r>
          </w:p>
        </w:tc>
        <w:tc>
          <w:tcPr>
            <w:tcW w:w="900" w:type="dxa"/>
            <w:tcBorders>
              <w:top w:val="single" w:sz="4" w:space="0" w:color="auto"/>
              <w:left w:val="single" w:sz="4" w:space="0" w:color="auto"/>
              <w:bottom w:val="single" w:sz="4" w:space="0" w:color="auto"/>
              <w:right w:val="single" w:sz="4" w:space="0" w:color="auto"/>
            </w:tcBorders>
            <w:vAlign w:val="center"/>
          </w:tcPr>
          <w:p w14:paraId="2A2F684B" w14:textId="19EFB496" w:rsidR="00816235" w:rsidRPr="00E94F37" w:rsidRDefault="00991F0C"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39</w:t>
            </w:r>
          </w:p>
        </w:tc>
        <w:tc>
          <w:tcPr>
            <w:tcW w:w="1620" w:type="dxa"/>
            <w:tcBorders>
              <w:top w:val="single" w:sz="4" w:space="0" w:color="auto"/>
              <w:left w:val="single" w:sz="4" w:space="0" w:color="auto"/>
              <w:bottom w:val="single" w:sz="4" w:space="0" w:color="auto"/>
              <w:right w:val="single" w:sz="4" w:space="0" w:color="auto"/>
            </w:tcBorders>
            <w:vAlign w:val="center"/>
          </w:tcPr>
          <w:p w14:paraId="77C0C7E4" w14:textId="4A5F77B2" w:rsidR="00816235" w:rsidRPr="00E94F37" w:rsidRDefault="00B9477D"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5.8 Ownership of Material</w:t>
            </w:r>
          </w:p>
        </w:tc>
        <w:tc>
          <w:tcPr>
            <w:tcW w:w="7020" w:type="dxa"/>
            <w:tcBorders>
              <w:top w:val="single" w:sz="4" w:space="0" w:color="auto"/>
              <w:left w:val="single" w:sz="4" w:space="0" w:color="auto"/>
              <w:bottom w:val="single" w:sz="4" w:space="0" w:color="auto"/>
              <w:right w:val="single" w:sz="4" w:space="0" w:color="auto"/>
            </w:tcBorders>
          </w:tcPr>
          <w:p w14:paraId="557C3B1E" w14:textId="77777777" w:rsidR="003F463C" w:rsidRDefault="00B9477D" w:rsidP="00B116D7">
            <w:pPr>
              <w:tabs>
                <w:tab w:val="left" w:pos="0"/>
              </w:tabs>
              <w:overflowPunct w:val="0"/>
              <w:autoSpaceDE w:val="0"/>
              <w:autoSpaceDN w:val="0"/>
              <w:adjustRightInd w:val="0"/>
              <w:jc w:val="both"/>
              <w:rPr>
                <w:rFonts w:ascii="Arial" w:hAnsi="Arial" w:cs="Arial"/>
                <w:b/>
                <w:color w:val="000000"/>
              </w:rPr>
            </w:pPr>
            <w:r w:rsidRPr="00320E4E">
              <w:rPr>
                <w:rFonts w:ascii="Arial" w:hAnsi="Arial" w:cs="Arial"/>
                <w:b/>
                <w:color w:val="000000"/>
              </w:rPr>
              <w:t xml:space="preserve">Can the following be added at the end of the 1st </w:t>
            </w:r>
            <w:proofErr w:type="gramStart"/>
            <w:r w:rsidRPr="00320E4E">
              <w:rPr>
                <w:rFonts w:ascii="Arial" w:hAnsi="Arial" w:cs="Arial"/>
                <w:b/>
                <w:color w:val="000000"/>
              </w:rPr>
              <w:t>paragraph.</w:t>
            </w:r>
            <w:proofErr w:type="gramEnd"/>
            <w:r w:rsidRPr="00320E4E">
              <w:rPr>
                <w:rFonts w:ascii="Arial" w:hAnsi="Arial" w:cs="Arial"/>
                <w:b/>
                <w:color w:val="000000"/>
              </w:rPr>
              <w:t xml:space="preserve"> This will ensure the working papers of the Contractor remain the property of the Contractor: Notwithstanding the foregoing, </w:t>
            </w:r>
            <w:proofErr w:type="spellStart"/>
            <w:r w:rsidRPr="00320E4E">
              <w:rPr>
                <w:rFonts w:ascii="Arial" w:hAnsi="Arial" w:cs="Arial"/>
                <w:b/>
                <w:color w:val="000000"/>
              </w:rPr>
              <w:t>Contractor</w:t>
            </w:r>
            <w:proofErr w:type="gramStart"/>
            <w:r w:rsidRPr="00320E4E">
              <w:rPr>
                <w:rFonts w:ascii="Arial" w:hAnsi="Arial" w:cs="Arial"/>
                <w:b/>
                <w:color w:val="000000"/>
              </w:rPr>
              <w:t>?s</w:t>
            </w:r>
            <w:proofErr w:type="spellEnd"/>
            <w:proofErr w:type="gramEnd"/>
            <w:r w:rsidRPr="00320E4E">
              <w:rPr>
                <w:rFonts w:ascii="Arial" w:hAnsi="Arial" w:cs="Arial"/>
                <w:b/>
                <w:color w:val="000000"/>
              </w:rPr>
              <w:t xml:space="preserve"> audit work papers are the exclusive property of the Contractor.</w:t>
            </w:r>
          </w:p>
          <w:p w14:paraId="5E910FFA" w14:textId="77777777" w:rsidR="003F463C" w:rsidRDefault="003F463C" w:rsidP="00B116D7">
            <w:pPr>
              <w:tabs>
                <w:tab w:val="left" w:pos="0"/>
              </w:tabs>
              <w:overflowPunct w:val="0"/>
              <w:autoSpaceDE w:val="0"/>
              <w:autoSpaceDN w:val="0"/>
              <w:adjustRightInd w:val="0"/>
              <w:jc w:val="both"/>
              <w:rPr>
                <w:rFonts w:ascii="Arial" w:hAnsi="Arial" w:cs="Arial"/>
                <w:b/>
                <w:color w:val="000000"/>
              </w:rPr>
            </w:pPr>
          </w:p>
          <w:p w14:paraId="74AF8D5F" w14:textId="6B142F43" w:rsidR="00816235" w:rsidRPr="00A760C7" w:rsidRDefault="00A760C7"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 xml:space="preserve">Sections 3.9 and 5.8 of the Bid Specification {RFP} </w:t>
            </w:r>
            <w:r w:rsidR="00BD5246">
              <w:rPr>
                <w:rFonts w:ascii="Arial" w:hAnsi="Arial" w:cs="Arial"/>
                <w:color w:val="000000"/>
              </w:rPr>
              <w:t>confirm</w:t>
            </w:r>
            <w:r w:rsidRPr="00A760C7">
              <w:rPr>
                <w:rFonts w:ascii="Arial" w:hAnsi="Arial" w:cs="Arial"/>
                <w:color w:val="000000"/>
              </w:rPr>
              <w:t xml:space="preserve"> Vendor {Contractor} ownership of working papers.  </w:t>
            </w:r>
          </w:p>
          <w:p w14:paraId="39C178B1" w14:textId="77777777" w:rsidR="00816235" w:rsidRPr="00E94F37" w:rsidRDefault="00816235" w:rsidP="00B116D7">
            <w:pPr>
              <w:tabs>
                <w:tab w:val="left" w:pos="0"/>
              </w:tabs>
              <w:overflowPunct w:val="0"/>
              <w:autoSpaceDE w:val="0"/>
              <w:autoSpaceDN w:val="0"/>
              <w:adjustRightInd w:val="0"/>
              <w:ind w:hanging="28"/>
              <w:jc w:val="both"/>
              <w:rPr>
                <w:rFonts w:ascii="Arial" w:hAnsi="Arial" w:cs="Arial"/>
              </w:rPr>
            </w:pPr>
          </w:p>
        </w:tc>
      </w:tr>
      <w:tr w:rsidR="00816235" w14:paraId="2FC018DF"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059E2015"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lastRenderedPageBreak/>
              <w:t>14</w:t>
            </w:r>
          </w:p>
        </w:tc>
        <w:tc>
          <w:tcPr>
            <w:tcW w:w="900" w:type="dxa"/>
            <w:tcBorders>
              <w:top w:val="single" w:sz="4" w:space="0" w:color="auto"/>
              <w:left w:val="single" w:sz="4" w:space="0" w:color="auto"/>
              <w:bottom w:val="single" w:sz="4" w:space="0" w:color="auto"/>
              <w:right w:val="single" w:sz="4" w:space="0" w:color="auto"/>
            </w:tcBorders>
            <w:vAlign w:val="center"/>
          </w:tcPr>
          <w:p w14:paraId="1E4187CB" w14:textId="1BEFB064" w:rsidR="00816235" w:rsidRPr="008648E6" w:rsidRDefault="00991F0C"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39</w:t>
            </w:r>
          </w:p>
        </w:tc>
        <w:tc>
          <w:tcPr>
            <w:tcW w:w="1620" w:type="dxa"/>
            <w:tcBorders>
              <w:top w:val="single" w:sz="4" w:space="0" w:color="auto"/>
              <w:left w:val="single" w:sz="4" w:space="0" w:color="auto"/>
              <w:bottom w:val="single" w:sz="4" w:space="0" w:color="auto"/>
              <w:right w:val="single" w:sz="4" w:space="0" w:color="auto"/>
            </w:tcBorders>
            <w:vAlign w:val="center"/>
          </w:tcPr>
          <w:p w14:paraId="53033922" w14:textId="63752D0F"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5.9.1 Data Confidentiality</w:t>
            </w:r>
          </w:p>
        </w:tc>
        <w:tc>
          <w:tcPr>
            <w:tcW w:w="7020" w:type="dxa"/>
            <w:tcBorders>
              <w:top w:val="single" w:sz="4" w:space="0" w:color="auto"/>
              <w:left w:val="single" w:sz="4" w:space="0" w:color="auto"/>
              <w:bottom w:val="single" w:sz="4" w:space="0" w:color="auto"/>
              <w:right w:val="single" w:sz="4" w:space="0" w:color="auto"/>
            </w:tcBorders>
          </w:tcPr>
          <w:p w14:paraId="6B0CABC8" w14:textId="77777777" w:rsidR="00B9477D" w:rsidRPr="008648E6" w:rsidRDefault="00B9477D" w:rsidP="00B116D7">
            <w:pPr>
              <w:jc w:val="both"/>
              <w:rPr>
                <w:rFonts w:ascii="Arial" w:hAnsi="Arial" w:cs="Arial"/>
                <w:b/>
                <w:color w:val="000000"/>
                <w:szCs w:val="16"/>
              </w:rPr>
            </w:pPr>
            <w:r w:rsidRPr="008648E6">
              <w:rPr>
                <w:rFonts w:ascii="Arial" w:hAnsi="Arial" w:cs="Arial"/>
                <w:b/>
                <w:color w:val="000000"/>
                <w:szCs w:val="16"/>
              </w:rPr>
              <w:t xml:space="preserve">Can the following (in parenthesis) be added to the end of the 3rd sentence in the first paragraph, to clarify is such occurrences should occur: The Vendor Contractor is prohibited from releasing any financial, statistical, personnel, customer and/or technical data supplied by the State that is deemed </w:t>
            </w:r>
            <w:proofErr w:type="gramStart"/>
            <w:r w:rsidRPr="008648E6">
              <w:rPr>
                <w:rFonts w:ascii="Arial" w:hAnsi="Arial" w:cs="Arial"/>
                <w:b/>
                <w:color w:val="000000"/>
                <w:szCs w:val="16"/>
              </w:rPr>
              <w:t>confidential(</w:t>
            </w:r>
            <w:proofErr w:type="gramEnd"/>
            <w:r w:rsidRPr="008648E6">
              <w:rPr>
                <w:rFonts w:ascii="Arial" w:hAnsi="Arial" w:cs="Arial"/>
                <w:b/>
                <w:color w:val="000000"/>
                <w:szCs w:val="16"/>
              </w:rPr>
              <w:t>,except for disclosures required by law, legal process, or otherwise permitted by this Blanket P.O. {Contract}.)</w:t>
            </w:r>
          </w:p>
          <w:p w14:paraId="68C9C6DE"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p w14:paraId="7BA09E36" w14:textId="7D211A87" w:rsidR="002D514C" w:rsidRPr="008648E6" w:rsidRDefault="00BD5246" w:rsidP="00B116D7">
            <w:pPr>
              <w:tabs>
                <w:tab w:val="left" w:pos="0"/>
              </w:tabs>
              <w:overflowPunct w:val="0"/>
              <w:autoSpaceDE w:val="0"/>
              <w:autoSpaceDN w:val="0"/>
              <w:adjustRightInd w:val="0"/>
              <w:jc w:val="both"/>
              <w:rPr>
                <w:rFonts w:ascii="Arial" w:hAnsi="Arial" w:cs="Arial"/>
                <w:color w:val="000000"/>
              </w:rPr>
            </w:pPr>
            <w:r w:rsidRPr="001B5B07">
              <w:rPr>
                <w:rFonts w:ascii="Arial" w:hAnsi="Arial" w:cs="Arial"/>
                <w:color w:val="000000"/>
              </w:rPr>
              <w:t>The State declines to amend this section as requested; however, the State notes that it will comply with all applicable laws and legal processes</w:t>
            </w:r>
            <w:r w:rsidR="0043629C" w:rsidRPr="001B5B07">
              <w:rPr>
                <w:rFonts w:ascii="Arial" w:hAnsi="Arial" w:cs="Arial"/>
                <w:color w:val="000000"/>
              </w:rPr>
              <w:t xml:space="preserve"> and the referenced section does not state otherwise</w:t>
            </w:r>
            <w:r w:rsidRPr="001B5B07">
              <w:rPr>
                <w:rFonts w:ascii="Arial" w:hAnsi="Arial" w:cs="Arial"/>
                <w:color w:val="000000"/>
              </w:rPr>
              <w:t>.</w:t>
            </w:r>
          </w:p>
          <w:p w14:paraId="3DB3A4A5" w14:textId="77777777" w:rsidR="00816235" w:rsidRPr="008648E6" w:rsidRDefault="00816235" w:rsidP="00B116D7">
            <w:pPr>
              <w:tabs>
                <w:tab w:val="left" w:pos="0"/>
              </w:tabs>
              <w:overflowPunct w:val="0"/>
              <w:autoSpaceDE w:val="0"/>
              <w:autoSpaceDN w:val="0"/>
              <w:adjustRightInd w:val="0"/>
              <w:jc w:val="both"/>
              <w:rPr>
                <w:rFonts w:ascii="Arial" w:hAnsi="Arial" w:cs="Arial"/>
              </w:rPr>
            </w:pPr>
          </w:p>
        </w:tc>
      </w:tr>
      <w:tr w:rsidR="00816235" w14:paraId="16767AB7"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7786EF10"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15</w:t>
            </w:r>
          </w:p>
        </w:tc>
        <w:tc>
          <w:tcPr>
            <w:tcW w:w="900" w:type="dxa"/>
            <w:tcBorders>
              <w:top w:val="single" w:sz="4" w:space="0" w:color="auto"/>
              <w:left w:val="single" w:sz="4" w:space="0" w:color="auto"/>
              <w:bottom w:val="single" w:sz="4" w:space="0" w:color="auto"/>
              <w:right w:val="single" w:sz="4" w:space="0" w:color="auto"/>
            </w:tcBorders>
            <w:vAlign w:val="center"/>
          </w:tcPr>
          <w:p w14:paraId="0E8E20AB" w14:textId="1AA9FBD9" w:rsidR="00816235" w:rsidRPr="008648E6" w:rsidRDefault="00AF4819"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40</w:t>
            </w:r>
          </w:p>
        </w:tc>
        <w:tc>
          <w:tcPr>
            <w:tcW w:w="1620" w:type="dxa"/>
            <w:tcBorders>
              <w:top w:val="single" w:sz="4" w:space="0" w:color="auto"/>
              <w:left w:val="single" w:sz="4" w:space="0" w:color="auto"/>
              <w:bottom w:val="single" w:sz="4" w:space="0" w:color="auto"/>
              <w:right w:val="single" w:sz="4" w:space="0" w:color="auto"/>
            </w:tcBorders>
            <w:vAlign w:val="center"/>
          </w:tcPr>
          <w:p w14:paraId="7D87EA4D" w14:textId="482DE198"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5.9.1 Data Confidentiality</w:t>
            </w:r>
          </w:p>
        </w:tc>
        <w:tc>
          <w:tcPr>
            <w:tcW w:w="7020" w:type="dxa"/>
            <w:tcBorders>
              <w:top w:val="single" w:sz="4" w:space="0" w:color="auto"/>
              <w:left w:val="single" w:sz="4" w:space="0" w:color="auto"/>
              <w:bottom w:val="single" w:sz="4" w:space="0" w:color="auto"/>
              <w:right w:val="single" w:sz="4" w:space="0" w:color="auto"/>
            </w:tcBorders>
          </w:tcPr>
          <w:p w14:paraId="0C5567C0" w14:textId="44A2B3F6"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Can the following replace the 1st sentence in the 3rd paragraph, in order to establish that the vendor, its staff and/or </w:t>
            </w:r>
            <w:proofErr w:type="spellStart"/>
            <w:r w:rsidRPr="008648E6">
              <w:rPr>
                <w:rFonts w:ascii="Arial" w:hAnsi="Arial" w:cs="Arial"/>
                <w:b/>
                <w:color w:val="000000"/>
              </w:rPr>
              <w:t>subcontractor</w:t>
            </w:r>
            <w:proofErr w:type="gramStart"/>
            <w:r w:rsidRPr="008648E6">
              <w:rPr>
                <w:rFonts w:ascii="Arial" w:hAnsi="Arial" w:cs="Arial"/>
                <w:b/>
                <w:color w:val="000000"/>
              </w:rPr>
              <w:t>?s</w:t>
            </w:r>
            <w:proofErr w:type="spellEnd"/>
            <w:proofErr w:type="gramEnd"/>
            <w:r w:rsidRPr="008648E6">
              <w:rPr>
                <w:rFonts w:ascii="Arial" w:hAnsi="Arial" w:cs="Arial"/>
                <w:b/>
                <w:color w:val="000000"/>
              </w:rPr>
              <w:t xml:space="preserve"> decision to enter into an NDA must be on a voluntary basis: When requested, the Vendor {Contractor} and State may complete and sign a mutually agreeable confidentiality and non-disclosure agreement. Vendor staff subcontractors shall be required to sign a comparable agreement.</w:t>
            </w:r>
          </w:p>
          <w:p w14:paraId="5BE26AF0" w14:textId="77777777" w:rsidR="002D514C" w:rsidRPr="008648E6" w:rsidRDefault="002D514C" w:rsidP="00B116D7">
            <w:pPr>
              <w:tabs>
                <w:tab w:val="left" w:pos="0"/>
              </w:tabs>
              <w:overflowPunct w:val="0"/>
              <w:autoSpaceDE w:val="0"/>
              <w:autoSpaceDN w:val="0"/>
              <w:adjustRightInd w:val="0"/>
              <w:jc w:val="both"/>
              <w:rPr>
                <w:rFonts w:ascii="Arial" w:hAnsi="Arial" w:cs="Arial"/>
                <w:b/>
                <w:color w:val="000000"/>
              </w:rPr>
            </w:pPr>
          </w:p>
          <w:p w14:paraId="182D53A1" w14:textId="75C827D8" w:rsidR="002D514C" w:rsidRPr="008648E6" w:rsidRDefault="002D514C"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w:t>
            </w:r>
            <w:r w:rsidR="00094248" w:rsidRPr="008648E6">
              <w:rPr>
                <w:rFonts w:ascii="Arial" w:hAnsi="Arial" w:cs="Arial"/>
                <w:color w:val="000000"/>
              </w:rPr>
              <w:t xml:space="preserve"> this section as requested; the State reserves the right to remove any </w:t>
            </w:r>
            <w:r w:rsidRPr="008648E6">
              <w:rPr>
                <w:rFonts w:ascii="Arial" w:hAnsi="Arial" w:cs="Arial"/>
                <w:color w:val="000000"/>
              </w:rPr>
              <w:t>Vendor {Contractor} proj</w:t>
            </w:r>
            <w:r w:rsidR="00094248" w:rsidRPr="008648E6">
              <w:rPr>
                <w:rFonts w:ascii="Arial" w:hAnsi="Arial" w:cs="Arial"/>
                <w:color w:val="000000"/>
              </w:rPr>
              <w:t xml:space="preserve">ect staff </w:t>
            </w:r>
            <w:r w:rsidRPr="008648E6">
              <w:rPr>
                <w:rFonts w:ascii="Arial" w:hAnsi="Arial" w:cs="Arial"/>
                <w:color w:val="000000"/>
              </w:rPr>
              <w:t>unwilling to complete and sign confidentiality and non-disclosure agreem</w:t>
            </w:r>
            <w:r w:rsidR="00094248" w:rsidRPr="008648E6">
              <w:rPr>
                <w:rFonts w:ascii="Arial" w:hAnsi="Arial" w:cs="Arial"/>
                <w:color w:val="000000"/>
              </w:rPr>
              <w:t xml:space="preserve">ents if required by the State. </w:t>
            </w:r>
          </w:p>
          <w:p w14:paraId="6234964A" w14:textId="77777777" w:rsidR="00816235" w:rsidRPr="008648E6" w:rsidRDefault="00816235" w:rsidP="00B116D7">
            <w:pPr>
              <w:tabs>
                <w:tab w:val="left" w:pos="0"/>
              </w:tabs>
              <w:overflowPunct w:val="0"/>
              <w:autoSpaceDE w:val="0"/>
              <w:autoSpaceDN w:val="0"/>
              <w:adjustRightInd w:val="0"/>
              <w:ind w:hanging="28"/>
              <w:jc w:val="both"/>
              <w:rPr>
                <w:rFonts w:ascii="Arial" w:hAnsi="Arial" w:cs="Arial"/>
              </w:rPr>
            </w:pPr>
          </w:p>
        </w:tc>
      </w:tr>
      <w:tr w:rsidR="00816235" w14:paraId="1CF8234F"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5A4E6C2F"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16</w:t>
            </w:r>
          </w:p>
        </w:tc>
        <w:tc>
          <w:tcPr>
            <w:tcW w:w="900" w:type="dxa"/>
            <w:tcBorders>
              <w:top w:val="single" w:sz="4" w:space="0" w:color="auto"/>
              <w:left w:val="single" w:sz="4" w:space="0" w:color="auto"/>
              <w:bottom w:val="single" w:sz="4" w:space="0" w:color="auto"/>
              <w:right w:val="single" w:sz="4" w:space="0" w:color="auto"/>
            </w:tcBorders>
            <w:vAlign w:val="center"/>
          </w:tcPr>
          <w:p w14:paraId="0D993FA3" w14:textId="062F63F1" w:rsidR="00816235" w:rsidRPr="008648E6" w:rsidRDefault="00AF4819"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4B2B0DA8" w14:textId="2A89173F"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07DD96E1" w14:textId="546A68FF"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Can the following (in parenthesis) be changed/added to the Data Breach paragraph in order to clarify the </w:t>
            </w:r>
            <w:proofErr w:type="spellStart"/>
            <w:r w:rsidRPr="008648E6">
              <w:rPr>
                <w:rFonts w:ascii="Arial" w:hAnsi="Arial" w:cs="Arial"/>
                <w:b/>
                <w:color w:val="000000"/>
              </w:rPr>
              <w:t>Vendor</w:t>
            </w:r>
            <w:proofErr w:type="gramStart"/>
            <w:r w:rsidRPr="008648E6">
              <w:rPr>
                <w:rFonts w:ascii="Arial" w:hAnsi="Arial" w:cs="Arial"/>
                <w:b/>
                <w:color w:val="000000"/>
              </w:rPr>
              <w:t>?s</w:t>
            </w:r>
            <w:proofErr w:type="spellEnd"/>
            <w:proofErr w:type="gramEnd"/>
            <w:r w:rsidRPr="008648E6">
              <w:rPr>
                <w:rFonts w:ascii="Arial" w:hAnsi="Arial" w:cs="Arial"/>
                <w:b/>
                <w:color w:val="000000"/>
              </w:rPr>
              <w:t xml:space="preserve"> requirement to comply with applicable laws: Data Breach: Unauthorized Release Notification: The Vendor Contractor must comply with all applicable State and Federal laws that (, by their terms, require an entity in </w:t>
            </w:r>
            <w:proofErr w:type="spellStart"/>
            <w:r w:rsidRPr="008648E6">
              <w:rPr>
                <w:rFonts w:ascii="Arial" w:hAnsi="Arial" w:cs="Arial"/>
                <w:b/>
                <w:color w:val="000000"/>
              </w:rPr>
              <w:t>Vendor?s</w:t>
            </w:r>
            <w:proofErr w:type="spellEnd"/>
            <w:r w:rsidRPr="008648E6">
              <w:rPr>
                <w:rFonts w:ascii="Arial" w:hAnsi="Arial" w:cs="Arial"/>
                <w:b/>
                <w:color w:val="000000"/>
              </w:rPr>
              <w:t xml:space="preserve"> position to notify) individuals in the event of unauthorized release of personally identifiable information or other event requiring notification. In the event of a breach of any of the </w:t>
            </w:r>
            <w:proofErr w:type="spellStart"/>
            <w:r w:rsidRPr="008648E6">
              <w:rPr>
                <w:rFonts w:ascii="Arial" w:hAnsi="Arial" w:cs="Arial"/>
                <w:b/>
                <w:color w:val="000000"/>
              </w:rPr>
              <w:t>Vendor?s</w:t>
            </w:r>
            <w:proofErr w:type="spellEnd"/>
            <w:r w:rsidRPr="008648E6">
              <w:rPr>
                <w:rFonts w:ascii="Arial" w:hAnsi="Arial" w:cs="Arial"/>
                <w:b/>
                <w:color w:val="000000"/>
              </w:rPr>
              <w:t xml:space="preserve"> </w:t>
            </w:r>
            <w:proofErr w:type="spellStart"/>
            <w:r w:rsidRPr="008648E6">
              <w:rPr>
                <w:rFonts w:ascii="Arial" w:hAnsi="Arial" w:cs="Arial"/>
                <w:b/>
                <w:color w:val="000000"/>
              </w:rPr>
              <w:t>Contractor?s</w:t>
            </w:r>
            <w:proofErr w:type="spellEnd"/>
            <w:r w:rsidRPr="008648E6">
              <w:rPr>
                <w:rFonts w:ascii="Arial" w:hAnsi="Arial" w:cs="Arial"/>
                <w:b/>
                <w:color w:val="000000"/>
              </w:rPr>
              <w:t xml:space="preserve"> security obligations or other event requiring notification under applicable law "Notification Event", the Vendor Contractor must assume responsibility for informing the </w:t>
            </w:r>
            <w:proofErr w:type="spellStart"/>
            <w:r w:rsidRPr="008648E6">
              <w:rPr>
                <w:rFonts w:ascii="Arial" w:hAnsi="Arial" w:cs="Arial"/>
                <w:b/>
                <w:color w:val="000000"/>
              </w:rPr>
              <w:t>SCM</w:t>
            </w:r>
            <w:proofErr w:type="spellEnd"/>
            <w:r w:rsidRPr="008648E6">
              <w:rPr>
                <w:rFonts w:ascii="Arial" w:hAnsi="Arial" w:cs="Arial"/>
                <w:b/>
                <w:color w:val="000000"/>
              </w:rPr>
              <w:t xml:space="preserve"> within (the time period required by law), and all such individuals (to the extent that) applicable law (requires Vendor to provide notification to individuals.)</w:t>
            </w:r>
          </w:p>
          <w:p w14:paraId="1AAD8627" w14:textId="77777777" w:rsidR="00094248" w:rsidRPr="008648E6" w:rsidRDefault="00094248" w:rsidP="00B116D7">
            <w:pPr>
              <w:tabs>
                <w:tab w:val="left" w:pos="0"/>
              </w:tabs>
              <w:overflowPunct w:val="0"/>
              <w:autoSpaceDE w:val="0"/>
              <w:autoSpaceDN w:val="0"/>
              <w:adjustRightInd w:val="0"/>
              <w:jc w:val="both"/>
              <w:rPr>
                <w:rFonts w:ascii="Arial" w:hAnsi="Arial" w:cs="Arial"/>
                <w:b/>
                <w:color w:val="000000"/>
              </w:rPr>
            </w:pPr>
          </w:p>
          <w:p w14:paraId="0E00433D" w14:textId="3B20300F" w:rsidR="00094248" w:rsidRPr="008648E6" w:rsidRDefault="00094248"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p>
          <w:p w14:paraId="4DB7BDC6" w14:textId="77777777" w:rsidR="00816235" w:rsidRPr="008648E6" w:rsidRDefault="00816235" w:rsidP="00B116D7">
            <w:pPr>
              <w:tabs>
                <w:tab w:val="left" w:pos="0"/>
              </w:tabs>
              <w:overflowPunct w:val="0"/>
              <w:autoSpaceDE w:val="0"/>
              <w:autoSpaceDN w:val="0"/>
              <w:adjustRightInd w:val="0"/>
              <w:ind w:hanging="28"/>
              <w:jc w:val="both"/>
              <w:rPr>
                <w:rFonts w:ascii="Arial" w:hAnsi="Arial" w:cs="Arial"/>
              </w:rPr>
            </w:pPr>
          </w:p>
        </w:tc>
      </w:tr>
      <w:tr w:rsidR="00816235" w14:paraId="7B3FF0B2"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766F4106"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17</w:t>
            </w:r>
          </w:p>
        </w:tc>
        <w:tc>
          <w:tcPr>
            <w:tcW w:w="900" w:type="dxa"/>
            <w:tcBorders>
              <w:top w:val="single" w:sz="4" w:space="0" w:color="auto"/>
              <w:left w:val="single" w:sz="4" w:space="0" w:color="auto"/>
              <w:bottom w:val="single" w:sz="4" w:space="0" w:color="auto"/>
              <w:right w:val="single" w:sz="4" w:space="0" w:color="auto"/>
            </w:tcBorders>
            <w:vAlign w:val="center"/>
          </w:tcPr>
          <w:p w14:paraId="251E6D48" w14:textId="5A27AA17"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1B531E6D" w14:textId="295F16ED"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08FA06CC" w14:textId="2DE87473"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In reference </w:t>
            </w:r>
            <w:proofErr w:type="gramStart"/>
            <w:r w:rsidRPr="008648E6">
              <w:rPr>
                <w:rFonts w:ascii="Arial" w:hAnsi="Arial" w:cs="Arial"/>
                <w:b/>
                <w:color w:val="000000"/>
              </w:rPr>
              <w:t>to ?All</w:t>
            </w:r>
            <w:proofErr w:type="gramEnd"/>
            <w:r w:rsidRPr="008648E6">
              <w:rPr>
                <w:rFonts w:ascii="Arial" w:hAnsi="Arial" w:cs="Arial"/>
                <w:b/>
                <w:color w:val="000000"/>
              </w:rPr>
              <w:t xml:space="preserve"> data must be classified in accordance with the State's Asset Classification and Control policy, 08-04-</w:t>
            </w:r>
            <w:proofErr w:type="spellStart"/>
            <w:r w:rsidRPr="008648E6">
              <w:rPr>
                <w:rFonts w:ascii="Arial" w:hAnsi="Arial" w:cs="Arial"/>
                <w:b/>
                <w:color w:val="000000"/>
              </w:rPr>
              <w:t>NJOIT</w:t>
            </w:r>
            <w:proofErr w:type="spellEnd"/>
            <w:r w:rsidRPr="008648E6">
              <w:rPr>
                <w:rFonts w:ascii="Arial" w:hAnsi="Arial" w:cs="Arial"/>
                <w:b/>
                <w:color w:val="000000"/>
              </w:rPr>
              <w:t xml:space="preserve"> (</w:t>
            </w:r>
            <w:proofErr w:type="spellStart"/>
            <w:r w:rsidRPr="008648E6">
              <w:rPr>
                <w:rFonts w:ascii="Arial" w:hAnsi="Arial" w:cs="Arial"/>
                <w:b/>
                <w:color w:val="000000"/>
              </w:rPr>
              <w:t>www.nj.gov</w:t>
            </w:r>
            <w:proofErr w:type="spellEnd"/>
            <w:r w:rsidRPr="008648E6">
              <w:rPr>
                <w:rFonts w:ascii="Arial" w:hAnsi="Arial" w:cs="Arial"/>
                <w:b/>
                <w:color w:val="000000"/>
              </w:rPr>
              <w:t>/it/</w:t>
            </w:r>
            <w:proofErr w:type="spellStart"/>
            <w:r w:rsidRPr="008648E6">
              <w:rPr>
                <w:rFonts w:ascii="Arial" w:hAnsi="Arial" w:cs="Arial"/>
                <w:b/>
                <w:color w:val="000000"/>
              </w:rPr>
              <w:t>ps</w:t>
            </w:r>
            <w:proofErr w:type="spellEnd"/>
            <w:r w:rsidRPr="008648E6">
              <w:rPr>
                <w:rFonts w:ascii="Arial" w:hAnsi="Arial" w:cs="Arial"/>
                <w:b/>
                <w:color w:val="000000"/>
              </w:rPr>
              <w:t xml:space="preserve">).? </w:t>
            </w:r>
            <w:proofErr w:type="gramStart"/>
            <w:r w:rsidRPr="008648E6">
              <w:rPr>
                <w:rFonts w:ascii="Arial" w:hAnsi="Arial" w:cs="Arial"/>
                <w:b/>
                <w:color w:val="000000"/>
              </w:rPr>
              <w:t>what</w:t>
            </w:r>
            <w:proofErr w:type="gramEnd"/>
            <w:r w:rsidRPr="008648E6">
              <w:rPr>
                <w:rFonts w:ascii="Arial" w:hAnsi="Arial" w:cs="Arial"/>
                <w:b/>
                <w:color w:val="000000"/>
              </w:rPr>
              <w:t xml:space="preserve"> is expected from the Contractor with respect to this requirement? Will it be the </w:t>
            </w:r>
            <w:proofErr w:type="spellStart"/>
            <w:r w:rsidRPr="008648E6">
              <w:rPr>
                <w:rFonts w:ascii="Arial" w:hAnsi="Arial" w:cs="Arial"/>
                <w:b/>
                <w:color w:val="000000"/>
              </w:rPr>
              <w:t>State</w:t>
            </w:r>
            <w:proofErr w:type="gramStart"/>
            <w:r w:rsidRPr="008648E6">
              <w:rPr>
                <w:rFonts w:ascii="Arial" w:hAnsi="Arial" w:cs="Arial"/>
                <w:b/>
                <w:color w:val="000000"/>
              </w:rPr>
              <w:t>?s</w:t>
            </w:r>
            <w:proofErr w:type="spellEnd"/>
            <w:proofErr w:type="gramEnd"/>
            <w:r w:rsidRPr="008648E6">
              <w:rPr>
                <w:rFonts w:ascii="Arial" w:hAnsi="Arial" w:cs="Arial"/>
                <w:b/>
                <w:color w:val="000000"/>
              </w:rPr>
              <w:t xml:space="preserve"> responsibility to classify the data provided to the Contractor?</w:t>
            </w:r>
          </w:p>
          <w:p w14:paraId="3CC622A5" w14:textId="77777777" w:rsidR="00D174C0" w:rsidRPr="008648E6" w:rsidRDefault="00D174C0" w:rsidP="00B116D7">
            <w:pPr>
              <w:tabs>
                <w:tab w:val="left" w:pos="0"/>
              </w:tabs>
              <w:overflowPunct w:val="0"/>
              <w:autoSpaceDE w:val="0"/>
              <w:autoSpaceDN w:val="0"/>
              <w:adjustRightInd w:val="0"/>
              <w:jc w:val="both"/>
              <w:rPr>
                <w:rFonts w:ascii="Arial" w:hAnsi="Arial" w:cs="Arial"/>
                <w:b/>
                <w:color w:val="000000"/>
              </w:rPr>
            </w:pPr>
          </w:p>
          <w:p w14:paraId="543A3263" w14:textId="4B057366" w:rsidR="00972FF4" w:rsidRPr="001B5B07" w:rsidRDefault="00972FF4">
            <w:pPr>
              <w:tabs>
                <w:tab w:val="left" w:pos="0"/>
              </w:tabs>
              <w:overflowPunct w:val="0"/>
              <w:autoSpaceDE w:val="0"/>
              <w:autoSpaceDN w:val="0"/>
              <w:adjustRightInd w:val="0"/>
              <w:ind w:hanging="28"/>
              <w:jc w:val="both"/>
              <w:rPr>
                <w:rFonts w:ascii="Arial" w:hAnsi="Arial" w:cs="Arial"/>
                <w:bCs/>
                <w:color w:val="000000"/>
              </w:rPr>
            </w:pPr>
            <w:r w:rsidRPr="001B5B07">
              <w:rPr>
                <w:rFonts w:ascii="Arial" w:hAnsi="Arial" w:cs="Arial"/>
                <w:bCs/>
                <w:color w:val="000000"/>
              </w:rPr>
              <w:t>It will be the State’s responsibility to classify the data provided to the Vendor {Contractor}.  The Vendor {Contractor} shall be responsible for applying the correct security controls based on the type of data in order to remain in compliance with the State’s security requirements and federal security requirements.</w:t>
            </w:r>
          </w:p>
          <w:p w14:paraId="5EC30912" w14:textId="77777777" w:rsidR="00972FF4" w:rsidRPr="008648E6" w:rsidRDefault="00972FF4" w:rsidP="001B5B07">
            <w:pPr>
              <w:tabs>
                <w:tab w:val="left" w:pos="0"/>
              </w:tabs>
              <w:overflowPunct w:val="0"/>
              <w:autoSpaceDE w:val="0"/>
              <w:autoSpaceDN w:val="0"/>
              <w:adjustRightInd w:val="0"/>
              <w:jc w:val="both"/>
              <w:rPr>
                <w:rFonts w:ascii="Arial" w:hAnsi="Arial" w:cs="Arial"/>
              </w:rPr>
            </w:pPr>
          </w:p>
        </w:tc>
      </w:tr>
      <w:tr w:rsidR="00816235" w14:paraId="7D1B46B2"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5F01D1DA"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lastRenderedPageBreak/>
              <w:t>18</w:t>
            </w:r>
          </w:p>
        </w:tc>
        <w:tc>
          <w:tcPr>
            <w:tcW w:w="900" w:type="dxa"/>
            <w:tcBorders>
              <w:top w:val="single" w:sz="4" w:space="0" w:color="auto"/>
              <w:left w:val="single" w:sz="4" w:space="0" w:color="auto"/>
              <w:bottom w:val="single" w:sz="4" w:space="0" w:color="auto"/>
              <w:right w:val="single" w:sz="4" w:space="0" w:color="auto"/>
            </w:tcBorders>
            <w:vAlign w:val="center"/>
          </w:tcPr>
          <w:p w14:paraId="63DC7554" w14:textId="3EB52379"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1B8E0F41" w14:textId="6052DE80"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4B1BD2F4" w14:textId="356B2CA4"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In reference </w:t>
            </w:r>
            <w:proofErr w:type="gramStart"/>
            <w:r w:rsidRPr="008648E6">
              <w:rPr>
                <w:rFonts w:ascii="Arial" w:hAnsi="Arial" w:cs="Arial"/>
                <w:b/>
                <w:color w:val="000000"/>
              </w:rPr>
              <w:t>to ?</w:t>
            </w:r>
            <w:proofErr w:type="gramEnd"/>
            <w:r w:rsidRPr="008648E6">
              <w:rPr>
                <w:rFonts w:ascii="Arial" w:hAnsi="Arial" w:cs="Arial"/>
                <w:b/>
                <w:color w:val="000000"/>
              </w:rPr>
              <w:t>09-10-</w:t>
            </w:r>
            <w:proofErr w:type="spellStart"/>
            <w:r w:rsidRPr="008648E6">
              <w:rPr>
                <w:rFonts w:ascii="Arial" w:hAnsi="Arial" w:cs="Arial"/>
                <w:b/>
                <w:color w:val="000000"/>
              </w:rPr>
              <w:t>NJOIT</w:t>
            </w:r>
            <w:proofErr w:type="spellEnd"/>
            <w:r w:rsidRPr="008648E6">
              <w:rPr>
                <w:rFonts w:ascii="Arial" w:hAnsi="Arial" w:cs="Arial"/>
                <w:b/>
                <w:color w:val="000000"/>
              </w:rPr>
              <w:t xml:space="preserve"> (</w:t>
            </w:r>
            <w:proofErr w:type="spellStart"/>
            <w:r w:rsidRPr="008648E6">
              <w:rPr>
                <w:rFonts w:ascii="Arial" w:hAnsi="Arial" w:cs="Arial"/>
                <w:b/>
                <w:color w:val="000000"/>
              </w:rPr>
              <w:t>www.nj.gov</w:t>
            </w:r>
            <w:proofErr w:type="spellEnd"/>
            <w:r w:rsidRPr="008648E6">
              <w:rPr>
                <w:rFonts w:ascii="Arial" w:hAnsi="Arial" w:cs="Arial"/>
                <w:b/>
                <w:color w:val="000000"/>
              </w:rPr>
              <w:t>/it/</w:t>
            </w:r>
            <w:proofErr w:type="spellStart"/>
            <w:r w:rsidRPr="008648E6">
              <w:rPr>
                <w:rFonts w:ascii="Arial" w:hAnsi="Arial" w:cs="Arial"/>
                <w:b/>
                <w:color w:val="000000"/>
              </w:rPr>
              <w:t>ps</w:t>
            </w:r>
            <w:proofErr w:type="spellEnd"/>
            <w:r w:rsidRPr="008648E6">
              <w:rPr>
                <w:rFonts w:ascii="Arial" w:hAnsi="Arial" w:cs="Arial"/>
                <w:b/>
                <w:color w:val="000000"/>
              </w:rPr>
              <w:t xml:space="preserve">).?, given the policy references the </w:t>
            </w:r>
            <w:proofErr w:type="spellStart"/>
            <w:r w:rsidRPr="008648E6">
              <w:rPr>
                <w:rFonts w:ascii="Arial" w:hAnsi="Arial" w:cs="Arial"/>
                <w:b/>
                <w:color w:val="000000"/>
              </w:rPr>
              <w:t>NIST</w:t>
            </w:r>
            <w:proofErr w:type="spellEnd"/>
            <w:r w:rsidRPr="008648E6">
              <w:rPr>
                <w:rFonts w:ascii="Arial" w:hAnsi="Arial" w:cs="Arial"/>
                <w:b/>
                <w:color w:val="000000"/>
              </w:rPr>
              <w:t xml:space="preserve"> standard, would the State be agreeable to changing this requirement to say that the media will be disposed of in accordance with the </w:t>
            </w:r>
            <w:proofErr w:type="spellStart"/>
            <w:r w:rsidRPr="008648E6">
              <w:rPr>
                <w:rFonts w:ascii="Arial" w:hAnsi="Arial" w:cs="Arial"/>
                <w:b/>
                <w:color w:val="000000"/>
              </w:rPr>
              <w:t>NIST</w:t>
            </w:r>
            <w:proofErr w:type="spellEnd"/>
            <w:r w:rsidRPr="008648E6">
              <w:rPr>
                <w:rFonts w:ascii="Arial" w:hAnsi="Arial" w:cs="Arial"/>
                <w:b/>
                <w:color w:val="000000"/>
              </w:rPr>
              <w:t xml:space="preserve"> Special Publication 800-88 Guidelines for Media Sanitization rather than the </w:t>
            </w:r>
            <w:proofErr w:type="spellStart"/>
            <w:r w:rsidRPr="008648E6">
              <w:rPr>
                <w:rFonts w:ascii="Arial" w:hAnsi="Arial" w:cs="Arial"/>
                <w:b/>
                <w:color w:val="000000"/>
              </w:rPr>
              <w:t>State?s</w:t>
            </w:r>
            <w:proofErr w:type="spellEnd"/>
            <w:r w:rsidRPr="008648E6">
              <w:rPr>
                <w:rFonts w:ascii="Arial" w:hAnsi="Arial" w:cs="Arial"/>
                <w:b/>
                <w:color w:val="000000"/>
              </w:rPr>
              <w:t xml:space="preserve"> policy to address future potential policy changes that the Contractor may not be aware of. Alternatively, would the State be open to including this policy as part of the contract?</w:t>
            </w:r>
          </w:p>
          <w:p w14:paraId="6038A60E" w14:textId="77777777" w:rsidR="00D174C0" w:rsidRPr="008648E6" w:rsidRDefault="00D174C0" w:rsidP="00B116D7">
            <w:pPr>
              <w:tabs>
                <w:tab w:val="left" w:pos="0"/>
              </w:tabs>
              <w:overflowPunct w:val="0"/>
              <w:autoSpaceDE w:val="0"/>
              <w:autoSpaceDN w:val="0"/>
              <w:adjustRightInd w:val="0"/>
              <w:jc w:val="both"/>
              <w:rPr>
                <w:rFonts w:ascii="Arial" w:hAnsi="Arial" w:cs="Arial"/>
                <w:b/>
                <w:color w:val="000000"/>
              </w:rPr>
            </w:pPr>
          </w:p>
          <w:p w14:paraId="7847438B" w14:textId="76C2F628" w:rsidR="00D174C0" w:rsidRPr="008648E6" w:rsidRDefault="00D174C0"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r w:rsidR="00972FF4" w:rsidRPr="001B5B07">
              <w:rPr>
                <w:rFonts w:ascii="Arial" w:hAnsi="Arial" w:cs="Arial"/>
                <w:color w:val="000000"/>
              </w:rPr>
              <w:t xml:space="preserve">  </w:t>
            </w:r>
            <w:r w:rsidR="00972FF4" w:rsidRPr="001B5B07">
              <w:rPr>
                <w:rFonts w:ascii="Arial" w:hAnsi="Arial" w:cs="Arial"/>
                <w:bCs/>
                <w:color w:val="000000"/>
              </w:rPr>
              <w:t xml:space="preserve">The State’s media Disposal policy is based off of </w:t>
            </w:r>
            <w:proofErr w:type="spellStart"/>
            <w:r w:rsidR="00972FF4" w:rsidRPr="001B5B07">
              <w:rPr>
                <w:rFonts w:ascii="Arial" w:hAnsi="Arial" w:cs="Arial"/>
                <w:bCs/>
                <w:color w:val="000000"/>
              </w:rPr>
              <w:t>NIST</w:t>
            </w:r>
            <w:proofErr w:type="spellEnd"/>
            <w:r w:rsidR="00972FF4" w:rsidRPr="001B5B07">
              <w:rPr>
                <w:rFonts w:ascii="Arial" w:hAnsi="Arial" w:cs="Arial"/>
                <w:bCs/>
                <w:color w:val="000000"/>
              </w:rPr>
              <w:t xml:space="preserve"> 800-88 but additional requirements are added to enhance the policy.  This requirement shall be adhered to by the Vendor {Contractor}.</w:t>
            </w:r>
          </w:p>
          <w:p w14:paraId="33EBEE21" w14:textId="77777777" w:rsidR="00816235" w:rsidRPr="008648E6" w:rsidRDefault="00816235" w:rsidP="00B116D7">
            <w:pPr>
              <w:tabs>
                <w:tab w:val="left" w:pos="0"/>
              </w:tabs>
              <w:overflowPunct w:val="0"/>
              <w:autoSpaceDE w:val="0"/>
              <w:autoSpaceDN w:val="0"/>
              <w:adjustRightInd w:val="0"/>
              <w:ind w:hanging="28"/>
              <w:jc w:val="both"/>
              <w:rPr>
                <w:rFonts w:ascii="Arial" w:hAnsi="Arial" w:cs="Arial"/>
              </w:rPr>
            </w:pPr>
          </w:p>
        </w:tc>
      </w:tr>
      <w:tr w:rsidR="00816235" w14:paraId="2B50A322"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1A740B49"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19</w:t>
            </w:r>
          </w:p>
        </w:tc>
        <w:tc>
          <w:tcPr>
            <w:tcW w:w="900" w:type="dxa"/>
            <w:tcBorders>
              <w:top w:val="single" w:sz="4" w:space="0" w:color="auto"/>
              <w:left w:val="single" w:sz="4" w:space="0" w:color="auto"/>
              <w:bottom w:val="single" w:sz="4" w:space="0" w:color="auto"/>
              <w:right w:val="single" w:sz="4" w:space="0" w:color="auto"/>
            </w:tcBorders>
            <w:vAlign w:val="center"/>
          </w:tcPr>
          <w:p w14:paraId="70E1A34B" w14:textId="461EC11B"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49226479" w14:textId="77777777" w:rsidR="00B9477D" w:rsidRPr="008648E6" w:rsidRDefault="00B9477D" w:rsidP="00B9477D">
            <w:pPr>
              <w:jc w:val="center"/>
              <w:rPr>
                <w:rFonts w:ascii="Arial" w:hAnsi="Arial" w:cs="Arial"/>
                <w:b/>
                <w:color w:val="000000"/>
                <w:szCs w:val="16"/>
              </w:rPr>
            </w:pPr>
            <w:r w:rsidRPr="008648E6">
              <w:rPr>
                <w:rFonts w:ascii="Arial" w:hAnsi="Arial" w:cs="Arial"/>
                <w:color w:val="000000"/>
                <w:sz w:val="16"/>
                <w:szCs w:val="16"/>
              </w:rPr>
              <w:br/>
            </w:r>
            <w:r w:rsidRPr="008648E6">
              <w:rPr>
                <w:rFonts w:ascii="Arial" w:hAnsi="Arial" w:cs="Arial"/>
                <w:b/>
                <w:color w:val="000000"/>
                <w:szCs w:val="16"/>
              </w:rPr>
              <w:t>RFP section 5.9.2 Data Security Standards</w:t>
            </w:r>
          </w:p>
          <w:p w14:paraId="1B4261CB" w14:textId="77777777" w:rsidR="00816235" w:rsidRPr="008648E6" w:rsidRDefault="00816235" w:rsidP="00816235">
            <w:pPr>
              <w:tabs>
                <w:tab w:val="left" w:pos="0"/>
              </w:tabs>
              <w:overflowPunct w:val="0"/>
              <w:autoSpaceDE w:val="0"/>
              <w:autoSpaceDN w:val="0"/>
              <w:adjustRightInd w:val="0"/>
              <w:jc w:val="center"/>
              <w:rPr>
                <w:rFonts w:ascii="Arial" w:hAnsi="Arial" w:cs="Arial"/>
                <w:b/>
              </w:rPr>
            </w:pPr>
          </w:p>
        </w:tc>
        <w:tc>
          <w:tcPr>
            <w:tcW w:w="7020" w:type="dxa"/>
            <w:tcBorders>
              <w:top w:val="single" w:sz="4" w:space="0" w:color="auto"/>
              <w:left w:val="single" w:sz="4" w:space="0" w:color="auto"/>
              <w:bottom w:val="single" w:sz="4" w:space="0" w:color="auto"/>
              <w:right w:val="single" w:sz="4" w:space="0" w:color="auto"/>
            </w:tcBorders>
          </w:tcPr>
          <w:p w14:paraId="02BF75AA" w14:textId="33675C9B"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In reference to New Jersey Identity Theft Prevention Act, </w:t>
            </w:r>
            <w:proofErr w:type="spellStart"/>
            <w:r w:rsidRPr="008648E6">
              <w:rPr>
                <w:rFonts w:ascii="Arial" w:hAnsi="Arial" w:cs="Arial"/>
                <w:b/>
                <w:color w:val="000000"/>
              </w:rPr>
              <w:t>N.J.S.A</w:t>
            </w:r>
            <w:proofErr w:type="spellEnd"/>
            <w:r w:rsidRPr="008648E6">
              <w:rPr>
                <w:rFonts w:ascii="Arial" w:hAnsi="Arial" w:cs="Arial"/>
                <w:b/>
                <w:color w:val="000000"/>
              </w:rPr>
              <w:t>. 56:11-44 et. seq., what is expected from the Contractor with respect to this requirement?</w:t>
            </w:r>
          </w:p>
          <w:p w14:paraId="0628FA35" w14:textId="77777777" w:rsidR="00816235" w:rsidRPr="008648E6" w:rsidRDefault="00816235" w:rsidP="00B116D7">
            <w:pPr>
              <w:tabs>
                <w:tab w:val="left" w:pos="0"/>
              </w:tabs>
              <w:overflowPunct w:val="0"/>
              <w:autoSpaceDE w:val="0"/>
              <w:autoSpaceDN w:val="0"/>
              <w:adjustRightInd w:val="0"/>
              <w:ind w:hanging="28"/>
              <w:jc w:val="both"/>
              <w:rPr>
                <w:rFonts w:ascii="Arial" w:hAnsi="Arial" w:cs="Arial"/>
              </w:rPr>
            </w:pPr>
          </w:p>
          <w:p w14:paraId="7A0395A4" w14:textId="77777777" w:rsidR="00D174C0" w:rsidRPr="008648E6" w:rsidRDefault="00D174C0" w:rsidP="00B116D7">
            <w:pPr>
              <w:tabs>
                <w:tab w:val="left" w:pos="0"/>
              </w:tabs>
              <w:overflowPunct w:val="0"/>
              <w:autoSpaceDE w:val="0"/>
              <w:autoSpaceDN w:val="0"/>
              <w:adjustRightInd w:val="0"/>
              <w:ind w:hanging="28"/>
              <w:jc w:val="both"/>
              <w:rPr>
                <w:rFonts w:ascii="Arial" w:hAnsi="Arial" w:cs="Arial"/>
              </w:rPr>
            </w:pPr>
            <w:r w:rsidRPr="008648E6">
              <w:rPr>
                <w:rFonts w:ascii="Arial" w:hAnsi="Arial" w:cs="Arial"/>
              </w:rPr>
              <w:t xml:space="preserve">As specified by Section </w:t>
            </w:r>
            <w:proofErr w:type="spellStart"/>
            <w:r w:rsidRPr="008648E6">
              <w:rPr>
                <w:rFonts w:ascii="Arial" w:hAnsi="Arial" w:cs="Arial"/>
              </w:rPr>
              <w:t>5.9.2</w:t>
            </w:r>
            <w:r w:rsidR="009C561F" w:rsidRPr="008648E6">
              <w:rPr>
                <w:rFonts w:ascii="Arial" w:hAnsi="Arial" w:cs="Arial"/>
              </w:rPr>
              <w:t>b</w:t>
            </w:r>
            <w:proofErr w:type="spellEnd"/>
            <w:r w:rsidRPr="008648E6">
              <w:rPr>
                <w:rFonts w:ascii="Arial" w:hAnsi="Arial" w:cs="Arial"/>
              </w:rPr>
              <w:t xml:space="preserve"> of the Bid Specification {RFP}, </w:t>
            </w:r>
            <w:r w:rsidR="009C561F" w:rsidRPr="008648E6">
              <w:rPr>
                <w:rFonts w:ascii="Arial" w:hAnsi="Arial" w:cs="Arial"/>
              </w:rPr>
              <w:t xml:space="preserve">data usage, storage, and protection is subject to all applicable federal and state statutory and regulatory requirements, including </w:t>
            </w:r>
            <w:proofErr w:type="spellStart"/>
            <w:r w:rsidR="009C561F" w:rsidRPr="008648E6">
              <w:rPr>
                <w:rFonts w:ascii="Arial" w:hAnsi="Arial" w:cs="Arial"/>
                <w:u w:val="single"/>
              </w:rPr>
              <w:t>N.J.S.A</w:t>
            </w:r>
            <w:proofErr w:type="spellEnd"/>
            <w:r w:rsidR="009C561F" w:rsidRPr="008648E6">
              <w:rPr>
                <w:rFonts w:ascii="Arial" w:hAnsi="Arial" w:cs="Arial"/>
                <w:u w:val="single"/>
              </w:rPr>
              <w:t>.</w:t>
            </w:r>
            <w:r w:rsidR="009C561F" w:rsidRPr="008648E6">
              <w:rPr>
                <w:rFonts w:ascii="Arial" w:hAnsi="Arial" w:cs="Arial"/>
              </w:rPr>
              <w:t xml:space="preserve"> 56:11-44 et. seq., for data usage, storage, and protection; the Vendor {Contractor} must meet these statutory requirements </w:t>
            </w:r>
            <w:r w:rsidR="005C21A9" w:rsidRPr="008648E6">
              <w:rPr>
                <w:rFonts w:ascii="Arial" w:hAnsi="Arial" w:cs="Arial"/>
              </w:rPr>
              <w:t>for all Blanket P.O. {Contract} data.</w:t>
            </w:r>
          </w:p>
          <w:p w14:paraId="5CAE71CD" w14:textId="198DFEB7" w:rsidR="0043629C" w:rsidRPr="008648E6" w:rsidRDefault="0043629C" w:rsidP="00B116D7">
            <w:pPr>
              <w:tabs>
                <w:tab w:val="left" w:pos="0"/>
              </w:tabs>
              <w:overflowPunct w:val="0"/>
              <w:autoSpaceDE w:val="0"/>
              <w:autoSpaceDN w:val="0"/>
              <w:adjustRightInd w:val="0"/>
              <w:ind w:hanging="28"/>
              <w:jc w:val="both"/>
              <w:rPr>
                <w:rFonts w:ascii="Arial" w:hAnsi="Arial" w:cs="Arial"/>
              </w:rPr>
            </w:pPr>
          </w:p>
        </w:tc>
      </w:tr>
      <w:tr w:rsidR="00816235" w14:paraId="30BD864C" w14:textId="77777777" w:rsidTr="00816235">
        <w:trPr>
          <w:trHeight w:val="188"/>
        </w:trPr>
        <w:tc>
          <w:tcPr>
            <w:tcW w:w="540" w:type="dxa"/>
            <w:tcBorders>
              <w:top w:val="single" w:sz="4" w:space="0" w:color="auto"/>
              <w:left w:val="single" w:sz="4" w:space="0" w:color="auto"/>
              <w:bottom w:val="single" w:sz="4" w:space="0" w:color="auto"/>
              <w:right w:val="single" w:sz="4" w:space="0" w:color="auto"/>
            </w:tcBorders>
            <w:vAlign w:val="center"/>
            <w:hideMark/>
          </w:tcPr>
          <w:p w14:paraId="4F8F2B23"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20</w:t>
            </w:r>
          </w:p>
        </w:tc>
        <w:tc>
          <w:tcPr>
            <w:tcW w:w="900" w:type="dxa"/>
            <w:tcBorders>
              <w:top w:val="single" w:sz="4" w:space="0" w:color="auto"/>
              <w:left w:val="single" w:sz="4" w:space="0" w:color="auto"/>
              <w:bottom w:val="single" w:sz="4" w:space="0" w:color="auto"/>
              <w:right w:val="single" w:sz="4" w:space="0" w:color="auto"/>
            </w:tcBorders>
            <w:vAlign w:val="center"/>
          </w:tcPr>
          <w:p w14:paraId="4276CB1C" w14:textId="24E31515"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625AD281" w14:textId="6DF979C2"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2212E668" w14:textId="6263F8DF"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In the first sentence in Data Transmission after (by) can the State insert (the Contract)?</w:t>
            </w:r>
          </w:p>
          <w:p w14:paraId="4A1DDCCD"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p w14:paraId="777176D0" w14:textId="77777777" w:rsidR="00816235" w:rsidRPr="008648E6" w:rsidRDefault="005C21A9" w:rsidP="00B116D7">
            <w:pPr>
              <w:tabs>
                <w:tab w:val="left" w:pos="0"/>
              </w:tabs>
              <w:overflowPunct w:val="0"/>
              <w:autoSpaceDE w:val="0"/>
              <w:autoSpaceDN w:val="0"/>
              <w:adjustRightInd w:val="0"/>
              <w:ind w:hanging="28"/>
              <w:jc w:val="both"/>
              <w:rPr>
                <w:rFonts w:ascii="Arial" w:hAnsi="Arial" w:cs="Arial"/>
              </w:rPr>
            </w:pPr>
            <w:r w:rsidRPr="008648E6">
              <w:rPr>
                <w:rFonts w:ascii="Arial" w:hAnsi="Arial" w:cs="Arial"/>
              </w:rPr>
              <w:t>The State declines to amend this section as requested.</w:t>
            </w:r>
          </w:p>
          <w:p w14:paraId="514A76D4" w14:textId="77777777" w:rsidR="005C21A9" w:rsidRPr="008648E6" w:rsidRDefault="005C21A9" w:rsidP="00B116D7">
            <w:pPr>
              <w:tabs>
                <w:tab w:val="left" w:pos="0"/>
              </w:tabs>
              <w:overflowPunct w:val="0"/>
              <w:autoSpaceDE w:val="0"/>
              <w:autoSpaceDN w:val="0"/>
              <w:adjustRightInd w:val="0"/>
              <w:ind w:hanging="28"/>
              <w:jc w:val="both"/>
              <w:rPr>
                <w:rFonts w:ascii="Arial" w:hAnsi="Arial" w:cs="Arial"/>
              </w:rPr>
            </w:pPr>
          </w:p>
        </w:tc>
      </w:tr>
      <w:tr w:rsidR="00816235" w14:paraId="2CEEB7DB"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71D5DEEF" w14:textId="56E7FC94" w:rsidR="00816235" w:rsidRPr="008648E6" w:rsidRDefault="00816235" w:rsidP="00816235">
            <w:pPr>
              <w:tabs>
                <w:tab w:val="left" w:pos="0"/>
              </w:tabs>
              <w:autoSpaceDN w:val="0"/>
              <w:jc w:val="center"/>
              <w:rPr>
                <w:rFonts w:ascii="Arial" w:hAnsi="Arial" w:cs="Arial"/>
                <w:b/>
              </w:rPr>
            </w:pPr>
            <w:r w:rsidRPr="008648E6">
              <w:rPr>
                <w:rFonts w:ascii="Arial" w:hAnsi="Arial" w:cs="Arial"/>
                <w:b/>
              </w:rPr>
              <w:t>21</w:t>
            </w:r>
          </w:p>
        </w:tc>
        <w:tc>
          <w:tcPr>
            <w:tcW w:w="900" w:type="dxa"/>
            <w:tcBorders>
              <w:top w:val="single" w:sz="4" w:space="0" w:color="auto"/>
              <w:left w:val="single" w:sz="4" w:space="0" w:color="auto"/>
              <w:bottom w:val="single" w:sz="4" w:space="0" w:color="auto"/>
              <w:right w:val="single" w:sz="4" w:space="0" w:color="auto"/>
            </w:tcBorders>
            <w:vAlign w:val="center"/>
          </w:tcPr>
          <w:p w14:paraId="34D6620C" w14:textId="36AC8C2A"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1F7C3D81" w14:textId="76A9DB0A"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2C388953" w14:textId="6110F3ED"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Would the State be open to enabling policy-enforced TLS for encrypted email with the Contractor?</w:t>
            </w:r>
          </w:p>
          <w:p w14:paraId="1CD18CB7" w14:textId="77777777" w:rsidR="00816235" w:rsidRPr="008648E6" w:rsidRDefault="00816235" w:rsidP="00B116D7">
            <w:pPr>
              <w:tabs>
                <w:tab w:val="left" w:pos="0"/>
              </w:tabs>
              <w:overflowPunct w:val="0"/>
              <w:autoSpaceDE w:val="0"/>
              <w:autoSpaceDN w:val="0"/>
              <w:adjustRightInd w:val="0"/>
              <w:ind w:hanging="28"/>
              <w:jc w:val="both"/>
              <w:rPr>
                <w:rFonts w:ascii="Arial" w:hAnsi="Arial" w:cs="Arial"/>
              </w:rPr>
            </w:pPr>
          </w:p>
          <w:p w14:paraId="7690A44B" w14:textId="77777777" w:rsidR="005C21A9" w:rsidRPr="008648E6" w:rsidRDefault="005E38B0" w:rsidP="00B116D7">
            <w:pPr>
              <w:tabs>
                <w:tab w:val="left" w:pos="0"/>
              </w:tabs>
              <w:overflowPunct w:val="0"/>
              <w:autoSpaceDE w:val="0"/>
              <w:autoSpaceDN w:val="0"/>
              <w:adjustRightInd w:val="0"/>
              <w:ind w:hanging="28"/>
              <w:jc w:val="both"/>
              <w:rPr>
                <w:rFonts w:ascii="Arial" w:hAnsi="Arial" w:cs="Arial"/>
              </w:rPr>
            </w:pPr>
            <w:r w:rsidRPr="008648E6">
              <w:rPr>
                <w:rFonts w:ascii="Arial" w:hAnsi="Arial" w:cs="Arial"/>
              </w:rPr>
              <w:t>As specified by Section 5.9.2 of the Bid Specification, “The Vendor {Contractor} must encrypt all data defined as personally identifiable or confidential by the State of New Jersey or applicable law, regulation or standard during any transmission or exchange of that data.”</w:t>
            </w:r>
            <w:r w:rsidR="005C21A9" w:rsidRPr="008648E6">
              <w:rPr>
                <w:rFonts w:ascii="Arial" w:hAnsi="Arial" w:cs="Arial"/>
              </w:rPr>
              <w:t xml:space="preserve"> </w:t>
            </w:r>
          </w:p>
          <w:p w14:paraId="7C503ADA" w14:textId="7DF019B8" w:rsidR="0043629C" w:rsidRPr="008648E6" w:rsidRDefault="0043629C" w:rsidP="00B116D7">
            <w:pPr>
              <w:tabs>
                <w:tab w:val="left" w:pos="0"/>
              </w:tabs>
              <w:overflowPunct w:val="0"/>
              <w:autoSpaceDE w:val="0"/>
              <w:autoSpaceDN w:val="0"/>
              <w:adjustRightInd w:val="0"/>
              <w:ind w:hanging="28"/>
              <w:jc w:val="both"/>
              <w:rPr>
                <w:rFonts w:ascii="Arial" w:hAnsi="Arial" w:cs="Arial"/>
              </w:rPr>
            </w:pPr>
          </w:p>
        </w:tc>
      </w:tr>
      <w:tr w:rsidR="00816235" w14:paraId="03DDB4BB"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5D100D5F"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22</w:t>
            </w:r>
          </w:p>
        </w:tc>
        <w:tc>
          <w:tcPr>
            <w:tcW w:w="900" w:type="dxa"/>
            <w:tcBorders>
              <w:top w:val="single" w:sz="4" w:space="0" w:color="auto"/>
              <w:left w:val="single" w:sz="4" w:space="0" w:color="auto"/>
              <w:bottom w:val="single" w:sz="4" w:space="0" w:color="auto"/>
              <w:right w:val="single" w:sz="4" w:space="0" w:color="auto"/>
            </w:tcBorders>
            <w:vAlign w:val="center"/>
          </w:tcPr>
          <w:p w14:paraId="4BDDD3EC" w14:textId="1489F051"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1817D97B" w14:textId="6855201F"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74A33B82" w14:textId="0FA5E461"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In the first sentence in Data Storage, can the State replace (a project plan and system topology approved by the State Contract Manager) with (the Contract)?</w:t>
            </w:r>
          </w:p>
          <w:p w14:paraId="14464A95" w14:textId="77777777" w:rsidR="00816235" w:rsidRPr="008648E6" w:rsidRDefault="00816235" w:rsidP="00B116D7">
            <w:pPr>
              <w:tabs>
                <w:tab w:val="left" w:pos="0"/>
              </w:tabs>
              <w:overflowPunct w:val="0"/>
              <w:autoSpaceDE w:val="0"/>
              <w:autoSpaceDN w:val="0"/>
              <w:adjustRightInd w:val="0"/>
              <w:jc w:val="both"/>
              <w:rPr>
                <w:rFonts w:ascii="Arial" w:hAnsi="Arial" w:cs="Arial"/>
              </w:rPr>
            </w:pPr>
          </w:p>
          <w:p w14:paraId="67A7E7E1" w14:textId="2F7793F5" w:rsidR="005E38B0" w:rsidRPr="008648E6" w:rsidRDefault="005E38B0" w:rsidP="00B116D7">
            <w:pPr>
              <w:tabs>
                <w:tab w:val="left" w:pos="0"/>
              </w:tabs>
              <w:overflowPunct w:val="0"/>
              <w:autoSpaceDE w:val="0"/>
              <w:autoSpaceDN w:val="0"/>
              <w:adjustRightInd w:val="0"/>
              <w:jc w:val="both"/>
              <w:rPr>
                <w:rFonts w:ascii="Arial" w:hAnsi="Arial" w:cs="Arial"/>
              </w:rPr>
            </w:pPr>
            <w:r w:rsidRPr="008648E6">
              <w:rPr>
                <w:rFonts w:ascii="Arial" w:hAnsi="Arial" w:cs="Arial"/>
              </w:rPr>
              <w:t>The State declines to amend this section as requested.</w:t>
            </w:r>
          </w:p>
          <w:p w14:paraId="65FF07DE" w14:textId="77777777" w:rsidR="005E38B0" w:rsidRPr="008648E6" w:rsidRDefault="005E38B0" w:rsidP="00B116D7">
            <w:pPr>
              <w:tabs>
                <w:tab w:val="left" w:pos="0"/>
              </w:tabs>
              <w:overflowPunct w:val="0"/>
              <w:autoSpaceDE w:val="0"/>
              <w:autoSpaceDN w:val="0"/>
              <w:adjustRightInd w:val="0"/>
              <w:jc w:val="both"/>
              <w:rPr>
                <w:rFonts w:ascii="Arial" w:hAnsi="Arial" w:cs="Arial"/>
              </w:rPr>
            </w:pPr>
          </w:p>
        </w:tc>
      </w:tr>
      <w:tr w:rsidR="00816235" w14:paraId="04314797"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6B6B1EAE"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23</w:t>
            </w:r>
          </w:p>
        </w:tc>
        <w:tc>
          <w:tcPr>
            <w:tcW w:w="900" w:type="dxa"/>
            <w:tcBorders>
              <w:top w:val="single" w:sz="4" w:space="0" w:color="auto"/>
              <w:left w:val="single" w:sz="4" w:space="0" w:color="auto"/>
              <w:bottom w:val="single" w:sz="4" w:space="0" w:color="auto"/>
              <w:right w:val="single" w:sz="4" w:space="0" w:color="auto"/>
            </w:tcBorders>
            <w:vAlign w:val="center"/>
          </w:tcPr>
          <w:p w14:paraId="0784F49F" w14:textId="0AD50ABA"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12A93189" w14:textId="41615D18"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653B90A2" w14:textId="6E67631D"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Can the State add a sentence after the second sentence in Data Storage that states (This requirement does not include Contractor laptops used in the provision of services under the Contract.)?</w:t>
            </w:r>
          </w:p>
          <w:p w14:paraId="1973E317" w14:textId="77777777" w:rsidR="005E38B0" w:rsidRPr="008648E6" w:rsidRDefault="005E38B0" w:rsidP="00B116D7">
            <w:pPr>
              <w:tabs>
                <w:tab w:val="left" w:pos="0"/>
              </w:tabs>
              <w:overflowPunct w:val="0"/>
              <w:autoSpaceDE w:val="0"/>
              <w:autoSpaceDN w:val="0"/>
              <w:adjustRightInd w:val="0"/>
              <w:jc w:val="both"/>
              <w:rPr>
                <w:rFonts w:ascii="Arial" w:hAnsi="Arial" w:cs="Arial"/>
                <w:b/>
                <w:color w:val="000000"/>
              </w:rPr>
            </w:pPr>
          </w:p>
          <w:p w14:paraId="0DDBAEF8" w14:textId="27F12813" w:rsidR="00816235" w:rsidRPr="008648E6" w:rsidRDefault="0043629C" w:rsidP="00B116D7">
            <w:pPr>
              <w:tabs>
                <w:tab w:val="left" w:pos="0"/>
              </w:tabs>
              <w:overflowPunct w:val="0"/>
              <w:autoSpaceDE w:val="0"/>
              <w:autoSpaceDN w:val="0"/>
              <w:adjustRightInd w:val="0"/>
              <w:jc w:val="both"/>
              <w:rPr>
                <w:rFonts w:ascii="Arial" w:hAnsi="Arial" w:cs="Arial"/>
              </w:rPr>
            </w:pPr>
            <w:r w:rsidRPr="008648E6">
              <w:rPr>
                <w:rFonts w:ascii="Arial" w:hAnsi="Arial" w:cs="Arial"/>
              </w:rPr>
              <w:t>The State declines to amend this section as requested.</w:t>
            </w:r>
          </w:p>
          <w:p w14:paraId="7FDE09F7" w14:textId="77777777" w:rsidR="005E38B0" w:rsidRPr="008648E6" w:rsidRDefault="005E38B0" w:rsidP="00B116D7">
            <w:pPr>
              <w:tabs>
                <w:tab w:val="left" w:pos="0"/>
              </w:tabs>
              <w:overflowPunct w:val="0"/>
              <w:autoSpaceDE w:val="0"/>
              <w:autoSpaceDN w:val="0"/>
              <w:adjustRightInd w:val="0"/>
              <w:jc w:val="both"/>
              <w:rPr>
                <w:rFonts w:ascii="Arial" w:hAnsi="Arial" w:cs="Arial"/>
              </w:rPr>
            </w:pPr>
          </w:p>
        </w:tc>
      </w:tr>
      <w:tr w:rsidR="00816235" w14:paraId="216E2179" w14:textId="77777777" w:rsidTr="00816235">
        <w:tc>
          <w:tcPr>
            <w:tcW w:w="540" w:type="dxa"/>
            <w:tcBorders>
              <w:top w:val="single" w:sz="4" w:space="0" w:color="auto"/>
              <w:left w:val="single" w:sz="4" w:space="0" w:color="auto"/>
              <w:bottom w:val="single" w:sz="4" w:space="0" w:color="auto"/>
              <w:right w:val="single" w:sz="4" w:space="0" w:color="auto"/>
            </w:tcBorders>
            <w:vAlign w:val="center"/>
            <w:hideMark/>
          </w:tcPr>
          <w:p w14:paraId="71940CE5" w14:textId="77777777" w:rsidR="00816235" w:rsidRPr="008648E6" w:rsidRDefault="00816235" w:rsidP="00816235">
            <w:pPr>
              <w:tabs>
                <w:tab w:val="left" w:pos="0"/>
              </w:tabs>
              <w:autoSpaceDN w:val="0"/>
              <w:jc w:val="center"/>
              <w:rPr>
                <w:rFonts w:ascii="Arial" w:hAnsi="Arial" w:cs="Arial"/>
                <w:b/>
              </w:rPr>
            </w:pPr>
            <w:r w:rsidRPr="008648E6">
              <w:rPr>
                <w:rFonts w:ascii="Arial" w:hAnsi="Arial" w:cs="Arial"/>
                <w:b/>
              </w:rPr>
              <w:t>24</w:t>
            </w:r>
          </w:p>
        </w:tc>
        <w:tc>
          <w:tcPr>
            <w:tcW w:w="900" w:type="dxa"/>
            <w:tcBorders>
              <w:top w:val="single" w:sz="4" w:space="0" w:color="auto"/>
              <w:left w:val="single" w:sz="4" w:space="0" w:color="auto"/>
              <w:bottom w:val="single" w:sz="4" w:space="0" w:color="auto"/>
              <w:right w:val="single" w:sz="4" w:space="0" w:color="auto"/>
            </w:tcBorders>
            <w:vAlign w:val="center"/>
          </w:tcPr>
          <w:p w14:paraId="57BFB15D" w14:textId="2A0936FF"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70042682" w14:textId="7721713F"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3DDED48C" w14:textId="288CCC0A" w:rsidR="00B9477D" w:rsidRPr="008648E6" w:rsidRDefault="00B9477D" w:rsidP="00B116D7">
            <w:pPr>
              <w:jc w:val="both"/>
              <w:rPr>
                <w:rFonts w:ascii="Arial" w:hAnsi="Arial" w:cs="Arial"/>
                <w:b/>
                <w:color w:val="000000"/>
                <w:szCs w:val="16"/>
              </w:rPr>
            </w:pPr>
            <w:r w:rsidRPr="008648E6">
              <w:rPr>
                <w:rFonts w:ascii="Arial" w:hAnsi="Arial" w:cs="Arial"/>
                <w:b/>
                <w:color w:val="000000"/>
                <w:szCs w:val="16"/>
              </w:rPr>
              <w:t>In the second to last sentence in Data Storage can the State replace (at rest) with (stored on portable media).</w:t>
            </w:r>
          </w:p>
          <w:p w14:paraId="3FD409C1" w14:textId="77777777" w:rsidR="005E38B0" w:rsidRPr="008648E6" w:rsidRDefault="005E38B0" w:rsidP="00B116D7">
            <w:pPr>
              <w:jc w:val="both"/>
              <w:rPr>
                <w:rFonts w:ascii="Arial" w:hAnsi="Arial" w:cs="Arial"/>
                <w:b/>
                <w:color w:val="000000"/>
                <w:szCs w:val="16"/>
              </w:rPr>
            </w:pPr>
          </w:p>
          <w:p w14:paraId="44870AA7" w14:textId="0BB084D5" w:rsidR="005E38B0" w:rsidRPr="008648E6" w:rsidRDefault="005E38B0" w:rsidP="00B116D7">
            <w:pPr>
              <w:jc w:val="both"/>
              <w:rPr>
                <w:rFonts w:ascii="Arial" w:hAnsi="Arial" w:cs="Arial"/>
                <w:color w:val="000000"/>
                <w:szCs w:val="16"/>
              </w:rPr>
            </w:pPr>
            <w:r w:rsidRPr="008648E6">
              <w:rPr>
                <w:rFonts w:ascii="Arial" w:hAnsi="Arial" w:cs="Arial"/>
                <w:color w:val="000000"/>
                <w:szCs w:val="16"/>
              </w:rPr>
              <w:t>The State declines to amend this section as requested.</w:t>
            </w:r>
          </w:p>
          <w:p w14:paraId="6A462E61" w14:textId="77777777" w:rsidR="00816235" w:rsidRPr="008648E6" w:rsidRDefault="00816235" w:rsidP="00B116D7">
            <w:pPr>
              <w:tabs>
                <w:tab w:val="left" w:pos="0"/>
              </w:tabs>
              <w:overflowPunct w:val="0"/>
              <w:autoSpaceDE w:val="0"/>
              <w:autoSpaceDN w:val="0"/>
              <w:adjustRightInd w:val="0"/>
              <w:jc w:val="both"/>
              <w:rPr>
                <w:rFonts w:ascii="Arial" w:hAnsi="Arial" w:cs="Arial"/>
              </w:rPr>
            </w:pPr>
          </w:p>
        </w:tc>
      </w:tr>
      <w:tr w:rsidR="00816235" w14:paraId="0B4EEC29"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89791F6" w14:textId="2453EE80" w:rsidR="00816235" w:rsidRPr="008648E6" w:rsidRDefault="00816235" w:rsidP="00816235">
            <w:pPr>
              <w:tabs>
                <w:tab w:val="left" w:pos="0"/>
              </w:tabs>
              <w:autoSpaceDN w:val="0"/>
              <w:jc w:val="center"/>
              <w:rPr>
                <w:rFonts w:ascii="Arial" w:hAnsi="Arial" w:cs="Arial"/>
                <w:b/>
              </w:rPr>
            </w:pPr>
            <w:r w:rsidRPr="008648E6">
              <w:rPr>
                <w:rFonts w:ascii="Arial" w:hAnsi="Arial" w:cs="Arial"/>
                <w:b/>
              </w:rPr>
              <w:lastRenderedPageBreak/>
              <w:t>25</w:t>
            </w:r>
          </w:p>
        </w:tc>
        <w:tc>
          <w:tcPr>
            <w:tcW w:w="900" w:type="dxa"/>
            <w:tcBorders>
              <w:top w:val="single" w:sz="4" w:space="0" w:color="auto"/>
              <w:left w:val="single" w:sz="4" w:space="0" w:color="auto"/>
              <w:bottom w:val="single" w:sz="4" w:space="0" w:color="auto"/>
              <w:right w:val="single" w:sz="4" w:space="0" w:color="auto"/>
            </w:tcBorders>
            <w:vAlign w:val="center"/>
          </w:tcPr>
          <w:p w14:paraId="69C77D28" w14:textId="3E8F9BAB"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41</w:t>
            </w:r>
          </w:p>
        </w:tc>
        <w:tc>
          <w:tcPr>
            <w:tcW w:w="1620" w:type="dxa"/>
            <w:tcBorders>
              <w:top w:val="single" w:sz="4" w:space="0" w:color="auto"/>
              <w:left w:val="single" w:sz="4" w:space="0" w:color="auto"/>
              <w:bottom w:val="single" w:sz="4" w:space="0" w:color="auto"/>
              <w:right w:val="single" w:sz="4" w:space="0" w:color="auto"/>
            </w:tcBorders>
            <w:vAlign w:val="center"/>
          </w:tcPr>
          <w:p w14:paraId="25194BDD" w14:textId="0803994A"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2DA7126A" w14:textId="2BD2F325"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In the last sentence in Data Storage can the State delete (or transfer)?</w:t>
            </w:r>
          </w:p>
          <w:p w14:paraId="0DE4A2E5"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p w14:paraId="56801914" w14:textId="1749D18F" w:rsidR="005E38B0" w:rsidRPr="008648E6" w:rsidRDefault="005E38B0"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p>
        </w:tc>
      </w:tr>
      <w:tr w:rsidR="00816235" w14:paraId="118AB63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6DC696D7" w14:textId="42A8D0C5" w:rsidR="00816235" w:rsidRPr="008648E6" w:rsidRDefault="00816235" w:rsidP="00816235">
            <w:pPr>
              <w:tabs>
                <w:tab w:val="left" w:pos="0"/>
              </w:tabs>
              <w:autoSpaceDN w:val="0"/>
              <w:jc w:val="center"/>
              <w:rPr>
                <w:rFonts w:ascii="Arial" w:hAnsi="Arial" w:cs="Arial"/>
                <w:b/>
              </w:rPr>
            </w:pPr>
            <w:r w:rsidRPr="008648E6">
              <w:rPr>
                <w:rFonts w:ascii="Arial" w:hAnsi="Arial" w:cs="Arial"/>
                <w:b/>
              </w:rPr>
              <w:t>26</w:t>
            </w:r>
          </w:p>
        </w:tc>
        <w:tc>
          <w:tcPr>
            <w:tcW w:w="900" w:type="dxa"/>
            <w:tcBorders>
              <w:top w:val="single" w:sz="4" w:space="0" w:color="auto"/>
              <w:left w:val="single" w:sz="4" w:space="0" w:color="auto"/>
              <w:bottom w:val="single" w:sz="4" w:space="0" w:color="auto"/>
              <w:right w:val="single" w:sz="4" w:space="0" w:color="auto"/>
            </w:tcBorders>
            <w:vAlign w:val="center"/>
          </w:tcPr>
          <w:p w14:paraId="7695ADEA" w14:textId="2653D074"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673DD4EE" w14:textId="10417393"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08254C2C" w14:textId="662E67A5"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In the first sentence in Data Re-Use can the State delete (applications, environments, or)?</w:t>
            </w:r>
          </w:p>
          <w:p w14:paraId="05F90E6E"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p w14:paraId="1210F246" w14:textId="7F6C27C2" w:rsidR="001B1F40" w:rsidRPr="008648E6" w:rsidRDefault="0043629C"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color w:val="000000"/>
              </w:rPr>
              <w:t>The State declines to amend this section as requested.</w:t>
            </w:r>
          </w:p>
          <w:p w14:paraId="4A1E9018" w14:textId="77777777" w:rsidR="005E38B0" w:rsidRPr="008648E6" w:rsidRDefault="005E38B0" w:rsidP="00B116D7">
            <w:pPr>
              <w:tabs>
                <w:tab w:val="left" w:pos="0"/>
              </w:tabs>
              <w:overflowPunct w:val="0"/>
              <w:autoSpaceDE w:val="0"/>
              <w:autoSpaceDN w:val="0"/>
              <w:adjustRightInd w:val="0"/>
              <w:jc w:val="both"/>
              <w:rPr>
                <w:rFonts w:ascii="Arial" w:hAnsi="Arial" w:cs="Arial"/>
                <w:b/>
                <w:color w:val="000000"/>
              </w:rPr>
            </w:pPr>
          </w:p>
        </w:tc>
      </w:tr>
      <w:tr w:rsidR="00816235" w14:paraId="63FED7B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17C6EF7" w14:textId="6DCCE265" w:rsidR="00816235" w:rsidRPr="008648E6" w:rsidRDefault="00816235" w:rsidP="00816235">
            <w:pPr>
              <w:tabs>
                <w:tab w:val="left" w:pos="0"/>
              </w:tabs>
              <w:autoSpaceDN w:val="0"/>
              <w:jc w:val="center"/>
              <w:rPr>
                <w:rFonts w:ascii="Arial" w:hAnsi="Arial" w:cs="Arial"/>
                <w:b/>
              </w:rPr>
            </w:pPr>
            <w:r w:rsidRPr="008648E6">
              <w:rPr>
                <w:rFonts w:ascii="Arial" w:hAnsi="Arial" w:cs="Arial"/>
                <w:b/>
              </w:rPr>
              <w:t>27</w:t>
            </w:r>
          </w:p>
        </w:tc>
        <w:tc>
          <w:tcPr>
            <w:tcW w:w="900" w:type="dxa"/>
            <w:tcBorders>
              <w:top w:val="single" w:sz="4" w:space="0" w:color="auto"/>
              <w:left w:val="single" w:sz="4" w:space="0" w:color="auto"/>
              <w:bottom w:val="single" w:sz="4" w:space="0" w:color="auto"/>
              <w:right w:val="single" w:sz="4" w:space="0" w:color="auto"/>
            </w:tcBorders>
            <w:vAlign w:val="center"/>
          </w:tcPr>
          <w:p w14:paraId="6DB9A230" w14:textId="7870CA1A"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05900EF1" w14:textId="29524C3C"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7BFF727A" w14:textId="33B48F50"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 xml:space="preserve">In the second sentence in Data Breach can the State replace (breach of any of the Contractor's security obligations or other event requiring notification under applicable law) with (unauthorized access to or disclosure of State Confidential Information in </w:t>
            </w:r>
            <w:proofErr w:type="spellStart"/>
            <w:r w:rsidRPr="008648E6">
              <w:rPr>
                <w:rFonts w:ascii="Arial" w:hAnsi="Arial" w:cs="Arial"/>
                <w:b/>
                <w:color w:val="000000"/>
              </w:rPr>
              <w:t>Contractor</w:t>
            </w:r>
            <w:proofErr w:type="gramStart"/>
            <w:r w:rsidRPr="008648E6">
              <w:rPr>
                <w:rFonts w:ascii="Arial" w:hAnsi="Arial" w:cs="Arial"/>
                <w:b/>
                <w:color w:val="000000"/>
              </w:rPr>
              <w:t>?s</w:t>
            </w:r>
            <w:proofErr w:type="spellEnd"/>
            <w:proofErr w:type="gramEnd"/>
            <w:r w:rsidRPr="008648E6">
              <w:rPr>
                <w:rFonts w:ascii="Arial" w:hAnsi="Arial" w:cs="Arial"/>
                <w:b/>
                <w:color w:val="000000"/>
              </w:rPr>
              <w:t xml:space="preserve"> possession) and also can the State delete (and all such individuals)?</w:t>
            </w:r>
          </w:p>
          <w:p w14:paraId="2F2B19DC" w14:textId="77777777" w:rsidR="001B1F40" w:rsidRPr="008648E6" w:rsidRDefault="001B1F40" w:rsidP="00B116D7">
            <w:pPr>
              <w:tabs>
                <w:tab w:val="left" w:pos="0"/>
              </w:tabs>
              <w:overflowPunct w:val="0"/>
              <w:autoSpaceDE w:val="0"/>
              <w:autoSpaceDN w:val="0"/>
              <w:adjustRightInd w:val="0"/>
              <w:jc w:val="both"/>
              <w:rPr>
                <w:rFonts w:ascii="Arial" w:hAnsi="Arial" w:cs="Arial"/>
                <w:b/>
                <w:color w:val="000000"/>
              </w:rPr>
            </w:pPr>
          </w:p>
          <w:p w14:paraId="238BC9C4" w14:textId="44C82A90" w:rsidR="001B1F40" w:rsidRPr="008648E6" w:rsidRDefault="001B1F40"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p>
          <w:p w14:paraId="0299DEA3"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EA9249F"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42A5C89E" w14:textId="38366E6C" w:rsidR="00816235" w:rsidRPr="008648E6" w:rsidRDefault="00816235" w:rsidP="00816235">
            <w:pPr>
              <w:tabs>
                <w:tab w:val="left" w:pos="0"/>
              </w:tabs>
              <w:autoSpaceDN w:val="0"/>
              <w:jc w:val="center"/>
              <w:rPr>
                <w:rFonts w:ascii="Arial" w:hAnsi="Arial" w:cs="Arial"/>
                <w:b/>
              </w:rPr>
            </w:pPr>
            <w:r w:rsidRPr="008648E6">
              <w:rPr>
                <w:rFonts w:ascii="Arial" w:hAnsi="Arial" w:cs="Arial"/>
                <w:b/>
              </w:rPr>
              <w:t>28</w:t>
            </w:r>
          </w:p>
        </w:tc>
        <w:tc>
          <w:tcPr>
            <w:tcW w:w="900" w:type="dxa"/>
            <w:tcBorders>
              <w:top w:val="single" w:sz="4" w:space="0" w:color="auto"/>
              <w:left w:val="single" w:sz="4" w:space="0" w:color="auto"/>
              <w:bottom w:val="single" w:sz="4" w:space="0" w:color="auto"/>
              <w:right w:val="single" w:sz="4" w:space="0" w:color="auto"/>
            </w:tcBorders>
            <w:vAlign w:val="center"/>
          </w:tcPr>
          <w:p w14:paraId="6D0E3707" w14:textId="1A065117"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5561FB62" w14:textId="34D58B7D" w:rsidR="00816235" w:rsidRPr="008648E6" w:rsidRDefault="00B9477D"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116F25EA" w14:textId="5A109189" w:rsidR="00816235" w:rsidRPr="008648E6" w:rsidRDefault="00B9477D" w:rsidP="00B116D7">
            <w:pPr>
              <w:tabs>
                <w:tab w:val="left" w:pos="0"/>
              </w:tabs>
              <w:overflowPunct w:val="0"/>
              <w:autoSpaceDE w:val="0"/>
              <w:autoSpaceDN w:val="0"/>
              <w:adjustRightInd w:val="0"/>
              <w:jc w:val="both"/>
              <w:rPr>
                <w:rFonts w:ascii="Arial" w:hAnsi="Arial" w:cs="Arial"/>
                <w:b/>
                <w:color w:val="000000"/>
              </w:rPr>
            </w:pPr>
            <w:r w:rsidRPr="008648E6">
              <w:rPr>
                <w:rFonts w:ascii="Arial" w:hAnsi="Arial" w:cs="Arial"/>
                <w:b/>
                <w:color w:val="000000"/>
              </w:rPr>
              <w:t>In the second sentence can the State delete (according to the standards enumerated in accordance with the State's most recent Information Disposal and Media Sanitation policy, currently 09-10-</w:t>
            </w:r>
            <w:proofErr w:type="spellStart"/>
            <w:r w:rsidRPr="008648E6">
              <w:rPr>
                <w:rFonts w:ascii="Arial" w:hAnsi="Arial" w:cs="Arial"/>
                <w:b/>
                <w:color w:val="000000"/>
              </w:rPr>
              <w:t>NJOIT</w:t>
            </w:r>
            <w:proofErr w:type="spellEnd"/>
            <w:r w:rsidRPr="008648E6">
              <w:rPr>
                <w:rFonts w:ascii="Arial" w:hAnsi="Arial" w:cs="Arial"/>
                <w:b/>
                <w:color w:val="000000"/>
              </w:rPr>
              <w:t xml:space="preserve"> (</w:t>
            </w:r>
            <w:proofErr w:type="spellStart"/>
            <w:r w:rsidR="00197901" w:rsidRPr="001B5B07">
              <w:fldChar w:fldCharType="begin"/>
            </w:r>
            <w:r w:rsidR="00197901" w:rsidRPr="008648E6">
              <w:instrText xml:space="preserve"> HYPERLINK "http://www.nj.gov/it/ps)" </w:instrText>
            </w:r>
            <w:r w:rsidR="00197901" w:rsidRPr="001B5B07">
              <w:fldChar w:fldCharType="separate"/>
            </w:r>
            <w:r w:rsidR="001B1F40" w:rsidRPr="008648E6">
              <w:rPr>
                <w:rStyle w:val="Hyperlink"/>
                <w:rFonts w:ascii="Arial" w:hAnsi="Arial" w:cs="Arial"/>
                <w:b/>
              </w:rPr>
              <w:t>www.nj.gov</w:t>
            </w:r>
            <w:proofErr w:type="spellEnd"/>
            <w:r w:rsidR="001B1F40" w:rsidRPr="008648E6">
              <w:rPr>
                <w:rStyle w:val="Hyperlink"/>
                <w:rFonts w:ascii="Arial" w:hAnsi="Arial" w:cs="Arial"/>
                <w:b/>
              </w:rPr>
              <w:t>/it/</w:t>
            </w:r>
            <w:proofErr w:type="spellStart"/>
            <w:r w:rsidR="001B1F40" w:rsidRPr="008648E6">
              <w:rPr>
                <w:rStyle w:val="Hyperlink"/>
                <w:rFonts w:ascii="Arial" w:hAnsi="Arial" w:cs="Arial"/>
                <w:b/>
              </w:rPr>
              <w:t>ps</w:t>
            </w:r>
            <w:proofErr w:type="spellEnd"/>
            <w:r w:rsidR="001B1F40" w:rsidRPr="008648E6">
              <w:rPr>
                <w:rStyle w:val="Hyperlink"/>
                <w:rFonts w:ascii="Arial" w:hAnsi="Arial" w:cs="Arial"/>
                <w:b/>
              </w:rPr>
              <w:t>)</w:t>
            </w:r>
            <w:r w:rsidR="00197901" w:rsidRPr="001B5B07">
              <w:rPr>
                <w:rStyle w:val="Hyperlink"/>
                <w:rFonts w:ascii="Arial" w:hAnsi="Arial" w:cs="Arial"/>
                <w:b/>
              </w:rPr>
              <w:fldChar w:fldCharType="end"/>
            </w:r>
            <w:r w:rsidRPr="008648E6">
              <w:rPr>
                <w:rFonts w:ascii="Arial" w:hAnsi="Arial" w:cs="Arial"/>
                <w:b/>
                <w:color w:val="000000"/>
              </w:rPr>
              <w:t>.)</w:t>
            </w:r>
          </w:p>
          <w:p w14:paraId="4E159F4B" w14:textId="77777777" w:rsidR="001B1F40" w:rsidRPr="008648E6" w:rsidRDefault="001B1F40" w:rsidP="00B116D7">
            <w:pPr>
              <w:tabs>
                <w:tab w:val="left" w:pos="0"/>
              </w:tabs>
              <w:overflowPunct w:val="0"/>
              <w:autoSpaceDE w:val="0"/>
              <w:autoSpaceDN w:val="0"/>
              <w:adjustRightInd w:val="0"/>
              <w:jc w:val="both"/>
              <w:rPr>
                <w:rFonts w:ascii="Arial" w:hAnsi="Arial" w:cs="Arial"/>
                <w:b/>
                <w:color w:val="000000"/>
              </w:rPr>
            </w:pPr>
          </w:p>
          <w:p w14:paraId="48AC2217" w14:textId="0EA4A6B9" w:rsidR="001B1F40" w:rsidRPr="008648E6" w:rsidRDefault="001B1F40"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p>
          <w:p w14:paraId="2AF5B18C"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6EDCD1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9EEBCA8" w14:textId="2665FEC7" w:rsidR="00816235" w:rsidRPr="008648E6" w:rsidRDefault="00816235" w:rsidP="00816235">
            <w:pPr>
              <w:tabs>
                <w:tab w:val="left" w:pos="0"/>
              </w:tabs>
              <w:autoSpaceDN w:val="0"/>
              <w:jc w:val="center"/>
              <w:rPr>
                <w:rFonts w:ascii="Arial" w:hAnsi="Arial" w:cs="Arial"/>
                <w:b/>
              </w:rPr>
            </w:pPr>
            <w:r w:rsidRPr="008648E6">
              <w:rPr>
                <w:rFonts w:ascii="Arial" w:hAnsi="Arial" w:cs="Arial"/>
                <w:b/>
              </w:rPr>
              <w:t>29</w:t>
            </w:r>
          </w:p>
        </w:tc>
        <w:tc>
          <w:tcPr>
            <w:tcW w:w="900" w:type="dxa"/>
            <w:tcBorders>
              <w:top w:val="single" w:sz="4" w:space="0" w:color="auto"/>
              <w:left w:val="single" w:sz="4" w:space="0" w:color="auto"/>
              <w:bottom w:val="single" w:sz="4" w:space="0" w:color="auto"/>
              <w:right w:val="single" w:sz="4" w:space="0" w:color="auto"/>
            </w:tcBorders>
            <w:vAlign w:val="center"/>
          </w:tcPr>
          <w:p w14:paraId="46C84B27" w14:textId="7F61ACC1" w:rsidR="00816235" w:rsidRPr="008648E6" w:rsidRDefault="009471C0"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0CF7F402" w14:textId="5EB3839C" w:rsidR="00816235" w:rsidRPr="008648E6" w:rsidRDefault="004F5AA7"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RFP section 5.9.2 Data Security Standards</w:t>
            </w:r>
          </w:p>
        </w:tc>
        <w:tc>
          <w:tcPr>
            <w:tcW w:w="7020" w:type="dxa"/>
            <w:tcBorders>
              <w:top w:val="single" w:sz="4" w:space="0" w:color="auto"/>
              <w:left w:val="single" w:sz="4" w:space="0" w:color="auto"/>
              <w:bottom w:val="single" w:sz="4" w:space="0" w:color="auto"/>
              <w:right w:val="single" w:sz="4" w:space="0" w:color="auto"/>
            </w:tcBorders>
          </w:tcPr>
          <w:p w14:paraId="2D570159" w14:textId="7DDB7A5C" w:rsidR="004F5AA7" w:rsidRPr="008648E6" w:rsidRDefault="004F5AA7" w:rsidP="00B116D7">
            <w:pPr>
              <w:jc w:val="both"/>
              <w:rPr>
                <w:rFonts w:ascii="Arial" w:hAnsi="Arial" w:cs="Arial"/>
                <w:b/>
                <w:color w:val="000000"/>
                <w:szCs w:val="16"/>
              </w:rPr>
            </w:pPr>
            <w:r w:rsidRPr="008648E6">
              <w:rPr>
                <w:rFonts w:ascii="Arial" w:hAnsi="Arial" w:cs="Arial"/>
                <w:b/>
                <w:color w:val="000000"/>
                <w:szCs w:val="16"/>
              </w:rPr>
              <w:t xml:space="preserve">At the end of the End of Contract Data Handling section can the State add the following: Information stored on routine back-up media for the purpose of disaster recovery will be subject to destruction in due </w:t>
            </w:r>
            <w:proofErr w:type="gramStart"/>
            <w:r w:rsidRPr="008648E6">
              <w:rPr>
                <w:rFonts w:ascii="Arial" w:hAnsi="Arial" w:cs="Arial"/>
                <w:b/>
                <w:color w:val="000000"/>
                <w:szCs w:val="16"/>
              </w:rPr>
              <w:t>course.</w:t>
            </w:r>
            <w:proofErr w:type="gramEnd"/>
            <w:r w:rsidRPr="008648E6">
              <w:rPr>
                <w:rFonts w:ascii="Arial" w:hAnsi="Arial" w:cs="Arial"/>
                <w:b/>
                <w:color w:val="000000"/>
                <w:szCs w:val="16"/>
              </w:rPr>
              <w:t xml:space="preserv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w:t>
            </w:r>
            <w:proofErr w:type="spellStart"/>
            <w:r w:rsidRPr="008648E6">
              <w:rPr>
                <w:rFonts w:ascii="Arial" w:hAnsi="Arial" w:cs="Arial"/>
                <w:b/>
                <w:color w:val="000000"/>
                <w:szCs w:val="16"/>
              </w:rPr>
              <w:t>Contractor?s</w:t>
            </w:r>
            <w:proofErr w:type="spellEnd"/>
            <w:r w:rsidRPr="008648E6">
              <w:rPr>
                <w:rFonts w:ascii="Arial" w:hAnsi="Arial" w:cs="Arial"/>
                <w:b/>
                <w:color w:val="000000"/>
                <w:szCs w:val="16"/>
              </w:rPr>
              <w:t xml:space="preserve"> media used for storage of State data shall be destroyed at the end of its life or when no longer usable according to the standards enumerated in the State's most recent Information Disposal and Media Sanitation policy, currently 09-10-</w:t>
            </w:r>
            <w:proofErr w:type="spellStart"/>
            <w:r w:rsidRPr="008648E6">
              <w:rPr>
                <w:rFonts w:ascii="Arial" w:hAnsi="Arial" w:cs="Arial"/>
                <w:b/>
                <w:color w:val="000000"/>
                <w:szCs w:val="16"/>
              </w:rPr>
              <w:t>NJOIT</w:t>
            </w:r>
            <w:proofErr w:type="spellEnd"/>
            <w:r w:rsidRPr="008648E6">
              <w:rPr>
                <w:rFonts w:ascii="Arial" w:hAnsi="Arial" w:cs="Arial"/>
                <w:b/>
                <w:color w:val="000000"/>
                <w:szCs w:val="16"/>
              </w:rPr>
              <w:t xml:space="preserve"> (</w:t>
            </w:r>
            <w:proofErr w:type="spellStart"/>
            <w:r w:rsidRPr="008648E6">
              <w:rPr>
                <w:rFonts w:ascii="Arial" w:hAnsi="Arial" w:cs="Arial"/>
                <w:b/>
                <w:color w:val="000000"/>
                <w:szCs w:val="16"/>
              </w:rPr>
              <w:t>www.nj.gov</w:t>
            </w:r>
            <w:proofErr w:type="spellEnd"/>
            <w:r w:rsidRPr="008648E6">
              <w:rPr>
                <w:rFonts w:ascii="Arial" w:hAnsi="Arial" w:cs="Arial"/>
                <w:b/>
                <w:color w:val="000000"/>
                <w:szCs w:val="16"/>
              </w:rPr>
              <w:t>/it/</w:t>
            </w:r>
            <w:proofErr w:type="spellStart"/>
            <w:r w:rsidRPr="008648E6">
              <w:rPr>
                <w:rFonts w:ascii="Arial" w:hAnsi="Arial" w:cs="Arial"/>
                <w:b/>
                <w:color w:val="000000"/>
                <w:szCs w:val="16"/>
              </w:rPr>
              <w:t>ps</w:t>
            </w:r>
            <w:proofErr w:type="spellEnd"/>
            <w:r w:rsidRPr="008648E6">
              <w:rPr>
                <w:rFonts w:ascii="Arial" w:hAnsi="Arial" w:cs="Arial"/>
                <w:b/>
                <w:color w:val="000000"/>
                <w:szCs w:val="16"/>
              </w:rPr>
              <w:t>) attached to this Contract.</w:t>
            </w:r>
          </w:p>
          <w:p w14:paraId="67D72212"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sz w:val="24"/>
              </w:rPr>
            </w:pPr>
          </w:p>
          <w:p w14:paraId="4331F1AA" w14:textId="6E10D2CF" w:rsidR="006159F1" w:rsidRPr="008648E6" w:rsidRDefault="006159F1" w:rsidP="00B116D7">
            <w:pPr>
              <w:tabs>
                <w:tab w:val="left" w:pos="0"/>
              </w:tabs>
              <w:overflowPunct w:val="0"/>
              <w:autoSpaceDE w:val="0"/>
              <w:autoSpaceDN w:val="0"/>
              <w:adjustRightInd w:val="0"/>
              <w:jc w:val="both"/>
              <w:rPr>
                <w:rFonts w:ascii="Arial" w:hAnsi="Arial" w:cs="Arial"/>
                <w:color w:val="000000"/>
              </w:rPr>
            </w:pPr>
            <w:r w:rsidRPr="008648E6">
              <w:rPr>
                <w:rFonts w:ascii="Arial" w:hAnsi="Arial" w:cs="Arial"/>
                <w:color w:val="000000"/>
              </w:rPr>
              <w:t>The State declines to amend this section as requested.</w:t>
            </w:r>
          </w:p>
          <w:p w14:paraId="1F58A63A"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7B19957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BE108C1" w14:textId="3B2B4E22" w:rsidR="00816235" w:rsidRPr="00E94F37" w:rsidRDefault="00816235" w:rsidP="00816235">
            <w:pPr>
              <w:tabs>
                <w:tab w:val="left" w:pos="0"/>
              </w:tabs>
              <w:autoSpaceDN w:val="0"/>
              <w:jc w:val="center"/>
              <w:rPr>
                <w:rFonts w:ascii="Arial" w:hAnsi="Arial" w:cs="Arial"/>
                <w:b/>
              </w:rPr>
            </w:pPr>
            <w:r w:rsidRPr="00E94F37">
              <w:rPr>
                <w:rFonts w:ascii="Arial" w:hAnsi="Arial" w:cs="Arial"/>
                <w:b/>
              </w:rPr>
              <w:t>30</w:t>
            </w:r>
          </w:p>
        </w:tc>
        <w:tc>
          <w:tcPr>
            <w:tcW w:w="900" w:type="dxa"/>
            <w:tcBorders>
              <w:top w:val="single" w:sz="4" w:space="0" w:color="auto"/>
              <w:left w:val="single" w:sz="4" w:space="0" w:color="auto"/>
              <w:bottom w:val="single" w:sz="4" w:space="0" w:color="auto"/>
              <w:right w:val="single" w:sz="4" w:space="0" w:color="auto"/>
            </w:tcBorders>
            <w:vAlign w:val="center"/>
          </w:tcPr>
          <w:p w14:paraId="53198617" w14:textId="63F0AB45"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42</w:t>
            </w:r>
          </w:p>
        </w:tc>
        <w:tc>
          <w:tcPr>
            <w:tcW w:w="1620" w:type="dxa"/>
            <w:tcBorders>
              <w:top w:val="single" w:sz="4" w:space="0" w:color="auto"/>
              <w:left w:val="single" w:sz="4" w:space="0" w:color="auto"/>
              <w:bottom w:val="single" w:sz="4" w:space="0" w:color="auto"/>
              <w:right w:val="single" w:sz="4" w:space="0" w:color="auto"/>
            </w:tcBorders>
            <w:vAlign w:val="center"/>
          </w:tcPr>
          <w:p w14:paraId="153A001E" w14:textId="0019F5EA"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5.9.3 Tax Return Data Security</w:t>
            </w:r>
          </w:p>
        </w:tc>
        <w:tc>
          <w:tcPr>
            <w:tcW w:w="7020" w:type="dxa"/>
            <w:tcBorders>
              <w:top w:val="single" w:sz="4" w:space="0" w:color="auto"/>
              <w:left w:val="single" w:sz="4" w:space="0" w:color="auto"/>
              <w:bottom w:val="single" w:sz="4" w:space="0" w:color="auto"/>
              <w:right w:val="single" w:sz="4" w:space="0" w:color="auto"/>
            </w:tcBorders>
          </w:tcPr>
          <w:p w14:paraId="199D8950" w14:textId="281D5AF8"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Does this section infer any preparation of tax return services, or just the handling of tax return information that we may have in our possession to perform audit procedures. If the first, can this entire section be removed as tax return preparation services appear to not be in the scope of services?</w:t>
            </w:r>
          </w:p>
          <w:p w14:paraId="4BA98486"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378B191C" w14:textId="7E6786EB" w:rsidR="007C6BE6" w:rsidRPr="00E94F37" w:rsidRDefault="0075766F"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This </w:t>
            </w:r>
            <w:r w:rsidRPr="00E94F37">
              <w:rPr>
                <w:rFonts w:ascii="Arial" w:hAnsi="Arial" w:cs="Arial"/>
                <w:color w:val="000000"/>
              </w:rPr>
              <w:t>Question</w:t>
            </w:r>
            <w:r>
              <w:rPr>
                <w:rFonts w:ascii="Arial" w:hAnsi="Arial" w:cs="Arial"/>
                <w:color w:val="000000"/>
              </w:rPr>
              <w:t xml:space="preserve"> is hereby</w:t>
            </w:r>
            <w:r w:rsidRPr="00E94F37">
              <w:rPr>
                <w:rFonts w:ascii="Arial" w:hAnsi="Arial" w:cs="Arial"/>
                <w:color w:val="000000"/>
              </w:rPr>
              <w:t xml:space="preserve"> rescinded as</w:t>
            </w:r>
            <w:r>
              <w:rPr>
                <w:rFonts w:ascii="Arial" w:hAnsi="Arial" w:cs="Arial"/>
                <w:color w:val="000000"/>
              </w:rPr>
              <w:t xml:space="preserve"> per the potential Vendor’s {Bidder’s} request in</w:t>
            </w:r>
            <w:r w:rsidRPr="00E94F37">
              <w:rPr>
                <w:rFonts w:ascii="Arial" w:hAnsi="Arial" w:cs="Arial"/>
                <w:color w:val="000000"/>
              </w:rPr>
              <w:t xml:space="preserve"> Question #46</w:t>
            </w:r>
            <w:r>
              <w:rPr>
                <w:rFonts w:ascii="Arial" w:hAnsi="Arial" w:cs="Arial"/>
                <w:color w:val="000000"/>
              </w:rPr>
              <w:t>.</w:t>
            </w:r>
          </w:p>
          <w:p w14:paraId="6D23379E"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409CEA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F88EE99" w14:textId="23852032" w:rsidR="00816235" w:rsidRPr="00E94F37" w:rsidRDefault="00816235" w:rsidP="00816235">
            <w:pPr>
              <w:tabs>
                <w:tab w:val="left" w:pos="0"/>
              </w:tabs>
              <w:autoSpaceDN w:val="0"/>
              <w:jc w:val="center"/>
              <w:rPr>
                <w:rFonts w:ascii="Arial" w:hAnsi="Arial" w:cs="Arial"/>
                <w:b/>
              </w:rPr>
            </w:pPr>
            <w:r w:rsidRPr="00E94F37">
              <w:rPr>
                <w:rFonts w:ascii="Arial" w:hAnsi="Arial" w:cs="Arial"/>
                <w:b/>
              </w:rPr>
              <w:t>31</w:t>
            </w:r>
          </w:p>
        </w:tc>
        <w:tc>
          <w:tcPr>
            <w:tcW w:w="900" w:type="dxa"/>
            <w:tcBorders>
              <w:top w:val="single" w:sz="4" w:space="0" w:color="auto"/>
              <w:left w:val="single" w:sz="4" w:space="0" w:color="auto"/>
              <w:bottom w:val="single" w:sz="4" w:space="0" w:color="auto"/>
              <w:right w:val="single" w:sz="4" w:space="0" w:color="auto"/>
            </w:tcBorders>
            <w:vAlign w:val="center"/>
          </w:tcPr>
          <w:p w14:paraId="633625BE" w14:textId="22E76A6F"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45</w:t>
            </w:r>
          </w:p>
        </w:tc>
        <w:tc>
          <w:tcPr>
            <w:tcW w:w="1620" w:type="dxa"/>
            <w:tcBorders>
              <w:top w:val="single" w:sz="4" w:space="0" w:color="auto"/>
              <w:left w:val="single" w:sz="4" w:space="0" w:color="auto"/>
              <w:bottom w:val="single" w:sz="4" w:space="0" w:color="auto"/>
              <w:right w:val="single" w:sz="4" w:space="0" w:color="auto"/>
            </w:tcBorders>
            <w:vAlign w:val="center"/>
          </w:tcPr>
          <w:p w14:paraId="2F52D2C6" w14:textId="43786E6C"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5.14 Late Delivery</w:t>
            </w:r>
          </w:p>
        </w:tc>
        <w:tc>
          <w:tcPr>
            <w:tcW w:w="7020" w:type="dxa"/>
            <w:tcBorders>
              <w:top w:val="single" w:sz="4" w:space="0" w:color="auto"/>
              <w:left w:val="single" w:sz="4" w:space="0" w:color="auto"/>
              <w:bottom w:val="single" w:sz="4" w:space="0" w:color="auto"/>
              <w:right w:val="single" w:sz="4" w:space="0" w:color="auto"/>
            </w:tcBorders>
          </w:tcPr>
          <w:p w14:paraId="6FC7C19C" w14:textId="35D6EB79" w:rsidR="00816235" w:rsidRDefault="004F5AA7" w:rsidP="00B116D7">
            <w:pPr>
              <w:tabs>
                <w:tab w:val="left" w:pos="0"/>
              </w:tabs>
              <w:overflowPunct w:val="0"/>
              <w:autoSpaceDE w:val="0"/>
              <w:autoSpaceDN w:val="0"/>
              <w:adjustRightInd w:val="0"/>
              <w:jc w:val="both"/>
              <w:rPr>
                <w:rFonts w:ascii="Arial" w:hAnsi="Arial" w:cs="Arial"/>
                <w:b/>
              </w:rPr>
            </w:pPr>
            <w:r w:rsidRPr="00E94F37">
              <w:rPr>
                <w:rFonts w:ascii="Arial" w:hAnsi="Arial" w:cs="Arial"/>
                <w:b/>
              </w:rPr>
              <w:t xml:space="preserve">Can the word (immediately) be changed to (promptly) in order to better clarify the </w:t>
            </w:r>
            <w:proofErr w:type="spellStart"/>
            <w:r w:rsidRPr="00E94F37">
              <w:rPr>
                <w:rFonts w:ascii="Arial" w:hAnsi="Arial" w:cs="Arial"/>
                <w:b/>
              </w:rPr>
              <w:t>Vendor</w:t>
            </w:r>
            <w:proofErr w:type="gramStart"/>
            <w:r w:rsidRPr="00E94F37">
              <w:rPr>
                <w:rFonts w:ascii="Arial" w:hAnsi="Arial" w:cs="Arial"/>
                <w:b/>
              </w:rPr>
              <w:t>?s</w:t>
            </w:r>
            <w:proofErr w:type="spellEnd"/>
            <w:proofErr w:type="gramEnd"/>
            <w:r w:rsidRPr="00E94F37">
              <w:rPr>
                <w:rFonts w:ascii="Arial" w:hAnsi="Arial" w:cs="Arial"/>
                <w:b/>
              </w:rPr>
              <w:t xml:space="preserve"> responsibilities in this context?</w:t>
            </w:r>
          </w:p>
          <w:p w14:paraId="1674370D" w14:textId="77777777" w:rsidR="006159F1" w:rsidRDefault="006159F1" w:rsidP="00B116D7">
            <w:pPr>
              <w:tabs>
                <w:tab w:val="left" w:pos="0"/>
              </w:tabs>
              <w:overflowPunct w:val="0"/>
              <w:autoSpaceDE w:val="0"/>
              <w:autoSpaceDN w:val="0"/>
              <w:adjustRightInd w:val="0"/>
              <w:jc w:val="both"/>
              <w:rPr>
                <w:rFonts w:ascii="Arial" w:hAnsi="Arial" w:cs="Arial"/>
                <w:b/>
              </w:rPr>
            </w:pPr>
          </w:p>
          <w:p w14:paraId="0370BE46" w14:textId="17404106" w:rsidR="006159F1" w:rsidRPr="006159F1" w:rsidRDefault="006159F1" w:rsidP="00B116D7">
            <w:pPr>
              <w:tabs>
                <w:tab w:val="left" w:pos="0"/>
              </w:tabs>
              <w:overflowPunct w:val="0"/>
              <w:autoSpaceDE w:val="0"/>
              <w:autoSpaceDN w:val="0"/>
              <w:adjustRightInd w:val="0"/>
              <w:jc w:val="both"/>
              <w:rPr>
                <w:rFonts w:ascii="Arial" w:hAnsi="Arial" w:cs="Arial"/>
              </w:rPr>
            </w:pPr>
            <w:r w:rsidRPr="006159F1">
              <w:rPr>
                <w:rFonts w:ascii="Arial" w:hAnsi="Arial" w:cs="Arial"/>
              </w:rPr>
              <w:lastRenderedPageBreak/>
              <w:t>The State declines to amend this section as requested.</w:t>
            </w:r>
          </w:p>
          <w:p w14:paraId="176CCD39" w14:textId="77777777" w:rsidR="00816235" w:rsidRPr="00E94F37" w:rsidRDefault="00816235" w:rsidP="00B116D7">
            <w:pPr>
              <w:tabs>
                <w:tab w:val="left" w:pos="0"/>
              </w:tabs>
              <w:overflowPunct w:val="0"/>
              <w:autoSpaceDE w:val="0"/>
              <w:autoSpaceDN w:val="0"/>
              <w:adjustRightInd w:val="0"/>
              <w:jc w:val="both"/>
              <w:rPr>
                <w:rFonts w:ascii="Arial" w:hAnsi="Arial" w:cs="Arial"/>
                <w:b/>
              </w:rPr>
            </w:pPr>
          </w:p>
        </w:tc>
      </w:tr>
      <w:tr w:rsidR="00816235" w14:paraId="72DADD3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47490F44" w14:textId="64EBB4D0"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32</w:t>
            </w:r>
          </w:p>
        </w:tc>
        <w:tc>
          <w:tcPr>
            <w:tcW w:w="900" w:type="dxa"/>
            <w:tcBorders>
              <w:top w:val="single" w:sz="4" w:space="0" w:color="auto"/>
              <w:left w:val="single" w:sz="4" w:space="0" w:color="auto"/>
              <w:bottom w:val="single" w:sz="4" w:space="0" w:color="auto"/>
              <w:right w:val="single" w:sz="4" w:space="0" w:color="auto"/>
            </w:tcBorders>
            <w:vAlign w:val="center"/>
          </w:tcPr>
          <w:p w14:paraId="58DB8B8D" w14:textId="003F7238"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46</w:t>
            </w:r>
          </w:p>
        </w:tc>
        <w:tc>
          <w:tcPr>
            <w:tcW w:w="1620" w:type="dxa"/>
            <w:tcBorders>
              <w:top w:val="single" w:sz="4" w:space="0" w:color="auto"/>
              <w:left w:val="single" w:sz="4" w:space="0" w:color="auto"/>
              <w:bottom w:val="single" w:sz="4" w:space="0" w:color="auto"/>
              <w:right w:val="single" w:sz="4" w:space="0" w:color="auto"/>
            </w:tcBorders>
            <w:vAlign w:val="center"/>
          </w:tcPr>
          <w:p w14:paraId="798596FB" w14:textId="17526638"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5.17.1 Insurance-Professional Liability Insurance</w:t>
            </w:r>
          </w:p>
        </w:tc>
        <w:tc>
          <w:tcPr>
            <w:tcW w:w="7020" w:type="dxa"/>
            <w:tcBorders>
              <w:top w:val="single" w:sz="4" w:space="0" w:color="auto"/>
              <w:left w:val="single" w:sz="4" w:space="0" w:color="auto"/>
              <w:bottom w:val="single" w:sz="4" w:space="0" w:color="auto"/>
              <w:right w:val="single" w:sz="4" w:space="0" w:color="auto"/>
            </w:tcBorders>
          </w:tcPr>
          <w:p w14:paraId="1AB60658" w14:textId="541E1EA2"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Can the following be stricken from the 2nd sentence in paragraph d: (and in such policy forms as shall be approved by the State).</w:t>
            </w:r>
          </w:p>
          <w:p w14:paraId="3EEE9D4B"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3BE7227" w14:textId="77777777" w:rsidR="006159F1" w:rsidRPr="006159F1" w:rsidRDefault="006159F1" w:rsidP="00B116D7">
            <w:pPr>
              <w:tabs>
                <w:tab w:val="left" w:pos="0"/>
              </w:tabs>
              <w:overflowPunct w:val="0"/>
              <w:autoSpaceDE w:val="0"/>
              <w:autoSpaceDN w:val="0"/>
              <w:adjustRightInd w:val="0"/>
              <w:jc w:val="both"/>
              <w:rPr>
                <w:rFonts w:ascii="Arial" w:hAnsi="Arial" w:cs="Arial"/>
              </w:rPr>
            </w:pPr>
            <w:r w:rsidRPr="006159F1">
              <w:rPr>
                <w:rFonts w:ascii="Arial" w:hAnsi="Arial" w:cs="Arial"/>
              </w:rPr>
              <w:t>The State declines to amend this section as requested.</w:t>
            </w:r>
          </w:p>
          <w:p w14:paraId="14FE1791"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EC97D71"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1660C2E" w14:textId="4CF59F8F" w:rsidR="00816235" w:rsidRPr="00E94F37" w:rsidRDefault="00816235" w:rsidP="00816235">
            <w:pPr>
              <w:tabs>
                <w:tab w:val="left" w:pos="0"/>
              </w:tabs>
              <w:autoSpaceDN w:val="0"/>
              <w:jc w:val="center"/>
              <w:rPr>
                <w:rFonts w:ascii="Arial" w:hAnsi="Arial" w:cs="Arial"/>
                <w:b/>
              </w:rPr>
            </w:pPr>
            <w:r w:rsidRPr="00E94F37">
              <w:rPr>
                <w:rFonts w:ascii="Arial" w:hAnsi="Arial" w:cs="Arial"/>
                <w:b/>
              </w:rPr>
              <w:t>33</w:t>
            </w:r>
          </w:p>
        </w:tc>
        <w:tc>
          <w:tcPr>
            <w:tcW w:w="900" w:type="dxa"/>
            <w:tcBorders>
              <w:top w:val="single" w:sz="4" w:space="0" w:color="auto"/>
              <w:left w:val="single" w:sz="4" w:space="0" w:color="auto"/>
              <w:bottom w:val="single" w:sz="4" w:space="0" w:color="auto"/>
              <w:right w:val="single" w:sz="4" w:space="0" w:color="auto"/>
            </w:tcBorders>
            <w:vAlign w:val="center"/>
          </w:tcPr>
          <w:p w14:paraId="52EE2257" w14:textId="1D0D89C4"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48</w:t>
            </w:r>
          </w:p>
        </w:tc>
        <w:tc>
          <w:tcPr>
            <w:tcW w:w="1620" w:type="dxa"/>
            <w:tcBorders>
              <w:top w:val="single" w:sz="4" w:space="0" w:color="auto"/>
              <w:left w:val="single" w:sz="4" w:space="0" w:color="auto"/>
              <w:bottom w:val="single" w:sz="4" w:space="0" w:color="auto"/>
              <w:right w:val="single" w:sz="4" w:space="0" w:color="auto"/>
            </w:tcBorders>
            <w:vAlign w:val="center"/>
          </w:tcPr>
          <w:p w14:paraId="14A85773" w14:textId="28C36883"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6.3 </w:t>
            </w:r>
            <w:proofErr w:type="spellStart"/>
            <w:r w:rsidRPr="00E94F37">
              <w:rPr>
                <w:rFonts w:ascii="Arial" w:hAnsi="Arial" w:cs="Arial"/>
                <w:b/>
              </w:rPr>
              <w:t>State?s</w:t>
            </w:r>
            <w:proofErr w:type="spellEnd"/>
            <w:r w:rsidRPr="00E94F37">
              <w:rPr>
                <w:rFonts w:ascii="Arial" w:hAnsi="Arial" w:cs="Arial"/>
                <w:b/>
              </w:rPr>
              <w:t xml:space="preserve"> Right to Inspect Vendor (Bidder) Facilities</w:t>
            </w:r>
          </w:p>
        </w:tc>
        <w:tc>
          <w:tcPr>
            <w:tcW w:w="7020" w:type="dxa"/>
            <w:tcBorders>
              <w:top w:val="single" w:sz="4" w:space="0" w:color="auto"/>
              <w:left w:val="single" w:sz="4" w:space="0" w:color="auto"/>
              <w:bottom w:val="single" w:sz="4" w:space="0" w:color="auto"/>
              <w:right w:val="single" w:sz="4" w:space="0" w:color="auto"/>
            </w:tcBorders>
          </w:tcPr>
          <w:p w14:paraId="6A4404E9" w14:textId="06266B79"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Can the following (in parenthesis) be added/modified in the first paragraph to clarify the </w:t>
            </w:r>
            <w:proofErr w:type="spellStart"/>
            <w:r w:rsidRPr="00E94F37">
              <w:rPr>
                <w:rFonts w:ascii="Arial" w:hAnsi="Arial" w:cs="Arial"/>
                <w:b/>
                <w:color w:val="000000"/>
              </w:rPr>
              <w:t>State?s</w:t>
            </w:r>
            <w:proofErr w:type="spellEnd"/>
            <w:r w:rsidRPr="00E94F37">
              <w:rPr>
                <w:rFonts w:ascii="Arial" w:hAnsi="Arial" w:cs="Arial"/>
                <w:b/>
                <w:color w:val="000000"/>
              </w:rPr>
              <w:t xml:space="preserve"> right: The State reserves the right to (a supervised inspection) the </w:t>
            </w:r>
            <w:proofErr w:type="spellStart"/>
            <w:r w:rsidRPr="00E94F37">
              <w:rPr>
                <w:rFonts w:ascii="Arial" w:hAnsi="Arial" w:cs="Arial"/>
                <w:b/>
                <w:color w:val="000000"/>
              </w:rPr>
              <w:t>Vendor?s</w:t>
            </w:r>
            <w:proofErr w:type="spellEnd"/>
            <w:r w:rsidRPr="00E94F37">
              <w:rPr>
                <w:rFonts w:ascii="Arial" w:hAnsi="Arial" w:cs="Arial"/>
                <w:b/>
                <w:color w:val="000000"/>
              </w:rPr>
              <w:t xml:space="preserve"> </w:t>
            </w:r>
            <w:proofErr w:type="spellStart"/>
            <w:r w:rsidRPr="00E94F37">
              <w:rPr>
                <w:rFonts w:ascii="Arial" w:hAnsi="Arial" w:cs="Arial"/>
                <w:b/>
                <w:color w:val="000000"/>
              </w:rPr>
              <w:t>Bidder?s</w:t>
            </w:r>
            <w:proofErr w:type="spellEnd"/>
            <w:r w:rsidRPr="00E94F37">
              <w:rPr>
                <w:rFonts w:ascii="Arial" w:hAnsi="Arial" w:cs="Arial"/>
                <w:b/>
                <w:color w:val="000000"/>
              </w:rPr>
              <w:t xml:space="preserve"> establishment before making an award, for the purposes of ascertaining whether the Vendor Bidder has the necessary facilities for performing the Blanket P.O. Contract.</w:t>
            </w:r>
          </w:p>
          <w:p w14:paraId="4E7D6032"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4B2ECF3F" w14:textId="499A5130" w:rsidR="000432FD" w:rsidRPr="000432FD" w:rsidRDefault="000432FD" w:rsidP="00B116D7">
            <w:pPr>
              <w:tabs>
                <w:tab w:val="left" w:pos="0"/>
              </w:tabs>
              <w:overflowPunct w:val="0"/>
              <w:autoSpaceDE w:val="0"/>
              <w:autoSpaceDN w:val="0"/>
              <w:adjustRightInd w:val="0"/>
              <w:jc w:val="both"/>
              <w:rPr>
                <w:rFonts w:ascii="Arial" w:hAnsi="Arial" w:cs="Arial"/>
              </w:rPr>
            </w:pPr>
            <w:r w:rsidRPr="006159F1">
              <w:rPr>
                <w:rFonts w:ascii="Arial" w:hAnsi="Arial" w:cs="Arial"/>
              </w:rPr>
              <w:t>The State declines to amend this section as requested.</w:t>
            </w:r>
          </w:p>
          <w:p w14:paraId="192F8336"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FF2CA1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2DE3530" w14:textId="3558677D" w:rsidR="00816235" w:rsidRPr="00E94F37" w:rsidRDefault="00816235" w:rsidP="00816235">
            <w:pPr>
              <w:tabs>
                <w:tab w:val="left" w:pos="0"/>
              </w:tabs>
              <w:autoSpaceDN w:val="0"/>
              <w:jc w:val="center"/>
              <w:rPr>
                <w:rFonts w:ascii="Arial" w:hAnsi="Arial" w:cs="Arial"/>
                <w:b/>
              </w:rPr>
            </w:pPr>
            <w:r w:rsidRPr="00E94F37">
              <w:rPr>
                <w:rFonts w:ascii="Arial" w:hAnsi="Arial" w:cs="Arial"/>
                <w:b/>
              </w:rPr>
              <w:t>34</w:t>
            </w:r>
          </w:p>
        </w:tc>
        <w:tc>
          <w:tcPr>
            <w:tcW w:w="900" w:type="dxa"/>
            <w:tcBorders>
              <w:top w:val="single" w:sz="4" w:space="0" w:color="auto"/>
              <w:left w:val="single" w:sz="4" w:space="0" w:color="auto"/>
              <w:bottom w:val="single" w:sz="4" w:space="0" w:color="auto"/>
              <w:right w:val="single" w:sz="4" w:space="0" w:color="auto"/>
            </w:tcBorders>
            <w:vAlign w:val="center"/>
          </w:tcPr>
          <w:p w14:paraId="41AB43CF" w14:textId="2B6AD941"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54</w:t>
            </w:r>
          </w:p>
        </w:tc>
        <w:tc>
          <w:tcPr>
            <w:tcW w:w="1620" w:type="dxa"/>
            <w:tcBorders>
              <w:top w:val="single" w:sz="4" w:space="0" w:color="auto"/>
              <w:left w:val="single" w:sz="4" w:space="0" w:color="auto"/>
              <w:bottom w:val="single" w:sz="4" w:space="0" w:color="auto"/>
              <w:right w:val="single" w:sz="4" w:space="0" w:color="auto"/>
            </w:tcBorders>
            <w:vAlign w:val="center"/>
          </w:tcPr>
          <w:p w14:paraId="62554014" w14:textId="2707C7A6"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RFP section 7.3 Insurance Certificates</w:t>
            </w:r>
          </w:p>
        </w:tc>
        <w:tc>
          <w:tcPr>
            <w:tcW w:w="7020" w:type="dxa"/>
            <w:tcBorders>
              <w:top w:val="single" w:sz="4" w:space="0" w:color="auto"/>
              <w:left w:val="single" w:sz="4" w:space="0" w:color="auto"/>
              <w:bottom w:val="single" w:sz="4" w:space="0" w:color="auto"/>
              <w:right w:val="single" w:sz="4" w:space="0" w:color="auto"/>
            </w:tcBorders>
          </w:tcPr>
          <w:p w14:paraId="0D541E38" w14:textId="79853447" w:rsidR="00816235"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 following (in parenthesis) be added to the first sentence of the paragraph, to specify which policy to name the State as the additional insured</w:t>
            </w:r>
            <w:proofErr w:type="gramStart"/>
            <w:r w:rsidRPr="00E94F37">
              <w:rPr>
                <w:rFonts w:ascii="Arial" w:hAnsi="Arial" w:cs="Arial"/>
                <w:b/>
                <w:color w:val="000000"/>
              </w:rPr>
              <w:t>:?</w:t>
            </w:r>
            <w:proofErr w:type="gramEnd"/>
            <w:r w:rsidRPr="00E94F37">
              <w:rPr>
                <w:rFonts w:ascii="Arial" w:hAnsi="Arial" w:cs="Arial"/>
                <w:b/>
                <w:color w:val="000000"/>
              </w:rPr>
              <w:t xml:space="preserve"> The Vendor {Contractor} shall provide the State with current certificates of insurance for all </w:t>
            </w:r>
            <w:proofErr w:type="spellStart"/>
            <w:r w:rsidRPr="00E94F37">
              <w:rPr>
                <w:rFonts w:ascii="Arial" w:hAnsi="Arial" w:cs="Arial"/>
                <w:b/>
                <w:color w:val="000000"/>
              </w:rPr>
              <w:t>coverages</w:t>
            </w:r>
            <w:proofErr w:type="spellEnd"/>
            <w:r w:rsidRPr="00E94F37">
              <w:rPr>
                <w:rFonts w:ascii="Arial" w:hAnsi="Arial" w:cs="Arial"/>
                <w:b/>
                <w:color w:val="000000"/>
              </w:rPr>
              <w:t xml:space="preserve"> required by the terms of this Blanket P.O. {Contract}, naming the State as an Additional Insured (on the Commercial General Liability policy.)</w:t>
            </w:r>
          </w:p>
          <w:p w14:paraId="40298A42" w14:textId="77777777" w:rsidR="000432FD" w:rsidRDefault="000432FD" w:rsidP="00B116D7">
            <w:pPr>
              <w:tabs>
                <w:tab w:val="left" w:pos="0"/>
              </w:tabs>
              <w:overflowPunct w:val="0"/>
              <w:autoSpaceDE w:val="0"/>
              <w:autoSpaceDN w:val="0"/>
              <w:adjustRightInd w:val="0"/>
              <w:jc w:val="both"/>
              <w:rPr>
                <w:rFonts w:ascii="Arial" w:hAnsi="Arial" w:cs="Arial"/>
                <w:b/>
                <w:color w:val="000000"/>
              </w:rPr>
            </w:pPr>
          </w:p>
          <w:p w14:paraId="14A9EE6E" w14:textId="755C9FCF" w:rsidR="000432FD" w:rsidRPr="000432FD" w:rsidRDefault="000432FD" w:rsidP="00B116D7">
            <w:pPr>
              <w:tabs>
                <w:tab w:val="left" w:pos="0"/>
              </w:tabs>
              <w:overflowPunct w:val="0"/>
              <w:autoSpaceDE w:val="0"/>
              <w:autoSpaceDN w:val="0"/>
              <w:adjustRightInd w:val="0"/>
              <w:jc w:val="both"/>
              <w:rPr>
                <w:rFonts w:ascii="Arial" w:hAnsi="Arial" w:cs="Arial"/>
              </w:rPr>
            </w:pPr>
            <w:r w:rsidRPr="006159F1">
              <w:rPr>
                <w:rFonts w:ascii="Arial" w:hAnsi="Arial" w:cs="Arial"/>
              </w:rPr>
              <w:t xml:space="preserve">The State declines to </w:t>
            </w:r>
            <w:r w:rsidR="001F53DB">
              <w:rPr>
                <w:rFonts w:ascii="Arial" w:hAnsi="Arial" w:cs="Arial"/>
              </w:rPr>
              <w:t xml:space="preserve">amend this section as requested; however, </w:t>
            </w:r>
            <w:r w:rsidR="001F53DB">
              <w:rPr>
                <w:rFonts w:ascii="Arial" w:hAnsi="Arial" w:cs="Arial"/>
                <w:color w:val="000000"/>
              </w:rPr>
              <w:t xml:space="preserve">please refer to the </w:t>
            </w:r>
            <w:r w:rsidR="00264C8C">
              <w:rPr>
                <w:rFonts w:ascii="Arial" w:hAnsi="Arial" w:cs="Arial"/>
                <w:color w:val="000000"/>
              </w:rPr>
              <w:t>REVISED RFP</w:t>
            </w:r>
            <w:r w:rsidR="001F53DB">
              <w:rPr>
                <w:rFonts w:ascii="Arial" w:hAnsi="Arial" w:cs="Arial"/>
                <w:color w:val="000000"/>
              </w:rPr>
              <w:t xml:space="preserve"> as this section has been amended for clarification.</w:t>
            </w:r>
          </w:p>
          <w:p w14:paraId="7B881DF9"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6700D4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03F150B" w14:textId="3CDDBDF1" w:rsidR="00816235" w:rsidRPr="00E94F37" w:rsidRDefault="00816235" w:rsidP="00816235">
            <w:pPr>
              <w:tabs>
                <w:tab w:val="left" w:pos="0"/>
              </w:tabs>
              <w:autoSpaceDN w:val="0"/>
              <w:jc w:val="center"/>
              <w:rPr>
                <w:rFonts w:ascii="Arial" w:hAnsi="Arial" w:cs="Arial"/>
                <w:b/>
              </w:rPr>
            </w:pPr>
            <w:r w:rsidRPr="00E94F37">
              <w:rPr>
                <w:rFonts w:ascii="Arial" w:hAnsi="Arial" w:cs="Arial"/>
                <w:b/>
              </w:rPr>
              <w:t>35</w:t>
            </w:r>
          </w:p>
        </w:tc>
        <w:tc>
          <w:tcPr>
            <w:tcW w:w="900" w:type="dxa"/>
            <w:tcBorders>
              <w:top w:val="single" w:sz="4" w:space="0" w:color="auto"/>
              <w:left w:val="single" w:sz="4" w:space="0" w:color="auto"/>
              <w:bottom w:val="single" w:sz="4" w:space="0" w:color="auto"/>
              <w:right w:val="single" w:sz="4" w:space="0" w:color="auto"/>
            </w:tcBorders>
            <w:vAlign w:val="center"/>
          </w:tcPr>
          <w:p w14:paraId="5F170E2D" w14:textId="3D1D6B8E"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57</w:t>
            </w:r>
          </w:p>
        </w:tc>
        <w:tc>
          <w:tcPr>
            <w:tcW w:w="1620" w:type="dxa"/>
            <w:tcBorders>
              <w:top w:val="single" w:sz="4" w:space="0" w:color="auto"/>
              <w:left w:val="single" w:sz="4" w:space="0" w:color="auto"/>
              <w:bottom w:val="single" w:sz="4" w:space="0" w:color="auto"/>
              <w:right w:val="single" w:sz="4" w:space="0" w:color="auto"/>
            </w:tcBorders>
            <w:vAlign w:val="center"/>
          </w:tcPr>
          <w:p w14:paraId="047BDC6F" w14:textId="77777777" w:rsidR="004F5AA7" w:rsidRPr="00E94F37" w:rsidRDefault="004F5AA7" w:rsidP="004F5AA7">
            <w:pPr>
              <w:jc w:val="center"/>
              <w:rPr>
                <w:rFonts w:ascii="Arial" w:hAnsi="Arial" w:cs="Arial"/>
                <w:b/>
                <w:color w:val="000000"/>
                <w:sz w:val="16"/>
                <w:szCs w:val="16"/>
              </w:rPr>
            </w:pPr>
            <w:r w:rsidRPr="00E94F37">
              <w:rPr>
                <w:rFonts w:ascii="Arial" w:hAnsi="Arial" w:cs="Arial"/>
                <w:color w:val="000000"/>
                <w:sz w:val="16"/>
                <w:szCs w:val="16"/>
              </w:rPr>
              <w:br/>
            </w:r>
            <w:r w:rsidRPr="00E94F37">
              <w:rPr>
                <w:rFonts w:ascii="Arial" w:hAnsi="Arial" w:cs="Arial"/>
                <w:b/>
                <w:color w:val="000000"/>
                <w:szCs w:val="16"/>
              </w:rPr>
              <w:t xml:space="preserve">RFP section 9.0 State of New Jersey Standard Terms and </w:t>
            </w:r>
            <w:proofErr w:type="gramStart"/>
            <w:r w:rsidRPr="00E94F37">
              <w:rPr>
                <w:rFonts w:ascii="Arial" w:hAnsi="Arial" w:cs="Arial"/>
                <w:b/>
                <w:color w:val="000000"/>
                <w:szCs w:val="16"/>
              </w:rPr>
              <w:t>Conditions ?</w:t>
            </w:r>
            <w:proofErr w:type="gramEnd"/>
            <w:r w:rsidRPr="00E94F37">
              <w:rPr>
                <w:rFonts w:ascii="Arial" w:hAnsi="Arial" w:cs="Arial"/>
                <w:b/>
                <w:color w:val="000000"/>
                <w:szCs w:val="16"/>
              </w:rPr>
              <w:t xml:space="preserve"> </w:t>
            </w:r>
            <w:proofErr w:type="gramStart"/>
            <w:r w:rsidRPr="00E94F37">
              <w:rPr>
                <w:rFonts w:ascii="Arial" w:hAnsi="Arial" w:cs="Arial"/>
                <w:b/>
                <w:color w:val="000000"/>
                <w:szCs w:val="16"/>
              </w:rPr>
              <w:t>section</w:t>
            </w:r>
            <w:proofErr w:type="gramEnd"/>
            <w:r w:rsidRPr="00E94F37">
              <w:rPr>
                <w:rFonts w:ascii="Arial" w:hAnsi="Arial" w:cs="Arial"/>
                <w:b/>
                <w:color w:val="000000"/>
                <w:szCs w:val="16"/>
              </w:rPr>
              <w:t xml:space="preserve"> 2.8 Standards Prohibit..</w:t>
            </w:r>
          </w:p>
          <w:p w14:paraId="1287C39F" w14:textId="77777777" w:rsidR="00816235" w:rsidRPr="00E94F37" w:rsidRDefault="00816235" w:rsidP="00816235">
            <w:pPr>
              <w:tabs>
                <w:tab w:val="left" w:pos="0"/>
              </w:tabs>
              <w:overflowPunct w:val="0"/>
              <w:autoSpaceDE w:val="0"/>
              <w:autoSpaceDN w:val="0"/>
              <w:adjustRightInd w:val="0"/>
              <w:jc w:val="center"/>
              <w:rPr>
                <w:rFonts w:ascii="Arial" w:hAnsi="Arial" w:cs="Arial"/>
                <w:b/>
              </w:rPr>
            </w:pPr>
          </w:p>
        </w:tc>
        <w:tc>
          <w:tcPr>
            <w:tcW w:w="7020" w:type="dxa"/>
            <w:tcBorders>
              <w:top w:val="single" w:sz="4" w:space="0" w:color="auto"/>
              <w:left w:val="single" w:sz="4" w:space="0" w:color="auto"/>
              <w:bottom w:val="single" w:sz="4" w:space="0" w:color="auto"/>
              <w:right w:val="single" w:sz="4" w:space="0" w:color="auto"/>
            </w:tcBorders>
          </w:tcPr>
          <w:p w14:paraId="01A2B4E7" w14:textId="4BEFED66" w:rsidR="00816235" w:rsidRPr="0043629C" w:rsidRDefault="004F5AA7" w:rsidP="00B116D7">
            <w:pPr>
              <w:tabs>
                <w:tab w:val="left" w:pos="0"/>
              </w:tabs>
              <w:overflowPunct w:val="0"/>
              <w:autoSpaceDE w:val="0"/>
              <w:autoSpaceDN w:val="0"/>
              <w:adjustRightInd w:val="0"/>
              <w:jc w:val="both"/>
              <w:rPr>
                <w:rFonts w:ascii="Arial" w:hAnsi="Arial" w:cs="Arial"/>
                <w:b/>
                <w:color w:val="000000"/>
              </w:rPr>
            </w:pPr>
            <w:proofErr w:type="gramStart"/>
            <w:r w:rsidRPr="0043629C">
              <w:rPr>
                <w:rFonts w:ascii="Arial" w:hAnsi="Arial" w:cs="Arial"/>
                <w:b/>
                <w:color w:val="000000"/>
              </w:rPr>
              <w:t>can</w:t>
            </w:r>
            <w:proofErr w:type="gramEnd"/>
            <w:r w:rsidRPr="0043629C">
              <w:rPr>
                <w:rFonts w:ascii="Arial" w:hAnsi="Arial" w:cs="Arial"/>
                <w:b/>
                <w:color w:val="000000"/>
              </w:rPr>
              <w:t xml:space="preserve"> the following be added to the beginning of the first paragraph to narrow the </w:t>
            </w:r>
            <w:proofErr w:type="spellStart"/>
            <w:r w:rsidRPr="0043629C">
              <w:rPr>
                <w:rFonts w:ascii="Arial" w:hAnsi="Arial" w:cs="Arial"/>
                <w:b/>
                <w:color w:val="000000"/>
              </w:rPr>
              <w:t>Vendor?s</w:t>
            </w:r>
            <w:proofErr w:type="spellEnd"/>
            <w:r w:rsidRPr="0043629C">
              <w:rPr>
                <w:rFonts w:ascii="Arial" w:hAnsi="Arial" w:cs="Arial"/>
                <w:b/>
                <w:color w:val="000000"/>
              </w:rPr>
              <w:t xml:space="preserve"> responsibility to which we can confirm to (i.e. the engagement team): (No member of the </w:t>
            </w:r>
            <w:proofErr w:type="spellStart"/>
            <w:r w:rsidRPr="0043629C">
              <w:rPr>
                <w:rFonts w:ascii="Arial" w:hAnsi="Arial" w:cs="Arial"/>
                <w:b/>
                <w:color w:val="000000"/>
              </w:rPr>
              <w:t>vendor?s</w:t>
            </w:r>
            <w:proofErr w:type="spellEnd"/>
            <w:r w:rsidRPr="0043629C">
              <w:rPr>
                <w:rFonts w:ascii="Arial" w:hAnsi="Arial" w:cs="Arial"/>
                <w:b/>
                <w:color w:val="000000"/>
              </w:rPr>
              <w:t xml:space="preserve"> staff working on the engagement shall pay, offer to pay, ?)?</w:t>
            </w:r>
          </w:p>
          <w:p w14:paraId="5F352C48" w14:textId="77777777" w:rsidR="00816235" w:rsidRPr="0043629C" w:rsidRDefault="00816235" w:rsidP="00B116D7">
            <w:pPr>
              <w:tabs>
                <w:tab w:val="left" w:pos="0"/>
              </w:tabs>
              <w:overflowPunct w:val="0"/>
              <w:autoSpaceDE w:val="0"/>
              <w:autoSpaceDN w:val="0"/>
              <w:adjustRightInd w:val="0"/>
              <w:jc w:val="both"/>
              <w:rPr>
                <w:rFonts w:ascii="Arial" w:hAnsi="Arial" w:cs="Arial"/>
                <w:b/>
                <w:color w:val="000000"/>
              </w:rPr>
            </w:pPr>
          </w:p>
          <w:p w14:paraId="4AA711C6" w14:textId="77777777" w:rsidR="000432FD" w:rsidRPr="000432FD" w:rsidRDefault="000432FD" w:rsidP="00B116D7">
            <w:pPr>
              <w:tabs>
                <w:tab w:val="left" w:pos="0"/>
              </w:tabs>
              <w:overflowPunct w:val="0"/>
              <w:autoSpaceDE w:val="0"/>
              <w:autoSpaceDN w:val="0"/>
              <w:adjustRightInd w:val="0"/>
              <w:jc w:val="both"/>
              <w:rPr>
                <w:rFonts w:ascii="Arial" w:hAnsi="Arial" w:cs="Arial"/>
              </w:rPr>
            </w:pPr>
            <w:r w:rsidRPr="0043629C">
              <w:rPr>
                <w:rFonts w:ascii="Arial" w:hAnsi="Arial" w:cs="Arial"/>
              </w:rPr>
              <w:t>The State declines to amend this section as requested.</w:t>
            </w:r>
          </w:p>
          <w:p w14:paraId="7D68541E" w14:textId="77777777" w:rsidR="000432FD" w:rsidRPr="00E94F37" w:rsidRDefault="000432FD" w:rsidP="00B116D7">
            <w:pPr>
              <w:tabs>
                <w:tab w:val="left" w:pos="0"/>
              </w:tabs>
              <w:overflowPunct w:val="0"/>
              <w:autoSpaceDE w:val="0"/>
              <w:autoSpaceDN w:val="0"/>
              <w:adjustRightInd w:val="0"/>
              <w:jc w:val="both"/>
              <w:rPr>
                <w:rFonts w:ascii="Arial" w:hAnsi="Arial" w:cs="Arial"/>
                <w:b/>
                <w:color w:val="000000"/>
              </w:rPr>
            </w:pPr>
          </w:p>
        </w:tc>
      </w:tr>
      <w:tr w:rsidR="00816235" w14:paraId="67F64EB8"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3BABC9B" w14:textId="2A942466" w:rsidR="00816235" w:rsidRPr="00E94F37" w:rsidRDefault="00816235" w:rsidP="00816235">
            <w:pPr>
              <w:tabs>
                <w:tab w:val="left" w:pos="0"/>
              </w:tabs>
              <w:autoSpaceDN w:val="0"/>
              <w:jc w:val="center"/>
              <w:rPr>
                <w:rFonts w:ascii="Arial" w:hAnsi="Arial" w:cs="Arial"/>
                <w:b/>
              </w:rPr>
            </w:pPr>
            <w:r w:rsidRPr="00E94F37">
              <w:rPr>
                <w:rFonts w:ascii="Arial" w:hAnsi="Arial" w:cs="Arial"/>
                <w:b/>
              </w:rPr>
              <w:t>36</w:t>
            </w:r>
          </w:p>
        </w:tc>
        <w:tc>
          <w:tcPr>
            <w:tcW w:w="900" w:type="dxa"/>
            <w:tcBorders>
              <w:top w:val="single" w:sz="4" w:space="0" w:color="auto"/>
              <w:left w:val="single" w:sz="4" w:space="0" w:color="auto"/>
              <w:bottom w:val="single" w:sz="4" w:space="0" w:color="auto"/>
              <w:right w:val="single" w:sz="4" w:space="0" w:color="auto"/>
            </w:tcBorders>
            <w:vAlign w:val="center"/>
          </w:tcPr>
          <w:p w14:paraId="1DE24F4B" w14:textId="2CB3F15E"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59</w:t>
            </w:r>
          </w:p>
        </w:tc>
        <w:tc>
          <w:tcPr>
            <w:tcW w:w="1620" w:type="dxa"/>
            <w:tcBorders>
              <w:top w:val="single" w:sz="4" w:space="0" w:color="auto"/>
              <w:left w:val="single" w:sz="4" w:space="0" w:color="auto"/>
              <w:bottom w:val="single" w:sz="4" w:space="0" w:color="auto"/>
              <w:right w:val="single" w:sz="4" w:space="0" w:color="auto"/>
            </w:tcBorders>
            <w:vAlign w:val="center"/>
          </w:tcPr>
          <w:p w14:paraId="7093E495" w14:textId="77777777" w:rsidR="004F5AA7" w:rsidRPr="00E94F37" w:rsidRDefault="004F5AA7" w:rsidP="004F5AA7">
            <w:pPr>
              <w:jc w:val="center"/>
              <w:rPr>
                <w:rFonts w:ascii="Arial" w:hAnsi="Arial" w:cs="Arial"/>
                <w:b/>
                <w:color w:val="000000"/>
                <w:szCs w:val="16"/>
              </w:rPr>
            </w:pPr>
            <w:r w:rsidRPr="00E94F37">
              <w:rPr>
                <w:rFonts w:ascii="Arial" w:hAnsi="Arial" w:cs="Arial"/>
                <w:color w:val="000000"/>
                <w:sz w:val="16"/>
                <w:szCs w:val="16"/>
              </w:rPr>
              <w:br/>
            </w:r>
            <w:r w:rsidRPr="00E94F37">
              <w:rPr>
                <w:rFonts w:ascii="Arial" w:hAnsi="Arial" w:cs="Arial"/>
                <w:b/>
                <w:color w:val="000000"/>
                <w:szCs w:val="16"/>
              </w:rPr>
              <w:t>RFP section 9.0 State of New Jersey Standard Terms and Conditions - sections 3.1 through 3.5</w:t>
            </w:r>
          </w:p>
          <w:p w14:paraId="0E08A094" w14:textId="77777777" w:rsidR="00816235" w:rsidRPr="00E94F37" w:rsidRDefault="00816235" w:rsidP="00816235">
            <w:pPr>
              <w:tabs>
                <w:tab w:val="left" w:pos="0"/>
              </w:tabs>
              <w:overflowPunct w:val="0"/>
              <w:autoSpaceDE w:val="0"/>
              <w:autoSpaceDN w:val="0"/>
              <w:adjustRightInd w:val="0"/>
              <w:jc w:val="center"/>
              <w:rPr>
                <w:rFonts w:ascii="Arial" w:hAnsi="Arial" w:cs="Arial"/>
                <w:b/>
              </w:rPr>
            </w:pPr>
          </w:p>
        </w:tc>
        <w:tc>
          <w:tcPr>
            <w:tcW w:w="7020" w:type="dxa"/>
            <w:tcBorders>
              <w:top w:val="single" w:sz="4" w:space="0" w:color="auto"/>
              <w:left w:val="single" w:sz="4" w:space="0" w:color="auto"/>
              <w:bottom w:val="single" w:sz="4" w:space="0" w:color="auto"/>
              <w:right w:val="single" w:sz="4" w:space="0" w:color="auto"/>
            </w:tcBorders>
          </w:tcPr>
          <w:p w14:paraId="781CF89A" w14:textId="43CC0245"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These sections appear to not be applicable for the Vendor regarding these types of services to be performed. Can these sections be removed from the </w:t>
            </w:r>
            <w:proofErr w:type="spellStart"/>
            <w:r w:rsidRPr="00E94F37">
              <w:rPr>
                <w:rFonts w:ascii="Arial" w:hAnsi="Arial" w:cs="Arial"/>
                <w:b/>
                <w:color w:val="000000"/>
              </w:rPr>
              <w:t>State</w:t>
            </w:r>
            <w:proofErr w:type="gramStart"/>
            <w:r w:rsidRPr="00E94F37">
              <w:rPr>
                <w:rFonts w:ascii="Arial" w:hAnsi="Arial" w:cs="Arial"/>
                <w:b/>
                <w:color w:val="000000"/>
              </w:rPr>
              <w:t>?s</w:t>
            </w:r>
            <w:proofErr w:type="spellEnd"/>
            <w:proofErr w:type="gramEnd"/>
            <w:r w:rsidRPr="00E94F37">
              <w:rPr>
                <w:rFonts w:ascii="Arial" w:hAnsi="Arial" w:cs="Arial"/>
                <w:b/>
                <w:color w:val="000000"/>
              </w:rPr>
              <w:t xml:space="preserve"> standard terms and conditions for this RFP?</w:t>
            </w:r>
          </w:p>
          <w:p w14:paraId="0661C08F"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25160A90" w14:textId="05A5B7B0" w:rsidR="00CD2441" w:rsidRDefault="0043629C" w:rsidP="00B116D7">
            <w:pPr>
              <w:jc w:val="both"/>
              <w:rPr>
                <w:rFonts w:ascii="Arial" w:hAnsi="Arial" w:cs="Arial"/>
              </w:rPr>
            </w:pPr>
            <w:r>
              <w:rPr>
                <w:rFonts w:ascii="Arial" w:hAnsi="Arial" w:cs="Arial"/>
                <w:color w:val="000000"/>
              </w:rPr>
              <w:t>As stated in Section 3</w:t>
            </w:r>
            <w:r w:rsidR="001C2308">
              <w:rPr>
                <w:rFonts w:ascii="Arial" w:hAnsi="Arial" w:cs="Arial"/>
                <w:color w:val="000000"/>
              </w:rPr>
              <w:t xml:space="preserve"> of the </w:t>
            </w:r>
            <w:proofErr w:type="spellStart"/>
            <w:r w:rsidR="001C2308">
              <w:rPr>
                <w:rFonts w:ascii="Arial" w:hAnsi="Arial" w:cs="Arial"/>
                <w:color w:val="000000"/>
              </w:rPr>
              <w:t>SSTC</w:t>
            </w:r>
            <w:proofErr w:type="spellEnd"/>
            <w:r>
              <w:rPr>
                <w:rFonts w:ascii="Arial" w:hAnsi="Arial" w:cs="Arial"/>
                <w:color w:val="000000"/>
              </w:rPr>
              <w:t xml:space="preserve">, the cited sections are only applicable in accordance with “State law requiring mandatory compliance by contractors under circumstances set forth in law or based on the type of the contract.”  </w:t>
            </w:r>
          </w:p>
          <w:p w14:paraId="673A77A8" w14:textId="77777777" w:rsidR="000432FD" w:rsidRPr="00CD2441" w:rsidRDefault="000432FD" w:rsidP="00B116D7">
            <w:pPr>
              <w:jc w:val="both"/>
              <w:rPr>
                <w:rFonts w:ascii="Arial" w:hAnsi="Arial" w:cs="Arial"/>
              </w:rPr>
            </w:pPr>
          </w:p>
        </w:tc>
      </w:tr>
      <w:tr w:rsidR="00816235" w14:paraId="3B46FEF7"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6F36CDC5" w14:textId="7AE353B0" w:rsidR="00816235" w:rsidRPr="00594C71" w:rsidRDefault="00816235" w:rsidP="00816235">
            <w:pPr>
              <w:tabs>
                <w:tab w:val="left" w:pos="0"/>
              </w:tabs>
              <w:autoSpaceDN w:val="0"/>
              <w:jc w:val="center"/>
              <w:rPr>
                <w:rFonts w:ascii="Arial" w:hAnsi="Arial" w:cs="Arial"/>
                <w:b/>
              </w:rPr>
            </w:pPr>
            <w:r w:rsidRPr="00594C71">
              <w:rPr>
                <w:rFonts w:ascii="Arial" w:hAnsi="Arial" w:cs="Arial"/>
                <w:b/>
              </w:rPr>
              <w:t>37</w:t>
            </w:r>
          </w:p>
        </w:tc>
        <w:tc>
          <w:tcPr>
            <w:tcW w:w="900" w:type="dxa"/>
            <w:tcBorders>
              <w:top w:val="single" w:sz="4" w:space="0" w:color="auto"/>
              <w:left w:val="single" w:sz="4" w:space="0" w:color="auto"/>
              <w:bottom w:val="single" w:sz="4" w:space="0" w:color="auto"/>
              <w:right w:val="single" w:sz="4" w:space="0" w:color="auto"/>
            </w:tcBorders>
            <w:vAlign w:val="center"/>
          </w:tcPr>
          <w:p w14:paraId="2480F21C" w14:textId="0E3F6144" w:rsidR="00816235" w:rsidRPr="00594C71" w:rsidRDefault="009471C0" w:rsidP="00816235">
            <w:pPr>
              <w:tabs>
                <w:tab w:val="left" w:pos="0"/>
              </w:tabs>
              <w:overflowPunct w:val="0"/>
              <w:autoSpaceDE w:val="0"/>
              <w:autoSpaceDN w:val="0"/>
              <w:adjustRightInd w:val="0"/>
              <w:jc w:val="center"/>
              <w:rPr>
                <w:rFonts w:ascii="Arial" w:hAnsi="Arial" w:cs="Arial"/>
                <w:b/>
              </w:rPr>
            </w:pPr>
            <w:r w:rsidRPr="00594C71">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01D4D340" w14:textId="5780087A" w:rsidR="00816235" w:rsidRPr="00594C71" w:rsidRDefault="004F5AA7" w:rsidP="00816235">
            <w:pPr>
              <w:tabs>
                <w:tab w:val="left" w:pos="0"/>
              </w:tabs>
              <w:overflowPunct w:val="0"/>
              <w:autoSpaceDE w:val="0"/>
              <w:autoSpaceDN w:val="0"/>
              <w:adjustRightInd w:val="0"/>
              <w:jc w:val="center"/>
              <w:rPr>
                <w:rFonts w:ascii="Arial" w:hAnsi="Arial" w:cs="Arial"/>
                <w:b/>
              </w:rPr>
            </w:pPr>
            <w:r w:rsidRPr="00594C71">
              <w:rPr>
                <w:rFonts w:ascii="Arial" w:hAnsi="Arial" w:cs="Arial"/>
                <w:b/>
              </w:rPr>
              <w:t xml:space="preserve">RFP section 9.0 State of New Jersey Standard Terms and </w:t>
            </w:r>
            <w:proofErr w:type="gramStart"/>
            <w:r w:rsidRPr="00594C71">
              <w:rPr>
                <w:rFonts w:ascii="Arial" w:hAnsi="Arial" w:cs="Arial"/>
                <w:b/>
              </w:rPr>
              <w:t>Conditions ?</w:t>
            </w:r>
            <w:proofErr w:type="gramEnd"/>
            <w:r w:rsidRPr="00594C71">
              <w:rPr>
                <w:rFonts w:ascii="Arial" w:hAnsi="Arial" w:cs="Arial"/>
                <w:b/>
              </w:rPr>
              <w:t xml:space="preserve"> </w:t>
            </w:r>
            <w:proofErr w:type="gramStart"/>
            <w:r w:rsidRPr="00594C71">
              <w:rPr>
                <w:rFonts w:ascii="Arial" w:hAnsi="Arial" w:cs="Arial"/>
                <w:b/>
              </w:rPr>
              <w:lastRenderedPageBreak/>
              <w:t>section</w:t>
            </w:r>
            <w:proofErr w:type="gramEnd"/>
            <w:r w:rsidRPr="00594C71">
              <w:rPr>
                <w:rFonts w:ascii="Arial" w:hAnsi="Arial" w:cs="Arial"/>
                <w:b/>
              </w:rPr>
              <w:t xml:space="preserve"> </w:t>
            </w:r>
            <w:proofErr w:type="spellStart"/>
            <w:r w:rsidRPr="00594C71">
              <w:rPr>
                <w:rFonts w:ascii="Arial" w:hAnsi="Arial" w:cs="Arial"/>
                <w:b/>
              </w:rPr>
              <w:t>4.1.a</w:t>
            </w:r>
            <w:proofErr w:type="spellEnd"/>
            <w:r w:rsidRPr="00594C71">
              <w:rPr>
                <w:rFonts w:ascii="Arial" w:hAnsi="Arial" w:cs="Arial"/>
                <w:b/>
              </w:rPr>
              <w:t xml:space="preserve"> ? </w:t>
            </w:r>
            <w:proofErr w:type="spellStart"/>
            <w:r w:rsidRPr="00594C71">
              <w:rPr>
                <w:rFonts w:ascii="Arial" w:hAnsi="Arial" w:cs="Arial"/>
                <w:b/>
              </w:rPr>
              <w:t>Indemn</w:t>
            </w:r>
            <w:proofErr w:type="spellEnd"/>
            <w:r w:rsidRPr="00594C71">
              <w:rPr>
                <w:rFonts w:ascii="Arial" w:hAnsi="Arial" w:cs="Arial"/>
                <w:b/>
              </w:rPr>
              <w:t>...</w:t>
            </w:r>
          </w:p>
        </w:tc>
        <w:tc>
          <w:tcPr>
            <w:tcW w:w="7020" w:type="dxa"/>
            <w:tcBorders>
              <w:top w:val="single" w:sz="4" w:space="0" w:color="auto"/>
              <w:left w:val="single" w:sz="4" w:space="0" w:color="auto"/>
              <w:bottom w:val="single" w:sz="4" w:space="0" w:color="auto"/>
              <w:right w:val="single" w:sz="4" w:space="0" w:color="auto"/>
            </w:tcBorders>
          </w:tcPr>
          <w:p w14:paraId="79EFCCD4" w14:textId="70648ACE" w:rsidR="00816235" w:rsidRPr="00594C71" w:rsidRDefault="004F5AA7" w:rsidP="00B116D7">
            <w:pPr>
              <w:tabs>
                <w:tab w:val="left" w:pos="0"/>
              </w:tabs>
              <w:overflowPunct w:val="0"/>
              <w:autoSpaceDE w:val="0"/>
              <w:autoSpaceDN w:val="0"/>
              <w:adjustRightInd w:val="0"/>
              <w:jc w:val="both"/>
              <w:rPr>
                <w:rFonts w:ascii="Arial" w:hAnsi="Arial" w:cs="Arial"/>
                <w:b/>
                <w:color w:val="000000"/>
              </w:rPr>
            </w:pPr>
            <w:r w:rsidRPr="00594C71">
              <w:rPr>
                <w:rFonts w:ascii="Arial" w:hAnsi="Arial" w:cs="Arial"/>
                <w:b/>
                <w:color w:val="000000"/>
              </w:rPr>
              <w:lastRenderedPageBreak/>
              <w:t xml:space="preserve">Can the following wording be used (in parenthesis) to replace this paragraph in order to bring in provisions set forth by the </w:t>
            </w:r>
            <w:proofErr w:type="spellStart"/>
            <w:r w:rsidRPr="00594C71">
              <w:rPr>
                <w:rFonts w:ascii="Arial" w:hAnsi="Arial" w:cs="Arial"/>
                <w:b/>
                <w:color w:val="000000"/>
              </w:rPr>
              <w:t>AICPA</w:t>
            </w:r>
            <w:proofErr w:type="spellEnd"/>
            <w:r w:rsidRPr="00594C71">
              <w:rPr>
                <w:rFonts w:ascii="Arial" w:hAnsi="Arial" w:cs="Arial"/>
                <w:b/>
                <w:color w:val="000000"/>
              </w:rPr>
              <w:t xml:space="preserve"> under professional standards?: Indemnification for Third Party Claims - The contractor shall assume all risk of and responsibility for, and agrees to indemnify, defend, and save harmless the State of New Jersey and its employees from and against any and all claims, demands, suits, actions, </w:t>
            </w:r>
            <w:r w:rsidRPr="00594C71">
              <w:rPr>
                <w:rFonts w:ascii="Arial" w:hAnsi="Arial" w:cs="Arial"/>
                <w:b/>
                <w:color w:val="000000"/>
              </w:rPr>
              <w:lastRenderedPageBreak/>
              <w:t>recoveries, judgments and costs and expenses in connection therewith ( (</w:t>
            </w:r>
            <w:proofErr w:type="spellStart"/>
            <w:r w:rsidRPr="00594C71">
              <w:rPr>
                <w:rFonts w:ascii="Arial" w:hAnsi="Arial" w:cs="Arial"/>
                <w:b/>
                <w:color w:val="000000"/>
              </w:rPr>
              <w:t>i</w:t>
            </w:r>
            <w:proofErr w:type="spellEnd"/>
            <w:r w:rsidRPr="00594C71">
              <w:rPr>
                <w:rFonts w:ascii="Arial" w:hAnsi="Arial" w:cs="Arial"/>
                <w:b/>
                <w:color w:val="000000"/>
              </w:rPr>
              <w:t xml:space="preserve">) for death, bodily injury, or damage to tangible property, to the extent that the same shall arise from or result directly from the negligence or willful misconduct of the contractor in performing services under the contract; or (ii) for the infringement by the deliverables of any third </w:t>
            </w:r>
            <w:proofErr w:type="spellStart"/>
            <w:r w:rsidRPr="00594C71">
              <w:rPr>
                <w:rFonts w:ascii="Arial" w:hAnsi="Arial" w:cs="Arial"/>
                <w:b/>
                <w:color w:val="000000"/>
              </w:rPr>
              <w:t>party?s</w:t>
            </w:r>
            <w:proofErr w:type="spellEnd"/>
            <w:r w:rsidRPr="00594C71">
              <w:rPr>
                <w:rFonts w:ascii="Arial" w:hAnsi="Arial" w:cs="Arial"/>
                <w:b/>
                <w:color w:val="000000"/>
              </w:rPr>
              <w:t xml:space="preserve"> copyright, patent, trade secret or trademark. The contractor has no obligation to indemnify the State against any claims resulting from the acts or omissions of the State; and in no event would any indemnification provided under this section be effected by Contractor if doing so would violate the </w:t>
            </w:r>
            <w:proofErr w:type="spellStart"/>
            <w:r w:rsidRPr="00594C71">
              <w:rPr>
                <w:rFonts w:ascii="Arial" w:hAnsi="Arial" w:cs="Arial"/>
                <w:b/>
                <w:color w:val="000000"/>
              </w:rPr>
              <w:t>AICPA</w:t>
            </w:r>
            <w:proofErr w:type="spellEnd"/>
            <w:r w:rsidRPr="00594C71">
              <w:rPr>
                <w:rFonts w:ascii="Arial" w:hAnsi="Arial" w:cs="Arial"/>
                <w:b/>
                <w:color w:val="000000"/>
              </w:rPr>
              <w:t xml:space="preserve"> or other independence obligations.)</w:t>
            </w:r>
          </w:p>
          <w:p w14:paraId="7F91CFD5" w14:textId="77777777" w:rsidR="00816235" w:rsidRPr="00594C71" w:rsidRDefault="00816235" w:rsidP="00B116D7">
            <w:pPr>
              <w:tabs>
                <w:tab w:val="left" w:pos="0"/>
              </w:tabs>
              <w:overflowPunct w:val="0"/>
              <w:autoSpaceDE w:val="0"/>
              <w:autoSpaceDN w:val="0"/>
              <w:adjustRightInd w:val="0"/>
              <w:jc w:val="both"/>
              <w:rPr>
                <w:rFonts w:ascii="Arial" w:hAnsi="Arial" w:cs="Arial"/>
                <w:b/>
                <w:color w:val="000000"/>
              </w:rPr>
            </w:pPr>
          </w:p>
          <w:p w14:paraId="4DF67632" w14:textId="77777777" w:rsidR="0075766F" w:rsidRPr="001B5B07" w:rsidRDefault="0075766F" w:rsidP="0075766F">
            <w:pPr>
              <w:tabs>
                <w:tab w:val="left" w:pos="0"/>
              </w:tabs>
              <w:overflowPunct w:val="0"/>
              <w:autoSpaceDE w:val="0"/>
              <w:autoSpaceDN w:val="0"/>
              <w:adjustRightInd w:val="0"/>
              <w:jc w:val="both"/>
              <w:rPr>
                <w:rFonts w:ascii="Arial" w:hAnsi="Arial" w:cs="Arial"/>
              </w:rPr>
            </w:pPr>
            <w:proofErr w:type="spellStart"/>
            <w:r w:rsidRPr="001B5B07">
              <w:rPr>
                <w:rFonts w:ascii="Arial" w:hAnsi="Arial" w:cs="Arial"/>
              </w:rPr>
              <w:t>SSTC</w:t>
            </w:r>
            <w:proofErr w:type="spellEnd"/>
            <w:r w:rsidRPr="001B5B07">
              <w:rPr>
                <w:rFonts w:ascii="Arial" w:hAnsi="Arial" w:cs="Arial"/>
              </w:rPr>
              <w:t xml:space="preserve"> Section </w:t>
            </w:r>
            <w:proofErr w:type="spellStart"/>
            <w:r w:rsidRPr="001B5B07">
              <w:rPr>
                <w:rFonts w:ascii="Arial" w:hAnsi="Arial" w:cs="Arial"/>
              </w:rPr>
              <w:t>4.1a</w:t>
            </w:r>
            <w:proofErr w:type="spellEnd"/>
            <w:r w:rsidRPr="001B5B07">
              <w:rPr>
                <w:rFonts w:ascii="Arial" w:hAnsi="Arial" w:cs="Arial"/>
              </w:rPr>
              <w:t xml:space="preserve"> will not be modified as proposed. </w:t>
            </w:r>
          </w:p>
          <w:p w14:paraId="0321376E" w14:textId="77777777" w:rsidR="0075766F" w:rsidRPr="001B5B07" w:rsidRDefault="0075766F" w:rsidP="0075766F">
            <w:pPr>
              <w:tabs>
                <w:tab w:val="left" w:pos="540"/>
              </w:tabs>
              <w:autoSpaceDE w:val="0"/>
              <w:autoSpaceDN w:val="0"/>
              <w:adjustRightInd w:val="0"/>
              <w:jc w:val="both"/>
              <w:rPr>
                <w:rFonts w:ascii="Arial" w:hAnsi="Arial" w:cs="Arial"/>
              </w:rPr>
            </w:pPr>
          </w:p>
          <w:p w14:paraId="415D4A6C" w14:textId="4B4C070C" w:rsidR="0031176F" w:rsidRPr="00594C71" w:rsidRDefault="0075766F" w:rsidP="0031176F">
            <w:pPr>
              <w:tabs>
                <w:tab w:val="left" w:pos="0"/>
              </w:tabs>
              <w:overflowPunct w:val="0"/>
              <w:autoSpaceDE w:val="0"/>
              <w:autoSpaceDN w:val="0"/>
              <w:adjustRightInd w:val="0"/>
              <w:jc w:val="both"/>
              <w:rPr>
                <w:rFonts w:ascii="Arial" w:hAnsi="Arial" w:cs="Arial"/>
                <w:b/>
                <w:color w:val="FF0000"/>
              </w:rPr>
            </w:pPr>
            <w:r w:rsidRPr="001B5B07">
              <w:rPr>
                <w:rFonts w:ascii="Arial" w:hAnsi="Arial" w:cs="Arial"/>
              </w:rPr>
              <w:t xml:space="preserve">However, </w:t>
            </w:r>
            <w:proofErr w:type="spellStart"/>
            <w:r w:rsidRPr="001B5B07">
              <w:rPr>
                <w:rFonts w:ascii="Arial" w:hAnsi="Arial" w:cs="Arial"/>
              </w:rPr>
              <w:t>SSTC</w:t>
            </w:r>
            <w:proofErr w:type="spellEnd"/>
            <w:r w:rsidRPr="001B5B07">
              <w:rPr>
                <w:rFonts w:ascii="Arial" w:hAnsi="Arial" w:cs="Arial"/>
              </w:rPr>
              <w:t xml:space="preserve"> Section 4.1 is revised to add subsection (d) as follows, “Contractor will be relieved of its responsibilities under Subsection 4.1(a) for any claims made by an unaffiliated third party that arise solely from the actions or omissions of the State, its officers, employees or agents.  Subject to the New Jersey Tort Claims Act (</w:t>
            </w:r>
            <w:proofErr w:type="spellStart"/>
            <w:r w:rsidRPr="001B5B07">
              <w:rPr>
                <w:rFonts w:ascii="Arial" w:hAnsi="Arial" w:cs="Arial"/>
                <w:u w:val="single"/>
              </w:rPr>
              <w:t>N.J.S.A</w:t>
            </w:r>
            <w:proofErr w:type="spellEnd"/>
            <w:r w:rsidRPr="001B5B07">
              <w:rPr>
                <w:rFonts w:ascii="Arial" w:hAnsi="Arial" w:cs="Arial"/>
                <w:u w:val="single"/>
              </w:rPr>
              <w:t>.</w:t>
            </w:r>
            <w:r w:rsidRPr="001B5B07">
              <w:rPr>
                <w:rFonts w:ascii="Arial" w:hAnsi="Arial" w:cs="Arial"/>
              </w:rPr>
              <w:t xml:space="preserve"> 59:1-1 </w:t>
            </w:r>
            <w:r w:rsidRPr="001B5B07">
              <w:rPr>
                <w:rFonts w:ascii="Arial" w:hAnsi="Arial" w:cs="Arial"/>
                <w:i/>
              </w:rPr>
              <w:t>et seq</w:t>
            </w:r>
            <w:r w:rsidRPr="001B5B07">
              <w:rPr>
                <w:rFonts w:ascii="Arial" w:hAnsi="Arial" w:cs="Arial"/>
              </w:rPr>
              <w:t>.), the New Jersey Contractual Liability Act (</w:t>
            </w:r>
            <w:proofErr w:type="spellStart"/>
            <w:r w:rsidRPr="001B5B07">
              <w:rPr>
                <w:rFonts w:ascii="Arial" w:hAnsi="Arial" w:cs="Arial"/>
                <w:u w:val="single"/>
              </w:rPr>
              <w:t>N.J.S.A</w:t>
            </w:r>
            <w:proofErr w:type="spellEnd"/>
            <w:r w:rsidRPr="001B5B07">
              <w:rPr>
                <w:rFonts w:ascii="Arial" w:hAnsi="Arial" w:cs="Arial"/>
                <w:u w:val="single"/>
              </w:rPr>
              <w:t>.</w:t>
            </w:r>
            <w:r w:rsidRPr="001B5B07">
              <w:rPr>
                <w:rFonts w:ascii="Arial" w:hAnsi="Arial" w:cs="Arial"/>
              </w:rPr>
              <w:t xml:space="preserve"> 59:13-1 </w:t>
            </w:r>
            <w:r w:rsidRPr="001B5B07">
              <w:rPr>
                <w:rFonts w:ascii="Arial" w:hAnsi="Arial" w:cs="Arial"/>
                <w:i/>
              </w:rPr>
              <w:t>et seq</w:t>
            </w:r>
            <w:r w:rsidRPr="001B5B07">
              <w:rPr>
                <w:rFonts w:ascii="Arial" w:hAnsi="Arial" w:cs="Arial"/>
              </w:rPr>
              <w:t>.) and the appropriation and availability of funds, the State will be responsible for any cost or damage arising out of actions or inactions of the State, its employees or agents under Subsection 4.1(a) which results in an unaffiliated third party claim.  This is Contractor’s exclusive remedy for these claims.”</w:t>
            </w:r>
          </w:p>
          <w:p w14:paraId="5CB8DEC4" w14:textId="77777777" w:rsidR="0031176F" w:rsidRPr="00594C71" w:rsidRDefault="0031176F" w:rsidP="00B116D7">
            <w:pPr>
              <w:tabs>
                <w:tab w:val="left" w:pos="0"/>
              </w:tabs>
              <w:overflowPunct w:val="0"/>
              <w:autoSpaceDE w:val="0"/>
              <w:autoSpaceDN w:val="0"/>
              <w:adjustRightInd w:val="0"/>
              <w:jc w:val="both"/>
              <w:rPr>
                <w:rFonts w:ascii="Arial" w:hAnsi="Arial" w:cs="Arial"/>
                <w:b/>
                <w:color w:val="000000"/>
              </w:rPr>
            </w:pPr>
          </w:p>
        </w:tc>
      </w:tr>
      <w:tr w:rsidR="00816235" w14:paraId="1B4C229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DB01A94" w14:textId="34380B12" w:rsidR="00816235" w:rsidRPr="00366F23" w:rsidRDefault="00816235" w:rsidP="00816235">
            <w:pPr>
              <w:tabs>
                <w:tab w:val="left" w:pos="0"/>
              </w:tabs>
              <w:autoSpaceDN w:val="0"/>
              <w:jc w:val="center"/>
              <w:rPr>
                <w:rFonts w:ascii="Arial" w:hAnsi="Arial" w:cs="Arial"/>
                <w:b/>
              </w:rPr>
            </w:pPr>
            <w:r w:rsidRPr="00366F23">
              <w:rPr>
                <w:rFonts w:ascii="Arial" w:hAnsi="Arial" w:cs="Arial"/>
                <w:b/>
              </w:rPr>
              <w:lastRenderedPageBreak/>
              <w:t>38</w:t>
            </w:r>
          </w:p>
        </w:tc>
        <w:tc>
          <w:tcPr>
            <w:tcW w:w="900" w:type="dxa"/>
            <w:tcBorders>
              <w:top w:val="single" w:sz="4" w:space="0" w:color="auto"/>
              <w:left w:val="single" w:sz="4" w:space="0" w:color="auto"/>
              <w:bottom w:val="single" w:sz="4" w:space="0" w:color="auto"/>
              <w:right w:val="single" w:sz="4" w:space="0" w:color="auto"/>
            </w:tcBorders>
            <w:vAlign w:val="center"/>
          </w:tcPr>
          <w:p w14:paraId="57F8793B" w14:textId="3083376F" w:rsidR="00816235" w:rsidRPr="00366F23" w:rsidRDefault="009471C0" w:rsidP="00816235">
            <w:pPr>
              <w:tabs>
                <w:tab w:val="left" w:pos="0"/>
              </w:tabs>
              <w:overflowPunct w:val="0"/>
              <w:autoSpaceDE w:val="0"/>
              <w:autoSpaceDN w:val="0"/>
              <w:adjustRightInd w:val="0"/>
              <w:jc w:val="center"/>
              <w:rPr>
                <w:rFonts w:ascii="Arial" w:hAnsi="Arial" w:cs="Arial"/>
                <w:b/>
              </w:rPr>
            </w:pPr>
            <w:r w:rsidRPr="00366F23">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724FA1A0" w14:textId="7B9AFA2E" w:rsidR="00816235" w:rsidRPr="00366F23" w:rsidRDefault="004F5AA7" w:rsidP="00816235">
            <w:pPr>
              <w:tabs>
                <w:tab w:val="left" w:pos="0"/>
              </w:tabs>
              <w:overflowPunct w:val="0"/>
              <w:autoSpaceDE w:val="0"/>
              <w:autoSpaceDN w:val="0"/>
              <w:adjustRightInd w:val="0"/>
              <w:jc w:val="center"/>
              <w:rPr>
                <w:rFonts w:ascii="Arial" w:hAnsi="Arial" w:cs="Arial"/>
                <w:b/>
              </w:rPr>
            </w:pPr>
            <w:r w:rsidRPr="00366F23">
              <w:rPr>
                <w:rFonts w:ascii="Arial" w:hAnsi="Arial" w:cs="Arial"/>
                <w:b/>
              </w:rPr>
              <w:t xml:space="preserve">RFP section 9.0 State of New Jersey Standard Terms and </w:t>
            </w:r>
            <w:proofErr w:type="gramStart"/>
            <w:r w:rsidRPr="00366F23">
              <w:rPr>
                <w:rFonts w:ascii="Arial" w:hAnsi="Arial" w:cs="Arial"/>
                <w:b/>
              </w:rPr>
              <w:t>Conditions ?</w:t>
            </w:r>
            <w:proofErr w:type="gramEnd"/>
            <w:r w:rsidRPr="00366F23">
              <w:rPr>
                <w:rFonts w:ascii="Arial" w:hAnsi="Arial" w:cs="Arial"/>
                <w:b/>
              </w:rPr>
              <w:t xml:space="preserve"> </w:t>
            </w:r>
            <w:proofErr w:type="gramStart"/>
            <w:r w:rsidRPr="00366F23">
              <w:rPr>
                <w:rFonts w:ascii="Arial" w:hAnsi="Arial" w:cs="Arial"/>
                <w:b/>
              </w:rPr>
              <w:t>section</w:t>
            </w:r>
            <w:proofErr w:type="gramEnd"/>
            <w:r w:rsidRPr="00366F23">
              <w:rPr>
                <w:rFonts w:ascii="Arial" w:hAnsi="Arial" w:cs="Arial"/>
                <w:b/>
              </w:rPr>
              <w:t xml:space="preserve"> 4.2 ? Insurance</w:t>
            </w:r>
          </w:p>
        </w:tc>
        <w:tc>
          <w:tcPr>
            <w:tcW w:w="7020" w:type="dxa"/>
            <w:tcBorders>
              <w:top w:val="single" w:sz="4" w:space="0" w:color="auto"/>
              <w:left w:val="single" w:sz="4" w:space="0" w:color="auto"/>
              <w:bottom w:val="single" w:sz="4" w:space="0" w:color="auto"/>
              <w:right w:val="single" w:sz="4" w:space="0" w:color="auto"/>
            </w:tcBorders>
          </w:tcPr>
          <w:p w14:paraId="0E635D1B" w14:textId="64A6ADAB" w:rsidR="00816235" w:rsidRPr="00366F23" w:rsidRDefault="004F5AA7" w:rsidP="00B116D7">
            <w:pPr>
              <w:tabs>
                <w:tab w:val="left" w:pos="0"/>
              </w:tabs>
              <w:overflowPunct w:val="0"/>
              <w:autoSpaceDE w:val="0"/>
              <w:autoSpaceDN w:val="0"/>
              <w:adjustRightInd w:val="0"/>
              <w:jc w:val="both"/>
              <w:rPr>
                <w:rFonts w:ascii="Arial" w:hAnsi="Arial" w:cs="Arial"/>
                <w:b/>
                <w:color w:val="000000"/>
              </w:rPr>
            </w:pPr>
            <w:r w:rsidRPr="00366F23">
              <w:rPr>
                <w:rFonts w:ascii="Arial" w:hAnsi="Arial" w:cs="Arial"/>
                <w:b/>
                <w:color w:val="000000"/>
              </w:rPr>
              <w:t xml:space="preserve">can the following edit (in parenthesis) be made to the 3rd sentence in the first paragraph, so to make the days requirement equal: The contractor shall provide the State with current certificates of insurance for all </w:t>
            </w:r>
            <w:proofErr w:type="spellStart"/>
            <w:r w:rsidRPr="00366F23">
              <w:rPr>
                <w:rFonts w:ascii="Arial" w:hAnsi="Arial" w:cs="Arial"/>
                <w:b/>
                <w:color w:val="000000"/>
              </w:rPr>
              <w:t>coverages</w:t>
            </w:r>
            <w:proofErr w:type="spellEnd"/>
            <w:r w:rsidRPr="00366F23">
              <w:rPr>
                <w:rFonts w:ascii="Arial" w:hAnsi="Arial" w:cs="Arial"/>
                <w:b/>
                <w:color w:val="000000"/>
              </w:rPr>
              <w:t xml:space="preserve"> and renewals thereof, and the certificates shall reflect that the insurance policies shall not be canceled for any reason except after (thirty (30) days written notice to the State.)</w:t>
            </w:r>
          </w:p>
          <w:p w14:paraId="3E19E04A" w14:textId="77777777" w:rsidR="00A760C7" w:rsidRPr="00366F23" w:rsidRDefault="00A760C7" w:rsidP="00B116D7">
            <w:pPr>
              <w:tabs>
                <w:tab w:val="left" w:pos="0"/>
              </w:tabs>
              <w:overflowPunct w:val="0"/>
              <w:autoSpaceDE w:val="0"/>
              <w:autoSpaceDN w:val="0"/>
              <w:adjustRightInd w:val="0"/>
              <w:jc w:val="both"/>
              <w:rPr>
                <w:rFonts w:ascii="Arial" w:hAnsi="Arial" w:cs="Arial"/>
                <w:b/>
                <w:color w:val="000000"/>
              </w:rPr>
            </w:pPr>
          </w:p>
          <w:p w14:paraId="01BE439D" w14:textId="7B349182" w:rsidR="00A760C7" w:rsidRPr="00366F23" w:rsidRDefault="00A760C7" w:rsidP="00B116D7">
            <w:pPr>
              <w:tabs>
                <w:tab w:val="left" w:pos="0"/>
              </w:tabs>
              <w:overflowPunct w:val="0"/>
              <w:autoSpaceDE w:val="0"/>
              <w:autoSpaceDN w:val="0"/>
              <w:adjustRightInd w:val="0"/>
              <w:jc w:val="both"/>
              <w:rPr>
                <w:rFonts w:ascii="Arial" w:hAnsi="Arial" w:cs="Arial"/>
                <w:color w:val="000000"/>
              </w:rPr>
            </w:pPr>
            <w:r w:rsidRPr="00366F23">
              <w:rPr>
                <w:rFonts w:ascii="Arial" w:hAnsi="Arial" w:cs="Arial"/>
                <w:color w:val="000000"/>
              </w:rPr>
              <w:t>The State declines to amend this section as requested.</w:t>
            </w:r>
          </w:p>
          <w:p w14:paraId="73F8651E" w14:textId="77777777" w:rsidR="00816235" w:rsidRPr="00366F23"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009D614A"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2D8BE78" w14:textId="1C3DF762" w:rsidR="00816235" w:rsidRPr="00E94F37" w:rsidRDefault="00816235" w:rsidP="00816235">
            <w:pPr>
              <w:tabs>
                <w:tab w:val="left" w:pos="0"/>
              </w:tabs>
              <w:autoSpaceDN w:val="0"/>
              <w:jc w:val="center"/>
              <w:rPr>
                <w:rFonts w:ascii="Arial" w:hAnsi="Arial" w:cs="Arial"/>
                <w:b/>
              </w:rPr>
            </w:pPr>
            <w:r w:rsidRPr="00E94F37">
              <w:rPr>
                <w:rFonts w:ascii="Arial" w:hAnsi="Arial" w:cs="Arial"/>
                <w:b/>
              </w:rPr>
              <w:t>39</w:t>
            </w:r>
          </w:p>
        </w:tc>
        <w:tc>
          <w:tcPr>
            <w:tcW w:w="900" w:type="dxa"/>
            <w:tcBorders>
              <w:top w:val="single" w:sz="4" w:space="0" w:color="auto"/>
              <w:left w:val="single" w:sz="4" w:space="0" w:color="auto"/>
              <w:bottom w:val="single" w:sz="4" w:space="0" w:color="auto"/>
              <w:right w:val="single" w:sz="4" w:space="0" w:color="auto"/>
            </w:tcBorders>
            <w:vAlign w:val="center"/>
          </w:tcPr>
          <w:p w14:paraId="600FEED6" w14:textId="34F26CF9"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62</w:t>
            </w:r>
          </w:p>
        </w:tc>
        <w:tc>
          <w:tcPr>
            <w:tcW w:w="1620" w:type="dxa"/>
            <w:tcBorders>
              <w:top w:val="single" w:sz="4" w:space="0" w:color="auto"/>
              <w:left w:val="single" w:sz="4" w:space="0" w:color="auto"/>
              <w:bottom w:val="single" w:sz="4" w:space="0" w:color="auto"/>
              <w:right w:val="single" w:sz="4" w:space="0" w:color="auto"/>
            </w:tcBorders>
            <w:vAlign w:val="center"/>
          </w:tcPr>
          <w:p w14:paraId="5E4A8180" w14:textId="124E2E76"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 9.0 State of New Jersey Standard Terms and </w:t>
            </w:r>
            <w:proofErr w:type="gramStart"/>
            <w:r w:rsidRPr="00E94F37">
              <w:rPr>
                <w:rFonts w:ascii="Arial" w:hAnsi="Arial" w:cs="Arial"/>
                <w:b/>
              </w:rPr>
              <w:t>Conditions ?</w:t>
            </w:r>
            <w:proofErr w:type="gramEnd"/>
            <w:r w:rsidRPr="00E94F37">
              <w:rPr>
                <w:rFonts w:ascii="Arial" w:hAnsi="Arial" w:cs="Arial"/>
                <w:b/>
              </w:rPr>
              <w:t xml:space="preserve"> </w:t>
            </w:r>
            <w:proofErr w:type="gramStart"/>
            <w:r w:rsidRPr="00E94F37">
              <w:rPr>
                <w:rFonts w:ascii="Arial" w:hAnsi="Arial" w:cs="Arial"/>
                <w:b/>
              </w:rPr>
              <w:t>section</w:t>
            </w:r>
            <w:proofErr w:type="gramEnd"/>
            <w:r w:rsidRPr="00E94F37">
              <w:rPr>
                <w:rFonts w:ascii="Arial" w:hAnsi="Arial" w:cs="Arial"/>
                <w:b/>
              </w:rPr>
              <w:t xml:space="preserve"> </w:t>
            </w:r>
            <w:proofErr w:type="spellStart"/>
            <w:r w:rsidRPr="00E94F37">
              <w:rPr>
                <w:rFonts w:ascii="Arial" w:hAnsi="Arial" w:cs="Arial"/>
                <w:b/>
              </w:rPr>
              <w:t>4.2.b</w:t>
            </w:r>
            <w:proofErr w:type="spellEnd"/>
            <w:r w:rsidRPr="00E94F37">
              <w:rPr>
                <w:rFonts w:ascii="Arial" w:hAnsi="Arial" w:cs="Arial"/>
                <w:b/>
              </w:rPr>
              <w:t xml:space="preserve"> ? </w:t>
            </w:r>
            <w:proofErr w:type="gramStart"/>
            <w:r w:rsidRPr="00E94F37">
              <w:rPr>
                <w:rFonts w:ascii="Arial" w:hAnsi="Arial" w:cs="Arial"/>
                <w:b/>
              </w:rPr>
              <w:t>Insurance ?</w:t>
            </w:r>
            <w:proofErr w:type="gramEnd"/>
            <w:r w:rsidRPr="00E94F37">
              <w:rPr>
                <w:rFonts w:ascii="Arial" w:hAnsi="Arial" w:cs="Arial"/>
                <w:b/>
              </w:rPr>
              <w:t xml:space="preserve"> Auto...</w:t>
            </w:r>
          </w:p>
        </w:tc>
        <w:tc>
          <w:tcPr>
            <w:tcW w:w="7020" w:type="dxa"/>
            <w:tcBorders>
              <w:top w:val="single" w:sz="4" w:space="0" w:color="auto"/>
              <w:left w:val="single" w:sz="4" w:space="0" w:color="auto"/>
              <w:bottom w:val="single" w:sz="4" w:space="0" w:color="auto"/>
              <w:right w:val="single" w:sz="4" w:space="0" w:color="auto"/>
            </w:tcBorders>
          </w:tcPr>
          <w:p w14:paraId="2FCA6ACB" w14:textId="32665092"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 following edit (in parenthesis) be made to paragraph, so to not include the State on the Automobile Liability Insurance of the Vendor, only the General Liability: Automobile Liability Insurance which shall be written to cover (non-owned and hired automobile used by the insured. Limits of liability for bodily injury and property damage shall not be less than $1 million per occurrence as a combined single limit.)</w:t>
            </w:r>
          </w:p>
          <w:p w14:paraId="0DA1AF90"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0ED8CF8E" w14:textId="77777777" w:rsidR="00A601F0" w:rsidRPr="00A760C7" w:rsidRDefault="00A601F0"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p>
          <w:p w14:paraId="6B56EBB5" w14:textId="77777777" w:rsidR="00A601F0" w:rsidRPr="00E94F37" w:rsidRDefault="00A601F0" w:rsidP="00B116D7">
            <w:pPr>
              <w:tabs>
                <w:tab w:val="left" w:pos="0"/>
              </w:tabs>
              <w:overflowPunct w:val="0"/>
              <w:autoSpaceDE w:val="0"/>
              <w:autoSpaceDN w:val="0"/>
              <w:adjustRightInd w:val="0"/>
              <w:jc w:val="both"/>
              <w:rPr>
                <w:rFonts w:ascii="Arial" w:hAnsi="Arial" w:cs="Arial"/>
                <w:b/>
                <w:color w:val="000000"/>
              </w:rPr>
            </w:pPr>
          </w:p>
        </w:tc>
      </w:tr>
      <w:tr w:rsidR="00816235" w14:paraId="3F96406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0AA01F7" w14:textId="5EC8C954" w:rsidR="00816235" w:rsidRPr="00E94F37" w:rsidRDefault="00816235" w:rsidP="00816235">
            <w:pPr>
              <w:tabs>
                <w:tab w:val="left" w:pos="0"/>
              </w:tabs>
              <w:autoSpaceDN w:val="0"/>
              <w:jc w:val="center"/>
              <w:rPr>
                <w:rFonts w:ascii="Arial" w:hAnsi="Arial" w:cs="Arial"/>
                <w:b/>
              </w:rPr>
            </w:pPr>
            <w:r w:rsidRPr="00E94F37">
              <w:rPr>
                <w:rFonts w:ascii="Arial" w:hAnsi="Arial" w:cs="Arial"/>
                <w:b/>
              </w:rPr>
              <w:t>40</w:t>
            </w:r>
          </w:p>
        </w:tc>
        <w:tc>
          <w:tcPr>
            <w:tcW w:w="900" w:type="dxa"/>
            <w:tcBorders>
              <w:top w:val="single" w:sz="4" w:space="0" w:color="auto"/>
              <w:left w:val="single" w:sz="4" w:space="0" w:color="auto"/>
              <w:bottom w:val="single" w:sz="4" w:space="0" w:color="auto"/>
              <w:right w:val="single" w:sz="4" w:space="0" w:color="auto"/>
            </w:tcBorders>
            <w:vAlign w:val="center"/>
          </w:tcPr>
          <w:p w14:paraId="051A2F69" w14:textId="534B6984"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63</w:t>
            </w:r>
          </w:p>
        </w:tc>
        <w:tc>
          <w:tcPr>
            <w:tcW w:w="1620" w:type="dxa"/>
            <w:tcBorders>
              <w:top w:val="single" w:sz="4" w:space="0" w:color="auto"/>
              <w:left w:val="single" w:sz="4" w:space="0" w:color="auto"/>
              <w:bottom w:val="single" w:sz="4" w:space="0" w:color="auto"/>
              <w:right w:val="single" w:sz="4" w:space="0" w:color="auto"/>
            </w:tcBorders>
            <w:vAlign w:val="center"/>
          </w:tcPr>
          <w:p w14:paraId="5899837B" w14:textId="0E5F607E"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9.0 State of New Jersey Standard Terms and </w:t>
            </w:r>
            <w:proofErr w:type="gramStart"/>
            <w:r w:rsidRPr="00E94F37">
              <w:rPr>
                <w:rFonts w:ascii="Arial" w:hAnsi="Arial" w:cs="Arial"/>
                <w:b/>
              </w:rPr>
              <w:t>Conditions ?</w:t>
            </w:r>
            <w:proofErr w:type="gramEnd"/>
            <w:r w:rsidRPr="00E94F37">
              <w:rPr>
                <w:rFonts w:ascii="Arial" w:hAnsi="Arial" w:cs="Arial"/>
                <w:b/>
              </w:rPr>
              <w:t xml:space="preserve"> sections 5.4 and 5.5</w:t>
            </w:r>
          </w:p>
        </w:tc>
        <w:tc>
          <w:tcPr>
            <w:tcW w:w="7020" w:type="dxa"/>
            <w:tcBorders>
              <w:top w:val="single" w:sz="4" w:space="0" w:color="auto"/>
              <w:left w:val="single" w:sz="4" w:space="0" w:color="auto"/>
              <w:bottom w:val="single" w:sz="4" w:space="0" w:color="auto"/>
              <w:right w:val="single" w:sz="4" w:space="0" w:color="auto"/>
            </w:tcBorders>
          </w:tcPr>
          <w:p w14:paraId="71E17B7F" w14:textId="4D37A041"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these be removed from the State's Standard Terms and Conditions for this RFP and instead include a general term as follows: Any changes in the scope of the work, whether due to a change in law or other matter at the discretion of the State, will be mutually agreed upon by the parties.</w:t>
            </w:r>
          </w:p>
          <w:p w14:paraId="2E9F3375"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2C85E42D" w14:textId="77777777" w:rsidR="00A601F0" w:rsidRPr="00A760C7" w:rsidRDefault="00A601F0"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p>
          <w:p w14:paraId="1455EDF3" w14:textId="77777777" w:rsidR="00A601F0" w:rsidRPr="00E94F37" w:rsidRDefault="00A601F0" w:rsidP="00B116D7">
            <w:pPr>
              <w:tabs>
                <w:tab w:val="left" w:pos="0"/>
              </w:tabs>
              <w:overflowPunct w:val="0"/>
              <w:autoSpaceDE w:val="0"/>
              <w:autoSpaceDN w:val="0"/>
              <w:adjustRightInd w:val="0"/>
              <w:jc w:val="both"/>
              <w:rPr>
                <w:rFonts w:ascii="Arial" w:hAnsi="Arial" w:cs="Arial"/>
                <w:b/>
                <w:color w:val="000000"/>
              </w:rPr>
            </w:pPr>
          </w:p>
        </w:tc>
      </w:tr>
      <w:tr w:rsidR="00816235" w14:paraId="42CA90E9"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2322B1B" w14:textId="7EFB0907" w:rsidR="00816235" w:rsidRPr="00E94F37" w:rsidRDefault="00816235" w:rsidP="00816235">
            <w:pPr>
              <w:tabs>
                <w:tab w:val="left" w:pos="0"/>
              </w:tabs>
              <w:autoSpaceDN w:val="0"/>
              <w:jc w:val="center"/>
              <w:rPr>
                <w:rFonts w:ascii="Arial" w:hAnsi="Arial" w:cs="Arial"/>
                <w:b/>
              </w:rPr>
            </w:pPr>
            <w:r w:rsidRPr="00E94F37">
              <w:rPr>
                <w:rFonts w:ascii="Arial" w:hAnsi="Arial" w:cs="Arial"/>
                <w:b/>
              </w:rPr>
              <w:t>41</w:t>
            </w:r>
          </w:p>
        </w:tc>
        <w:tc>
          <w:tcPr>
            <w:tcW w:w="900" w:type="dxa"/>
            <w:tcBorders>
              <w:top w:val="single" w:sz="4" w:space="0" w:color="auto"/>
              <w:left w:val="single" w:sz="4" w:space="0" w:color="auto"/>
              <w:bottom w:val="single" w:sz="4" w:space="0" w:color="auto"/>
              <w:right w:val="single" w:sz="4" w:space="0" w:color="auto"/>
            </w:tcBorders>
            <w:vAlign w:val="center"/>
          </w:tcPr>
          <w:p w14:paraId="59AC634E" w14:textId="0F1BDDB9"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64</w:t>
            </w:r>
          </w:p>
        </w:tc>
        <w:tc>
          <w:tcPr>
            <w:tcW w:w="1620" w:type="dxa"/>
            <w:tcBorders>
              <w:top w:val="single" w:sz="4" w:space="0" w:color="auto"/>
              <w:left w:val="single" w:sz="4" w:space="0" w:color="auto"/>
              <w:bottom w:val="single" w:sz="4" w:space="0" w:color="auto"/>
              <w:right w:val="single" w:sz="4" w:space="0" w:color="auto"/>
            </w:tcBorders>
            <w:vAlign w:val="center"/>
          </w:tcPr>
          <w:p w14:paraId="456A7F87" w14:textId="53DE6BED"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9.0 State of New Jersey Standard </w:t>
            </w:r>
            <w:r w:rsidRPr="00E94F37">
              <w:rPr>
                <w:rFonts w:ascii="Arial" w:hAnsi="Arial" w:cs="Arial"/>
                <w:b/>
              </w:rPr>
              <w:lastRenderedPageBreak/>
              <w:t xml:space="preserve">Terms and </w:t>
            </w:r>
            <w:proofErr w:type="gramStart"/>
            <w:r w:rsidRPr="00E94F37">
              <w:rPr>
                <w:rFonts w:ascii="Arial" w:hAnsi="Arial" w:cs="Arial"/>
                <w:b/>
              </w:rPr>
              <w:t>Conditions ?</w:t>
            </w:r>
            <w:proofErr w:type="gramEnd"/>
            <w:r w:rsidRPr="00E94F37">
              <w:rPr>
                <w:rFonts w:ascii="Arial" w:hAnsi="Arial" w:cs="Arial"/>
                <w:b/>
              </w:rPr>
              <w:t xml:space="preserve"> </w:t>
            </w:r>
            <w:proofErr w:type="gramStart"/>
            <w:r w:rsidRPr="00E94F37">
              <w:rPr>
                <w:rFonts w:ascii="Arial" w:hAnsi="Arial" w:cs="Arial"/>
                <w:b/>
              </w:rPr>
              <w:t>sections</w:t>
            </w:r>
            <w:proofErr w:type="gramEnd"/>
            <w:r w:rsidRPr="00E94F37">
              <w:rPr>
                <w:rFonts w:ascii="Arial" w:hAnsi="Arial" w:cs="Arial"/>
                <w:b/>
              </w:rPr>
              <w:t xml:space="preserve"> 5.7 ? Termination...</w:t>
            </w:r>
          </w:p>
        </w:tc>
        <w:tc>
          <w:tcPr>
            <w:tcW w:w="7020" w:type="dxa"/>
            <w:tcBorders>
              <w:top w:val="single" w:sz="4" w:space="0" w:color="auto"/>
              <w:left w:val="single" w:sz="4" w:space="0" w:color="auto"/>
              <w:bottom w:val="single" w:sz="4" w:space="0" w:color="auto"/>
              <w:right w:val="single" w:sz="4" w:space="0" w:color="auto"/>
            </w:tcBorders>
          </w:tcPr>
          <w:p w14:paraId="62DF73ED" w14:textId="3C7109EE" w:rsidR="00816235"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lastRenderedPageBreak/>
              <w:t xml:space="preserve">Can the following be added in subsection </w:t>
            </w:r>
            <w:proofErr w:type="gramStart"/>
            <w:r w:rsidRPr="00E94F37">
              <w:rPr>
                <w:rFonts w:ascii="Arial" w:hAnsi="Arial" w:cs="Arial"/>
                <w:b/>
                <w:color w:val="000000"/>
              </w:rPr>
              <w:t>b.</w:t>
            </w:r>
            <w:proofErr w:type="gramEnd"/>
            <w:r w:rsidRPr="00E94F37">
              <w:rPr>
                <w:rFonts w:ascii="Arial" w:hAnsi="Arial" w:cs="Arial"/>
                <w:b/>
                <w:color w:val="000000"/>
              </w:rPr>
              <w:t xml:space="preserve"> For Cause, so that the Vendor has the ability to terminate the contract should any matters arise that would bear upon the </w:t>
            </w:r>
            <w:proofErr w:type="spellStart"/>
            <w:r w:rsidRPr="00E94F37">
              <w:rPr>
                <w:rFonts w:ascii="Arial" w:hAnsi="Arial" w:cs="Arial"/>
                <w:b/>
                <w:color w:val="000000"/>
              </w:rPr>
              <w:t>Vendor?s</w:t>
            </w:r>
            <w:proofErr w:type="spellEnd"/>
            <w:r w:rsidRPr="00E94F37">
              <w:rPr>
                <w:rFonts w:ascii="Arial" w:hAnsi="Arial" w:cs="Arial"/>
                <w:b/>
                <w:color w:val="000000"/>
              </w:rPr>
              <w:t xml:space="preserve"> independence or other matters under the </w:t>
            </w:r>
            <w:proofErr w:type="spellStart"/>
            <w:r w:rsidRPr="00E94F37">
              <w:rPr>
                <w:rFonts w:ascii="Arial" w:hAnsi="Arial" w:cs="Arial"/>
                <w:b/>
                <w:color w:val="000000"/>
              </w:rPr>
              <w:t>AICPA</w:t>
            </w:r>
            <w:proofErr w:type="spellEnd"/>
            <w:r w:rsidRPr="00E94F37">
              <w:rPr>
                <w:rFonts w:ascii="Arial" w:hAnsi="Arial" w:cs="Arial"/>
                <w:b/>
                <w:color w:val="000000"/>
              </w:rPr>
              <w:t xml:space="preserve"> professional standards?: e. Contractor may terminate </w:t>
            </w:r>
            <w:r w:rsidRPr="00E94F37">
              <w:rPr>
                <w:rFonts w:ascii="Arial" w:hAnsi="Arial" w:cs="Arial"/>
                <w:b/>
                <w:color w:val="000000"/>
              </w:rPr>
              <w:lastRenderedPageBreak/>
              <w:t xml:space="preserve">this Agreement or performance of any part of the Services if it reasonably determines that in regard to an existing relationship, circumstances change, or the result of which would place further limitations on future permissible non-audit services provided by the Contractor to the Department, such that the </w:t>
            </w:r>
            <w:proofErr w:type="spellStart"/>
            <w:r w:rsidRPr="00E94F37">
              <w:rPr>
                <w:rFonts w:ascii="Arial" w:hAnsi="Arial" w:cs="Arial"/>
                <w:b/>
                <w:color w:val="000000"/>
              </w:rPr>
              <w:t>Contractor?s</w:t>
            </w:r>
            <w:proofErr w:type="spellEnd"/>
            <w:r w:rsidRPr="00E94F37">
              <w:rPr>
                <w:rFonts w:ascii="Arial" w:hAnsi="Arial" w:cs="Arial"/>
                <w:b/>
                <w:color w:val="000000"/>
              </w:rPr>
              <w:t xml:space="preserve"> performance of any part of the Service would be in conflict with independence or professional rules.</w:t>
            </w:r>
          </w:p>
          <w:p w14:paraId="3FEC3083" w14:textId="77777777" w:rsidR="00A601F0" w:rsidRDefault="00A601F0" w:rsidP="00B116D7">
            <w:pPr>
              <w:tabs>
                <w:tab w:val="left" w:pos="0"/>
              </w:tabs>
              <w:overflowPunct w:val="0"/>
              <w:autoSpaceDE w:val="0"/>
              <w:autoSpaceDN w:val="0"/>
              <w:adjustRightInd w:val="0"/>
              <w:jc w:val="both"/>
              <w:rPr>
                <w:rFonts w:ascii="Arial" w:hAnsi="Arial" w:cs="Arial"/>
                <w:b/>
                <w:color w:val="000000"/>
              </w:rPr>
            </w:pPr>
          </w:p>
          <w:p w14:paraId="630DEC54" w14:textId="5AF192ED" w:rsidR="00A601F0" w:rsidRPr="00A601F0" w:rsidRDefault="00A601F0"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p>
          <w:p w14:paraId="21AB46DF"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5B961C14"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0260173" w14:textId="7728853E"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42</w:t>
            </w:r>
          </w:p>
        </w:tc>
        <w:tc>
          <w:tcPr>
            <w:tcW w:w="900" w:type="dxa"/>
            <w:tcBorders>
              <w:top w:val="single" w:sz="4" w:space="0" w:color="auto"/>
              <w:left w:val="single" w:sz="4" w:space="0" w:color="auto"/>
              <w:bottom w:val="single" w:sz="4" w:space="0" w:color="auto"/>
              <w:right w:val="single" w:sz="4" w:space="0" w:color="auto"/>
            </w:tcBorders>
            <w:vAlign w:val="center"/>
          </w:tcPr>
          <w:p w14:paraId="7D128B90" w14:textId="3B15C3D8"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65</w:t>
            </w:r>
          </w:p>
        </w:tc>
        <w:tc>
          <w:tcPr>
            <w:tcW w:w="1620" w:type="dxa"/>
            <w:tcBorders>
              <w:top w:val="single" w:sz="4" w:space="0" w:color="auto"/>
              <w:left w:val="single" w:sz="4" w:space="0" w:color="auto"/>
              <w:bottom w:val="single" w:sz="4" w:space="0" w:color="auto"/>
              <w:right w:val="single" w:sz="4" w:space="0" w:color="auto"/>
            </w:tcBorders>
            <w:vAlign w:val="center"/>
          </w:tcPr>
          <w:p w14:paraId="4B811E01" w14:textId="1C0B09F2"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9.0 State of New Jersey Standard Terms and </w:t>
            </w:r>
            <w:proofErr w:type="gramStart"/>
            <w:r w:rsidRPr="00E94F37">
              <w:rPr>
                <w:rFonts w:ascii="Arial" w:hAnsi="Arial" w:cs="Arial"/>
                <w:b/>
              </w:rPr>
              <w:t>Conditions ?</w:t>
            </w:r>
            <w:proofErr w:type="gramEnd"/>
            <w:r w:rsidRPr="00E94F37">
              <w:rPr>
                <w:rFonts w:ascii="Arial" w:hAnsi="Arial" w:cs="Arial"/>
                <w:b/>
              </w:rPr>
              <w:t xml:space="preserve"> </w:t>
            </w:r>
            <w:proofErr w:type="gramStart"/>
            <w:r w:rsidRPr="00E94F37">
              <w:rPr>
                <w:rFonts w:ascii="Arial" w:hAnsi="Arial" w:cs="Arial"/>
                <w:b/>
              </w:rPr>
              <w:t>section</w:t>
            </w:r>
            <w:proofErr w:type="gramEnd"/>
            <w:r w:rsidRPr="00E94F37">
              <w:rPr>
                <w:rFonts w:ascii="Arial" w:hAnsi="Arial" w:cs="Arial"/>
                <w:b/>
              </w:rPr>
              <w:t xml:space="preserve"> 5.11 ? Performance G...</w:t>
            </w:r>
          </w:p>
        </w:tc>
        <w:tc>
          <w:tcPr>
            <w:tcW w:w="7020" w:type="dxa"/>
            <w:tcBorders>
              <w:top w:val="single" w:sz="4" w:space="0" w:color="auto"/>
              <w:left w:val="single" w:sz="4" w:space="0" w:color="auto"/>
              <w:bottom w:val="single" w:sz="4" w:space="0" w:color="auto"/>
              <w:right w:val="single" w:sz="4" w:space="0" w:color="auto"/>
            </w:tcBorders>
          </w:tcPr>
          <w:p w14:paraId="23842D11" w14:textId="04C97CF7" w:rsidR="00816235"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Can subsections a-f be deleted as they appear to not be relevant to this RFP or the services to be </w:t>
            </w:r>
            <w:proofErr w:type="gramStart"/>
            <w:r w:rsidRPr="00E94F37">
              <w:rPr>
                <w:rFonts w:ascii="Arial" w:hAnsi="Arial" w:cs="Arial"/>
                <w:b/>
                <w:color w:val="000000"/>
              </w:rPr>
              <w:t>provided.</w:t>
            </w:r>
            <w:proofErr w:type="gramEnd"/>
            <w:r w:rsidRPr="00E94F37">
              <w:rPr>
                <w:rFonts w:ascii="Arial" w:hAnsi="Arial" w:cs="Arial"/>
                <w:b/>
                <w:color w:val="000000"/>
              </w:rPr>
              <w:t xml:space="preserve"> Also, can the following (in parenthesis) be added to subsection g to incorporate the standards the audit is conducted: All services rendered to the State shall be performed in strict and full accordance with the specifications stated in the contract (and applicable professional standards including but not limited to </w:t>
            </w:r>
            <w:proofErr w:type="spellStart"/>
            <w:r w:rsidRPr="00E94F37">
              <w:rPr>
                <w:rFonts w:ascii="Arial" w:hAnsi="Arial" w:cs="Arial"/>
                <w:b/>
                <w:color w:val="000000"/>
              </w:rPr>
              <w:t>AICPA</w:t>
            </w:r>
            <w:proofErr w:type="spellEnd"/>
            <w:r w:rsidRPr="00E94F37">
              <w:rPr>
                <w:rFonts w:ascii="Arial" w:hAnsi="Arial" w:cs="Arial"/>
                <w:b/>
                <w:color w:val="000000"/>
              </w:rPr>
              <w:t xml:space="preserve"> auditing standards). The contract shall not be considered complete until final approval by the State's using agency is rendered.</w:t>
            </w:r>
          </w:p>
          <w:p w14:paraId="7A66B565" w14:textId="56A7FCB5" w:rsidR="00192CEA" w:rsidRDefault="005D1C58" w:rsidP="00B116D7">
            <w:pPr>
              <w:tabs>
                <w:tab w:val="left" w:pos="0"/>
                <w:tab w:val="left" w:pos="1770"/>
              </w:tabs>
              <w:overflowPunct w:val="0"/>
              <w:autoSpaceDE w:val="0"/>
              <w:autoSpaceDN w:val="0"/>
              <w:adjustRightInd w:val="0"/>
              <w:jc w:val="both"/>
              <w:rPr>
                <w:rFonts w:ascii="Arial" w:hAnsi="Arial" w:cs="Arial"/>
                <w:b/>
                <w:color w:val="000000"/>
              </w:rPr>
            </w:pPr>
            <w:r>
              <w:rPr>
                <w:rFonts w:ascii="Arial" w:hAnsi="Arial" w:cs="Arial"/>
                <w:b/>
                <w:color w:val="000000"/>
              </w:rPr>
              <w:tab/>
            </w:r>
          </w:p>
          <w:p w14:paraId="0596A01F" w14:textId="118A3419" w:rsidR="00816235" w:rsidRDefault="005D1C58"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declines to delete these sections from the </w:t>
            </w:r>
            <w:proofErr w:type="spellStart"/>
            <w:r w:rsidR="001C2308">
              <w:rPr>
                <w:rFonts w:ascii="Arial" w:hAnsi="Arial" w:cs="Arial"/>
                <w:color w:val="000000"/>
              </w:rPr>
              <w:t>SSTC</w:t>
            </w:r>
            <w:proofErr w:type="spellEnd"/>
            <w:r>
              <w:rPr>
                <w:rFonts w:ascii="Arial" w:hAnsi="Arial" w:cs="Arial"/>
                <w:color w:val="000000"/>
              </w:rPr>
              <w:t>.</w:t>
            </w:r>
          </w:p>
          <w:p w14:paraId="681DD3DF" w14:textId="77777777" w:rsidR="005D1C58" w:rsidRDefault="005D1C58" w:rsidP="00B116D7">
            <w:pPr>
              <w:tabs>
                <w:tab w:val="left" w:pos="0"/>
              </w:tabs>
              <w:overflowPunct w:val="0"/>
              <w:autoSpaceDE w:val="0"/>
              <w:autoSpaceDN w:val="0"/>
              <w:adjustRightInd w:val="0"/>
              <w:jc w:val="both"/>
              <w:rPr>
                <w:rFonts w:ascii="Arial" w:hAnsi="Arial" w:cs="Arial"/>
                <w:color w:val="000000"/>
              </w:rPr>
            </w:pPr>
          </w:p>
          <w:p w14:paraId="0B9BEC7B" w14:textId="283F2869" w:rsidR="005D1C58" w:rsidRDefault="001540B5"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declines to amend Section </w:t>
            </w:r>
            <w:proofErr w:type="spellStart"/>
            <w:r>
              <w:rPr>
                <w:rFonts w:ascii="Arial" w:hAnsi="Arial" w:cs="Arial"/>
                <w:color w:val="000000"/>
              </w:rPr>
              <w:t>5.11g</w:t>
            </w:r>
            <w:proofErr w:type="spellEnd"/>
            <w:r>
              <w:rPr>
                <w:rFonts w:ascii="Arial" w:hAnsi="Arial" w:cs="Arial"/>
                <w:color w:val="000000"/>
              </w:rPr>
              <w:t xml:space="preserve"> of the </w:t>
            </w:r>
            <w:proofErr w:type="spellStart"/>
            <w:r w:rsidR="001C2308">
              <w:rPr>
                <w:rFonts w:ascii="Arial" w:hAnsi="Arial" w:cs="Arial"/>
                <w:color w:val="000000"/>
              </w:rPr>
              <w:t>SSTC</w:t>
            </w:r>
            <w:proofErr w:type="spellEnd"/>
            <w:r>
              <w:rPr>
                <w:rFonts w:ascii="Arial" w:hAnsi="Arial" w:cs="Arial"/>
                <w:color w:val="000000"/>
              </w:rPr>
              <w:t xml:space="preserve"> as requested; however, the State has revised Section 3.0 of the Bid Specification {RFP} in order to address the requested language.  Please refer to </w:t>
            </w:r>
            <w:r w:rsidR="00734E92">
              <w:rPr>
                <w:rFonts w:ascii="Arial" w:hAnsi="Arial" w:cs="Arial"/>
                <w:color w:val="000000"/>
              </w:rPr>
              <w:t xml:space="preserve">the </w:t>
            </w:r>
            <w:r w:rsidR="00264C8C">
              <w:rPr>
                <w:rFonts w:ascii="Arial" w:hAnsi="Arial" w:cs="Arial"/>
                <w:color w:val="000000"/>
              </w:rPr>
              <w:t>REVISED RFP</w:t>
            </w:r>
            <w:r>
              <w:rPr>
                <w:rFonts w:ascii="Arial" w:hAnsi="Arial" w:cs="Arial"/>
                <w:color w:val="000000"/>
              </w:rPr>
              <w:t>.</w:t>
            </w:r>
          </w:p>
          <w:p w14:paraId="3368EE98" w14:textId="77777777" w:rsidR="005D1C58" w:rsidRPr="00E94F37" w:rsidRDefault="005D1C58" w:rsidP="00B116D7">
            <w:pPr>
              <w:tabs>
                <w:tab w:val="left" w:pos="0"/>
              </w:tabs>
              <w:overflowPunct w:val="0"/>
              <w:autoSpaceDE w:val="0"/>
              <w:autoSpaceDN w:val="0"/>
              <w:adjustRightInd w:val="0"/>
              <w:jc w:val="both"/>
              <w:rPr>
                <w:rFonts w:ascii="Arial" w:hAnsi="Arial" w:cs="Arial"/>
                <w:b/>
                <w:color w:val="000000"/>
              </w:rPr>
            </w:pPr>
          </w:p>
        </w:tc>
      </w:tr>
      <w:tr w:rsidR="00816235" w14:paraId="4E33D4C6"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8C00375" w14:textId="5B55F4C4" w:rsidR="00816235" w:rsidRPr="00E94F37" w:rsidRDefault="00816235" w:rsidP="00816235">
            <w:pPr>
              <w:tabs>
                <w:tab w:val="left" w:pos="0"/>
              </w:tabs>
              <w:autoSpaceDN w:val="0"/>
              <w:jc w:val="center"/>
              <w:rPr>
                <w:rFonts w:ascii="Arial" w:hAnsi="Arial" w:cs="Arial"/>
                <w:b/>
              </w:rPr>
            </w:pPr>
            <w:r w:rsidRPr="00E94F37">
              <w:rPr>
                <w:rFonts w:ascii="Arial" w:hAnsi="Arial" w:cs="Arial"/>
                <w:b/>
              </w:rPr>
              <w:t>43</w:t>
            </w:r>
          </w:p>
        </w:tc>
        <w:tc>
          <w:tcPr>
            <w:tcW w:w="900" w:type="dxa"/>
            <w:tcBorders>
              <w:top w:val="single" w:sz="4" w:space="0" w:color="auto"/>
              <w:left w:val="single" w:sz="4" w:space="0" w:color="auto"/>
              <w:bottom w:val="single" w:sz="4" w:space="0" w:color="auto"/>
              <w:right w:val="single" w:sz="4" w:space="0" w:color="auto"/>
            </w:tcBorders>
            <w:vAlign w:val="center"/>
          </w:tcPr>
          <w:p w14:paraId="69517153" w14:textId="4D0713CE" w:rsidR="00816235" w:rsidRPr="00E94F37" w:rsidRDefault="009471C0"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66</w:t>
            </w:r>
          </w:p>
        </w:tc>
        <w:tc>
          <w:tcPr>
            <w:tcW w:w="1620" w:type="dxa"/>
            <w:tcBorders>
              <w:top w:val="single" w:sz="4" w:space="0" w:color="auto"/>
              <w:left w:val="single" w:sz="4" w:space="0" w:color="auto"/>
              <w:bottom w:val="single" w:sz="4" w:space="0" w:color="auto"/>
              <w:right w:val="single" w:sz="4" w:space="0" w:color="auto"/>
            </w:tcBorders>
            <w:vAlign w:val="center"/>
          </w:tcPr>
          <w:p w14:paraId="7475647A" w14:textId="75B6859B"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9.0 State of New Jersey Standard Terms and </w:t>
            </w:r>
            <w:proofErr w:type="gramStart"/>
            <w:r w:rsidRPr="00E94F37">
              <w:rPr>
                <w:rFonts w:ascii="Arial" w:hAnsi="Arial" w:cs="Arial"/>
                <w:b/>
              </w:rPr>
              <w:t>Conditions ?</w:t>
            </w:r>
            <w:proofErr w:type="gramEnd"/>
            <w:r w:rsidRPr="00E94F37">
              <w:rPr>
                <w:rFonts w:ascii="Arial" w:hAnsi="Arial" w:cs="Arial"/>
                <w:b/>
              </w:rPr>
              <w:t xml:space="preserve"> </w:t>
            </w:r>
            <w:proofErr w:type="gramStart"/>
            <w:r w:rsidRPr="00E94F37">
              <w:rPr>
                <w:rFonts w:ascii="Arial" w:hAnsi="Arial" w:cs="Arial"/>
                <w:b/>
              </w:rPr>
              <w:t>section</w:t>
            </w:r>
            <w:proofErr w:type="gramEnd"/>
            <w:r w:rsidRPr="00E94F37">
              <w:rPr>
                <w:rFonts w:ascii="Arial" w:hAnsi="Arial" w:cs="Arial"/>
                <w:b/>
              </w:rPr>
              <w:t xml:space="preserve"> 5.15 ? Maintenance...</w:t>
            </w:r>
          </w:p>
        </w:tc>
        <w:tc>
          <w:tcPr>
            <w:tcW w:w="7020" w:type="dxa"/>
            <w:tcBorders>
              <w:top w:val="single" w:sz="4" w:space="0" w:color="auto"/>
              <w:left w:val="single" w:sz="4" w:space="0" w:color="auto"/>
              <w:bottom w:val="single" w:sz="4" w:space="0" w:color="auto"/>
              <w:right w:val="single" w:sz="4" w:space="0" w:color="auto"/>
            </w:tcBorders>
          </w:tcPr>
          <w:p w14:paraId="7F8A9FB0" w14:textId="18C80B35"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 following (in parenthesis) be added to the first sentence to clarify the types of records for professional services referred to in the context of this paragraph: The contractor shall maintain (timekeeping and expense) records for products and/or services delivered against the contract for a period of five (5) years from the date of final payment unless otherwise specified in the RFP.</w:t>
            </w:r>
          </w:p>
          <w:p w14:paraId="3C8BB53B"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56B45E0A" w14:textId="77777777" w:rsidR="00192CEA" w:rsidRPr="00A601F0" w:rsidRDefault="00192CEA"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p>
          <w:p w14:paraId="569C88AA" w14:textId="77777777" w:rsidR="00192CEA" w:rsidRPr="00E94F37" w:rsidRDefault="00192CEA" w:rsidP="00B116D7">
            <w:pPr>
              <w:tabs>
                <w:tab w:val="left" w:pos="0"/>
              </w:tabs>
              <w:overflowPunct w:val="0"/>
              <w:autoSpaceDE w:val="0"/>
              <w:autoSpaceDN w:val="0"/>
              <w:adjustRightInd w:val="0"/>
              <w:jc w:val="both"/>
              <w:rPr>
                <w:rFonts w:ascii="Arial" w:hAnsi="Arial" w:cs="Arial"/>
                <w:b/>
                <w:color w:val="000000"/>
              </w:rPr>
            </w:pPr>
          </w:p>
        </w:tc>
      </w:tr>
      <w:tr w:rsidR="00816235" w14:paraId="223ACE37"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57682CD" w14:textId="27D45B55" w:rsidR="00816235" w:rsidRPr="00E94F37" w:rsidRDefault="00816235" w:rsidP="00816235">
            <w:pPr>
              <w:tabs>
                <w:tab w:val="left" w:pos="0"/>
              </w:tabs>
              <w:autoSpaceDN w:val="0"/>
              <w:jc w:val="center"/>
              <w:rPr>
                <w:rFonts w:ascii="Arial" w:hAnsi="Arial" w:cs="Arial"/>
                <w:b/>
              </w:rPr>
            </w:pPr>
            <w:r w:rsidRPr="00E94F37">
              <w:rPr>
                <w:rFonts w:ascii="Arial" w:hAnsi="Arial" w:cs="Arial"/>
                <w:b/>
              </w:rPr>
              <w:t>44</w:t>
            </w:r>
          </w:p>
        </w:tc>
        <w:tc>
          <w:tcPr>
            <w:tcW w:w="900" w:type="dxa"/>
            <w:tcBorders>
              <w:top w:val="single" w:sz="4" w:space="0" w:color="auto"/>
              <w:left w:val="single" w:sz="4" w:space="0" w:color="auto"/>
              <w:bottom w:val="single" w:sz="4" w:space="0" w:color="auto"/>
              <w:right w:val="single" w:sz="4" w:space="0" w:color="auto"/>
            </w:tcBorders>
            <w:vAlign w:val="center"/>
          </w:tcPr>
          <w:p w14:paraId="1E84C845" w14:textId="7CE7133B"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66</w:t>
            </w:r>
          </w:p>
        </w:tc>
        <w:tc>
          <w:tcPr>
            <w:tcW w:w="1620" w:type="dxa"/>
            <w:tcBorders>
              <w:top w:val="single" w:sz="4" w:space="0" w:color="auto"/>
              <w:left w:val="single" w:sz="4" w:space="0" w:color="auto"/>
              <w:bottom w:val="single" w:sz="4" w:space="0" w:color="auto"/>
              <w:right w:val="single" w:sz="4" w:space="0" w:color="auto"/>
            </w:tcBorders>
            <w:vAlign w:val="center"/>
          </w:tcPr>
          <w:p w14:paraId="6703B1B7" w14:textId="5ED6E2A3"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section 9.0 State of New Jersey Standard Terms and </w:t>
            </w:r>
            <w:proofErr w:type="gramStart"/>
            <w:r w:rsidRPr="00E94F37">
              <w:rPr>
                <w:rFonts w:ascii="Arial" w:hAnsi="Arial" w:cs="Arial"/>
                <w:b/>
              </w:rPr>
              <w:t>Conditions ?</w:t>
            </w:r>
            <w:proofErr w:type="gramEnd"/>
            <w:r w:rsidRPr="00E94F37">
              <w:rPr>
                <w:rFonts w:ascii="Arial" w:hAnsi="Arial" w:cs="Arial"/>
                <w:b/>
              </w:rPr>
              <w:t xml:space="preserve"> </w:t>
            </w:r>
            <w:proofErr w:type="gramStart"/>
            <w:r w:rsidRPr="00E94F37">
              <w:rPr>
                <w:rFonts w:ascii="Arial" w:hAnsi="Arial" w:cs="Arial"/>
                <w:b/>
              </w:rPr>
              <w:t>section</w:t>
            </w:r>
            <w:proofErr w:type="gramEnd"/>
            <w:r w:rsidRPr="00E94F37">
              <w:rPr>
                <w:rFonts w:ascii="Arial" w:hAnsi="Arial" w:cs="Arial"/>
                <w:b/>
              </w:rPr>
              <w:t xml:space="preserve"> 6.1 ? Price </w:t>
            </w:r>
            <w:proofErr w:type="spellStart"/>
            <w:r w:rsidRPr="00E94F37">
              <w:rPr>
                <w:rFonts w:ascii="Arial" w:hAnsi="Arial" w:cs="Arial"/>
                <w:b/>
              </w:rPr>
              <w:t>Fluct</w:t>
            </w:r>
            <w:proofErr w:type="spellEnd"/>
            <w:r w:rsidRPr="00E94F37">
              <w:rPr>
                <w:rFonts w:ascii="Arial" w:hAnsi="Arial" w:cs="Arial"/>
                <w:b/>
              </w:rPr>
              <w:t>...</w:t>
            </w:r>
          </w:p>
        </w:tc>
        <w:tc>
          <w:tcPr>
            <w:tcW w:w="7020" w:type="dxa"/>
            <w:tcBorders>
              <w:top w:val="single" w:sz="4" w:space="0" w:color="auto"/>
              <w:left w:val="single" w:sz="4" w:space="0" w:color="auto"/>
              <w:bottom w:val="single" w:sz="4" w:space="0" w:color="auto"/>
              <w:right w:val="single" w:sz="4" w:space="0" w:color="auto"/>
            </w:tcBorders>
          </w:tcPr>
          <w:p w14:paraId="0549AF46" w14:textId="61EEDBDC"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Can the last 2 sentences of this section regarding price reductions be deleted since the prices quoted by the firm cannot be subject to an increase?</w:t>
            </w:r>
          </w:p>
          <w:p w14:paraId="7E2F9038"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4B164DAB" w14:textId="0DD60986" w:rsidR="00192CEA" w:rsidRPr="00192CEA" w:rsidRDefault="00192CEA"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r>
              <w:rPr>
                <w:rFonts w:ascii="Arial" w:hAnsi="Arial" w:cs="Arial"/>
              </w:rPr>
              <w:tab/>
            </w:r>
          </w:p>
        </w:tc>
      </w:tr>
      <w:tr w:rsidR="00816235" w14:paraId="402A49CE" w14:textId="77777777" w:rsidTr="00816235">
        <w:trPr>
          <w:trHeight w:val="1223"/>
        </w:trPr>
        <w:tc>
          <w:tcPr>
            <w:tcW w:w="540" w:type="dxa"/>
            <w:tcBorders>
              <w:top w:val="single" w:sz="4" w:space="0" w:color="auto"/>
              <w:left w:val="single" w:sz="4" w:space="0" w:color="auto"/>
              <w:bottom w:val="single" w:sz="4" w:space="0" w:color="auto"/>
              <w:right w:val="single" w:sz="4" w:space="0" w:color="auto"/>
            </w:tcBorders>
            <w:vAlign w:val="center"/>
          </w:tcPr>
          <w:p w14:paraId="4505DE16" w14:textId="24A6975D" w:rsidR="00816235" w:rsidRPr="00E94F37" w:rsidRDefault="00816235" w:rsidP="00816235">
            <w:pPr>
              <w:tabs>
                <w:tab w:val="left" w:pos="0"/>
              </w:tabs>
              <w:autoSpaceDN w:val="0"/>
              <w:jc w:val="center"/>
              <w:rPr>
                <w:rFonts w:ascii="Arial" w:hAnsi="Arial" w:cs="Arial"/>
                <w:b/>
              </w:rPr>
            </w:pPr>
            <w:r w:rsidRPr="00E94F37">
              <w:rPr>
                <w:rFonts w:ascii="Arial" w:hAnsi="Arial" w:cs="Arial"/>
                <w:b/>
              </w:rPr>
              <w:t>45</w:t>
            </w:r>
          </w:p>
        </w:tc>
        <w:tc>
          <w:tcPr>
            <w:tcW w:w="900" w:type="dxa"/>
            <w:tcBorders>
              <w:top w:val="single" w:sz="4" w:space="0" w:color="auto"/>
              <w:left w:val="single" w:sz="4" w:space="0" w:color="auto"/>
              <w:bottom w:val="single" w:sz="4" w:space="0" w:color="auto"/>
              <w:right w:val="single" w:sz="4" w:space="0" w:color="auto"/>
            </w:tcBorders>
            <w:vAlign w:val="center"/>
          </w:tcPr>
          <w:p w14:paraId="0D25BE1F" w14:textId="47D9A828"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71</w:t>
            </w:r>
          </w:p>
        </w:tc>
        <w:tc>
          <w:tcPr>
            <w:tcW w:w="1620" w:type="dxa"/>
            <w:tcBorders>
              <w:top w:val="single" w:sz="4" w:space="0" w:color="auto"/>
              <w:left w:val="single" w:sz="4" w:space="0" w:color="auto"/>
              <w:bottom w:val="single" w:sz="4" w:space="0" w:color="auto"/>
              <w:right w:val="single" w:sz="4" w:space="0" w:color="auto"/>
            </w:tcBorders>
            <w:vAlign w:val="center"/>
          </w:tcPr>
          <w:p w14:paraId="7BFB73B7" w14:textId="2FACCD83"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RFP - Exhibit </w:t>
            </w:r>
            <w:proofErr w:type="gramStart"/>
            <w:r w:rsidRPr="00E94F37">
              <w:rPr>
                <w:rFonts w:ascii="Arial" w:hAnsi="Arial" w:cs="Arial"/>
                <w:b/>
              </w:rPr>
              <w:t>B ?</w:t>
            </w:r>
            <w:proofErr w:type="gramEnd"/>
            <w:r w:rsidRPr="00E94F37">
              <w:rPr>
                <w:rFonts w:ascii="Arial" w:hAnsi="Arial" w:cs="Arial"/>
                <w:b/>
              </w:rPr>
              <w:t xml:space="preserve"> Construction Contracts</w:t>
            </w:r>
          </w:p>
        </w:tc>
        <w:tc>
          <w:tcPr>
            <w:tcW w:w="7020" w:type="dxa"/>
            <w:tcBorders>
              <w:top w:val="single" w:sz="4" w:space="0" w:color="auto"/>
              <w:left w:val="single" w:sz="4" w:space="0" w:color="auto"/>
              <w:bottom w:val="single" w:sz="4" w:space="0" w:color="auto"/>
              <w:right w:val="single" w:sz="4" w:space="0" w:color="auto"/>
            </w:tcBorders>
          </w:tcPr>
          <w:p w14:paraId="7198A392" w14:textId="07C802E4"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Can this exhibit be deleted in its entirety as this is not a construction contract?</w:t>
            </w:r>
          </w:p>
          <w:p w14:paraId="237E49D1"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3EE2A4A0" w14:textId="3EB7218A" w:rsidR="00816235" w:rsidRPr="00FD6B8F" w:rsidRDefault="009844D1"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declines to delete Exhibit </w:t>
            </w:r>
            <w:r w:rsidR="00DA5C80">
              <w:rPr>
                <w:rFonts w:ascii="Arial" w:hAnsi="Arial" w:cs="Arial"/>
                <w:color w:val="000000"/>
              </w:rPr>
              <w:t>B</w:t>
            </w:r>
            <w:r w:rsidR="0050020E">
              <w:rPr>
                <w:rFonts w:ascii="Arial" w:hAnsi="Arial" w:cs="Arial"/>
                <w:color w:val="000000"/>
              </w:rPr>
              <w:t xml:space="preserve"> </w:t>
            </w:r>
            <w:r>
              <w:rPr>
                <w:rFonts w:ascii="Arial" w:hAnsi="Arial" w:cs="Arial"/>
                <w:color w:val="000000"/>
              </w:rPr>
              <w:t xml:space="preserve">as requested; however, </w:t>
            </w:r>
            <w:r w:rsidR="00734E92">
              <w:rPr>
                <w:rFonts w:ascii="Arial" w:hAnsi="Arial" w:cs="Arial"/>
                <w:color w:val="000000"/>
              </w:rPr>
              <w:t xml:space="preserve">the State notes that </w:t>
            </w:r>
            <w:r>
              <w:rPr>
                <w:rFonts w:ascii="Arial" w:hAnsi="Arial" w:cs="Arial"/>
                <w:color w:val="000000"/>
              </w:rPr>
              <w:t xml:space="preserve">Exhibit B is only applicable to construction Blanket </w:t>
            </w:r>
            <w:proofErr w:type="spellStart"/>
            <w:r>
              <w:rPr>
                <w:rFonts w:ascii="Arial" w:hAnsi="Arial" w:cs="Arial"/>
                <w:color w:val="000000"/>
              </w:rPr>
              <w:t>P.O.s</w:t>
            </w:r>
            <w:proofErr w:type="spellEnd"/>
            <w:r>
              <w:rPr>
                <w:rFonts w:ascii="Arial" w:hAnsi="Arial" w:cs="Arial"/>
                <w:color w:val="000000"/>
              </w:rPr>
              <w:t xml:space="preserve"> {Contracts}.</w:t>
            </w:r>
          </w:p>
          <w:p w14:paraId="7893261E"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6BDDC58F"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15E35E2" w14:textId="7BFBD6AA" w:rsidR="00816235" w:rsidRPr="00E94F37" w:rsidRDefault="00816235" w:rsidP="00816235">
            <w:pPr>
              <w:tabs>
                <w:tab w:val="left" w:pos="0"/>
              </w:tabs>
              <w:autoSpaceDN w:val="0"/>
              <w:jc w:val="center"/>
              <w:rPr>
                <w:rFonts w:ascii="Arial" w:hAnsi="Arial" w:cs="Arial"/>
                <w:b/>
              </w:rPr>
            </w:pPr>
            <w:r w:rsidRPr="00E94F37">
              <w:rPr>
                <w:rFonts w:ascii="Arial" w:hAnsi="Arial" w:cs="Arial"/>
                <w:b/>
              </w:rPr>
              <w:t>46</w:t>
            </w:r>
          </w:p>
        </w:tc>
        <w:tc>
          <w:tcPr>
            <w:tcW w:w="900" w:type="dxa"/>
            <w:tcBorders>
              <w:top w:val="single" w:sz="4" w:space="0" w:color="auto"/>
              <w:left w:val="single" w:sz="4" w:space="0" w:color="auto"/>
              <w:bottom w:val="single" w:sz="4" w:space="0" w:color="auto"/>
              <w:right w:val="single" w:sz="4" w:space="0" w:color="auto"/>
            </w:tcBorders>
            <w:vAlign w:val="center"/>
          </w:tcPr>
          <w:p w14:paraId="0645F4F9" w14:textId="2F8EB9D9"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40</w:t>
            </w:r>
          </w:p>
        </w:tc>
        <w:tc>
          <w:tcPr>
            <w:tcW w:w="1620" w:type="dxa"/>
            <w:tcBorders>
              <w:top w:val="single" w:sz="4" w:space="0" w:color="auto"/>
              <w:left w:val="single" w:sz="4" w:space="0" w:color="auto"/>
              <w:bottom w:val="single" w:sz="4" w:space="0" w:color="auto"/>
              <w:right w:val="single" w:sz="4" w:space="0" w:color="auto"/>
            </w:tcBorders>
            <w:vAlign w:val="center"/>
          </w:tcPr>
          <w:p w14:paraId="44D3AE14" w14:textId="65315581"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Rescind question #30 re: RFP section 5.9.3 Tax Return Data Security</w:t>
            </w:r>
          </w:p>
        </w:tc>
        <w:tc>
          <w:tcPr>
            <w:tcW w:w="7020" w:type="dxa"/>
            <w:tcBorders>
              <w:top w:val="single" w:sz="4" w:space="0" w:color="auto"/>
              <w:left w:val="single" w:sz="4" w:space="0" w:color="auto"/>
              <w:bottom w:val="single" w:sz="4" w:space="0" w:color="auto"/>
              <w:right w:val="single" w:sz="4" w:space="0" w:color="auto"/>
            </w:tcBorders>
          </w:tcPr>
          <w:p w14:paraId="7ED7A603" w14:textId="2315E379"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We would like to rescind our question #30 regarding RFP section 5.9.3 Tax Return Data Security.</w:t>
            </w:r>
          </w:p>
          <w:p w14:paraId="40F6AAC0"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07CA02E5" w14:textId="31A55A87" w:rsidR="007C6BE6" w:rsidRPr="00E94F37" w:rsidRDefault="007C6BE6" w:rsidP="00B116D7">
            <w:pPr>
              <w:tabs>
                <w:tab w:val="left" w:pos="0"/>
              </w:tabs>
              <w:overflowPunct w:val="0"/>
              <w:autoSpaceDE w:val="0"/>
              <w:autoSpaceDN w:val="0"/>
              <w:adjustRightInd w:val="0"/>
              <w:jc w:val="both"/>
              <w:rPr>
                <w:rFonts w:ascii="Arial" w:hAnsi="Arial" w:cs="Arial"/>
                <w:color w:val="000000"/>
              </w:rPr>
            </w:pPr>
            <w:r w:rsidRPr="00E94F37">
              <w:rPr>
                <w:rFonts w:ascii="Arial" w:hAnsi="Arial" w:cs="Arial"/>
                <w:color w:val="000000"/>
              </w:rPr>
              <w:t>Question #30 has not been addressed as requested</w:t>
            </w:r>
            <w:r w:rsidR="00927DDE" w:rsidRPr="00E94F37">
              <w:rPr>
                <w:rFonts w:ascii="Arial" w:hAnsi="Arial" w:cs="Arial"/>
                <w:color w:val="000000"/>
              </w:rPr>
              <w:t>.</w:t>
            </w:r>
          </w:p>
        </w:tc>
      </w:tr>
      <w:tr w:rsidR="00816235" w14:paraId="204378D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5F0EBE5" w14:textId="46F27886"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47</w:t>
            </w:r>
          </w:p>
        </w:tc>
        <w:tc>
          <w:tcPr>
            <w:tcW w:w="900" w:type="dxa"/>
            <w:tcBorders>
              <w:top w:val="single" w:sz="4" w:space="0" w:color="auto"/>
              <w:left w:val="single" w:sz="4" w:space="0" w:color="auto"/>
              <w:bottom w:val="single" w:sz="4" w:space="0" w:color="auto"/>
              <w:right w:val="single" w:sz="4" w:space="0" w:color="auto"/>
            </w:tcBorders>
            <w:vAlign w:val="center"/>
          </w:tcPr>
          <w:p w14:paraId="76968E39" w14:textId="117C7447"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N/A</w:t>
            </w:r>
          </w:p>
        </w:tc>
        <w:tc>
          <w:tcPr>
            <w:tcW w:w="1620" w:type="dxa"/>
            <w:tcBorders>
              <w:top w:val="single" w:sz="4" w:space="0" w:color="auto"/>
              <w:left w:val="single" w:sz="4" w:space="0" w:color="auto"/>
              <w:bottom w:val="single" w:sz="4" w:space="0" w:color="auto"/>
              <w:right w:val="single" w:sz="4" w:space="0" w:color="auto"/>
            </w:tcBorders>
            <w:vAlign w:val="center"/>
          </w:tcPr>
          <w:p w14:paraId="08DB1F57" w14:textId="319661FF"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General</w:t>
            </w:r>
          </w:p>
        </w:tc>
        <w:tc>
          <w:tcPr>
            <w:tcW w:w="7020" w:type="dxa"/>
            <w:tcBorders>
              <w:top w:val="single" w:sz="4" w:space="0" w:color="auto"/>
              <w:left w:val="single" w:sz="4" w:space="0" w:color="auto"/>
              <w:bottom w:val="single" w:sz="4" w:space="0" w:color="auto"/>
              <w:right w:val="single" w:sz="4" w:space="0" w:color="auto"/>
            </w:tcBorders>
          </w:tcPr>
          <w:p w14:paraId="781F936E" w14:textId="6E67E077"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Please verify that this proposal does not require the CPA licensed in New Jersey to be a Registered Municipal Accountant.</w:t>
            </w:r>
          </w:p>
          <w:p w14:paraId="0EE3207D"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3A6212A2" w14:textId="095B8D96" w:rsidR="00816235" w:rsidRPr="00FD6B8F" w:rsidRDefault="00FD6B8F" w:rsidP="00B116D7">
            <w:pPr>
              <w:tabs>
                <w:tab w:val="left" w:pos="0"/>
              </w:tabs>
              <w:overflowPunct w:val="0"/>
              <w:autoSpaceDE w:val="0"/>
              <w:autoSpaceDN w:val="0"/>
              <w:adjustRightInd w:val="0"/>
              <w:jc w:val="both"/>
              <w:rPr>
                <w:rFonts w:ascii="Arial" w:hAnsi="Arial" w:cs="Arial"/>
                <w:color w:val="000000"/>
              </w:rPr>
            </w:pPr>
            <w:r w:rsidRPr="00FD6B8F">
              <w:rPr>
                <w:rFonts w:ascii="Arial" w:hAnsi="Arial" w:cs="Arial"/>
                <w:color w:val="000000"/>
              </w:rPr>
              <w:t xml:space="preserve">A </w:t>
            </w:r>
            <w:r w:rsidR="009844D1">
              <w:rPr>
                <w:rFonts w:ascii="Arial" w:hAnsi="Arial" w:cs="Arial"/>
                <w:color w:val="000000"/>
              </w:rPr>
              <w:t>Certified Public Accountant (CPA) licensed in New Jersey</w:t>
            </w:r>
            <w:r w:rsidR="00B116D7">
              <w:rPr>
                <w:rFonts w:ascii="Arial" w:hAnsi="Arial" w:cs="Arial"/>
                <w:color w:val="000000"/>
              </w:rPr>
              <w:t xml:space="preserve"> does not have to be a</w:t>
            </w:r>
            <w:r w:rsidR="009C5FE5" w:rsidRPr="00FD6B8F">
              <w:rPr>
                <w:rFonts w:ascii="Arial" w:hAnsi="Arial" w:cs="Arial"/>
                <w:color w:val="000000"/>
              </w:rPr>
              <w:t xml:space="preserve"> </w:t>
            </w:r>
            <w:r w:rsidR="009844D1">
              <w:rPr>
                <w:rFonts w:ascii="Arial" w:hAnsi="Arial" w:cs="Arial"/>
                <w:color w:val="000000"/>
              </w:rPr>
              <w:t>Registered Municipal Accountant (</w:t>
            </w:r>
            <w:proofErr w:type="spellStart"/>
            <w:r w:rsidR="009C5FE5" w:rsidRPr="00FD6B8F">
              <w:rPr>
                <w:rFonts w:ascii="Arial" w:hAnsi="Arial" w:cs="Arial"/>
                <w:color w:val="000000"/>
              </w:rPr>
              <w:t>RMA</w:t>
            </w:r>
            <w:proofErr w:type="spellEnd"/>
            <w:r w:rsidR="009844D1">
              <w:rPr>
                <w:rFonts w:ascii="Arial" w:hAnsi="Arial" w:cs="Arial"/>
                <w:color w:val="000000"/>
              </w:rPr>
              <w:t>)</w:t>
            </w:r>
            <w:r w:rsidR="009C5FE5" w:rsidRPr="00FD6B8F">
              <w:rPr>
                <w:rFonts w:ascii="Arial" w:hAnsi="Arial" w:cs="Arial"/>
                <w:color w:val="000000"/>
              </w:rPr>
              <w:t>.</w:t>
            </w:r>
          </w:p>
          <w:p w14:paraId="594DFF2E"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6721871"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78027AC" w14:textId="0DF42B67" w:rsidR="00816235" w:rsidRPr="00E94F37" w:rsidRDefault="00816235" w:rsidP="00816235">
            <w:pPr>
              <w:tabs>
                <w:tab w:val="left" w:pos="0"/>
              </w:tabs>
              <w:autoSpaceDN w:val="0"/>
              <w:jc w:val="center"/>
              <w:rPr>
                <w:rFonts w:ascii="Arial" w:hAnsi="Arial" w:cs="Arial"/>
                <w:b/>
              </w:rPr>
            </w:pPr>
            <w:r w:rsidRPr="00E94F37">
              <w:rPr>
                <w:rFonts w:ascii="Arial" w:hAnsi="Arial" w:cs="Arial"/>
                <w:b/>
              </w:rPr>
              <w:t>48</w:t>
            </w:r>
          </w:p>
        </w:tc>
        <w:tc>
          <w:tcPr>
            <w:tcW w:w="900" w:type="dxa"/>
            <w:tcBorders>
              <w:top w:val="single" w:sz="4" w:space="0" w:color="auto"/>
              <w:left w:val="single" w:sz="4" w:space="0" w:color="auto"/>
              <w:bottom w:val="single" w:sz="4" w:space="0" w:color="auto"/>
              <w:right w:val="single" w:sz="4" w:space="0" w:color="auto"/>
            </w:tcBorders>
            <w:vAlign w:val="center"/>
          </w:tcPr>
          <w:p w14:paraId="6A7EE193" w14:textId="6E859557"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20</w:t>
            </w:r>
          </w:p>
        </w:tc>
        <w:tc>
          <w:tcPr>
            <w:tcW w:w="1620" w:type="dxa"/>
            <w:tcBorders>
              <w:top w:val="single" w:sz="4" w:space="0" w:color="auto"/>
              <w:left w:val="single" w:sz="4" w:space="0" w:color="auto"/>
              <w:bottom w:val="single" w:sz="4" w:space="0" w:color="auto"/>
              <w:right w:val="single" w:sz="4" w:space="0" w:color="auto"/>
            </w:tcBorders>
            <w:vAlign w:val="center"/>
          </w:tcPr>
          <w:p w14:paraId="20A0BA6B" w14:textId="6BBC507F"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Section 3.7 New Jersey Certified Public Accountant</w:t>
            </w:r>
          </w:p>
        </w:tc>
        <w:tc>
          <w:tcPr>
            <w:tcW w:w="7020" w:type="dxa"/>
            <w:tcBorders>
              <w:top w:val="single" w:sz="4" w:space="0" w:color="auto"/>
              <w:left w:val="single" w:sz="4" w:space="0" w:color="auto"/>
              <w:bottom w:val="single" w:sz="4" w:space="0" w:color="auto"/>
              <w:right w:val="single" w:sz="4" w:space="0" w:color="auto"/>
            </w:tcBorders>
          </w:tcPr>
          <w:p w14:paraId="5255827A" w14:textId="4D198C21"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Please provide a copy of a past certification.</w:t>
            </w:r>
          </w:p>
          <w:p w14:paraId="357B7423"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614ED72" w14:textId="407FCF0C" w:rsidR="00816235" w:rsidRPr="009844D1" w:rsidRDefault="00D62311" w:rsidP="00B116D7">
            <w:pPr>
              <w:tabs>
                <w:tab w:val="left" w:pos="0"/>
              </w:tabs>
              <w:overflowPunct w:val="0"/>
              <w:autoSpaceDE w:val="0"/>
              <w:autoSpaceDN w:val="0"/>
              <w:adjustRightInd w:val="0"/>
              <w:jc w:val="both"/>
              <w:rPr>
                <w:rFonts w:ascii="Arial" w:hAnsi="Arial" w:cs="Arial"/>
                <w:color w:val="000000"/>
              </w:rPr>
            </w:pPr>
            <w:r w:rsidRPr="009844D1">
              <w:rPr>
                <w:rFonts w:ascii="Arial" w:hAnsi="Arial" w:cs="Arial"/>
                <w:color w:val="000000"/>
              </w:rPr>
              <w:t>Audit firm certifications can be found in Single Audit reports issued and on Data Collection Forms submitted to the Federal Audit Clearinghouse.</w:t>
            </w:r>
            <w:r w:rsidR="009844D1">
              <w:rPr>
                <w:rFonts w:ascii="Arial" w:hAnsi="Arial" w:cs="Arial"/>
                <w:color w:val="000000"/>
              </w:rPr>
              <w:t xml:space="preserve">  Please refer to the following web addresses:</w:t>
            </w:r>
          </w:p>
          <w:p w14:paraId="64DA0049" w14:textId="77777777" w:rsidR="00D62311" w:rsidRPr="00E94F37" w:rsidRDefault="00D62311" w:rsidP="00B116D7">
            <w:pPr>
              <w:tabs>
                <w:tab w:val="left" w:pos="0"/>
              </w:tabs>
              <w:overflowPunct w:val="0"/>
              <w:autoSpaceDE w:val="0"/>
              <w:autoSpaceDN w:val="0"/>
              <w:adjustRightInd w:val="0"/>
              <w:jc w:val="both"/>
              <w:rPr>
                <w:rFonts w:ascii="Arial" w:hAnsi="Arial" w:cs="Arial"/>
                <w:b/>
                <w:color w:val="000000"/>
              </w:rPr>
            </w:pPr>
          </w:p>
          <w:p w14:paraId="1A49CF15" w14:textId="7CFAA4ED" w:rsidR="00D62311" w:rsidRPr="00E94F37" w:rsidRDefault="00A864F8" w:rsidP="00B116D7">
            <w:pPr>
              <w:tabs>
                <w:tab w:val="left" w:pos="0"/>
              </w:tabs>
              <w:overflowPunct w:val="0"/>
              <w:autoSpaceDE w:val="0"/>
              <w:autoSpaceDN w:val="0"/>
              <w:adjustRightInd w:val="0"/>
              <w:jc w:val="both"/>
              <w:rPr>
                <w:rFonts w:ascii="Arial" w:hAnsi="Arial" w:cs="Arial"/>
                <w:b/>
                <w:color w:val="000000"/>
              </w:rPr>
            </w:pPr>
            <w:hyperlink r:id="rId12" w:history="1">
              <w:r w:rsidR="00D62311" w:rsidRPr="00E94F37">
                <w:rPr>
                  <w:rStyle w:val="Hyperlink"/>
                  <w:rFonts w:ascii="Arial" w:hAnsi="Arial" w:cs="Arial"/>
                  <w:b/>
                </w:rPr>
                <w:t>http://www.state.nj.us/treasury/omb/finmgmt/Single_Audit/index.shtml</w:t>
              </w:r>
            </w:hyperlink>
          </w:p>
          <w:p w14:paraId="1BFA5349" w14:textId="77777777" w:rsidR="00D62311" w:rsidRPr="00E94F37" w:rsidRDefault="00D62311" w:rsidP="00B116D7">
            <w:pPr>
              <w:tabs>
                <w:tab w:val="left" w:pos="0"/>
              </w:tabs>
              <w:overflowPunct w:val="0"/>
              <w:autoSpaceDE w:val="0"/>
              <w:autoSpaceDN w:val="0"/>
              <w:adjustRightInd w:val="0"/>
              <w:jc w:val="both"/>
              <w:rPr>
                <w:rFonts w:ascii="Arial" w:hAnsi="Arial" w:cs="Arial"/>
                <w:b/>
                <w:color w:val="000000"/>
              </w:rPr>
            </w:pPr>
          </w:p>
          <w:p w14:paraId="36960E69" w14:textId="38A39809" w:rsidR="00D62311" w:rsidRPr="00E94F37" w:rsidRDefault="00A864F8" w:rsidP="00B116D7">
            <w:pPr>
              <w:tabs>
                <w:tab w:val="left" w:pos="0"/>
              </w:tabs>
              <w:overflowPunct w:val="0"/>
              <w:autoSpaceDE w:val="0"/>
              <w:autoSpaceDN w:val="0"/>
              <w:adjustRightInd w:val="0"/>
              <w:jc w:val="both"/>
              <w:rPr>
                <w:rFonts w:ascii="Arial" w:hAnsi="Arial" w:cs="Arial"/>
                <w:b/>
                <w:color w:val="000000"/>
              </w:rPr>
            </w:pPr>
            <w:hyperlink r:id="rId13" w:history="1">
              <w:r w:rsidR="00D62311" w:rsidRPr="00E94F37">
                <w:rPr>
                  <w:rStyle w:val="Hyperlink"/>
                  <w:rFonts w:ascii="Arial" w:hAnsi="Arial" w:cs="Arial"/>
                  <w:b/>
                </w:rPr>
                <w:t>https://</w:t>
              </w:r>
              <w:proofErr w:type="spellStart"/>
              <w:r w:rsidR="00D62311" w:rsidRPr="00E94F37">
                <w:rPr>
                  <w:rStyle w:val="Hyperlink"/>
                  <w:rFonts w:ascii="Arial" w:hAnsi="Arial" w:cs="Arial"/>
                  <w:b/>
                </w:rPr>
                <w:t>harvester.census.gov</w:t>
              </w:r>
              <w:proofErr w:type="spellEnd"/>
              <w:r w:rsidR="00D62311" w:rsidRPr="00E94F37">
                <w:rPr>
                  <w:rStyle w:val="Hyperlink"/>
                  <w:rFonts w:ascii="Arial" w:hAnsi="Arial" w:cs="Arial"/>
                  <w:b/>
                </w:rPr>
                <w:t>/</w:t>
              </w:r>
              <w:proofErr w:type="spellStart"/>
              <w:r w:rsidR="00D62311" w:rsidRPr="00E94F37">
                <w:rPr>
                  <w:rStyle w:val="Hyperlink"/>
                  <w:rFonts w:ascii="Arial" w:hAnsi="Arial" w:cs="Arial"/>
                  <w:b/>
                </w:rPr>
                <w:t>facweb</w:t>
              </w:r>
              <w:proofErr w:type="spellEnd"/>
              <w:r w:rsidR="00D62311" w:rsidRPr="00E94F37">
                <w:rPr>
                  <w:rStyle w:val="Hyperlink"/>
                  <w:rFonts w:ascii="Arial" w:hAnsi="Arial" w:cs="Arial"/>
                  <w:b/>
                </w:rPr>
                <w:t>/</w:t>
              </w:r>
            </w:hyperlink>
          </w:p>
          <w:p w14:paraId="511C5191" w14:textId="77777777" w:rsidR="00D62311" w:rsidRPr="00E94F37" w:rsidRDefault="00D62311" w:rsidP="00B116D7">
            <w:pPr>
              <w:tabs>
                <w:tab w:val="left" w:pos="0"/>
              </w:tabs>
              <w:overflowPunct w:val="0"/>
              <w:autoSpaceDE w:val="0"/>
              <w:autoSpaceDN w:val="0"/>
              <w:adjustRightInd w:val="0"/>
              <w:jc w:val="both"/>
              <w:rPr>
                <w:rFonts w:ascii="Arial" w:hAnsi="Arial" w:cs="Arial"/>
                <w:b/>
                <w:color w:val="000000"/>
              </w:rPr>
            </w:pPr>
          </w:p>
        </w:tc>
      </w:tr>
      <w:tr w:rsidR="00816235" w14:paraId="63F84594"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2208F0E" w14:textId="1BE615AB" w:rsidR="00816235" w:rsidRPr="00E94F37" w:rsidRDefault="00816235" w:rsidP="00816235">
            <w:pPr>
              <w:tabs>
                <w:tab w:val="left" w:pos="0"/>
              </w:tabs>
              <w:autoSpaceDN w:val="0"/>
              <w:jc w:val="center"/>
              <w:rPr>
                <w:rFonts w:ascii="Arial" w:hAnsi="Arial" w:cs="Arial"/>
                <w:b/>
              </w:rPr>
            </w:pPr>
            <w:r w:rsidRPr="00E94F37">
              <w:rPr>
                <w:rFonts w:ascii="Arial" w:hAnsi="Arial" w:cs="Arial"/>
                <w:b/>
              </w:rPr>
              <w:t>49</w:t>
            </w:r>
          </w:p>
        </w:tc>
        <w:tc>
          <w:tcPr>
            <w:tcW w:w="900" w:type="dxa"/>
            <w:tcBorders>
              <w:top w:val="single" w:sz="4" w:space="0" w:color="auto"/>
              <w:left w:val="single" w:sz="4" w:space="0" w:color="auto"/>
              <w:bottom w:val="single" w:sz="4" w:space="0" w:color="auto"/>
              <w:right w:val="single" w:sz="4" w:space="0" w:color="auto"/>
            </w:tcBorders>
            <w:vAlign w:val="center"/>
          </w:tcPr>
          <w:p w14:paraId="561CC40E" w14:textId="15BF2ABC"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21</w:t>
            </w:r>
          </w:p>
        </w:tc>
        <w:tc>
          <w:tcPr>
            <w:tcW w:w="1620" w:type="dxa"/>
            <w:tcBorders>
              <w:top w:val="single" w:sz="4" w:space="0" w:color="auto"/>
              <w:left w:val="single" w:sz="4" w:space="0" w:color="auto"/>
              <w:bottom w:val="single" w:sz="4" w:space="0" w:color="auto"/>
              <w:right w:val="single" w:sz="4" w:space="0" w:color="auto"/>
            </w:tcBorders>
            <w:vAlign w:val="center"/>
          </w:tcPr>
          <w:p w14:paraId="289A413A" w14:textId="2B5D694D"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Section 3.11.1 Litigation Support</w:t>
            </w:r>
          </w:p>
        </w:tc>
        <w:tc>
          <w:tcPr>
            <w:tcW w:w="7020" w:type="dxa"/>
            <w:tcBorders>
              <w:top w:val="single" w:sz="4" w:space="0" w:color="auto"/>
              <w:left w:val="single" w:sz="4" w:space="0" w:color="auto"/>
              <w:bottom w:val="single" w:sz="4" w:space="0" w:color="auto"/>
              <w:right w:val="single" w:sz="4" w:space="0" w:color="auto"/>
            </w:tcBorders>
          </w:tcPr>
          <w:p w14:paraId="420593D1" w14:textId="6B049636"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Please clarify that the litigation support services requested by this RFP will not be of a nature that would impair auditor independence.</w:t>
            </w:r>
          </w:p>
          <w:p w14:paraId="04F00507"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34BFE34D" w14:textId="4075D066" w:rsidR="009844D1" w:rsidRPr="00001E24" w:rsidRDefault="009844D1"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Section 3.11.1 of the Bid Specification has been revised; please refer to the </w:t>
            </w:r>
            <w:r w:rsidR="00264C8C">
              <w:rPr>
                <w:rFonts w:ascii="Arial" w:hAnsi="Arial" w:cs="Arial"/>
                <w:color w:val="000000"/>
              </w:rPr>
              <w:t>REVISED RFP</w:t>
            </w:r>
            <w:r>
              <w:rPr>
                <w:rFonts w:ascii="Arial" w:hAnsi="Arial" w:cs="Arial"/>
                <w:color w:val="000000"/>
              </w:rPr>
              <w:t>.</w:t>
            </w:r>
          </w:p>
          <w:p w14:paraId="40C51660"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77D22515"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76213A7" w14:textId="6898D810" w:rsidR="00816235" w:rsidRPr="00E94F37" w:rsidRDefault="00816235" w:rsidP="00816235">
            <w:pPr>
              <w:tabs>
                <w:tab w:val="left" w:pos="0"/>
              </w:tabs>
              <w:autoSpaceDN w:val="0"/>
              <w:jc w:val="center"/>
              <w:rPr>
                <w:rFonts w:ascii="Arial" w:hAnsi="Arial" w:cs="Arial"/>
                <w:b/>
              </w:rPr>
            </w:pPr>
            <w:r w:rsidRPr="00E94F37">
              <w:rPr>
                <w:rFonts w:ascii="Arial" w:hAnsi="Arial" w:cs="Arial"/>
                <w:b/>
              </w:rPr>
              <w:t>50</w:t>
            </w:r>
          </w:p>
          <w:p w14:paraId="22A1732A" w14:textId="77777777" w:rsidR="00816235" w:rsidRPr="00E94F37" w:rsidRDefault="00816235" w:rsidP="00816235">
            <w:pPr>
              <w:tabs>
                <w:tab w:val="left" w:pos="0"/>
              </w:tabs>
              <w:autoSpaceDN w:val="0"/>
              <w:jc w:val="center"/>
              <w:rPr>
                <w:rFonts w:ascii="Arial" w:hAnsi="Arial" w:cs="Arial"/>
                <w:b/>
              </w:rPr>
            </w:pPr>
          </w:p>
        </w:tc>
        <w:tc>
          <w:tcPr>
            <w:tcW w:w="900" w:type="dxa"/>
            <w:tcBorders>
              <w:top w:val="single" w:sz="4" w:space="0" w:color="auto"/>
              <w:left w:val="single" w:sz="4" w:space="0" w:color="auto"/>
              <w:bottom w:val="single" w:sz="4" w:space="0" w:color="auto"/>
              <w:right w:val="single" w:sz="4" w:space="0" w:color="auto"/>
            </w:tcBorders>
            <w:vAlign w:val="center"/>
          </w:tcPr>
          <w:p w14:paraId="26CBE7FA" w14:textId="61D73926"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w:t>
            </w:r>
          </w:p>
        </w:tc>
        <w:tc>
          <w:tcPr>
            <w:tcW w:w="1620" w:type="dxa"/>
            <w:tcBorders>
              <w:top w:val="single" w:sz="4" w:space="0" w:color="auto"/>
              <w:left w:val="single" w:sz="4" w:space="0" w:color="auto"/>
              <w:bottom w:val="single" w:sz="4" w:space="0" w:color="auto"/>
              <w:right w:val="single" w:sz="4" w:space="0" w:color="auto"/>
            </w:tcBorders>
            <w:vAlign w:val="center"/>
          </w:tcPr>
          <w:p w14:paraId="778F33DD" w14:textId="1017B14E" w:rsidR="00816235" w:rsidRPr="00E94F37" w:rsidRDefault="004F5AA7" w:rsidP="00816235">
            <w:pPr>
              <w:tabs>
                <w:tab w:val="left" w:pos="0"/>
              </w:tabs>
              <w:overflowPunct w:val="0"/>
              <w:autoSpaceDE w:val="0"/>
              <w:autoSpaceDN w:val="0"/>
              <w:adjustRightInd w:val="0"/>
              <w:jc w:val="center"/>
              <w:rPr>
                <w:rFonts w:ascii="Arial" w:hAnsi="Arial" w:cs="Arial"/>
                <w:b/>
              </w:rPr>
            </w:pPr>
            <w:proofErr w:type="spellStart"/>
            <w:r w:rsidRPr="00E94F37">
              <w:rPr>
                <w:rFonts w:ascii="Arial" w:hAnsi="Arial" w:cs="Arial"/>
                <w:b/>
              </w:rPr>
              <w:t>Incumbant</w:t>
            </w:r>
            <w:proofErr w:type="spellEnd"/>
            <w:r w:rsidRPr="00E94F37">
              <w:rPr>
                <w:rFonts w:ascii="Arial" w:hAnsi="Arial" w:cs="Arial"/>
                <w:b/>
              </w:rPr>
              <w:t xml:space="preserve"> Auditor</w:t>
            </w:r>
          </w:p>
        </w:tc>
        <w:tc>
          <w:tcPr>
            <w:tcW w:w="7020" w:type="dxa"/>
            <w:tcBorders>
              <w:top w:val="single" w:sz="4" w:space="0" w:color="auto"/>
              <w:left w:val="single" w:sz="4" w:space="0" w:color="auto"/>
              <w:bottom w:val="single" w:sz="4" w:space="0" w:color="auto"/>
              <w:right w:val="single" w:sz="4" w:space="0" w:color="auto"/>
            </w:tcBorders>
          </w:tcPr>
          <w:p w14:paraId="596CDC99" w14:textId="630360FE"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RFP page 5, Section </w:t>
            </w:r>
            <w:proofErr w:type="gramStart"/>
            <w:r w:rsidRPr="00E94F37">
              <w:rPr>
                <w:rFonts w:ascii="Arial" w:hAnsi="Arial" w:cs="Arial"/>
                <w:b/>
                <w:color w:val="000000"/>
              </w:rPr>
              <w:t>1.1 ?</w:t>
            </w:r>
            <w:proofErr w:type="gramEnd"/>
            <w:r w:rsidRPr="00E94F37">
              <w:rPr>
                <w:rFonts w:ascii="Arial" w:hAnsi="Arial" w:cs="Arial"/>
                <w:b/>
                <w:color w:val="000000"/>
              </w:rPr>
              <w:t xml:space="preserve"> How long has the incumbent independent auditor been in place?</w:t>
            </w:r>
          </w:p>
          <w:p w14:paraId="7B676564" w14:textId="77777777" w:rsidR="00E171EA" w:rsidRPr="00E94F37" w:rsidRDefault="00E171EA" w:rsidP="00B116D7">
            <w:pPr>
              <w:tabs>
                <w:tab w:val="left" w:pos="0"/>
              </w:tabs>
              <w:overflowPunct w:val="0"/>
              <w:autoSpaceDE w:val="0"/>
              <w:autoSpaceDN w:val="0"/>
              <w:adjustRightInd w:val="0"/>
              <w:jc w:val="both"/>
              <w:rPr>
                <w:rFonts w:ascii="Arial" w:hAnsi="Arial" w:cs="Arial"/>
                <w:b/>
                <w:color w:val="000000"/>
              </w:rPr>
            </w:pPr>
          </w:p>
          <w:p w14:paraId="4057AE67" w14:textId="128E7E3B" w:rsidR="00816235" w:rsidRPr="00E94F37" w:rsidRDefault="00FD6B8F" w:rsidP="00B116D7">
            <w:pPr>
              <w:tabs>
                <w:tab w:val="left" w:pos="0"/>
              </w:tabs>
              <w:overflowPunct w:val="0"/>
              <w:autoSpaceDE w:val="0"/>
              <w:autoSpaceDN w:val="0"/>
              <w:adjustRightInd w:val="0"/>
              <w:jc w:val="both"/>
              <w:rPr>
                <w:rFonts w:ascii="Arial" w:hAnsi="Arial" w:cs="Arial"/>
                <w:b/>
                <w:color w:val="000000"/>
              </w:rPr>
            </w:pPr>
            <w:r w:rsidRPr="00FD6B8F">
              <w:rPr>
                <w:rFonts w:ascii="Arial" w:hAnsi="Arial" w:cs="Arial"/>
                <w:color w:val="000000"/>
              </w:rPr>
              <w:t xml:space="preserve">The incumbent independent auditor has been in place for </w:t>
            </w:r>
            <w:r w:rsidR="009844D1">
              <w:rPr>
                <w:rFonts w:ascii="Arial" w:hAnsi="Arial" w:cs="Arial"/>
                <w:color w:val="000000"/>
              </w:rPr>
              <w:t>s</w:t>
            </w:r>
            <w:r w:rsidRPr="00FD6B8F">
              <w:rPr>
                <w:rFonts w:ascii="Arial" w:hAnsi="Arial" w:cs="Arial"/>
                <w:color w:val="000000"/>
              </w:rPr>
              <w:t>ixteen (16) years.</w:t>
            </w:r>
          </w:p>
          <w:p w14:paraId="4BC5A184"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5AA01F7C"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3E5988E" w14:textId="4AA5DB51" w:rsidR="00816235" w:rsidRPr="00E94F37" w:rsidRDefault="00816235" w:rsidP="00816235">
            <w:pPr>
              <w:tabs>
                <w:tab w:val="left" w:pos="0"/>
              </w:tabs>
              <w:autoSpaceDN w:val="0"/>
              <w:jc w:val="center"/>
              <w:rPr>
                <w:rFonts w:ascii="Arial" w:hAnsi="Arial" w:cs="Arial"/>
                <w:b/>
              </w:rPr>
            </w:pPr>
            <w:r w:rsidRPr="00E94F37">
              <w:rPr>
                <w:rFonts w:ascii="Arial" w:hAnsi="Arial" w:cs="Arial"/>
                <w:b/>
              </w:rPr>
              <w:t>51</w:t>
            </w:r>
          </w:p>
        </w:tc>
        <w:tc>
          <w:tcPr>
            <w:tcW w:w="900" w:type="dxa"/>
            <w:tcBorders>
              <w:top w:val="single" w:sz="4" w:space="0" w:color="auto"/>
              <w:left w:val="single" w:sz="4" w:space="0" w:color="auto"/>
              <w:bottom w:val="single" w:sz="4" w:space="0" w:color="auto"/>
              <w:right w:val="single" w:sz="4" w:space="0" w:color="auto"/>
            </w:tcBorders>
            <w:vAlign w:val="center"/>
          </w:tcPr>
          <w:p w14:paraId="2A1A583A" w14:textId="18B85241"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w:t>
            </w:r>
          </w:p>
        </w:tc>
        <w:tc>
          <w:tcPr>
            <w:tcW w:w="1620" w:type="dxa"/>
            <w:tcBorders>
              <w:top w:val="single" w:sz="4" w:space="0" w:color="auto"/>
              <w:left w:val="single" w:sz="4" w:space="0" w:color="auto"/>
              <w:bottom w:val="single" w:sz="4" w:space="0" w:color="auto"/>
              <w:right w:val="single" w:sz="4" w:space="0" w:color="auto"/>
            </w:tcBorders>
            <w:vAlign w:val="center"/>
          </w:tcPr>
          <w:p w14:paraId="4FB77E57" w14:textId="3FB2F435" w:rsidR="00816235" w:rsidRPr="00E94F37" w:rsidRDefault="004F5AA7" w:rsidP="00816235">
            <w:pPr>
              <w:tabs>
                <w:tab w:val="left" w:pos="0"/>
              </w:tabs>
              <w:overflowPunct w:val="0"/>
              <w:autoSpaceDE w:val="0"/>
              <w:autoSpaceDN w:val="0"/>
              <w:adjustRightInd w:val="0"/>
              <w:jc w:val="center"/>
              <w:rPr>
                <w:rFonts w:ascii="Arial" w:hAnsi="Arial" w:cs="Arial"/>
                <w:b/>
              </w:rPr>
            </w:pPr>
            <w:proofErr w:type="spellStart"/>
            <w:r w:rsidRPr="00E94F37">
              <w:rPr>
                <w:rFonts w:ascii="Arial" w:hAnsi="Arial" w:cs="Arial"/>
                <w:b/>
              </w:rPr>
              <w:t>Incumbant</w:t>
            </w:r>
            <w:proofErr w:type="spellEnd"/>
            <w:r w:rsidRPr="00E94F37">
              <w:rPr>
                <w:rFonts w:ascii="Arial" w:hAnsi="Arial" w:cs="Arial"/>
                <w:b/>
              </w:rPr>
              <w:t xml:space="preserve"> Auditor</w:t>
            </w:r>
          </w:p>
        </w:tc>
        <w:tc>
          <w:tcPr>
            <w:tcW w:w="7020" w:type="dxa"/>
            <w:tcBorders>
              <w:top w:val="single" w:sz="4" w:space="0" w:color="auto"/>
              <w:left w:val="single" w:sz="4" w:space="0" w:color="auto"/>
              <w:bottom w:val="single" w:sz="4" w:space="0" w:color="auto"/>
              <w:right w:val="single" w:sz="4" w:space="0" w:color="auto"/>
            </w:tcBorders>
          </w:tcPr>
          <w:p w14:paraId="1F81B10B" w14:textId="4C1AB4CF"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RFP page 5, Section </w:t>
            </w:r>
            <w:proofErr w:type="gramStart"/>
            <w:r w:rsidRPr="00E94F37">
              <w:rPr>
                <w:rFonts w:ascii="Arial" w:hAnsi="Arial" w:cs="Arial"/>
                <w:b/>
                <w:color w:val="000000"/>
              </w:rPr>
              <w:t>1.2 ?</w:t>
            </w:r>
            <w:proofErr w:type="gramEnd"/>
            <w:r w:rsidRPr="00E94F37">
              <w:rPr>
                <w:rFonts w:ascii="Arial" w:hAnsi="Arial" w:cs="Arial"/>
                <w:b/>
                <w:color w:val="000000"/>
              </w:rPr>
              <w:t xml:space="preserve"> How many hours were spent by the incumbent in auditing the 2015 major programs? What was the total price for the 2015 single audit?</w:t>
            </w:r>
          </w:p>
          <w:p w14:paraId="4D71A3EC"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4F5A9174" w14:textId="0C945EF5" w:rsidR="00A56008" w:rsidRPr="00A56008" w:rsidRDefault="00A56008" w:rsidP="00B116D7">
            <w:pPr>
              <w:tabs>
                <w:tab w:val="left" w:pos="0"/>
              </w:tabs>
              <w:overflowPunct w:val="0"/>
              <w:autoSpaceDE w:val="0"/>
              <w:autoSpaceDN w:val="0"/>
              <w:adjustRightInd w:val="0"/>
              <w:jc w:val="both"/>
              <w:rPr>
                <w:rFonts w:ascii="Arial" w:hAnsi="Arial" w:cs="Arial"/>
                <w:color w:val="000000"/>
              </w:rPr>
            </w:pPr>
            <w:r w:rsidRPr="00A56008">
              <w:rPr>
                <w:rFonts w:ascii="Arial" w:hAnsi="Arial" w:cs="Arial"/>
                <w:color w:val="000000"/>
              </w:rPr>
              <w:t>Please refer to the answer</w:t>
            </w:r>
            <w:r w:rsidR="00561D27">
              <w:rPr>
                <w:rFonts w:ascii="Arial" w:hAnsi="Arial" w:cs="Arial"/>
                <w:color w:val="000000"/>
              </w:rPr>
              <w:t>s</w:t>
            </w:r>
            <w:r w:rsidRPr="00A56008">
              <w:rPr>
                <w:rFonts w:ascii="Arial" w:hAnsi="Arial" w:cs="Arial"/>
                <w:color w:val="000000"/>
              </w:rPr>
              <w:t xml:space="preserve"> to Question</w:t>
            </w:r>
            <w:r w:rsidR="00561D27">
              <w:rPr>
                <w:rFonts w:ascii="Arial" w:hAnsi="Arial" w:cs="Arial"/>
                <w:color w:val="000000"/>
              </w:rPr>
              <w:t>s</w:t>
            </w:r>
            <w:r w:rsidRPr="00A56008">
              <w:rPr>
                <w:rFonts w:ascii="Arial" w:hAnsi="Arial" w:cs="Arial"/>
                <w:color w:val="000000"/>
              </w:rPr>
              <w:t xml:space="preserve"> #2</w:t>
            </w:r>
            <w:r w:rsidR="00561D27">
              <w:rPr>
                <w:rFonts w:ascii="Arial" w:hAnsi="Arial" w:cs="Arial"/>
                <w:color w:val="000000"/>
              </w:rPr>
              <w:t xml:space="preserve"> and #3</w:t>
            </w:r>
            <w:r w:rsidRPr="00A56008">
              <w:rPr>
                <w:rFonts w:ascii="Arial" w:hAnsi="Arial" w:cs="Arial"/>
                <w:color w:val="000000"/>
              </w:rPr>
              <w:t>.</w:t>
            </w:r>
          </w:p>
          <w:p w14:paraId="4D769E34"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68279D35"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4BE4B5C8" w14:textId="57DB95C8" w:rsidR="00816235" w:rsidRPr="00E94F37" w:rsidRDefault="00816235" w:rsidP="00816235">
            <w:pPr>
              <w:tabs>
                <w:tab w:val="left" w:pos="0"/>
              </w:tabs>
              <w:autoSpaceDN w:val="0"/>
              <w:jc w:val="center"/>
              <w:rPr>
                <w:rFonts w:ascii="Arial" w:hAnsi="Arial" w:cs="Arial"/>
                <w:b/>
              </w:rPr>
            </w:pPr>
            <w:r w:rsidRPr="00E94F37">
              <w:rPr>
                <w:rFonts w:ascii="Arial" w:hAnsi="Arial" w:cs="Arial"/>
                <w:b/>
              </w:rPr>
              <w:t>52</w:t>
            </w:r>
          </w:p>
        </w:tc>
        <w:tc>
          <w:tcPr>
            <w:tcW w:w="900" w:type="dxa"/>
            <w:tcBorders>
              <w:top w:val="single" w:sz="4" w:space="0" w:color="auto"/>
              <w:left w:val="single" w:sz="4" w:space="0" w:color="auto"/>
              <w:bottom w:val="single" w:sz="4" w:space="0" w:color="auto"/>
              <w:right w:val="single" w:sz="4" w:space="0" w:color="auto"/>
            </w:tcBorders>
            <w:vAlign w:val="center"/>
          </w:tcPr>
          <w:p w14:paraId="201E9C6A" w14:textId="72384D38"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w:t>
            </w:r>
          </w:p>
        </w:tc>
        <w:tc>
          <w:tcPr>
            <w:tcW w:w="1620" w:type="dxa"/>
            <w:tcBorders>
              <w:top w:val="single" w:sz="4" w:space="0" w:color="auto"/>
              <w:left w:val="single" w:sz="4" w:space="0" w:color="auto"/>
              <w:bottom w:val="single" w:sz="4" w:space="0" w:color="auto"/>
              <w:right w:val="single" w:sz="4" w:space="0" w:color="auto"/>
            </w:tcBorders>
            <w:vAlign w:val="center"/>
          </w:tcPr>
          <w:p w14:paraId="5163516B" w14:textId="0C3C0EC7"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Uniform Guidance</w:t>
            </w:r>
          </w:p>
        </w:tc>
        <w:tc>
          <w:tcPr>
            <w:tcW w:w="7020" w:type="dxa"/>
            <w:tcBorders>
              <w:top w:val="single" w:sz="4" w:space="0" w:color="auto"/>
              <w:left w:val="single" w:sz="4" w:space="0" w:color="auto"/>
              <w:bottom w:val="single" w:sz="4" w:space="0" w:color="auto"/>
              <w:right w:val="single" w:sz="4" w:space="0" w:color="auto"/>
            </w:tcBorders>
          </w:tcPr>
          <w:p w14:paraId="68970D34" w14:textId="05E267EC"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RFP page 5, Section 1.2 - Have all of the recipient agencies fully implemented the Uniform Guidance (</w:t>
            </w:r>
            <w:proofErr w:type="gramStart"/>
            <w:r w:rsidRPr="00E94F37">
              <w:rPr>
                <w:rFonts w:ascii="Arial" w:hAnsi="Arial" w:cs="Arial"/>
                <w:b/>
                <w:color w:val="000000"/>
                <w:szCs w:val="16"/>
              </w:rPr>
              <w:t>?</w:t>
            </w:r>
            <w:proofErr w:type="spellStart"/>
            <w:r w:rsidRPr="00E94F37">
              <w:rPr>
                <w:rFonts w:ascii="Arial" w:hAnsi="Arial" w:cs="Arial"/>
                <w:b/>
                <w:color w:val="000000"/>
                <w:szCs w:val="16"/>
              </w:rPr>
              <w:t>UG</w:t>
            </w:r>
            <w:proofErr w:type="spellEnd"/>
            <w:proofErr w:type="gramEnd"/>
            <w:r w:rsidRPr="00E94F37">
              <w:rPr>
                <w:rFonts w:ascii="Arial" w:hAnsi="Arial" w:cs="Arial"/>
                <w:b/>
                <w:color w:val="000000"/>
                <w:szCs w:val="16"/>
              </w:rPr>
              <w:t>?) requirements? If not please describe.</w:t>
            </w:r>
          </w:p>
          <w:p w14:paraId="486A307A" w14:textId="77777777" w:rsidR="00E171EA" w:rsidRPr="00E94F37" w:rsidRDefault="00E171EA" w:rsidP="00B116D7">
            <w:pPr>
              <w:jc w:val="both"/>
              <w:rPr>
                <w:rFonts w:ascii="Arial" w:hAnsi="Arial" w:cs="Arial"/>
                <w:b/>
                <w:color w:val="000000"/>
                <w:szCs w:val="16"/>
              </w:rPr>
            </w:pPr>
          </w:p>
          <w:p w14:paraId="7FD6E897" w14:textId="0F41D1D5" w:rsidR="00816235" w:rsidRPr="009844D1" w:rsidRDefault="00A56008" w:rsidP="00B116D7">
            <w:pPr>
              <w:jc w:val="both"/>
              <w:rPr>
                <w:rFonts w:ascii="Arial" w:hAnsi="Arial" w:cs="Arial"/>
                <w:color w:val="000000"/>
                <w:szCs w:val="16"/>
              </w:rPr>
            </w:pPr>
            <w:r>
              <w:rPr>
                <w:rFonts w:ascii="Arial" w:hAnsi="Arial" w:cs="Arial"/>
                <w:color w:val="000000"/>
                <w:szCs w:val="16"/>
              </w:rPr>
              <w:t xml:space="preserve">All recipient agencies have not fully implemented the </w:t>
            </w:r>
            <w:proofErr w:type="spellStart"/>
            <w:r>
              <w:rPr>
                <w:rFonts w:ascii="Arial" w:hAnsi="Arial" w:cs="Arial"/>
                <w:color w:val="000000"/>
                <w:szCs w:val="16"/>
              </w:rPr>
              <w:t>UG</w:t>
            </w:r>
            <w:proofErr w:type="spellEnd"/>
            <w:r>
              <w:rPr>
                <w:rFonts w:ascii="Arial" w:hAnsi="Arial" w:cs="Arial"/>
                <w:color w:val="000000"/>
                <w:szCs w:val="16"/>
              </w:rPr>
              <w:t xml:space="preserve"> requirements.  </w:t>
            </w:r>
            <w:r w:rsidR="00E171EA" w:rsidRPr="00A56008">
              <w:rPr>
                <w:rFonts w:ascii="Arial" w:hAnsi="Arial" w:cs="Arial"/>
                <w:color w:val="000000"/>
                <w:szCs w:val="16"/>
              </w:rPr>
              <w:t xml:space="preserve">State recipient agencies are transitioning to and implementing </w:t>
            </w:r>
            <w:proofErr w:type="spellStart"/>
            <w:r w:rsidR="00E171EA" w:rsidRPr="00A56008">
              <w:rPr>
                <w:rFonts w:ascii="Arial" w:hAnsi="Arial" w:cs="Arial"/>
                <w:color w:val="000000"/>
                <w:szCs w:val="16"/>
              </w:rPr>
              <w:t>UG</w:t>
            </w:r>
            <w:proofErr w:type="spellEnd"/>
            <w:r w:rsidR="00E171EA" w:rsidRPr="00A56008">
              <w:rPr>
                <w:rFonts w:ascii="Arial" w:hAnsi="Arial" w:cs="Arial"/>
                <w:color w:val="000000"/>
                <w:szCs w:val="16"/>
              </w:rPr>
              <w:t xml:space="preserve"> requirements for all </w:t>
            </w:r>
            <w:r w:rsidR="0091356E" w:rsidRPr="00A56008">
              <w:rPr>
                <w:rFonts w:ascii="Arial" w:hAnsi="Arial" w:cs="Arial"/>
                <w:color w:val="000000"/>
                <w:szCs w:val="16"/>
              </w:rPr>
              <w:t xml:space="preserve">new </w:t>
            </w:r>
            <w:r w:rsidR="00E171EA" w:rsidRPr="00A56008">
              <w:rPr>
                <w:rFonts w:ascii="Arial" w:hAnsi="Arial" w:cs="Arial"/>
                <w:color w:val="000000"/>
                <w:szCs w:val="16"/>
              </w:rPr>
              <w:t>federal awards received that are subject to such.  Agencies also still have active older awards that are subject to</w:t>
            </w:r>
            <w:r w:rsidR="00860201" w:rsidRPr="00A56008">
              <w:rPr>
                <w:rFonts w:ascii="Arial" w:hAnsi="Arial" w:cs="Arial"/>
                <w:color w:val="000000"/>
                <w:szCs w:val="16"/>
              </w:rPr>
              <w:t xml:space="preserve"> pre-</w:t>
            </w:r>
            <w:proofErr w:type="spellStart"/>
            <w:r w:rsidR="00E171EA" w:rsidRPr="00A56008">
              <w:rPr>
                <w:rFonts w:ascii="Arial" w:hAnsi="Arial" w:cs="Arial"/>
                <w:color w:val="000000"/>
                <w:szCs w:val="16"/>
              </w:rPr>
              <w:t>UG</w:t>
            </w:r>
            <w:proofErr w:type="spellEnd"/>
            <w:r w:rsidR="00E171EA" w:rsidRPr="00A56008">
              <w:rPr>
                <w:rFonts w:ascii="Arial" w:hAnsi="Arial" w:cs="Arial"/>
                <w:color w:val="000000"/>
                <w:szCs w:val="16"/>
              </w:rPr>
              <w:t xml:space="preserve"> requirements.</w:t>
            </w:r>
          </w:p>
          <w:p w14:paraId="6A375793"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690E813C"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2C6EF4B" w14:textId="1E0DEDF4" w:rsidR="00816235" w:rsidRPr="00E94F37" w:rsidRDefault="00816235" w:rsidP="00816235">
            <w:pPr>
              <w:tabs>
                <w:tab w:val="left" w:pos="0"/>
              </w:tabs>
              <w:autoSpaceDN w:val="0"/>
              <w:jc w:val="center"/>
              <w:rPr>
                <w:rFonts w:ascii="Arial" w:hAnsi="Arial" w:cs="Arial"/>
                <w:b/>
              </w:rPr>
            </w:pPr>
            <w:r w:rsidRPr="00E94F37">
              <w:rPr>
                <w:rFonts w:ascii="Arial" w:hAnsi="Arial" w:cs="Arial"/>
                <w:b/>
              </w:rPr>
              <w:t>53</w:t>
            </w:r>
          </w:p>
        </w:tc>
        <w:tc>
          <w:tcPr>
            <w:tcW w:w="900" w:type="dxa"/>
            <w:tcBorders>
              <w:top w:val="single" w:sz="4" w:space="0" w:color="auto"/>
              <w:left w:val="single" w:sz="4" w:space="0" w:color="auto"/>
              <w:bottom w:val="single" w:sz="4" w:space="0" w:color="auto"/>
              <w:right w:val="single" w:sz="4" w:space="0" w:color="auto"/>
            </w:tcBorders>
            <w:vAlign w:val="center"/>
          </w:tcPr>
          <w:p w14:paraId="34D6DF72" w14:textId="74F753BA"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w:t>
            </w:r>
          </w:p>
        </w:tc>
        <w:tc>
          <w:tcPr>
            <w:tcW w:w="1620" w:type="dxa"/>
            <w:tcBorders>
              <w:top w:val="single" w:sz="4" w:space="0" w:color="auto"/>
              <w:left w:val="single" w:sz="4" w:space="0" w:color="auto"/>
              <w:bottom w:val="single" w:sz="4" w:space="0" w:color="auto"/>
              <w:right w:val="single" w:sz="4" w:space="0" w:color="auto"/>
            </w:tcBorders>
            <w:vAlign w:val="center"/>
          </w:tcPr>
          <w:p w14:paraId="3246F208" w14:textId="66B2DC8C"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Uniform Guidance</w:t>
            </w:r>
          </w:p>
        </w:tc>
        <w:tc>
          <w:tcPr>
            <w:tcW w:w="7020" w:type="dxa"/>
            <w:tcBorders>
              <w:top w:val="single" w:sz="4" w:space="0" w:color="auto"/>
              <w:left w:val="single" w:sz="4" w:space="0" w:color="auto"/>
              <w:bottom w:val="single" w:sz="4" w:space="0" w:color="auto"/>
              <w:right w:val="single" w:sz="4" w:space="0" w:color="auto"/>
            </w:tcBorders>
          </w:tcPr>
          <w:p w14:paraId="2AF5C4CA" w14:textId="16B42F15"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RFP page 5, Section 1.2 - Has compliance with the </w:t>
            </w:r>
            <w:proofErr w:type="spellStart"/>
            <w:r w:rsidRPr="00E94F37">
              <w:rPr>
                <w:rFonts w:ascii="Arial" w:hAnsi="Arial" w:cs="Arial"/>
                <w:b/>
                <w:color w:val="000000"/>
              </w:rPr>
              <w:t>UG</w:t>
            </w:r>
            <w:proofErr w:type="spellEnd"/>
            <w:r w:rsidRPr="00E94F37">
              <w:rPr>
                <w:rFonts w:ascii="Arial" w:hAnsi="Arial" w:cs="Arial"/>
                <w:b/>
                <w:color w:val="000000"/>
              </w:rPr>
              <w:t xml:space="preserve"> requirements as audited in fiscal 2016 resulted in: any opinion modifications over compliance with each major program; material weaknesses in the internal controls over compliance for each major program; or reportable questioned costs?</w:t>
            </w:r>
          </w:p>
          <w:p w14:paraId="50CC0577" w14:textId="77777777" w:rsidR="00E171EA" w:rsidRPr="00E94F37" w:rsidRDefault="00E171EA" w:rsidP="00B116D7">
            <w:pPr>
              <w:tabs>
                <w:tab w:val="left" w:pos="0"/>
              </w:tabs>
              <w:overflowPunct w:val="0"/>
              <w:autoSpaceDE w:val="0"/>
              <w:autoSpaceDN w:val="0"/>
              <w:adjustRightInd w:val="0"/>
              <w:jc w:val="both"/>
              <w:rPr>
                <w:rFonts w:ascii="Arial" w:hAnsi="Arial" w:cs="Arial"/>
                <w:b/>
                <w:color w:val="000000"/>
              </w:rPr>
            </w:pPr>
          </w:p>
          <w:p w14:paraId="4B4F9C32" w14:textId="77777777" w:rsidR="00816235" w:rsidRDefault="001E0E04" w:rsidP="00B116D7">
            <w:pPr>
              <w:tabs>
                <w:tab w:val="left" w:pos="0"/>
              </w:tabs>
              <w:overflowPunct w:val="0"/>
              <w:autoSpaceDE w:val="0"/>
              <w:autoSpaceDN w:val="0"/>
              <w:adjustRightInd w:val="0"/>
              <w:jc w:val="both"/>
              <w:rPr>
                <w:rFonts w:ascii="Arial" w:hAnsi="Arial" w:cs="Arial"/>
                <w:color w:val="000000"/>
              </w:rPr>
            </w:pPr>
            <w:r w:rsidRPr="001E0E04">
              <w:rPr>
                <w:rFonts w:ascii="Arial" w:hAnsi="Arial" w:cs="Arial"/>
                <w:color w:val="000000"/>
              </w:rPr>
              <w:t xml:space="preserve">Yes. Opinion qualifications, material weaknesses, and reportable questioned costs have been cited for various major programs in the FY 2016 NJ Single Audit report due to non-compliance with federal </w:t>
            </w:r>
            <w:proofErr w:type="spellStart"/>
            <w:r w:rsidRPr="001E0E04">
              <w:rPr>
                <w:rFonts w:ascii="Arial" w:hAnsi="Arial" w:cs="Arial"/>
                <w:color w:val="000000"/>
              </w:rPr>
              <w:t>UG</w:t>
            </w:r>
            <w:proofErr w:type="spellEnd"/>
            <w:r w:rsidRPr="001E0E04">
              <w:rPr>
                <w:rFonts w:ascii="Arial" w:hAnsi="Arial" w:cs="Arial"/>
                <w:color w:val="000000"/>
              </w:rPr>
              <w:t xml:space="preserve"> requirements.  The FY 2016 NJ Single Audit Report is currently awaiting acceptance by the Federal </w:t>
            </w:r>
            <w:r w:rsidRPr="001E0E04">
              <w:rPr>
                <w:rFonts w:ascii="Arial" w:hAnsi="Arial" w:cs="Arial"/>
                <w:color w:val="000000"/>
              </w:rPr>
              <w:lastRenderedPageBreak/>
              <w:t>Audit Clearinghouse and the State expects the reporting package to be available to the public on that website in April 2017.</w:t>
            </w:r>
          </w:p>
          <w:p w14:paraId="66BFD9AC" w14:textId="650AC356" w:rsidR="001E0E04" w:rsidRPr="00E94F37" w:rsidRDefault="001E0E04" w:rsidP="00B116D7">
            <w:pPr>
              <w:tabs>
                <w:tab w:val="left" w:pos="0"/>
              </w:tabs>
              <w:overflowPunct w:val="0"/>
              <w:autoSpaceDE w:val="0"/>
              <w:autoSpaceDN w:val="0"/>
              <w:adjustRightInd w:val="0"/>
              <w:jc w:val="both"/>
              <w:rPr>
                <w:rFonts w:ascii="Arial" w:hAnsi="Arial" w:cs="Arial"/>
                <w:b/>
                <w:color w:val="000000"/>
              </w:rPr>
            </w:pPr>
          </w:p>
        </w:tc>
      </w:tr>
      <w:tr w:rsidR="00816235" w14:paraId="06D514F9"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6C80CE42" w14:textId="176E6A62"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54</w:t>
            </w:r>
          </w:p>
        </w:tc>
        <w:tc>
          <w:tcPr>
            <w:tcW w:w="900" w:type="dxa"/>
            <w:tcBorders>
              <w:top w:val="single" w:sz="4" w:space="0" w:color="auto"/>
              <w:left w:val="single" w:sz="4" w:space="0" w:color="auto"/>
              <w:bottom w:val="single" w:sz="4" w:space="0" w:color="auto"/>
              <w:right w:val="single" w:sz="4" w:space="0" w:color="auto"/>
            </w:tcBorders>
            <w:vAlign w:val="center"/>
          </w:tcPr>
          <w:p w14:paraId="2475B6A9" w14:textId="5A7144A4"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w:t>
            </w:r>
          </w:p>
        </w:tc>
        <w:tc>
          <w:tcPr>
            <w:tcW w:w="1620" w:type="dxa"/>
            <w:tcBorders>
              <w:top w:val="single" w:sz="4" w:space="0" w:color="auto"/>
              <w:left w:val="single" w:sz="4" w:space="0" w:color="auto"/>
              <w:bottom w:val="single" w:sz="4" w:space="0" w:color="auto"/>
              <w:right w:val="single" w:sz="4" w:space="0" w:color="auto"/>
            </w:tcBorders>
            <w:vAlign w:val="center"/>
          </w:tcPr>
          <w:p w14:paraId="52ED2E76" w14:textId="539B37E0"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High risk programs</w:t>
            </w:r>
          </w:p>
        </w:tc>
        <w:tc>
          <w:tcPr>
            <w:tcW w:w="7020" w:type="dxa"/>
            <w:tcBorders>
              <w:top w:val="single" w:sz="4" w:space="0" w:color="auto"/>
              <w:left w:val="single" w:sz="4" w:space="0" w:color="auto"/>
              <w:bottom w:val="single" w:sz="4" w:space="0" w:color="auto"/>
              <w:right w:val="single" w:sz="4" w:space="0" w:color="auto"/>
            </w:tcBorders>
          </w:tcPr>
          <w:p w14:paraId="6C9FD06F" w14:textId="4A0C2E2E"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 xml:space="preserve">RFP page 6, Section </w:t>
            </w:r>
            <w:proofErr w:type="gramStart"/>
            <w:r w:rsidRPr="00E94F37">
              <w:rPr>
                <w:rFonts w:ascii="Arial" w:hAnsi="Arial" w:cs="Arial"/>
                <w:b/>
                <w:color w:val="000000"/>
                <w:szCs w:val="16"/>
              </w:rPr>
              <w:t>1.2 ?</w:t>
            </w:r>
            <w:proofErr w:type="gramEnd"/>
            <w:r w:rsidRPr="00E94F37">
              <w:rPr>
                <w:rFonts w:ascii="Arial" w:hAnsi="Arial" w:cs="Arial"/>
                <w:b/>
                <w:color w:val="000000"/>
                <w:szCs w:val="16"/>
              </w:rPr>
              <w:t xml:space="preserve"> Has there been any communication from Federal Agencies identifying a program as high risk, other than Medicare?</w:t>
            </w:r>
          </w:p>
          <w:p w14:paraId="4B6D942C"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45DA318D" w14:textId="7F8D61C4" w:rsidR="00816235" w:rsidRPr="00294A99" w:rsidRDefault="0091356E" w:rsidP="00B116D7">
            <w:pPr>
              <w:tabs>
                <w:tab w:val="left" w:pos="0"/>
              </w:tabs>
              <w:overflowPunct w:val="0"/>
              <w:autoSpaceDE w:val="0"/>
              <w:autoSpaceDN w:val="0"/>
              <w:adjustRightInd w:val="0"/>
              <w:jc w:val="both"/>
              <w:rPr>
                <w:rFonts w:ascii="Arial" w:hAnsi="Arial" w:cs="Arial"/>
                <w:color w:val="000000"/>
              </w:rPr>
            </w:pPr>
            <w:r w:rsidRPr="00A56008">
              <w:rPr>
                <w:rFonts w:ascii="Arial" w:hAnsi="Arial" w:cs="Arial"/>
                <w:color w:val="000000"/>
              </w:rPr>
              <w:t xml:space="preserve">No.  At present, the Medicaid Cluster of programs are the only federally identified high risk programs </w:t>
            </w:r>
            <w:r w:rsidR="00A56008" w:rsidRPr="00A56008">
              <w:rPr>
                <w:rFonts w:ascii="Arial" w:hAnsi="Arial" w:cs="Arial"/>
                <w:color w:val="000000"/>
              </w:rPr>
              <w:t xml:space="preserve">that </w:t>
            </w:r>
            <w:r w:rsidRPr="00A56008">
              <w:rPr>
                <w:rFonts w:ascii="Arial" w:hAnsi="Arial" w:cs="Arial"/>
                <w:color w:val="000000"/>
              </w:rPr>
              <w:t xml:space="preserve">the State </w:t>
            </w:r>
            <w:r w:rsidR="00062068">
              <w:rPr>
                <w:rFonts w:ascii="Arial" w:hAnsi="Arial" w:cs="Arial"/>
                <w:color w:val="000000"/>
              </w:rPr>
              <w:t>is</w:t>
            </w:r>
            <w:r w:rsidRPr="00A56008">
              <w:rPr>
                <w:rFonts w:ascii="Arial" w:hAnsi="Arial" w:cs="Arial"/>
                <w:color w:val="000000"/>
              </w:rPr>
              <w:t xml:space="preserve"> aware of.</w:t>
            </w:r>
          </w:p>
          <w:p w14:paraId="701C4021"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0ABC5DB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79245FC" w14:textId="01F3E2AF" w:rsidR="00816235" w:rsidRPr="00E94F37" w:rsidRDefault="00816235" w:rsidP="00816235">
            <w:pPr>
              <w:tabs>
                <w:tab w:val="left" w:pos="0"/>
              </w:tabs>
              <w:autoSpaceDN w:val="0"/>
              <w:jc w:val="center"/>
              <w:rPr>
                <w:rFonts w:ascii="Arial" w:hAnsi="Arial" w:cs="Arial"/>
                <w:b/>
              </w:rPr>
            </w:pPr>
            <w:r w:rsidRPr="00E94F37">
              <w:rPr>
                <w:rFonts w:ascii="Arial" w:hAnsi="Arial" w:cs="Arial"/>
                <w:b/>
              </w:rPr>
              <w:t>55</w:t>
            </w:r>
          </w:p>
        </w:tc>
        <w:tc>
          <w:tcPr>
            <w:tcW w:w="900" w:type="dxa"/>
            <w:tcBorders>
              <w:top w:val="single" w:sz="4" w:space="0" w:color="auto"/>
              <w:left w:val="single" w:sz="4" w:space="0" w:color="auto"/>
              <w:bottom w:val="single" w:sz="4" w:space="0" w:color="auto"/>
              <w:right w:val="single" w:sz="4" w:space="0" w:color="auto"/>
            </w:tcBorders>
            <w:vAlign w:val="center"/>
          </w:tcPr>
          <w:p w14:paraId="0193B0DD" w14:textId="4663368C"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7</w:t>
            </w:r>
          </w:p>
        </w:tc>
        <w:tc>
          <w:tcPr>
            <w:tcW w:w="1620" w:type="dxa"/>
            <w:tcBorders>
              <w:top w:val="single" w:sz="4" w:space="0" w:color="auto"/>
              <w:left w:val="single" w:sz="4" w:space="0" w:color="auto"/>
              <w:bottom w:val="single" w:sz="4" w:space="0" w:color="auto"/>
              <w:right w:val="single" w:sz="4" w:space="0" w:color="auto"/>
            </w:tcBorders>
            <w:vAlign w:val="center"/>
          </w:tcPr>
          <w:p w14:paraId="19F4B95F" w14:textId="1B94374F"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Exceptions and requested revised language</w:t>
            </w:r>
          </w:p>
        </w:tc>
        <w:tc>
          <w:tcPr>
            <w:tcW w:w="7020" w:type="dxa"/>
            <w:tcBorders>
              <w:top w:val="single" w:sz="4" w:space="0" w:color="auto"/>
              <w:left w:val="single" w:sz="4" w:space="0" w:color="auto"/>
              <w:bottom w:val="single" w:sz="4" w:space="0" w:color="auto"/>
              <w:right w:val="single" w:sz="4" w:space="0" w:color="auto"/>
            </w:tcBorders>
          </w:tcPr>
          <w:p w14:paraId="518BE32E" w14:textId="64092733" w:rsidR="00816235" w:rsidRPr="00E94F37" w:rsidRDefault="004F5AA7"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Per Section 1.3.1.1, the vendor is instructed to submit any exceptions and requested revised language during the Q&amp;A period, however since all questions are subject to a character limit in </w:t>
            </w:r>
            <w:proofErr w:type="spellStart"/>
            <w:r w:rsidRPr="00E94F37">
              <w:rPr>
                <w:rFonts w:ascii="Arial" w:hAnsi="Arial" w:cs="Arial"/>
                <w:b/>
                <w:color w:val="000000"/>
              </w:rPr>
              <w:t>NJStart</w:t>
            </w:r>
            <w:proofErr w:type="spellEnd"/>
            <w:r w:rsidRPr="00E94F37">
              <w:rPr>
                <w:rFonts w:ascii="Arial" w:hAnsi="Arial" w:cs="Arial"/>
                <w:b/>
                <w:color w:val="000000"/>
              </w:rPr>
              <w:t>, would the State allow proposers to submit a more traditional redline noting contract language they wish to negotiate with their proposal?</w:t>
            </w:r>
          </w:p>
          <w:p w14:paraId="7E972D3B"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3FEC6B6C" w14:textId="41D21562" w:rsidR="00A5630C" w:rsidRPr="001B5B07" w:rsidRDefault="00A5630C" w:rsidP="001B5B07">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As stated in Section 1.3.1.1 – EXCEPTIONS TO THE STATE OF NJ STANDARD TERMS AND CONDITIONS (</w:t>
            </w:r>
            <w:proofErr w:type="spellStart"/>
            <w:r>
              <w:rPr>
                <w:rFonts w:ascii="Arial" w:hAnsi="Arial" w:cs="Arial"/>
                <w:color w:val="212121"/>
                <w:szCs w:val="22"/>
                <w:shd w:val="clear" w:color="auto" w:fill="FFFFFF"/>
              </w:rPr>
              <w:t>SSTC</w:t>
            </w:r>
            <w:proofErr w:type="spellEnd"/>
            <w:r>
              <w:rPr>
                <w:rFonts w:ascii="Arial" w:hAnsi="Arial" w:cs="Arial"/>
                <w:color w:val="212121"/>
                <w:szCs w:val="22"/>
                <w:shd w:val="clear" w:color="auto" w:fill="FFFFFF"/>
              </w:rPr>
              <w:t>), “</w:t>
            </w:r>
            <w:r w:rsidRPr="00E37177">
              <w:rPr>
                <w:rFonts w:ascii="Arial" w:hAnsi="Arial" w:cs="Arial"/>
                <w:b/>
                <w:color w:val="212121"/>
                <w:szCs w:val="22"/>
                <w:u w:val="single"/>
                <w:shd w:val="clear" w:color="auto" w:fill="FFFFFF"/>
              </w:rPr>
              <w:t xml:space="preserve">Questions regarding the </w:t>
            </w:r>
            <w:proofErr w:type="spellStart"/>
            <w:r w:rsidRPr="00E37177">
              <w:rPr>
                <w:rFonts w:ascii="Arial" w:hAnsi="Arial" w:cs="Arial"/>
                <w:b/>
                <w:color w:val="212121"/>
                <w:szCs w:val="22"/>
                <w:u w:val="single"/>
                <w:shd w:val="clear" w:color="auto" w:fill="FFFFFF"/>
              </w:rPr>
              <w:t>SSTC</w:t>
            </w:r>
            <w:proofErr w:type="spellEnd"/>
            <w:r w:rsidRPr="00E37177">
              <w:rPr>
                <w:rFonts w:ascii="Arial" w:hAnsi="Arial" w:cs="Arial"/>
                <w:b/>
                <w:color w:val="212121"/>
                <w:szCs w:val="22"/>
                <w:u w:val="single"/>
                <w:shd w:val="clear" w:color="auto" w:fill="FFFFFF"/>
              </w:rPr>
              <w:t xml:space="preserve"> and exceptions to mandatory requirements must be posed during this Electronic Question and Answer period and shall contain the Vendor’s {Bidder’s} suggested changes and the reason(s) for the suggested changes.”</w:t>
            </w:r>
          </w:p>
          <w:p w14:paraId="6BE1F15D" w14:textId="77777777" w:rsidR="00A5630C" w:rsidRDefault="00A5630C" w:rsidP="00B116D7">
            <w:pPr>
              <w:jc w:val="both"/>
              <w:rPr>
                <w:rFonts w:ascii="Arial" w:hAnsi="Arial" w:cs="Arial"/>
              </w:rPr>
            </w:pPr>
          </w:p>
          <w:p w14:paraId="7F2F0EE3" w14:textId="6DEC8F37" w:rsidR="00A56008" w:rsidRPr="00A56008" w:rsidRDefault="00A5630C" w:rsidP="00B116D7">
            <w:pPr>
              <w:jc w:val="both"/>
              <w:rPr>
                <w:rFonts w:ascii="Arial" w:hAnsi="Arial" w:cs="Arial"/>
              </w:rPr>
            </w:pPr>
            <w:r>
              <w:rPr>
                <w:rFonts w:ascii="Arial" w:hAnsi="Arial" w:cs="Arial"/>
              </w:rPr>
              <w:t>Further, a</w:t>
            </w:r>
            <w:r w:rsidR="00A56008" w:rsidRPr="00A56008">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5C7835FF"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35B8BB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76481E2" w14:textId="044C0614" w:rsidR="00816235" w:rsidRPr="00E94F37" w:rsidRDefault="00816235" w:rsidP="00816235">
            <w:pPr>
              <w:tabs>
                <w:tab w:val="left" w:pos="0"/>
              </w:tabs>
              <w:autoSpaceDN w:val="0"/>
              <w:jc w:val="center"/>
              <w:rPr>
                <w:rFonts w:ascii="Arial" w:hAnsi="Arial" w:cs="Arial"/>
                <w:b/>
              </w:rPr>
            </w:pPr>
            <w:r w:rsidRPr="00E94F37">
              <w:rPr>
                <w:rFonts w:ascii="Arial" w:hAnsi="Arial" w:cs="Arial"/>
                <w:b/>
              </w:rPr>
              <w:t>56</w:t>
            </w:r>
          </w:p>
        </w:tc>
        <w:tc>
          <w:tcPr>
            <w:tcW w:w="900" w:type="dxa"/>
            <w:tcBorders>
              <w:top w:val="single" w:sz="4" w:space="0" w:color="auto"/>
              <w:left w:val="single" w:sz="4" w:space="0" w:color="auto"/>
              <w:bottom w:val="single" w:sz="4" w:space="0" w:color="auto"/>
              <w:right w:val="single" w:sz="4" w:space="0" w:color="auto"/>
            </w:tcBorders>
            <w:vAlign w:val="center"/>
          </w:tcPr>
          <w:p w14:paraId="65D7A8B8" w14:textId="67307312"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9</w:t>
            </w:r>
          </w:p>
        </w:tc>
        <w:tc>
          <w:tcPr>
            <w:tcW w:w="1620" w:type="dxa"/>
            <w:tcBorders>
              <w:top w:val="single" w:sz="4" w:space="0" w:color="auto"/>
              <w:left w:val="single" w:sz="4" w:space="0" w:color="auto"/>
              <w:bottom w:val="single" w:sz="4" w:space="0" w:color="auto"/>
              <w:right w:val="single" w:sz="4" w:space="0" w:color="auto"/>
            </w:tcBorders>
            <w:vAlign w:val="center"/>
          </w:tcPr>
          <w:p w14:paraId="1D709128" w14:textId="086C2188" w:rsidR="00816235" w:rsidRPr="00E94F37" w:rsidRDefault="004F5AA7"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Status of prior year findings</w:t>
            </w:r>
          </w:p>
        </w:tc>
        <w:tc>
          <w:tcPr>
            <w:tcW w:w="7020" w:type="dxa"/>
            <w:tcBorders>
              <w:top w:val="single" w:sz="4" w:space="0" w:color="auto"/>
              <w:left w:val="single" w:sz="4" w:space="0" w:color="auto"/>
              <w:bottom w:val="single" w:sz="4" w:space="0" w:color="auto"/>
              <w:right w:val="single" w:sz="4" w:space="0" w:color="auto"/>
            </w:tcBorders>
          </w:tcPr>
          <w:p w14:paraId="124EAB7D" w14:textId="6F1598BF" w:rsidR="004F5AA7" w:rsidRPr="00E94F37" w:rsidRDefault="004F5AA7" w:rsidP="00B116D7">
            <w:pPr>
              <w:jc w:val="both"/>
              <w:rPr>
                <w:rFonts w:ascii="Arial" w:hAnsi="Arial" w:cs="Arial"/>
                <w:b/>
                <w:color w:val="000000"/>
                <w:szCs w:val="16"/>
              </w:rPr>
            </w:pPr>
            <w:r w:rsidRPr="00E94F37">
              <w:rPr>
                <w:rFonts w:ascii="Arial" w:hAnsi="Arial" w:cs="Arial"/>
                <w:b/>
                <w:color w:val="000000"/>
                <w:szCs w:val="16"/>
              </w:rPr>
              <w:t xml:space="preserve">RFP page 9, Section </w:t>
            </w:r>
            <w:proofErr w:type="gramStart"/>
            <w:r w:rsidRPr="00E94F37">
              <w:rPr>
                <w:rFonts w:ascii="Arial" w:hAnsi="Arial" w:cs="Arial"/>
                <w:b/>
                <w:color w:val="000000"/>
                <w:szCs w:val="16"/>
              </w:rPr>
              <w:t>1.3.7 ?</w:t>
            </w:r>
            <w:proofErr w:type="gramEnd"/>
            <w:r w:rsidRPr="00E94F37">
              <w:rPr>
                <w:rFonts w:ascii="Arial" w:hAnsi="Arial" w:cs="Arial"/>
                <w:b/>
                <w:color w:val="000000"/>
                <w:szCs w:val="16"/>
              </w:rPr>
              <w:t xml:space="preserve"> The 2015 State Single Audit report did not appear to include a section with the status of prior year findings. Is there a separate document with this information?</w:t>
            </w:r>
          </w:p>
          <w:p w14:paraId="35FD04DF" w14:textId="77777777" w:rsidR="00E75D16" w:rsidRPr="00E94F37" w:rsidRDefault="00E75D16" w:rsidP="00B116D7">
            <w:pPr>
              <w:jc w:val="both"/>
              <w:rPr>
                <w:rFonts w:ascii="Arial" w:hAnsi="Arial" w:cs="Arial"/>
                <w:b/>
                <w:color w:val="000000"/>
                <w:szCs w:val="16"/>
              </w:rPr>
            </w:pPr>
          </w:p>
          <w:p w14:paraId="46B0BD1F" w14:textId="064B21C4" w:rsidR="00E75D16" w:rsidRPr="009A64E1" w:rsidRDefault="00E75D16" w:rsidP="00B116D7">
            <w:pPr>
              <w:jc w:val="both"/>
              <w:rPr>
                <w:rFonts w:ascii="Arial" w:hAnsi="Arial" w:cs="Arial"/>
                <w:color w:val="000000"/>
                <w:szCs w:val="16"/>
              </w:rPr>
            </w:pPr>
            <w:r w:rsidRPr="009A64E1">
              <w:rPr>
                <w:rFonts w:ascii="Arial" w:hAnsi="Arial" w:cs="Arial"/>
                <w:color w:val="000000"/>
                <w:szCs w:val="16"/>
              </w:rPr>
              <w:t xml:space="preserve">Yes.  Summary Schedule of Prior Year Findings is prepared annually </w:t>
            </w:r>
            <w:r w:rsidR="000263C7">
              <w:rPr>
                <w:rFonts w:ascii="Arial" w:hAnsi="Arial" w:cs="Arial"/>
                <w:color w:val="000000"/>
                <w:szCs w:val="16"/>
              </w:rPr>
              <w:t xml:space="preserve">by the State and provided to the Vendor {Contractor} to be submitted </w:t>
            </w:r>
            <w:r w:rsidRPr="009A64E1">
              <w:rPr>
                <w:rFonts w:ascii="Arial" w:hAnsi="Arial" w:cs="Arial"/>
                <w:color w:val="000000"/>
                <w:szCs w:val="16"/>
              </w:rPr>
              <w:t>to the Federal Audit Clearinghouse.</w:t>
            </w:r>
          </w:p>
          <w:p w14:paraId="027D7E1B"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36749DCA"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A0C4813" w14:textId="7391F113" w:rsidR="00816235" w:rsidRPr="00E94F37" w:rsidRDefault="00816235" w:rsidP="00816235">
            <w:pPr>
              <w:tabs>
                <w:tab w:val="left" w:pos="0"/>
              </w:tabs>
              <w:autoSpaceDN w:val="0"/>
              <w:jc w:val="center"/>
              <w:rPr>
                <w:rFonts w:ascii="Arial" w:hAnsi="Arial" w:cs="Arial"/>
                <w:b/>
              </w:rPr>
            </w:pPr>
            <w:r w:rsidRPr="00E94F37">
              <w:rPr>
                <w:rFonts w:ascii="Arial" w:hAnsi="Arial" w:cs="Arial"/>
                <w:b/>
              </w:rPr>
              <w:t>57</w:t>
            </w:r>
          </w:p>
        </w:tc>
        <w:tc>
          <w:tcPr>
            <w:tcW w:w="900" w:type="dxa"/>
            <w:tcBorders>
              <w:top w:val="single" w:sz="4" w:space="0" w:color="auto"/>
              <w:left w:val="single" w:sz="4" w:space="0" w:color="auto"/>
              <w:bottom w:val="single" w:sz="4" w:space="0" w:color="auto"/>
              <w:right w:val="single" w:sz="4" w:space="0" w:color="auto"/>
            </w:tcBorders>
            <w:vAlign w:val="center"/>
          </w:tcPr>
          <w:p w14:paraId="1435C1CB" w14:textId="48BB6E0D"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9</w:t>
            </w:r>
          </w:p>
        </w:tc>
        <w:tc>
          <w:tcPr>
            <w:tcW w:w="1620" w:type="dxa"/>
            <w:tcBorders>
              <w:top w:val="single" w:sz="4" w:space="0" w:color="auto"/>
              <w:left w:val="single" w:sz="4" w:space="0" w:color="auto"/>
              <w:bottom w:val="single" w:sz="4" w:space="0" w:color="auto"/>
              <w:right w:val="single" w:sz="4" w:space="0" w:color="auto"/>
            </w:tcBorders>
            <w:vAlign w:val="center"/>
          </w:tcPr>
          <w:p w14:paraId="6D5847C2" w14:textId="7E2BD819"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Previous year's qualified reports</w:t>
            </w:r>
          </w:p>
        </w:tc>
        <w:tc>
          <w:tcPr>
            <w:tcW w:w="7020" w:type="dxa"/>
            <w:tcBorders>
              <w:top w:val="single" w:sz="4" w:space="0" w:color="auto"/>
              <w:left w:val="single" w:sz="4" w:space="0" w:color="auto"/>
              <w:bottom w:val="single" w:sz="4" w:space="0" w:color="auto"/>
              <w:right w:val="single" w:sz="4" w:space="0" w:color="auto"/>
            </w:tcBorders>
          </w:tcPr>
          <w:p w14:paraId="30B1861B" w14:textId="730E2479"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RFP page 9, Section 1.3.7 - Have the Qualifications to the independent auditors? </w:t>
            </w:r>
            <w:proofErr w:type="gramStart"/>
            <w:r w:rsidRPr="00E94F37">
              <w:rPr>
                <w:rFonts w:ascii="Arial" w:hAnsi="Arial" w:cs="Arial"/>
                <w:b/>
                <w:color w:val="000000"/>
                <w:szCs w:val="16"/>
              </w:rPr>
              <w:t>report</w:t>
            </w:r>
            <w:proofErr w:type="gramEnd"/>
            <w:r w:rsidRPr="00E94F37">
              <w:rPr>
                <w:rFonts w:ascii="Arial" w:hAnsi="Arial" w:cs="Arial"/>
                <w:b/>
                <w:color w:val="000000"/>
                <w:szCs w:val="16"/>
              </w:rPr>
              <w:t xml:space="preserve"> detailed on pages 14 and 15 of the 2015 single audit and the material weaknesses referenced on page 16 been corrected? If not, how many are anticipated to be referenced in the 2016 report?</w:t>
            </w:r>
          </w:p>
          <w:p w14:paraId="67C397D5" w14:textId="77777777" w:rsidR="009A64E1" w:rsidRDefault="009A64E1" w:rsidP="00B116D7">
            <w:pPr>
              <w:tabs>
                <w:tab w:val="left" w:pos="0"/>
              </w:tabs>
              <w:overflowPunct w:val="0"/>
              <w:autoSpaceDE w:val="0"/>
              <w:autoSpaceDN w:val="0"/>
              <w:adjustRightInd w:val="0"/>
              <w:jc w:val="both"/>
              <w:rPr>
                <w:rFonts w:ascii="Arial" w:hAnsi="Arial" w:cs="Arial"/>
                <w:color w:val="000000"/>
              </w:rPr>
            </w:pPr>
          </w:p>
          <w:p w14:paraId="127C72DF" w14:textId="33F95B81" w:rsidR="00816235" w:rsidRDefault="001E0E04" w:rsidP="00B116D7">
            <w:pPr>
              <w:tabs>
                <w:tab w:val="left" w:pos="0"/>
              </w:tabs>
              <w:overflowPunct w:val="0"/>
              <w:autoSpaceDE w:val="0"/>
              <w:autoSpaceDN w:val="0"/>
              <w:adjustRightInd w:val="0"/>
              <w:jc w:val="both"/>
              <w:rPr>
                <w:rFonts w:ascii="Arial" w:hAnsi="Arial" w:cs="Arial"/>
                <w:color w:val="000000"/>
              </w:rPr>
            </w:pPr>
            <w:r w:rsidRPr="001E0E04">
              <w:rPr>
                <w:rFonts w:ascii="Arial" w:hAnsi="Arial" w:cs="Arial"/>
                <w:color w:val="000000"/>
              </w:rPr>
              <w:t>Qualifications listed on pages 14 and 15 of the 2015 Single Audit report have been partially corrected as eight</w:t>
            </w:r>
            <w:r>
              <w:rPr>
                <w:rFonts w:ascii="Arial" w:hAnsi="Arial" w:cs="Arial"/>
                <w:color w:val="000000"/>
              </w:rPr>
              <w:t xml:space="preserve"> (8)</w:t>
            </w:r>
            <w:r w:rsidRPr="001E0E04">
              <w:rPr>
                <w:rFonts w:ascii="Arial" w:hAnsi="Arial" w:cs="Arial"/>
                <w:color w:val="000000"/>
              </w:rPr>
              <w:t xml:space="preserve"> items have been repeated in the FY 2016 audit report.   Ten (10) out of twenty-two (22) findings cited on page </w:t>
            </w:r>
            <w:r w:rsidR="003F30D7">
              <w:rPr>
                <w:rFonts w:ascii="Arial" w:hAnsi="Arial" w:cs="Arial"/>
                <w:color w:val="000000"/>
              </w:rPr>
              <w:t>sixteen (</w:t>
            </w:r>
            <w:r w:rsidRPr="001E0E04">
              <w:rPr>
                <w:rFonts w:ascii="Arial" w:hAnsi="Arial" w:cs="Arial"/>
                <w:color w:val="000000"/>
              </w:rPr>
              <w:t>16</w:t>
            </w:r>
            <w:r w:rsidR="003F30D7">
              <w:rPr>
                <w:rFonts w:ascii="Arial" w:hAnsi="Arial" w:cs="Arial"/>
                <w:color w:val="000000"/>
              </w:rPr>
              <w:t>)</w:t>
            </w:r>
            <w:r w:rsidRPr="001E0E04">
              <w:rPr>
                <w:rFonts w:ascii="Arial" w:hAnsi="Arial" w:cs="Arial"/>
                <w:color w:val="000000"/>
              </w:rPr>
              <w:t xml:space="preserve"> of the 2015 report as material weaknesses have been corrected per the FY 2016 NJ Single Audit and the FY 2016 Summary Schedule of Prior Year Audit Findings.</w:t>
            </w:r>
          </w:p>
          <w:p w14:paraId="6EC5D476" w14:textId="020199F8" w:rsidR="001E0E04" w:rsidRPr="00E94F37" w:rsidRDefault="001E0E04" w:rsidP="00B116D7">
            <w:pPr>
              <w:tabs>
                <w:tab w:val="left" w:pos="0"/>
              </w:tabs>
              <w:overflowPunct w:val="0"/>
              <w:autoSpaceDE w:val="0"/>
              <w:autoSpaceDN w:val="0"/>
              <w:adjustRightInd w:val="0"/>
              <w:jc w:val="both"/>
              <w:rPr>
                <w:rFonts w:ascii="Arial" w:hAnsi="Arial" w:cs="Arial"/>
                <w:b/>
                <w:color w:val="000000"/>
              </w:rPr>
            </w:pPr>
          </w:p>
        </w:tc>
      </w:tr>
      <w:tr w:rsidR="00816235" w14:paraId="7851929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32D63004" w14:textId="40DA657F" w:rsidR="00816235" w:rsidRPr="00E94F37" w:rsidRDefault="00816235" w:rsidP="00816235">
            <w:pPr>
              <w:tabs>
                <w:tab w:val="left" w:pos="0"/>
              </w:tabs>
              <w:autoSpaceDN w:val="0"/>
              <w:jc w:val="center"/>
              <w:rPr>
                <w:rFonts w:ascii="Arial" w:hAnsi="Arial" w:cs="Arial"/>
                <w:b/>
              </w:rPr>
            </w:pPr>
            <w:r w:rsidRPr="00E94F37">
              <w:rPr>
                <w:rFonts w:ascii="Arial" w:hAnsi="Arial" w:cs="Arial"/>
                <w:b/>
              </w:rPr>
              <w:t>58</w:t>
            </w:r>
          </w:p>
        </w:tc>
        <w:tc>
          <w:tcPr>
            <w:tcW w:w="900" w:type="dxa"/>
            <w:tcBorders>
              <w:top w:val="single" w:sz="4" w:space="0" w:color="auto"/>
              <w:left w:val="single" w:sz="4" w:space="0" w:color="auto"/>
              <w:bottom w:val="single" w:sz="4" w:space="0" w:color="auto"/>
              <w:right w:val="single" w:sz="4" w:space="0" w:color="auto"/>
            </w:tcBorders>
            <w:vAlign w:val="center"/>
          </w:tcPr>
          <w:p w14:paraId="5DFCD6ED" w14:textId="5979D3DE"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18</w:t>
            </w:r>
          </w:p>
        </w:tc>
        <w:tc>
          <w:tcPr>
            <w:tcW w:w="1620" w:type="dxa"/>
            <w:tcBorders>
              <w:top w:val="single" w:sz="4" w:space="0" w:color="auto"/>
              <w:left w:val="single" w:sz="4" w:space="0" w:color="auto"/>
              <w:bottom w:val="single" w:sz="4" w:space="0" w:color="auto"/>
              <w:right w:val="single" w:sz="4" w:space="0" w:color="auto"/>
            </w:tcBorders>
            <w:vAlign w:val="center"/>
          </w:tcPr>
          <w:p w14:paraId="47CE3B42" w14:textId="6126E9B9"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Timing of procedures</w:t>
            </w:r>
          </w:p>
        </w:tc>
        <w:tc>
          <w:tcPr>
            <w:tcW w:w="7020" w:type="dxa"/>
            <w:tcBorders>
              <w:top w:val="single" w:sz="4" w:space="0" w:color="auto"/>
              <w:left w:val="single" w:sz="4" w:space="0" w:color="auto"/>
              <w:bottom w:val="single" w:sz="4" w:space="0" w:color="auto"/>
              <w:right w:val="single" w:sz="4" w:space="0" w:color="auto"/>
            </w:tcBorders>
          </w:tcPr>
          <w:p w14:paraId="2717AE2A" w14:textId="1A7AFB6B"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RFP page 18, Section </w:t>
            </w:r>
            <w:proofErr w:type="gramStart"/>
            <w:r w:rsidRPr="00E94F37">
              <w:rPr>
                <w:rFonts w:ascii="Arial" w:hAnsi="Arial" w:cs="Arial"/>
                <w:b/>
                <w:color w:val="000000"/>
              </w:rPr>
              <w:t>3.2 ?</w:t>
            </w:r>
            <w:proofErr w:type="gramEnd"/>
            <w:r w:rsidRPr="00E94F37">
              <w:rPr>
                <w:rFonts w:ascii="Arial" w:hAnsi="Arial" w:cs="Arial"/>
                <w:b/>
                <w:color w:val="000000"/>
              </w:rPr>
              <w:t xml:space="preserve"> The timing indicated for start of entrance conferences is indicated to be September. Is the State open to the </w:t>
            </w:r>
            <w:r w:rsidRPr="00E94F37">
              <w:rPr>
                <w:rFonts w:ascii="Arial" w:hAnsi="Arial" w:cs="Arial"/>
                <w:b/>
                <w:color w:val="000000"/>
              </w:rPr>
              <w:lastRenderedPageBreak/>
              <w:t>performance of interim procedures prior to year-end, based on preliminary major program determination?</w:t>
            </w:r>
          </w:p>
          <w:p w14:paraId="627A979D" w14:textId="77777777" w:rsidR="00B33AF5" w:rsidRPr="00E94F37" w:rsidRDefault="00B33AF5" w:rsidP="00B116D7">
            <w:pPr>
              <w:tabs>
                <w:tab w:val="left" w:pos="0"/>
              </w:tabs>
              <w:overflowPunct w:val="0"/>
              <w:autoSpaceDE w:val="0"/>
              <w:autoSpaceDN w:val="0"/>
              <w:adjustRightInd w:val="0"/>
              <w:jc w:val="both"/>
              <w:rPr>
                <w:rFonts w:ascii="Arial" w:hAnsi="Arial" w:cs="Arial"/>
                <w:b/>
                <w:color w:val="000000"/>
              </w:rPr>
            </w:pPr>
          </w:p>
          <w:p w14:paraId="14174086" w14:textId="5B130A07" w:rsidR="00B33AF5" w:rsidRPr="009A64E1" w:rsidRDefault="00B33AF5" w:rsidP="00B116D7">
            <w:pPr>
              <w:tabs>
                <w:tab w:val="left" w:pos="0"/>
              </w:tabs>
              <w:overflowPunct w:val="0"/>
              <w:autoSpaceDE w:val="0"/>
              <w:autoSpaceDN w:val="0"/>
              <w:adjustRightInd w:val="0"/>
              <w:jc w:val="both"/>
              <w:rPr>
                <w:rFonts w:ascii="Arial" w:hAnsi="Arial" w:cs="Arial"/>
                <w:color w:val="000000"/>
              </w:rPr>
            </w:pPr>
            <w:r w:rsidRPr="009A64E1">
              <w:rPr>
                <w:rFonts w:ascii="Arial" w:hAnsi="Arial" w:cs="Arial"/>
                <w:color w:val="000000"/>
              </w:rPr>
              <w:t xml:space="preserve">The State generally allows prior to year end procedures to be performed </w:t>
            </w:r>
            <w:r w:rsidRPr="00B44C99">
              <w:rPr>
                <w:rFonts w:ascii="Arial" w:hAnsi="Arial" w:cs="Arial"/>
                <w:color w:val="000000"/>
              </w:rPr>
              <w:t>for IT systems and applications only that are anticipated or known to be in th</w:t>
            </w:r>
            <w:r w:rsidRPr="009A64E1">
              <w:rPr>
                <w:rFonts w:ascii="Arial" w:hAnsi="Arial" w:cs="Arial"/>
                <w:color w:val="000000"/>
              </w:rPr>
              <w:t>e upcoming audit scope.</w:t>
            </w:r>
          </w:p>
          <w:p w14:paraId="4DC421CD"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4F1CC1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6C723C0B" w14:textId="15749095"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59</w:t>
            </w:r>
          </w:p>
        </w:tc>
        <w:tc>
          <w:tcPr>
            <w:tcW w:w="900" w:type="dxa"/>
            <w:tcBorders>
              <w:top w:val="single" w:sz="4" w:space="0" w:color="auto"/>
              <w:left w:val="single" w:sz="4" w:space="0" w:color="auto"/>
              <w:bottom w:val="single" w:sz="4" w:space="0" w:color="auto"/>
              <w:right w:val="single" w:sz="4" w:space="0" w:color="auto"/>
            </w:tcBorders>
            <w:vAlign w:val="center"/>
          </w:tcPr>
          <w:p w14:paraId="75765606" w14:textId="31C1E21C"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20</w:t>
            </w:r>
          </w:p>
        </w:tc>
        <w:tc>
          <w:tcPr>
            <w:tcW w:w="1620" w:type="dxa"/>
            <w:tcBorders>
              <w:top w:val="single" w:sz="4" w:space="0" w:color="auto"/>
              <w:left w:val="single" w:sz="4" w:space="0" w:color="auto"/>
              <w:bottom w:val="single" w:sz="4" w:space="0" w:color="auto"/>
              <w:right w:val="single" w:sz="4" w:space="0" w:color="auto"/>
            </w:tcBorders>
            <w:vAlign w:val="center"/>
          </w:tcPr>
          <w:p w14:paraId="57CF10E6" w14:textId="01FAE929"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 xml:space="preserve">Access to </w:t>
            </w:r>
            <w:proofErr w:type="spellStart"/>
            <w:r w:rsidRPr="00E94F37">
              <w:rPr>
                <w:rFonts w:ascii="Arial" w:hAnsi="Arial" w:cs="Arial"/>
                <w:b/>
              </w:rPr>
              <w:t>workpapers</w:t>
            </w:r>
            <w:proofErr w:type="spellEnd"/>
          </w:p>
        </w:tc>
        <w:tc>
          <w:tcPr>
            <w:tcW w:w="7020" w:type="dxa"/>
            <w:tcBorders>
              <w:top w:val="single" w:sz="4" w:space="0" w:color="auto"/>
              <w:left w:val="single" w:sz="4" w:space="0" w:color="auto"/>
              <w:bottom w:val="single" w:sz="4" w:space="0" w:color="auto"/>
              <w:right w:val="single" w:sz="4" w:space="0" w:color="auto"/>
            </w:tcBorders>
          </w:tcPr>
          <w:p w14:paraId="1A1A9C11" w14:textId="5E38014D"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Section 3.9 (page 20) - Would the State consider a revision of this section to remove the requirement that work papers may be requested at any time? Providing access to work papers prior to completion of the project may impair the </w:t>
            </w:r>
            <w:proofErr w:type="spellStart"/>
            <w:r w:rsidRPr="00E94F37">
              <w:rPr>
                <w:rFonts w:ascii="Arial" w:hAnsi="Arial" w:cs="Arial"/>
                <w:b/>
                <w:color w:val="000000"/>
              </w:rPr>
              <w:t>auditor</w:t>
            </w:r>
            <w:proofErr w:type="gramStart"/>
            <w:r w:rsidRPr="00E94F37">
              <w:rPr>
                <w:rFonts w:ascii="Arial" w:hAnsi="Arial" w:cs="Arial"/>
                <w:b/>
                <w:color w:val="000000"/>
              </w:rPr>
              <w:t>?s</w:t>
            </w:r>
            <w:proofErr w:type="spellEnd"/>
            <w:proofErr w:type="gramEnd"/>
            <w:r w:rsidRPr="00E94F37">
              <w:rPr>
                <w:rFonts w:ascii="Arial" w:hAnsi="Arial" w:cs="Arial"/>
                <w:b/>
                <w:color w:val="000000"/>
              </w:rPr>
              <w:t xml:space="preserve"> independence which is prohibited by professional standards.</w:t>
            </w:r>
          </w:p>
          <w:p w14:paraId="0783D38D" w14:textId="459C5C48" w:rsidR="00B33AF5" w:rsidRDefault="00B33AF5" w:rsidP="00B116D7">
            <w:pPr>
              <w:tabs>
                <w:tab w:val="left" w:pos="0"/>
              </w:tabs>
              <w:overflowPunct w:val="0"/>
              <w:autoSpaceDE w:val="0"/>
              <w:autoSpaceDN w:val="0"/>
              <w:adjustRightInd w:val="0"/>
              <w:jc w:val="both"/>
              <w:rPr>
                <w:rFonts w:ascii="Arial" w:hAnsi="Arial" w:cs="Arial"/>
                <w:b/>
                <w:color w:val="000000"/>
              </w:rPr>
            </w:pPr>
          </w:p>
          <w:p w14:paraId="368F7423" w14:textId="669B22D9" w:rsidR="00EF09E9" w:rsidRPr="00B44C99" w:rsidRDefault="00EF09E9" w:rsidP="00B116D7">
            <w:pPr>
              <w:tabs>
                <w:tab w:val="left" w:pos="0"/>
              </w:tabs>
              <w:overflowPunct w:val="0"/>
              <w:autoSpaceDE w:val="0"/>
              <w:autoSpaceDN w:val="0"/>
              <w:adjustRightInd w:val="0"/>
              <w:jc w:val="both"/>
              <w:rPr>
                <w:rFonts w:ascii="Arial" w:hAnsi="Arial" w:cs="Arial"/>
                <w:color w:val="000000"/>
              </w:rPr>
            </w:pPr>
            <w:r w:rsidRPr="00BB4389">
              <w:rPr>
                <w:rFonts w:ascii="Arial" w:hAnsi="Arial" w:cs="Arial"/>
                <w:color w:val="000000"/>
              </w:rPr>
              <w:t>The State has r</w:t>
            </w:r>
            <w:r>
              <w:rPr>
                <w:rFonts w:ascii="Arial" w:hAnsi="Arial" w:cs="Arial"/>
                <w:color w:val="000000"/>
              </w:rPr>
              <w:t>evised Section 3.9 of the Bid Specification {RFP}</w:t>
            </w:r>
            <w:r w:rsidR="00E61F99">
              <w:rPr>
                <w:rFonts w:ascii="Arial" w:hAnsi="Arial" w:cs="Arial"/>
                <w:color w:val="000000"/>
              </w:rPr>
              <w:t xml:space="preserve">; please </w:t>
            </w:r>
            <w:r w:rsidRPr="00BB4389">
              <w:rPr>
                <w:rFonts w:ascii="Arial" w:hAnsi="Arial" w:cs="Arial"/>
                <w:color w:val="000000"/>
              </w:rPr>
              <w:t xml:space="preserve">refer to the </w:t>
            </w:r>
            <w:r w:rsidR="00264C8C">
              <w:rPr>
                <w:rFonts w:ascii="Arial" w:hAnsi="Arial" w:cs="Arial"/>
                <w:color w:val="000000"/>
              </w:rPr>
              <w:t>REVISED RFP</w:t>
            </w:r>
            <w:r w:rsidRPr="00BB4389">
              <w:rPr>
                <w:rFonts w:ascii="Arial" w:hAnsi="Arial" w:cs="Arial"/>
                <w:color w:val="000000"/>
              </w:rPr>
              <w:t>.</w:t>
            </w:r>
          </w:p>
          <w:p w14:paraId="3DC836F9" w14:textId="77777777" w:rsidR="005A3D61" w:rsidRPr="00E94F37" w:rsidRDefault="005A3D61" w:rsidP="00B116D7">
            <w:pPr>
              <w:tabs>
                <w:tab w:val="left" w:pos="0"/>
              </w:tabs>
              <w:overflowPunct w:val="0"/>
              <w:autoSpaceDE w:val="0"/>
              <w:autoSpaceDN w:val="0"/>
              <w:adjustRightInd w:val="0"/>
              <w:jc w:val="both"/>
              <w:rPr>
                <w:rFonts w:ascii="Arial" w:hAnsi="Arial" w:cs="Arial"/>
                <w:b/>
                <w:color w:val="000000"/>
              </w:rPr>
            </w:pPr>
          </w:p>
        </w:tc>
      </w:tr>
      <w:tr w:rsidR="00816235" w14:paraId="1C518798"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B3076B0" w14:textId="33DB56A2" w:rsidR="00816235" w:rsidRPr="00E94F37" w:rsidRDefault="00816235" w:rsidP="00816235">
            <w:pPr>
              <w:tabs>
                <w:tab w:val="left" w:pos="0"/>
              </w:tabs>
              <w:autoSpaceDN w:val="0"/>
              <w:jc w:val="center"/>
              <w:rPr>
                <w:rFonts w:ascii="Arial" w:hAnsi="Arial" w:cs="Arial"/>
                <w:b/>
              </w:rPr>
            </w:pPr>
            <w:r w:rsidRPr="00E94F37">
              <w:rPr>
                <w:rFonts w:ascii="Arial" w:hAnsi="Arial" w:cs="Arial"/>
                <w:b/>
              </w:rPr>
              <w:t>60</w:t>
            </w:r>
          </w:p>
        </w:tc>
        <w:tc>
          <w:tcPr>
            <w:tcW w:w="900" w:type="dxa"/>
            <w:tcBorders>
              <w:top w:val="single" w:sz="4" w:space="0" w:color="auto"/>
              <w:left w:val="single" w:sz="4" w:space="0" w:color="auto"/>
              <w:bottom w:val="single" w:sz="4" w:space="0" w:color="auto"/>
              <w:right w:val="single" w:sz="4" w:space="0" w:color="auto"/>
            </w:tcBorders>
            <w:vAlign w:val="center"/>
          </w:tcPr>
          <w:p w14:paraId="5D4604F8" w14:textId="760C2CAD"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18</w:t>
            </w:r>
          </w:p>
        </w:tc>
        <w:tc>
          <w:tcPr>
            <w:tcW w:w="1620" w:type="dxa"/>
            <w:tcBorders>
              <w:top w:val="single" w:sz="4" w:space="0" w:color="auto"/>
              <w:left w:val="single" w:sz="4" w:space="0" w:color="auto"/>
              <w:bottom w:val="single" w:sz="4" w:space="0" w:color="auto"/>
              <w:right w:val="single" w:sz="4" w:space="0" w:color="auto"/>
            </w:tcBorders>
            <w:vAlign w:val="center"/>
          </w:tcPr>
          <w:p w14:paraId="62397F6D" w14:textId="2DAC3BD7"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Fixed fee per program</w:t>
            </w:r>
          </w:p>
        </w:tc>
        <w:tc>
          <w:tcPr>
            <w:tcW w:w="7020" w:type="dxa"/>
            <w:tcBorders>
              <w:top w:val="single" w:sz="4" w:space="0" w:color="auto"/>
              <w:left w:val="single" w:sz="4" w:space="0" w:color="auto"/>
              <w:bottom w:val="single" w:sz="4" w:space="0" w:color="auto"/>
              <w:right w:val="single" w:sz="4" w:space="0" w:color="auto"/>
            </w:tcBorders>
          </w:tcPr>
          <w:p w14:paraId="6CEADC02" w14:textId="60D2608A"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RFP page 18, Section </w:t>
            </w:r>
            <w:proofErr w:type="gramStart"/>
            <w:r w:rsidRPr="00E94F37">
              <w:rPr>
                <w:rFonts w:ascii="Arial" w:hAnsi="Arial" w:cs="Arial"/>
                <w:b/>
                <w:color w:val="000000"/>
              </w:rPr>
              <w:t>3.10 ?</w:t>
            </w:r>
            <w:proofErr w:type="gramEnd"/>
            <w:r w:rsidRPr="00E94F37">
              <w:rPr>
                <w:rFonts w:ascii="Arial" w:hAnsi="Arial" w:cs="Arial"/>
                <w:b/>
                <w:color w:val="000000"/>
              </w:rPr>
              <w:t xml:space="preserve"> Based on our experience, the time and effort in auditing major programs can vary significantly from program to program. What prompted the request for a fixed fee per program? Is the State open to pricing classifications for small and large programs?</w:t>
            </w:r>
          </w:p>
          <w:p w14:paraId="0907291F"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5F254FEB" w14:textId="265CDEA5" w:rsidR="004F7623" w:rsidRPr="00B44C99" w:rsidRDefault="004F7623" w:rsidP="00B116D7">
            <w:pPr>
              <w:tabs>
                <w:tab w:val="left" w:pos="0"/>
              </w:tabs>
              <w:overflowPunct w:val="0"/>
              <w:autoSpaceDE w:val="0"/>
              <w:autoSpaceDN w:val="0"/>
              <w:adjustRightInd w:val="0"/>
              <w:jc w:val="both"/>
              <w:rPr>
                <w:rFonts w:ascii="Arial" w:hAnsi="Arial" w:cs="Arial"/>
                <w:color w:val="000000"/>
              </w:rPr>
            </w:pPr>
            <w:r w:rsidRPr="00B44C99">
              <w:rPr>
                <w:rFonts w:ascii="Arial" w:hAnsi="Arial" w:cs="Arial"/>
                <w:color w:val="000000"/>
              </w:rPr>
              <w:t>The State has historically used a fixed fee per program approach and is not open to different pricin</w:t>
            </w:r>
            <w:r w:rsidR="009A298E" w:rsidRPr="00B44C99">
              <w:rPr>
                <w:rFonts w:ascii="Arial" w:hAnsi="Arial" w:cs="Arial"/>
                <w:color w:val="000000"/>
              </w:rPr>
              <w:t>g classifications for small and large programs or on a program-by-program basis.</w:t>
            </w:r>
          </w:p>
          <w:p w14:paraId="52DA5090"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38FBB5D"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ECB9F8B" w14:textId="009748AA" w:rsidR="00816235" w:rsidRPr="00E94F37" w:rsidRDefault="00816235" w:rsidP="00816235">
            <w:pPr>
              <w:tabs>
                <w:tab w:val="left" w:pos="0"/>
              </w:tabs>
              <w:autoSpaceDN w:val="0"/>
              <w:jc w:val="center"/>
              <w:rPr>
                <w:rFonts w:ascii="Arial" w:hAnsi="Arial" w:cs="Arial"/>
                <w:b/>
              </w:rPr>
            </w:pPr>
            <w:r w:rsidRPr="00E94F37">
              <w:rPr>
                <w:rFonts w:ascii="Arial" w:hAnsi="Arial" w:cs="Arial"/>
                <w:b/>
              </w:rPr>
              <w:t>61</w:t>
            </w:r>
          </w:p>
        </w:tc>
        <w:tc>
          <w:tcPr>
            <w:tcW w:w="900" w:type="dxa"/>
            <w:tcBorders>
              <w:top w:val="single" w:sz="4" w:space="0" w:color="auto"/>
              <w:left w:val="single" w:sz="4" w:space="0" w:color="auto"/>
              <w:bottom w:val="single" w:sz="4" w:space="0" w:color="auto"/>
              <w:right w:val="single" w:sz="4" w:space="0" w:color="auto"/>
            </w:tcBorders>
            <w:vAlign w:val="center"/>
          </w:tcPr>
          <w:p w14:paraId="64B482B7" w14:textId="4C1AE740"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21</w:t>
            </w:r>
          </w:p>
        </w:tc>
        <w:tc>
          <w:tcPr>
            <w:tcW w:w="1620" w:type="dxa"/>
            <w:tcBorders>
              <w:top w:val="single" w:sz="4" w:space="0" w:color="auto"/>
              <w:left w:val="single" w:sz="4" w:space="0" w:color="auto"/>
              <w:bottom w:val="single" w:sz="4" w:space="0" w:color="auto"/>
              <w:right w:val="single" w:sz="4" w:space="0" w:color="auto"/>
            </w:tcBorders>
            <w:vAlign w:val="center"/>
          </w:tcPr>
          <w:p w14:paraId="7C07A3FB" w14:textId="3A6E6F19"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Litigation support provisions</w:t>
            </w:r>
          </w:p>
        </w:tc>
        <w:tc>
          <w:tcPr>
            <w:tcW w:w="7020" w:type="dxa"/>
            <w:tcBorders>
              <w:top w:val="single" w:sz="4" w:space="0" w:color="auto"/>
              <w:left w:val="single" w:sz="4" w:space="0" w:color="auto"/>
              <w:bottom w:val="single" w:sz="4" w:space="0" w:color="auto"/>
              <w:right w:val="single" w:sz="4" w:space="0" w:color="auto"/>
            </w:tcBorders>
          </w:tcPr>
          <w:p w14:paraId="521AA493" w14:textId="63287BFC"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Section 3.11.1 (page 21</w:t>
            </w:r>
            <w:proofErr w:type="gramStart"/>
            <w:r w:rsidRPr="00E94F37">
              <w:rPr>
                <w:rFonts w:ascii="Arial" w:hAnsi="Arial" w:cs="Arial"/>
                <w:b/>
                <w:color w:val="000000"/>
                <w:szCs w:val="16"/>
              </w:rPr>
              <w:t>) ?</w:t>
            </w:r>
            <w:proofErr w:type="gramEnd"/>
            <w:r w:rsidRPr="00E94F37">
              <w:rPr>
                <w:rFonts w:ascii="Arial" w:hAnsi="Arial" w:cs="Arial"/>
                <w:b/>
                <w:color w:val="000000"/>
                <w:szCs w:val="16"/>
              </w:rPr>
              <w:t xml:space="preserve"> Would the state consider removing this provision? Providing such litigation support would impair independence and potentially create a conflict between the auditors and the potential expert witnesses.</w:t>
            </w:r>
          </w:p>
          <w:p w14:paraId="56E4FFBC"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A6EF3C2" w14:textId="2DED769B" w:rsidR="00294A99" w:rsidRPr="00001E24" w:rsidRDefault="00294A99"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Section 3.11.1 of the Bid Specification has been revised; please refer to the </w:t>
            </w:r>
            <w:r w:rsidR="00264C8C">
              <w:rPr>
                <w:rFonts w:ascii="Arial" w:hAnsi="Arial" w:cs="Arial"/>
                <w:color w:val="000000"/>
              </w:rPr>
              <w:t>REVISED RFP</w:t>
            </w:r>
            <w:r>
              <w:rPr>
                <w:rFonts w:ascii="Arial" w:hAnsi="Arial" w:cs="Arial"/>
                <w:color w:val="000000"/>
              </w:rPr>
              <w:t>.</w:t>
            </w:r>
          </w:p>
          <w:p w14:paraId="4C2ADDE7"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4190F58"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C13AD75" w14:textId="46CB63FF" w:rsidR="00816235" w:rsidRPr="00E94F37" w:rsidRDefault="00816235" w:rsidP="00816235">
            <w:pPr>
              <w:tabs>
                <w:tab w:val="left" w:pos="0"/>
              </w:tabs>
              <w:autoSpaceDN w:val="0"/>
              <w:jc w:val="center"/>
              <w:rPr>
                <w:rFonts w:ascii="Arial" w:hAnsi="Arial" w:cs="Arial"/>
                <w:b/>
              </w:rPr>
            </w:pPr>
            <w:r w:rsidRPr="00E94F37">
              <w:rPr>
                <w:rFonts w:ascii="Arial" w:hAnsi="Arial" w:cs="Arial"/>
                <w:b/>
              </w:rPr>
              <w:t>62</w:t>
            </w:r>
          </w:p>
        </w:tc>
        <w:tc>
          <w:tcPr>
            <w:tcW w:w="900" w:type="dxa"/>
            <w:tcBorders>
              <w:top w:val="single" w:sz="4" w:space="0" w:color="auto"/>
              <w:left w:val="single" w:sz="4" w:space="0" w:color="auto"/>
              <w:bottom w:val="single" w:sz="4" w:space="0" w:color="auto"/>
              <w:right w:val="single" w:sz="4" w:space="0" w:color="auto"/>
            </w:tcBorders>
            <w:vAlign w:val="center"/>
          </w:tcPr>
          <w:p w14:paraId="79F25710" w14:textId="3F266C93"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37</w:t>
            </w:r>
          </w:p>
        </w:tc>
        <w:tc>
          <w:tcPr>
            <w:tcW w:w="1620" w:type="dxa"/>
            <w:tcBorders>
              <w:top w:val="single" w:sz="4" w:space="0" w:color="auto"/>
              <w:left w:val="single" w:sz="4" w:space="0" w:color="auto"/>
              <w:bottom w:val="single" w:sz="4" w:space="0" w:color="auto"/>
              <w:right w:val="single" w:sz="4" w:space="0" w:color="auto"/>
            </w:tcBorders>
            <w:vAlign w:val="center"/>
          </w:tcPr>
          <w:p w14:paraId="610300CA" w14:textId="0BB7DB1C"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10E26C4B" w14:textId="09FE45B0" w:rsidR="00816235"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Section 5.1 (page 37</w:t>
            </w:r>
            <w:proofErr w:type="gramStart"/>
            <w:r w:rsidRPr="00E94F37">
              <w:rPr>
                <w:rFonts w:ascii="Arial" w:hAnsi="Arial" w:cs="Arial"/>
                <w:b/>
                <w:color w:val="000000"/>
              </w:rPr>
              <w:t>)-</w:t>
            </w:r>
            <w:proofErr w:type="gramEnd"/>
            <w:r w:rsidRPr="00E94F37">
              <w:rPr>
                <w:rFonts w:ascii="Arial" w:hAnsi="Arial" w:cs="Arial"/>
                <w:b/>
                <w:color w:val="000000"/>
              </w:rPr>
              <w:t xml:space="preserve"> In lieu of incorporating the </w:t>
            </w:r>
            <w:proofErr w:type="spellStart"/>
            <w:r w:rsidRPr="00E94F37">
              <w:rPr>
                <w:rFonts w:ascii="Arial" w:hAnsi="Arial" w:cs="Arial"/>
                <w:b/>
                <w:color w:val="000000"/>
              </w:rPr>
              <w:t>auditor?s</w:t>
            </w:r>
            <w:proofErr w:type="spellEnd"/>
            <w:r w:rsidRPr="00E94F37">
              <w:rPr>
                <w:rFonts w:ascii="Arial" w:hAnsi="Arial" w:cs="Arial"/>
                <w:b/>
                <w:color w:val="000000"/>
              </w:rPr>
              <w:t xml:space="preserve"> entire proposal, would the state consider incorporating the </w:t>
            </w:r>
            <w:proofErr w:type="spellStart"/>
            <w:r w:rsidRPr="00E94F37">
              <w:rPr>
                <w:rFonts w:ascii="Arial" w:hAnsi="Arial" w:cs="Arial"/>
                <w:b/>
                <w:color w:val="000000"/>
              </w:rPr>
              <w:t>auditor?s</w:t>
            </w:r>
            <w:proofErr w:type="spellEnd"/>
            <w:r w:rsidRPr="00E94F37">
              <w:rPr>
                <w:rFonts w:ascii="Arial" w:hAnsi="Arial" w:cs="Arial"/>
                <w:b/>
                <w:color w:val="000000"/>
              </w:rPr>
              <w:t xml:space="preserve"> pricing and engagement letter(s)? An engagement letter outlines the scope of services and includes provisions required in accordance with applicable professional standards.</w:t>
            </w:r>
          </w:p>
          <w:p w14:paraId="23C623F9" w14:textId="77777777" w:rsidR="00675584" w:rsidRDefault="00675584" w:rsidP="00B116D7">
            <w:pPr>
              <w:tabs>
                <w:tab w:val="left" w:pos="0"/>
              </w:tabs>
              <w:overflowPunct w:val="0"/>
              <w:autoSpaceDE w:val="0"/>
              <w:autoSpaceDN w:val="0"/>
              <w:adjustRightInd w:val="0"/>
              <w:jc w:val="both"/>
              <w:rPr>
                <w:rFonts w:ascii="Arial" w:hAnsi="Arial" w:cs="Arial"/>
                <w:b/>
                <w:color w:val="000000"/>
              </w:rPr>
            </w:pPr>
          </w:p>
          <w:p w14:paraId="67834E79" w14:textId="33666162" w:rsidR="00675584" w:rsidRDefault="00675584" w:rsidP="00B116D7">
            <w:pPr>
              <w:jc w:val="both"/>
              <w:rPr>
                <w:rFonts w:ascii="Arial" w:hAnsi="Arial" w:cs="Arial"/>
              </w:rPr>
            </w:pPr>
            <w:r w:rsidRPr="00A56008">
              <w:rPr>
                <w:rFonts w:ascii="Arial" w:hAnsi="Arial" w:cs="Arial"/>
              </w:rPr>
              <w:t xml:space="preserve">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79B2B5E1" w14:textId="77777777" w:rsidR="00675584" w:rsidRDefault="00675584" w:rsidP="00B116D7">
            <w:pPr>
              <w:jc w:val="both"/>
              <w:rPr>
                <w:rFonts w:ascii="Arial" w:hAnsi="Arial" w:cs="Arial"/>
              </w:rPr>
            </w:pPr>
          </w:p>
          <w:p w14:paraId="0693D8C3" w14:textId="3D2C454B" w:rsidR="007F4EE0" w:rsidRPr="00675584" w:rsidRDefault="00675584" w:rsidP="00B116D7">
            <w:pPr>
              <w:jc w:val="both"/>
              <w:rPr>
                <w:rFonts w:ascii="Arial" w:hAnsi="Arial" w:cs="Arial"/>
              </w:rPr>
            </w:pPr>
            <w:r>
              <w:rPr>
                <w:rFonts w:ascii="Arial" w:hAnsi="Arial" w:cs="Arial"/>
              </w:rPr>
              <w:t xml:space="preserve">Pricing must be submitted in accordance with Section 4.4.5 of the Bid Specification {RFP}.  </w:t>
            </w:r>
          </w:p>
          <w:p w14:paraId="4B422883"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015357D7"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06E7013" w14:textId="03C7F6FF" w:rsidR="00816235" w:rsidRPr="008648E6" w:rsidRDefault="00816235" w:rsidP="00816235">
            <w:pPr>
              <w:tabs>
                <w:tab w:val="left" w:pos="0"/>
              </w:tabs>
              <w:autoSpaceDN w:val="0"/>
              <w:jc w:val="center"/>
              <w:rPr>
                <w:rFonts w:ascii="Arial" w:hAnsi="Arial" w:cs="Arial"/>
                <w:b/>
              </w:rPr>
            </w:pPr>
            <w:r w:rsidRPr="008648E6">
              <w:rPr>
                <w:rFonts w:ascii="Arial" w:hAnsi="Arial" w:cs="Arial"/>
                <w:b/>
              </w:rPr>
              <w:t>63</w:t>
            </w:r>
          </w:p>
        </w:tc>
        <w:tc>
          <w:tcPr>
            <w:tcW w:w="900" w:type="dxa"/>
            <w:tcBorders>
              <w:top w:val="single" w:sz="4" w:space="0" w:color="auto"/>
              <w:left w:val="single" w:sz="4" w:space="0" w:color="auto"/>
              <w:bottom w:val="single" w:sz="4" w:space="0" w:color="auto"/>
              <w:right w:val="single" w:sz="4" w:space="0" w:color="auto"/>
            </w:tcBorders>
            <w:vAlign w:val="center"/>
          </w:tcPr>
          <w:p w14:paraId="77CE38DA" w14:textId="40201393" w:rsidR="00816235" w:rsidRPr="008648E6" w:rsidRDefault="00927DDE"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28</w:t>
            </w:r>
          </w:p>
        </w:tc>
        <w:tc>
          <w:tcPr>
            <w:tcW w:w="1620" w:type="dxa"/>
            <w:tcBorders>
              <w:top w:val="single" w:sz="4" w:space="0" w:color="auto"/>
              <w:left w:val="single" w:sz="4" w:space="0" w:color="auto"/>
              <w:bottom w:val="single" w:sz="4" w:space="0" w:color="auto"/>
              <w:right w:val="single" w:sz="4" w:space="0" w:color="auto"/>
            </w:tcBorders>
            <w:vAlign w:val="center"/>
          </w:tcPr>
          <w:p w14:paraId="3D680CFD" w14:textId="4F087024" w:rsidR="00816235" w:rsidRPr="008648E6" w:rsidRDefault="007475D5" w:rsidP="00816235">
            <w:pPr>
              <w:tabs>
                <w:tab w:val="left" w:pos="0"/>
              </w:tabs>
              <w:overflowPunct w:val="0"/>
              <w:autoSpaceDE w:val="0"/>
              <w:autoSpaceDN w:val="0"/>
              <w:adjustRightInd w:val="0"/>
              <w:jc w:val="center"/>
              <w:rPr>
                <w:rFonts w:ascii="Arial" w:hAnsi="Arial" w:cs="Arial"/>
                <w:b/>
              </w:rPr>
            </w:pPr>
            <w:r w:rsidRPr="008648E6">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2DE4425E" w14:textId="28D2D78F" w:rsidR="007475D5" w:rsidRPr="008648E6" w:rsidRDefault="007475D5" w:rsidP="00B116D7">
            <w:pPr>
              <w:jc w:val="both"/>
              <w:rPr>
                <w:rFonts w:ascii="Arial" w:hAnsi="Arial" w:cs="Arial"/>
                <w:b/>
                <w:color w:val="000000"/>
                <w:szCs w:val="16"/>
              </w:rPr>
            </w:pPr>
            <w:r w:rsidRPr="008648E6">
              <w:rPr>
                <w:rFonts w:ascii="Arial" w:hAnsi="Arial" w:cs="Arial"/>
                <w:b/>
                <w:color w:val="000000"/>
                <w:szCs w:val="16"/>
              </w:rPr>
              <w:t>Section 5.5 (page 28</w:t>
            </w:r>
            <w:proofErr w:type="gramStart"/>
            <w:r w:rsidRPr="008648E6">
              <w:rPr>
                <w:rFonts w:ascii="Arial" w:hAnsi="Arial" w:cs="Arial"/>
                <w:b/>
                <w:color w:val="000000"/>
                <w:szCs w:val="16"/>
              </w:rPr>
              <w:t>)-</w:t>
            </w:r>
            <w:proofErr w:type="gramEnd"/>
            <w:r w:rsidRPr="008648E6">
              <w:rPr>
                <w:rFonts w:ascii="Arial" w:hAnsi="Arial" w:cs="Arial"/>
                <w:b/>
                <w:color w:val="000000"/>
                <w:szCs w:val="16"/>
              </w:rPr>
              <w:t xml:space="preserve"> Would the state consider adding ?Prior to final acceptance of deliverable? </w:t>
            </w:r>
            <w:proofErr w:type="gramStart"/>
            <w:r w:rsidRPr="008648E6">
              <w:rPr>
                <w:rFonts w:ascii="Arial" w:hAnsi="Arial" w:cs="Arial"/>
                <w:b/>
                <w:color w:val="000000"/>
                <w:szCs w:val="16"/>
              </w:rPr>
              <w:t>to</w:t>
            </w:r>
            <w:proofErr w:type="gramEnd"/>
            <w:r w:rsidRPr="008648E6">
              <w:rPr>
                <w:rFonts w:ascii="Arial" w:hAnsi="Arial" w:cs="Arial"/>
                <w:b/>
                <w:color w:val="000000"/>
                <w:szCs w:val="16"/>
              </w:rPr>
              <w:t xml:space="preserve"> the sentence ?The Vendor {Contractor} shall, without additional compensation, correct or revise any errors, omissions, or other deficiencies in its deliverables and other services.? </w:t>
            </w:r>
            <w:r w:rsidRPr="008648E6">
              <w:rPr>
                <w:rFonts w:ascii="Arial" w:hAnsi="Arial" w:cs="Arial"/>
                <w:b/>
                <w:color w:val="000000"/>
                <w:szCs w:val="16"/>
              </w:rPr>
              <w:lastRenderedPageBreak/>
              <w:t xml:space="preserve">This language more clearly reflects </w:t>
            </w:r>
            <w:proofErr w:type="spellStart"/>
            <w:r w:rsidRPr="008648E6">
              <w:rPr>
                <w:rFonts w:ascii="Arial" w:hAnsi="Arial" w:cs="Arial"/>
                <w:b/>
                <w:color w:val="000000"/>
                <w:szCs w:val="16"/>
              </w:rPr>
              <w:t>auditor</w:t>
            </w:r>
            <w:proofErr w:type="gramStart"/>
            <w:r w:rsidRPr="008648E6">
              <w:rPr>
                <w:rFonts w:ascii="Arial" w:hAnsi="Arial" w:cs="Arial"/>
                <w:b/>
                <w:color w:val="000000"/>
                <w:szCs w:val="16"/>
              </w:rPr>
              <w:t>?s</w:t>
            </w:r>
            <w:proofErr w:type="spellEnd"/>
            <w:proofErr w:type="gramEnd"/>
            <w:r w:rsidRPr="008648E6">
              <w:rPr>
                <w:rFonts w:ascii="Arial" w:hAnsi="Arial" w:cs="Arial"/>
                <w:b/>
                <w:color w:val="000000"/>
                <w:szCs w:val="16"/>
              </w:rPr>
              <w:t xml:space="preserve"> responsibilities in accordance with professional standards.</w:t>
            </w:r>
          </w:p>
          <w:p w14:paraId="4C8599C6"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p w14:paraId="3C691107" w14:textId="153624B1" w:rsidR="00816235" w:rsidRPr="008648E6" w:rsidRDefault="00675584" w:rsidP="00B116D7">
            <w:pPr>
              <w:tabs>
                <w:tab w:val="left" w:pos="0"/>
              </w:tabs>
              <w:overflowPunct w:val="0"/>
              <w:autoSpaceDE w:val="0"/>
              <w:autoSpaceDN w:val="0"/>
              <w:adjustRightInd w:val="0"/>
              <w:jc w:val="both"/>
              <w:rPr>
                <w:rFonts w:ascii="Arial" w:hAnsi="Arial" w:cs="Arial"/>
                <w:b/>
                <w:color w:val="000000"/>
              </w:rPr>
            </w:pPr>
            <w:r w:rsidRPr="001B5B07">
              <w:rPr>
                <w:rFonts w:ascii="Arial" w:hAnsi="Arial" w:cs="Arial"/>
                <w:color w:val="000000"/>
              </w:rPr>
              <w:t xml:space="preserve">The State </w:t>
            </w:r>
            <w:r w:rsidR="008648E6">
              <w:rPr>
                <w:rFonts w:ascii="Arial" w:hAnsi="Arial" w:cs="Arial"/>
                <w:color w:val="000000"/>
              </w:rPr>
              <w:t>has revised Section 5.5</w:t>
            </w:r>
            <w:r w:rsidR="008648E6" w:rsidRPr="001B5B07">
              <w:rPr>
                <w:rFonts w:ascii="Arial" w:hAnsi="Arial" w:cs="Arial"/>
                <w:color w:val="000000"/>
              </w:rPr>
              <w:t xml:space="preserve"> of the Bid Specification; please refer to </w:t>
            </w:r>
            <w:r w:rsidR="001A4444">
              <w:rPr>
                <w:rFonts w:ascii="Arial" w:hAnsi="Arial" w:cs="Arial"/>
                <w:color w:val="000000"/>
              </w:rPr>
              <w:t xml:space="preserve">the </w:t>
            </w:r>
            <w:r w:rsidR="00264C8C">
              <w:rPr>
                <w:rFonts w:ascii="Arial" w:hAnsi="Arial" w:cs="Arial"/>
                <w:color w:val="000000"/>
              </w:rPr>
              <w:t>REVISED RFP</w:t>
            </w:r>
            <w:r w:rsidR="008648E6" w:rsidRPr="001B5B07">
              <w:rPr>
                <w:rFonts w:ascii="Arial" w:hAnsi="Arial" w:cs="Arial"/>
                <w:color w:val="000000"/>
              </w:rPr>
              <w:t>.</w:t>
            </w:r>
          </w:p>
          <w:p w14:paraId="5BC7213F" w14:textId="77777777" w:rsidR="00816235" w:rsidRPr="008648E6"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5ECBD83F"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55D806F" w14:textId="295B4CE9"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64</w:t>
            </w:r>
          </w:p>
        </w:tc>
        <w:tc>
          <w:tcPr>
            <w:tcW w:w="900" w:type="dxa"/>
            <w:tcBorders>
              <w:top w:val="single" w:sz="4" w:space="0" w:color="auto"/>
              <w:left w:val="single" w:sz="4" w:space="0" w:color="auto"/>
              <w:bottom w:val="single" w:sz="4" w:space="0" w:color="auto"/>
              <w:right w:val="single" w:sz="4" w:space="0" w:color="auto"/>
            </w:tcBorders>
            <w:vAlign w:val="center"/>
          </w:tcPr>
          <w:p w14:paraId="1F151E69" w14:textId="299BD5E1"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39</w:t>
            </w:r>
          </w:p>
        </w:tc>
        <w:tc>
          <w:tcPr>
            <w:tcW w:w="1620" w:type="dxa"/>
            <w:tcBorders>
              <w:top w:val="single" w:sz="4" w:space="0" w:color="auto"/>
              <w:left w:val="single" w:sz="4" w:space="0" w:color="auto"/>
              <w:bottom w:val="single" w:sz="4" w:space="0" w:color="auto"/>
              <w:right w:val="single" w:sz="4" w:space="0" w:color="auto"/>
            </w:tcBorders>
            <w:vAlign w:val="center"/>
          </w:tcPr>
          <w:p w14:paraId="083C595F" w14:textId="65F7EF2D"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6D4A6F8B" w14:textId="5090F682" w:rsidR="00816235"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Section 5.8 (page 39</w:t>
            </w:r>
            <w:proofErr w:type="gramStart"/>
            <w:r w:rsidRPr="00E94F37">
              <w:rPr>
                <w:rFonts w:ascii="Arial" w:hAnsi="Arial" w:cs="Arial"/>
                <w:b/>
                <w:color w:val="000000"/>
              </w:rPr>
              <w:t>) ?</w:t>
            </w:r>
            <w:proofErr w:type="gramEnd"/>
            <w:r w:rsidRPr="00E94F37">
              <w:rPr>
                <w:rFonts w:ascii="Arial" w:hAnsi="Arial" w:cs="Arial"/>
                <w:b/>
                <w:color w:val="000000"/>
              </w:rPr>
              <w:t xml:space="preserve"> Would the state consider revising </w:t>
            </w:r>
            <w:proofErr w:type="gramStart"/>
            <w:r w:rsidRPr="00E94F37">
              <w:rPr>
                <w:rFonts w:ascii="Arial" w:hAnsi="Arial" w:cs="Arial"/>
                <w:b/>
                <w:color w:val="000000"/>
              </w:rPr>
              <w:t>the ?</w:t>
            </w:r>
            <w:proofErr w:type="gramEnd"/>
            <w:r w:rsidRPr="00E94F37">
              <w:rPr>
                <w:rFonts w:ascii="Arial" w:hAnsi="Arial" w:cs="Arial"/>
                <w:b/>
                <w:color w:val="000000"/>
              </w:rPr>
              <w:t xml:space="preserve">ownership of material? </w:t>
            </w:r>
            <w:proofErr w:type="gramStart"/>
            <w:r w:rsidRPr="00E94F37">
              <w:rPr>
                <w:rFonts w:ascii="Arial" w:hAnsi="Arial" w:cs="Arial"/>
                <w:b/>
                <w:color w:val="000000"/>
              </w:rPr>
              <w:t>section</w:t>
            </w:r>
            <w:proofErr w:type="gramEnd"/>
            <w:r w:rsidRPr="00E94F37">
              <w:rPr>
                <w:rFonts w:ascii="Arial" w:hAnsi="Arial" w:cs="Arial"/>
                <w:b/>
                <w:color w:val="000000"/>
              </w:rPr>
              <w:t xml:space="preserve">? The language as it stands is not appropriate for the requested services. Our requested revision exceeds the </w:t>
            </w:r>
            <w:proofErr w:type="spellStart"/>
            <w:r w:rsidRPr="00E94F37">
              <w:rPr>
                <w:rFonts w:ascii="Arial" w:hAnsi="Arial" w:cs="Arial"/>
                <w:b/>
                <w:color w:val="000000"/>
              </w:rPr>
              <w:t>NJStart</w:t>
            </w:r>
            <w:proofErr w:type="spellEnd"/>
            <w:r w:rsidRPr="00E94F37">
              <w:rPr>
                <w:rFonts w:ascii="Arial" w:hAnsi="Arial" w:cs="Arial"/>
                <w:b/>
                <w:color w:val="000000"/>
              </w:rPr>
              <w:t xml:space="preserve"> character limit for Q&amp;A, would the State allow us to submit </w:t>
            </w:r>
            <w:proofErr w:type="gramStart"/>
            <w:r w:rsidRPr="00E94F37">
              <w:rPr>
                <w:rFonts w:ascii="Arial" w:hAnsi="Arial" w:cs="Arial"/>
                <w:b/>
                <w:color w:val="000000"/>
              </w:rPr>
              <w:t>a redline</w:t>
            </w:r>
            <w:proofErr w:type="gramEnd"/>
            <w:r w:rsidRPr="00E94F37">
              <w:rPr>
                <w:rFonts w:ascii="Arial" w:hAnsi="Arial" w:cs="Arial"/>
                <w:b/>
                <w:color w:val="000000"/>
              </w:rPr>
              <w:t xml:space="preserve"> with our proposal?</w:t>
            </w:r>
          </w:p>
          <w:p w14:paraId="27D1EDC9" w14:textId="77777777" w:rsidR="00675584" w:rsidRDefault="00675584" w:rsidP="00B116D7">
            <w:pPr>
              <w:tabs>
                <w:tab w:val="left" w:pos="0"/>
              </w:tabs>
              <w:overflowPunct w:val="0"/>
              <w:autoSpaceDE w:val="0"/>
              <w:autoSpaceDN w:val="0"/>
              <w:adjustRightInd w:val="0"/>
              <w:jc w:val="both"/>
              <w:rPr>
                <w:rFonts w:ascii="Arial" w:hAnsi="Arial" w:cs="Arial"/>
                <w:b/>
                <w:color w:val="000000"/>
              </w:rPr>
            </w:pPr>
          </w:p>
          <w:p w14:paraId="4BF8CB66" w14:textId="21B18F9E" w:rsidR="00A5630C" w:rsidRPr="001B5B07" w:rsidRDefault="00A5630C" w:rsidP="001B5B07">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As stated in Section 1.3.1.1 – EXCEPTIONS TO THE STATE OF NJ STANDARD TERMS AND CONDITIONS (</w:t>
            </w:r>
            <w:proofErr w:type="spellStart"/>
            <w:r>
              <w:rPr>
                <w:rFonts w:ascii="Arial" w:hAnsi="Arial" w:cs="Arial"/>
                <w:color w:val="212121"/>
                <w:szCs w:val="22"/>
                <w:shd w:val="clear" w:color="auto" w:fill="FFFFFF"/>
              </w:rPr>
              <w:t>SSTC</w:t>
            </w:r>
            <w:proofErr w:type="spellEnd"/>
            <w:r>
              <w:rPr>
                <w:rFonts w:ascii="Arial" w:hAnsi="Arial" w:cs="Arial"/>
                <w:color w:val="212121"/>
                <w:szCs w:val="22"/>
                <w:shd w:val="clear" w:color="auto" w:fill="FFFFFF"/>
              </w:rPr>
              <w:t>), “</w:t>
            </w:r>
            <w:r w:rsidRPr="00E37177">
              <w:rPr>
                <w:rFonts w:ascii="Arial" w:hAnsi="Arial" w:cs="Arial"/>
                <w:b/>
                <w:color w:val="212121"/>
                <w:szCs w:val="22"/>
                <w:u w:val="single"/>
                <w:shd w:val="clear" w:color="auto" w:fill="FFFFFF"/>
              </w:rPr>
              <w:t xml:space="preserve">Questions regarding the </w:t>
            </w:r>
            <w:proofErr w:type="spellStart"/>
            <w:r w:rsidRPr="00E37177">
              <w:rPr>
                <w:rFonts w:ascii="Arial" w:hAnsi="Arial" w:cs="Arial"/>
                <w:b/>
                <w:color w:val="212121"/>
                <w:szCs w:val="22"/>
                <w:u w:val="single"/>
                <w:shd w:val="clear" w:color="auto" w:fill="FFFFFF"/>
              </w:rPr>
              <w:t>SSTC</w:t>
            </w:r>
            <w:proofErr w:type="spellEnd"/>
            <w:r w:rsidRPr="00E37177">
              <w:rPr>
                <w:rFonts w:ascii="Arial" w:hAnsi="Arial" w:cs="Arial"/>
                <w:b/>
                <w:color w:val="212121"/>
                <w:szCs w:val="22"/>
                <w:u w:val="single"/>
                <w:shd w:val="clear" w:color="auto" w:fill="FFFFFF"/>
              </w:rPr>
              <w:t xml:space="preserve"> and exceptions to mandatory requirements must be posed during this Electronic Question and Answer period and shall contain the Vendor’s {Bidder’s} suggested changes and the reason(s) for the suggested changes.”</w:t>
            </w:r>
          </w:p>
          <w:p w14:paraId="229FE3FE" w14:textId="77777777" w:rsidR="00A5630C" w:rsidRDefault="00A5630C" w:rsidP="00B116D7">
            <w:pPr>
              <w:tabs>
                <w:tab w:val="left" w:pos="0"/>
              </w:tabs>
              <w:overflowPunct w:val="0"/>
              <w:autoSpaceDE w:val="0"/>
              <w:autoSpaceDN w:val="0"/>
              <w:adjustRightInd w:val="0"/>
              <w:jc w:val="both"/>
              <w:rPr>
                <w:rFonts w:ascii="Arial" w:hAnsi="Arial" w:cs="Arial"/>
              </w:rPr>
            </w:pPr>
          </w:p>
          <w:p w14:paraId="3B9BFE3A" w14:textId="4987AFB5" w:rsidR="00675584" w:rsidRPr="001B5B07" w:rsidRDefault="00A5630C" w:rsidP="001B5B07">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rPr>
              <w:t>Further, a</w:t>
            </w:r>
            <w:r w:rsidR="00675584" w:rsidRPr="00A56008">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r w:rsidR="00594C71">
              <w:rPr>
                <w:rFonts w:ascii="Arial" w:hAnsi="Arial" w:cs="Arial"/>
                <w:color w:val="212121"/>
                <w:szCs w:val="22"/>
                <w:shd w:val="clear" w:color="auto" w:fill="FFFFFF"/>
              </w:rPr>
              <w:t>There shall be no negotiation of terms and conditions after Quotes {Proposals} are opened.</w:t>
            </w:r>
          </w:p>
          <w:p w14:paraId="0E3D3FF8"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14DF0A9C"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4D33C9D8" w14:textId="2EA249EE" w:rsidR="00816235" w:rsidRPr="00E94F37" w:rsidRDefault="00816235" w:rsidP="00816235">
            <w:pPr>
              <w:tabs>
                <w:tab w:val="left" w:pos="0"/>
              </w:tabs>
              <w:autoSpaceDN w:val="0"/>
              <w:jc w:val="center"/>
              <w:rPr>
                <w:rFonts w:ascii="Arial" w:hAnsi="Arial" w:cs="Arial"/>
                <w:b/>
              </w:rPr>
            </w:pPr>
            <w:r w:rsidRPr="00E94F37">
              <w:rPr>
                <w:rFonts w:ascii="Arial" w:hAnsi="Arial" w:cs="Arial"/>
                <w:b/>
              </w:rPr>
              <w:t>65</w:t>
            </w:r>
          </w:p>
        </w:tc>
        <w:tc>
          <w:tcPr>
            <w:tcW w:w="900" w:type="dxa"/>
            <w:tcBorders>
              <w:top w:val="single" w:sz="4" w:space="0" w:color="auto"/>
              <w:left w:val="single" w:sz="4" w:space="0" w:color="auto"/>
              <w:bottom w:val="single" w:sz="4" w:space="0" w:color="auto"/>
              <w:right w:val="single" w:sz="4" w:space="0" w:color="auto"/>
            </w:tcBorders>
            <w:vAlign w:val="center"/>
          </w:tcPr>
          <w:p w14:paraId="56D33EF5" w14:textId="5A68ECA8"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39</w:t>
            </w:r>
          </w:p>
        </w:tc>
        <w:tc>
          <w:tcPr>
            <w:tcW w:w="1620" w:type="dxa"/>
            <w:tcBorders>
              <w:top w:val="single" w:sz="4" w:space="0" w:color="auto"/>
              <w:left w:val="single" w:sz="4" w:space="0" w:color="auto"/>
              <w:bottom w:val="single" w:sz="4" w:space="0" w:color="auto"/>
              <w:right w:val="single" w:sz="4" w:space="0" w:color="auto"/>
            </w:tcBorders>
            <w:vAlign w:val="center"/>
          </w:tcPr>
          <w:p w14:paraId="01230E88" w14:textId="6979437A"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0C6229AC" w14:textId="2CE55DB0"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Section 5.9.1- Would the state accept non-disclosure agreements signed by the firm on behalf of </w:t>
            </w:r>
            <w:proofErr w:type="spellStart"/>
            <w:r w:rsidRPr="00E94F37">
              <w:rPr>
                <w:rFonts w:ascii="Arial" w:hAnsi="Arial" w:cs="Arial"/>
                <w:b/>
                <w:color w:val="000000"/>
                <w:szCs w:val="16"/>
              </w:rPr>
              <w:t>it</w:t>
            </w:r>
            <w:proofErr w:type="gramStart"/>
            <w:r w:rsidRPr="00E94F37">
              <w:rPr>
                <w:rFonts w:ascii="Arial" w:hAnsi="Arial" w:cs="Arial"/>
                <w:b/>
                <w:color w:val="000000"/>
                <w:szCs w:val="16"/>
              </w:rPr>
              <w:t>?s</w:t>
            </w:r>
            <w:proofErr w:type="spellEnd"/>
            <w:proofErr w:type="gramEnd"/>
            <w:r w:rsidRPr="00E94F37">
              <w:rPr>
                <w:rFonts w:ascii="Arial" w:hAnsi="Arial" w:cs="Arial"/>
                <w:b/>
                <w:color w:val="000000"/>
                <w:szCs w:val="16"/>
              </w:rPr>
              <w:t xml:space="preserve"> employees?</w:t>
            </w:r>
          </w:p>
          <w:p w14:paraId="6F130CF2"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48E48EA8" w14:textId="1062B12B" w:rsidR="00816235" w:rsidRPr="00C1731A" w:rsidRDefault="00294A99" w:rsidP="00B116D7">
            <w:pPr>
              <w:tabs>
                <w:tab w:val="left" w:pos="0"/>
              </w:tabs>
              <w:overflowPunct w:val="0"/>
              <w:autoSpaceDE w:val="0"/>
              <w:autoSpaceDN w:val="0"/>
              <w:adjustRightInd w:val="0"/>
              <w:jc w:val="both"/>
              <w:rPr>
                <w:rFonts w:ascii="Arial" w:hAnsi="Arial" w:cs="Arial"/>
                <w:color w:val="000000"/>
              </w:rPr>
            </w:pPr>
            <w:r w:rsidRPr="001B5B07">
              <w:rPr>
                <w:rFonts w:ascii="Arial" w:hAnsi="Arial" w:cs="Arial"/>
                <w:color w:val="000000"/>
              </w:rPr>
              <w:t>No, the State would not accept such non-disclosure agreements.</w:t>
            </w:r>
          </w:p>
          <w:p w14:paraId="38F11C7F"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3432721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4BA6B2C7" w14:textId="22FB0DA6" w:rsidR="00816235" w:rsidRPr="00E94F37" w:rsidRDefault="00816235" w:rsidP="00816235">
            <w:pPr>
              <w:tabs>
                <w:tab w:val="left" w:pos="0"/>
              </w:tabs>
              <w:autoSpaceDN w:val="0"/>
              <w:jc w:val="center"/>
              <w:rPr>
                <w:rFonts w:ascii="Arial" w:hAnsi="Arial" w:cs="Arial"/>
                <w:b/>
              </w:rPr>
            </w:pPr>
            <w:r w:rsidRPr="00E94F37">
              <w:rPr>
                <w:rFonts w:ascii="Arial" w:hAnsi="Arial" w:cs="Arial"/>
                <w:b/>
              </w:rPr>
              <w:t>66</w:t>
            </w:r>
          </w:p>
        </w:tc>
        <w:tc>
          <w:tcPr>
            <w:tcW w:w="900" w:type="dxa"/>
            <w:tcBorders>
              <w:top w:val="single" w:sz="4" w:space="0" w:color="auto"/>
              <w:left w:val="single" w:sz="4" w:space="0" w:color="auto"/>
              <w:bottom w:val="single" w:sz="4" w:space="0" w:color="auto"/>
              <w:right w:val="single" w:sz="4" w:space="0" w:color="auto"/>
            </w:tcBorders>
            <w:vAlign w:val="center"/>
          </w:tcPr>
          <w:p w14:paraId="5525474C" w14:textId="064BD3A8"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39</w:t>
            </w:r>
          </w:p>
        </w:tc>
        <w:tc>
          <w:tcPr>
            <w:tcW w:w="1620" w:type="dxa"/>
            <w:tcBorders>
              <w:top w:val="single" w:sz="4" w:space="0" w:color="auto"/>
              <w:left w:val="single" w:sz="4" w:space="0" w:color="auto"/>
              <w:bottom w:val="single" w:sz="4" w:space="0" w:color="auto"/>
              <w:right w:val="single" w:sz="4" w:space="0" w:color="auto"/>
            </w:tcBorders>
            <w:vAlign w:val="center"/>
          </w:tcPr>
          <w:p w14:paraId="122D01A2" w14:textId="710367BB"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5F67382E" w14:textId="086AAF59"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Section </w:t>
            </w:r>
            <w:proofErr w:type="gramStart"/>
            <w:r w:rsidRPr="00E94F37">
              <w:rPr>
                <w:rFonts w:ascii="Arial" w:hAnsi="Arial" w:cs="Arial"/>
                <w:b/>
                <w:color w:val="000000"/>
              </w:rPr>
              <w:t>5.9.1 ?</w:t>
            </w:r>
            <w:proofErr w:type="gramEnd"/>
            <w:r w:rsidRPr="00E94F37">
              <w:rPr>
                <w:rFonts w:ascii="Arial" w:hAnsi="Arial" w:cs="Arial"/>
                <w:b/>
                <w:color w:val="000000"/>
              </w:rPr>
              <w:t xml:space="preserve"> Does the state anticipate requiring background check? If so, in lieu of the results, would the state accept a certification that the background check was completed and cleared?</w:t>
            </w:r>
          </w:p>
          <w:p w14:paraId="5ADB51B1" w14:textId="77777777" w:rsidR="009A298E" w:rsidRPr="00E94F37" w:rsidRDefault="009A298E" w:rsidP="00B116D7">
            <w:pPr>
              <w:tabs>
                <w:tab w:val="left" w:pos="0"/>
              </w:tabs>
              <w:overflowPunct w:val="0"/>
              <w:autoSpaceDE w:val="0"/>
              <w:autoSpaceDN w:val="0"/>
              <w:adjustRightInd w:val="0"/>
              <w:jc w:val="both"/>
              <w:rPr>
                <w:rFonts w:ascii="Arial" w:hAnsi="Arial" w:cs="Arial"/>
                <w:b/>
                <w:color w:val="000000"/>
              </w:rPr>
            </w:pPr>
          </w:p>
          <w:p w14:paraId="6E01BF47" w14:textId="5606F2BB" w:rsidR="00816235" w:rsidRPr="00313846" w:rsidRDefault="00313846" w:rsidP="00B116D7">
            <w:pPr>
              <w:tabs>
                <w:tab w:val="left" w:pos="0"/>
              </w:tabs>
              <w:overflowPunct w:val="0"/>
              <w:autoSpaceDE w:val="0"/>
              <w:autoSpaceDN w:val="0"/>
              <w:adjustRightInd w:val="0"/>
              <w:jc w:val="both"/>
              <w:rPr>
                <w:rFonts w:ascii="Arial" w:hAnsi="Arial" w:cs="Arial"/>
                <w:color w:val="000000"/>
              </w:rPr>
            </w:pPr>
            <w:r w:rsidRPr="00313846">
              <w:rPr>
                <w:rFonts w:ascii="Arial" w:hAnsi="Arial" w:cs="Arial"/>
                <w:color w:val="000000"/>
              </w:rPr>
              <w:t>The State has yet to make a determination regarding whether or not it will require background checks; however, the State reserves the right to require background checks and background check results as specified by Section 5.9.1 of the Bid Specification {RFP}.</w:t>
            </w:r>
          </w:p>
          <w:p w14:paraId="63A46137" w14:textId="32FB4E90" w:rsidR="00313846" w:rsidRPr="00E94F37" w:rsidRDefault="00313846" w:rsidP="00B116D7">
            <w:pPr>
              <w:tabs>
                <w:tab w:val="left" w:pos="0"/>
              </w:tabs>
              <w:overflowPunct w:val="0"/>
              <w:autoSpaceDE w:val="0"/>
              <w:autoSpaceDN w:val="0"/>
              <w:adjustRightInd w:val="0"/>
              <w:jc w:val="both"/>
              <w:rPr>
                <w:rFonts w:ascii="Arial" w:hAnsi="Arial" w:cs="Arial"/>
                <w:b/>
                <w:color w:val="000000"/>
              </w:rPr>
            </w:pPr>
          </w:p>
        </w:tc>
      </w:tr>
      <w:tr w:rsidR="00816235" w14:paraId="332AE3FD"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E50BB66" w14:textId="14475926" w:rsidR="00816235" w:rsidRPr="00E94F37" w:rsidRDefault="00816235" w:rsidP="00816235">
            <w:pPr>
              <w:tabs>
                <w:tab w:val="left" w:pos="0"/>
              </w:tabs>
              <w:autoSpaceDN w:val="0"/>
              <w:jc w:val="center"/>
              <w:rPr>
                <w:rFonts w:ascii="Arial" w:hAnsi="Arial" w:cs="Arial"/>
                <w:b/>
              </w:rPr>
            </w:pPr>
            <w:r w:rsidRPr="00E94F37">
              <w:rPr>
                <w:rFonts w:ascii="Arial" w:hAnsi="Arial" w:cs="Arial"/>
                <w:b/>
              </w:rPr>
              <w:t>67</w:t>
            </w:r>
          </w:p>
        </w:tc>
        <w:tc>
          <w:tcPr>
            <w:tcW w:w="900" w:type="dxa"/>
            <w:tcBorders>
              <w:top w:val="single" w:sz="4" w:space="0" w:color="auto"/>
              <w:left w:val="single" w:sz="4" w:space="0" w:color="auto"/>
              <w:bottom w:val="single" w:sz="4" w:space="0" w:color="auto"/>
              <w:right w:val="single" w:sz="4" w:space="0" w:color="auto"/>
            </w:tcBorders>
            <w:vAlign w:val="center"/>
          </w:tcPr>
          <w:p w14:paraId="4A31EB01" w14:textId="260399B7"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40</w:t>
            </w:r>
          </w:p>
        </w:tc>
        <w:tc>
          <w:tcPr>
            <w:tcW w:w="1620" w:type="dxa"/>
            <w:tcBorders>
              <w:top w:val="single" w:sz="4" w:space="0" w:color="auto"/>
              <w:left w:val="single" w:sz="4" w:space="0" w:color="auto"/>
              <w:bottom w:val="single" w:sz="4" w:space="0" w:color="auto"/>
              <w:right w:val="single" w:sz="4" w:space="0" w:color="auto"/>
            </w:tcBorders>
            <w:vAlign w:val="center"/>
          </w:tcPr>
          <w:p w14:paraId="781172FB" w14:textId="3852B7CB"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171DDDBD" w14:textId="16761E93"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Section 5.9.1.1 (f)- Since certified public accounting firms are subject to audit by accounting oversight bodies, would the State add language to this section allowing firms to respond to orders or requests by accounting oversight bodies the same way they would respond to legal requests?</w:t>
            </w:r>
          </w:p>
          <w:p w14:paraId="6FD05221"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00EF321" w14:textId="323F52A4" w:rsidR="00816235" w:rsidRDefault="00A5630C" w:rsidP="00B116D7">
            <w:pPr>
              <w:tabs>
                <w:tab w:val="left" w:pos="0"/>
              </w:tabs>
              <w:overflowPunct w:val="0"/>
              <w:autoSpaceDE w:val="0"/>
              <w:autoSpaceDN w:val="0"/>
              <w:adjustRightInd w:val="0"/>
              <w:jc w:val="both"/>
              <w:rPr>
                <w:rFonts w:ascii="Arial" w:hAnsi="Arial" w:cs="Arial"/>
                <w:color w:val="000000"/>
              </w:rPr>
            </w:pPr>
            <w:r w:rsidRPr="00A760C7">
              <w:rPr>
                <w:rFonts w:ascii="Arial" w:hAnsi="Arial" w:cs="Arial"/>
                <w:color w:val="000000"/>
              </w:rPr>
              <w:t>The State declines to amend this section as requested.</w:t>
            </w:r>
          </w:p>
          <w:p w14:paraId="5074FD6B" w14:textId="2DF7C929" w:rsidR="00A5630C" w:rsidRPr="00CB643E" w:rsidRDefault="00A5630C" w:rsidP="00B116D7">
            <w:pPr>
              <w:tabs>
                <w:tab w:val="left" w:pos="0"/>
              </w:tabs>
              <w:overflowPunct w:val="0"/>
              <w:autoSpaceDE w:val="0"/>
              <w:autoSpaceDN w:val="0"/>
              <w:adjustRightInd w:val="0"/>
              <w:jc w:val="both"/>
              <w:rPr>
                <w:rFonts w:ascii="Arial" w:hAnsi="Arial" w:cs="Arial"/>
                <w:color w:val="000000"/>
              </w:rPr>
            </w:pPr>
          </w:p>
        </w:tc>
      </w:tr>
      <w:tr w:rsidR="00816235" w14:paraId="76B4E22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F792CE4" w14:textId="1033B0FE" w:rsidR="00816235" w:rsidRPr="00E94F37" w:rsidRDefault="00816235" w:rsidP="00816235">
            <w:pPr>
              <w:tabs>
                <w:tab w:val="left" w:pos="0"/>
              </w:tabs>
              <w:autoSpaceDN w:val="0"/>
              <w:jc w:val="center"/>
              <w:rPr>
                <w:rFonts w:ascii="Arial" w:hAnsi="Arial" w:cs="Arial"/>
                <w:b/>
              </w:rPr>
            </w:pPr>
            <w:r w:rsidRPr="00E94F37">
              <w:rPr>
                <w:rFonts w:ascii="Arial" w:hAnsi="Arial" w:cs="Arial"/>
                <w:b/>
              </w:rPr>
              <w:t>68</w:t>
            </w:r>
          </w:p>
        </w:tc>
        <w:tc>
          <w:tcPr>
            <w:tcW w:w="900" w:type="dxa"/>
            <w:tcBorders>
              <w:top w:val="single" w:sz="4" w:space="0" w:color="auto"/>
              <w:left w:val="single" w:sz="4" w:space="0" w:color="auto"/>
              <w:bottom w:val="single" w:sz="4" w:space="0" w:color="auto"/>
              <w:right w:val="single" w:sz="4" w:space="0" w:color="auto"/>
            </w:tcBorders>
            <w:vAlign w:val="center"/>
          </w:tcPr>
          <w:p w14:paraId="36BBE159" w14:textId="732CD878"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45</w:t>
            </w:r>
          </w:p>
        </w:tc>
        <w:tc>
          <w:tcPr>
            <w:tcW w:w="1620" w:type="dxa"/>
            <w:tcBorders>
              <w:top w:val="single" w:sz="4" w:space="0" w:color="auto"/>
              <w:left w:val="single" w:sz="4" w:space="0" w:color="auto"/>
              <w:bottom w:val="single" w:sz="4" w:space="0" w:color="auto"/>
              <w:right w:val="single" w:sz="4" w:space="0" w:color="auto"/>
            </w:tcBorders>
            <w:vAlign w:val="center"/>
          </w:tcPr>
          <w:p w14:paraId="60C0E7D9" w14:textId="5995AC88"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0B4456EF" w14:textId="57C7D003"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Section </w:t>
            </w:r>
            <w:proofErr w:type="gramStart"/>
            <w:r w:rsidRPr="00E94F37">
              <w:rPr>
                <w:rFonts w:ascii="Arial" w:hAnsi="Arial" w:cs="Arial"/>
                <w:b/>
                <w:color w:val="000000"/>
                <w:szCs w:val="16"/>
              </w:rPr>
              <w:t>5.13.3 ?</w:t>
            </w:r>
            <w:proofErr w:type="gramEnd"/>
            <w:r w:rsidRPr="00E94F37">
              <w:rPr>
                <w:rFonts w:ascii="Arial" w:hAnsi="Arial" w:cs="Arial"/>
                <w:b/>
                <w:color w:val="000000"/>
                <w:szCs w:val="16"/>
              </w:rPr>
              <w:t xml:space="preserve"> Would the state consider adding language giving the contractor an opportunity to cure before the contract is termed for default? Would the state consider removing the responsibility for re-procurement costs?</w:t>
            </w:r>
          </w:p>
          <w:p w14:paraId="5EB00112"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43A1DC1C" w14:textId="2BA95D19" w:rsidR="00CB643E" w:rsidRPr="00E94F37" w:rsidRDefault="00CB643E" w:rsidP="00B116D7">
            <w:pPr>
              <w:tabs>
                <w:tab w:val="left" w:pos="0"/>
              </w:tabs>
              <w:overflowPunct w:val="0"/>
              <w:autoSpaceDE w:val="0"/>
              <w:autoSpaceDN w:val="0"/>
              <w:adjustRightInd w:val="0"/>
              <w:jc w:val="both"/>
              <w:rPr>
                <w:rFonts w:ascii="Arial" w:hAnsi="Arial" w:cs="Arial"/>
                <w:b/>
                <w:color w:val="000000"/>
              </w:rPr>
            </w:pPr>
            <w:r w:rsidRPr="00A760C7">
              <w:rPr>
                <w:rFonts w:ascii="Arial" w:hAnsi="Arial" w:cs="Arial"/>
                <w:color w:val="000000"/>
              </w:rPr>
              <w:t>The State declines to amend this section as requested.</w:t>
            </w:r>
            <w:r>
              <w:rPr>
                <w:rFonts w:ascii="Arial" w:hAnsi="Arial" w:cs="Arial"/>
              </w:rPr>
              <w:tab/>
            </w:r>
          </w:p>
          <w:p w14:paraId="638B6BD6"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26E790AE"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455FF11" w14:textId="2A19BDDE"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69</w:t>
            </w:r>
          </w:p>
        </w:tc>
        <w:tc>
          <w:tcPr>
            <w:tcW w:w="900" w:type="dxa"/>
            <w:tcBorders>
              <w:top w:val="single" w:sz="4" w:space="0" w:color="auto"/>
              <w:left w:val="single" w:sz="4" w:space="0" w:color="auto"/>
              <w:bottom w:val="single" w:sz="4" w:space="0" w:color="auto"/>
              <w:right w:val="single" w:sz="4" w:space="0" w:color="auto"/>
            </w:tcBorders>
            <w:vAlign w:val="center"/>
          </w:tcPr>
          <w:p w14:paraId="4226E87F" w14:textId="1A796F61"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54</w:t>
            </w:r>
          </w:p>
        </w:tc>
        <w:tc>
          <w:tcPr>
            <w:tcW w:w="1620" w:type="dxa"/>
            <w:tcBorders>
              <w:top w:val="single" w:sz="4" w:space="0" w:color="auto"/>
              <w:left w:val="single" w:sz="4" w:space="0" w:color="auto"/>
              <w:bottom w:val="single" w:sz="4" w:space="0" w:color="auto"/>
              <w:right w:val="single" w:sz="4" w:space="0" w:color="auto"/>
            </w:tcBorders>
            <w:vAlign w:val="center"/>
          </w:tcPr>
          <w:p w14:paraId="69B22840" w14:textId="3C574F1D"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5C2FFA0D" w14:textId="470797AB"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294A99">
              <w:rPr>
                <w:rFonts w:ascii="Arial" w:hAnsi="Arial" w:cs="Arial"/>
                <w:b/>
                <w:color w:val="000000"/>
              </w:rPr>
              <w:t xml:space="preserve">Section </w:t>
            </w:r>
            <w:proofErr w:type="gramStart"/>
            <w:r w:rsidRPr="00294A99">
              <w:rPr>
                <w:rFonts w:ascii="Arial" w:hAnsi="Arial" w:cs="Arial"/>
                <w:b/>
                <w:color w:val="000000"/>
              </w:rPr>
              <w:t>7.3 ?</w:t>
            </w:r>
            <w:proofErr w:type="gramEnd"/>
            <w:r w:rsidRPr="00294A99">
              <w:rPr>
                <w:rFonts w:ascii="Arial" w:hAnsi="Arial" w:cs="Arial"/>
                <w:b/>
                <w:color w:val="000000"/>
              </w:rPr>
              <w:t xml:space="preserve"> Since Professional Liability insurers do not add additional insured to policies would the state add clarifying language that such policies are excluded from the additional insured requirement?</w:t>
            </w:r>
          </w:p>
          <w:p w14:paraId="37989F03"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13C22FFA" w14:textId="3D94F68C" w:rsidR="00816235" w:rsidRDefault="00C142CA"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only requires being listed as “Additional Insured”</w:t>
            </w:r>
            <w:r w:rsidR="00ED654A">
              <w:rPr>
                <w:rFonts w:ascii="Arial" w:hAnsi="Arial" w:cs="Arial"/>
                <w:color w:val="000000"/>
              </w:rPr>
              <w:t xml:space="preserve"> for general liability and automobile l</w:t>
            </w:r>
            <w:r>
              <w:rPr>
                <w:rFonts w:ascii="Arial" w:hAnsi="Arial" w:cs="Arial"/>
                <w:color w:val="000000"/>
              </w:rPr>
              <w:t xml:space="preserve">iability; please refer to the </w:t>
            </w:r>
            <w:r w:rsidR="00264C8C">
              <w:rPr>
                <w:rFonts w:ascii="Arial" w:hAnsi="Arial" w:cs="Arial"/>
                <w:color w:val="000000"/>
              </w:rPr>
              <w:t>REVISED RFP</w:t>
            </w:r>
            <w:r>
              <w:rPr>
                <w:rFonts w:ascii="Arial" w:hAnsi="Arial" w:cs="Arial"/>
                <w:color w:val="000000"/>
              </w:rPr>
              <w:t xml:space="preserve">, which has revised Section 7.3 accordingly.  </w:t>
            </w:r>
          </w:p>
          <w:p w14:paraId="72BF1077" w14:textId="77777777" w:rsidR="00C142CA" w:rsidRPr="00E94F37" w:rsidRDefault="00C142CA" w:rsidP="00B116D7">
            <w:pPr>
              <w:tabs>
                <w:tab w:val="left" w:pos="0"/>
              </w:tabs>
              <w:overflowPunct w:val="0"/>
              <w:autoSpaceDE w:val="0"/>
              <w:autoSpaceDN w:val="0"/>
              <w:adjustRightInd w:val="0"/>
              <w:jc w:val="both"/>
              <w:rPr>
                <w:rFonts w:ascii="Arial" w:hAnsi="Arial" w:cs="Arial"/>
                <w:b/>
                <w:color w:val="000000"/>
              </w:rPr>
            </w:pPr>
          </w:p>
        </w:tc>
      </w:tr>
      <w:tr w:rsidR="00816235" w14:paraId="565AEA6B"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1CA628F9" w14:textId="3895ACF7" w:rsidR="00816235" w:rsidRPr="00E94F37" w:rsidRDefault="00816235" w:rsidP="00816235">
            <w:pPr>
              <w:tabs>
                <w:tab w:val="left" w:pos="0"/>
              </w:tabs>
              <w:autoSpaceDN w:val="0"/>
              <w:jc w:val="center"/>
              <w:rPr>
                <w:rFonts w:ascii="Arial" w:hAnsi="Arial" w:cs="Arial"/>
                <w:b/>
              </w:rPr>
            </w:pPr>
            <w:r w:rsidRPr="00E94F37">
              <w:rPr>
                <w:rFonts w:ascii="Arial" w:hAnsi="Arial" w:cs="Arial"/>
                <w:b/>
              </w:rPr>
              <w:t>70</w:t>
            </w:r>
          </w:p>
        </w:tc>
        <w:tc>
          <w:tcPr>
            <w:tcW w:w="900" w:type="dxa"/>
            <w:tcBorders>
              <w:top w:val="single" w:sz="4" w:space="0" w:color="auto"/>
              <w:left w:val="single" w:sz="4" w:space="0" w:color="auto"/>
              <w:bottom w:val="single" w:sz="4" w:space="0" w:color="auto"/>
              <w:right w:val="single" w:sz="4" w:space="0" w:color="auto"/>
            </w:tcBorders>
            <w:vAlign w:val="center"/>
          </w:tcPr>
          <w:p w14:paraId="2D7E900E" w14:textId="3348DF3D"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59,60, 65, 66,71</w:t>
            </w:r>
          </w:p>
        </w:tc>
        <w:tc>
          <w:tcPr>
            <w:tcW w:w="1620" w:type="dxa"/>
            <w:tcBorders>
              <w:top w:val="single" w:sz="4" w:space="0" w:color="auto"/>
              <w:left w:val="single" w:sz="4" w:space="0" w:color="auto"/>
              <w:bottom w:val="single" w:sz="4" w:space="0" w:color="auto"/>
              <w:right w:val="single" w:sz="4" w:space="0" w:color="auto"/>
            </w:tcBorders>
            <w:vAlign w:val="center"/>
          </w:tcPr>
          <w:p w14:paraId="6B693A61" w14:textId="0B2EBAD0"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1F98209D" w14:textId="2A27EE38"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Section 9 State Standard Terms- There are several sections of the terms and conditions are not applicable to the services being requested, would the state consider adding clarifying language to the resultant contract stating that these sections do not apply? Section 3.2, 3.3. 3.4, 5.12, 6.1, Exhibit B</w:t>
            </w:r>
          </w:p>
          <w:p w14:paraId="60A47BA5"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21285571" w14:textId="17965904" w:rsidR="00816235" w:rsidRPr="00E94F37" w:rsidRDefault="00294A99" w:rsidP="00B116D7">
            <w:pPr>
              <w:tabs>
                <w:tab w:val="left" w:pos="0"/>
              </w:tabs>
              <w:overflowPunct w:val="0"/>
              <w:autoSpaceDE w:val="0"/>
              <w:autoSpaceDN w:val="0"/>
              <w:adjustRightInd w:val="0"/>
              <w:jc w:val="both"/>
              <w:rPr>
                <w:rFonts w:ascii="Arial" w:hAnsi="Arial" w:cs="Arial"/>
                <w:b/>
                <w:color w:val="000000"/>
              </w:rPr>
            </w:pPr>
            <w:r>
              <w:rPr>
                <w:rFonts w:ascii="Arial" w:hAnsi="Arial" w:cs="Arial"/>
                <w:color w:val="000000"/>
              </w:rPr>
              <w:t xml:space="preserve">Please refer to the answers to Questions </w:t>
            </w:r>
            <w:r w:rsidR="00205807">
              <w:rPr>
                <w:rFonts w:ascii="Arial" w:hAnsi="Arial" w:cs="Arial"/>
                <w:color w:val="000000"/>
              </w:rPr>
              <w:t>36, 42 and 45</w:t>
            </w:r>
          </w:p>
          <w:p w14:paraId="3EF19E83"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12053682"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8DFFB1C" w14:textId="611945DD" w:rsidR="00816235" w:rsidRPr="00D16F5D" w:rsidRDefault="00816235" w:rsidP="00816235">
            <w:pPr>
              <w:tabs>
                <w:tab w:val="left" w:pos="0"/>
              </w:tabs>
              <w:autoSpaceDN w:val="0"/>
              <w:jc w:val="center"/>
              <w:rPr>
                <w:rFonts w:ascii="Arial" w:hAnsi="Arial" w:cs="Arial"/>
                <w:b/>
              </w:rPr>
            </w:pPr>
            <w:r w:rsidRPr="00D16F5D">
              <w:rPr>
                <w:rFonts w:ascii="Arial" w:hAnsi="Arial" w:cs="Arial"/>
                <w:b/>
              </w:rPr>
              <w:t>71</w:t>
            </w:r>
          </w:p>
        </w:tc>
        <w:tc>
          <w:tcPr>
            <w:tcW w:w="900" w:type="dxa"/>
            <w:tcBorders>
              <w:top w:val="single" w:sz="4" w:space="0" w:color="auto"/>
              <w:left w:val="single" w:sz="4" w:space="0" w:color="auto"/>
              <w:bottom w:val="single" w:sz="4" w:space="0" w:color="auto"/>
              <w:right w:val="single" w:sz="4" w:space="0" w:color="auto"/>
            </w:tcBorders>
            <w:vAlign w:val="center"/>
          </w:tcPr>
          <w:p w14:paraId="43B1651F" w14:textId="0DA8EA26" w:rsidR="00816235" w:rsidRPr="00D16F5D" w:rsidRDefault="00927DDE" w:rsidP="00816235">
            <w:pPr>
              <w:tabs>
                <w:tab w:val="left" w:pos="0"/>
              </w:tabs>
              <w:overflowPunct w:val="0"/>
              <w:autoSpaceDE w:val="0"/>
              <w:autoSpaceDN w:val="0"/>
              <w:adjustRightInd w:val="0"/>
              <w:jc w:val="center"/>
              <w:rPr>
                <w:rFonts w:ascii="Arial" w:hAnsi="Arial" w:cs="Arial"/>
                <w:b/>
              </w:rPr>
            </w:pPr>
            <w:r w:rsidRPr="00D16F5D">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07812B29" w14:textId="04C58067" w:rsidR="00816235" w:rsidRPr="00D16F5D" w:rsidRDefault="007475D5" w:rsidP="00816235">
            <w:pPr>
              <w:tabs>
                <w:tab w:val="left" w:pos="0"/>
              </w:tabs>
              <w:overflowPunct w:val="0"/>
              <w:autoSpaceDE w:val="0"/>
              <w:autoSpaceDN w:val="0"/>
              <w:adjustRightInd w:val="0"/>
              <w:jc w:val="center"/>
              <w:rPr>
                <w:rFonts w:ascii="Arial" w:hAnsi="Arial" w:cs="Arial"/>
                <w:b/>
              </w:rPr>
            </w:pPr>
            <w:r w:rsidRPr="00D16F5D">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3813BBDE" w14:textId="59995529" w:rsidR="00816235" w:rsidRPr="00D16F5D" w:rsidRDefault="007475D5" w:rsidP="00B116D7">
            <w:pPr>
              <w:tabs>
                <w:tab w:val="left" w:pos="0"/>
              </w:tabs>
              <w:overflowPunct w:val="0"/>
              <w:autoSpaceDE w:val="0"/>
              <w:autoSpaceDN w:val="0"/>
              <w:adjustRightInd w:val="0"/>
              <w:jc w:val="both"/>
              <w:rPr>
                <w:rFonts w:ascii="Arial" w:hAnsi="Arial" w:cs="Arial"/>
                <w:b/>
                <w:color w:val="000000"/>
              </w:rPr>
            </w:pPr>
            <w:r w:rsidRPr="00D16F5D">
              <w:rPr>
                <w:rFonts w:ascii="Arial" w:hAnsi="Arial" w:cs="Arial"/>
                <w:b/>
                <w:color w:val="000000"/>
              </w:rPr>
              <w:t xml:space="preserve">Section 9 State Standard Terms- Section </w:t>
            </w:r>
            <w:proofErr w:type="gramStart"/>
            <w:r w:rsidRPr="00D16F5D">
              <w:rPr>
                <w:rFonts w:ascii="Arial" w:hAnsi="Arial" w:cs="Arial"/>
                <w:b/>
                <w:color w:val="000000"/>
              </w:rPr>
              <w:t>3.6 :</w:t>
            </w:r>
            <w:proofErr w:type="gramEnd"/>
            <w:r w:rsidRPr="00D16F5D">
              <w:rPr>
                <w:rFonts w:ascii="Arial" w:hAnsi="Arial" w:cs="Arial"/>
                <w:b/>
                <w:color w:val="000000"/>
              </w:rPr>
              <w:t xml:space="preserve"> Does this section apply to companies which use a third-party to provide administrative and operational support, such as internal IT support?</w:t>
            </w:r>
          </w:p>
          <w:p w14:paraId="681AF43C" w14:textId="77777777" w:rsidR="00816235" w:rsidRPr="00D16F5D" w:rsidRDefault="00816235" w:rsidP="00B116D7">
            <w:pPr>
              <w:tabs>
                <w:tab w:val="left" w:pos="0"/>
              </w:tabs>
              <w:overflowPunct w:val="0"/>
              <w:autoSpaceDE w:val="0"/>
              <w:autoSpaceDN w:val="0"/>
              <w:adjustRightInd w:val="0"/>
              <w:jc w:val="both"/>
              <w:rPr>
                <w:rFonts w:ascii="Arial" w:hAnsi="Arial" w:cs="Arial"/>
                <w:b/>
                <w:color w:val="000000"/>
              </w:rPr>
            </w:pPr>
          </w:p>
          <w:p w14:paraId="2430982A" w14:textId="77777777" w:rsidR="00D16F5D" w:rsidRPr="00D16F5D" w:rsidRDefault="00D16F5D" w:rsidP="00B116D7">
            <w:pPr>
              <w:tabs>
                <w:tab w:val="left" w:pos="0"/>
              </w:tabs>
              <w:overflowPunct w:val="0"/>
              <w:autoSpaceDE w:val="0"/>
              <w:autoSpaceDN w:val="0"/>
              <w:adjustRightInd w:val="0"/>
              <w:jc w:val="both"/>
              <w:rPr>
                <w:rFonts w:ascii="Arial" w:hAnsi="Arial" w:cs="Arial"/>
                <w:color w:val="000000"/>
              </w:rPr>
            </w:pPr>
            <w:r w:rsidRPr="00D16F5D">
              <w:rPr>
                <w:rFonts w:ascii="Arial" w:hAnsi="Arial" w:cs="Arial"/>
                <w:color w:val="000000"/>
              </w:rPr>
              <w:t xml:space="preserve">Pursuant to </w:t>
            </w:r>
            <w:proofErr w:type="spellStart"/>
            <w:r w:rsidRPr="001B5B07">
              <w:rPr>
                <w:rFonts w:ascii="Arial" w:hAnsi="Arial" w:cs="Arial"/>
                <w:color w:val="000000"/>
                <w:u w:val="single"/>
              </w:rPr>
              <w:t>N.J.S.A</w:t>
            </w:r>
            <w:proofErr w:type="spellEnd"/>
            <w:r w:rsidRPr="001B5B07">
              <w:rPr>
                <w:rFonts w:ascii="Arial" w:hAnsi="Arial" w:cs="Arial"/>
                <w:color w:val="000000"/>
                <w:u w:val="single"/>
              </w:rPr>
              <w:t>.</w:t>
            </w:r>
            <w:r w:rsidRPr="00D16F5D">
              <w:rPr>
                <w:rFonts w:ascii="Arial" w:hAnsi="Arial" w:cs="Arial"/>
                <w:color w:val="000000"/>
              </w:rPr>
              <w:t xml:space="preserve"> 52:34-13.2, all Blanket </w:t>
            </w:r>
            <w:proofErr w:type="spellStart"/>
            <w:r w:rsidRPr="00D16F5D">
              <w:rPr>
                <w:rFonts w:ascii="Arial" w:hAnsi="Arial" w:cs="Arial"/>
                <w:color w:val="000000"/>
              </w:rPr>
              <w:t>P.O.s</w:t>
            </w:r>
            <w:proofErr w:type="spellEnd"/>
            <w:r w:rsidRPr="00D16F5D">
              <w:rPr>
                <w:rFonts w:ascii="Arial" w:hAnsi="Arial" w:cs="Arial"/>
                <w:color w:val="000000"/>
              </w:rPr>
              <w:t xml:space="preserve"> {Contracts} primarily for services awarded by the Director shall be performed within the United States, except when the Director certifies in writing a finding that a required service cannot be provided by a Vendor {Contractor} or subcontractor within the United States and the certification is approved by the State Treasurer.  If a Vendor {Bidder} wishes to seek an exception to this requirement under State law, it must provide information and factual support within its Quote {Proposal} as required by Section 7.1.2. There can be no assurance that such an exception will be granted.</w:t>
            </w:r>
          </w:p>
          <w:p w14:paraId="01616FA8" w14:textId="77777777" w:rsidR="00205807" w:rsidRPr="00D16F5D" w:rsidRDefault="00205807" w:rsidP="00B116D7">
            <w:pPr>
              <w:tabs>
                <w:tab w:val="left" w:pos="0"/>
              </w:tabs>
              <w:overflowPunct w:val="0"/>
              <w:autoSpaceDE w:val="0"/>
              <w:autoSpaceDN w:val="0"/>
              <w:adjustRightInd w:val="0"/>
              <w:jc w:val="both"/>
              <w:rPr>
                <w:rFonts w:ascii="Arial" w:hAnsi="Arial" w:cs="Arial"/>
                <w:b/>
                <w:color w:val="000000"/>
              </w:rPr>
            </w:pPr>
          </w:p>
        </w:tc>
      </w:tr>
      <w:tr w:rsidR="00816235" w14:paraId="12024694"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6D08CEB9" w14:textId="2D73E144" w:rsidR="00816235" w:rsidRPr="00E94F37" w:rsidRDefault="00816235" w:rsidP="00816235">
            <w:pPr>
              <w:tabs>
                <w:tab w:val="left" w:pos="0"/>
              </w:tabs>
              <w:autoSpaceDN w:val="0"/>
              <w:jc w:val="center"/>
              <w:rPr>
                <w:rFonts w:ascii="Arial" w:hAnsi="Arial" w:cs="Arial"/>
                <w:b/>
              </w:rPr>
            </w:pPr>
            <w:r w:rsidRPr="00E94F37">
              <w:rPr>
                <w:rFonts w:ascii="Arial" w:hAnsi="Arial" w:cs="Arial"/>
                <w:b/>
              </w:rPr>
              <w:t>72</w:t>
            </w:r>
          </w:p>
        </w:tc>
        <w:tc>
          <w:tcPr>
            <w:tcW w:w="900" w:type="dxa"/>
            <w:tcBorders>
              <w:top w:val="single" w:sz="4" w:space="0" w:color="auto"/>
              <w:left w:val="single" w:sz="4" w:space="0" w:color="auto"/>
              <w:bottom w:val="single" w:sz="4" w:space="0" w:color="auto"/>
              <w:right w:val="single" w:sz="4" w:space="0" w:color="auto"/>
            </w:tcBorders>
            <w:vAlign w:val="center"/>
          </w:tcPr>
          <w:p w14:paraId="05EF8F13" w14:textId="242B761E"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52509183" w14:textId="1772D5B2"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5F5CD1A6" w14:textId="06E3B0E3"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Section 9 State Standard Terms- 4.1 Indemnification: Would the State consider narrowing indemnification clause? Our requested revision exceeds the </w:t>
            </w:r>
            <w:proofErr w:type="spellStart"/>
            <w:r w:rsidRPr="00E94F37">
              <w:rPr>
                <w:rFonts w:ascii="Arial" w:hAnsi="Arial" w:cs="Arial"/>
                <w:b/>
                <w:color w:val="000000"/>
                <w:szCs w:val="16"/>
              </w:rPr>
              <w:t>NJStart</w:t>
            </w:r>
            <w:proofErr w:type="spellEnd"/>
            <w:r w:rsidRPr="00E94F37">
              <w:rPr>
                <w:rFonts w:ascii="Arial" w:hAnsi="Arial" w:cs="Arial"/>
                <w:b/>
                <w:color w:val="000000"/>
                <w:szCs w:val="16"/>
              </w:rPr>
              <w:t xml:space="preserve"> character limit for Q&amp;A, would the State allow us to submit </w:t>
            </w:r>
            <w:proofErr w:type="gramStart"/>
            <w:r w:rsidRPr="00E94F37">
              <w:rPr>
                <w:rFonts w:ascii="Arial" w:hAnsi="Arial" w:cs="Arial"/>
                <w:b/>
                <w:color w:val="000000"/>
                <w:szCs w:val="16"/>
              </w:rPr>
              <w:t>a redline</w:t>
            </w:r>
            <w:proofErr w:type="gramEnd"/>
            <w:r w:rsidRPr="00E94F37">
              <w:rPr>
                <w:rFonts w:ascii="Arial" w:hAnsi="Arial" w:cs="Arial"/>
                <w:b/>
                <w:color w:val="000000"/>
                <w:szCs w:val="16"/>
              </w:rPr>
              <w:t xml:space="preserve"> with our proposal?</w:t>
            </w:r>
          </w:p>
          <w:p w14:paraId="35A72A42"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75E2B06B" w14:textId="0922F5BA" w:rsidR="00A5630C" w:rsidRPr="001B5B07" w:rsidRDefault="00A5630C" w:rsidP="001B5B07">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color w:val="212121"/>
                <w:szCs w:val="22"/>
                <w:shd w:val="clear" w:color="auto" w:fill="FFFFFF"/>
              </w:rPr>
              <w:t>As stated in Section 1.3.1.1 – EXCEPTIONS TO THE STATE OF NJ STANDARD TERMS AND CONDITIONS (</w:t>
            </w:r>
            <w:proofErr w:type="spellStart"/>
            <w:r>
              <w:rPr>
                <w:rFonts w:ascii="Arial" w:hAnsi="Arial" w:cs="Arial"/>
                <w:color w:val="212121"/>
                <w:szCs w:val="22"/>
                <w:shd w:val="clear" w:color="auto" w:fill="FFFFFF"/>
              </w:rPr>
              <w:t>SSTC</w:t>
            </w:r>
            <w:proofErr w:type="spellEnd"/>
            <w:r>
              <w:rPr>
                <w:rFonts w:ascii="Arial" w:hAnsi="Arial" w:cs="Arial"/>
                <w:color w:val="212121"/>
                <w:szCs w:val="22"/>
                <w:shd w:val="clear" w:color="auto" w:fill="FFFFFF"/>
              </w:rPr>
              <w:t>), “</w:t>
            </w:r>
            <w:r w:rsidRPr="00E37177">
              <w:rPr>
                <w:rFonts w:ascii="Arial" w:hAnsi="Arial" w:cs="Arial"/>
                <w:b/>
                <w:color w:val="212121"/>
                <w:szCs w:val="22"/>
                <w:u w:val="single"/>
                <w:shd w:val="clear" w:color="auto" w:fill="FFFFFF"/>
              </w:rPr>
              <w:t xml:space="preserve">Questions regarding the </w:t>
            </w:r>
            <w:proofErr w:type="spellStart"/>
            <w:r w:rsidRPr="00E37177">
              <w:rPr>
                <w:rFonts w:ascii="Arial" w:hAnsi="Arial" w:cs="Arial"/>
                <w:b/>
                <w:color w:val="212121"/>
                <w:szCs w:val="22"/>
                <w:u w:val="single"/>
                <w:shd w:val="clear" w:color="auto" w:fill="FFFFFF"/>
              </w:rPr>
              <w:t>SSTC</w:t>
            </w:r>
            <w:proofErr w:type="spellEnd"/>
            <w:r w:rsidRPr="00E37177">
              <w:rPr>
                <w:rFonts w:ascii="Arial" w:hAnsi="Arial" w:cs="Arial"/>
                <w:b/>
                <w:color w:val="212121"/>
                <w:szCs w:val="22"/>
                <w:u w:val="single"/>
                <w:shd w:val="clear" w:color="auto" w:fill="FFFFFF"/>
              </w:rPr>
              <w:t xml:space="preserve"> and exceptions to mandatory requirements must be posed during this Electronic Question and Answer period and shall contain the Vendor’s {Bidder’s} suggested changes and the reason(s) for the suggested changes.”</w:t>
            </w:r>
          </w:p>
          <w:p w14:paraId="1496F22F" w14:textId="77777777" w:rsidR="00A5630C" w:rsidRDefault="00A5630C" w:rsidP="00B116D7">
            <w:pPr>
              <w:jc w:val="both"/>
              <w:rPr>
                <w:rFonts w:ascii="Arial" w:hAnsi="Arial" w:cs="Arial"/>
              </w:rPr>
            </w:pPr>
          </w:p>
          <w:p w14:paraId="690CF579" w14:textId="2AB34AB3" w:rsidR="00816235" w:rsidRPr="001B5B07" w:rsidRDefault="00A5630C" w:rsidP="001B5B07">
            <w:pPr>
              <w:tabs>
                <w:tab w:val="left" w:pos="0"/>
              </w:tabs>
              <w:overflowPunct w:val="0"/>
              <w:autoSpaceDE w:val="0"/>
              <w:autoSpaceDN w:val="0"/>
              <w:adjustRightInd w:val="0"/>
              <w:ind w:hanging="28"/>
              <w:jc w:val="both"/>
              <w:rPr>
                <w:rFonts w:ascii="Arial" w:hAnsi="Arial" w:cs="Arial"/>
                <w:color w:val="212121"/>
                <w:szCs w:val="22"/>
                <w:shd w:val="clear" w:color="auto" w:fill="FFFFFF"/>
              </w:rPr>
            </w:pPr>
            <w:r>
              <w:rPr>
                <w:rFonts w:ascii="Arial" w:hAnsi="Arial" w:cs="Arial"/>
              </w:rPr>
              <w:t>Further, a</w:t>
            </w:r>
            <w:r w:rsidR="00633EB9" w:rsidRPr="00A56008">
              <w:rPr>
                <w:rFonts w:ascii="Arial" w:hAnsi="Arial" w:cs="Arial"/>
              </w:rPr>
              <w:t xml:space="preserve">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r w:rsidR="00594C71">
              <w:rPr>
                <w:rFonts w:ascii="Arial" w:hAnsi="Arial" w:cs="Arial"/>
                <w:color w:val="212121"/>
                <w:szCs w:val="22"/>
                <w:shd w:val="clear" w:color="auto" w:fill="FFFFFF"/>
              </w:rPr>
              <w:t>There shall be no negotiation of terms and conditions after Quotes {Proposals} are opened.</w:t>
            </w:r>
          </w:p>
          <w:p w14:paraId="77EB1E9C"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0358B1E9"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C5A51A3" w14:textId="5195A620" w:rsidR="00816235" w:rsidRPr="00E94F37" w:rsidRDefault="00816235" w:rsidP="00816235">
            <w:pPr>
              <w:tabs>
                <w:tab w:val="left" w:pos="0"/>
              </w:tabs>
              <w:autoSpaceDN w:val="0"/>
              <w:jc w:val="center"/>
              <w:rPr>
                <w:rFonts w:ascii="Arial" w:hAnsi="Arial" w:cs="Arial"/>
                <w:b/>
              </w:rPr>
            </w:pPr>
            <w:r w:rsidRPr="00E94F37">
              <w:rPr>
                <w:rFonts w:ascii="Arial" w:hAnsi="Arial" w:cs="Arial"/>
                <w:b/>
              </w:rPr>
              <w:lastRenderedPageBreak/>
              <w:t>73</w:t>
            </w:r>
          </w:p>
        </w:tc>
        <w:tc>
          <w:tcPr>
            <w:tcW w:w="900" w:type="dxa"/>
            <w:tcBorders>
              <w:top w:val="single" w:sz="4" w:space="0" w:color="auto"/>
              <w:left w:val="single" w:sz="4" w:space="0" w:color="auto"/>
              <w:bottom w:val="single" w:sz="4" w:space="0" w:color="auto"/>
              <w:right w:val="single" w:sz="4" w:space="0" w:color="auto"/>
            </w:tcBorders>
            <w:vAlign w:val="center"/>
          </w:tcPr>
          <w:p w14:paraId="2FFACB0F" w14:textId="325F2D39"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434CC734" w14:textId="592C0C8E"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6EDB85E4" w14:textId="76AC71D6"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Section 9 State Standard Terms: Would the State consider adding a reasonable limitation of liability? Suggested revision: The State agrees that the liability of Contractor and its present, future and former partners, principals and employees for any claim, including but not limited to, </w:t>
            </w:r>
            <w:proofErr w:type="spellStart"/>
            <w:r w:rsidRPr="00E94F37">
              <w:rPr>
                <w:rFonts w:ascii="Arial" w:hAnsi="Arial" w:cs="Arial"/>
                <w:b/>
                <w:color w:val="000000"/>
                <w:szCs w:val="16"/>
              </w:rPr>
              <w:t>Contractor?s</w:t>
            </w:r>
            <w:proofErr w:type="spellEnd"/>
            <w:r w:rsidRPr="00E94F37">
              <w:rPr>
                <w:rFonts w:ascii="Arial" w:hAnsi="Arial" w:cs="Arial"/>
                <w:b/>
                <w:color w:val="000000"/>
                <w:szCs w:val="16"/>
              </w:rPr>
              <w:t xml:space="preserve"> negligence, shall not exceed the fees it receives for the portion of the work giving rise to such liability. This limitation shall not apply to the extent that it is finally determined to be the result of the </w:t>
            </w:r>
            <w:proofErr w:type="spellStart"/>
            <w:r w:rsidRPr="00E94F37">
              <w:rPr>
                <w:rFonts w:ascii="Arial" w:hAnsi="Arial" w:cs="Arial"/>
                <w:b/>
                <w:color w:val="000000"/>
                <w:szCs w:val="16"/>
              </w:rPr>
              <w:t>Contractor</w:t>
            </w:r>
            <w:proofErr w:type="gramStart"/>
            <w:r w:rsidRPr="00E94F37">
              <w:rPr>
                <w:rFonts w:ascii="Arial" w:hAnsi="Arial" w:cs="Arial"/>
                <w:b/>
                <w:color w:val="000000"/>
                <w:szCs w:val="16"/>
              </w:rPr>
              <w:t>?s</w:t>
            </w:r>
            <w:proofErr w:type="spellEnd"/>
            <w:proofErr w:type="gramEnd"/>
            <w:r w:rsidRPr="00E94F37">
              <w:rPr>
                <w:rFonts w:ascii="Arial" w:hAnsi="Arial" w:cs="Arial"/>
                <w:b/>
                <w:color w:val="000000"/>
                <w:szCs w:val="16"/>
              </w:rPr>
              <w:t xml:space="preserve"> willful misconduct or fraud. In addition, the State agrees that Contractor and its present, future and former partners, principals and employees shall not under any circumstances be liable for any special, consequential, incidental or exemplary damages or loss (nor any lost profits, taxes, interest, tax penalties, savings or business opportunity), even if Contractor was advised in advance of such potential damages. This paragraph shall apply to any type of claim asserted, including contract, statute, tort, or strict liability, whether by State, Contractor, or others.</w:t>
            </w:r>
          </w:p>
          <w:p w14:paraId="14303468"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p w14:paraId="18573E58" w14:textId="3ECB58E9" w:rsidR="00816235" w:rsidRPr="00633EB9" w:rsidRDefault="00F94DAD" w:rsidP="00B116D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declines to amend this</w:t>
            </w:r>
            <w:r w:rsidR="00633EB9" w:rsidRPr="00633EB9">
              <w:rPr>
                <w:rFonts w:ascii="Arial" w:hAnsi="Arial" w:cs="Arial"/>
                <w:color w:val="000000"/>
              </w:rPr>
              <w:t xml:space="preserve"> section as requested.</w:t>
            </w:r>
          </w:p>
          <w:p w14:paraId="7382FE0A"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41A79661"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7CADD6E3" w14:textId="7512EAD8" w:rsidR="00816235" w:rsidRPr="0031176F" w:rsidRDefault="00816235" w:rsidP="00816235">
            <w:pPr>
              <w:tabs>
                <w:tab w:val="left" w:pos="0"/>
              </w:tabs>
              <w:autoSpaceDN w:val="0"/>
              <w:jc w:val="center"/>
              <w:rPr>
                <w:rFonts w:ascii="Arial" w:hAnsi="Arial" w:cs="Arial"/>
                <w:b/>
              </w:rPr>
            </w:pPr>
            <w:r w:rsidRPr="0031176F">
              <w:rPr>
                <w:rFonts w:ascii="Arial" w:hAnsi="Arial" w:cs="Arial"/>
                <w:b/>
              </w:rPr>
              <w:t>74</w:t>
            </w:r>
          </w:p>
        </w:tc>
        <w:tc>
          <w:tcPr>
            <w:tcW w:w="900" w:type="dxa"/>
            <w:tcBorders>
              <w:top w:val="single" w:sz="4" w:space="0" w:color="auto"/>
              <w:left w:val="single" w:sz="4" w:space="0" w:color="auto"/>
              <w:bottom w:val="single" w:sz="4" w:space="0" w:color="auto"/>
              <w:right w:val="single" w:sz="4" w:space="0" w:color="auto"/>
            </w:tcBorders>
            <w:vAlign w:val="center"/>
          </w:tcPr>
          <w:p w14:paraId="3419B8DA" w14:textId="0856B2C3" w:rsidR="00816235" w:rsidRPr="0031176F" w:rsidRDefault="00927DDE" w:rsidP="00816235">
            <w:pPr>
              <w:tabs>
                <w:tab w:val="left" w:pos="0"/>
              </w:tabs>
              <w:overflowPunct w:val="0"/>
              <w:autoSpaceDE w:val="0"/>
              <w:autoSpaceDN w:val="0"/>
              <w:adjustRightInd w:val="0"/>
              <w:jc w:val="center"/>
              <w:rPr>
                <w:rFonts w:ascii="Arial" w:hAnsi="Arial" w:cs="Arial"/>
                <w:b/>
              </w:rPr>
            </w:pPr>
            <w:r w:rsidRPr="0031176F">
              <w:rPr>
                <w:rFonts w:ascii="Arial" w:hAnsi="Arial" w:cs="Arial"/>
                <w:b/>
              </w:rPr>
              <w:t>61</w:t>
            </w:r>
          </w:p>
        </w:tc>
        <w:tc>
          <w:tcPr>
            <w:tcW w:w="1620" w:type="dxa"/>
            <w:tcBorders>
              <w:top w:val="single" w:sz="4" w:space="0" w:color="auto"/>
              <w:left w:val="single" w:sz="4" w:space="0" w:color="auto"/>
              <w:bottom w:val="single" w:sz="4" w:space="0" w:color="auto"/>
              <w:right w:val="single" w:sz="4" w:space="0" w:color="auto"/>
            </w:tcBorders>
            <w:vAlign w:val="center"/>
          </w:tcPr>
          <w:p w14:paraId="59D55CBC" w14:textId="79C1F657" w:rsidR="00816235" w:rsidRPr="0031176F" w:rsidRDefault="007475D5" w:rsidP="00816235">
            <w:pPr>
              <w:tabs>
                <w:tab w:val="left" w:pos="0"/>
              </w:tabs>
              <w:overflowPunct w:val="0"/>
              <w:autoSpaceDE w:val="0"/>
              <w:autoSpaceDN w:val="0"/>
              <w:adjustRightInd w:val="0"/>
              <w:jc w:val="center"/>
              <w:rPr>
                <w:rFonts w:ascii="Arial" w:hAnsi="Arial" w:cs="Arial"/>
                <w:b/>
              </w:rPr>
            </w:pPr>
            <w:r w:rsidRPr="0031176F">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6B3CE9C6" w14:textId="5C9E6992" w:rsidR="00816235" w:rsidRPr="0031176F" w:rsidRDefault="007475D5" w:rsidP="00B116D7">
            <w:pPr>
              <w:tabs>
                <w:tab w:val="left" w:pos="0"/>
              </w:tabs>
              <w:overflowPunct w:val="0"/>
              <w:autoSpaceDE w:val="0"/>
              <w:autoSpaceDN w:val="0"/>
              <w:adjustRightInd w:val="0"/>
              <w:jc w:val="both"/>
              <w:rPr>
                <w:rFonts w:ascii="Arial" w:hAnsi="Arial" w:cs="Arial"/>
                <w:b/>
                <w:color w:val="000000"/>
              </w:rPr>
            </w:pPr>
            <w:r w:rsidRPr="0031176F">
              <w:rPr>
                <w:rFonts w:ascii="Arial" w:hAnsi="Arial" w:cs="Arial"/>
                <w:b/>
                <w:color w:val="000000"/>
              </w:rPr>
              <w:t>Section 9 State Standard Terms- 4.2 Insurance: Not all of our insurance brokers will not add language to our certificate stating that a 30 day notice of cancellation will be provided, would the state accept such notice from the contactor?</w:t>
            </w:r>
          </w:p>
          <w:p w14:paraId="77B9605C" w14:textId="77777777" w:rsidR="00366F23" w:rsidRPr="0031176F" w:rsidRDefault="00366F23" w:rsidP="00B116D7">
            <w:pPr>
              <w:tabs>
                <w:tab w:val="left" w:pos="0"/>
              </w:tabs>
              <w:overflowPunct w:val="0"/>
              <w:autoSpaceDE w:val="0"/>
              <w:autoSpaceDN w:val="0"/>
              <w:adjustRightInd w:val="0"/>
              <w:jc w:val="both"/>
              <w:rPr>
                <w:rFonts w:ascii="Arial" w:hAnsi="Arial" w:cs="Arial"/>
                <w:b/>
                <w:color w:val="000000"/>
              </w:rPr>
            </w:pPr>
          </w:p>
          <w:p w14:paraId="2D4CA99D" w14:textId="56D94D17" w:rsidR="00633EB9" w:rsidRPr="0031176F" w:rsidRDefault="00366F23" w:rsidP="00B116D7">
            <w:pPr>
              <w:tabs>
                <w:tab w:val="left" w:pos="0"/>
              </w:tabs>
              <w:overflowPunct w:val="0"/>
              <w:autoSpaceDE w:val="0"/>
              <w:autoSpaceDN w:val="0"/>
              <w:adjustRightInd w:val="0"/>
              <w:jc w:val="both"/>
              <w:rPr>
                <w:rFonts w:ascii="Arial" w:hAnsi="Arial" w:cs="Arial"/>
                <w:color w:val="000000"/>
              </w:rPr>
            </w:pPr>
            <w:r w:rsidRPr="0031176F">
              <w:rPr>
                <w:rFonts w:ascii="Arial" w:hAnsi="Arial" w:cs="Arial"/>
                <w:color w:val="000000"/>
              </w:rPr>
              <w:t xml:space="preserve">The State has revised Section 4.2 of the </w:t>
            </w:r>
            <w:proofErr w:type="spellStart"/>
            <w:r w:rsidRPr="0031176F">
              <w:rPr>
                <w:rFonts w:ascii="Arial" w:hAnsi="Arial" w:cs="Arial"/>
                <w:color w:val="000000"/>
              </w:rPr>
              <w:t>SSTC</w:t>
            </w:r>
            <w:proofErr w:type="spellEnd"/>
            <w:r w:rsidRPr="001B5B07">
              <w:rPr>
                <w:rFonts w:ascii="Arial" w:hAnsi="Arial" w:cs="Arial"/>
                <w:color w:val="000000"/>
              </w:rPr>
              <w:t xml:space="preserve">; </w:t>
            </w:r>
            <w:r w:rsidRPr="0031176F">
              <w:rPr>
                <w:rFonts w:ascii="Arial" w:hAnsi="Arial" w:cs="Arial"/>
                <w:color w:val="000000"/>
              </w:rPr>
              <w:t xml:space="preserve">please refer to the </w:t>
            </w:r>
            <w:r w:rsidR="00264C8C">
              <w:rPr>
                <w:rFonts w:ascii="Arial" w:hAnsi="Arial" w:cs="Arial"/>
                <w:color w:val="000000"/>
              </w:rPr>
              <w:t>REVISED RFP</w:t>
            </w:r>
            <w:r w:rsidRPr="0031176F">
              <w:rPr>
                <w:rFonts w:ascii="Arial" w:hAnsi="Arial" w:cs="Arial"/>
                <w:color w:val="000000"/>
              </w:rPr>
              <w:t>.</w:t>
            </w:r>
          </w:p>
          <w:p w14:paraId="69537475" w14:textId="77777777" w:rsidR="00816235" w:rsidRPr="0031176F"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5967E27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540D3F7" w14:textId="71C85CC6" w:rsidR="00816235" w:rsidRPr="00E94F37" w:rsidRDefault="00816235" w:rsidP="00816235">
            <w:pPr>
              <w:tabs>
                <w:tab w:val="left" w:pos="0"/>
              </w:tabs>
              <w:autoSpaceDN w:val="0"/>
              <w:jc w:val="center"/>
              <w:rPr>
                <w:rFonts w:ascii="Arial" w:hAnsi="Arial" w:cs="Arial"/>
                <w:b/>
              </w:rPr>
            </w:pPr>
            <w:r w:rsidRPr="00E94F37">
              <w:rPr>
                <w:rFonts w:ascii="Arial" w:hAnsi="Arial" w:cs="Arial"/>
                <w:b/>
              </w:rPr>
              <w:t>75</w:t>
            </w:r>
          </w:p>
        </w:tc>
        <w:tc>
          <w:tcPr>
            <w:tcW w:w="900" w:type="dxa"/>
            <w:tcBorders>
              <w:top w:val="single" w:sz="4" w:space="0" w:color="auto"/>
              <w:left w:val="single" w:sz="4" w:space="0" w:color="auto"/>
              <w:bottom w:val="single" w:sz="4" w:space="0" w:color="auto"/>
              <w:right w:val="single" w:sz="4" w:space="0" w:color="auto"/>
            </w:tcBorders>
            <w:vAlign w:val="center"/>
          </w:tcPr>
          <w:p w14:paraId="33108492" w14:textId="01148829"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63</w:t>
            </w:r>
          </w:p>
        </w:tc>
        <w:tc>
          <w:tcPr>
            <w:tcW w:w="1620" w:type="dxa"/>
            <w:tcBorders>
              <w:top w:val="single" w:sz="4" w:space="0" w:color="auto"/>
              <w:left w:val="single" w:sz="4" w:space="0" w:color="auto"/>
              <w:bottom w:val="single" w:sz="4" w:space="0" w:color="auto"/>
              <w:right w:val="single" w:sz="4" w:space="0" w:color="auto"/>
            </w:tcBorders>
            <w:vAlign w:val="center"/>
          </w:tcPr>
          <w:p w14:paraId="1BBAA6B7" w14:textId="336DC014"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1A42ED69" w14:textId="00E81419"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Section 9 State Standard Terms- 5.7 Termination: would the state consider adding language allowing Contractor to terminate the contract in cases where the contract or work may cause contractor to violate law or professional standards? Requested language: In the event that Contractor determines, in its professional judgment, that it cannot complete the services, Contractor may withdraw from the engagement without liability. In addition, Contractor reserves the right to, in whole or in part, decline to perform services if information comes to its attention indicating that performing any Services could cause Contractor to be in violation of applicable law, regulations or standards or in a conflict of interest, or to suffer reputational damage</w:t>
            </w:r>
          </w:p>
          <w:p w14:paraId="149AA1B9"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55576154" w14:textId="3BB26E15" w:rsidR="00A25530" w:rsidRDefault="00A25530" w:rsidP="00B116D7">
            <w:pPr>
              <w:tabs>
                <w:tab w:val="left" w:pos="0"/>
              </w:tabs>
              <w:overflowPunct w:val="0"/>
              <w:autoSpaceDE w:val="0"/>
              <w:autoSpaceDN w:val="0"/>
              <w:adjustRightInd w:val="0"/>
              <w:jc w:val="both"/>
              <w:rPr>
                <w:rFonts w:ascii="Arial" w:hAnsi="Arial" w:cs="Arial"/>
                <w:color w:val="000000"/>
              </w:rPr>
            </w:pPr>
            <w:r w:rsidRPr="007630D9">
              <w:rPr>
                <w:rFonts w:ascii="Arial" w:hAnsi="Arial" w:cs="Arial"/>
                <w:color w:val="000000"/>
              </w:rPr>
              <w:t>The State declines to amend t</w:t>
            </w:r>
            <w:r w:rsidR="007630D9" w:rsidRPr="007630D9">
              <w:rPr>
                <w:rFonts w:ascii="Arial" w:hAnsi="Arial" w:cs="Arial"/>
                <w:color w:val="000000"/>
              </w:rPr>
              <w:t>his section as requested.  The State will not require or request that the Vendor {Contractor} deviate from applicable law and/or professional auditing standards</w:t>
            </w:r>
            <w:r w:rsidR="007630D9">
              <w:rPr>
                <w:rFonts w:ascii="Arial" w:hAnsi="Arial" w:cs="Arial"/>
                <w:color w:val="000000"/>
              </w:rPr>
              <w:t>,</w:t>
            </w:r>
            <w:r w:rsidR="007630D9" w:rsidRPr="007630D9">
              <w:rPr>
                <w:rFonts w:ascii="Arial" w:hAnsi="Arial" w:cs="Arial"/>
                <w:color w:val="000000"/>
              </w:rPr>
              <w:t xml:space="preserve"> such </w:t>
            </w:r>
            <w:r w:rsidR="007630D9">
              <w:rPr>
                <w:rFonts w:ascii="Arial" w:hAnsi="Arial" w:cs="Arial"/>
                <w:color w:val="000000"/>
              </w:rPr>
              <w:t xml:space="preserve">as those put forth by the </w:t>
            </w:r>
            <w:proofErr w:type="spellStart"/>
            <w:r w:rsidR="007630D9">
              <w:rPr>
                <w:rFonts w:ascii="Arial" w:hAnsi="Arial" w:cs="Arial"/>
                <w:color w:val="000000"/>
              </w:rPr>
              <w:t>AICPA</w:t>
            </w:r>
            <w:proofErr w:type="spellEnd"/>
            <w:r w:rsidR="007630D9">
              <w:rPr>
                <w:rFonts w:ascii="Arial" w:hAnsi="Arial" w:cs="Arial"/>
                <w:color w:val="000000"/>
              </w:rPr>
              <w:t xml:space="preserve">, in providing </w:t>
            </w:r>
            <w:r w:rsidR="006B39E5">
              <w:rPr>
                <w:rFonts w:ascii="Arial" w:hAnsi="Arial" w:cs="Arial"/>
                <w:color w:val="000000"/>
              </w:rPr>
              <w:t>the services required by this Bid Specification {RFP}.</w:t>
            </w:r>
          </w:p>
          <w:p w14:paraId="629A6D81" w14:textId="4945C0B3" w:rsidR="00816235" w:rsidRPr="00E94F37" w:rsidRDefault="006B39E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 xml:space="preserve"> </w:t>
            </w:r>
          </w:p>
        </w:tc>
      </w:tr>
      <w:tr w:rsidR="00816235" w14:paraId="41C8E033"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016747E6" w14:textId="2E9BFEF5" w:rsidR="00816235" w:rsidRPr="00E94F37" w:rsidRDefault="00816235" w:rsidP="00816235">
            <w:pPr>
              <w:tabs>
                <w:tab w:val="left" w:pos="0"/>
              </w:tabs>
              <w:autoSpaceDN w:val="0"/>
              <w:jc w:val="center"/>
              <w:rPr>
                <w:rFonts w:ascii="Arial" w:hAnsi="Arial" w:cs="Arial"/>
                <w:b/>
              </w:rPr>
            </w:pPr>
            <w:r w:rsidRPr="00E94F37">
              <w:rPr>
                <w:rFonts w:ascii="Arial" w:hAnsi="Arial" w:cs="Arial"/>
                <w:b/>
              </w:rPr>
              <w:t>76</w:t>
            </w:r>
          </w:p>
        </w:tc>
        <w:tc>
          <w:tcPr>
            <w:tcW w:w="900" w:type="dxa"/>
            <w:tcBorders>
              <w:top w:val="single" w:sz="4" w:space="0" w:color="auto"/>
              <w:left w:val="single" w:sz="4" w:space="0" w:color="auto"/>
              <w:bottom w:val="single" w:sz="4" w:space="0" w:color="auto"/>
              <w:right w:val="single" w:sz="4" w:space="0" w:color="auto"/>
            </w:tcBorders>
            <w:vAlign w:val="center"/>
          </w:tcPr>
          <w:p w14:paraId="723DE82A" w14:textId="0BB82B8B"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63</w:t>
            </w:r>
          </w:p>
        </w:tc>
        <w:tc>
          <w:tcPr>
            <w:tcW w:w="1620" w:type="dxa"/>
            <w:tcBorders>
              <w:top w:val="single" w:sz="4" w:space="0" w:color="auto"/>
              <w:left w:val="single" w:sz="4" w:space="0" w:color="auto"/>
              <w:bottom w:val="single" w:sz="4" w:space="0" w:color="auto"/>
              <w:right w:val="single" w:sz="4" w:space="0" w:color="auto"/>
            </w:tcBorders>
            <w:vAlign w:val="center"/>
          </w:tcPr>
          <w:p w14:paraId="4C009A81" w14:textId="5BD378D9"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65A7A1BB" w14:textId="0CCE15DF" w:rsidR="00816235" w:rsidRPr="00E94F37" w:rsidRDefault="007475D5" w:rsidP="00B116D7">
            <w:pPr>
              <w:tabs>
                <w:tab w:val="left" w:pos="0"/>
              </w:tabs>
              <w:overflowPunct w:val="0"/>
              <w:autoSpaceDE w:val="0"/>
              <w:autoSpaceDN w:val="0"/>
              <w:adjustRightInd w:val="0"/>
              <w:jc w:val="both"/>
              <w:rPr>
                <w:rFonts w:ascii="Arial" w:hAnsi="Arial" w:cs="Arial"/>
                <w:b/>
                <w:color w:val="000000"/>
              </w:rPr>
            </w:pPr>
            <w:r w:rsidRPr="00E94F37">
              <w:rPr>
                <w:rFonts w:ascii="Arial" w:hAnsi="Arial" w:cs="Arial"/>
                <w:b/>
                <w:color w:val="000000"/>
              </w:rPr>
              <w:t>Section 9 State Standard Terms- 5.7 Termination: Would the state consider mutual termination for convenience?</w:t>
            </w:r>
          </w:p>
          <w:p w14:paraId="6AF46D68"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6F46CDC5" w14:textId="77777777" w:rsidR="00A25530" w:rsidRPr="00A25530" w:rsidRDefault="00A25530" w:rsidP="00B116D7">
            <w:pPr>
              <w:tabs>
                <w:tab w:val="left" w:pos="0"/>
              </w:tabs>
              <w:overflowPunct w:val="0"/>
              <w:autoSpaceDE w:val="0"/>
              <w:autoSpaceDN w:val="0"/>
              <w:adjustRightInd w:val="0"/>
              <w:jc w:val="both"/>
              <w:rPr>
                <w:rFonts w:ascii="Arial" w:hAnsi="Arial" w:cs="Arial"/>
                <w:color w:val="000000"/>
              </w:rPr>
            </w:pPr>
            <w:r w:rsidRPr="00A25530">
              <w:rPr>
                <w:rFonts w:ascii="Arial" w:hAnsi="Arial" w:cs="Arial"/>
                <w:color w:val="000000"/>
              </w:rPr>
              <w:t xml:space="preserve">The State declines to amend this section as requested.  </w:t>
            </w:r>
          </w:p>
          <w:p w14:paraId="4E3426FF"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79CF86F2"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524DDD04" w14:textId="3190CD8E" w:rsidR="00816235" w:rsidRPr="00E94F37" w:rsidRDefault="00816235" w:rsidP="00816235">
            <w:pPr>
              <w:tabs>
                <w:tab w:val="left" w:pos="0"/>
              </w:tabs>
              <w:autoSpaceDN w:val="0"/>
              <w:jc w:val="center"/>
              <w:rPr>
                <w:rFonts w:ascii="Arial" w:hAnsi="Arial" w:cs="Arial"/>
                <w:b/>
              </w:rPr>
            </w:pPr>
            <w:r w:rsidRPr="00E94F37">
              <w:rPr>
                <w:rFonts w:ascii="Arial" w:hAnsi="Arial" w:cs="Arial"/>
                <w:b/>
              </w:rPr>
              <w:t>77</w:t>
            </w:r>
          </w:p>
        </w:tc>
        <w:tc>
          <w:tcPr>
            <w:tcW w:w="900" w:type="dxa"/>
            <w:tcBorders>
              <w:top w:val="single" w:sz="4" w:space="0" w:color="auto"/>
              <w:left w:val="single" w:sz="4" w:space="0" w:color="auto"/>
              <w:bottom w:val="single" w:sz="4" w:space="0" w:color="auto"/>
              <w:right w:val="single" w:sz="4" w:space="0" w:color="auto"/>
            </w:tcBorders>
            <w:vAlign w:val="center"/>
          </w:tcPr>
          <w:p w14:paraId="1024D027" w14:textId="336B3223" w:rsidR="00816235" w:rsidRPr="00E94F37" w:rsidRDefault="00927DDE"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65</w:t>
            </w:r>
          </w:p>
        </w:tc>
        <w:tc>
          <w:tcPr>
            <w:tcW w:w="1620" w:type="dxa"/>
            <w:tcBorders>
              <w:top w:val="single" w:sz="4" w:space="0" w:color="auto"/>
              <w:left w:val="single" w:sz="4" w:space="0" w:color="auto"/>
              <w:bottom w:val="single" w:sz="4" w:space="0" w:color="auto"/>
              <w:right w:val="single" w:sz="4" w:space="0" w:color="auto"/>
            </w:tcBorders>
            <w:vAlign w:val="center"/>
          </w:tcPr>
          <w:p w14:paraId="6F5218A5" w14:textId="0BCDCFBF" w:rsidR="00816235" w:rsidRPr="00E94F37" w:rsidRDefault="007475D5" w:rsidP="00816235">
            <w:pPr>
              <w:tabs>
                <w:tab w:val="left" w:pos="0"/>
              </w:tabs>
              <w:overflowPunct w:val="0"/>
              <w:autoSpaceDE w:val="0"/>
              <w:autoSpaceDN w:val="0"/>
              <w:adjustRightInd w:val="0"/>
              <w:jc w:val="center"/>
              <w:rPr>
                <w:rFonts w:ascii="Arial" w:hAnsi="Arial" w:cs="Arial"/>
                <w:b/>
              </w:rPr>
            </w:pPr>
            <w:r w:rsidRPr="00E94F37">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48542E1D" w14:textId="6079FC14" w:rsidR="007475D5" w:rsidRPr="00E94F37" w:rsidRDefault="007475D5" w:rsidP="00B116D7">
            <w:pPr>
              <w:jc w:val="both"/>
              <w:rPr>
                <w:rFonts w:ascii="Arial" w:hAnsi="Arial" w:cs="Arial"/>
                <w:b/>
                <w:color w:val="000000"/>
                <w:szCs w:val="16"/>
              </w:rPr>
            </w:pPr>
            <w:r w:rsidRPr="00E94F37">
              <w:rPr>
                <w:rFonts w:ascii="Arial" w:hAnsi="Arial" w:cs="Arial"/>
                <w:b/>
                <w:color w:val="000000"/>
                <w:szCs w:val="16"/>
              </w:rPr>
              <w:t xml:space="preserve">Section 9 State Standard Terms-5.11 Performance Guarantee: The language in the standard contract is not appropriate for the services being provided. Would the state consider revision? Suggested language: All services rendered to the State shall be performed in strict and full accordance with the specifications stated in the contract and </w:t>
            </w:r>
            <w:r w:rsidRPr="00E94F37">
              <w:rPr>
                <w:rFonts w:ascii="Arial" w:hAnsi="Arial" w:cs="Arial"/>
                <w:b/>
                <w:color w:val="000000"/>
                <w:szCs w:val="16"/>
              </w:rPr>
              <w:lastRenderedPageBreak/>
              <w:t>applicable professional standards. The contract shall not be considered complete until final approval by the State's using agency is rendered. This warranty is in lieu of, and we expressly disclaim, all other warranties, express, implied or otherwise, including without limitation any implied warranties of merchantability or fitness for a particular purpose. Contractor does not warrant computer hardware, software or services provided by other parties.</w:t>
            </w:r>
          </w:p>
          <w:p w14:paraId="72FF055A" w14:textId="77777777" w:rsidR="00816235" w:rsidRDefault="00816235" w:rsidP="00B116D7">
            <w:pPr>
              <w:tabs>
                <w:tab w:val="left" w:pos="0"/>
              </w:tabs>
              <w:overflowPunct w:val="0"/>
              <w:autoSpaceDE w:val="0"/>
              <w:autoSpaceDN w:val="0"/>
              <w:adjustRightInd w:val="0"/>
              <w:jc w:val="both"/>
              <w:rPr>
                <w:rFonts w:ascii="Arial" w:hAnsi="Arial" w:cs="Arial"/>
                <w:b/>
                <w:color w:val="000000"/>
              </w:rPr>
            </w:pPr>
          </w:p>
          <w:p w14:paraId="3C7D4D86" w14:textId="6F1FCC32" w:rsidR="00816235" w:rsidRPr="00A25530" w:rsidRDefault="00A25530" w:rsidP="00B116D7">
            <w:pPr>
              <w:tabs>
                <w:tab w:val="left" w:pos="0"/>
              </w:tabs>
              <w:overflowPunct w:val="0"/>
              <w:autoSpaceDE w:val="0"/>
              <w:autoSpaceDN w:val="0"/>
              <w:adjustRightInd w:val="0"/>
              <w:jc w:val="both"/>
              <w:rPr>
                <w:rFonts w:ascii="Arial" w:hAnsi="Arial" w:cs="Arial"/>
                <w:color w:val="000000"/>
              </w:rPr>
            </w:pPr>
            <w:r w:rsidRPr="00A25530">
              <w:rPr>
                <w:rFonts w:ascii="Arial" w:hAnsi="Arial" w:cs="Arial"/>
                <w:color w:val="000000"/>
              </w:rPr>
              <w:t>Please refer to Question #42</w:t>
            </w:r>
          </w:p>
          <w:p w14:paraId="3B885FC9" w14:textId="77777777" w:rsidR="00816235" w:rsidRPr="00E94F37" w:rsidRDefault="00816235" w:rsidP="00B116D7">
            <w:pPr>
              <w:tabs>
                <w:tab w:val="left" w:pos="0"/>
              </w:tabs>
              <w:overflowPunct w:val="0"/>
              <w:autoSpaceDE w:val="0"/>
              <w:autoSpaceDN w:val="0"/>
              <w:adjustRightInd w:val="0"/>
              <w:jc w:val="both"/>
              <w:rPr>
                <w:rFonts w:ascii="Arial" w:hAnsi="Arial" w:cs="Arial"/>
                <w:b/>
                <w:color w:val="000000"/>
              </w:rPr>
            </w:pPr>
          </w:p>
        </w:tc>
      </w:tr>
      <w:tr w:rsidR="00816235" w14:paraId="6EA67E3C" w14:textId="77777777" w:rsidTr="00816235">
        <w:tc>
          <w:tcPr>
            <w:tcW w:w="540" w:type="dxa"/>
            <w:tcBorders>
              <w:top w:val="single" w:sz="4" w:space="0" w:color="auto"/>
              <w:left w:val="single" w:sz="4" w:space="0" w:color="auto"/>
              <w:bottom w:val="single" w:sz="4" w:space="0" w:color="auto"/>
              <w:right w:val="single" w:sz="4" w:space="0" w:color="auto"/>
            </w:tcBorders>
            <w:vAlign w:val="center"/>
          </w:tcPr>
          <w:p w14:paraId="2978E575" w14:textId="1B2A7E2E" w:rsidR="00816235" w:rsidRPr="00594C71" w:rsidRDefault="00816235" w:rsidP="00816235">
            <w:pPr>
              <w:tabs>
                <w:tab w:val="left" w:pos="0"/>
              </w:tabs>
              <w:autoSpaceDN w:val="0"/>
              <w:jc w:val="center"/>
              <w:rPr>
                <w:rFonts w:ascii="Arial" w:hAnsi="Arial" w:cs="Arial"/>
                <w:b/>
              </w:rPr>
            </w:pPr>
            <w:r w:rsidRPr="00594C71">
              <w:rPr>
                <w:rFonts w:ascii="Arial" w:hAnsi="Arial" w:cs="Arial"/>
                <w:b/>
              </w:rPr>
              <w:lastRenderedPageBreak/>
              <w:t>78</w:t>
            </w:r>
          </w:p>
        </w:tc>
        <w:tc>
          <w:tcPr>
            <w:tcW w:w="900" w:type="dxa"/>
            <w:tcBorders>
              <w:top w:val="single" w:sz="4" w:space="0" w:color="auto"/>
              <w:left w:val="single" w:sz="4" w:space="0" w:color="auto"/>
              <w:bottom w:val="single" w:sz="4" w:space="0" w:color="auto"/>
              <w:right w:val="single" w:sz="4" w:space="0" w:color="auto"/>
            </w:tcBorders>
            <w:vAlign w:val="center"/>
          </w:tcPr>
          <w:p w14:paraId="1E077094" w14:textId="326F485D" w:rsidR="00816235" w:rsidRPr="00594C71" w:rsidRDefault="00927DDE" w:rsidP="00816235">
            <w:pPr>
              <w:tabs>
                <w:tab w:val="left" w:pos="0"/>
              </w:tabs>
              <w:overflowPunct w:val="0"/>
              <w:autoSpaceDE w:val="0"/>
              <w:autoSpaceDN w:val="0"/>
              <w:adjustRightInd w:val="0"/>
              <w:jc w:val="center"/>
              <w:rPr>
                <w:rFonts w:ascii="Arial" w:hAnsi="Arial" w:cs="Arial"/>
                <w:b/>
              </w:rPr>
            </w:pPr>
            <w:r w:rsidRPr="00594C71">
              <w:rPr>
                <w:rFonts w:ascii="Arial" w:hAnsi="Arial" w:cs="Arial"/>
                <w:b/>
              </w:rPr>
              <w:t>66</w:t>
            </w:r>
          </w:p>
        </w:tc>
        <w:tc>
          <w:tcPr>
            <w:tcW w:w="1620" w:type="dxa"/>
            <w:tcBorders>
              <w:top w:val="single" w:sz="4" w:space="0" w:color="auto"/>
              <w:left w:val="single" w:sz="4" w:space="0" w:color="auto"/>
              <w:bottom w:val="single" w:sz="4" w:space="0" w:color="auto"/>
              <w:right w:val="single" w:sz="4" w:space="0" w:color="auto"/>
            </w:tcBorders>
            <w:vAlign w:val="center"/>
          </w:tcPr>
          <w:p w14:paraId="1E76A4A6" w14:textId="37AA349F" w:rsidR="00816235" w:rsidRPr="00594C71" w:rsidRDefault="007475D5" w:rsidP="00816235">
            <w:pPr>
              <w:tabs>
                <w:tab w:val="left" w:pos="0"/>
              </w:tabs>
              <w:overflowPunct w:val="0"/>
              <w:autoSpaceDE w:val="0"/>
              <w:autoSpaceDN w:val="0"/>
              <w:adjustRightInd w:val="0"/>
              <w:jc w:val="center"/>
              <w:rPr>
                <w:rFonts w:ascii="Arial" w:hAnsi="Arial" w:cs="Arial"/>
                <w:b/>
              </w:rPr>
            </w:pPr>
            <w:r w:rsidRPr="00594C71">
              <w:rPr>
                <w:rFonts w:ascii="Arial" w:hAnsi="Arial" w:cs="Arial"/>
                <w:b/>
              </w:rPr>
              <w:t>Contractual terms</w:t>
            </w:r>
          </w:p>
        </w:tc>
        <w:tc>
          <w:tcPr>
            <w:tcW w:w="7020" w:type="dxa"/>
            <w:tcBorders>
              <w:top w:val="single" w:sz="4" w:space="0" w:color="auto"/>
              <w:left w:val="single" w:sz="4" w:space="0" w:color="auto"/>
              <w:bottom w:val="single" w:sz="4" w:space="0" w:color="auto"/>
              <w:right w:val="single" w:sz="4" w:space="0" w:color="auto"/>
            </w:tcBorders>
          </w:tcPr>
          <w:p w14:paraId="5E285B23" w14:textId="397833BD" w:rsidR="00816235" w:rsidRPr="00594C71" w:rsidRDefault="007475D5" w:rsidP="00B116D7">
            <w:pPr>
              <w:tabs>
                <w:tab w:val="left" w:pos="0"/>
              </w:tabs>
              <w:overflowPunct w:val="0"/>
              <w:autoSpaceDE w:val="0"/>
              <w:autoSpaceDN w:val="0"/>
              <w:adjustRightInd w:val="0"/>
              <w:jc w:val="both"/>
              <w:rPr>
                <w:rFonts w:ascii="Arial" w:hAnsi="Arial" w:cs="Arial"/>
                <w:b/>
                <w:color w:val="000000"/>
              </w:rPr>
            </w:pPr>
            <w:r w:rsidRPr="00594C71">
              <w:rPr>
                <w:rFonts w:ascii="Arial" w:hAnsi="Arial" w:cs="Arial"/>
                <w:b/>
                <w:color w:val="000000"/>
              </w:rPr>
              <w:t xml:space="preserve">Section 9 State Standard Terms- 5.15 Maintenance of Records: Would the state consider narrowing the scope of any audits or records to help ensure any audits do not cause contractor to violate confidentiality obligations? Suggested revision: The contractor shall maintain fee and expense records for products and/or services delivered against the contract for a period of five (5) years from the date of final payment unless otherwise specified in the RFP. Upon advance notice and during normal business hours, </w:t>
            </w:r>
            <w:proofErr w:type="spellStart"/>
            <w:r w:rsidRPr="00594C71">
              <w:rPr>
                <w:rFonts w:ascii="Arial" w:hAnsi="Arial" w:cs="Arial"/>
                <w:b/>
                <w:color w:val="000000"/>
              </w:rPr>
              <w:t>Ssuch</w:t>
            </w:r>
            <w:proofErr w:type="spellEnd"/>
            <w:r w:rsidRPr="00594C71">
              <w:rPr>
                <w:rFonts w:ascii="Arial" w:hAnsi="Arial" w:cs="Arial"/>
                <w:b/>
                <w:color w:val="000000"/>
              </w:rPr>
              <w:t xml:space="preserve"> records shall be made available to the State, including the Comptroller, for audit and review. Such audits and reviews shall not occur more than once within a </w:t>
            </w:r>
            <w:proofErr w:type="spellStart"/>
            <w:r w:rsidRPr="00594C71">
              <w:rPr>
                <w:rFonts w:ascii="Arial" w:hAnsi="Arial" w:cs="Arial"/>
                <w:b/>
                <w:color w:val="000000"/>
              </w:rPr>
              <w:t>tweleve</w:t>
            </w:r>
            <w:proofErr w:type="spellEnd"/>
            <w:r w:rsidRPr="00594C71">
              <w:rPr>
                <w:rFonts w:ascii="Arial" w:hAnsi="Arial" w:cs="Arial"/>
                <w:b/>
                <w:color w:val="000000"/>
              </w:rPr>
              <w:t xml:space="preserve"> month period. Notwithstanding the foregoing or anything in this Agreement, nothing this Section or any audit or inspections hereunder, shall violate or cause Contractor to violate any of </w:t>
            </w:r>
            <w:proofErr w:type="spellStart"/>
            <w:r w:rsidRPr="00594C71">
              <w:rPr>
                <w:rFonts w:ascii="Arial" w:hAnsi="Arial" w:cs="Arial"/>
                <w:b/>
                <w:color w:val="000000"/>
              </w:rPr>
              <w:t>Contractor?s</w:t>
            </w:r>
            <w:proofErr w:type="spellEnd"/>
            <w:r w:rsidRPr="00594C71">
              <w:rPr>
                <w:rFonts w:ascii="Arial" w:hAnsi="Arial" w:cs="Arial"/>
                <w:b/>
                <w:color w:val="000000"/>
              </w:rPr>
              <w:t xml:space="preserve"> professional standards, privacy, confidentially or legal obligations and provided further, that </w:t>
            </w:r>
            <w:proofErr w:type="spellStart"/>
            <w:r w:rsidRPr="00594C71">
              <w:rPr>
                <w:rFonts w:ascii="Arial" w:hAnsi="Arial" w:cs="Arial"/>
                <w:b/>
                <w:color w:val="000000"/>
              </w:rPr>
              <w:t>Contractor?s</w:t>
            </w:r>
            <w:proofErr w:type="spellEnd"/>
            <w:r w:rsidRPr="00594C71">
              <w:rPr>
                <w:rFonts w:ascii="Arial" w:hAnsi="Arial" w:cs="Arial"/>
                <w:b/>
                <w:color w:val="000000"/>
              </w:rPr>
              <w:t xml:space="preserve"> work papers and other proprietary materials are excluded from such audit. All records shall be considered </w:t>
            </w:r>
            <w:proofErr w:type="spellStart"/>
            <w:r w:rsidRPr="00594C71">
              <w:rPr>
                <w:rFonts w:ascii="Arial" w:hAnsi="Arial" w:cs="Arial"/>
                <w:b/>
                <w:color w:val="000000"/>
              </w:rPr>
              <w:t>Contractor</w:t>
            </w:r>
            <w:proofErr w:type="gramStart"/>
            <w:r w:rsidRPr="00594C71">
              <w:rPr>
                <w:rFonts w:ascii="Arial" w:hAnsi="Arial" w:cs="Arial"/>
                <w:b/>
                <w:color w:val="000000"/>
              </w:rPr>
              <w:t>?s</w:t>
            </w:r>
            <w:proofErr w:type="spellEnd"/>
            <w:proofErr w:type="gramEnd"/>
            <w:r w:rsidRPr="00594C71">
              <w:rPr>
                <w:rFonts w:ascii="Arial" w:hAnsi="Arial" w:cs="Arial"/>
                <w:b/>
                <w:color w:val="000000"/>
              </w:rPr>
              <w:t xml:space="preserve"> confidential information.</w:t>
            </w:r>
          </w:p>
          <w:p w14:paraId="31E99738" w14:textId="77777777" w:rsidR="00A25530" w:rsidRPr="00594C71" w:rsidRDefault="00A25530" w:rsidP="00B116D7">
            <w:pPr>
              <w:tabs>
                <w:tab w:val="left" w:pos="0"/>
              </w:tabs>
              <w:overflowPunct w:val="0"/>
              <w:autoSpaceDE w:val="0"/>
              <w:autoSpaceDN w:val="0"/>
              <w:adjustRightInd w:val="0"/>
              <w:jc w:val="both"/>
              <w:rPr>
                <w:rFonts w:ascii="Arial" w:hAnsi="Arial" w:cs="Arial"/>
                <w:b/>
                <w:color w:val="000000"/>
              </w:rPr>
            </w:pPr>
          </w:p>
          <w:p w14:paraId="6BEA6F12" w14:textId="2D2815D0" w:rsidR="0031176F" w:rsidRPr="00594C71" w:rsidRDefault="00A25530" w:rsidP="00B116D7">
            <w:pPr>
              <w:tabs>
                <w:tab w:val="left" w:pos="0"/>
              </w:tabs>
              <w:overflowPunct w:val="0"/>
              <w:autoSpaceDE w:val="0"/>
              <w:autoSpaceDN w:val="0"/>
              <w:adjustRightInd w:val="0"/>
              <w:jc w:val="both"/>
              <w:rPr>
                <w:rFonts w:ascii="Arial" w:hAnsi="Arial" w:cs="Arial"/>
                <w:color w:val="000000"/>
              </w:rPr>
            </w:pPr>
            <w:r w:rsidRPr="00594C71">
              <w:rPr>
                <w:rFonts w:ascii="Arial" w:hAnsi="Arial" w:cs="Arial"/>
                <w:color w:val="000000"/>
              </w:rPr>
              <w:t xml:space="preserve">The State declines to amend this section as requested.  </w:t>
            </w:r>
          </w:p>
          <w:p w14:paraId="489747B3" w14:textId="77777777" w:rsidR="00816235" w:rsidRPr="00594C71" w:rsidRDefault="00816235" w:rsidP="00B116D7">
            <w:pPr>
              <w:tabs>
                <w:tab w:val="left" w:pos="0"/>
              </w:tabs>
              <w:overflowPunct w:val="0"/>
              <w:autoSpaceDE w:val="0"/>
              <w:autoSpaceDN w:val="0"/>
              <w:adjustRightInd w:val="0"/>
              <w:jc w:val="both"/>
              <w:rPr>
                <w:rFonts w:ascii="Arial" w:hAnsi="Arial" w:cs="Arial"/>
                <w:b/>
                <w:color w:val="000000"/>
              </w:rPr>
            </w:pPr>
          </w:p>
        </w:tc>
      </w:tr>
    </w:tbl>
    <w:p w14:paraId="1906D775" w14:textId="77777777" w:rsidR="0095008F" w:rsidRDefault="0095008F" w:rsidP="0095008F">
      <w:pPr>
        <w:tabs>
          <w:tab w:val="left" w:pos="0"/>
        </w:tabs>
        <w:rPr>
          <w:rFonts w:ascii="Arial" w:hAnsi="Arial" w:cs="Arial"/>
        </w:rPr>
      </w:pPr>
    </w:p>
    <w:p w14:paraId="126AA494" w14:textId="16E3452F" w:rsidR="00630D69" w:rsidRDefault="00630D69" w:rsidP="00885E61"/>
    <w:p w14:paraId="5B78C567" w14:textId="77777777" w:rsidR="00630D69" w:rsidRPr="00630D69" w:rsidRDefault="00630D69" w:rsidP="00F357CB"/>
    <w:p w14:paraId="27E1E43B" w14:textId="4339E951" w:rsidR="00630D69" w:rsidRDefault="00630D69" w:rsidP="00630D69"/>
    <w:p w14:paraId="1FB8ADA8" w14:textId="0AEAC8B9" w:rsidR="00143F24" w:rsidRPr="00630D69" w:rsidRDefault="00630D69" w:rsidP="00630D69">
      <w:pPr>
        <w:tabs>
          <w:tab w:val="left" w:pos="3316"/>
        </w:tabs>
      </w:pPr>
      <w:r>
        <w:tab/>
      </w:r>
    </w:p>
    <w:sectPr w:rsidR="00143F24" w:rsidRPr="00630D69" w:rsidSect="00C74A5A">
      <w:footerReference w:type="default" r:id="rId14"/>
      <w:headerReference w:type="first" r:id="rId15"/>
      <w:footerReference w:type="first" r:id="rId16"/>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2DBD1" w14:textId="77777777" w:rsidR="00A864F8" w:rsidRDefault="00A864F8">
      <w:r>
        <w:separator/>
      </w:r>
    </w:p>
  </w:endnote>
  <w:endnote w:type="continuationSeparator" w:id="0">
    <w:p w14:paraId="42491C49" w14:textId="77777777" w:rsidR="00A864F8" w:rsidRDefault="00A86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26AA4D1" w14:textId="77777777" w:rsidR="001B5B07" w:rsidRDefault="001B5B07">
        <w:pPr>
          <w:pStyle w:val="Footer"/>
          <w:jc w:val="right"/>
        </w:pPr>
        <w:r>
          <w:fldChar w:fldCharType="begin"/>
        </w:r>
        <w:r>
          <w:instrText xml:space="preserve"> PAGE   \* MERGEFORMAT </w:instrText>
        </w:r>
        <w:r>
          <w:fldChar w:fldCharType="separate"/>
        </w:r>
        <w:r w:rsidR="004D1012">
          <w:rPr>
            <w:noProof/>
          </w:rPr>
          <w:t>2</w:t>
        </w:r>
        <w:r>
          <w:rPr>
            <w:noProof/>
          </w:rPr>
          <w:fldChar w:fldCharType="end"/>
        </w:r>
      </w:p>
    </w:sdtContent>
  </w:sdt>
  <w:p w14:paraId="126AA4D2" w14:textId="77777777" w:rsidR="001B5B07" w:rsidRDefault="001B5B07">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E" w14:textId="77777777" w:rsidR="001B5B07" w:rsidRDefault="001B5B07">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C3ED2" w14:textId="77777777" w:rsidR="00A864F8" w:rsidRDefault="00A864F8">
      <w:r>
        <w:separator/>
      </w:r>
    </w:p>
  </w:footnote>
  <w:footnote w:type="continuationSeparator" w:id="0">
    <w:p w14:paraId="4BC16623" w14:textId="77777777" w:rsidR="00A864F8" w:rsidRDefault="00A86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3" w14:textId="77777777" w:rsidR="001B5B07" w:rsidRDefault="001B5B07"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1B5B07" w:rsidRPr="007677DD" w:rsidRDefault="001B5B07">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1B5B07" w:rsidRPr="006C7B09" w:rsidRDefault="001B5B07">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1B5B07" w:rsidRPr="006C7B09" w:rsidRDefault="001B5B07"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26AA4D7" w14:textId="5D2047C9" w:rsidR="001B5B07" w:rsidRDefault="001B5B07"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26AA4D8" w14:textId="77777777" w:rsidR="001B5B07" w:rsidRPr="006C7B09" w:rsidRDefault="001B5B07"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1B5B07" w:rsidRPr="006C7B09" w:rsidRDefault="001B5B07"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26AA4DA" w14:textId="54E09709" w:rsidR="001B5B07" w:rsidRPr="006C7B09" w:rsidRDefault="001B5B07"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F57286F" w14:textId="470F227D" w:rsidR="001B5B07" w:rsidRDefault="001B5B07"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t>
    </w:r>
    <w:proofErr w:type="spellStart"/>
    <w:r w:rsidRPr="00CC151C">
      <w:rPr>
        <w:i/>
        <w:color w:val="000080"/>
      </w:rPr>
      <w:t>www.njstart.gov</w:t>
    </w:r>
    <w:proofErr w:type="spellEnd"/>
    <w:r>
      <w:rPr>
        <w:i/>
        <w:smallCaps w:val="0"/>
        <w:color w:val="000080"/>
        <w:sz w:val="20"/>
      </w:rPr>
      <w:t xml:space="preserve">                                                       Acting Director</w:t>
    </w:r>
    <w:r>
      <w:rPr>
        <w:smallCaps w:val="0"/>
        <w:color w:val="000080"/>
      </w:rPr>
      <w:t xml:space="preserve"> </w:t>
    </w:r>
  </w:p>
  <w:p w14:paraId="126AA4DB" w14:textId="5DA35DED" w:rsidR="001B5B07" w:rsidRDefault="001B5B07"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1E24"/>
    <w:rsid w:val="00002045"/>
    <w:rsid w:val="00004974"/>
    <w:rsid w:val="00007BE8"/>
    <w:rsid w:val="0001753B"/>
    <w:rsid w:val="00021D74"/>
    <w:rsid w:val="00022006"/>
    <w:rsid w:val="000263C7"/>
    <w:rsid w:val="00027B76"/>
    <w:rsid w:val="00030491"/>
    <w:rsid w:val="000348E3"/>
    <w:rsid w:val="000360A9"/>
    <w:rsid w:val="00041C19"/>
    <w:rsid w:val="00042966"/>
    <w:rsid w:val="000432FD"/>
    <w:rsid w:val="0004459B"/>
    <w:rsid w:val="0004758D"/>
    <w:rsid w:val="000525F7"/>
    <w:rsid w:val="0005686C"/>
    <w:rsid w:val="000579D1"/>
    <w:rsid w:val="00062068"/>
    <w:rsid w:val="000620A1"/>
    <w:rsid w:val="0006266D"/>
    <w:rsid w:val="000637B9"/>
    <w:rsid w:val="0007697A"/>
    <w:rsid w:val="0008247D"/>
    <w:rsid w:val="000919B9"/>
    <w:rsid w:val="00094248"/>
    <w:rsid w:val="000A00AA"/>
    <w:rsid w:val="000B0539"/>
    <w:rsid w:val="000B16C2"/>
    <w:rsid w:val="000B316F"/>
    <w:rsid w:val="000B4E10"/>
    <w:rsid w:val="000D255F"/>
    <w:rsid w:val="000D36CE"/>
    <w:rsid w:val="000D3F66"/>
    <w:rsid w:val="000E2319"/>
    <w:rsid w:val="000E4B82"/>
    <w:rsid w:val="000E53A2"/>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25D2F"/>
    <w:rsid w:val="00132DC2"/>
    <w:rsid w:val="001372A8"/>
    <w:rsid w:val="00141408"/>
    <w:rsid w:val="001419B9"/>
    <w:rsid w:val="00141D40"/>
    <w:rsid w:val="00143F24"/>
    <w:rsid w:val="001479CE"/>
    <w:rsid w:val="00151476"/>
    <w:rsid w:val="001540B5"/>
    <w:rsid w:val="0016261B"/>
    <w:rsid w:val="001642E5"/>
    <w:rsid w:val="00164C9C"/>
    <w:rsid w:val="00165638"/>
    <w:rsid w:val="00167818"/>
    <w:rsid w:val="00191D3B"/>
    <w:rsid w:val="00192CEA"/>
    <w:rsid w:val="00195E94"/>
    <w:rsid w:val="00197901"/>
    <w:rsid w:val="001A3F9D"/>
    <w:rsid w:val="001A4444"/>
    <w:rsid w:val="001B1F40"/>
    <w:rsid w:val="001B5B07"/>
    <w:rsid w:val="001C2308"/>
    <w:rsid w:val="001C2C4E"/>
    <w:rsid w:val="001C3404"/>
    <w:rsid w:val="001C7777"/>
    <w:rsid w:val="001D34FA"/>
    <w:rsid w:val="001E0E04"/>
    <w:rsid w:val="001F078D"/>
    <w:rsid w:val="001F46CC"/>
    <w:rsid w:val="001F53DB"/>
    <w:rsid w:val="0020139A"/>
    <w:rsid w:val="00203E6E"/>
    <w:rsid w:val="00205807"/>
    <w:rsid w:val="00222DA8"/>
    <w:rsid w:val="00224512"/>
    <w:rsid w:val="0022776C"/>
    <w:rsid w:val="00230AB4"/>
    <w:rsid w:val="0023202D"/>
    <w:rsid w:val="002355E1"/>
    <w:rsid w:val="00237519"/>
    <w:rsid w:val="00240245"/>
    <w:rsid w:val="002472C8"/>
    <w:rsid w:val="00247FB6"/>
    <w:rsid w:val="002514AA"/>
    <w:rsid w:val="002550B8"/>
    <w:rsid w:val="0026397A"/>
    <w:rsid w:val="00263DB3"/>
    <w:rsid w:val="00264A51"/>
    <w:rsid w:val="00264C8C"/>
    <w:rsid w:val="00272AC8"/>
    <w:rsid w:val="00272C14"/>
    <w:rsid w:val="00273A86"/>
    <w:rsid w:val="00274FBF"/>
    <w:rsid w:val="00282F82"/>
    <w:rsid w:val="00284AEE"/>
    <w:rsid w:val="0029142A"/>
    <w:rsid w:val="00294A99"/>
    <w:rsid w:val="002A0009"/>
    <w:rsid w:val="002A0267"/>
    <w:rsid w:val="002B3FC2"/>
    <w:rsid w:val="002B72BA"/>
    <w:rsid w:val="002C1148"/>
    <w:rsid w:val="002C62D3"/>
    <w:rsid w:val="002D0212"/>
    <w:rsid w:val="002D504B"/>
    <w:rsid w:val="002D514C"/>
    <w:rsid w:val="002D6900"/>
    <w:rsid w:val="002D7655"/>
    <w:rsid w:val="002E0F1A"/>
    <w:rsid w:val="002E498B"/>
    <w:rsid w:val="002E7CD6"/>
    <w:rsid w:val="002F1F99"/>
    <w:rsid w:val="002F6FA7"/>
    <w:rsid w:val="00302EC9"/>
    <w:rsid w:val="0030319A"/>
    <w:rsid w:val="0031176F"/>
    <w:rsid w:val="00311882"/>
    <w:rsid w:val="00312314"/>
    <w:rsid w:val="00313846"/>
    <w:rsid w:val="00313AD7"/>
    <w:rsid w:val="00320E4E"/>
    <w:rsid w:val="0032150B"/>
    <w:rsid w:val="00323211"/>
    <w:rsid w:val="00327013"/>
    <w:rsid w:val="00331599"/>
    <w:rsid w:val="00337CF0"/>
    <w:rsid w:val="00340FFB"/>
    <w:rsid w:val="0034334D"/>
    <w:rsid w:val="0034461B"/>
    <w:rsid w:val="00345E5F"/>
    <w:rsid w:val="00354846"/>
    <w:rsid w:val="00355748"/>
    <w:rsid w:val="003564A2"/>
    <w:rsid w:val="00363943"/>
    <w:rsid w:val="00364F1F"/>
    <w:rsid w:val="003651FB"/>
    <w:rsid w:val="00366F23"/>
    <w:rsid w:val="003760DF"/>
    <w:rsid w:val="00381216"/>
    <w:rsid w:val="00382608"/>
    <w:rsid w:val="003870CE"/>
    <w:rsid w:val="00395F75"/>
    <w:rsid w:val="003968D4"/>
    <w:rsid w:val="00397250"/>
    <w:rsid w:val="00397697"/>
    <w:rsid w:val="003B1E9F"/>
    <w:rsid w:val="003C0E8C"/>
    <w:rsid w:val="003C4F36"/>
    <w:rsid w:val="003D3708"/>
    <w:rsid w:val="003D44AA"/>
    <w:rsid w:val="003D4B03"/>
    <w:rsid w:val="003D657F"/>
    <w:rsid w:val="003D6BA1"/>
    <w:rsid w:val="003E1361"/>
    <w:rsid w:val="003E1F9C"/>
    <w:rsid w:val="003E3E42"/>
    <w:rsid w:val="003E43D7"/>
    <w:rsid w:val="003F30D7"/>
    <w:rsid w:val="003F410A"/>
    <w:rsid w:val="003F41B8"/>
    <w:rsid w:val="003F463C"/>
    <w:rsid w:val="003F7340"/>
    <w:rsid w:val="004044CE"/>
    <w:rsid w:val="00405991"/>
    <w:rsid w:val="00407FA1"/>
    <w:rsid w:val="00413691"/>
    <w:rsid w:val="00415921"/>
    <w:rsid w:val="004219C6"/>
    <w:rsid w:val="0042247B"/>
    <w:rsid w:val="00427C73"/>
    <w:rsid w:val="00430B1D"/>
    <w:rsid w:val="00430D5C"/>
    <w:rsid w:val="00431F44"/>
    <w:rsid w:val="0043629C"/>
    <w:rsid w:val="004442E2"/>
    <w:rsid w:val="00445C07"/>
    <w:rsid w:val="004508A2"/>
    <w:rsid w:val="0045121C"/>
    <w:rsid w:val="00456E65"/>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B71D5"/>
    <w:rsid w:val="004D04F8"/>
    <w:rsid w:val="004D1012"/>
    <w:rsid w:val="004D1774"/>
    <w:rsid w:val="004E1BE1"/>
    <w:rsid w:val="004E3D6F"/>
    <w:rsid w:val="004E4276"/>
    <w:rsid w:val="004E4D4A"/>
    <w:rsid w:val="004F5AA7"/>
    <w:rsid w:val="004F7623"/>
    <w:rsid w:val="0050020E"/>
    <w:rsid w:val="00502348"/>
    <w:rsid w:val="0050498D"/>
    <w:rsid w:val="00505FDD"/>
    <w:rsid w:val="00511D9A"/>
    <w:rsid w:val="00511E61"/>
    <w:rsid w:val="005158BB"/>
    <w:rsid w:val="00517F5D"/>
    <w:rsid w:val="005267D5"/>
    <w:rsid w:val="0053018E"/>
    <w:rsid w:val="005309B7"/>
    <w:rsid w:val="00535110"/>
    <w:rsid w:val="00536EEE"/>
    <w:rsid w:val="00537C16"/>
    <w:rsid w:val="00543244"/>
    <w:rsid w:val="0054786F"/>
    <w:rsid w:val="005509EF"/>
    <w:rsid w:val="005512ED"/>
    <w:rsid w:val="00551CF9"/>
    <w:rsid w:val="005604CE"/>
    <w:rsid w:val="00561D27"/>
    <w:rsid w:val="00563980"/>
    <w:rsid w:val="0056441B"/>
    <w:rsid w:val="005648E5"/>
    <w:rsid w:val="00564D1D"/>
    <w:rsid w:val="0056716C"/>
    <w:rsid w:val="005717E8"/>
    <w:rsid w:val="00573303"/>
    <w:rsid w:val="0057637A"/>
    <w:rsid w:val="0058079B"/>
    <w:rsid w:val="00581D13"/>
    <w:rsid w:val="005925F7"/>
    <w:rsid w:val="00594C71"/>
    <w:rsid w:val="005A122D"/>
    <w:rsid w:val="005A379A"/>
    <w:rsid w:val="005A38FB"/>
    <w:rsid w:val="005A3D61"/>
    <w:rsid w:val="005A42CC"/>
    <w:rsid w:val="005A614D"/>
    <w:rsid w:val="005B2A25"/>
    <w:rsid w:val="005B2B66"/>
    <w:rsid w:val="005B377D"/>
    <w:rsid w:val="005B62B1"/>
    <w:rsid w:val="005C21A9"/>
    <w:rsid w:val="005C4D5C"/>
    <w:rsid w:val="005C69C1"/>
    <w:rsid w:val="005D1C58"/>
    <w:rsid w:val="005D2A0D"/>
    <w:rsid w:val="005D3B54"/>
    <w:rsid w:val="005D4681"/>
    <w:rsid w:val="005D5ECF"/>
    <w:rsid w:val="005D6B16"/>
    <w:rsid w:val="005E3411"/>
    <w:rsid w:val="005E38B0"/>
    <w:rsid w:val="005E39F2"/>
    <w:rsid w:val="005E7F03"/>
    <w:rsid w:val="00601ED0"/>
    <w:rsid w:val="0060280D"/>
    <w:rsid w:val="006116B3"/>
    <w:rsid w:val="00615241"/>
    <w:rsid w:val="00615453"/>
    <w:rsid w:val="006159F1"/>
    <w:rsid w:val="00617823"/>
    <w:rsid w:val="00620426"/>
    <w:rsid w:val="0062120B"/>
    <w:rsid w:val="00626E3C"/>
    <w:rsid w:val="00627C8D"/>
    <w:rsid w:val="00630D69"/>
    <w:rsid w:val="00633EB9"/>
    <w:rsid w:val="0064355A"/>
    <w:rsid w:val="006466D8"/>
    <w:rsid w:val="006519F5"/>
    <w:rsid w:val="00651B35"/>
    <w:rsid w:val="00652BFE"/>
    <w:rsid w:val="00675584"/>
    <w:rsid w:val="00676644"/>
    <w:rsid w:val="00677D4F"/>
    <w:rsid w:val="00693D76"/>
    <w:rsid w:val="006A12C5"/>
    <w:rsid w:val="006A3421"/>
    <w:rsid w:val="006A7C1A"/>
    <w:rsid w:val="006B39E5"/>
    <w:rsid w:val="006B6CDB"/>
    <w:rsid w:val="006C0448"/>
    <w:rsid w:val="006C57B1"/>
    <w:rsid w:val="006C7B09"/>
    <w:rsid w:val="006D5635"/>
    <w:rsid w:val="006D78FA"/>
    <w:rsid w:val="006E063F"/>
    <w:rsid w:val="006E1C73"/>
    <w:rsid w:val="006E1E1B"/>
    <w:rsid w:val="006E27C0"/>
    <w:rsid w:val="006E4E80"/>
    <w:rsid w:val="006E5164"/>
    <w:rsid w:val="006E62CE"/>
    <w:rsid w:val="006F1C79"/>
    <w:rsid w:val="006F5CE5"/>
    <w:rsid w:val="00701F4C"/>
    <w:rsid w:val="00710EF7"/>
    <w:rsid w:val="00713F1F"/>
    <w:rsid w:val="00713F26"/>
    <w:rsid w:val="0071569D"/>
    <w:rsid w:val="0071587E"/>
    <w:rsid w:val="0071651C"/>
    <w:rsid w:val="00724FC1"/>
    <w:rsid w:val="00725F67"/>
    <w:rsid w:val="007318B9"/>
    <w:rsid w:val="00734E92"/>
    <w:rsid w:val="00736B8D"/>
    <w:rsid w:val="007374AF"/>
    <w:rsid w:val="007434CF"/>
    <w:rsid w:val="007475D5"/>
    <w:rsid w:val="00754647"/>
    <w:rsid w:val="00754751"/>
    <w:rsid w:val="007560A8"/>
    <w:rsid w:val="0075766F"/>
    <w:rsid w:val="007630D9"/>
    <w:rsid w:val="00763683"/>
    <w:rsid w:val="007677DD"/>
    <w:rsid w:val="007830D5"/>
    <w:rsid w:val="00784EFE"/>
    <w:rsid w:val="007855F8"/>
    <w:rsid w:val="00785E0A"/>
    <w:rsid w:val="00793012"/>
    <w:rsid w:val="00794742"/>
    <w:rsid w:val="007978E8"/>
    <w:rsid w:val="007A2E70"/>
    <w:rsid w:val="007A5AA6"/>
    <w:rsid w:val="007A5BBD"/>
    <w:rsid w:val="007C5D93"/>
    <w:rsid w:val="007C6BE6"/>
    <w:rsid w:val="007C78AC"/>
    <w:rsid w:val="007D1DE0"/>
    <w:rsid w:val="007D72E1"/>
    <w:rsid w:val="007E6F1B"/>
    <w:rsid w:val="007F2845"/>
    <w:rsid w:val="007F2F50"/>
    <w:rsid w:val="007F4EE0"/>
    <w:rsid w:val="007F7FC5"/>
    <w:rsid w:val="00806BD6"/>
    <w:rsid w:val="00807491"/>
    <w:rsid w:val="00816235"/>
    <w:rsid w:val="00827804"/>
    <w:rsid w:val="00837E10"/>
    <w:rsid w:val="00842BD3"/>
    <w:rsid w:val="00844FB9"/>
    <w:rsid w:val="008471DC"/>
    <w:rsid w:val="00851A53"/>
    <w:rsid w:val="00852FC4"/>
    <w:rsid w:val="00853683"/>
    <w:rsid w:val="00853BFB"/>
    <w:rsid w:val="008559D5"/>
    <w:rsid w:val="00860201"/>
    <w:rsid w:val="00863A85"/>
    <w:rsid w:val="008648E6"/>
    <w:rsid w:val="008650D5"/>
    <w:rsid w:val="00865D8E"/>
    <w:rsid w:val="0087716C"/>
    <w:rsid w:val="008815B1"/>
    <w:rsid w:val="00881732"/>
    <w:rsid w:val="00881A4C"/>
    <w:rsid w:val="00882E7E"/>
    <w:rsid w:val="00884B91"/>
    <w:rsid w:val="008854E5"/>
    <w:rsid w:val="00885E61"/>
    <w:rsid w:val="00887D21"/>
    <w:rsid w:val="00894901"/>
    <w:rsid w:val="0089637B"/>
    <w:rsid w:val="008A2072"/>
    <w:rsid w:val="008B63E0"/>
    <w:rsid w:val="008B74E1"/>
    <w:rsid w:val="008C2BA0"/>
    <w:rsid w:val="008C5990"/>
    <w:rsid w:val="008D6DA8"/>
    <w:rsid w:val="008E04FB"/>
    <w:rsid w:val="008F06A3"/>
    <w:rsid w:val="008F0F29"/>
    <w:rsid w:val="008F15E2"/>
    <w:rsid w:val="008F71D1"/>
    <w:rsid w:val="0090009B"/>
    <w:rsid w:val="00906A9A"/>
    <w:rsid w:val="0091356E"/>
    <w:rsid w:val="00914CED"/>
    <w:rsid w:val="00921904"/>
    <w:rsid w:val="00921B07"/>
    <w:rsid w:val="00921D65"/>
    <w:rsid w:val="00923230"/>
    <w:rsid w:val="00923DFF"/>
    <w:rsid w:val="00924A66"/>
    <w:rsid w:val="00927DDE"/>
    <w:rsid w:val="009319DE"/>
    <w:rsid w:val="00935116"/>
    <w:rsid w:val="00940384"/>
    <w:rsid w:val="00941EAD"/>
    <w:rsid w:val="009421A3"/>
    <w:rsid w:val="0094328D"/>
    <w:rsid w:val="009471C0"/>
    <w:rsid w:val="0095008F"/>
    <w:rsid w:val="00951FA1"/>
    <w:rsid w:val="009531B9"/>
    <w:rsid w:val="00972FF4"/>
    <w:rsid w:val="00975F73"/>
    <w:rsid w:val="0097623F"/>
    <w:rsid w:val="009844D1"/>
    <w:rsid w:val="00986923"/>
    <w:rsid w:val="00990FD6"/>
    <w:rsid w:val="00991BA2"/>
    <w:rsid w:val="00991F0C"/>
    <w:rsid w:val="00996E36"/>
    <w:rsid w:val="00997D58"/>
    <w:rsid w:val="009A23DA"/>
    <w:rsid w:val="009A298E"/>
    <w:rsid w:val="009A360E"/>
    <w:rsid w:val="009A4927"/>
    <w:rsid w:val="009A4B65"/>
    <w:rsid w:val="009A64E1"/>
    <w:rsid w:val="009A7FD4"/>
    <w:rsid w:val="009B3E13"/>
    <w:rsid w:val="009B490B"/>
    <w:rsid w:val="009C08ED"/>
    <w:rsid w:val="009C561F"/>
    <w:rsid w:val="009C5FE5"/>
    <w:rsid w:val="009C70D8"/>
    <w:rsid w:val="009D23D3"/>
    <w:rsid w:val="009D40C4"/>
    <w:rsid w:val="009E3B95"/>
    <w:rsid w:val="009E4992"/>
    <w:rsid w:val="009E72AF"/>
    <w:rsid w:val="009F2E24"/>
    <w:rsid w:val="00A048B5"/>
    <w:rsid w:val="00A117BE"/>
    <w:rsid w:val="00A14439"/>
    <w:rsid w:val="00A16114"/>
    <w:rsid w:val="00A25530"/>
    <w:rsid w:val="00A30C74"/>
    <w:rsid w:val="00A31152"/>
    <w:rsid w:val="00A32233"/>
    <w:rsid w:val="00A3308F"/>
    <w:rsid w:val="00A33558"/>
    <w:rsid w:val="00A337B4"/>
    <w:rsid w:val="00A36D2E"/>
    <w:rsid w:val="00A56008"/>
    <w:rsid w:val="00A5630C"/>
    <w:rsid w:val="00A601F0"/>
    <w:rsid w:val="00A618BE"/>
    <w:rsid w:val="00A64B26"/>
    <w:rsid w:val="00A65A68"/>
    <w:rsid w:val="00A72093"/>
    <w:rsid w:val="00A72BE5"/>
    <w:rsid w:val="00A760C7"/>
    <w:rsid w:val="00A864F8"/>
    <w:rsid w:val="00A87EBE"/>
    <w:rsid w:val="00A902C7"/>
    <w:rsid w:val="00A90E10"/>
    <w:rsid w:val="00A9258C"/>
    <w:rsid w:val="00A931FF"/>
    <w:rsid w:val="00A9380A"/>
    <w:rsid w:val="00A939DB"/>
    <w:rsid w:val="00A93D1B"/>
    <w:rsid w:val="00AB73AE"/>
    <w:rsid w:val="00AD2C60"/>
    <w:rsid w:val="00AD3113"/>
    <w:rsid w:val="00AE0163"/>
    <w:rsid w:val="00AE7145"/>
    <w:rsid w:val="00AF0CF0"/>
    <w:rsid w:val="00AF0D43"/>
    <w:rsid w:val="00AF2D86"/>
    <w:rsid w:val="00AF33A3"/>
    <w:rsid w:val="00AF4819"/>
    <w:rsid w:val="00B009DE"/>
    <w:rsid w:val="00B03998"/>
    <w:rsid w:val="00B07443"/>
    <w:rsid w:val="00B116D7"/>
    <w:rsid w:val="00B1270C"/>
    <w:rsid w:val="00B13963"/>
    <w:rsid w:val="00B152A6"/>
    <w:rsid w:val="00B2121A"/>
    <w:rsid w:val="00B22A86"/>
    <w:rsid w:val="00B23E19"/>
    <w:rsid w:val="00B323C9"/>
    <w:rsid w:val="00B33AF5"/>
    <w:rsid w:val="00B357E8"/>
    <w:rsid w:val="00B42AA0"/>
    <w:rsid w:val="00B44BD3"/>
    <w:rsid w:val="00B44C99"/>
    <w:rsid w:val="00B51AC8"/>
    <w:rsid w:val="00B53062"/>
    <w:rsid w:val="00B55C55"/>
    <w:rsid w:val="00B566CC"/>
    <w:rsid w:val="00B65CA0"/>
    <w:rsid w:val="00B662A8"/>
    <w:rsid w:val="00B66A3A"/>
    <w:rsid w:val="00B758BC"/>
    <w:rsid w:val="00B80A4F"/>
    <w:rsid w:val="00B81AE3"/>
    <w:rsid w:val="00B84E85"/>
    <w:rsid w:val="00B857CA"/>
    <w:rsid w:val="00B87351"/>
    <w:rsid w:val="00B9394F"/>
    <w:rsid w:val="00B93F50"/>
    <w:rsid w:val="00B9477D"/>
    <w:rsid w:val="00B96705"/>
    <w:rsid w:val="00B97511"/>
    <w:rsid w:val="00B9760A"/>
    <w:rsid w:val="00BA4C51"/>
    <w:rsid w:val="00BA5174"/>
    <w:rsid w:val="00BA5BDB"/>
    <w:rsid w:val="00BA721F"/>
    <w:rsid w:val="00BB0D75"/>
    <w:rsid w:val="00BB2815"/>
    <w:rsid w:val="00BB2875"/>
    <w:rsid w:val="00BB4389"/>
    <w:rsid w:val="00BB76F9"/>
    <w:rsid w:val="00BC27FC"/>
    <w:rsid w:val="00BD1067"/>
    <w:rsid w:val="00BD2506"/>
    <w:rsid w:val="00BD4797"/>
    <w:rsid w:val="00BD5246"/>
    <w:rsid w:val="00BE0D84"/>
    <w:rsid w:val="00BE122A"/>
    <w:rsid w:val="00BE5418"/>
    <w:rsid w:val="00C001C7"/>
    <w:rsid w:val="00C02FD6"/>
    <w:rsid w:val="00C054AF"/>
    <w:rsid w:val="00C133B3"/>
    <w:rsid w:val="00C142CA"/>
    <w:rsid w:val="00C1443B"/>
    <w:rsid w:val="00C144D0"/>
    <w:rsid w:val="00C15632"/>
    <w:rsid w:val="00C1731A"/>
    <w:rsid w:val="00C301EF"/>
    <w:rsid w:val="00C33001"/>
    <w:rsid w:val="00C34CC5"/>
    <w:rsid w:val="00C40930"/>
    <w:rsid w:val="00C502A1"/>
    <w:rsid w:val="00C50E13"/>
    <w:rsid w:val="00C52E03"/>
    <w:rsid w:val="00C54942"/>
    <w:rsid w:val="00C550B8"/>
    <w:rsid w:val="00C64CCC"/>
    <w:rsid w:val="00C66574"/>
    <w:rsid w:val="00C74A5A"/>
    <w:rsid w:val="00C75467"/>
    <w:rsid w:val="00C76A12"/>
    <w:rsid w:val="00C862B2"/>
    <w:rsid w:val="00C87E78"/>
    <w:rsid w:val="00CA357D"/>
    <w:rsid w:val="00CA668F"/>
    <w:rsid w:val="00CB11E8"/>
    <w:rsid w:val="00CB643E"/>
    <w:rsid w:val="00CC0277"/>
    <w:rsid w:val="00CC2C48"/>
    <w:rsid w:val="00CC6BA3"/>
    <w:rsid w:val="00CD2441"/>
    <w:rsid w:val="00CD2CD0"/>
    <w:rsid w:val="00CD54C9"/>
    <w:rsid w:val="00CD56D4"/>
    <w:rsid w:val="00CD79F8"/>
    <w:rsid w:val="00CE6037"/>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6F5D"/>
    <w:rsid w:val="00D174C0"/>
    <w:rsid w:val="00D17A52"/>
    <w:rsid w:val="00D220A4"/>
    <w:rsid w:val="00D22B4E"/>
    <w:rsid w:val="00D22C0D"/>
    <w:rsid w:val="00D23EB8"/>
    <w:rsid w:val="00D244C2"/>
    <w:rsid w:val="00D25EC9"/>
    <w:rsid w:val="00D30019"/>
    <w:rsid w:val="00D42C5A"/>
    <w:rsid w:val="00D47C7C"/>
    <w:rsid w:val="00D5389D"/>
    <w:rsid w:val="00D606EA"/>
    <w:rsid w:val="00D610F3"/>
    <w:rsid w:val="00D62311"/>
    <w:rsid w:val="00D6360F"/>
    <w:rsid w:val="00D64C21"/>
    <w:rsid w:val="00D65EE9"/>
    <w:rsid w:val="00D72004"/>
    <w:rsid w:val="00D73119"/>
    <w:rsid w:val="00D802F3"/>
    <w:rsid w:val="00D81A2F"/>
    <w:rsid w:val="00D84AF2"/>
    <w:rsid w:val="00D86257"/>
    <w:rsid w:val="00D96988"/>
    <w:rsid w:val="00D96ADF"/>
    <w:rsid w:val="00DA19FE"/>
    <w:rsid w:val="00DA1DD6"/>
    <w:rsid w:val="00DA4FF3"/>
    <w:rsid w:val="00DA5C80"/>
    <w:rsid w:val="00DB56D3"/>
    <w:rsid w:val="00DC0687"/>
    <w:rsid w:val="00DC0C83"/>
    <w:rsid w:val="00DD3616"/>
    <w:rsid w:val="00DE44C6"/>
    <w:rsid w:val="00DE4527"/>
    <w:rsid w:val="00DE4A60"/>
    <w:rsid w:val="00DE59B4"/>
    <w:rsid w:val="00DF0A12"/>
    <w:rsid w:val="00DF0BF8"/>
    <w:rsid w:val="00DF1D79"/>
    <w:rsid w:val="00DF4B40"/>
    <w:rsid w:val="00DF4EDD"/>
    <w:rsid w:val="00DF5227"/>
    <w:rsid w:val="00E1014C"/>
    <w:rsid w:val="00E135CD"/>
    <w:rsid w:val="00E171EA"/>
    <w:rsid w:val="00E2120D"/>
    <w:rsid w:val="00E2150F"/>
    <w:rsid w:val="00E2513A"/>
    <w:rsid w:val="00E26967"/>
    <w:rsid w:val="00E4571C"/>
    <w:rsid w:val="00E46CB5"/>
    <w:rsid w:val="00E54208"/>
    <w:rsid w:val="00E61F99"/>
    <w:rsid w:val="00E630D2"/>
    <w:rsid w:val="00E660CF"/>
    <w:rsid w:val="00E6630F"/>
    <w:rsid w:val="00E74ABD"/>
    <w:rsid w:val="00E75D16"/>
    <w:rsid w:val="00E763BC"/>
    <w:rsid w:val="00E80434"/>
    <w:rsid w:val="00E838A0"/>
    <w:rsid w:val="00E92E97"/>
    <w:rsid w:val="00E94F37"/>
    <w:rsid w:val="00E957EA"/>
    <w:rsid w:val="00EA0930"/>
    <w:rsid w:val="00EA1987"/>
    <w:rsid w:val="00EB6C0A"/>
    <w:rsid w:val="00EC3546"/>
    <w:rsid w:val="00EC7B6F"/>
    <w:rsid w:val="00ED21B5"/>
    <w:rsid w:val="00ED654A"/>
    <w:rsid w:val="00EE2068"/>
    <w:rsid w:val="00EF09E9"/>
    <w:rsid w:val="00EF4F2A"/>
    <w:rsid w:val="00EF58BA"/>
    <w:rsid w:val="00F02BA0"/>
    <w:rsid w:val="00F02C8B"/>
    <w:rsid w:val="00F03B7A"/>
    <w:rsid w:val="00F07F2A"/>
    <w:rsid w:val="00F11047"/>
    <w:rsid w:val="00F15779"/>
    <w:rsid w:val="00F17D47"/>
    <w:rsid w:val="00F17E33"/>
    <w:rsid w:val="00F203CC"/>
    <w:rsid w:val="00F2473E"/>
    <w:rsid w:val="00F24952"/>
    <w:rsid w:val="00F3296A"/>
    <w:rsid w:val="00F357CB"/>
    <w:rsid w:val="00F41324"/>
    <w:rsid w:val="00F421A8"/>
    <w:rsid w:val="00F46318"/>
    <w:rsid w:val="00F616A6"/>
    <w:rsid w:val="00F62CB0"/>
    <w:rsid w:val="00F63637"/>
    <w:rsid w:val="00F6718C"/>
    <w:rsid w:val="00F7079D"/>
    <w:rsid w:val="00F7502D"/>
    <w:rsid w:val="00F81470"/>
    <w:rsid w:val="00F814BD"/>
    <w:rsid w:val="00F818AA"/>
    <w:rsid w:val="00F82399"/>
    <w:rsid w:val="00F94DAD"/>
    <w:rsid w:val="00F96910"/>
    <w:rsid w:val="00F97BA6"/>
    <w:rsid w:val="00FA09F5"/>
    <w:rsid w:val="00FA61B1"/>
    <w:rsid w:val="00FA6F5E"/>
    <w:rsid w:val="00FB07CB"/>
    <w:rsid w:val="00FB6912"/>
    <w:rsid w:val="00FD062E"/>
    <w:rsid w:val="00FD5B63"/>
    <w:rsid w:val="00FD638C"/>
    <w:rsid w:val="00FD6B8F"/>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6AA494"/>
  <w15:docId w15:val="{FA43BF80-BD68-4CB3-B13D-CE33AF1A4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7A5BBD"/>
    <w:rPr>
      <w:rFonts w:ascii="Times New Roman" w:hAnsi="Times New Roman"/>
      <w:b/>
      <w:bCs/>
    </w:rPr>
  </w:style>
  <w:style w:type="character" w:customStyle="1" w:styleId="CommentSubjectChar">
    <w:name w:val="Comment Subject Char"/>
    <w:basedOn w:val="CommentTextChar"/>
    <w:link w:val="CommentSubject"/>
    <w:semiHidden/>
    <w:rsid w:val="007A5BBD"/>
    <w:rPr>
      <w:rFonts w:ascii="Garamond" w:hAnsi="Garamond"/>
      <w:b/>
      <w:bCs/>
    </w:rPr>
  </w:style>
  <w:style w:type="character" w:styleId="FollowedHyperlink">
    <w:name w:val="FollowedHyperlink"/>
    <w:basedOn w:val="DefaultParagraphFont"/>
    <w:semiHidden/>
    <w:unhideWhenUsed/>
    <w:rsid w:val="00FD6B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9573">
      <w:bodyDiv w:val="1"/>
      <w:marLeft w:val="0"/>
      <w:marRight w:val="0"/>
      <w:marTop w:val="0"/>
      <w:marBottom w:val="0"/>
      <w:divBdr>
        <w:top w:val="none" w:sz="0" w:space="0" w:color="auto"/>
        <w:left w:val="none" w:sz="0" w:space="0" w:color="auto"/>
        <w:bottom w:val="none" w:sz="0" w:space="0" w:color="auto"/>
        <w:right w:val="none" w:sz="0" w:space="0" w:color="auto"/>
      </w:divBdr>
    </w:div>
    <w:div w:id="69737343">
      <w:bodyDiv w:val="1"/>
      <w:marLeft w:val="0"/>
      <w:marRight w:val="0"/>
      <w:marTop w:val="0"/>
      <w:marBottom w:val="0"/>
      <w:divBdr>
        <w:top w:val="none" w:sz="0" w:space="0" w:color="auto"/>
        <w:left w:val="none" w:sz="0" w:space="0" w:color="auto"/>
        <w:bottom w:val="none" w:sz="0" w:space="0" w:color="auto"/>
        <w:right w:val="none" w:sz="0" w:space="0" w:color="auto"/>
      </w:divBdr>
    </w:div>
    <w:div w:id="131798940">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321661934">
      <w:bodyDiv w:val="1"/>
      <w:marLeft w:val="0"/>
      <w:marRight w:val="0"/>
      <w:marTop w:val="0"/>
      <w:marBottom w:val="0"/>
      <w:divBdr>
        <w:top w:val="none" w:sz="0" w:space="0" w:color="auto"/>
        <w:left w:val="none" w:sz="0" w:space="0" w:color="auto"/>
        <w:bottom w:val="none" w:sz="0" w:space="0" w:color="auto"/>
        <w:right w:val="none" w:sz="0" w:space="0" w:color="auto"/>
      </w:divBdr>
    </w:div>
    <w:div w:id="372778472">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05051376">
      <w:bodyDiv w:val="1"/>
      <w:marLeft w:val="0"/>
      <w:marRight w:val="0"/>
      <w:marTop w:val="0"/>
      <w:marBottom w:val="0"/>
      <w:divBdr>
        <w:top w:val="none" w:sz="0" w:space="0" w:color="auto"/>
        <w:left w:val="none" w:sz="0" w:space="0" w:color="auto"/>
        <w:bottom w:val="none" w:sz="0" w:space="0" w:color="auto"/>
        <w:right w:val="none" w:sz="0" w:space="0" w:color="auto"/>
      </w:divBdr>
    </w:div>
    <w:div w:id="523401786">
      <w:bodyDiv w:val="1"/>
      <w:marLeft w:val="0"/>
      <w:marRight w:val="0"/>
      <w:marTop w:val="0"/>
      <w:marBottom w:val="0"/>
      <w:divBdr>
        <w:top w:val="none" w:sz="0" w:space="0" w:color="auto"/>
        <w:left w:val="none" w:sz="0" w:space="0" w:color="auto"/>
        <w:bottom w:val="none" w:sz="0" w:space="0" w:color="auto"/>
        <w:right w:val="none" w:sz="0" w:space="0" w:color="auto"/>
      </w:divBdr>
    </w:div>
    <w:div w:id="594097063">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38655912">
      <w:bodyDiv w:val="1"/>
      <w:marLeft w:val="0"/>
      <w:marRight w:val="0"/>
      <w:marTop w:val="0"/>
      <w:marBottom w:val="0"/>
      <w:divBdr>
        <w:top w:val="none" w:sz="0" w:space="0" w:color="auto"/>
        <w:left w:val="none" w:sz="0" w:space="0" w:color="auto"/>
        <w:bottom w:val="none" w:sz="0" w:space="0" w:color="auto"/>
        <w:right w:val="none" w:sz="0" w:space="0" w:color="auto"/>
      </w:divBdr>
    </w:div>
    <w:div w:id="640622409">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844171199">
      <w:bodyDiv w:val="1"/>
      <w:marLeft w:val="0"/>
      <w:marRight w:val="0"/>
      <w:marTop w:val="0"/>
      <w:marBottom w:val="0"/>
      <w:divBdr>
        <w:top w:val="none" w:sz="0" w:space="0" w:color="auto"/>
        <w:left w:val="none" w:sz="0" w:space="0" w:color="auto"/>
        <w:bottom w:val="none" w:sz="0" w:space="0" w:color="auto"/>
        <w:right w:val="none" w:sz="0" w:space="0" w:color="auto"/>
      </w:divBdr>
    </w:div>
    <w:div w:id="916400152">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39628614">
      <w:bodyDiv w:val="1"/>
      <w:marLeft w:val="0"/>
      <w:marRight w:val="0"/>
      <w:marTop w:val="0"/>
      <w:marBottom w:val="0"/>
      <w:divBdr>
        <w:top w:val="none" w:sz="0" w:space="0" w:color="auto"/>
        <w:left w:val="none" w:sz="0" w:space="0" w:color="auto"/>
        <w:bottom w:val="none" w:sz="0" w:space="0" w:color="auto"/>
        <w:right w:val="none" w:sz="0" w:space="0" w:color="auto"/>
      </w:divBdr>
    </w:div>
    <w:div w:id="1258716391">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349482436">
      <w:bodyDiv w:val="1"/>
      <w:marLeft w:val="0"/>
      <w:marRight w:val="0"/>
      <w:marTop w:val="0"/>
      <w:marBottom w:val="0"/>
      <w:divBdr>
        <w:top w:val="none" w:sz="0" w:space="0" w:color="auto"/>
        <w:left w:val="none" w:sz="0" w:space="0" w:color="auto"/>
        <w:bottom w:val="none" w:sz="0" w:space="0" w:color="auto"/>
        <w:right w:val="none" w:sz="0" w:space="0" w:color="auto"/>
      </w:divBdr>
    </w:div>
    <w:div w:id="1373730020">
      <w:bodyDiv w:val="1"/>
      <w:marLeft w:val="0"/>
      <w:marRight w:val="0"/>
      <w:marTop w:val="0"/>
      <w:marBottom w:val="0"/>
      <w:divBdr>
        <w:top w:val="none" w:sz="0" w:space="0" w:color="auto"/>
        <w:left w:val="none" w:sz="0" w:space="0" w:color="auto"/>
        <w:bottom w:val="none" w:sz="0" w:space="0" w:color="auto"/>
        <w:right w:val="none" w:sz="0" w:space="0" w:color="auto"/>
      </w:divBdr>
    </w:div>
    <w:div w:id="1386873284">
      <w:bodyDiv w:val="1"/>
      <w:marLeft w:val="0"/>
      <w:marRight w:val="0"/>
      <w:marTop w:val="0"/>
      <w:marBottom w:val="0"/>
      <w:divBdr>
        <w:top w:val="none" w:sz="0" w:space="0" w:color="auto"/>
        <w:left w:val="none" w:sz="0" w:space="0" w:color="auto"/>
        <w:bottom w:val="none" w:sz="0" w:space="0" w:color="auto"/>
        <w:right w:val="none" w:sz="0" w:space="0" w:color="auto"/>
      </w:divBdr>
    </w:div>
    <w:div w:id="1397776361">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512068512">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728383407">
      <w:bodyDiv w:val="1"/>
      <w:marLeft w:val="0"/>
      <w:marRight w:val="0"/>
      <w:marTop w:val="0"/>
      <w:marBottom w:val="0"/>
      <w:divBdr>
        <w:top w:val="none" w:sz="0" w:space="0" w:color="auto"/>
        <w:left w:val="none" w:sz="0" w:space="0" w:color="auto"/>
        <w:bottom w:val="none" w:sz="0" w:space="0" w:color="auto"/>
        <w:right w:val="none" w:sz="0" w:space="0" w:color="auto"/>
      </w:divBdr>
    </w:div>
    <w:div w:id="1773554325">
      <w:bodyDiv w:val="1"/>
      <w:marLeft w:val="0"/>
      <w:marRight w:val="0"/>
      <w:marTop w:val="0"/>
      <w:marBottom w:val="0"/>
      <w:divBdr>
        <w:top w:val="none" w:sz="0" w:space="0" w:color="auto"/>
        <w:left w:val="none" w:sz="0" w:space="0" w:color="auto"/>
        <w:bottom w:val="none" w:sz="0" w:space="0" w:color="auto"/>
        <w:right w:val="none" w:sz="0" w:space="0" w:color="auto"/>
      </w:divBdr>
    </w:div>
    <w:div w:id="1820491522">
      <w:bodyDiv w:val="1"/>
      <w:marLeft w:val="0"/>
      <w:marRight w:val="0"/>
      <w:marTop w:val="0"/>
      <w:marBottom w:val="0"/>
      <w:divBdr>
        <w:top w:val="none" w:sz="0" w:space="0" w:color="auto"/>
        <w:left w:val="none" w:sz="0" w:space="0" w:color="auto"/>
        <w:bottom w:val="none" w:sz="0" w:space="0" w:color="auto"/>
        <w:right w:val="none" w:sz="0" w:space="0" w:color="auto"/>
      </w:divBdr>
    </w:div>
    <w:div w:id="1866288377">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77830308">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01689697">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6891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arvester.census.gov/facwe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te.nj.us/treasury/omb/finmgmt/Single_Audit/index.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purchase/forms.shtm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750363F-827F-4875-BFFE-45DED835F094}">
  <ds:schemaRefs>
    <ds:schemaRef ds:uri="http://schemas.microsoft.com/office/2006/metadata/properties"/>
  </ds:schemaRefs>
</ds:datastoreItem>
</file>

<file path=customXml/itemProps3.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4.xml><?xml version="1.0" encoding="utf-8"?>
<ds:datastoreItem xmlns:ds="http://schemas.openxmlformats.org/officeDocument/2006/customXml" ds:itemID="{958873A4-E417-48E9-A1BF-1C2A4D45A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17</Pages>
  <Words>6939</Words>
  <Characters>39556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46403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Regan, Rory</cp:lastModifiedBy>
  <cp:revision>27</cp:revision>
  <cp:lastPrinted>2017-03-22T21:11:00Z</cp:lastPrinted>
  <dcterms:created xsi:type="dcterms:W3CDTF">2017-03-15T16:01:00Z</dcterms:created>
  <dcterms:modified xsi:type="dcterms:W3CDTF">2017-03-31T19:57:00Z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