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3A20A5" w:rsidP="004F542C">
      <w:pPr>
        <w:pStyle w:val="Heading3"/>
        <w:keepNext w:val="0"/>
        <w:jc w:val="center"/>
        <w:rPr>
          <w:rFonts w:ascii="Arial" w:hAnsi="Arial" w:cs="Arial"/>
          <w:b/>
          <w:sz w:val="20"/>
        </w:rPr>
      </w:pPr>
      <w:r>
        <w:rPr>
          <w:rFonts w:ascii="Arial" w:hAnsi="Arial" w:cs="Arial"/>
          <w:b/>
          <w:sz w:val="20"/>
        </w:rPr>
        <w:t>March</w:t>
      </w:r>
      <w:r w:rsidR="005108F7">
        <w:rPr>
          <w:rFonts w:ascii="Arial" w:hAnsi="Arial" w:cs="Arial"/>
          <w:b/>
          <w:sz w:val="20"/>
        </w:rPr>
        <w:t xml:space="preserve"> 8</w:t>
      </w:r>
      <w:r>
        <w:rPr>
          <w:rFonts w:ascii="Arial" w:hAnsi="Arial" w:cs="Arial"/>
          <w:b/>
          <w:sz w:val="20"/>
        </w:rPr>
        <w:t>, 2018</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A20A5">
        <w:rPr>
          <w:rFonts w:ascii="Arial" w:hAnsi="Arial" w:cs="Arial"/>
          <w:sz w:val="20"/>
        </w:rPr>
        <w:t>17DPP00078</w:t>
      </w:r>
    </w:p>
    <w:p w:rsidR="008918DF" w:rsidRPr="008918DF" w:rsidRDefault="003A20A5" w:rsidP="008918DF">
      <w:pPr>
        <w:ind w:firstLine="720"/>
        <w:rPr>
          <w:rFonts w:ascii="Arial" w:hAnsi="Arial" w:cs="Arial"/>
          <w:b/>
        </w:rPr>
      </w:pPr>
      <w:r>
        <w:rPr>
          <w:rFonts w:ascii="Arial" w:hAnsi="Arial" w:cs="Arial"/>
          <w:b/>
        </w:rPr>
        <w:t>T0465-Tree Trimming, Pruning, and Removal Services - Statewide</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364A22" w:rsidRPr="00297570" w:rsidRDefault="00297570" w:rsidP="00297570">
      <w:pPr>
        <w:tabs>
          <w:tab w:val="left" w:pos="0"/>
        </w:tabs>
        <w:ind w:firstLine="720"/>
        <w:outlineLvl w:val="0"/>
        <w:rPr>
          <w:color w:val="FF0000"/>
          <w:u w:val="single"/>
        </w:rPr>
      </w:pPr>
      <w:r w:rsidRPr="00297570">
        <w:rPr>
          <w:rFonts w:ascii="Arial" w:hAnsi="Arial" w:cs="Arial"/>
          <w:b/>
          <w:color w:val="FF0000"/>
          <w:u w:val="single"/>
        </w:rPr>
        <w:t>REVISED Quote Submission Due Date: March 23, 2018 (2:00 p.m. Eastern Time)</w:t>
      </w:r>
    </w:p>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A20A5">
        <w:rPr>
          <w:rFonts w:ascii="Arial" w:hAnsi="Arial" w:cs="Arial"/>
          <w:i w:val="0"/>
          <w:sz w:val="20"/>
        </w:rPr>
        <w:t>0</w:t>
      </w:r>
      <w:r w:rsidR="00EA7DB0">
        <w:rPr>
          <w:rFonts w:ascii="Arial" w:hAnsi="Arial" w:cs="Arial"/>
          <w:i w:val="0"/>
          <w:sz w:val="20"/>
        </w:rPr>
        <w:t>3</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A20A5">
        <w:rPr>
          <w:rFonts w:ascii="Arial" w:hAnsi="Arial" w:cs="Arial"/>
        </w:rPr>
        <w:t>0</w:t>
      </w:r>
      <w:r w:rsidR="00EA7DB0">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3A20A5">
        <w:rPr>
          <w:rFonts w:ascii="Arial" w:hAnsi="Arial" w:cs="Arial"/>
        </w:rPr>
        <w:t>; and</w:t>
      </w:r>
    </w:p>
    <w:p w:rsidR="00A233DA" w:rsidRPr="008918DF" w:rsidRDefault="00A233DA" w:rsidP="008918DF">
      <w:pPr>
        <w:tabs>
          <w:tab w:val="left" w:pos="0"/>
        </w:tabs>
        <w:jc w:val="both"/>
        <w:rPr>
          <w:rFonts w:ascii="Arial" w:hAnsi="Arial" w:cs="Arial"/>
        </w:rPr>
      </w:pPr>
    </w:p>
    <w:p w:rsidR="007D1D98" w:rsidRPr="003A20A5" w:rsidRDefault="00A233DA" w:rsidP="008918DF">
      <w:pPr>
        <w:pStyle w:val="ListParagraph"/>
        <w:numPr>
          <w:ilvl w:val="0"/>
          <w:numId w:val="1"/>
        </w:numPr>
        <w:tabs>
          <w:tab w:val="left" w:pos="0"/>
        </w:tabs>
        <w:jc w:val="both"/>
        <w:rPr>
          <w:rFonts w:ascii="Arial" w:hAnsi="Arial" w:cs="Arial"/>
        </w:rPr>
      </w:pPr>
      <w:r w:rsidRPr="003A20A5">
        <w:rPr>
          <w:rFonts w:ascii="Arial" w:hAnsi="Arial" w:cs="Arial"/>
        </w:rPr>
        <w:t>Please note that f</w:t>
      </w:r>
      <w:r w:rsidR="00EB3E79" w:rsidRPr="003A20A5">
        <w:rPr>
          <w:rFonts w:ascii="Arial" w:hAnsi="Arial" w:cs="Arial"/>
        </w:rPr>
        <w:t>or all a</w:t>
      </w:r>
      <w:r w:rsidR="007D1D98" w:rsidRPr="003A20A5">
        <w:rPr>
          <w:rFonts w:ascii="Arial" w:hAnsi="Arial" w:cs="Arial"/>
        </w:rPr>
        <w:t>dditions, deletions, clarifica</w:t>
      </w:r>
      <w:r w:rsidR="00502120" w:rsidRPr="003A20A5">
        <w:rPr>
          <w:rFonts w:ascii="Arial" w:hAnsi="Arial" w:cs="Arial"/>
        </w:rPr>
        <w:t>tions and modifications to the Bid S</w:t>
      </w:r>
      <w:r w:rsidR="007D1D98" w:rsidRPr="003A20A5">
        <w:rPr>
          <w:rFonts w:ascii="Arial" w:hAnsi="Arial" w:cs="Arial"/>
        </w:rPr>
        <w:t>olicitation</w:t>
      </w:r>
      <w:r w:rsidR="00EB3E79" w:rsidRPr="003A20A5">
        <w:rPr>
          <w:rFonts w:ascii="Arial" w:hAnsi="Arial" w:cs="Arial"/>
        </w:rPr>
        <w:t>,</w:t>
      </w:r>
      <w:r w:rsidR="00D55DDC" w:rsidRPr="003A20A5">
        <w:rPr>
          <w:rFonts w:ascii="Arial" w:hAnsi="Arial" w:cs="Arial"/>
        </w:rPr>
        <w:t xml:space="preserve"> </w:t>
      </w:r>
      <w:r w:rsidR="00EB3E79" w:rsidRPr="003A20A5">
        <w:rPr>
          <w:rFonts w:ascii="Arial" w:hAnsi="Arial" w:cs="Arial"/>
        </w:rPr>
        <w:t>please r</w:t>
      </w:r>
      <w:r w:rsidR="00D55DDC" w:rsidRPr="003A20A5">
        <w:rPr>
          <w:rFonts w:ascii="Arial" w:hAnsi="Arial" w:cs="Arial"/>
        </w:rPr>
        <w:t xml:space="preserve">efer to </w:t>
      </w:r>
      <w:r w:rsidR="00DC72EC" w:rsidRPr="003A20A5">
        <w:rPr>
          <w:rFonts w:ascii="Arial" w:hAnsi="Arial" w:cs="Arial"/>
        </w:rPr>
        <w:t xml:space="preserve">the </w:t>
      </w:r>
      <w:r w:rsidR="00721BC8" w:rsidRPr="003A20A5">
        <w:rPr>
          <w:rFonts w:ascii="Arial" w:hAnsi="Arial" w:cs="Arial"/>
        </w:rPr>
        <w:t xml:space="preserve">Revised </w:t>
      </w:r>
      <w:r w:rsidRPr="003A20A5">
        <w:rPr>
          <w:rFonts w:ascii="Arial" w:hAnsi="Arial" w:cs="Arial"/>
        </w:rPr>
        <w:t xml:space="preserve">Bid Solicitation </w:t>
      </w:r>
      <w:r w:rsidR="003069D9" w:rsidRPr="003A20A5">
        <w:rPr>
          <w:rFonts w:ascii="Arial" w:hAnsi="Arial" w:cs="Arial"/>
        </w:rPr>
        <w:t>en</w:t>
      </w:r>
      <w:r w:rsidR="00DC72EC" w:rsidRPr="003A20A5">
        <w:rPr>
          <w:rFonts w:ascii="Arial" w:hAnsi="Arial" w:cs="Arial"/>
        </w:rPr>
        <w:t>titled</w:t>
      </w:r>
      <w:r w:rsidR="005108F7">
        <w:rPr>
          <w:rFonts w:ascii="Arial" w:hAnsi="Arial" w:cs="Arial"/>
        </w:rPr>
        <w:t>,</w:t>
      </w:r>
      <w:r w:rsidR="00DC72EC" w:rsidRPr="003A20A5">
        <w:rPr>
          <w:rFonts w:ascii="Arial" w:hAnsi="Arial" w:cs="Arial"/>
        </w:rPr>
        <w:t xml:space="preserve"> “</w:t>
      </w:r>
      <w:r w:rsidR="003A20A5" w:rsidRPr="003A20A5">
        <w:rPr>
          <w:rFonts w:ascii="Arial" w:hAnsi="Arial" w:cs="Arial"/>
        </w:rPr>
        <w:t>T0465-Tree Trimming Revised RFP 3.</w:t>
      </w:r>
      <w:r w:rsidR="005108F7">
        <w:rPr>
          <w:rFonts w:ascii="Arial" w:hAnsi="Arial" w:cs="Arial"/>
        </w:rPr>
        <w:t>8</w:t>
      </w:r>
      <w:r w:rsidR="003A20A5" w:rsidRPr="003A20A5">
        <w:rPr>
          <w:rFonts w:ascii="Arial" w:hAnsi="Arial" w:cs="Arial"/>
        </w:rPr>
        <w:t>.18.</w:t>
      </w:r>
      <w:r w:rsidR="00297570">
        <w:rPr>
          <w:rFonts w:ascii="Arial" w:hAnsi="Arial" w:cs="Arial"/>
        </w:rPr>
        <w:t>”</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3A20A5" w:rsidRPr="003A20A5" w:rsidRDefault="003A20A5" w:rsidP="003A20A5">
      <w:pPr>
        <w:tabs>
          <w:tab w:val="left" w:pos="0"/>
        </w:tabs>
        <w:jc w:val="center"/>
        <w:outlineLvl w:val="0"/>
        <w:rPr>
          <w:rFonts w:ascii="Arial" w:hAnsi="Arial" w:cs="Arial"/>
          <w:b/>
        </w:rPr>
      </w:pPr>
      <w:r w:rsidRPr="003A20A5">
        <w:rPr>
          <w:rFonts w:ascii="Arial" w:hAnsi="Arial" w:cs="Arial"/>
          <w:b/>
        </w:rPr>
        <w:lastRenderedPageBreak/>
        <w:t>Bid Solicitation # 17DPP00078</w:t>
      </w:r>
    </w:p>
    <w:p w:rsidR="003A20A5" w:rsidRPr="003A20A5" w:rsidRDefault="003A20A5" w:rsidP="003A20A5">
      <w:pPr>
        <w:tabs>
          <w:tab w:val="left" w:pos="0"/>
        </w:tabs>
        <w:jc w:val="center"/>
        <w:outlineLvl w:val="0"/>
        <w:rPr>
          <w:rFonts w:ascii="Arial" w:hAnsi="Arial" w:cs="Arial"/>
          <w:b/>
        </w:rPr>
      </w:pPr>
      <w:r w:rsidRPr="003A20A5">
        <w:rPr>
          <w:rFonts w:ascii="Arial" w:hAnsi="Arial" w:cs="Arial"/>
          <w:b/>
        </w:rPr>
        <w:t>T0465-Tree Trimming, Pruning, and Removal Services - Statewide</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217E2" w:rsidTr="002420F8">
        <w:tc>
          <w:tcPr>
            <w:tcW w:w="877" w:type="dxa"/>
            <w:tcBorders>
              <w:top w:val="single" w:sz="4" w:space="0" w:color="auto"/>
              <w:left w:val="single" w:sz="4" w:space="0" w:color="auto"/>
              <w:bottom w:val="single" w:sz="4" w:space="0" w:color="auto"/>
              <w:right w:val="single" w:sz="4" w:space="0" w:color="auto"/>
            </w:tcBorders>
            <w:hideMark/>
          </w:tcPr>
          <w:p w:rsidR="00B217E2" w:rsidRDefault="00B217E2" w:rsidP="00B217E2">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EA7DB0" w:rsidRPr="00EA7DB0" w:rsidRDefault="00B217E2" w:rsidP="00EA7DB0">
            <w:pPr>
              <w:tabs>
                <w:tab w:val="left" w:pos="0"/>
              </w:tabs>
              <w:overflowPunct w:val="0"/>
              <w:autoSpaceDE w:val="0"/>
              <w:autoSpaceDN w:val="0"/>
              <w:adjustRightInd w:val="0"/>
              <w:rPr>
                <w:rFonts w:ascii="Arial" w:hAnsi="Arial" w:cs="Arial"/>
              </w:rPr>
            </w:pPr>
            <w:r>
              <w:rPr>
                <w:rFonts w:ascii="Arial" w:hAnsi="Arial" w:cs="Arial"/>
              </w:rPr>
              <w:t xml:space="preserve">  </w:t>
            </w:r>
            <w:r w:rsidRPr="00EA7DB0">
              <w:rPr>
                <w:rFonts w:ascii="Arial" w:hAnsi="Arial" w:cs="Arial"/>
                <w:b/>
              </w:rPr>
              <w:t xml:space="preserve">     </w:t>
            </w:r>
            <w:r w:rsidR="00EA7DB0" w:rsidRPr="00EA7DB0">
              <w:rPr>
                <w:rFonts w:ascii="Arial" w:hAnsi="Arial" w:cs="Arial"/>
              </w:rPr>
              <w:t xml:space="preserve">Section 3.0 </w:t>
            </w:r>
          </w:p>
          <w:p w:rsidR="00EA7DB0" w:rsidRPr="00EA7DB0" w:rsidRDefault="00EA7DB0" w:rsidP="00EA7DB0">
            <w:pPr>
              <w:tabs>
                <w:tab w:val="left" w:pos="0"/>
              </w:tabs>
              <w:overflowPunct w:val="0"/>
              <w:autoSpaceDE w:val="0"/>
              <w:autoSpaceDN w:val="0"/>
              <w:adjustRightInd w:val="0"/>
              <w:jc w:val="center"/>
              <w:rPr>
                <w:rFonts w:ascii="Arial" w:hAnsi="Arial" w:cs="Arial"/>
              </w:rPr>
            </w:pPr>
            <w:r w:rsidRPr="00EA7DB0">
              <w:rPr>
                <w:rFonts w:ascii="Arial" w:hAnsi="Arial" w:cs="Arial"/>
              </w:rPr>
              <w:t>Scope of Work</w:t>
            </w:r>
          </w:p>
          <w:p w:rsidR="00EA7DB0" w:rsidRDefault="00EA7DB0" w:rsidP="00EA7DB0">
            <w:pPr>
              <w:tabs>
                <w:tab w:val="left" w:pos="0"/>
              </w:tabs>
              <w:overflowPunct w:val="0"/>
              <w:autoSpaceDE w:val="0"/>
              <w:autoSpaceDN w:val="0"/>
              <w:adjustRightInd w:val="0"/>
              <w:rPr>
                <w:rFonts w:ascii="Arial" w:hAnsi="Arial" w:cs="Arial"/>
                <w:b/>
              </w:rPr>
            </w:pPr>
          </w:p>
          <w:p w:rsidR="00B217E2" w:rsidRPr="00EA7DB0" w:rsidRDefault="00EA7DB0" w:rsidP="00EA7DB0">
            <w:pPr>
              <w:tabs>
                <w:tab w:val="left" w:pos="0"/>
              </w:tabs>
              <w:overflowPunct w:val="0"/>
              <w:autoSpaceDE w:val="0"/>
              <w:autoSpaceDN w:val="0"/>
              <w:adjustRightInd w:val="0"/>
              <w:rPr>
                <w:rFonts w:ascii="Arial" w:hAnsi="Arial" w:cs="Arial"/>
                <w:b/>
              </w:rPr>
            </w:pPr>
            <w:r w:rsidRPr="00EA7DB0">
              <w:rPr>
                <w:rFonts w:ascii="Arial" w:hAnsi="Arial" w:cs="Arial"/>
                <w:b/>
              </w:rPr>
              <w:t xml:space="preserve"> </w:t>
            </w:r>
          </w:p>
          <w:p w:rsidR="00EA7DB0" w:rsidRDefault="00EA7DB0" w:rsidP="00EA7DB0">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rsidR="00B217E2" w:rsidRDefault="00B217E2" w:rsidP="00B217E2">
            <w:pPr>
              <w:tabs>
                <w:tab w:val="left" w:pos="0"/>
              </w:tabs>
              <w:overflowPunct w:val="0"/>
              <w:autoSpaceDE w:val="0"/>
              <w:autoSpaceDN w:val="0"/>
              <w:adjustRightInd w:val="0"/>
              <w:rPr>
                <w:rFonts w:ascii="Arial" w:hAnsi="Arial" w:cs="Arial"/>
                <w:b/>
              </w:rPr>
            </w:pPr>
            <w:r w:rsidRPr="000D3F89">
              <w:rPr>
                <w:rFonts w:ascii="Arial" w:hAnsi="Arial" w:cs="Arial"/>
                <w:b/>
              </w:rPr>
              <w:t>If a company has licensed tree experts (LTEs) on staff, would there still be a need for an LTCO, Since an LTE can perform all of the tree care services listed both in the synopsis of the Tree Expert and the Tree Care Operators Licensing Act and in the Board of Tree Experts rules and definitions "Tree Expert Services."</w:t>
            </w:r>
          </w:p>
          <w:p w:rsidR="00B217E2" w:rsidRDefault="00B217E2" w:rsidP="00B217E2">
            <w:pPr>
              <w:tabs>
                <w:tab w:val="left" w:pos="0"/>
              </w:tabs>
              <w:overflowPunct w:val="0"/>
              <w:autoSpaceDE w:val="0"/>
              <w:autoSpaceDN w:val="0"/>
              <w:adjustRightInd w:val="0"/>
              <w:rPr>
                <w:rFonts w:ascii="Arial" w:hAnsi="Arial" w:cs="Arial"/>
                <w:b/>
              </w:rPr>
            </w:pPr>
          </w:p>
          <w:p w:rsidR="00B217E2" w:rsidRDefault="00297570" w:rsidP="00B217E2">
            <w:pPr>
              <w:tabs>
                <w:tab w:val="left" w:pos="0"/>
              </w:tabs>
              <w:overflowPunct w:val="0"/>
              <w:autoSpaceDE w:val="0"/>
              <w:autoSpaceDN w:val="0"/>
              <w:adjustRightInd w:val="0"/>
              <w:rPr>
                <w:rFonts w:ascii="Arial" w:hAnsi="Arial" w:cs="Arial"/>
                <w:szCs w:val="22"/>
              </w:rPr>
            </w:pPr>
            <w:r w:rsidRPr="00E7535F">
              <w:rPr>
                <w:rFonts w:ascii="Arial" w:hAnsi="Arial" w:cs="Arial"/>
              </w:rPr>
              <w:t>N</w:t>
            </w:r>
            <w:r w:rsidR="00FE2FF2">
              <w:rPr>
                <w:rFonts w:ascii="Arial" w:hAnsi="Arial" w:cs="Arial"/>
              </w:rPr>
              <w:t>o</w:t>
            </w:r>
            <w:r w:rsidR="00B217E2">
              <w:rPr>
                <w:rFonts w:ascii="Arial" w:hAnsi="Arial" w:cs="Arial"/>
                <w:b/>
              </w:rPr>
              <w:t xml:space="preserve">, </w:t>
            </w:r>
            <w:r w:rsidR="00B217E2" w:rsidRPr="0031258D">
              <w:rPr>
                <w:rFonts w:ascii="Arial" w:hAnsi="Arial" w:cs="Arial"/>
              </w:rPr>
              <w:t>In accordance with the</w:t>
            </w:r>
            <w:r w:rsidR="00B217E2" w:rsidRPr="00A20804">
              <w:rPr>
                <w:rFonts w:ascii="Arial" w:hAnsi="Arial" w:cs="Arial"/>
                <w:b/>
              </w:rPr>
              <w:t xml:space="preserve"> </w:t>
            </w:r>
            <w:r w:rsidR="00B217E2">
              <w:rPr>
                <w:rFonts w:ascii="Arial" w:hAnsi="Arial" w:cs="Arial"/>
                <w:szCs w:val="22"/>
              </w:rPr>
              <w:t>“</w:t>
            </w:r>
            <w:r w:rsidR="00B217E2" w:rsidRPr="00A20804">
              <w:rPr>
                <w:rFonts w:ascii="Arial" w:hAnsi="Arial" w:cs="Arial"/>
                <w:szCs w:val="22"/>
              </w:rPr>
              <w:t>Tree Expert and Tree Care Operators Licensing Act</w:t>
            </w:r>
            <w:r w:rsidR="00B217E2">
              <w:rPr>
                <w:rFonts w:ascii="Arial" w:hAnsi="Arial" w:cs="Arial"/>
                <w:szCs w:val="22"/>
              </w:rPr>
              <w:t>”</w:t>
            </w:r>
            <w:r w:rsidR="00B217E2" w:rsidRPr="00A20804">
              <w:rPr>
                <w:rFonts w:ascii="Arial" w:hAnsi="Arial" w:cs="Arial"/>
                <w:szCs w:val="22"/>
              </w:rPr>
              <w:t xml:space="preserve">; </w:t>
            </w:r>
            <w:r w:rsidR="00B217E2" w:rsidRPr="00A20804">
              <w:rPr>
                <w:rFonts w:ascii="Arial" w:hAnsi="Arial" w:cs="Arial"/>
                <w:szCs w:val="22"/>
                <w:u w:val="single"/>
              </w:rPr>
              <w:t>N.J.S.A.</w:t>
            </w:r>
            <w:r w:rsidR="00B217E2" w:rsidRPr="005108F7">
              <w:rPr>
                <w:rFonts w:ascii="Arial" w:hAnsi="Arial" w:cs="Arial"/>
                <w:szCs w:val="22"/>
              </w:rPr>
              <w:t xml:space="preserve"> 45:15</w:t>
            </w:r>
            <w:r w:rsidR="003441AE" w:rsidRPr="005108F7">
              <w:rPr>
                <w:rFonts w:ascii="Arial" w:hAnsi="Arial" w:cs="Arial"/>
                <w:szCs w:val="22"/>
              </w:rPr>
              <w:t>C</w:t>
            </w:r>
            <w:r w:rsidR="00B217E2" w:rsidRPr="005108F7">
              <w:rPr>
                <w:rFonts w:ascii="Arial" w:hAnsi="Arial" w:cs="Arial"/>
                <w:szCs w:val="22"/>
              </w:rPr>
              <w:t xml:space="preserve">-11 </w:t>
            </w:r>
            <w:r w:rsidR="00B217E2" w:rsidRPr="00C511CA">
              <w:rPr>
                <w:rFonts w:ascii="Arial" w:hAnsi="Arial" w:cs="Arial"/>
                <w:i/>
                <w:szCs w:val="22"/>
                <w:u w:val="single"/>
              </w:rPr>
              <w:t>et</w:t>
            </w:r>
            <w:r w:rsidR="005108F7">
              <w:rPr>
                <w:rFonts w:ascii="Arial" w:hAnsi="Arial" w:cs="Arial"/>
                <w:i/>
                <w:szCs w:val="22"/>
                <w:u w:val="single"/>
              </w:rPr>
              <w:t>.</w:t>
            </w:r>
            <w:r w:rsidR="005108F7" w:rsidRPr="005108F7">
              <w:rPr>
                <w:rFonts w:ascii="Arial" w:hAnsi="Arial" w:cs="Arial"/>
                <w:i/>
                <w:szCs w:val="22"/>
              </w:rPr>
              <w:t xml:space="preserve"> </w:t>
            </w:r>
            <w:r w:rsidR="00B217E2" w:rsidRPr="00C511CA">
              <w:rPr>
                <w:rFonts w:ascii="Arial" w:hAnsi="Arial" w:cs="Arial"/>
                <w:i/>
                <w:szCs w:val="22"/>
                <w:u w:val="single"/>
              </w:rPr>
              <w:t>seq</w:t>
            </w:r>
            <w:r w:rsidR="005108F7">
              <w:rPr>
                <w:rFonts w:ascii="Arial" w:hAnsi="Arial" w:cs="Arial"/>
                <w:i/>
                <w:szCs w:val="22"/>
                <w:u w:val="single"/>
              </w:rPr>
              <w:t>.</w:t>
            </w:r>
            <w:r w:rsidR="00B217E2" w:rsidRPr="005108F7">
              <w:rPr>
                <w:rFonts w:ascii="Arial" w:hAnsi="Arial" w:cs="Arial"/>
                <w:i/>
                <w:szCs w:val="22"/>
              </w:rPr>
              <w:t>,</w:t>
            </w:r>
            <w:r w:rsidR="00B217E2" w:rsidRPr="00753197">
              <w:rPr>
                <w:rFonts w:ascii="Arial" w:hAnsi="Arial" w:cs="Arial"/>
                <w:szCs w:val="22"/>
              </w:rPr>
              <w:t xml:space="preserve"> </w:t>
            </w:r>
            <w:r w:rsidR="005108F7">
              <w:rPr>
                <w:rFonts w:ascii="Arial" w:hAnsi="Arial" w:cs="Arial"/>
                <w:szCs w:val="22"/>
              </w:rPr>
              <w:t xml:space="preserve">either </w:t>
            </w:r>
            <w:r w:rsidR="005108F7" w:rsidRPr="00A20804">
              <w:rPr>
                <w:rFonts w:ascii="Arial" w:hAnsi="Arial" w:cs="Arial"/>
                <w:szCs w:val="22"/>
              </w:rPr>
              <w:t>a</w:t>
            </w:r>
            <w:r w:rsidR="00B217E2" w:rsidRPr="00A20804">
              <w:rPr>
                <w:rFonts w:ascii="Arial" w:hAnsi="Arial" w:cs="Arial"/>
                <w:szCs w:val="22"/>
              </w:rPr>
              <w:t xml:space="preserve"> Licensed Tree Expert (LTE) </w:t>
            </w:r>
            <w:r w:rsidR="00B217E2" w:rsidRPr="00A20804">
              <w:rPr>
                <w:rFonts w:ascii="Arial" w:hAnsi="Arial" w:cs="Arial"/>
                <w:b/>
                <w:szCs w:val="22"/>
                <w:u w:val="single"/>
              </w:rPr>
              <w:t>or</w:t>
            </w:r>
            <w:r w:rsidR="00B217E2" w:rsidRPr="00A20804">
              <w:rPr>
                <w:rFonts w:ascii="Arial" w:hAnsi="Arial" w:cs="Arial"/>
                <w:szCs w:val="22"/>
              </w:rPr>
              <w:t xml:space="preserve"> a License Tree Care Operator (LTCO) can perform </w:t>
            </w:r>
            <w:r w:rsidR="00B217E2">
              <w:rPr>
                <w:rFonts w:ascii="Arial" w:hAnsi="Arial" w:cs="Arial"/>
                <w:szCs w:val="22"/>
              </w:rPr>
              <w:t xml:space="preserve">the roles and </w:t>
            </w:r>
            <w:r w:rsidR="00B217E2" w:rsidRPr="00A20804">
              <w:rPr>
                <w:rFonts w:ascii="Arial" w:hAnsi="Arial" w:cs="Arial"/>
                <w:szCs w:val="22"/>
              </w:rPr>
              <w:t>all of the tree care services listed</w:t>
            </w:r>
            <w:r w:rsidR="00B217E2">
              <w:rPr>
                <w:rFonts w:ascii="Arial" w:hAnsi="Arial" w:cs="Arial"/>
                <w:szCs w:val="22"/>
              </w:rPr>
              <w:t xml:space="preserve"> as part of this Bid Solicitation</w:t>
            </w:r>
            <w:r>
              <w:rPr>
                <w:rFonts w:ascii="Arial" w:hAnsi="Arial" w:cs="Arial"/>
                <w:szCs w:val="22"/>
              </w:rPr>
              <w:t xml:space="preserve"> {RFP}</w:t>
            </w:r>
            <w:r w:rsidR="00B217E2" w:rsidRPr="00A20804">
              <w:rPr>
                <w:rFonts w:ascii="Arial" w:hAnsi="Arial" w:cs="Arial"/>
                <w:szCs w:val="22"/>
              </w:rPr>
              <w:t xml:space="preserve">. </w:t>
            </w:r>
          </w:p>
          <w:p w:rsidR="00EA7DB0" w:rsidRDefault="00EA7DB0" w:rsidP="00B217E2">
            <w:pPr>
              <w:tabs>
                <w:tab w:val="left" w:pos="0"/>
              </w:tabs>
              <w:overflowPunct w:val="0"/>
              <w:autoSpaceDE w:val="0"/>
              <w:autoSpaceDN w:val="0"/>
              <w:adjustRightInd w:val="0"/>
              <w:rPr>
                <w:rFonts w:ascii="Arial" w:hAnsi="Arial" w:cs="Arial"/>
                <w:szCs w:val="22"/>
              </w:rPr>
            </w:pPr>
          </w:p>
          <w:p w:rsidR="00B217E2" w:rsidRDefault="00EA7DB0" w:rsidP="00B217E2">
            <w:pPr>
              <w:tabs>
                <w:tab w:val="left" w:pos="0"/>
              </w:tabs>
              <w:overflowPunct w:val="0"/>
              <w:autoSpaceDE w:val="0"/>
              <w:autoSpaceDN w:val="0"/>
              <w:adjustRightInd w:val="0"/>
              <w:rPr>
                <w:rFonts w:ascii="Arial" w:hAnsi="Arial" w:cs="Arial"/>
                <w:szCs w:val="22"/>
              </w:rPr>
            </w:pPr>
            <w:r>
              <w:rPr>
                <w:rFonts w:ascii="Arial" w:hAnsi="Arial" w:cs="Arial"/>
                <w:szCs w:val="22"/>
              </w:rPr>
              <w:t>Please reference pages 17, 19, 25, 29, and 43 of the revised Bid Solicitation {RFP} titled, “T04</w:t>
            </w:r>
            <w:r w:rsidR="005108F7">
              <w:rPr>
                <w:rFonts w:ascii="Arial" w:hAnsi="Arial" w:cs="Arial"/>
                <w:szCs w:val="22"/>
              </w:rPr>
              <w:t>65-Tree Trimming Revised RFP 3.8</w:t>
            </w:r>
            <w:r>
              <w:rPr>
                <w:rFonts w:ascii="Arial" w:hAnsi="Arial" w:cs="Arial"/>
                <w:szCs w:val="22"/>
              </w:rPr>
              <w:t xml:space="preserve">.18.” </w:t>
            </w:r>
            <w:r w:rsidR="00B217E2" w:rsidRPr="00A20804">
              <w:rPr>
                <w:rFonts w:ascii="Arial" w:hAnsi="Arial" w:cs="Arial"/>
                <w:szCs w:val="22"/>
              </w:rPr>
              <w:t xml:space="preserve">  </w:t>
            </w:r>
          </w:p>
          <w:p w:rsidR="00B217E2" w:rsidRDefault="00B217E2" w:rsidP="00297570">
            <w:pPr>
              <w:tabs>
                <w:tab w:val="left" w:pos="0"/>
              </w:tabs>
              <w:overflowPunct w:val="0"/>
              <w:autoSpaceDE w:val="0"/>
              <w:autoSpaceDN w:val="0"/>
              <w:adjustRightInd w:val="0"/>
              <w:rPr>
                <w:rFonts w:ascii="Arial" w:hAnsi="Arial" w:cs="Arial"/>
              </w:rPr>
            </w:pPr>
          </w:p>
        </w:tc>
      </w:tr>
      <w:tr w:rsidR="003F566E" w:rsidTr="002420F8">
        <w:tc>
          <w:tcPr>
            <w:tcW w:w="877" w:type="dxa"/>
            <w:tcBorders>
              <w:top w:val="single" w:sz="4" w:space="0" w:color="auto"/>
              <w:left w:val="single" w:sz="4" w:space="0" w:color="auto"/>
              <w:bottom w:val="single" w:sz="4" w:space="0" w:color="auto"/>
              <w:right w:val="single" w:sz="4" w:space="0" w:color="auto"/>
            </w:tcBorders>
          </w:tcPr>
          <w:p w:rsidR="003F566E" w:rsidRDefault="003F566E" w:rsidP="00B217E2">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3F566E" w:rsidRDefault="00EA7DB0" w:rsidP="00082A92">
            <w:pPr>
              <w:tabs>
                <w:tab w:val="left" w:pos="0"/>
              </w:tabs>
              <w:overflowPunct w:val="0"/>
              <w:autoSpaceDE w:val="0"/>
              <w:autoSpaceDN w:val="0"/>
              <w:adjustRightInd w:val="0"/>
              <w:jc w:val="center"/>
              <w:rPr>
                <w:rFonts w:ascii="Arial" w:hAnsi="Arial" w:cs="Arial"/>
              </w:rPr>
            </w:pPr>
            <w:r>
              <w:rPr>
                <w:rFonts w:ascii="Arial" w:hAnsi="Arial" w:cs="Arial"/>
              </w:rPr>
              <w:t>3.8</w:t>
            </w:r>
          </w:p>
          <w:p w:rsidR="00EA7DB0" w:rsidRDefault="00EA7DB0" w:rsidP="00082A92">
            <w:pPr>
              <w:tabs>
                <w:tab w:val="left" w:pos="0"/>
              </w:tabs>
              <w:overflowPunct w:val="0"/>
              <w:autoSpaceDE w:val="0"/>
              <w:autoSpaceDN w:val="0"/>
              <w:adjustRightInd w:val="0"/>
              <w:jc w:val="center"/>
              <w:rPr>
                <w:rFonts w:ascii="Arial" w:hAnsi="Arial" w:cs="Arial"/>
              </w:rPr>
            </w:pPr>
            <w:r>
              <w:rPr>
                <w:rFonts w:ascii="Arial" w:hAnsi="Arial" w:cs="Arial"/>
              </w:rPr>
              <w:t>Consulting Services</w:t>
            </w:r>
          </w:p>
        </w:tc>
        <w:tc>
          <w:tcPr>
            <w:tcW w:w="7200" w:type="dxa"/>
            <w:tcBorders>
              <w:top w:val="single" w:sz="4" w:space="0" w:color="auto"/>
              <w:left w:val="single" w:sz="4" w:space="0" w:color="auto"/>
              <w:bottom w:val="single" w:sz="4" w:space="0" w:color="auto"/>
              <w:right w:val="single" w:sz="4" w:space="0" w:color="auto"/>
            </w:tcBorders>
          </w:tcPr>
          <w:p w:rsidR="003F566E" w:rsidRDefault="003F566E" w:rsidP="00297570">
            <w:pPr>
              <w:tabs>
                <w:tab w:val="left" w:pos="0"/>
              </w:tabs>
              <w:overflowPunct w:val="0"/>
              <w:autoSpaceDE w:val="0"/>
              <w:autoSpaceDN w:val="0"/>
              <w:adjustRightInd w:val="0"/>
              <w:rPr>
                <w:rFonts w:ascii="Arial" w:hAnsi="Arial" w:cs="Arial"/>
                <w:b/>
              </w:rPr>
            </w:pPr>
            <w:r w:rsidRPr="003F566E">
              <w:rPr>
                <w:rFonts w:ascii="Arial" w:hAnsi="Arial" w:cs="Arial"/>
                <w:b/>
              </w:rPr>
              <w:t>Is a company with a LTCO employee eligible to bid or does the employee need to be a LTE?</w:t>
            </w:r>
          </w:p>
          <w:p w:rsidR="003F566E" w:rsidRDefault="003F566E" w:rsidP="00297570">
            <w:pPr>
              <w:tabs>
                <w:tab w:val="left" w:pos="0"/>
              </w:tabs>
              <w:overflowPunct w:val="0"/>
              <w:autoSpaceDE w:val="0"/>
              <w:autoSpaceDN w:val="0"/>
              <w:adjustRightInd w:val="0"/>
              <w:rPr>
                <w:rFonts w:ascii="Arial" w:hAnsi="Arial" w:cs="Arial"/>
                <w:b/>
              </w:rPr>
            </w:pPr>
          </w:p>
          <w:p w:rsidR="00822917" w:rsidRDefault="00822917" w:rsidP="00FE2FF2">
            <w:pPr>
              <w:tabs>
                <w:tab w:val="left" w:pos="0"/>
              </w:tabs>
              <w:overflowPunct w:val="0"/>
              <w:autoSpaceDE w:val="0"/>
              <w:autoSpaceDN w:val="0"/>
              <w:adjustRightInd w:val="0"/>
              <w:jc w:val="both"/>
              <w:rPr>
                <w:rFonts w:ascii="Arial" w:hAnsi="Arial" w:cs="Arial"/>
                <w:u w:val="single"/>
              </w:rPr>
            </w:pPr>
            <w:r>
              <w:rPr>
                <w:rFonts w:ascii="Arial" w:hAnsi="Arial" w:cs="Arial"/>
                <w:u w:val="single"/>
              </w:rPr>
              <w:t>Please be advised that the below answer provided on question #1, in Bid Amendment {Addendum} #1 has been modified as demonstrated below:</w:t>
            </w:r>
          </w:p>
          <w:p w:rsidR="00822917" w:rsidRDefault="00822917" w:rsidP="00FE2FF2">
            <w:pPr>
              <w:tabs>
                <w:tab w:val="left" w:pos="0"/>
              </w:tabs>
              <w:overflowPunct w:val="0"/>
              <w:autoSpaceDE w:val="0"/>
              <w:autoSpaceDN w:val="0"/>
              <w:adjustRightInd w:val="0"/>
              <w:jc w:val="both"/>
              <w:rPr>
                <w:rFonts w:ascii="Arial" w:hAnsi="Arial" w:cs="Arial"/>
                <w:u w:val="single"/>
              </w:rPr>
            </w:pPr>
          </w:p>
          <w:p w:rsidR="00822917" w:rsidRDefault="00822917" w:rsidP="00FE2FF2">
            <w:pPr>
              <w:tabs>
                <w:tab w:val="left" w:pos="0"/>
              </w:tabs>
              <w:overflowPunct w:val="0"/>
              <w:autoSpaceDE w:val="0"/>
              <w:autoSpaceDN w:val="0"/>
              <w:adjustRightInd w:val="0"/>
              <w:jc w:val="both"/>
              <w:rPr>
                <w:rFonts w:ascii="Arial" w:hAnsi="Arial" w:cs="Arial"/>
                <w:u w:val="single"/>
              </w:rPr>
            </w:pPr>
            <w:r>
              <w:rPr>
                <w:rFonts w:ascii="Arial" w:hAnsi="Arial" w:cs="Arial"/>
                <w:u w:val="single"/>
              </w:rPr>
              <w:t>Original Answer:</w:t>
            </w:r>
          </w:p>
          <w:p w:rsidR="00822917" w:rsidRDefault="00822917" w:rsidP="00FE2FF2">
            <w:pPr>
              <w:tabs>
                <w:tab w:val="left" w:pos="0"/>
              </w:tabs>
              <w:overflowPunct w:val="0"/>
              <w:autoSpaceDE w:val="0"/>
              <w:autoSpaceDN w:val="0"/>
              <w:adjustRightInd w:val="0"/>
              <w:jc w:val="both"/>
              <w:rPr>
                <w:rFonts w:ascii="Arial" w:hAnsi="Arial" w:cs="Arial"/>
                <w:u w:val="single"/>
              </w:rPr>
            </w:pPr>
          </w:p>
          <w:p w:rsidR="00822917" w:rsidRPr="00C250E8" w:rsidRDefault="00822917" w:rsidP="00FE2FF2">
            <w:pPr>
              <w:tabs>
                <w:tab w:val="left" w:pos="0"/>
              </w:tabs>
              <w:overflowPunct w:val="0"/>
              <w:autoSpaceDE w:val="0"/>
              <w:autoSpaceDN w:val="0"/>
              <w:adjustRightInd w:val="0"/>
              <w:jc w:val="both"/>
              <w:rPr>
                <w:rFonts w:ascii="Arial" w:hAnsi="Arial" w:cs="Arial"/>
                <w:i/>
              </w:rPr>
            </w:pPr>
            <w:r>
              <w:rPr>
                <w:rFonts w:ascii="Arial" w:hAnsi="Arial" w:cs="Arial"/>
              </w:rPr>
              <w:t xml:space="preserve">In accordance with Bid Solicitation {RFP} Section 4.4.3, </w:t>
            </w:r>
            <w:r>
              <w:rPr>
                <w:rFonts w:ascii="Arial" w:hAnsi="Arial" w:cs="Arial"/>
                <w:i/>
              </w:rPr>
              <w:t xml:space="preserve">Submittals, </w:t>
            </w:r>
            <w:r w:rsidRPr="00C250E8">
              <w:rPr>
                <w:rFonts w:ascii="Arial" w:hAnsi="Arial" w:cs="Arial"/>
              </w:rPr>
              <w:t>in addition to the requirements set forth in Section, 4.0,</w:t>
            </w:r>
            <w:r>
              <w:rPr>
                <w:rFonts w:ascii="Arial" w:hAnsi="Arial" w:cs="Arial"/>
                <w:i/>
              </w:rPr>
              <w:t xml:space="preserve"> </w:t>
            </w:r>
            <w:r w:rsidRPr="00C250E8">
              <w:rPr>
                <w:rFonts w:ascii="Arial" w:hAnsi="Arial" w:cs="Arial"/>
                <w:i/>
              </w:rPr>
              <w:t>Quote Proposal Content</w:t>
            </w:r>
            <w:r>
              <w:rPr>
                <w:rFonts w:ascii="Arial" w:hAnsi="Arial" w:cs="Arial"/>
                <w:i/>
              </w:rPr>
              <w:t>,</w:t>
            </w:r>
            <w:r w:rsidRPr="00C250E8">
              <w:rPr>
                <w:rFonts w:ascii="Arial" w:hAnsi="Arial" w:cs="Arial"/>
                <w:i/>
              </w:rPr>
              <w:t xml:space="preserve"> </w:t>
            </w:r>
            <w:r>
              <w:rPr>
                <w:rFonts w:ascii="Arial" w:hAnsi="Arial" w:cs="Arial"/>
                <w:i/>
              </w:rPr>
              <w:t>a</w:t>
            </w:r>
            <w:r>
              <w:rPr>
                <w:rFonts w:ascii="Arial" w:hAnsi="Arial" w:cs="Arial"/>
              </w:rPr>
              <w:t xml:space="preserve"> Vendor {Bidder} submitting a Quote {Proposal} in response to this Bid Solicitation {RFP} must provide the required documentation for </w:t>
            </w:r>
            <w:r w:rsidRPr="00927774">
              <w:rPr>
                <w:rFonts w:ascii="Arial" w:hAnsi="Arial" w:cs="Arial"/>
              </w:rPr>
              <w:t>at l</w:t>
            </w:r>
            <w:r>
              <w:rPr>
                <w:rFonts w:ascii="Arial" w:hAnsi="Arial" w:cs="Arial"/>
              </w:rPr>
              <w:t xml:space="preserve">east one (1) proposed employee/subcontractor </w:t>
            </w:r>
            <w:r w:rsidRPr="00927774">
              <w:rPr>
                <w:rFonts w:ascii="Arial" w:hAnsi="Arial" w:cs="Arial"/>
              </w:rPr>
              <w:t>licensed as a Tree Care Operator</w:t>
            </w:r>
            <w:r w:rsidR="005108F7">
              <w:rPr>
                <w:rFonts w:ascii="Arial" w:hAnsi="Arial" w:cs="Arial"/>
              </w:rPr>
              <w:t xml:space="preserve"> (LTCO)</w:t>
            </w:r>
            <w:r>
              <w:rPr>
                <w:rFonts w:ascii="Arial" w:hAnsi="Arial" w:cs="Arial"/>
              </w:rPr>
              <w:t>, that will perform the duties as such during the term of the Blanket P.O. {Contract}</w:t>
            </w:r>
            <w:r w:rsidRPr="00927774">
              <w:rPr>
                <w:rFonts w:ascii="Arial" w:hAnsi="Arial" w:cs="Arial"/>
              </w:rPr>
              <w:t xml:space="preserve">. </w:t>
            </w:r>
          </w:p>
          <w:p w:rsidR="00822917" w:rsidRDefault="00822917" w:rsidP="00FE2FF2">
            <w:pPr>
              <w:tabs>
                <w:tab w:val="left" w:pos="0"/>
              </w:tabs>
              <w:overflowPunct w:val="0"/>
              <w:autoSpaceDE w:val="0"/>
              <w:autoSpaceDN w:val="0"/>
              <w:adjustRightInd w:val="0"/>
              <w:jc w:val="both"/>
              <w:rPr>
                <w:rFonts w:ascii="Arial" w:hAnsi="Arial" w:cs="Arial"/>
              </w:rPr>
            </w:pPr>
          </w:p>
          <w:p w:rsidR="00822917" w:rsidRDefault="00822917" w:rsidP="00E81815">
            <w:pPr>
              <w:tabs>
                <w:tab w:val="left" w:pos="0"/>
              </w:tabs>
              <w:overflowPunct w:val="0"/>
              <w:autoSpaceDE w:val="0"/>
              <w:autoSpaceDN w:val="0"/>
              <w:adjustRightInd w:val="0"/>
              <w:rPr>
                <w:rFonts w:ascii="Arial" w:hAnsi="Arial" w:cs="Arial"/>
              </w:rPr>
            </w:pPr>
            <w:r>
              <w:rPr>
                <w:rFonts w:ascii="Arial" w:hAnsi="Arial" w:cs="Arial"/>
              </w:rPr>
              <w:t xml:space="preserve">Additionally, in accordance with </w:t>
            </w:r>
            <w:r w:rsidRPr="001E4252">
              <w:rPr>
                <w:rFonts w:ascii="Arial" w:hAnsi="Arial" w:cs="Arial"/>
              </w:rPr>
              <w:t>Section 3.8</w:t>
            </w:r>
            <w:r>
              <w:rPr>
                <w:rFonts w:ascii="Arial" w:hAnsi="Arial" w:cs="Arial"/>
              </w:rPr>
              <w:t xml:space="preserve">, </w:t>
            </w:r>
            <w:r w:rsidRPr="00C250E8">
              <w:rPr>
                <w:rFonts w:ascii="Arial" w:hAnsi="Arial" w:cs="Arial"/>
                <w:i/>
              </w:rPr>
              <w:t>Consulting Services</w:t>
            </w:r>
            <w:r>
              <w:rPr>
                <w:rFonts w:ascii="Arial" w:hAnsi="Arial" w:cs="Arial"/>
              </w:rPr>
              <w:t xml:space="preserve">, the Vendor {Contractor} shall provide </w:t>
            </w:r>
            <w:r w:rsidRPr="001E4252">
              <w:rPr>
                <w:rFonts w:ascii="Arial" w:hAnsi="Arial" w:cs="Arial"/>
              </w:rPr>
              <w:t xml:space="preserve">a consultant </w:t>
            </w:r>
            <w:r>
              <w:rPr>
                <w:rFonts w:ascii="Arial" w:hAnsi="Arial" w:cs="Arial"/>
              </w:rPr>
              <w:t xml:space="preserve">that is </w:t>
            </w:r>
            <w:r w:rsidRPr="001E4252">
              <w:rPr>
                <w:rFonts w:ascii="Arial" w:hAnsi="Arial" w:cs="Arial"/>
              </w:rPr>
              <w:t xml:space="preserve">a licensed </w:t>
            </w:r>
            <w:r>
              <w:rPr>
                <w:rFonts w:ascii="Arial" w:hAnsi="Arial" w:cs="Arial"/>
              </w:rPr>
              <w:t>T</w:t>
            </w:r>
            <w:r w:rsidRPr="001E4252">
              <w:rPr>
                <w:rFonts w:ascii="Arial" w:hAnsi="Arial" w:cs="Arial"/>
              </w:rPr>
              <w:t xml:space="preserve">ree </w:t>
            </w:r>
            <w:r>
              <w:rPr>
                <w:rFonts w:ascii="Arial" w:hAnsi="Arial" w:cs="Arial"/>
              </w:rPr>
              <w:t>E</w:t>
            </w:r>
            <w:r w:rsidRPr="001E4252">
              <w:rPr>
                <w:rFonts w:ascii="Arial" w:hAnsi="Arial" w:cs="Arial"/>
              </w:rPr>
              <w:t>xpert (LTE).</w:t>
            </w:r>
            <w:r>
              <w:rPr>
                <w:rFonts w:ascii="Arial" w:hAnsi="Arial" w:cs="Arial"/>
              </w:rPr>
              <w:t xml:space="preserve">  </w:t>
            </w:r>
          </w:p>
          <w:p w:rsidR="00822917" w:rsidRDefault="00822917" w:rsidP="00FE2FF2">
            <w:pPr>
              <w:tabs>
                <w:tab w:val="left" w:pos="0"/>
              </w:tabs>
              <w:overflowPunct w:val="0"/>
              <w:autoSpaceDE w:val="0"/>
              <w:autoSpaceDN w:val="0"/>
              <w:adjustRightInd w:val="0"/>
              <w:jc w:val="both"/>
              <w:rPr>
                <w:rFonts w:ascii="Arial" w:hAnsi="Arial" w:cs="Arial"/>
              </w:rPr>
            </w:pPr>
          </w:p>
          <w:p w:rsidR="00822917" w:rsidRDefault="00822917" w:rsidP="00FE2FF2">
            <w:pPr>
              <w:tabs>
                <w:tab w:val="left" w:pos="0"/>
              </w:tabs>
              <w:overflowPunct w:val="0"/>
              <w:autoSpaceDE w:val="0"/>
              <w:autoSpaceDN w:val="0"/>
              <w:adjustRightInd w:val="0"/>
              <w:jc w:val="both"/>
              <w:rPr>
                <w:rFonts w:ascii="Arial" w:hAnsi="Arial" w:cs="Arial"/>
              </w:rPr>
            </w:pPr>
            <w:r>
              <w:rPr>
                <w:rFonts w:ascii="Arial" w:hAnsi="Arial" w:cs="Arial"/>
              </w:rPr>
              <w:t>Please reference pg. 30 and 41 of the revised Bid Solicitation {RFP} titled, “T04</w:t>
            </w:r>
            <w:r w:rsidRPr="009006C8">
              <w:rPr>
                <w:rFonts w:ascii="Arial" w:hAnsi="Arial" w:cs="Arial"/>
              </w:rPr>
              <w:t>6</w:t>
            </w:r>
            <w:r>
              <w:rPr>
                <w:rFonts w:ascii="Arial" w:hAnsi="Arial" w:cs="Arial"/>
              </w:rPr>
              <w:t>5-</w:t>
            </w:r>
            <w:r w:rsidRPr="009006C8">
              <w:rPr>
                <w:rFonts w:ascii="Arial" w:hAnsi="Arial" w:cs="Arial"/>
              </w:rPr>
              <w:t>Tree Trimming, Pruning, and Removal Services Revised</w:t>
            </w:r>
            <w:r>
              <w:rPr>
                <w:rFonts w:ascii="Arial" w:hAnsi="Arial" w:cs="Arial"/>
              </w:rPr>
              <w:t xml:space="preserve"> RFP </w:t>
            </w:r>
            <w:r w:rsidRPr="009006C8">
              <w:rPr>
                <w:rFonts w:ascii="Arial" w:hAnsi="Arial" w:cs="Arial"/>
              </w:rPr>
              <w:t>2</w:t>
            </w:r>
            <w:r>
              <w:rPr>
                <w:rFonts w:ascii="Arial" w:hAnsi="Arial" w:cs="Arial"/>
              </w:rPr>
              <w:t>/</w:t>
            </w:r>
            <w:r w:rsidRPr="009006C8">
              <w:rPr>
                <w:rFonts w:ascii="Arial" w:hAnsi="Arial" w:cs="Arial"/>
              </w:rPr>
              <w:t>2618</w:t>
            </w:r>
            <w:r>
              <w:rPr>
                <w:rFonts w:ascii="Arial" w:hAnsi="Arial" w:cs="Arial"/>
              </w:rPr>
              <w:t>”.</w:t>
            </w:r>
          </w:p>
          <w:p w:rsidR="00822917" w:rsidRDefault="00822917" w:rsidP="00FE2FF2">
            <w:pPr>
              <w:tabs>
                <w:tab w:val="left" w:pos="0"/>
              </w:tabs>
              <w:overflowPunct w:val="0"/>
              <w:autoSpaceDE w:val="0"/>
              <w:autoSpaceDN w:val="0"/>
              <w:adjustRightInd w:val="0"/>
              <w:jc w:val="both"/>
              <w:rPr>
                <w:rFonts w:ascii="Arial" w:hAnsi="Arial" w:cs="Arial"/>
                <w:u w:val="single"/>
              </w:rPr>
            </w:pPr>
          </w:p>
          <w:p w:rsidR="00822917" w:rsidRPr="00FE2FF2" w:rsidRDefault="00822917" w:rsidP="00FE2FF2">
            <w:pPr>
              <w:tabs>
                <w:tab w:val="left" w:pos="0"/>
              </w:tabs>
              <w:overflowPunct w:val="0"/>
              <w:autoSpaceDE w:val="0"/>
              <w:autoSpaceDN w:val="0"/>
              <w:adjustRightInd w:val="0"/>
              <w:jc w:val="both"/>
              <w:rPr>
                <w:rFonts w:ascii="Arial" w:hAnsi="Arial" w:cs="Arial"/>
                <w:b/>
                <w:color w:val="FF0000"/>
                <w:u w:val="single"/>
              </w:rPr>
            </w:pPr>
            <w:r w:rsidRPr="00FE2FF2">
              <w:rPr>
                <w:rFonts w:ascii="Arial" w:hAnsi="Arial" w:cs="Arial"/>
                <w:b/>
                <w:color w:val="FF0000"/>
                <w:u w:val="single"/>
              </w:rPr>
              <w:t xml:space="preserve">Modified Answer: </w:t>
            </w:r>
          </w:p>
          <w:p w:rsidR="00822917" w:rsidRDefault="00822917" w:rsidP="00FE2FF2">
            <w:pPr>
              <w:tabs>
                <w:tab w:val="left" w:pos="0"/>
              </w:tabs>
              <w:overflowPunct w:val="0"/>
              <w:autoSpaceDE w:val="0"/>
              <w:autoSpaceDN w:val="0"/>
              <w:adjustRightInd w:val="0"/>
              <w:jc w:val="both"/>
              <w:rPr>
                <w:rFonts w:ascii="Arial" w:hAnsi="Arial" w:cs="Arial"/>
                <w:u w:val="single"/>
              </w:rPr>
            </w:pPr>
          </w:p>
          <w:p w:rsidR="003F566E" w:rsidRDefault="00FE2FF2" w:rsidP="00FE2FF2">
            <w:pPr>
              <w:tabs>
                <w:tab w:val="left" w:pos="0"/>
              </w:tabs>
              <w:overflowPunct w:val="0"/>
              <w:autoSpaceDE w:val="0"/>
              <w:autoSpaceDN w:val="0"/>
              <w:adjustRightInd w:val="0"/>
              <w:jc w:val="both"/>
              <w:rPr>
                <w:rFonts w:ascii="Arial" w:hAnsi="Arial" w:cs="Arial"/>
              </w:rPr>
            </w:pPr>
            <w:r>
              <w:rPr>
                <w:rFonts w:ascii="Arial" w:hAnsi="Arial" w:cs="Arial"/>
              </w:rPr>
              <w:t xml:space="preserve">In accordance with Bid Solicitation {RFP} Section 4.4.3, </w:t>
            </w:r>
            <w:r>
              <w:rPr>
                <w:rFonts w:ascii="Arial" w:hAnsi="Arial" w:cs="Arial"/>
                <w:i/>
              </w:rPr>
              <w:t xml:space="preserve">Submittals, </w:t>
            </w:r>
            <w:r>
              <w:rPr>
                <w:rFonts w:ascii="Arial" w:hAnsi="Arial" w:cs="Arial"/>
              </w:rPr>
              <w:t>”t</w:t>
            </w:r>
            <w:r w:rsidRPr="00FE2FF2">
              <w:rPr>
                <w:rFonts w:ascii="Arial" w:hAnsi="Arial" w:cs="Arial"/>
              </w:rPr>
              <w:t xml:space="preserve">he Vendor {Bidder} or its subcontractor proposed to complete the tasks outlined in Section 3.0 Scope of Work, shall submit proof of registration </w:t>
            </w:r>
            <w:r w:rsidR="00B16515">
              <w:rPr>
                <w:rFonts w:ascii="Arial" w:hAnsi="Arial" w:cs="Arial"/>
              </w:rPr>
              <w:t xml:space="preserve">or proof </w:t>
            </w:r>
            <w:r w:rsidR="00E81815">
              <w:rPr>
                <w:rFonts w:ascii="Arial" w:hAnsi="Arial" w:cs="Arial"/>
              </w:rPr>
              <w:t xml:space="preserve"> of </w:t>
            </w:r>
            <w:r w:rsidRPr="00FE2FF2">
              <w:rPr>
                <w:rFonts w:ascii="Arial" w:hAnsi="Arial" w:cs="Arial"/>
              </w:rPr>
              <w:t>submission of pending registration, as a NJ Licensed Tree Care Business</w:t>
            </w:r>
            <w:r w:rsidR="00E81815">
              <w:rPr>
                <w:rFonts w:ascii="Arial" w:hAnsi="Arial" w:cs="Arial"/>
              </w:rPr>
              <w:t xml:space="preserve"> with at least one </w:t>
            </w:r>
            <w:r w:rsidRPr="00FE2FF2">
              <w:rPr>
                <w:rFonts w:ascii="Arial" w:hAnsi="Arial" w:cs="Arial"/>
              </w:rPr>
              <w:t xml:space="preserve"> as required by </w:t>
            </w:r>
            <w:r w:rsidRPr="005108F7">
              <w:rPr>
                <w:rFonts w:ascii="Arial" w:hAnsi="Arial" w:cs="Arial"/>
                <w:u w:val="single"/>
              </w:rPr>
              <w:t>N.J.S.A.</w:t>
            </w:r>
            <w:r w:rsidRPr="00FE2FF2">
              <w:rPr>
                <w:rFonts w:ascii="Arial" w:hAnsi="Arial" w:cs="Arial"/>
              </w:rPr>
              <w:t xml:space="preserve"> 45:15C-11 </w:t>
            </w:r>
            <w:r w:rsidRPr="008C3E6E">
              <w:rPr>
                <w:rFonts w:ascii="Arial" w:hAnsi="Arial" w:cs="Arial"/>
                <w:i/>
                <w:u w:val="single"/>
              </w:rPr>
              <w:t>et.</w:t>
            </w:r>
            <w:r w:rsidRPr="008C3E6E">
              <w:rPr>
                <w:rFonts w:ascii="Arial" w:hAnsi="Arial" w:cs="Arial"/>
                <w:i/>
              </w:rPr>
              <w:t xml:space="preserve"> </w:t>
            </w:r>
            <w:r w:rsidRPr="008C3E6E">
              <w:rPr>
                <w:rFonts w:ascii="Arial" w:hAnsi="Arial" w:cs="Arial"/>
                <w:i/>
                <w:u w:val="single"/>
              </w:rPr>
              <w:t>seq</w:t>
            </w:r>
            <w:r w:rsidRPr="005108F7">
              <w:rPr>
                <w:rFonts w:ascii="Arial" w:hAnsi="Arial" w:cs="Arial"/>
                <w:u w:val="single"/>
              </w:rPr>
              <w:t>.</w:t>
            </w:r>
            <w:r>
              <w:rPr>
                <w:rFonts w:ascii="Arial" w:hAnsi="Arial" w:cs="Arial"/>
              </w:rPr>
              <w:t>”</w:t>
            </w:r>
          </w:p>
          <w:p w:rsidR="00B16515" w:rsidRDefault="00B16515" w:rsidP="00FE2FF2">
            <w:pPr>
              <w:tabs>
                <w:tab w:val="left" w:pos="0"/>
              </w:tabs>
              <w:overflowPunct w:val="0"/>
              <w:autoSpaceDE w:val="0"/>
              <w:autoSpaceDN w:val="0"/>
              <w:adjustRightInd w:val="0"/>
              <w:jc w:val="both"/>
              <w:rPr>
                <w:rFonts w:ascii="Arial" w:hAnsi="Arial" w:cs="Arial"/>
              </w:rPr>
            </w:pPr>
          </w:p>
          <w:p w:rsidR="00B16515" w:rsidRDefault="00B16515" w:rsidP="00FE2FF2">
            <w:pPr>
              <w:tabs>
                <w:tab w:val="left" w:pos="0"/>
              </w:tabs>
              <w:overflowPunct w:val="0"/>
              <w:autoSpaceDE w:val="0"/>
              <w:autoSpaceDN w:val="0"/>
              <w:adjustRightInd w:val="0"/>
              <w:jc w:val="both"/>
              <w:rPr>
                <w:rFonts w:ascii="Arial" w:hAnsi="Arial" w:cs="Arial"/>
              </w:rPr>
            </w:pPr>
            <w:r>
              <w:rPr>
                <w:rFonts w:ascii="Arial" w:hAnsi="Arial" w:cs="Arial"/>
              </w:rPr>
              <w:t xml:space="preserve">Specifically, </w:t>
            </w:r>
            <w:r w:rsidRPr="00CA1741">
              <w:rPr>
                <w:rFonts w:ascii="Arial" w:hAnsi="Arial" w:cs="Arial"/>
                <w:u w:val="single"/>
              </w:rPr>
              <w:t>N.J.S.A.</w:t>
            </w:r>
            <w:r>
              <w:rPr>
                <w:rFonts w:ascii="Arial" w:hAnsi="Arial" w:cs="Arial"/>
              </w:rPr>
              <w:t xml:space="preserve"> 45:15C-22(f) addresses the type of required licensed employees that are necessary in order for a licensed tree care company to </w:t>
            </w:r>
            <w:bookmarkStart w:id="0" w:name="_GoBack"/>
            <w:bookmarkEnd w:id="0"/>
            <w:r>
              <w:rPr>
                <w:rFonts w:ascii="Arial" w:hAnsi="Arial" w:cs="Arial"/>
              </w:rPr>
              <w:t>meet the statutory requirements.</w:t>
            </w:r>
          </w:p>
          <w:p w:rsidR="00B16515" w:rsidRDefault="00B16515" w:rsidP="00FE2FF2">
            <w:pPr>
              <w:tabs>
                <w:tab w:val="left" w:pos="0"/>
              </w:tabs>
              <w:overflowPunct w:val="0"/>
              <w:autoSpaceDE w:val="0"/>
              <w:autoSpaceDN w:val="0"/>
              <w:adjustRightInd w:val="0"/>
              <w:jc w:val="both"/>
              <w:rPr>
                <w:rFonts w:ascii="Arial" w:hAnsi="Arial" w:cs="Arial"/>
              </w:rPr>
            </w:pPr>
          </w:p>
          <w:p w:rsidR="00B16515" w:rsidRDefault="00B16515" w:rsidP="00FE2FF2">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Additionally, in accordance with </w:t>
            </w:r>
            <w:r w:rsidR="00127D03">
              <w:rPr>
                <w:rFonts w:ascii="Arial" w:hAnsi="Arial" w:cs="Arial"/>
              </w:rPr>
              <w:t>Section 3.8 “</w:t>
            </w:r>
            <w:r w:rsidR="00127D03" w:rsidRPr="00127D03">
              <w:rPr>
                <w:rFonts w:ascii="Arial" w:hAnsi="Arial" w:cs="Arial"/>
                <w:i/>
              </w:rPr>
              <w:t>Consulting Services</w:t>
            </w:r>
            <w:r w:rsidR="00127D03">
              <w:rPr>
                <w:rFonts w:ascii="Arial" w:hAnsi="Arial" w:cs="Arial"/>
              </w:rPr>
              <w:t>,” the Vendor {Contractor} shall provide, upon request, a Consultant that is a Licensed Tree Expert (LTE).</w:t>
            </w:r>
          </w:p>
          <w:p w:rsidR="005108F7" w:rsidRDefault="005108F7" w:rsidP="00FE2FF2">
            <w:pPr>
              <w:tabs>
                <w:tab w:val="left" w:pos="0"/>
              </w:tabs>
              <w:overflowPunct w:val="0"/>
              <w:autoSpaceDE w:val="0"/>
              <w:autoSpaceDN w:val="0"/>
              <w:adjustRightInd w:val="0"/>
              <w:jc w:val="both"/>
              <w:rPr>
                <w:rFonts w:ascii="Arial" w:hAnsi="Arial" w:cs="Arial"/>
              </w:rPr>
            </w:pPr>
          </w:p>
          <w:p w:rsidR="00082A92" w:rsidRDefault="005108F7" w:rsidP="005108F7">
            <w:pPr>
              <w:tabs>
                <w:tab w:val="left" w:pos="0"/>
              </w:tabs>
              <w:overflowPunct w:val="0"/>
              <w:autoSpaceDE w:val="0"/>
              <w:autoSpaceDN w:val="0"/>
              <w:adjustRightInd w:val="0"/>
              <w:rPr>
                <w:rFonts w:ascii="Arial" w:hAnsi="Arial" w:cs="Arial"/>
                <w:szCs w:val="22"/>
              </w:rPr>
            </w:pPr>
            <w:r>
              <w:rPr>
                <w:rFonts w:ascii="Arial" w:hAnsi="Arial" w:cs="Arial"/>
                <w:szCs w:val="22"/>
              </w:rPr>
              <w:t>Please reference the revised Bid Solicitation {RFP} titled, “</w:t>
            </w:r>
            <w:r w:rsidRPr="003A20A5">
              <w:rPr>
                <w:rFonts w:ascii="Arial" w:hAnsi="Arial" w:cs="Arial"/>
              </w:rPr>
              <w:t>T0</w:t>
            </w:r>
            <w:r>
              <w:rPr>
                <w:rFonts w:ascii="Arial" w:hAnsi="Arial" w:cs="Arial"/>
              </w:rPr>
              <w:t>465-Tree Trimming Revised RFP 3.8</w:t>
            </w:r>
            <w:r w:rsidRPr="003A20A5">
              <w:rPr>
                <w:rFonts w:ascii="Arial" w:hAnsi="Arial" w:cs="Arial"/>
              </w:rPr>
              <w:t>.18</w:t>
            </w:r>
            <w:r>
              <w:rPr>
                <w:rFonts w:ascii="Arial" w:hAnsi="Arial" w:cs="Arial"/>
              </w:rPr>
              <w:t>.</w:t>
            </w:r>
            <w:r>
              <w:rPr>
                <w:rFonts w:ascii="Arial" w:hAnsi="Arial" w:cs="Arial"/>
                <w:szCs w:val="22"/>
              </w:rPr>
              <w:t>”, Section 4.0 for additional submission requirements.</w:t>
            </w:r>
          </w:p>
          <w:p w:rsidR="008C3E6E" w:rsidRPr="003F566E" w:rsidRDefault="008C3E6E" w:rsidP="005108F7">
            <w:pPr>
              <w:tabs>
                <w:tab w:val="left" w:pos="0"/>
              </w:tabs>
              <w:overflowPunct w:val="0"/>
              <w:autoSpaceDE w:val="0"/>
              <w:autoSpaceDN w:val="0"/>
              <w:adjustRightInd w:val="0"/>
              <w:rPr>
                <w:rFonts w:ascii="Arial" w:hAnsi="Arial" w:cs="Arial"/>
                <w:b/>
              </w:rPr>
            </w:pPr>
          </w:p>
        </w:tc>
      </w:tr>
    </w:tbl>
    <w:p w:rsidR="00721BC8" w:rsidRDefault="00721BC8" w:rsidP="005108F7">
      <w:pPr>
        <w:tabs>
          <w:tab w:val="left" w:pos="0"/>
        </w:tabs>
        <w:rPr>
          <w:rFonts w:ascii="Arial" w:hAnsi="Arial" w:cs="Arial"/>
        </w:rPr>
      </w:pPr>
    </w:p>
    <w:sectPr w:rsidR="00721BC8" w:rsidSect="005108F7">
      <w:footerReference w:type="default" r:id="rId13"/>
      <w:headerReference w:type="first" r:id="rId14"/>
      <w:footerReference w:type="first" r:id="rId15"/>
      <w:pgSz w:w="12240" w:h="15840" w:code="1"/>
      <w:pgMar w:top="1440" w:right="1350" w:bottom="117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0DC" w:rsidRDefault="001010DC">
      <w:r>
        <w:separator/>
      </w:r>
    </w:p>
  </w:endnote>
  <w:endnote w:type="continuationSeparator" w:id="0">
    <w:p w:rsidR="001010DC" w:rsidRDefault="0010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CA1741">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0DC" w:rsidRDefault="001010DC">
      <w:r>
        <w:separator/>
      </w:r>
    </w:p>
  </w:footnote>
  <w:footnote w:type="continuationSeparator" w:id="0">
    <w:p w:rsidR="001010DC" w:rsidRDefault="00101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5" name="Picture 5"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Pr>
              <w:i/>
              <w:color w:val="000080"/>
            </w:rPr>
            <w:t xml:space="preserve">Acting </w:t>
          </w: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2A92"/>
    <w:rsid w:val="00087AC7"/>
    <w:rsid w:val="000C3964"/>
    <w:rsid w:val="000C7991"/>
    <w:rsid w:val="000D076B"/>
    <w:rsid w:val="000D0811"/>
    <w:rsid w:val="000F21AF"/>
    <w:rsid w:val="001010DC"/>
    <w:rsid w:val="001036B6"/>
    <w:rsid w:val="001130EC"/>
    <w:rsid w:val="001236A1"/>
    <w:rsid w:val="001265C6"/>
    <w:rsid w:val="00127D03"/>
    <w:rsid w:val="00160E56"/>
    <w:rsid w:val="00194DDF"/>
    <w:rsid w:val="001D1ABC"/>
    <w:rsid w:val="001D4E31"/>
    <w:rsid w:val="001F34F3"/>
    <w:rsid w:val="0020175D"/>
    <w:rsid w:val="00202F19"/>
    <w:rsid w:val="002420F8"/>
    <w:rsid w:val="00257D6E"/>
    <w:rsid w:val="00260851"/>
    <w:rsid w:val="00271544"/>
    <w:rsid w:val="002745C5"/>
    <w:rsid w:val="00285BF3"/>
    <w:rsid w:val="00297570"/>
    <w:rsid w:val="002C1484"/>
    <w:rsid w:val="002C54B7"/>
    <w:rsid w:val="002F1449"/>
    <w:rsid w:val="003048CF"/>
    <w:rsid w:val="00305B6D"/>
    <w:rsid w:val="003069D9"/>
    <w:rsid w:val="00312D7D"/>
    <w:rsid w:val="00322697"/>
    <w:rsid w:val="00326DC4"/>
    <w:rsid w:val="0032707C"/>
    <w:rsid w:val="0034222F"/>
    <w:rsid w:val="003441AE"/>
    <w:rsid w:val="00353E0C"/>
    <w:rsid w:val="00364A22"/>
    <w:rsid w:val="00372C16"/>
    <w:rsid w:val="0037646A"/>
    <w:rsid w:val="00391DE8"/>
    <w:rsid w:val="0039648D"/>
    <w:rsid w:val="003A20A5"/>
    <w:rsid w:val="003A76EC"/>
    <w:rsid w:val="003B1D63"/>
    <w:rsid w:val="003B2034"/>
    <w:rsid w:val="003D02FC"/>
    <w:rsid w:val="003D747D"/>
    <w:rsid w:val="003F2A90"/>
    <w:rsid w:val="003F566E"/>
    <w:rsid w:val="003F7837"/>
    <w:rsid w:val="00417A2E"/>
    <w:rsid w:val="004315E8"/>
    <w:rsid w:val="004355EF"/>
    <w:rsid w:val="0043667E"/>
    <w:rsid w:val="00436D34"/>
    <w:rsid w:val="00437030"/>
    <w:rsid w:val="00446F52"/>
    <w:rsid w:val="0047580B"/>
    <w:rsid w:val="00476106"/>
    <w:rsid w:val="00490B0F"/>
    <w:rsid w:val="004A0576"/>
    <w:rsid w:val="004A121D"/>
    <w:rsid w:val="004A7DA7"/>
    <w:rsid w:val="004C13A5"/>
    <w:rsid w:val="004C417C"/>
    <w:rsid w:val="004D04E3"/>
    <w:rsid w:val="004D39D7"/>
    <w:rsid w:val="004E32C5"/>
    <w:rsid w:val="004E725B"/>
    <w:rsid w:val="004F3C89"/>
    <w:rsid w:val="004F542C"/>
    <w:rsid w:val="00502120"/>
    <w:rsid w:val="005108F7"/>
    <w:rsid w:val="005175DC"/>
    <w:rsid w:val="005271D3"/>
    <w:rsid w:val="0053372D"/>
    <w:rsid w:val="0054794A"/>
    <w:rsid w:val="00560578"/>
    <w:rsid w:val="005654E0"/>
    <w:rsid w:val="005663AD"/>
    <w:rsid w:val="00567F16"/>
    <w:rsid w:val="00572F24"/>
    <w:rsid w:val="005748C4"/>
    <w:rsid w:val="0058187A"/>
    <w:rsid w:val="005840EA"/>
    <w:rsid w:val="0058635F"/>
    <w:rsid w:val="005B3A39"/>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2917"/>
    <w:rsid w:val="008817FA"/>
    <w:rsid w:val="00883737"/>
    <w:rsid w:val="00884C9E"/>
    <w:rsid w:val="008918DF"/>
    <w:rsid w:val="008C3E6E"/>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8620B"/>
    <w:rsid w:val="00AA2C37"/>
    <w:rsid w:val="00AA3920"/>
    <w:rsid w:val="00AB72B8"/>
    <w:rsid w:val="00AD3D3C"/>
    <w:rsid w:val="00B1392F"/>
    <w:rsid w:val="00B16515"/>
    <w:rsid w:val="00B217E2"/>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58CE"/>
    <w:rsid w:val="00BC7C61"/>
    <w:rsid w:val="00BD378C"/>
    <w:rsid w:val="00BD693F"/>
    <w:rsid w:val="00BD7129"/>
    <w:rsid w:val="00BF5170"/>
    <w:rsid w:val="00C021F8"/>
    <w:rsid w:val="00C06423"/>
    <w:rsid w:val="00C12A48"/>
    <w:rsid w:val="00C16006"/>
    <w:rsid w:val="00C162F6"/>
    <w:rsid w:val="00C34732"/>
    <w:rsid w:val="00C41CB6"/>
    <w:rsid w:val="00C45AB4"/>
    <w:rsid w:val="00C56198"/>
    <w:rsid w:val="00C564E7"/>
    <w:rsid w:val="00C60DC5"/>
    <w:rsid w:val="00C83977"/>
    <w:rsid w:val="00CA1741"/>
    <w:rsid w:val="00CC2CBB"/>
    <w:rsid w:val="00CE1914"/>
    <w:rsid w:val="00CF3D21"/>
    <w:rsid w:val="00D057E9"/>
    <w:rsid w:val="00D2037F"/>
    <w:rsid w:val="00D33B5E"/>
    <w:rsid w:val="00D55DDC"/>
    <w:rsid w:val="00D705AB"/>
    <w:rsid w:val="00D75306"/>
    <w:rsid w:val="00D91263"/>
    <w:rsid w:val="00D91B32"/>
    <w:rsid w:val="00DA7388"/>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535F"/>
    <w:rsid w:val="00E76F39"/>
    <w:rsid w:val="00E807AD"/>
    <w:rsid w:val="00E81815"/>
    <w:rsid w:val="00E90D91"/>
    <w:rsid w:val="00E92ADD"/>
    <w:rsid w:val="00E945C1"/>
    <w:rsid w:val="00E97321"/>
    <w:rsid w:val="00EA330C"/>
    <w:rsid w:val="00EA7DB0"/>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E2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035e97a8-7486-4082-94c4-ab983c563e82"/>
    <ds:schemaRef ds:uri="http://schemas.openxmlformats.org/package/2006/metadata/core-properties"/>
    <ds:schemaRef ds:uri="http://purl.org/dc/terms/"/>
    <ds:schemaRef ds:uri="http://schemas.microsoft.com/sharepoint/v3"/>
    <ds:schemaRef ds:uri="http://www.w3.org/XML/1998/namespac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ED4D3AA-EBD1-4497-9F7C-A585427BB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8</TotalTime>
  <Pages>3</Pages>
  <Words>600</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Slack, Patrick</cp:lastModifiedBy>
  <cp:revision>4</cp:revision>
  <cp:lastPrinted>2018-03-08T15:48:00Z</cp:lastPrinted>
  <dcterms:created xsi:type="dcterms:W3CDTF">2018-03-06T17:55:00Z</dcterms:created>
  <dcterms:modified xsi:type="dcterms:W3CDTF">2018-03-08T16:26:00Z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