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02F10" w14:textId="77777777" w:rsidR="008013C9" w:rsidRDefault="008013C9" w:rsidP="008013C9">
      <w:pPr>
        <w:pStyle w:val="Title"/>
        <w:jc w:val="both"/>
        <w:rPr>
          <w:sz w:val="40"/>
          <w:szCs w:val="40"/>
        </w:rPr>
      </w:pPr>
      <w:bookmarkStart w:id="0" w:name="_GoBack"/>
      <w:bookmarkEnd w:id="0"/>
    </w:p>
    <w:p w14:paraId="3E4A660F" w14:textId="77777777" w:rsidR="008013C9" w:rsidRDefault="008013C9" w:rsidP="008013C9">
      <w:pPr>
        <w:pStyle w:val="Title"/>
        <w:jc w:val="both"/>
        <w:rPr>
          <w:sz w:val="40"/>
          <w:szCs w:val="40"/>
        </w:rPr>
      </w:pPr>
    </w:p>
    <w:p w14:paraId="473A20D8" w14:textId="77777777" w:rsidR="008013C9" w:rsidRDefault="008013C9" w:rsidP="008013C9">
      <w:pPr>
        <w:pStyle w:val="Title"/>
        <w:jc w:val="both"/>
        <w:rPr>
          <w:sz w:val="40"/>
          <w:szCs w:val="40"/>
        </w:rPr>
      </w:pPr>
    </w:p>
    <w:p w14:paraId="1C0ADEAE" w14:textId="77777777" w:rsidR="008013C9" w:rsidRDefault="008013C9" w:rsidP="008013C9">
      <w:pPr>
        <w:pStyle w:val="Title"/>
        <w:jc w:val="both"/>
        <w:rPr>
          <w:sz w:val="40"/>
          <w:szCs w:val="40"/>
        </w:rPr>
      </w:pPr>
    </w:p>
    <w:p w14:paraId="680D7560" w14:textId="77777777" w:rsidR="008013C9" w:rsidRDefault="008013C9" w:rsidP="008013C9">
      <w:pPr>
        <w:pStyle w:val="Title"/>
        <w:jc w:val="both"/>
        <w:rPr>
          <w:sz w:val="40"/>
          <w:szCs w:val="40"/>
        </w:rPr>
      </w:pPr>
    </w:p>
    <w:p w14:paraId="675CDE9B" w14:textId="77777777" w:rsidR="008013C9" w:rsidRDefault="008013C9" w:rsidP="008013C9">
      <w:pPr>
        <w:pStyle w:val="Title"/>
        <w:jc w:val="both"/>
        <w:rPr>
          <w:sz w:val="40"/>
          <w:szCs w:val="40"/>
        </w:rPr>
      </w:pPr>
    </w:p>
    <w:p w14:paraId="70D4CE60" w14:textId="77777777" w:rsidR="008013C9" w:rsidRDefault="008013C9" w:rsidP="008013C9">
      <w:pPr>
        <w:pStyle w:val="Title"/>
        <w:jc w:val="both"/>
        <w:rPr>
          <w:sz w:val="40"/>
          <w:szCs w:val="40"/>
        </w:rPr>
      </w:pPr>
    </w:p>
    <w:p w14:paraId="7304B2BB" w14:textId="54394306" w:rsidR="00990A2C" w:rsidRPr="008013C9" w:rsidRDefault="008013C9" w:rsidP="008013C9">
      <w:pPr>
        <w:pStyle w:val="Title"/>
        <w:jc w:val="both"/>
        <w:rPr>
          <w:sz w:val="40"/>
          <w:szCs w:val="40"/>
        </w:rPr>
      </w:pPr>
      <w:r w:rsidRPr="008013C9">
        <w:rPr>
          <w:sz w:val="40"/>
          <w:szCs w:val="40"/>
        </w:rPr>
        <w:t>Distributed Information Technology Architecture</w:t>
      </w:r>
    </w:p>
    <w:p w14:paraId="33CD0EC7" w14:textId="77777777" w:rsidR="008013C9" w:rsidRPr="003C0C30" w:rsidRDefault="008013C9" w:rsidP="00AE2919">
      <w:pPr>
        <w:jc w:val="both"/>
        <w:rPr>
          <w:rFonts w:ascii="Calibri" w:hAnsi="Calibri" w:cs="Calibri"/>
          <w:b/>
          <w:sz w:val="28"/>
          <w:szCs w:val="28"/>
        </w:rPr>
      </w:pPr>
    </w:p>
    <w:p w14:paraId="7304B2BE" w14:textId="557B9F88" w:rsidR="00990A2C" w:rsidRPr="00C9476B" w:rsidRDefault="00990A2C" w:rsidP="00AE2919">
      <w:pPr>
        <w:pStyle w:val="Heading7"/>
        <w:numPr>
          <w:ilvl w:val="0"/>
          <w:numId w:val="0"/>
        </w:numPr>
        <w:ind w:left="1296" w:hanging="1296"/>
        <w:jc w:val="both"/>
        <w:rPr>
          <w:rFonts w:ascii="Calibri" w:hAnsi="Calibri" w:cs="Calibri"/>
          <w:i/>
          <w:color w:val="1F497D"/>
          <w:sz w:val="36"/>
          <w:szCs w:val="36"/>
        </w:rPr>
      </w:pPr>
      <w:r w:rsidRPr="00F513C4">
        <w:rPr>
          <w:rStyle w:val="SubtitleChar"/>
        </w:rPr>
        <w:t>PROJECT:</w:t>
      </w:r>
      <w:r w:rsidRPr="00C9476B">
        <w:rPr>
          <w:rFonts w:ascii="Calibri" w:hAnsi="Calibri" w:cs="Calibri"/>
          <w:i/>
          <w:color w:val="1F497D"/>
          <w:sz w:val="36"/>
          <w:szCs w:val="36"/>
        </w:rPr>
        <w:t xml:space="preserve"> </w:t>
      </w:r>
      <w:r w:rsidR="008013C9">
        <w:rPr>
          <w:rFonts w:ascii="Calibri" w:hAnsi="Calibri" w:cs="Calibri"/>
          <w:i/>
          <w:color w:val="1F497D"/>
          <w:sz w:val="36"/>
          <w:szCs w:val="36"/>
        </w:rPr>
        <w:t>IT Architecture</w:t>
      </w:r>
    </w:p>
    <w:p w14:paraId="7304B2BF" w14:textId="68E67130" w:rsidR="00990A2C" w:rsidRPr="00C9476B" w:rsidRDefault="00990A2C" w:rsidP="00AE2919">
      <w:pPr>
        <w:pStyle w:val="Heading7"/>
        <w:numPr>
          <w:ilvl w:val="0"/>
          <w:numId w:val="0"/>
        </w:numPr>
        <w:ind w:left="1296" w:hanging="1296"/>
        <w:jc w:val="both"/>
        <w:rPr>
          <w:rFonts w:ascii="Calibri" w:hAnsi="Calibri" w:cs="Calibri"/>
          <w:i/>
          <w:color w:val="1F497D"/>
          <w:sz w:val="36"/>
          <w:szCs w:val="36"/>
        </w:rPr>
      </w:pPr>
      <w:r w:rsidRPr="00F513C4">
        <w:rPr>
          <w:rStyle w:val="SubtitleChar"/>
        </w:rPr>
        <w:t>VERSION:</w:t>
      </w:r>
      <w:r w:rsidRPr="00C9476B">
        <w:rPr>
          <w:rFonts w:ascii="Calibri" w:hAnsi="Calibri" w:cs="Calibri"/>
          <w:i/>
          <w:color w:val="1F497D"/>
          <w:sz w:val="36"/>
          <w:szCs w:val="36"/>
        </w:rPr>
        <w:t xml:space="preserve"> </w:t>
      </w:r>
      <w:r w:rsidR="008013C9">
        <w:rPr>
          <w:rFonts w:ascii="Calibri" w:hAnsi="Calibri" w:cs="Calibri"/>
          <w:i/>
          <w:color w:val="1F497D"/>
          <w:sz w:val="36"/>
          <w:szCs w:val="36"/>
        </w:rPr>
        <w:t>11</w:t>
      </w:r>
      <w:r w:rsidR="005C43F0">
        <w:rPr>
          <w:rFonts w:ascii="Calibri" w:hAnsi="Calibri" w:cs="Calibri"/>
          <w:i/>
          <w:color w:val="1F497D"/>
          <w:sz w:val="36"/>
          <w:szCs w:val="36"/>
        </w:rPr>
        <w:t>.0</w:t>
      </w:r>
    </w:p>
    <w:p w14:paraId="7304B2C0" w14:textId="3A48B75A" w:rsidR="00990A2C" w:rsidRDefault="00990A2C" w:rsidP="00126B4B">
      <w:pPr>
        <w:pStyle w:val="Heading7"/>
        <w:numPr>
          <w:ilvl w:val="0"/>
          <w:numId w:val="0"/>
        </w:numPr>
        <w:ind w:left="1296" w:hanging="1296"/>
        <w:jc w:val="both"/>
        <w:rPr>
          <w:rFonts w:ascii="Calibri" w:hAnsi="Calibri" w:cs="Calibri"/>
          <w:i/>
          <w:color w:val="1F497D"/>
          <w:sz w:val="36"/>
          <w:szCs w:val="36"/>
        </w:rPr>
      </w:pPr>
      <w:r w:rsidRPr="00F513C4">
        <w:rPr>
          <w:rStyle w:val="SubtitleChar"/>
        </w:rPr>
        <w:t>PREPARED FOR:</w:t>
      </w:r>
      <w:r w:rsidR="00126B4B">
        <w:rPr>
          <w:rStyle w:val="SubtitleChar"/>
        </w:rPr>
        <w:t xml:space="preserve"> </w:t>
      </w:r>
      <w:r w:rsidR="008013C9">
        <w:rPr>
          <w:rFonts w:ascii="Calibri" w:hAnsi="Calibri" w:cs="Calibri"/>
          <w:i/>
          <w:color w:val="1F497D"/>
          <w:sz w:val="36"/>
          <w:szCs w:val="36"/>
        </w:rPr>
        <w:t>2015-2016</w:t>
      </w:r>
    </w:p>
    <w:p w14:paraId="43962F5B" w14:textId="77777777" w:rsidR="00616141" w:rsidRPr="00616141" w:rsidRDefault="00616141" w:rsidP="00616141"/>
    <w:p w14:paraId="7304B2C1" w14:textId="77777777" w:rsidR="00990A2C" w:rsidRPr="00C9476B" w:rsidRDefault="00990A2C" w:rsidP="00AE2919">
      <w:pPr>
        <w:jc w:val="both"/>
      </w:pPr>
    </w:p>
    <w:p w14:paraId="7304B2C2" w14:textId="77777777" w:rsidR="00990A2C" w:rsidRPr="003C0C30" w:rsidRDefault="00990A2C" w:rsidP="00AE2919">
      <w:pPr>
        <w:jc w:val="both"/>
      </w:pPr>
    </w:p>
    <w:p w14:paraId="7304B2C3" w14:textId="77777777" w:rsidR="00263D81" w:rsidRDefault="00990A2C" w:rsidP="00AE2919">
      <w:pPr>
        <w:spacing w:after="200" w:line="276" w:lineRule="auto"/>
        <w:jc w:val="both"/>
      </w:pPr>
      <w:r>
        <w:br w:type="page"/>
      </w:r>
    </w:p>
    <w:sdt>
      <w:sdtPr>
        <w:rPr>
          <w:rFonts w:asciiTheme="minorHAnsi" w:eastAsia="Times New Roman" w:hAnsiTheme="minorHAnsi" w:cs="Times New Roman"/>
          <w:b w:val="0"/>
          <w:bCs w:val="0"/>
          <w:color w:val="auto"/>
          <w:sz w:val="22"/>
          <w:szCs w:val="20"/>
          <w:lang w:eastAsia="en-US"/>
        </w:rPr>
        <w:id w:val="1959829909"/>
        <w:docPartObj>
          <w:docPartGallery w:val="Table of Contents"/>
          <w:docPartUnique/>
        </w:docPartObj>
      </w:sdtPr>
      <w:sdtEndPr>
        <w:rPr>
          <w:noProof/>
        </w:rPr>
      </w:sdtEndPr>
      <w:sdtContent>
        <w:p w14:paraId="7304B2C4" w14:textId="77777777" w:rsidR="00263D81" w:rsidRDefault="00263D81" w:rsidP="00AE2919">
          <w:pPr>
            <w:pStyle w:val="TOCHeading"/>
            <w:jc w:val="both"/>
          </w:pPr>
          <w:r>
            <w:t>Contents</w:t>
          </w:r>
        </w:p>
        <w:p w14:paraId="41089677" w14:textId="77777777" w:rsidR="003D5058" w:rsidRDefault="009C5DE9">
          <w:pPr>
            <w:pStyle w:val="TOC1"/>
            <w:tabs>
              <w:tab w:val="left" w:pos="440"/>
              <w:tab w:val="right" w:leader="dot" w:pos="9350"/>
            </w:tabs>
            <w:rPr>
              <w:rFonts w:eastAsiaTheme="minorEastAsia" w:cstheme="minorBidi"/>
              <w:noProof/>
              <w:szCs w:val="22"/>
            </w:rPr>
          </w:pPr>
          <w:r>
            <w:fldChar w:fldCharType="begin"/>
          </w:r>
          <w:r>
            <w:instrText xml:space="preserve"> TOC \o "1-</w:instrText>
          </w:r>
          <w:r w:rsidR="00C26D23">
            <w:instrText>2</w:instrText>
          </w:r>
          <w:r>
            <w:instrText xml:space="preserve">" \h \z \u </w:instrText>
          </w:r>
          <w:r>
            <w:fldChar w:fldCharType="separate"/>
          </w:r>
          <w:hyperlink w:anchor="_Toc432590669" w:history="1">
            <w:r w:rsidR="003D5058" w:rsidRPr="00AB6A03">
              <w:rPr>
                <w:rStyle w:val="Hyperlink"/>
                <w:rFonts w:eastAsiaTheme="majorEastAsia"/>
                <w:noProof/>
              </w:rPr>
              <w:t>1</w:t>
            </w:r>
            <w:r w:rsidR="003D5058">
              <w:rPr>
                <w:rFonts w:eastAsiaTheme="minorEastAsia" w:cstheme="minorBidi"/>
                <w:noProof/>
                <w:szCs w:val="22"/>
              </w:rPr>
              <w:tab/>
            </w:r>
            <w:r w:rsidR="003D5058" w:rsidRPr="00AB6A03">
              <w:rPr>
                <w:rStyle w:val="Hyperlink"/>
                <w:rFonts w:eastAsiaTheme="majorEastAsia"/>
                <w:noProof/>
              </w:rPr>
              <w:t>VERSION HISTORY</w:t>
            </w:r>
            <w:r w:rsidR="003D5058">
              <w:rPr>
                <w:noProof/>
                <w:webHidden/>
              </w:rPr>
              <w:tab/>
            </w:r>
            <w:r w:rsidR="003D5058">
              <w:rPr>
                <w:noProof/>
                <w:webHidden/>
              </w:rPr>
              <w:fldChar w:fldCharType="begin"/>
            </w:r>
            <w:r w:rsidR="003D5058">
              <w:rPr>
                <w:noProof/>
                <w:webHidden/>
              </w:rPr>
              <w:instrText xml:space="preserve"> PAGEREF _Toc432590669 \h </w:instrText>
            </w:r>
            <w:r w:rsidR="003D5058">
              <w:rPr>
                <w:noProof/>
                <w:webHidden/>
              </w:rPr>
            </w:r>
            <w:r w:rsidR="003D5058">
              <w:rPr>
                <w:noProof/>
                <w:webHidden/>
              </w:rPr>
              <w:fldChar w:fldCharType="separate"/>
            </w:r>
            <w:r w:rsidR="003D5058">
              <w:rPr>
                <w:noProof/>
                <w:webHidden/>
              </w:rPr>
              <w:t>4</w:t>
            </w:r>
            <w:r w:rsidR="003D5058">
              <w:rPr>
                <w:noProof/>
                <w:webHidden/>
              </w:rPr>
              <w:fldChar w:fldCharType="end"/>
            </w:r>
          </w:hyperlink>
        </w:p>
        <w:p w14:paraId="01813790" w14:textId="77777777" w:rsidR="003D5058" w:rsidRDefault="008E179D">
          <w:pPr>
            <w:pStyle w:val="TOC1"/>
            <w:tabs>
              <w:tab w:val="left" w:pos="440"/>
              <w:tab w:val="right" w:leader="dot" w:pos="9350"/>
            </w:tabs>
            <w:rPr>
              <w:rFonts w:eastAsiaTheme="minorEastAsia" w:cstheme="minorBidi"/>
              <w:noProof/>
              <w:szCs w:val="22"/>
            </w:rPr>
          </w:pPr>
          <w:hyperlink w:anchor="_Toc432590670" w:history="1">
            <w:r w:rsidR="003D5058" w:rsidRPr="00AB6A03">
              <w:rPr>
                <w:rStyle w:val="Hyperlink"/>
                <w:rFonts w:eastAsiaTheme="majorEastAsia"/>
                <w:noProof/>
              </w:rPr>
              <w:t>2</w:t>
            </w:r>
            <w:r w:rsidR="003D5058">
              <w:rPr>
                <w:rFonts w:eastAsiaTheme="minorEastAsia" w:cstheme="minorBidi"/>
                <w:noProof/>
                <w:szCs w:val="22"/>
              </w:rPr>
              <w:tab/>
            </w:r>
            <w:r w:rsidR="003D5058" w:rsidRPr="00AB6A03">
              <w:rPr>
                <w:rStyle w:val="Hyperlink"/>
                <w:rFonts w:eastAsiaTheme="majorEastAsia"/>
                <w:noProof/>
              </w:rPr>
              <w:t>AUTHORS</w:t>
            </w:r>
            <w:r w:rsidR="003D5058">
              <w:rPr>
                <w:noProof/>
                <w:webHidden/>
              </w:rPr>
              <w:tab/>
            </w:r>
            <w:r w:rsidR="003D5058">
              <w:rPr>
                <w:noProof/>
                <w:webHidden/>
              </w:rPr>
              <w:fldChar w:fldCharType="begin"/>
            </w:r>
            <w:r w:rsidR="003D5058">
              <w:rPr>
                <w:noProof/>
                <w:webHidden/>
              </w:rPr>
              <w:instrText xml:space="preserve"> PAGEREF _Toc432590670 \h </w:instrText>
            </w:r>
            <w:r w:rsidR="003D5058">
              <w:rPr>
                <w:noProof/>
                <w:webHidden/>
              </w:rPr>
            </w:r>
            <w:r w:rsidR="003D5058">
              <w:rPr>
                <w:noProof/>
                <w:webHidden/>
              </w:rPr>
              <w:fldChar w:fldCharType="separate"/>
            </w:r>
            <w:r w:rsidR="003D5058">
              <w:rPr>
                <w:noProof/>
                <w:webHidden/>
              </w:rPr>
              <w:t>6</w:t>
            </w:r>
            <w:r w:rsidR="003D5058">
              <w:rPr>
                <w:noProof/>
                <w:webHidden/>
              </w:rPr>
              <w:fldChar w:fldCharType="end"/>
            </w:r>
          </w:hyperlink>
        </w:p>
        <w:p w14:paraId="553D4B1B" w14:textId="77777777" w:rsidR="003D5058" w:rsidRDefault="008E179D">
          <w:pPr>
            <w:pStyle w:val="TOC1"/>
            <w:tabs>
              <w:tab w:val="left" w:pos="440"/>
              <w:tab w:val="right" w:leader="dot" w:pos="9350"/>
            </w:tabs>
            <w:rPr>
              <w:rFonts w:eastAsiaTheme="minorEastAsia" w:cstheme="minorBidi"/>
              <w:noProof/>
              <w:szCs w:val="22"/>
            </w:rPr>
          </w:pPr>
          <w:hyperlink w:anchor="_Toc432590671" w:history="1">
            <w:r w:rsidR="003D5058" w:rsidRPr="00AB6A03">
              <w:rPr>
                <w:rStyle w:val="Hyperlink"/>
                <w:rFonts w:eastAsiaTheme="majorEastAsia"/>
                <w:noProof/>
              </w:rPr>
              <w:t>3</w:t>
            </w:r>
            <w:r w:rsidR="003D5058">
              <w:rPr>
                <w:rFonts w:eastAsiaTheme="minorEastAsia" w:cstheme="minorBidi"/>
                <w:noProof/>
                <w:szCs w:val="22"/>
              </w:rPr>
              <w:tab/>
            </w:r>
            <w:r w:rsidR="003D5058" w:rsidRPr="00AB6A03">
              <w:rPr>
                <w:rStyle w:val="Hyperlink"/>
                <w:rFonts w:eastAsiaTheme="majorEastAsia"/>
                <w:noProof/>
              </w:rPr>
              <w:t>INTRODUCTION</w:t>
            </w:r>
            <w:r w:rsidR="003D5058">
              <w:rPr>
                <w:noProof/>
                <w:webHidden/>
              </w:rPr>
              <w:tab/>
            </w:r>
            <w:r w:rsidR="003D5058">
              <w:rPr>
                <w:noProof/>
                <w:webHidden/>
              </w:rPr>
              <w:fldChar w:fldCharType="begin"/>
            </w:r>
            <w:r w:rsidR="003D5058">
              <w:rPr>
                <w:noProof/>
                <w:webHidden/>
              </w:rPr>
              <w:instrText xml:space="preserve"> PAGEREF _Toc432590671 \h </w:instrText>
            </w:r>
            <w:r w:rsidR="003D5058">
              <w:rPr>
                <w:noProof/>
                <w:webHidden/>
              </w:rPr>
            </w:r>
            <w:r w:rsidR="003D5058">
              <w:rPr>
                <w:noProof/>
                <w:webHidden/>
              </w:rPr>
              <w:fldChar w:fldCharType="separate"/>
            </w:r>
            <w:r w:rsidR="003D5058">
              <w:rPr>
                <w:noProof/>
                <w:webHidden/>
              </w:rPr>
              <w:t>7</w:t>
            </w:r>
            <w:r w:rsidR="003D5058">
              <w:rPr>
                <w:noProof/>
                <w:webHidden/>
              </w:rPr>
              <w:fldChar w:fldCharType="end"/>
            </w:r>
          </w:hyperlink>
        </w:p>
        <w:p w14:paraId="2B7722B4" w14:textId="77777777" w:rsidR="003D5058" w:rsidRDefault="008E179D">
          <w:pPr>
            <w:pStyle w:val="TOC2"/>
            <w:tabs>
              <w:tab w:val="left" w:pos="880"/>
              <w:tab w:val="right" w:leader="dot" w:pos="9350"/>
            </w:tabs>
            <w:rPr>
              <w:rFonts w:eastAsiaTheme="minorEastAsia" w:cstheme="minorBidi"/>
              <w:noProof/>
              <w:szCs w:val="22"/>
            </w:rPr>
          </w:pPr>
          <w:hyperlink w:anchor="_Toc432590672" w:history="1">
            <w:r w:rsidR="003D5058" w:rsidRPr="00AB6A03">
              <w:rPr>
                <w:rStyle w:val="Hyperlink"/>
                <w:rFonts w:eastAsiaTheme="majorEastAsia"/>
                <w:noProof/>
                <w14:scene3d>
                  <w14:camera w14:prst="orthographicFront"/>
                  <w14:lightRig w14:rig="threePt" w14:dir="t">
                    <w14:rot w14:lat="0" w14:lon="0" w14:rev="0"/>
                  </w14:lightRig>
                </w14:scene3d>
              </w:rPr>
              <w:t>3.1</w:t>
            </w:r>
            <w:r w:rsidR="003D5058">
              <w:rPr>
                <w:rFonts w:eastAsiaTheme="minorEastAsia" w:cstheme="minorBidi"/>
                <w:noProof/>
                <w:szCs w:val="22"/>
              </w:rPr>
              <w:tab/>
            </w:r>
            <w:r w:rsidR="003D5058" w:rsidRPr="00AB6A03">
              <w:rPr>
                <w:rStyle w:val="Hyperlink"/>
                <w:rFonts w:eastAsiaTheme="minorHAnsi"/>
                <w:noProof/>
              </w:rPr>
              <w:t>General Overview</w:t>
            </w:r>
            <w:r w:rsidR="003D5058">
              <w:rPr>
                <w:noProof/>
                <w:webHidden/>
              </w:rPr>
              <w:tab/>
            </w:r>
            <w:r w:rsidR="003D5058">
              <w:rPr>
                <w:noProof/>
                <w:webHidden/>
              </w:rPr>
              <w:fldChar w:fldCharType="begin"/>
            </w:r>
            <w:r w:rsidR="003D5058">
              <w:rPr>
                <w:noProof/>
                <w:webHidden/>
              </w:rPr>
              <w:instrText xml:space="preserve"> PAGEREF _Toc432590672 \h </w:instrText>
            </w:r>
            <w:r w:rsidR="003D5058">
              <w:rPr>
                <w:noProof/>
                <w:webHidden/>
              </w:rPr>
            </w:r>
            <w:r w:rsidR="003D5058">
              <w:rPr>
                <w:noProof/>
                <w:webHidden/>
              </w:rPr>
              <w:fldChar w:fldCharType="separate"/>
            </w:r>
            <w:r w:rsidR="003D5058">
              <w:rPr>
                <w:noProof/>
                <w:webHidden/>
              </w:rPr>
              <w:t>7</w:t>
            </w:r>
            <w:r w:rsidR="003D5058">
              <w:rPr>
                <w:noProof/>
                <w:webHidden/>
              </w:rPr>
              <w:fldChar w:fldCharType="end"/>
            </w:r>
          </w:hyperlink>
        </w:p>
        <w:p w14:paraId="147B14CE" w14:textId="77777777" w:rsidR="003D5058" w:rsidRDefault="008E179D">
          <w:pPr>
            <w:pStyle w:val="TOC2"/>
            <w:tabs>
              <w:tab w:val="left" w:pos="880"/>
              <w:tab w:val="right" w:leader="dot" w:pos="9350"/>
            </w:tabs>
            <w:rPr>
              <w:rFonts w:eastAsiaTheme="minorEastAsia" w:cstheme="minorBidi"/>
              <w:noProof/>
              <w:szCs w:val="22"/>
            </w:rPr>
          </w:pPr>
          <w:hyperlink w:anchor="_Toc432590673" w:history="1">
            <w:r w:rsidR="003D5058" w:rsidRPr="00AB6A03">
              <w:rPr>
                <w:rStyle w:val="Hyperlink"/>
                <w:rFonts w:eastAsiaTheme="minorHAnsi"/>
                <w:noProof/>
                <w14:scene3d>
                  <w14:camera w14:prst="orthographicFront"/>
                  <w14:lightRig w14:rig="threePt" w14:dir="t">
                    <w14:rot w14:lat="0" w14:lon="0" w14:rev="0"/>
                  </w14:lightRig>
                </w14:scene3d>
              </w:rPr>
              <w:t>3.2</w:t>
            </w:r>
            <w:r w:rsidR="003D5058">
              <w:rPr>
                <w:rFonts w:eastAsiaTheme="minorEastAsia" w:cstheme="minorBidi"/>
                <w:noProof/>
                <w:szCs w:val="22"/>
              </w:rPr>
              <w:tab/>
            </w:r>
            <w:r w:rsidR="003D5058" w:rsidRPr="00AB6A03">
              <w:rPr>
                <w:rStyle w:val="Hyperlink"/>
                <w:rFonts w:eastAsiaTheme="minorHAnsi"/>
                <w:noProof/>
              </w:rPr>
              <w:t>Objective</w:t>
            </w:r>
            <w:r w:rsidR="003D5058">
              <w:rPr>
                <w:noProof/>
                <w:webHidden/>
              </w:rPr>
              <w:tab/>
            </w:r>
            <w:r w:rsidR="003D5058">
              <w:rPr>
                <w:noProof/>
                <w:webHidden/>
              </w:rPr>
              <w:fldChar w:fldCharType="begin"/>
            </w:r>
            <w:r w:rsidR="003D5058">
              <w:rPr>
                <w:noProof/>
                <w:webHidden/>
              </w:rPr>
              <w:instrText xml:space="preserve"> PAGEREF _Toc432590673 \h </w:instrText>
            </w:r>
            <w:r w:rsidR="003D5058">
              <w:rPr>
                <w:noProof/>
                <w:webHidden/>
              </w:rPr>
            </w:r>
            <w:r w:rsidR="003D5058">
              <w:rPr>
                <w:noProof/>
                <w:webHidden/>
              </w:rPr>
              <w:fldChar w:fldCharType="separate"/>
            </w:r>
            <w:r w:rsidR="003D5058">
              <w:rPr>
                <w:noProof/>
                <w:webHidden/>
              </w:rPr>
              <w:t>7</w:t>
            </w:r>
            <w:r w:rsidR="003D5058">
              <w:rPr>
                <w:noProof/>
                <w:webHidden/>
              </w:rPr>
              <w:fldChar w:fldCharType="end"/>
            </w:r>
          </w:hyperlink>
        </w:p>
        <w:p w14:paraId="50D9EC44" w14:textId="77777777" w:rsidR="003D5058" w:rsidRDefault="008E179D">
          <w:pPr>
            <w:pStyle w:val="TOC1"/>
            <w:tabs>
              <w:tab w:val="left" w:pos="440"/>
              <w:tab w:val="right" w:leader="dot" w:pos="9350"/>
            </w:tabs>
            <w:rPr>
              <w:rFonts w:eastAsiaTheme="minorEastAsia" w:cstheme="minorBidi"/>
              <w:noProof/>
              <w:szCs w:val="22"/>
            </w:rPr>
          </w:pPr>
          <w:hyperlink w:anchor="_Toc432590674" w:history="1">
            <w:r w:rsidR="003D5058" w:rsidRPr="00AB6A03">
              <w:rPr>
                <w:rStyle w:val="Hyperlink"/>
                <w:rFonts w:eastAsiaTheme="majorEastAsia"/>
                <w:noProof/>
              </w:rPr>
              <w:t>4</w:t>
            </w:r>
            <w:r w:rsidR="003D5058">
              <w:rPr>
                <w:rFonts w:eastAsiaTheme="minorEastAsia" w:cstheme="minorBidi"/>
                <w:noProof/>
                <w:szCs w:val="22"/>
              </w:rPr>
              <w:tab/>
            </w:r>
            <w:r w:rsidR="003D5058" w:rsidRPr="00AB6A03">
              <w:rPr>
                <w:rStyle w:val="Hyperlink"/>
                <w:rFonts w:eastAsiaTheme="majorEastAsia"/>
                <w:noProof/>
              </w:rPr>
              <w:t>FACILITIES AND ENVIRONMENT</w:t>
            </w:r>
            <w:r w:rsidR="003D5058">
              <w:rPr>
                <w:noProof/>
                <w:webHidden/>
              </w:rPr>
              <w:tab/>
            </w:r>
            <w:r w:rsidR="003D5058">
              <w:rPr>
                <w:noProof/>
                <w:webHidden/>
              </w:rPr>
              <w:fldChar w:fldCharType="begin"/>
            </w:r>
            <w:r w:rsidR="003D5058">
              <w:rPr>
                <w:noProof/>
                <w:webHidden/>
              </w:rPr>
              <w:instrText xml:space="preserve"> PAGEREF _Toc432590674 \h </w:instrText>
            </w:r>
            <w:r w:rsidR="003D5058">
              <w:rPr>
                <w:noProof/>
                <w:webHidden/>
              </w:rPr>
            </w:r>
            <w:r w:rsidR="003D5058">
              <w:rPr>
                <w:noProof/>
                <w:webHidden/>
              </w:rPr>
              <w:fldChar w:fldCharType="separate"/>
            </w:r>
            <w:r w:rsidR="003D5058">
              <w:rPr>
                <w:noProof/>
                <w:webHidden/>
              </w:rPr>
              <w:t>7</w:t>
            </w:r>
            <w:r w:rsidR="003D5058">
              <w:rPr>
                <w:noProof/>
                <w:webHidden/>
              </w:rPr>
              <w:fldChar w:fldCharType="end"/>
            </w:r>
          </w:hyperlink>
        </w:p>
        <w:p w14:paraId="5349C6D7" w14:textId="77777777" w:rsidR="003D5058" w:rsidRDefault="008E179D">
          <w:pPr>
            <w:pStyle w:val="TOC2"/>
            <w:tabs>
              <w:tab w:val="left" w:pos="880"/>
              <w:tab w:val="right" w:leader="dot" w:pos="9350"/>
            </w:tabs>
            <w:rPr>
              <w:rFonts w:eastAsiaTheme="minorEastAsia" w:cstheme="minorBidi"/>
              <w:noProof/>
              <w:szCs w:val="22"/>
            </w:rPr>
          </w:pPr>
          <w:hyperlink w:anchor="_Toc432590675" w:history="1">
            <w:r w:rsidR="003D5058" w:rsidRPr="00AB6A03">
              <w:rPr>
                <w:rStyle w:val="Hyperlink"/>
                <w:rFonts w:eastAsiaTheme="minorHAnsi"/>
                <w:noProof/>
                <w14:scene3d>
                  <w14:camera w14:prst="orthographicFront"/>
                  <w14:lightRig w14:rig="threePt" w14:dir="t">
                    <w14:rot w14:lat="0" w14:lon="0" w14:rev="0"/>
                  </w14:lightRig>
                </w14:scene3d>
              </w:rPr>
              <w:t>4.1</w:t>
            </w:r>
            <w:r w:rsidR="003D5058">
              <w:rPr>
                <w:rFonts w:eastAsiaTheme="minorEastAsia" w:cstheme="minorBidi"/>
                <w:noProof/>
                <w:szCs w:val="22"/>
              </w:rPr>
              <w:tab/>
            </w:r>
            <w:r w:rsidR="003D5058" w:rsidRPr="00AB6A03">
              <w:rPr>
                <w:rStyle w:val="Hyperlink"/>
                <w:rFonts w:eastAsiaTheme="minorHAnsi"/>
                <w:noProof/>
              </w:rPr>
              <w:t>Security and Monitoring</w:t>
            </w:r>
            <w:r w:rsidR="003D5058">
              <w:rPr>
                <w:noProof/>
                <w:webHidden/>
              </w:rPr>
              <w:tab/>
            </w:r>
            <w:r w:rsidR="003D5058">
              <w:rPr>
                <w:noProof/>
                <w:webHidden/>
              </w:rPr>
              <w:fldChar w:fldCharType="begin"/>
            </w:r>
            <w:r w:rsidR="003D5058">
              <w:rPr>
                <w:noProof/>
                <w:webHidden/>
              </w:rPr>
              <w:instrText xml:space="preserve"> PAGEREF _Toc432590675 \h </w:instrText>
            </w:r>
            <w:r w:rsidR="003D5058">
              <w:rPr>
                <w:noProof/>
                <w:webHidden/>
              </w:rPr>
            </w:r>
            <w:r w:rsidR="003D5058">
              <w:rPr>
                <w:noProof/>
                <w:webHidden/>
              </w:rPr>
              <w:fldChar w:fldCharType="separate"/>
            </w:r>
            <w:r w:rsidR="003D5058">
              <w:rPr>
                <w:noProof/>
                <w:webHidden/>
              </w:rPr>
              <w:t>9</w:t>
            </w:r>
            <w:r w:rsidR="003D5058">
              <w:rPr>
                <w:noProof/>
                <w:webHidden/>
              </w:rPr>
              <w:fldChar w:fldCharType="end"/>
            </w:r>
          </w:hyperlink>
        </w:p>
        <w:p w14:paraId="505E13A6" w14:textId="77777777" w:rsidR="003D5058" w:rsidRDefault="008E179D">
          <w:pPr>
            <w:pStyle w:val="TOC2"/>
            <w:tabs>
              <w:tab w:val="left" w:pos="880"/>
              <w:tab w:val="right" w:leader="dot" w:pos="9350"/>
            </w:tabs>
            <w:rPr>
              <w:rFonts w:eastAsiaTheme="minorEastAsia" w:cstheme="minorBidi"/>
              <w:noProof/>
              <w:szCs w:val="22"/>
            </w:rPr>
          </w:pPr>
          <w:hyperlink w:anchor="_Toc432590676" w:history="1">
            <w:r w:rsidR="003D5058" w:rsidRPr="00AB6A03">
              <w:rPr>
                <w:rStyle w:val="Hyperlink"/>
                <w:rFonts w:eastAsiaTheme="minorHAnsi"/>
                <w:noProof/>
                <w14:scene3d>
                  <w14:camera w14:prst="orthographicFront"/>
                  <w14:lightRig w14:rig="threePt" w14:dir="t">
                    <w14:rot w14:lat="0" w14:lon="0" w14:rev="0"/>
                  </w14:lightRig>
                </w14:scene3d>
              </w:rPr>
              <w:t>4.2</w:t>
            </w:r>
            <w:r w:rsidR="003D5058">
              <w:rPr>
                <w:rFonts w:eastAsiaTheme="minorEastAsia" w:cstheme="minorBidi"/>
                <w:noProof/>
                <w:szCs w:val="22"/>
              </w:rPr>
              <w:tab/>
            </w:r>
            <w:r w:rsidR="003D5058" w:rsidRPr="00AB6A03">
              <w:rPr>
                <w:rStyle w:val="Hyperlink"/>
                <w:rFonts w:eastAsiaTheme="minorHAnsi"/>
                <w:noProof/>
              </w:rPr>
              <w:t>Power Distribution</w:t>
            </w:r>
            <w:r w:rsidR="003D5058">
              <w:rPr>
                <w:noProof/>
                <w:webHidden/>
              </w:rPr>
              <w:tab/>
            </w:r>
            <w:r w:rsidR="003D5058">
              <w:rPr>
                <w:noProof/>
                <w:webHidden/>
              </w:rPr>
              <w:fldChar w:fldCharType="begin"/>
            </w:r>
            <w:r w:rsidR="003D5058">
              <w:rPr>
                <w:noProof/>
                <w:webHidden/>
              </w:rPr>
              <w:instrText xml:space="preserve"> PAGEREF _Toc432590676 \h </w:instrText>
            </w:r>
            <w:r w:rsidR="003D5058">
              <w:rPr>
                <w:noProof/>
                <w:webHidden/>
              </w:rPr>
            </w:r>
            <w:r w:rsidR="003D5058">
              <w:rPr>
                <w:noProof/>
                <w:webHidden/>
              </w:rPr>
              <w:fldChar w:fldCharType="separate"/>
            </w:r>
            <w:r w:rsidR="003D5058">
              <w:rPr>
                <w:noProof/>
                <w:webHidden/>
              </w:rPr>
              <w:t>9</w:t>
            </w:r>
            <w:r w:rsidR="003D5058">
              <w:rPr>
                <w:noProof/>
                <w:webHidden/>
              </w:rPr>
              <w:fldChar w:fldCharType="end"/>
            </w:r>
          </w:hyperlink>
        </w:p>
        <w:p w14:paraId="4424B693" w14:textId="77777777" w:rsidR="003D5058" w:rsidRDefault="008E179D">
          <w:pPr>
            <w:pStyle w:val="TOC2"/>
            <w:tabs>
              <w:tab w:val="left" w:pos="880"/>
              <w:tab w:val="right" w:leader="dot" w:pos="9350"/>
            </w:tabs>
            <w:rPr>
              <w:rFonts w:eastAsiaTheme="minorEastAsia" w:cstheme="minorBidi"/>
              <w:noProof/>
              <w:szCs w:val="22"/>
            </w:rPr>
          </w:pPr>
          <w:hyperlink w:anchor="_Toc432590677" w:history="1">
            <w:r w:rsidR="003D5058" w:rsidRPr="00AB6A03">
              <w:rPr>
                <w:rStyle w:val="Hyperlink"/>
                <w:rFonts w:eastAsiaTheme="minorHAnsi"/>
                <w:noProof/>
                <w14:scene3d>
                  <w14:camera w14:prst="orthographicFront"/>
                  <w14:lightRig w14:rig="threePt" w14:dir="t">
                    <w14:rot w14:lat="0" w14:lon="0" w14:rev="0"/>
                  </w14:lightRig>
                </w14:scene3d>
              </w:rPr>
              <w:t>4.3</w:t>
            </w:r>
            <w:r w:rsidR="003D5058">
              <w:rPr>
                <w:rFonts w:eastAsiaTheme="minorEastAsia" w:cstheme="minorBidi"/>
                <w:noProof/>
                <w:szCs w:val="22"/>
              </w:rPr>
              <w:tab/>
            </w:r>
            <w:r w:rsidR="003D5058" w:rsidRPr="00AB6A03">
              <w:rPr>
                <w:rStyle w:val="Hyperlink"/>
                <w:rFonts w:eastAsiaTheme="minorHAnsi"/>
                <w:noProof/>
              </w:rPr>
              <w:t>Environmental Climate Control</w:t>
            </w:r>
            <w:r w:rsidR="003D5058">
              <w:rPr>
                <w:noProof/>
                <w:webHidden/>
              </w:rPr>
              <w:tab/>
            </w:r>
            <w:r w:rsidR="003D5058">
              <w:rPr>
                <w:noProof/>
                <w:webHidden/>
              </w:rPr>
              <w:fldChar w:fldCharType="begin"/>
            </w:r>
            <w:r w:rsidR="003D5058">
              <w:rPr>
                <w:noProof/>
                <w:webHidden/>
              </w:rPr>
              <w:instrText xml:space="preserve"> PAGEREF _Toc432590677 \h </w:instrText>
            </w:r>
            <w:r w:rsidR="003D5058">
              <w:rPr>
                <w:noProof/>
                <w:webHidden/>
              </w:rPr>
            </w:r>
            <w:r w:rsidR="003D5058">
              <w:rPr>
                <w:noProof/>
                <w:webHidden/>
              </w:rPr>
              <w:fldChar w:fldCharType="separate"/>
            </w:r>
            <w:r w:rsidR="003D5058">
              <w:rPr>
                <w:noProof/>
                <w:webHidden/>
              </w:rPr>
              <w:t>10</w:t>
            </w:r>
            <w:r w:rsidR="003D5058">
              <w:rPr>
                <w:noProof/>
                <w:webHidden/>
              </w:rPr>
              <w:fldChar w:fldCharType="end"/>
            </w:r>
          </w:hyperlink>
        </w:p>
        <w:p w14:paraId="4F7CF520" w14:textId="77777777" w:rsidR="003D5058" w:rsidRDefault="008E179D">
          <w:pPr>
            <w:pStyle w:val="TOC2"/>
            <w:tabs>
              <w:tab w:val="left" w:pos="880"/>
              <w:tab w:val="right" w:leader="dot" w:pos="9350"/>
            </w:tabs>
            <w:rPr>
              <w:rFonts w:eastAsiaTheme="minorEastAsia" w:cstheme="minorBidi"/>
              <w:noProof/>
              <w:szCs w:val="22"/>
            </w:rPr>
          </w:pPr>
          <w:hyperlink w:anchor="_Toc432590678" w:history="1">
            <w:r w:rsidR="003D5058" w:rsidRPr="00AB6A03">
              <w:rPr>
                <w:rStyle w:val="Hyperlink"/>
                <w:rFonts w:eastAsiaTheme="minorHAnsi"/>
                <w:noProof/>
                <w14:scene3d>
                  <w14:camera w14:prst="orthographicFront"/>
                  <w14:lightRig w14:rig="threePt" w14:dir="t">
                    <w14:rot w14:lat="0" w14:lon="0" w14:rev="0"/>
                  </w14:lightRig>
                </w14:scene3d>
              </w:rPr>
              <w:t>4.4</w:t>
            </w:r>
            <w:r w:rsidR="003D5058">
              <w:rPr>
                <w:rFonts w:eastAsiaTheme="minorEastAsia" w:cstheme="minorBidi"/>
                <w:noProof/>
                <w:szCs w:val="22"/>
              </w:rPr>
              <w:tab/>
            </w:r>
            <w:r w:rsidR="003D5058" w:rsidRPr="00AB6A03">
              <w:rPr>
                <w:rStyle w:val="Hyperlink"/>
                <w:rFonts w:eastAsiaTheme="minorHAnsi"/>
                <w:noProof/>
              </w:rPr>
              <w:t>Fire Detection and Suppression Systems</w:t>
            </w:r>
            <w:r w:rsidR="003D5058">
              <w:rPr>
                <w:noProof/>
                <w:webHidden/>
              </w:rPr>
              <w:tab/>
            </w:r>
            <w:r w:rsidR="003D5058">
              <w:rPr>
                <w:noProof/>
                <w:webHidden/>
              </w:rPr>
              <w:fldChar w:fldCharType="begin"/>
            </w:r>
            <w:r w:rsidR="003D5058">
              <w:rPr>
                <w:noProof/>
                <w:webHidden/>
              </w:rPr>
              <w:instrText xml:space="preserve"> PAGEREF _Toc432590678 \h </w:instrText>
            </w:r>
            <w:r w:rsidR="003D5058">
              <w:rPr>
                <w:noProof/>
                <w:webHidden/>
              </w:rPr>
            </w:r>
            <w:r w:rsidR="003D5058">
              <w:rPr>
                <w:noProof/>
                <w:webHidden/>
              </w:rPr>
              <w:fldChar w:fldCharType="separate"/>
            </w:r>
            <w:r w:rsidR="003D5058">
              <w:rPr>
                <w:noProof/>
                <w:webHidden/>
              </w:rPr>
              <w:t>10</w:t>
            </w:r>
            <w:r w:rsidR="003D5058">
              <w:rPr>
                <w:noProof/>
                <w:webHidden/>
              </w:rPr>
              <w:fldChar w:fldCharType="end"/>
            </w:r>
          </w:hyperlink>
        </w:p>
        <w:p w14:paraId="07D4B0A8" w14:textId="77777777" w:rsidR="003D5058" w:rsidRDefault="008E179D">
          <w:pPr>
            <w:pStyle w:val="TOC1"/>
            <w:tabs>
              <w:tab w:val="left" w:pos="440"/>
              <w:tab w:val="right" w:leader="dot" w:pos="9350"/>
            </w:tabs>
            <w:rPr>
              <w:rFonts w:eastAsiaTheme="minorEastAsia" w:cstheme="minorBidi"/>
              <w:noProof/>
              <w:szCs w:val="22"/>
            </w:rPr>
          </w:pPr>
          <w:hyperlink w:anchor="_Toc432590679" w:history="1">
            <w:r w:rsidR="003D5058" w:rsidRPr="00AB6A03">
              <w:rPr>
                <w:rStyle w:val="Hyperlink"/>
                <w:rFonts w:eastAsiaTheme="majorEastAsia"/>
                <w:noProof/>
              </w:rPr>
              <w:t>5</w:t>
            </w:r>
            <w:r w:rsidR="003D5058">
              <w:rPr>
                <w:rFonts w:eastAsiaTheme="minorEastAsia" w:cstheme="minorBidi"/>
                <w:noProof/>
                <w:szCs w:val="22"/>
              </w:rPr>
              <w:tab/>
            </w:r>
            <w:r w:rsidR="003D5058" w:rsidRPr="00AB6A03">
              <w:rPr>
                <w:rStyle w:val="Hyperlink"/>
                <w:rFonts w:eastAsiaTheme="majorEastAsia"/>
                <w:noProof/>
              </w:rPr>
              <w:t>DHS NETWORK</w:t>
            </w:r>
            <w:r w:rsidR="003D5058">
              <w:rPr>
                <w:noProof/>
                <w:webHidden/>
              </w:rPr>
              <w:tab/>
            </w:r>
            <w:r w:rsidR="003D5058">
              <w:rPr>
                <w:noProof/>
                <w:webHidden/>
              </w:rPr>
              <w:fldChar w:fldCharType="begin"/>
            </w:r>
            <w:r w:rsidR="003D5058">
              <w:rPr>
                <w:noProof/>
                <w:webHidden/>
              </w:rPr>
              <w:instrText xml:space="preserve"> PAGEREF _Toc432590679 \h </w:instrText>
            </w:r>
            <w:r w:rsidR="003D5058">
              <w:rPr>
                <w:noProof/>
                <w:webHidden/>
              </w:rPr>
            </w:r>
            <w:r w:rsidR="003D5058">
              <w:rPr>
                <w:noProof/>
                <w:webHidden/>
              </w:rPr>
              <w:fldChar w:fldCharType="separate"/>
            </w:r>
            <w:r w:rsidR="003D5058">
              <w:rPr>
                <w:noProof/>
                <w:webHidden/>
              </w:rPr>
              <w:t>10</w:t>
            </w:r>
            <w:r w:rsidR="003D5058">
              <w:rPr>
                <w:noProof/>
                <w:webHidden/>
              </w:rPr>
              <w:fldChar w:fldCharType="end"/>
            </w:r>
          </w:hyperlink>
        </w:p>
        <w:p w14:paraId="0589E351" w14:textId="77777777" w:rsidR="003D5058" w:rsidRDefault="008E179D">
          <w:pPr>
            <w:pStyle w:val="TOC2"/>
            <w:tabs>
              <w:tab w:val="left" w:pos="880"/>
              <w:tab w:val="right" w:leader="dot" w:pos="9350"/>
            </w:tabs>
            <w:rPr>
              <w:rFonts w:eastAsiaTheme="minorEastAsia" w:cstheme="minorBidi"/>
              <w:noProof/>
              <w:szCs w:val="22"/>
            </w:rPr>
          </w:pPr>
          <w:hyperlink w:anchor="_Toc432590680" w:history="1">
            <w:r w:rsidR="003D5058" w:rsidRPr="00AB6A03">
              <w:rPr>
                <w:rStyle w:val="Hyperlink"/>
                <w:rFonts w:eastAsiaTheme="minorHAnsi"/>
                <w:noProof/>
                <w14:scene3d>
                  <w14:camera w14:prst="orthographicFront"/>
                  <w14:lightRig w14:rig="threePt" w14:dir="t">
                    <w14:rot w14:lat="0" w14:lon="0" w14:rev="0"/>
                  </w14:lightRig>
                </w14:scene3d>
              </w:rPr>
              <w:t>5.1</w:t>
            </w:r>
            <w:r w:rsidR="003D5058">
              <w:rPr>
                <w:rFonts w:eastAsiaTheme="minorEastAsia" w:cstheme="minorBidi"/>
                <w:noProof/>
                <w:szCs w:val="22"/>
              </w:rPr>
              <w:tab/>
            </w:r>
            <w:r w:rsidR="003D5058" w:rsidRPr="00AB6A03">
              <w:rPr>
                <w:rStyle w:val="Hyperlink"/>
                <w:rFonts w:eastAsiaTheme="minorHAnsi"/>
                <w:noProof/>
              </w:rPr>
              <w:t>Distributed N-Tier Architecture</w:t>
            </w:r>
            <w:r w:rsidR="003D5058">
              <w:rPr>
                <w:noProof/>
                <w:webHidden/>
              </w:rPr>
              <w:tab/>
            </w:r>
            <w:r w:rsidR="003D5058">
              <w:rPr>
                <w:noProof/>
                <w:webHidden/>
              </w:rPr>
              <w:fldChar w:fldCharType="begin"/>
            </w:r>
            <w:r w:rsidR="003D5058">
              <w:rPr>
                <w:noProof/>
                <w:webHidden/>
              </w:rPr>
              <w:instrText xml:space="preserve"> PAGEREF _Toc432590680 \h </w:instrText>
            </w:r>
            <w:r w:rsidR="003D5058">
              <w:rPr>
                <w:noProof/>
                <w:webHidden/>
              </w:rPr>
            </w:r>
            <w:r w:rsidR="003D5058">
              <w:rPr>
                <w:noProof/>
                <w:webHidden/>
              </w:rPr>
              <w:fldChar w:fldCharType="separate"/>
            </w:r>
            <w:r w:rsidR="003D5058">
              <w:rPr>
                <w:noProof/>
                <w:webHidden/>
              </w:rPr>
              <w:t>10</w:t>
            </w:r>
            <w:r w:rsidR="003D5058">
              <w:rPr>
                <w:noProof/>
                <w:webHidden/>
              </w:rPr>
              <w:fldChar w:fldCharType="end"/>
            </w:r>
          </w:hyperlink>
        </w:p>
        <w:p w14:paraId="15E25C71" w14:textId="77777777" w:rsidR="003D5058" w:rsidRDefault="008E179D">
          <w:pPr>
            <w:pStyle w:val="TOC2"/>
            <w:tabs>
              <w:tab w:val="left" w:pos="880"/>
              <w:tab w:val="right" w:leader="dot" w:pos="9350"/>
            </w:tabs>
            <w:rPr>
              <w:rFonts w:eastAsiaTheme="minorEastAsia" w:cstheme="minorBidi"/>
              <w:noProof/>
              <w:szCs w:val="22"/>
            </w:rPr>
          </w:pPr>
          <w:hyperlink w:anchor="_Toc432590681" w:history="1">
            <w:r w:rsidR="003D5058" w:rsidRPr="00AB6A03">
              <w:rPr>
                <w:rStyle w:val="Hyperlink"/>
                <w:rFonts w:eastAsiaTheme="minorHAnsi"/>
                <w:noProof/>
                <w14:scene3d>
                  <w14:camera w14:prst="orthographicFront"/>
                  <w14:lightRig w14:rig="threePt" w14:dir="t">
                    <w14:rot w14:lat="0" w14:lon="0" w14:rev="0"/>
                  </w14:lightRig>
                </w14:scene3d>
              </w:rPr>
              <w:t>5.2</w:t>
            </w:r>
            <w:r w:rsidR="003D5058">
              <w:rPr>
                <w:rFonts w:eastAsiaTheme="minorEastAsia" w:cstheme="minorBidi"/>
                <w:noProof/>
                <w:szCs w:val="22"/>
              </w:rPr>
              <w:tab/>
            </w:r>
            <w:r w:rsidR="003D5058" w:rsidRPr="00AB6A03">
              <w:rPr>
                <w:rStyle w:val="Hyperlink"/>
                <w:rFonts w:eastAsiaTheme="minorHAnsi"/>
                <w:noProof/>
              </w:rPr>
              <w:t>DHS Network Architecture</w:t>
            </w:r>
            <w:r w:rsidR="003D5058">
              <w:rPr>
                <w:noProof/>
                <w:webHidden/>
              </w:rPr>
              <w:tab/>
            </w:r>
            <w:r w:rsidR="003D5058">
              <w:rPr>
                <w:noProof/>
                <w:webHidden/>
              </w:rPr>
              <w:fldChar w:fldCharType="begin"/>
            </w:r>
            <w:r w:rsidR="003D5058">
              <w:rPr>
                <w:noProof/>
                <w:webHidden/>
              </w:rPr>
              <w:instrText xml:space="preserve"> PAGEREF _Toc432590681 \h </w:instrText>
            </w:r>
            <w:r w:rsidR="003D5058">
              <w:rPr>
                <w:noProof/>
                <w:webHidden/>
              </w:rPr>
            </w:r>
            <w:r w:rsidR="003D5058">
              <w:rPr>
                <w:noProof/>
                <w:webHidden/>
              </w:rPr>
              <w:fldChar w:fldCharType="separate"/>
            </w:r>
            <w:r w:rsidR="003D5058">
              <w:rPr>
                <w:noProof/>
                <w:webHidden/>
              </w:rPr>
              <w:t>11</w:t>
            </w:r>
            <w:r w:rsidR="003D5058">
              <w:rPr>
                <w:noProof/>
                <w:webHidden/>
              </w:rPr>
              <w:fldChar w:fldCharType="end"/>
            </w:r>
          </w:hyperlink>
        </w:p>
        <w:p w14:paraId="28010F81" w14:textId="77777777" w:rsidR="003D5058" w:rsidRDefault="008E179D">
          <w:pPr>
            <w:pStyle w:val="TOC2"/>
            <w:tabs>
              <w:tab w:val="left" w:pos="880"/>
              <w:tab w:val="right" w:leader="dot" w:pos="9350"/>
            </w:tabs>
            <w:rPr>
              <w:rFonts w:eastAsiaTheme="minorEastAsia" w:cstheme="minorBidi"/>
              <w:noProof/>
              <w:szCs w:val="22"/>
            </w:rPr>
          </w:pPr>
          <w:hyperlink w:anchor="_Toc432590682" w:history="1">
            <w:r w:rsidR="003D5058" w:rsidRPr="00AB6A03">
              <w:rPr>
                <w:rStyle w:val="Hyperlink"/>
                <w:rFonts w:eastAsiaTheme="minorHAnsi"/>
                <w:noProof/>
                <w14:scene3d>
                  <w14:camera w14:prst="orthographicFront"/>
                  <w14:lightRig w14:rig="threePt" w14:dir="t">
                    <w14:rot w14:lat="0" w14:lon="0" w14:rev="0"/>
                  </w14:lightRig>
                </w14:scene3d>
              </w:rPr>
              <w:t>5.3</w:t>
            </w:r>
            <w:r w:rsidR="003D5058">
              <w:rPr>
                <w:rFonts w:eastAsiaTheme="minorEastAsia" w:cstheme="minorBidi"/>
                <w:noProof/>
                <w:szCs w:val="22"/>
              </w:rPr>
              <w:tab/>
            </w:r>
            <w:r w:rsidR="003D5058" w:rsidRPr="00AB6A03">
              <w:rPr>
                <w:rStyle w:val="Hyperlink"/>
                <w:rFonts w:eastAsiaTheme="minorHAnsi"/>
                <w:noProof/>
              </w:rPr>
              <w:t>DHS Security Framework</w:t>
            </w:r>
            <w:r w:rsidR="003D5058">
              <w:rPr>
                <w:noProof/>
                <w:webHidden/>
              </w:rPr>
              <w:tab/>
            </w:r>
            <w:r w:rsidR="003D5058">
              <w:rPr>
                <w:noProof/>
                <w:webHidden/>
              </w:rPr>
              <w:fldChar w:fldCharType="begin"/>
            </w:r>
            <w:r w:rsidR="003D5058">
              <w:rPr>
                <w:noProof/>
                <w:webHidden/>
              </w:rPr>
              <w:instrText xml:space="preserve"> PAGEREF _Toc432590682 \h </w:instrText>
            </w:r>
            <w:r w:rsidR="003D5058">
              <w:rPr>
                <w:noProof/>
                <w:webHidden/>
              </w:rPr>
            </w:r>
            <w:r w:rsidR="003D5058">
              <w:rPr>
                <w:noProof/>
                <w:webHidden/>
              </w:rPr>
              <w:fldChar w:fldCharType="separate"/>
            </w:r>
            <w:r w:rsidR="003D5058">
              <w:rPr>
                <w:noProof/>
                <w:webHidden/>
              </w:rPr>
              <w:t>11</w:t>
            </w:r>
            <w:r w:rsidR="003D5058">
              <w:rPr>
                <w:noProof/>
                <w:webHidden/>
              </w:rPr>
              <w:fldChar w:fldCharType="end"/>
            </w:r>
          </w:hyperlink>
        </w:p>
        <w:p w14:paraId="4BBC8108" w14:textId="77777777" w:rsidR="003D5058" w:rsidRDefault="008E179D">
          <w:pPr>
            <w:pStyle w:val="TOC2"/>
            <w:tabs>
              <w:tab w:val="left" w:pos="880"/>
              <w:tab w:val="right" w:leader="dot" w:pos="9350"/>
            </w:tabs>
            <w:rPr>
              <w:rFonts w:eastAsiaTheme="minorEastAsia" w:cstheme="minorBidi"/>
              <w:noProof/>
              <w:szCs w:val="22"/>
            </w:rPr>
          </w:pPr>
          <w:hyperlink w:anchor="_Toc432590683" w:history="1">
            <w:r w:rsidR="003D5058" w:rsidRPr="00AB6A03">
              <w:rPr>
                <w:rStyle w:val="Hyperlink"/>
                <w:rFonts w:eastAsiaTheme="minorHAnsi"/>
                <w:noProof/>
                <w14:scene3d>
                  <w14:camera w14:prst="orthographicFront"/>
                  <w14:lightRig w14:rig="threePt" w14:dir="t">
                    <w14:rot w14:lat="0" w14:lon="0" w14:rev="0"/>
                  </w14:lightRig>
                </w14:scene3d>
              </w:rPr>
              <w:t>5.4</w:t>
            </w:r>
            <w:r w:rsidR="003D5058">
              <w:rPr>
                <w:rFonts w:eastAsiaTheme="minorEastAsia" w:cstheme="minorBidi"/>
                <w:noProof/>
                <w:szCs w:val="22"/>
              </w:rPr>
              <w:tab/>
            </w:r>
            <w:r w:rsidR="003D5058" w:rsidRPr="00AB6A03">
              <w:rPr>
                <w:rStyle w:val="Hyperlink"/>
                <w:rFonts w:eastAsiaTheme="minorHAnsi"/>
                <w:noProof/>
              </w:rPr>
              <w:t>DHS Secure Remote Access Architecture</w:t>
            </w:r>
            <w:r w:rsidR="003D5058">
              <w:rPr>
                <w:noProof/>
                <w:webHidden/>
              </w:rPr>
              <w:tab/>
            </w:r>
            <w:r w:rsidR="003D5058">
              <w:rPr>
                <w:noProof/>
                <w:webHidden/>
              </w:rPr>
              <w:fldChar w:fldCharType="begin"/>
            </w:r>
            <w:r w:rsidR="003D5058">
              <w:rPr>
                <w:noProof/>
                <w:webHidden/>
              </w:rPr>
              <w:instrText xml:space="preserve"> PAGEREF _Toc432590683 \h </w:instrText>
            </w:r>
            <w:r w:rsidR="003D5058">
              <w:rPr>
                <w:noProof/>
                <w:webHidden/>
              </w:rPr>
            </w:r>
            <w:r w:rsidR="003D5058">
              <w:rPr>
                <w:noProof/>
                <w:webHidden/>
              </w:rPr>
              <w:fldChar w:fldCharType="separate"/>
            </w:r>
            <w:r w:rsidR="003D5058">
              <w:rPr>
                <w:noProof/>
                <w:webHidden/>
              </w:rPr>
              <w:t>12</w:t>
            </w:r>
            <w:r w:rsidR="003D5058">
              <w:rPr>
                <w:noProof/>
                <w:webHidden/>
              </w:rPr>
              <w:fldChar w:fldCharType="end"/>
            </w:r>
          </w:hyperlink>
        </w:p>
        <w:p w14:paraId="19AF0074" w14:textId="77777777" w:rsidR="003D5058" w:rsidRDefault="008E179D">
          <w:pPr>
            <w:pStyle w:val="TOC1"/>
            <w:tabs>
              <w:tab w:val="left" w:pos="440"/>
              <w:tab w:val="right" w:leader="dot" w:pos="9350"/>
            </w:tabs>
            <w:rPr>
              <w:rFonts w:eastAsiaTheme="minorEastAsia" w:cstheme="minorBidi"/>
              <w:noProof/>
              <w:szCs w:val="22"/>
            </w:rPr>
          </w:pPr>
          <w:hyperlink w:anchor="_Toc432590684" w:history="1">
            <w:r w:rsidR="003D5058" w:rsidRPr="00AB6A03">
              <w:rPr>
                <w:rStyle w:val="Hyperlink"/>
                <w:rFonts w:eastAsiaTheme="majorEastAsia"/>
                <w:noProof/>
              </w:rPr>
              <w:t>6</w:t>
            </w:r>
            <w:r w:rsidR="003D5058">
              <w:rPr>
                <w:rFonts w:eastAsiaTheme="minorEastAsia" w:cstheme="minorBidi"/>
                <w:noProof/>
                <w:szCs w:val="22"/>
              </w:rPr>
              <w:tab/>
            </w:r>
            <w:r w:rsidR="003D5058" w:rsidRPr="00AB6A03">
              <w:rPr>
                <w:rStyle w:val="Hyperlink"/>
                <w:rFonts w:eastAsiaTheme="majorEastAsia"/>
                <w:noProof/>
              </w:rPr>
              <w:t>ENTERPRISE SERVER AND OPERATING SYSTEMS</w:t>
            </w:r>
            <w:r w:rsidR="003D5058">
              <w:rPr>
                <w:noProof/>
                <w:webHidden/>
              </w:rPr>
              <w:tab/>
            </w:r>
            <w:r w:rsidR="003D5058">
              <w:rPr>
                <w:noProof/>
                <w:webHidden/>
              </w:rPr>
              <w:fldChar w:fldCharType="begin"/>
            </w:r>
            <w:r w:rsidR="003D5058">
              <w:rPr>
                <w:noProof/>
                <w:webHidden/>
              </w:rPr>
              <w:instrText xml:space="preserve"> PAGEREF _Toc432590684 \h </w:instrText>
            </w:r>
            <w:r w:rsidR="003D5058">
              <w:rPr>
                <w:noProof/>
                <w:webHidden/>
              </w:rPr>
            </w:r>
            <w:r w:rsidR="003D5058">
              <w:rPr>
                <w:noProof/>
                <w:webHidden/>
              </w:rPr>
              <w:fldChar w:fldCharType="separate"/>
            </w:r>
            <w:r w:rsidR="003D5058">
              <w:rPr>
                <w:noProof/>
                <w:webHidden/>
              </w:rPr>
              <w:t>12</w:t>
            </w:r>
            <w:r w:rsidR="003D5058">
              <w:rPr>
                <w:noProof/>
                <w:webHidden/>
              </w:rPr>
              <w:fldChar w:fldCharType="end"/>
            </w:r>
          </w:hyperlink>
        </w:p>
        <w:p w14:paraId="69B10EDF" w14:textId="77777777" w:rsidR="003D5058" w:rsidRDefault="008E179D">
          <w:pPr>
            <w:pStyle w:val="TOC2"/>
            <w:tabs>
              <w:tab w:val="left" w:pos="880"/>
              <w:tab w:val="right" w:leader="dot" w:pos="9350"/>
            </w:tabs>
            <w:rPr>
              <w:rFonts w:eastAsiaTheme="minorEastAsia" w:cstheme="minorBidi"/>
              <w:noProof/>
              <w:szCs w:val="22"/>
            </w:rPr>
          </w:pPr>
          <w:hyperlink w:anchor="_Toc432590685" w:history="1">
            <w:r w:rsidR="003D5058" w:rsidRPr="00AB6A03">
              <w:rPr>
                <w:rStyle w:val="Hyperlink"/>
                <w:rFonts w:eastAsiaTheme="minorHAnsi"/>
                <w:noProof/>
                <w14:scene3d>
                  <w14:camera w14:prst="orthographicFront"/>
                  <w14:lightRig w14:rig="threePt" w14:dir="t">
                    <w14:rot w14:lat="0" w14:lon="0" w14:rev="0"/>
                  </w14:lightRig>
                </w14:scene3d>
              </w:rPr>
              <w:t>6.1</w:t>
            </w:r>
            <w:r w:rsidR="003D5058">
              <w:rPr>
                <w:rFonts w:eastAsiaTheme="minorEastAsia" w:cstheme="minorBidi"/>
                <w:noProof/>
                <w:szCs w:val="22"/>
              </w:rPr>
              <w:tab/>
            </w:r>
            <w:r w:rsidR="003D5058" w:rsidRPr="00AB6A03">
              <w:rPr>
                <w:rStyle w:val="Hyperlink"/>
                <w:rFonts w:eastAsiaTheme="minorHAnsi"/>
                <w:noProof/>
              </w:rPr>
              <w:t>Shared Server Infrastructure</w:t>
            </w:r>
            <w:r w:rsidR="003D5058">
              <w:rPr>
                <w:noProof/>
                <w:webHidden/>
              </w:rPr>
              <w:tab/>
            </w:r>
            <w:r w:rsidR="003D5058">
              <w:rPr>
                <w:noProof/>
                <w:webHidden/>
              </w:rPr>
              <w:fldChar w:fldCharType="begin"/>
            </w:r>
            <w:r w:rsidR="003D5058">
              <w:rPr>
                <w:noProof/>
                <w:webHidden/>
              </w:rPr>
              <w:instrText xml:space="preserve"> PAGEREF _Toc432590685 \h </w:instrText>
            </w:r>
            <w:r w:rsidR="003D5058">
              <w:rPr>
                <w:noProof/>
                <w:webHidden/>
              </w:rPr>
            </w:r>
            <w:r w:rsidR="003D5058">
              <w:rPr>
                <w:noProof/>
                <w:webHidden/>
              </w:rPr>
              <w:fldChar w:fldCharType="separate"/>
            </w:r>
            <w:r w:rsidR="003D5058">
              <w:rPr>
                <w:noProof/>
                <w:webHidden/>
              </w:rPr>
              <w:t>12</w:t>
            </w:r>
            <w:r w:rsidR="003D5058">
              <w:rPr>
                <w:noProof/>
                <w:webHidden/>
              </w:rPr>
              <w:fldChar w:fldCharType="end"/>
            </w:r>
          </w:hyperlink>
        </w:p>
        <w:p w14:paraId="48946BB6" w14:textId="77777777" w:rsidR="003D5058" w:rsidRDefault="008E179D">
          <w:pPr>
            <w:pStyle w:val="TOC2"/>
            <w:tabs>
              <w:tab w:val="left" w:pos="880"/>
              <w:tab w:val="right" w:leader="dot" w:pos="9350"/>
            </w:tabs>
            <w:rPr>
              <w:rFonts w:eastAsiaTheme="minorEastAsia" w:cstheme="minorBidi"/>
              <w:noProof/>
              <w:szCs w:val="22"/>
            </w:rPr>
          </w:pPr>
          <w:hyperlink w:anchor="_Toc432590686" w:history="1">
            <w:r w:rsidR="003D5058" w:rsidRPr="00AB6A03">
              <w:rPr>
                <w:rStyle w:val="Hyperlink"/>
                <w:rFonts w:eastAsiaTheme="minorHAnsi"/>
                <w:noProof/>
                <w14:scene3d>
                  <w14:camera w14:prst="orthographicFront"/>
                  <w14:lightRig w14:rig="threePt" w14:dir="t">
                    <w14:rot w14:lat="0" w14:lon="0" w14:rev="0"/>
                  </w14:lightRig>
                </w14:scene3d>
              </w:rPr>
              <w:t>6.2</w:t>
            </w:r>
            <w:r w:rsidR="003D5058">
              <w:rPr>
                <w:rFonts w:eastAsiaTheme="minorEastAsia" w:cstheme="minorBidi"/>
                <w:noProof/>
                <w:szCs w:val="22"/>
              </w:rPr>
              <w:tab/>
            </w:r>
            <w:r w:rsidR="003D5058" w:rsidRPr="00AB6A03">
              <w:rPr>
                <w:rStyle w:val="Hyperlink"/>
                <w:rFonts w:eastAsiaTheme="minorHAnsi"/>
                <w:noProof/>
              </w:rPr>
              <w:t>Hardware and Software</w:t>
            </w:r>
            <w:r w:rsidR="003D5058">
              <w:rPr>
                <w:noProof/>
                <w:webHidden/>
              </w:rPr>
              <w:tab/>
            </w:r>
            <w:r w:rsidR="003D5058">
              <w:rPr>
                <w:noProof/>
                <w:webHidden/>
              </w:rPr>
              <w:fldChar w:fldCharType="begin"/>
            </w:r>
            <w:r w:rsidR="003D5058">
              <w:rPr>
                <w:noProof/>
                <w:webHidden/>
              </w:rPr>
              <w:instrText xml:space="preserve"> PAGEREF _Toc432590686 \h </w:instrText>
            </w:r>
            <w:r w:rsidR="003D5058">
              <w:rPr>
                <w:noProof/>
                <w:webHidden/>
              </w:rPr>
            </w:r>
            <w:r w:rsidR="003D5058">
              <w:rPr>
                <w:noProof/>
                <w:webHidden/>
              </w:rPr>
              <w:fldChar w:fldCharType="separate"/>
            </w:r>
            <w:r w:rsidR="003D5058">
              <w:rPr>
                <w:noProof/>
                <w:webHidden/>
              </w:rPr>
              <w:t>12</w:t>
            </w:r>
            <w:r w:rsidR="003D5058">
              <w:rPr>
                <w:noProof/>
                <w:webHidden/>
              </w:rPr>
              <w:fldChar w:fldCharType="end"/>
            </w:r>
          </w:hyperlink>
        </w:p>
        <w:p w14:paraId="00F4F1C6" w14:textId="77777777" w:rsidR="003D5058" w:rsidRDefault="008E179D">
          <w:pPr>
            <w:pStyle w:val="TOC2"/>
            <w:tabs>
              <w:tab w:val="left" w:pos="880"/>
              <w:tab w:val="right" w:leader="dot" w:pos="9350"/>
            </w:tabs>
            <w:rPr>
              <w:rFonts w:eastAsiaTheme="minorEastAsia" w:cstheme="minorBidi"/>
              <w:noProof/>
              <w:szCs w:val="22"/>
            </w:rPr>
          </w:pPr>
          <w:hyperlink w:anchor="_Toc432590687" w:history="1">
            <w:r w:rsidR="003D5058" w:rsidRPr="00AB6A03">
              <w:rPr>
                <w:rStyle w:val="Hyperlink"/>
                <w:rFonts w:eastAsiaTheme="minorHAnsi"/>
                <w:noProof/>
                <w14:scene3d>
                  <w14:camera w14:prst="orthographicFront"/>
                  <w14:lightRig w14:rig="threePt" w14:dir="t">
                    <w14:rot w14:lat="0" w14:lon="0" w14:rev="0"/>
                  </w14:lightRig>
                </w14:scene3d>
              </w:rPr>
              <w:t>6.3</w:t>
            </w:r>
            <w:r w:rsidR="003D5058">
              <w:rPr>
                <w:rFonts w:eastAsiaTheme="minorEastAsia" w:cstheme="minorBidi"/>
                <w:noProof/>
                <w:szCs w:val="22"/>
              </w:rPr>
              <w:tab/>
            </w:r>
            <w:r w:rsidR="003D5058" w:rsidRPr="00AB6A03">
              <w:rPr>
                <w:rStyle w:val="Hyperlink"/>
                <w:rFonts w:eastAsiaTheme="minorHAnsi"/>
                <w:noProof/>
              </w:rPr>
              <w:t>Storage Area Network</w:t>
            </w:r>
            <w:r w:rsidR="003D5058">
              <w:rPr>
                <w:noProof/>
                <w:webHidden/>
              </w:rPr>
              <w:tab/>
            </w:r>
            <w:r w:rsidR="003D5058">
              <w:rPr>
                <w:noProof/>
                <w:webHidden/>
              </w:rPr>
              <w:fldChar w:fldCharType="begin"/>
            </w:r>
            <w:r w:rsidR="003D5058">
              <w:rPr>
                <w:noProof/>
                <w:webHidden/>
              </w:rPr>
              <w:instrText xml:space="preserve"> PAGEREF _Toc432590687 \h </w:instrText>
            </w:r>
            <w:r w:rsidR="003D5058">
              <w:rPr>
                <w:noProof/>
                <w:webHidden/>
              </w:rPr>
            </w:r>
            <w:r w:rsidR="003D5058">
              <w:rPr>
                <w:noProof/>
                <w:webHidden/>
              </w:rPr>
              <w:fldChar w:fldCharType="separate"/>
            </w:r>
            <w:r w:rsidR="003D5058">
              <w:rPr>
                <w:noProof/>
                <w:webHidden/>
              </w:rPr>
              <w:t>13</w:t>
            </w:r>
            <w:r w:rsidR="003D5058">
              <w:rPr>
                <w:noProof/>
                <w:webHidden/>
              </w:rPr>
              <w:fldChar w:fldCharType="end"/>
            </w:r>
          </w:hyperlink>
        </w:p>
        <w:p w14:paraId="4FEBE570" w14:textId="77777777" w:rsidR="003D5058" w:rsidRDefault="008E179D">
          <w:pPr>
            <w:pStyle w:val="TOC2"/>
            <w:tabs>
              <w:tab w:val="left" w:pos="880"/>
              <w:tab w:val="right" w:leader="dot" w:pos="9350"/>
            </w:tabs>
            <w:rPr>
              <w:rFonts w:eastAsiaTheme="minorEastAsia" w:cstheme="minorBidi"/>
              <w:noProof/>
              <w:szCs w:val="22"/>
            </w:rPr>
          </w:pPr>
          <w:hyperlink w:anchor="_Toc432590688" w:history="1">
            <w:r w:rsidR="003D5058" w:rsidRPr="00AB6A03">
              <w:rPr>
                <w:rStyle w:val="Hyperlink"/>
                <w:rFonts w:eastAsiaTheme="minorHAnsi"/>
                <w:noProof/>
                <w14:scene3d>
                  <w14:camera w14:prst="orthographicFront"/>
                  <w14:lightRig w14:rig="threePt" w14:dir="t">
                    <w14:rot w14:lat="0" w14:lon="0" w14:rev="0"/>
                  </w14:lightRig>
                </w14:scene3d>
              </w:rPr>
              <w:t>6.4</w:t>
            </w:r>
            <w:r w:rsidR="003D5058">
              <w:rPr>
                <w:rFonts w:eastAsiaTheme="minorEastAsia" w:cstheme="minorBidi"/>
                <w:noProof/>
                <w:szCs w:val="22"/>
              </w:rPr>
              <w:tab/>
            </w:r>
            <w:r w:rsidR="003D5058" w:rsidRPr="00AB6A03">
              <w:rPr>
                <w:rStyle w:val="Hyperlink"/>
                <w:rFonts w:eastAsiaTheme="minorHAnsi"/>
                <w:noProof/>
              </w:rPr>
              <w:t>Backup and Recovery</w:t>
            </w:r>
            <w:r w:rsidR="003D5058">
              <w:rPr>
                <w:noProof/>
                <w:webHidden/>
              </w:rPr>
              <w:tab/>
            </w:r>
            <w:r w:rsidR="003D5058">
              <w:rPr>
                <w:noProof/>
                <w:webHidden/>
              </w:rPr>
              <w:fldChar w:fldCharType="begin"/>
            </w:r>
            <w:r w:rsidR="003D5058">
              <w:rPr>
                <w:noProof/>
                <w:webHidden/>
              </w:rPr>
              <w:instrText xml:space="preserve"> PAGEREF _Toc432590688 \h </w:instrText>
            </w:r>
            <w:r w:rsidR="003D5058">
              <w:rPr>
                <w:noProof/>
                <w:webHidden/>
              </w:rPr>
            </w:r>
            <w:r w:rsidR="003D5058">
              <w:rPr>
                <w:noProof/>
                <w:webHidden/>
              </w:rPr>
              <w:fldChar w:fldCharType="separate"/>
            </w:r>
            <w:r w:rsidR="003D5058">
              <w:rPr>
                <w:noProof/>
                <w:webHidden/>
              </w:rPr>
              <w:t>14</w:t>
            </w:r>
            <w:r w:rsidR="003D5058">
              <w:rPr>
                <w:noProof/>
                <w:webHidden/>
              </w:rPr>
              <w:fldChar w:fldCharType="end"/>
            </w:r>
          </w:hyperlink>
        </w:p>
        <w:p w14:paraId="27CDCF7C" w14:textId="77777777" w:rsidR="003D5058" w:rsidRDefault="008E179D">
          <w:pPr>
            <w:pStyle w:val="TOC1"/>
            <w:tabs>
              <w:tab w:val="left" w:pos="440"/>
              <w:tab w:val="right" w:leader="dot" w:pos="9350"/>
            </w:tabs>
            <w:rPr>
              <w:rFonts w:eastAsiaTheme="minorEastAsia" w:cstheme="minorBidi"/>
              <w:noProof/>
              <w:szCs w:val="22"/>
            </w:rPr>
          </w:pPr>
          <w:hyperlink w:anchor="_Toc432590689" w:history="1">
            <w:r w:rsidR="003D5058" w:rsidRPr="00AB6A03">
              <w:rPr>
                <w:rStyle w:val="Hyperlink"/>
                <w:rFonts w:eastAsiaTheme="majorEastAsia"/>
                <w:noProof/>
              </w:rPr>
              <w:t>7</w:t>
            </w:r>
            <w:r w:rsidR="003D5058">
              <w:rPr>
                <w:rFonts w:eastAsiaTheme="minorEastAsia" w:cstheme="minorBidi"/>
                <w:noProof/>
                <w:szCs w:val="22"/>
              </w:rPr>
              <w:tab/>
            </w:r>
            <w:r w:rsidR="003D5058" w:rsidRPr="00AB6A03">
              <w:rPr>
                <w:rStyle w:val="Hyperlink"/>
                <w:rFonts w:eastAsiaTheme="majorEastAsia"/>
                <w:noProof/>
              </w:rPr>
              <w:t>DATA MANAGEMENT</w:t>
            </w:r>
            <w:r w:rsidR="003D5058">
              <w:rPr>
                <w:noProof/>
                <w:webHidden/>
              </w:rPr>
              <w:tab/>
            </w:r>
            <w:r w:rsidR="003D5058">
              <w:rPr>
                <w:noProof/>
                <w:webHidden/>
              </w:rPr>
              <w:fldChar w:fldCharType="begin"/>
            </w:r>
            <w:r w:rsidR="003D5058">
              <w:rPr>
                <w:noProof/>
                <w:webHidden/>
              </w:rPr>
              <w:instrText xml:space="preserve"> PAGEREF _Toc432590689 \h </w:instrText>
            </w:r>
            <w:r w:rsidR="003D5058">
              <w:rPr>
                <w:noProof/>
                <w:webHidden/>
              </w:rPr>
            </w:r>
            <w:r w:rsidR="003D5058">
              <w:rPr>
                <w:noProof/>
                <w:webHidden/>
              </w:rPr>
              <w:fldChar w:fldCharType="separate"/>
            </w:r>
            <w:r w:rsidR="003D5058">
              <w:rPr>
                <w:noProof/>
                <w:webHidden/>
              </w:rPr>
              <w:t>15</w:t>
            </w:r>
            <w:r w:rsidR="003D5058">
              <w:rPr>
                <w:noProof/>
                <w:webHidden/>
              </w:rPr>
              <w:fldChar w:fldCharType="end"/>
            </w:r>
          </w:hyperlink>
        </w:p>
        <w:p w14:paraId="1D9D862A" w14:textId="77777777" w:rsidR="003D5058" w:rsidRDefault="008E179D">
          <w:pPr>
            <w:pStyle w:val="TOC2"/>
            <w:tabs>
              <w:tab w:val="left" w:pos="880"/>
              <w:tab w:val="right" w:leader="dot" w:pos="9350"/>
            </w:tabs>
            <w:rPr>
              <w:rFonts w:eastAsiaTheme="minorEastAsia" w:cstheme="minorBidi"/>
              <w:noProof/>
              <w:szCs w:val="22"/>
            </w:rPr>
          </w:pPr>
          <w:hyperlink w:anchor="_Toc432590690" w:history="1">
            <w:r w:rsidR="003D5058" w:rsidRPr="00AB6A03">
              <w:rPr>
                <w:rStyle w:val="Hyperlink"/>
                <w:rFonts w:eastAsiaTheme="majorEastAsia"/>
                <w:noProof/>
                <w14:scene3d>
                  <w14:camera w14:prst="orthographicFront"/>
                  <w14:lightRig w14:rig="threePt" w14:dir="t">
                    <w14:rot w14:lat="0" w14:lon="0" w14:rev="0"/>
                  </w14:lightRig>
                </w14:scene3d>
              </w:rPr>
              <w:t>7.1</w:t>
            </w:r>
            <w:r w:rsidR="003D5058">
              <w:rPr>
                <w:rFonts w:eastAsiaTheme="minorEastAsia" w:cstheme="minorBidi"/>
                <w:noProof/>
                <w:szCs w:val="22"/>
              </w:rPr>
              <w:tab/>
            </w:r>
            <w:r w:rsidR="003D5058" w:rsidRPr="00AB6A03">
              <w:rPr>
                <w:rStyle w:val="Hyperlink"/>
                <w:rFonts w:eastAsiaTheme="majorEastAsia"/>
                <w:noProof/>
              </w:rPr>
              <w:t>Database Management Systems (DBMS)</w:t>
            </w:r>
            <w:r w:rsidR="003D5058">
              <w:rPr>
                <w:noProof/>
                <w:webHidden/>
              </w:rPr>
              <w:tab/>
            </w:r>
            <w:r w:rsidR="003D5058">
              <w:rPr>
                <w:noProof/>
                <w:webHidden/>
              </w:rPr>
              <w:fldChar w:fldCharType="begin"/>
            </w:r>
            <w:r w:rsidR="003D5058">
              <w:rPr>
                <w:noProof/>
                <w:webHidden/>
              </w:rPr>
              <w:instrText xml:space="preserve"> PAGEREF _Toc432590690 \h </w:instrText>
            </w:r>
            <w:r w:rsidR="003D5058">
              <w:rPr>
                <w:noProof/>
                <w:webHidden/>
              </w:rPr>
            </w:r>
            <w:r w:rsidR="003D5058">
              <w:rPr>
                <w:noProof/>
                <w:webHidden/>
              </w:rPr>
              <w:fldChar w:fldCharType="separate"/>
            </w:r>
            <w:r w:rsidR="003D5058">
              <w:rPr>
                <w:noProof/>
                <w:webHidden/>
              </w:rPr>
              <w:t>15</w:t>
            </w:r>
            <w:r w:rsidR="003D5058">
              <w:rPr>
                <w:noProof/>
                <w:webHidden/>
              </w:rPr>
              <w:fldChar w:fldCharType="end"/>
            </w:r>
          </w:hyperlink>
        </w:p>
        <w:p w14:paraId="3F30C2FD" w14:textId="77777777" w:rsidR="003D5058" w:rsidRDefault="008E179D">
          <w:pPr>
            <w:pStyle w:val="TOC2"/>
            <w:tabs>
              <w:tab w:val="left" w:pos="880"/>
              <w:tab w:val="right" w:leader="dot" w:pos="9350"/>
            </w:tabs>
            <w:rPr>
              <w:rFonts w:eastAsiaTheme="minorEastAsia" w:cstheme="minorBidi"/>
              <w:noProof/>
              <w:szCs w:val="22"/>
            </w:rPr>
          </w:pPr>
          <w:hyperlink w:anchor="_Toc432590691" w:history="1">
            <w:r w:rsidR="003D5058" w:rsidRPr="00AB6A03">
              <w:rPr>
                <w:rStyle w:val="Hyperlink"/>
                <w:rFonts w:eastAsiaTheme="majorEastAsia"/>
                <w:noProof/>
                <w14:scene3d>
                  <w14:camera w14:prst="orthographicFront"/>
                  <w14:lightRig w14:rig="threePt" w14:dir="t">
                    <w14:rot w14:lat="0" w14:lon="0" w14:rev="0"/>
                  </w14:lightRig>
                </w14:scene3d>
              </w:rPr>
              <w:t>7.2</w:t>
            </w:r>
            <w:r w:rsidR="003D5058">
              <w:rPr>
                <w:rFonts w:eastAsiaTheme="minorEastAsia" w:cstheme="minorBidi"/>
                <w:noProof/>
                <w:szCs w:val="22"/>
              </w:rPr>
              <w:tab/>
            </w:r>
            <w:r w:rsidR="003D5058" w:rsidRPr="00AB6A03">
              <w:rPr>
                <w:rStyle w:val="Hyperlink"/>
                <w:rFonts w:eastAsiaTheme="majorEastAsia"/>
                <w:noProof/>
              </w:rPr>
              <w:t>Data Transfers</w:t>
            </w:r>
            <w:r w:rsidR="003D5058">
              <w:rPr>
                <w:noProof/>
                <w:webHidden/>
              </w:rPr>
              <w:tab/>
            </w:r>
            <w:r w:rsidR="003D5058">
              <w:rPr>
                <w:noProof/>
                <w:webHidden/>
              </w:rPr>
              <w:fldChar w:fldCharType="begin"/>
            </w:r>
            <w:r w:rsidR="003D5058">
              <w:rPr>
                <w:noProof/>
                <w:webHidden/>
              </w:rPr>
              <w:instrText xml:space="preserve"> PAGEREF _Toc432590691 \h </w:instrText>
            </w:r>
            <w:r w:rsidR="003D5058">
              <w:rPr>
                <w:noProof/>
                <w:webHidden/>
              </w:rPr>
            </w:r>
            <w:r w:rsidR="003D5058">
              <w:rPr>
                <w:noProof/>
                <w:webHidden/>
              </w:rPr>
              <w:fldChar w:fldCharType="separate"/>
            </w:r>
            <w:r w:rsidR="003D5058">
              <w:rPr>
                <w:noProof/>
                <w:webHidden/>
              </w:rPr>
              <w:t>15</w:t>
            </w:r>
            <w:r w:rsidR="003D5058">
              <w:rPr>
                <w:noProof/>
                <w:webHidden/>
              </w:rPr>
              <w:fldChar w:fldCharType="end"/>
            </w:r>
          </w:hyperlink>
        </w:p>
        <w:p w14:paraId="4CB5338F" w14:textId="77777777" w:rsidR="003D5058" w:rsidRDefault="008E179D">
          <w:pPr>
            <w:pStyle w:val="TOC1"/>
            <w:tabs>
              <w:tab w:val="left" w:pos="440"/>
              <w:tab w:val="right" w:leader="dot" w:pos="9350"/>
            </w:tabs>
            <w:rPr>
              <w:rFonts w:eastAsiaTheme="minorEastAsia" w:cstheme="minorBidi"/>
              <w:noProof/>
              <w:szCs w:val="22"/>
            </w:rPr>
          </w:pPr>
          <w:hyperlink w:anchor="_Toc432590692" w:history="1">
            <w:r w:rsidR="003D5058" w:rsidRPr="00AB6A03">
              <w:rPr>
                <w:rStyle w:val="Hyperlink"/>
                <w:rFonts w:eastAsiaTheme="minorHAnsi"/>
                <w:noProof/>
              </w:rPr>
              <w:t>8</w:t>
            </w:r>
            <w:r w:rsidR="003D5058">
              <w:rPr>
                <w:rFonts w:eastAsiaTheme="minorEastAsia" w:cstheme="minorBidi"/>
                <w:noProof/>
                <w:szCs w:val="22"/>
              </w:rPr>
              <w:tab/>
            </w:r>
            <w:r w:rsidR="003D5058" w:rsidRPr="00AB6A03">
              <w:rPr>
                <w:rStyle w:val="Hyperlink"/>
                <w:rFonts w:eastAsiaTheme="majorEastAsia"/>
                <w:noProof/>
              </w:rPr>
              <w:t>APPLICATION DEVELOPMENT AND INFRASTRUCTURE</w:t>
            </w:r>
            <w:r w:rsidR="003D5058">
              <w:rPr>
                <w:noProof/>
                <w:webHidden/>
              </w:rPr>
              <w:tab/>
            </w:r>
            <w:r w:rsidR="003D5058">
              <w:rPr>
                <w:noProof/>
                <w:webHidden/>
              </w:rPr>
              <w:fldChar w:fldCharType="begin"/>
            </w:r>
            <w:r w:rsidR="003D5058">
              <w:rPr>
                <w:noProof/>
                <w:webHidden/>
              </w:rPr>
              <w:instrText xml:space="preserve"> PAGEREF _Toc432590692 \h </w:instrText>
            </w:r>
            <w:r w:rsidR="003D5058">
              <w:rPr>
                <w:noProof/>
                <w:webHidden/>
              </w:rPr>
            </w:r>
            <w:r w:rsidR="003D5058">
              <w:rPr>
                <w:noProof/>
                <w:webHidden/>
              </w:rPr>
              <w:fldChar w:fldCharType="separate"/>
            </w:r>
            <w:r w:rsidR="003D5058">
              <w:rPr>
                <w:noProof/>
                <w:webHidden/>
              </w:rPr>
              <w:t>16</w:t>
            </w:r>
            <w:r w:rsidR="003D5058">
              <w:rPr>
                <w:noProof/>
                <w:webHidden/>
              </w:rPr>
              <w:fldChar w:fldCharType="end"/>
            </w:r>
          </w:hyperlink>
        </w:p>
        <w:p w14:paraId="5E87D202" w14:textId="77777777" w:rsidR="003D5058" w:rsidRDefault="008E179D">
          <w:pPr>
            <w:pStyle w:val="TOC2"/>
            <w:tabs>
              <w:tab w:val="left" w:pos="880"/>
              <w:tab w:val="right" w:leader="dot" w:pos="9350"/>
            </w:tabs>
            <w:rPr>
              <w:rFonts w:eastAsiaTheme="minorEastAsia" w:cstheme="minorBidi"/>
              <w:noProof/>
              <w:szCs w:val="22"/>
            </w:rPr>
          </w:pPr>
          <w:hyperlink w:anchor="_Toc432590693" w:history="1">
            <w:r w:rsidR="003D5058" w:rsidRPr="00AB6A03">
              <w:rPr>
                <w:rStyle w:val="Hyperlink"/>
                <w:rFonts w:eastAsiaTheme="majorEastAsia"/>
                <w:noProof/>
                <w14:scene3d>
                  <w14:camera w14:prst="orthographicFront"/>
                  <w14:lightRig w14:rig="threePt" w14:dir="t">
                    <w14:rot w14:lat="0" w14:lon="0" w14:rev="0"/>
                  </w14:lightRig>
                </w14:scene3d>
              </w:rPr>
              <w:t>8.1</w:t>
            </w:r>
            <w:r w:rsidR="003D5058">
              <w:rPr>
                <w:rFonts w:eastAsiaTheme="minorEastAsia" w:cstheme="minorBidi"/>
                <w:noProof/>
                <w:szCs w:val="22"/>
              </w:rPr>
              <w:tab/>
            </w:r>
            <w:r w:rsidR="003D5058" w:rsidRPr="00AB6A03">
              <w:rPr>
                <w:rStyle w:val="Hyperlink"/>
                <w:rFonts w:eastAsiaTheme="majorEastAsia"/>
                <w:noProof/>
              </w:rPr>
              <w:t>Application Development Environment and Programming Languages</w:t>
            </w:r>
            <w:r w:rsidR="003D5058">
              <w:rPr>
                <w:noProof/>
                <w:webHidden/>
              </w:rPr>
              <w:tab/>
            </w:r>
            <w:r w:rsidR="003D5058">
              <w:rPr>
                <w:noProof/>
                <w:webHidden/>
              </w:rPr>
              <w:fldChar w:fldCharType="begin"/>
            </w:r>
            <w:r w:rsidR="003D5058">
              <w:rPr>
                <w:noProof/>
                <w:webHidden/>
              </w:rPr>
              <w:instrText xml:space="preserve"> PAGEREF _Toc432590693 \h </w:instrText>
            </w:r>
            <w:r w:rsidR="003D5058">
              <w:rPr>
                <w:noProof/>
                <w:webHidden/>
              </w:rPr>
            </w:r>
            <w:r w:rsidR="003D5058">
              <w:rPr>
                <w:noProof/>
                <w:webHidden/>
              </w:rPr>
              <w:fldChar w:fldCharType="separate"/>
            </w:r>
            <w:r w:rsidR="003D5058">
              <w:rPr>
                <w:noProof/>
                <w:webHidden/>
              </w:rPr>
              <w:t>16</w:t>
            </w:r>
            <w:r w:rsidR="003D5058">
              <w:rPr>
                <w:noProof/>
                <w:webHidden/>
              </w:rPr>
              <w:fldChar w:fldCharType="end"/>
            </w:r>
          </w:hyperlink>
        </w:p>
        <w:p w14:paraId="1B90877F" w14:textId="77777777" w:rsidR="003D5058" w:rsidRDefault="008E179D">
          <w:pPr>
            <w:pStyle w:val="TOC2"/>
            <w:tabs>
              <w:tab w:val="left" w:pos="880"/>
              <w:tab w:val="right" w:leader="dot" w:pos="9350"/>
            </w:tabs>
            <w:rPr>
              <w:rFonts w:eastAsiaTheme="minorEastAsia" w:cstheme="minorBidi"/>
              <w:noProof/>
              <w:szCs w:val="22"/>
            </w:rPr>
          </w:pPr>
          <w:hyperlink w:anchor="_Toc432590694" w:history="1">
            <w:r w:rsidR="003D5058" w:rsidRPr="00AB6A03">
              <w:rPr>
                <w:rStyle w:val="Hyperlink"/>
                <w:rFonts w:eastAsiaTheme="majorEastAsia"/>
                <w:noProof/>
                <w14:scene3d>
                  <w14:camera w14:prst="orthographicFront"/>
                  <w14:lightRig w14:rig="threePt" w14:dir="t">
                    <w14:rot w14:lat="0" w14:lon="0" w14:rev="0"/>
                  </w14:lightRig>
                </w14:scene3d>
              </w:rPr>
              <w:t>8.2</w:t>
            </w:r>
            <w:r w:rsidR="003D5058">
              <w:rPr>
                <w:rFonts w:eastAsiaTheme="minorEastAsia" w:cstheme="minorBidi"/>
                <w:noProof/>
                <w:szCs w:val="22"/>
              </w:rPr>
              <w:tab/>
            </w:r>
            <w:r w:rsidR="003D5058" w:rsidRPr="00AB6A03">
              <w:rPr>
                <w:rStyle w:val="Hyperlink"/>
                <w:rFonts w:eastAsiaTheme="majorEastAsia"/>
                <w:noProof/>
              </w:rPr>
              <w:t>Service Oriented Architecture and Enterprise Framework</w:t>
            </w:r>
            <w:r w:rsidR="003D5058">
              <w:rPr>
                <w:noProof/>
                <w:webHidden/>
              </w:rPr>
              <w:tab/>
            </w:r>
            <w:r w:rsidR="003D5058">
              <w:rPr>
                <w:noProof/>
                <w:webHidden/>
              </w:rPr>
              <w:fldChar w:fldCharType="begin"/>
            </w:r>
            <w:r w:rsidR="003D5058">
              <w:rPr>
                <w:noProof/>
                <w:webHidden/>
              </w:rPr>
              <w:instrText xml:space="preserve"> PAGEREF _Toc432590694 \h </w:instrText>
            </w:r>
            <w:r w:rsidR="003D5058">
              <w:rPr>
                <w:noProof/>
                <w:webHidden/>
              </w:rPr>
            </w:r>
            <w:r w:rsidR="003D5058">
              <w:rPr>
                <w:noProof/>
                <w:webHidden/>
              </w:rPr>
              <w:fldChar w:fldCharType="separate"/>
            </w:r>
            <w:r w:rsidR="003D5058">
              <w:rPr>
                <w:noProof/>
                <w:webHidden/>
              </w:rPr>
              <w:t>16</w:t>
            </w:r>
            <w:r w:rsidR="003D5058">
              <w:rPr>
                <w:noProof/>
                <w:webHidden/>
              </w:rPr>
              <w:fldChar w:fldCharType="end"/>
            </w:r>
          </w:hyperlink>
        </w:p>
        <w:p w14:paraId="12AAD4C7" w14:textId="77777777" w:rsidR="003D5058" w:rsidRDefault="008E179D">
          <w:pPr>
            <w:pStyle w:val="TOC1"/>
            <w:tabs>
              <w:tab w:val="left" w:pos="440"/>
              <w:tab w:val="right" w:leader="dot" w:pos="9350"/>
            </w:tabs>
            <w:rPr>
              <w:rFonts w:eastAsiaTheme="minorEastAsia" w:cstheme="minorBidi"/>
              <w:noProof/>
              <w:szCs w:val="22"/>
            </w:rPr>
          </w:pPr>
          <w:hyperlink w:anchor="_Toc432590695" w:history="1">
            <w:r w:rsidR="003D5058" w:rsidRPr="00AB6A03">
              <w:rPr>
                <w:rStyle w:val="Hyperlink"/>
                <w:rFonts w:eastAsiaTheme="majorEastAsia"/>
                <w:noProof/>
              </w:rPr>
              <w:t>9</w:t>
            </w:r>
            <w:r w:rsidR="003D5058">
              <w:rPr>
                <w:rFonts w:eastAsiaTheme="minorEastAsia" w:cstheme="minorBidi"/>
                <w:noProof/>
                <w:szCs w:val="22"/>
              </w:rPr>
              <w:tab/>
            </w:r>
            <w:r w:rsidR="003D5058" w:rsidRPr="00AB6A03">
              <w:rPr>
                <w:rStyle w:val="Hyperlink"/>
                <w:rFonts w:eastAsiaTheme="majorEastAsia"/>
                <w:noProof/>
              </w:rPr>
              <w:t>Integration and Messaging</w:t>
            </w:r>
            <w:r w:rsidR="003D5058">
              <w:rPr>
                <w:noProof/>
                <w:webHidden/>
              </w:rPr>
              <w:tab/>
            </w:r>
            <w:r w:rsidR="003D5058">
              <w:rPr>
                <w:noProof/>
                <w:webHidden/>
              </w:rPr>
              <w:fldChar w:fldCharType="begin"/>
            </w:r>
            <w:r w:rsidR="003D5058">
              <w:rPr>
                <w:noProof/>
                <w:webHidden/>
              </w:rPr>
              <w:instrText xml:space="preserve"> PAGEREF _Toc432590695 \h </w:instrText>
            </w:r>
            <w:r w:rsidR="003D5058">
              <w:rPr>
                <w:noProof/>
                <w:webHidden/>
              </w:rPr>
            </w:r>
            <w:r w:rsidR="003D5058">
              <w:rPr>
                <w:noProof/>
                <w:webHidden/>
              </w:rPr>
              <w:fldChar w:fldCharType="separate"/>
            </w:r>
            <w:r w:rsidR="003D5058">
              <w:rPr>
                <w:noProof/>
                <w:webHidden/>
              </w:rPr>
              <w:t>16</w:t>
            </w:r>
            <w:r w:rsidR="003D5058">
              <w:rPr>
                <w:noProof/>
                <w:webHidden/>
              </w:rPr>
              <w:fldChar w:fldCharType="end"/>
            </w:r>
          </w:hyperlink>
        </w:p>
        <w:p w14:paraId="3EB18E44" w14:textId="77777777" w:rsidR="003D5058" w:rsidRDefault="008E179D">
          <w:pPr>
            <w:pStyle w:val="TOC2"/>
            <w:tabs>
              <w:tab w:val="left" w:pos="880"/>
              <w:tab w:val="right" w:leader="dot" w:pos="9350"/>
            </w:tabs>
            <w:rPr>
              <w:rFonts w:eastAsiaTheme="minorEastAsia" w:cstheme="minorBidi"/>
              <w:noProof/>
              <w:szCs w:val="22"/>
            </w:rPr>
          </w:pPr>
          <w:hyperlink w:anchor="_Toc432590696" w:history="1">
            <w:r w:rsidR="003D5058" w:rsidRPr="00AB6A03">
              <w:rPr>
                <w:rStyle w:val="Hyperlink"/>
                <w:rFonts w:eastAsiaTheme="majorEastAsia"/>
                <w:noProof/>
                <w14:scene3d>
                  <w14:camera w14:prst="orthographicFront"/>
                  <w14:lightRig w14:rig="threePt" w14:dir="t">
                    <w14:rot w14:lat="0" w14:lon="0" w14:rev="0"/>
                  </w14:lightRig>
                </w14:scene3d>
              </w:rPr>
              <w:t>9.1</w:t>
            </w:r>
            <w:r w:rsidR="003D5058">
              <w:rPr>
                <w:rFonts w:eastAsiaTheme="minorEastAsia" w:cstheme="minorBidi"/>
                <w:noProof/>
                <w:szCs w:val="22"/>
              </w:rPr>
              <w:tab/>
            </w:r>
            <w:r w:rsidR="003D5058" w:rsidRPr="00AB6A03">
              <w:rPr>
                <w:rStyle w:val="Hyperlink"/>
                <w:rFonts w:eastAsiaTheme="majorEastAsia"/>
                <w:noProof/>
              </w:rPr>
              <w:t>Message Oriented Middleware</w:t>
            </w:r>
            <w:r w:rsidR="003D5058">
              <w:rPr>
                <w:noProof/>
                <w:webHidden/>
              </w:rPr>
              <w:tab/>
            </w:r>
            <w:r w:rsidR="003D5058">
              <w:rPr>
                <w:noProof/>
                <w:webHidden/>
              </w:rPr>
              <w:fldChar w:fldCharType="begin"/>
            </w:r>
            <w:r w:rsidR="003D5058">
              <w:rPr>
                <w:noProof/>
                <w:webHidden/>
              </w:rPr>
              <w:instrText xml:space="preserve"> PAGEREF _Toc432590696 \h </w:instrText>
            </w:r>
            <w:r w:rsidR="003D5058">
              <w:rPr>
                <w:noProof/>
                <w:webHidden/>
              </w:rPr>
            </w:r>
            <w:r w:rsidR="003D5058">
              <w:rPr>
                <w:noProof/>
                <w:webHidden/>
              </w:rPr>
              <w:fldChar w:fldCharType="separate"/>
            </w:r>
            <w:r w:rsidR="003D5058">
              <w:rPr>
                <w:noProof/>
                <w:webHidden/>
              </w:rPr>
              <w:t>16</w:t>
            </w:r>
            <w:r w:rsidR="003D5058">
              <w:rPr>
                <w:noProof/>
                <w:webHidden/>
              </w:rPr>
              <w:fldChar w:fldCharType="end"/>
            </w:r>
          </w:hyperlink>
        </w:p>
        <w:p w14:paraId="3CAB947B" w14:textId="77777777" w:rsidR="003D5058" w:rsidRDefault="008E179D">
          <w:pPr>
            <w:pStyle w:val="TOC2"/>
            <w:tabs>
              <w:tab w:val="left" w:pos="880"/>
              <w:tab w:val="right" w:leader="dot" w:pos="9350"/>
            </w:tabs>
            <w:rPr>
              <w:rFonts w:eastAsiaTheme="minorEastAsia" w:cstheme="minorBidi"/>
              <w:noProof/>
              <w:szCs w:val="22"/>
            </w:rPr>
          </w:pPr>
          <w:hyperlink w:anchor="_Toc432590697" w:history="1">
            <w:r w:rsidR="003D5058" w:rsidRPr="00AB6A03">
              <w:rPr>
                <w:rStyle w:val="Hyperlink"/>
                <w:rFonts w:eastAsiaTheme="majorEastAsia"/>
                <w:noProof/>
                <w14:scene3d>
                  <w14:camera w14:prst="orthographicFront"/>
                  <w14:lightRig w14:rig="threePt" w14:dir="t">
                    <w14:rot w14:lat="0" w14:lon="0" w14:rev="0"/>
                  </w14:lightRig>
                </w14:scene3d>
              </w:rPr>
              <w:t>9.2</w:t>
            </w:r>
            <w:r w:rsidR="003D5058">
              <w:rPr>
                <w:rFonts w:eastAsiaTheme="minorEastAsia" w:cstheme="minorBidi"/>
                <w:noProof/>
                <w:szCs w:val="22"/>
              </w:rPr>
              <w:tab/>
            </w:r>
            <w:r w:rsidR="003D5058" w:rsidRPr="00AB6A03">
              <w:rPr>
                <w:rStyle w:val="Hyperlink"/>
                <w:rFonts w:eastAsiaTheme="majorEastAsia"/>
                <w:noProof/>
              </w:rPr>
              <w:t>Enterprise Application Integration (EAI)</w:t>
            </w:r>
            <w:r w:rsidR="003D5058">
              <w:rPr>
                <w:noProof/>
                <w:webHidden/>
              </w:rPr>
              <w:tab/>
            </w:r>
            <w:r w:rsidR="003D5058">
              <w:rPr>
                <w:noProof/>
                <w:webHidden/>
              </w:rPr>
              <w:fldChar w:fldCharType="begin"/>
            </w:r>
            <w:r w:rsidR="003D5058">
              <w:rPr>
                <w:noProof/>
                <w:webHidden/>
              </w:rPr>
              <w:instrText xml:space="preserve"> PAGEREF _Toc432590697 \h </w:instrText>
            </w:r>
            <w:r w:rsidR="003D5058">
              <w:rPr>
                <w:noProof/>
                <w:webHidden/>
              </w:rPr>
            </w:r>
            <w:r w:rsidR="003D5058">
              <w:rPr>
                <w:noProof/>
                <w:webHidden/>
              </w:rPr>
              <w:fldChar w:fldCharType="separate"/>
            </w:r>
            <w:r w:rsidR="003D5058">
              <w:rPr>
                <w:noProof/>
                <w:webHidden/>
              </w:rPr>
              <w:t>17</w:t>
            </w:r>
            <w:r w:rsidR="003D5058">
              <w:rPr>
                <w:noProof/>
                <w:webHidden/>
              </w:rPr>
              <w:fldChar w:fldCharType="end"/>
            </w:r>
          </w:hyperlink>
        </w:p>
        <w:p w14:paraId="1D6BFAFE" w14:textId="77777777" w:rsidR="003D5058" w:rsidRDefault="008E179D">
          <w:pPr>
            <w:pStyle w:val="TOC2"/>
            <w:tabs>
              <w:tab w:val="left" w:pos="880"/>
              <w:tab w:val="right" w:leader="dot" w:pos="9350"/>
            </w:tabs>
            <w:rPr>
              <w:rFonts w:eastAsiaTheme="minorEastAsia" w:cstheme="minorBidi"/>
              <w:noProof/>
              <w:szCs w:val="22"/>
            </w:rPr>
          </w:pPr>
          <w:hyperlink w:anchor="_Toc432590698" w:history="1">
            <w:r w:rsidR="003D5058" w:rsidRPr="00AB6A03">
              <w:rPr>
                <w:rStyle w:val="Hyperlink"/>
                <w:rFonts w:eastAsiaTheme="majorEastAsia"/>
                <w:noProof/>
                <w14:scene3d>
                  <w14:camera w14:prst="orthographicFront"/>
                  <w14:lightRig w14:rig="threePt" w14:dir="t">
                    <w14:rot w14:lat="0" w14:lon="0" w14:rev="0"/>
                  </w14:lightRig>
                </w14:scene3d>
              </w:rPr>
              <w:t>9.3</w:t>
            </w:r>
            <w:r w:rsidR="003D5058">
              <w:rPr>
                <w:rFonts w:eastAsiaTheme="minorEastAsia" w:cstheme="minorBidi"/>
                <w:noProof/>
                <w:szCs w:val="22"/>
              </w:rPr>
              <w:tab/>
            </w:r>
            <w:r w:rsidR="003D5058" w:rsidRPr="00AB6A03">
              <w:rPr>
                <w:rStyle w:val="Hyperlink"/>
                <w:rFonts w:eastAsiaTheme="majorEastAsia"/>
                <w:noProof/>
              </w:rPr>
              <w:t>Web to Host</w:t>
            </w:r>
            <w:r w:rsidR="003D5058">
              <w:rPr>
                <w:noProof/>
                <w:webHidden/>
              </w:rPr>
              <w:tab/>
            </w:r>
            <w:r w:rsidR="003D5058">
              <w:rPr>
                <w:noProof/>
                <w:webHidden/>
              </w:rPr>
              <w:fldChar w:fldCharType="begin"/>
            </w:r>
            <w:r w:rsidR="003D5058">
              <w:rPr>
                <w:noProof/>
                <w:webHidden/>
              </w:rPr>
              <w:instrText xml:space="preserve"> PAGEREF _Toc432590698 \h </w:instrText>
            </w:r>
            <w:r w:rsidR="003D5058">
              <w:rPr>
                <w:noProof/>
                <w:webHidden/>
              </w:rPr>
            </w:r>
            <w:r w:rsidR="003D5058">
              <w:rPr>
                <w:noProof/>
                <w:webHidden/>
              </w:rPr>
              <w:fldChar w:fldCharType="separate"/>
            </w:r>
            <w:r w:rsidR="003D5058">
              <w:rPr>
                <w:noProof/>
                <w:webHidden/>
              </w:rPr>
              <w:t>17</w:t>
            </w:r>
            <w:r w:rsidR="003D5058">
              <w:rPr>
                <w:noProof/>
                <w:webHidden/>
              </w:rPr>
              <w:fldChar w:fldCharType="end"/>
            </w:r>
          </w:hyperlink>
        </w:p>
        <w:p w14:paraId="5288A09D" w14:textId="77777777" w:rsidR="003D5058" w:rsidRDefault="008E179D">
          <w:pPr>
            <w:pStyle w:val="TOC1"/>
            <w:tabs>
              <w:tab w:val="left" w:pos="660"/>
              <w:tab w:val="right" w:leader="dot" w:pos="9350"/>
            </w:tabs>
            <w:rPr>
              <w:rFonts w:eastAsiaTheme="minorEastAsia" w:cstheme="minorBidi"/>
              <w:noProof/>
              <w:szCs w:val="22"/>
            </w:rPr>
          </w:pPr>
          <w:hyperlink w:anchor="_Toc432590699" w:history="1">
            <w:r w:rsidR="003D5058" w:rsidRPr="00AB6A03">
              <w:rPr>
                <w:rStyle w:val="Hyperlink"/>
                <w:rFonts w:eastAsiaTheme="majorEastAsia"/>
                <w:noProof/>
              </w:rPr>
              <w:t>10</w:t>
            </w:r>
            <w:r w:rsidR="003D5058">
              <w:rPr>
                <w:rFonts w:eastAsiaTheme="minorEastAsia" w:cstheme="minorBidi"/>
                <w:noProof/>
                <w:szCs w:val="22"/>
              </w:rPr>
              <w:tab/>
            </w:r>
            <w:r w:rsidR="003D5058" w:rsidRPr="00AB6A03">
              <w:rPr>
                <w:rStyle w:val="Hyperlink"/>
                <w:rFonts w:eastAsiaTheme="majorEastAsia"/>
                <w:noProof/>
              </w:rPr>
              <w:t>GEOGRAPHIC INFORMATION SYSTEM (GIS) SERVICES</w:t>
            </w:r>
            <w:r w:rsidR="003D5058">
              <w:rPr>
                <w:noProof/>
                <w:webHidden/>
              </w:rPr>
              <w:tab/>
            </w:r>
            <w:r w:rsidR="003D5058">
              <w:rPr>
                <w:noProof/>
                <w:webHidden/>
              </w:rPr>
              <w:fldChar w:fldCharType="begin"/>
            </w:r>
            <w:r w:rsidR="003D5058">
              <w:rPr>
                <w:noProof/>
                <w:webHidden/>
              </w:rPr>
              <w:instrText xml:space="preserve"> PAGEREF _Toc432590699 \h </w:instrText>
            </w:r>
            <w:r w:rsidR="003D5058">
              <w:rPr>
                <w:noProof/>
                <w:webHidden/>
              </w:rPr>
            </w:r>
            <w:r w:rsidR="003D5058">
              <w:rPr>
                <w:noProof/>
                <w:webHidden/>
              </w:rPr>
              <w:fldChar w:fldCharType="separate"/>
            </w:r>
            <w:r w:rsidR="003D5058">
              <w:rPr>
                <w:noProof/>
                <w:webHidden/>
              </w:rPr>
              <w:t>17</w:t>
            </w:r>
            <w:r w:rsidR="003D5058">
              <w:rPr>
                <w:noProof/>
                <w:webHidden/>
              </w:rPr>
              <w:fldChar w:fldCharType="end"/>
            </w:r>
          </w:hyperlink>
        </w:p>
        <w:p w14:paraId="5E8685AB" w14:textId="77777777" w:rsidR="003D5058" w:rsidRDefault="008E179D">
          <w:pPr>
            <w:pStyle w:val="TOC1"/>
            <w:tabs>
              <w:tab w:val="left" w:pos="660"/>
              <w:tab w:val="right" w:leader="dot" w:pos="9350"/>
            </w:tabs>
            <w:rPr>
              <w:rFonts w:eastAsiaTheme="minorEastAsia" w:cstheme="minorBidi"/>
              <w:noProof/>
              <w:szCs w:val="22"/>
            </w:rPr>
          </w:pPr>
          <w:hyperlink w:anchor="_Toc432590700" w:history="1">
            <w:r w:rsidR="003D5058" w:rsidRPr="00AB6A03">
              <w:rPr>
                <w:rStyle w:val="Hyperlink"/>
                <w:rFonts w:eastAsiaTheme="majorEastAsia"/>
                <w:noProof/>
              </w:rPr>
              <w:t>11</w:t>
            </w:r>
            <w:r w:rsidR="003D5058">
              <w:rPr>
                <w:rFonts w:eastAsiaTheme="minorEastAsia" w:cstheme="minorBidi"/>
                <w:noProof/>
                <w:szCs w:val="22"/>
              </w:rPr>
              <w:tab/>
            </w:r>
            <w:r w:rsidR="003D5058" w:rsidRPr="00AB6A03">
              <w:rPr>
                <w:rStyle w:val="Hyperlink"/>
                <w:rFonts w:eastAsiaTheme="majorEastAsia"/>
                <w:noProof/>
              </w:rPr>
              <w:t>IDENTITY MANAGEMENT</w:t>
            </w:r>
            <w:r w:rsidR="003D5058">
              <w:rPr>
                <w:noProof/>
                <w:webHidden/>
              </w:rPr>
              <w:tab/>
            </w:r>
            <w:r w:rsidR="003D5058">
              <w:rPr>
                <w:noProof/>
                <w:webHidden/>
              </w:rPr>
              <w:fldChar w:fldCharType="begin"/>
            </w:r>
            <w:r w:rsidR="003D5058">
              <w:rPr>
                <w:noProof/>
                <w:webHidden/>
              </w:rPr>
              <w:instrText xml:space="preserve"> PAGEREF _Toc432590700 \h </w:instrText>
            </w:r>
            <w:r w:rsidR="003D5058">
              <w:rPr>
                <w:noProof/>
                <w:webHidden/>
              </w:rPr>
            </w:r>
            <w:r w:rsidR="003D5058">
              <w:rPr>
                <w:noProof/>
                <w:webHidden/>
              </w:rPr>
              <w:fldChar w:fldCharType="separate"/>
            </w:r>
            <w:r w:rsidR="003D5058">
              <w:rPr>
                <w:noProof/>
                <w:webHidden/>
              </w:rPr>
              <w:t>17</w:t>
            </w:r>
            <w:r w:rsidR="003D5058">
              <w:rPr>
                <w:noProof/>
                <w:webHidden/>
              </w:rPr>
              <w:fldChar w:fldCharType="end"/>
            </w:r>
          </w:hyperlink>
        </w:p>
        <w:p w14:paraId="69C2DAC5" w14:textId="77777777" w:rsidR="003D5058" w:rsidRDefault="008E179D">
          <w:pPr>
            <w:pStyle w:val="TOC2"/>
            <w:tabs>
              <w:tab w:val="left" w:pos="880"/>
              <w:tab w:val="right" w:leader="dot" w:pos="9350"/>
            </w:tabs>
            <w:rPr>
              <w:rFonts w:eastAsiaTheme="minorEastAsia" w:cstheme="minorBidi"/>
              <w:noProof/>
              <w:szCs w:val="22"/>
            </w:rPr>
          </w:pPr>
          <w:hyperlink w:anchor="_Toc432590701" w:history="1">
            <w:r w:rsidR="003D5058" w:rsidRPr="00AB6A03">
              <w:rPr>
                <w:rStyle w:val="Hyperlink"/>
                <w:rFonts w:eastAsiaTheme="majorEastAsia"/>
                <w:noProof/>
                <w14:scene3d>
                  <w14:camera w14:prst="orthographicFront"/>
                  <w14:lightRig w14:rig="threePt" w14:dir="t">
                    <w14:rot w14:lat="0" w14:lon="0" w14:rev="0"/>
                  </w14:lightRig>
                </w14:scene3d>
              </w:rPr>
              <w:t>11.1</w:t>
            </w:r>
            <w:r w:rsidR="003D5058">
              <w:rPr>
                <w:rFonts w:eastAsiaTheme="minorEastAsia" w:cstheme="minorBidi"/>
                <w:noProof/>
                <w:szCs w:val="22"/>
              </w:rPr>
              <w:tab/>
            </w:r>
            <w:r w:rsidR="003D5058" w:rsidRPr="00AB6A03">
              <w:rPr>
                <w:rStyle w:val="Hyperlink"/>
                <w:rFonts w:eastAsiaTheme="majorEastAsia"/>
                <w:noProof/>
              </w:rPr>
              <w:t>Enterprise Directory Services</w:t>
            </w:r>
            <w:r w:rsidR="003D5058">
              <w:rPr>
                <w:noProof/>
                <w:webHidden/>
              </w:rPr>
              <w:tab/>
            </w:r>
            <w:r w:rsidR="003D5058">
              <w:rPr>
                <w:noProof/>
                <w:webHidden/>
              </w:rPr>
              <w:fldChar w:fldCharType="begin"/>
            </w:r>
            <w:r w:rsidR="003D5058">
              <w:rPr>
                <w:noProof/>
                <w:webHidden/>
              </w:rPr>
              <w:instrText xml:space="preserve"> PAGEREF _Toc432590701 \h </w:instrText>
            </w:r>
            <w:r w:rsidR="003D5058">
              <w:rPr>
                <w:noProof/>
                <w:webHidden/>
              </w:rPr>
            </w:r>
            <w:r w:rsidR="003D5058">
              <w:rPr>
                <w:noProof/>
                <w:webHidden/>
              </w:rPr>
              <w:fldChar w:fldCharType="separate"/>
            </w:r>
            <w:r w:rsidR="003D5058">
              <w:rPr>
                <w:noProof/>
                <w:webHidden/>
              </w:rPr>
              <w:t>17</w:t>
            </w:r>
            <w:r w:rsidR="003D5058">
              <w:rPr>
                <w:noProof/>
                <w:webHidden/>
              </w:rPr>
              <w:fldChar w:fldCharType="end"/>
            </w:r>
          </w:hyperlink>
        </w:p>
        <w:p w14:paraId="734F95C0" w14:textId="77777777" w:rsidR="003D5058" w:rsidRDefault="008E179D">
          <w:pPr>
            <w:pStyle w:val="TOC1"/>
            <w:tabs>
              <w:tab w:val="left" w:pos="660"/>
              <w:tab w:val="right" w:leader="dot" w:pos="9350"/>
            </w:tabs>
            <w:rPr>
              <w:rFonts w:eastAsiaTheme="minorEastAsia" w:cstheme="minorBidi"/>
              <w:noProof/>
              <w:szCs w:val="22"/>
            </w:rPr>
          </w:pPr>
          <w:hyperlink w:anchor="_Toc432590702" w:history="1">
            <w:r w:rsidR="003D5058" w:rsidRPr="00AB6A03">
              <w:rPr>
                <w:rStyle w:val="Hyperlink"/>
                <w:rFonts w:eastAsiaTheme="majorEastAsia"/>
                <w:noProof/>
              </w:rPr>
              <w:t>12</w:t>
            </w:r>
            <w:r w:rsidR="003D5058">
              <w:rPr>
                <w:rFonts w:eastAsiaTheme="minorEastAsia" w:cstheme="minorBidi"/>
                <w:noProof/>
                <w:szCs w:val="22"/>
              </w:rPr>
              <w:tab/>
            </w:r>
            <w:r w:rsidR="003D5058" w:rsidRPr="00AB6A03">
              <w:rPr>
                <w:rStyle w:val="Hyperlink"/>
                <w:rFonts w:eastAsiaTheme="majorEastAsia"/>
                <w:noProof/>
              </w:rPr>
              <w:t>PRESENTATION AND PORTAL SERVICES</w:t>
            </w:r>
            <w:r w:rsidR="003D5058">
              <w:rPr>
                <w:noProof/>
                <w:webHidden/>
              </w:rPr>
              <w:tab/>
            </w:r>
            <w:r w:rsidR="003D5058">
              <w:rPr>
                <w:noProof/>
                <w:webHidden/>
              </w:rPr>
              <w:fldChar w:fldCharType="begin"/>
            </w:r>
            <w:r w:rsidR="003D5058">
              <w:rPr>
                <w:noProof/>
                <w:webHidden/>
              </w:rPr>
              <w:instrText xml:space="preserve"> PAGEREF _Toc432590702 \h </w:instrText>
            </w:r>
            <w:r w:rsidR="003D5058">
              <w:rPr>
                <w:noProof/>
                <w:webHidden/>
              </w:rPr>
            </w:r>
            <w:r w:rsidR="003D5058">
              <w:rPr>
                <w:noProof/>
                <w:webHidden/>
              </w:rPr>
              <w:fldChar w:fldCharType="separate"/>
            </w:r>
            <w:r w:rsidR="003D5058">
              <w:rPr>
                <w:noProof/>
                <w:webHidden/>
              </w:rPr>
              <w:t>18</w:t>
            </w:r>
            <w:r w:rsidR="003D5058">
              <w:rPr>
                <w:noProof/>
                <w:webHidden/>
              </w:rPr>
              <w:fldChar w:fldCharType="end"/>
            </w:r>
          </w:hyperlink>
        </w:p>
        <w:p w14:paraId="4F30CCF4" w14:textId="77777777" w:rsidR="003D5058" w:rsidRDefault="008E179D">
          <w:pPr>
            <w:pStyle w:val="TOC1"/>
            <w:tabs>
              <w:tab w:val="left" w:pos="660"/>
              <w:tab w:val="right" w:leader="dot" w:pos="9350"/>
            </w:tabs>
            <w:rPr>
              <w:rFonts w:eastAsiaTheme="minorEastAsia" w:cstheme="minorBidi"/>
              <w:noProof/>
              <w:szCs w:val="22"/>
            </w:rPr>
          </w:pPr>
          <w:hyperlink w:anchor="_Toc432590703" w:history="1">
            <w:r w:rsidR="003D5058" w:rsidRPr="00AB6A03">
              <w:rPr>
                <w:rStyle w:val="Hyperlink"/>
                <w:rFonts w:eastAsiaTheme="minorHAnsi"/>
                <w:noProof/>
              </w:rPr>
              <w:t>13</w:t>
            </w:r>
            <w:r w:rsidR="003D5058">
              <w:rPr>
                <w:rFonts w:eastAsiaTheme="minorEastAsia" w:cstheme="minorBidi"/>
                <w:noProof/>
                <w:szCs w:val="22"/>
              </w:rPr>
              <w:tab/>
            </w:r>
            <w:r w:rsidR="003D5058" w:rsidRPr="00AB6A03">
              <w:rPr>
                <w:rStyle w:val="Hyperlink"/>
                <w:rFonts w:eastAsiaTheme="majorEastAsia"/>
                <w:noProof/>
              </w:rPr>
              <w:t>DESKTOP, E-MAIL AND DIRECTORY SERVICES</w:t>
            </w:r>
            <w:r w:rsidR="003D5058">
              <w:rPr>
                <w:noProof/>
                <w:webHidden/>
              </w:rPr>
              <w:tab/>
            </w:r>
            <w:r w:rsidR="003D5058">
              <w:rPr>
                <w:noProof/>
                <w:webHidden/>
              </w:rPr>
              <w:fldChar w:fldCharType="begin"/>
            </w:r>
            <w:r w:rsidR="003D5058">
              <w:rPr>
                <w:noProof/>
                <w:webHidden/>
              </w:rPr>
              <w:instrText xml:space="preserve"> PAGEREF _Toc432590703 \h </w:instrText>
            </w:r>
            <w:r w:rsidR="003D5058">
              <w:rPr>
                <w:noProof/>
                <w:webHidden/>
              </w:rPr>
            </w:r>
            <w:r w:rsidR="003D5058">
              <w:rPr>
                <w:noProof/>
                <w:webHidden/>
              </w:rPr>
              <w:fldChar w:fldCharType="separate"/>
            </w:r>
            <w:r w:rsidR="003D5058">
              <w:rPr>
                <w:noProof/>
                <w:webHidden/>
              </w:rPr>
              <w:t>18</w:t>
            </w:r>
            <w:r w:rsidR="003D5058">
              <w:rPr>
                <w:noProof/>
                <w:webHidden/>
              </w:rPr>
              <w:fldChar w:fldCharType="end"/>
            </w:r>
          </w:hyperlink>
        </w:p>
        <w:p w14:paraId="1E337D31" w14:textId="77777777" w:rsidR="003D5058" w:rsidRDefault="008E179D">
          <w:pPr>
            <w:pStyle w:val="TOC1"/>
            <w:tabs>
              <w:tab w:val="left" w:pos="660"/>
              <w:tab w:val="right" w:leader="dot" w:pos="9350"/>
            </w:tabs>
            <w:rPr>
              <w:rFonts w:eastAsiaTheme="minorEastAsia" w:cstheme="minorBidi"/>
              <w:noProof/>
              <w:szCs w:val="22"/>
            </w:rPr>
          </w:pPr>
          <w:hyperlink w:anchor="_Toc432590704" w:history="1">
            <w:r w:rsidR="003D5058" w:rsidRPr="00AB6A03">
              <w:rPr>
                <w:rStyle w:val="Hyperlink"/>
                <w:rFonts w:eastAsiaTheme="majorEastAsia"/>
                <w:noProof/>
              </w:rPr>
              <w:t>14</w:t>
            </w:r>
            <w:r w:rsidR="003D5058">
              <w:rPr>
                <w:rFonts w:eastAsiaTheme="minorEastAsia" w:cstheme="minorBidi"/>
                <w:noProof/>
                <w:szCs w:val="22"/>
              </w:rPr>
              <w:tab/>
            </w:r>
            <w:r w:rsidR="003D5058" w:rsidRPr="00AB6A03">
              <w:rPr>
                <w:rStyle w:val="Hyperlink"/>
                <w:rFonts w:eastAsiaTheme="majorEastAsia"/>
                <w:noProof/>
              </w:rPr>
              <w:t>Network Monitoring and Performance Assessment</w:t>
            </w:r>
            <w:r w:rsidR="003D5058">
              <w:rPr>
                <w:noProof/>
                <w:webHidden/>
              </w:rPr>
              <w:tab/>
            </w:r>
            <w:r w:rsidR="003D5058">
              <w:rPr>
                <w:noProof/>
                <w:webHidden/>
              </w:rPr>
              <w:fldChar w:fldCharType="begin"/>
            </w:r>
            <w:r w:rsidR="003D5058">
              <w:rPr>
                <w:noProof/>
                <w:webHidden/>
              </w:rPr>
              <w:instrText xml:space="preserve"> PAGEREF _Toc432590704 \h </w:instrText>
            </w:r>
            <w:r w:rsidR="003D5058">
              <w:rPr>
                <w:noProof/>
                <w:webHidden/>
              </w:rPr>
            </w:r>
            <w:r w:rsidR="003D5058">
              <w:rPr>
                <w:noProof/>
                <w:webHidden/>
              </w:rPr>
              <w:fldChar w:fldCharType="separate"/>
            </w:r>
            <w:r w:rsidR="003D5058">
              <w:rPr>
                <w:noProof/>
                <w:webHidden/>
              </w:rPr>
              <w:t>19</w:t>
            </w:r>
            <w:r w:rsidR="003D5058">
              <w:rPr>
                <w:noProof/>
                <w:webHidden/>
              </w:rPr>
              <w:fldChar w:fldCharType="end"/>
            </w:r>
          </w:hyperlink>
        </w:p>
        <w:p w14:paraId="38567E65" w14:textId="77777777" w:rsidR="003D5058" w:rsidRDefault="008E179D">
          <w:pPr>
            <w:pStyle w:val="TOC1"/>
            <w:tabs>
              <w:tab w:val="left" w:pos="660"/>
              <w:tab w:val="right" w:leader="dot" w:pos="9350"/>
            </w:tabs>
            <w:rPr>
              <w:rFonts w:eastAsiaTheme="minorEastAsia" w:cstheme="minorBidi"/>
              <w:noProof/>
              <w:szCs w:val="22"/>
            </w:rPr>
          </w:pPr>
          <w:hyperlink w:anchor="_Toc432590705" w:history="1">
            <w:r w:rsidR="003D5058" w:rsidRPr="00AB6A03">
              <w:rPr>
                <w:rStyle w:val="Hyperlink"/>
                <w:rFonts w:eastAsiaTheme="majorEastAsia"/>
                <w:noProof/>
              </w:rPr>
              <w:t>15</w:t>
            </w:r>
            <w:r w:rsidR="003D5058">
              <w:rPr>
                <w:rFonts w:eastAsiaTheme="minorEastAsia" w:cstheme="minorBidi"/>
                <w:noProof/>
                <w:szCs w:val="22"/>
              </w:rPr>
              <w:tab/>
            </w:r>
            <w:r w:rsidR="003D5058" w:rsidRPr="00AB6A03">
              <w:rPr>
                <w:rStyle w:val="Hyperlink"/>
                <w:rFonts w:eastAsiaTheme="majorEastAsia"/>
                <w:noProof/>
              </w:rPr>
              <w:t>Enterprise Systems Management (ESM) Architecture</w:t>
            </w:r>
            <w:r w:rsidR="003D5058">
              <w:rPr>
                <w:noProof/>
                <w:webHidden/>
              </w:rPr>
              <w:tab/>
            </w:r>
            <w:r w:rsidR="003D5058">
              <w:rPr>
                <w:noProof/>
                <w:webHidden/>
              </w:rPr>
              <w:fldChar w:fldCharType="begin"/>
            </w:r>
            <w:r w:rsidR="003D5058">
              <w:rPr>
                <w:noProof/>
                <w:webHidden/>
              </w:rPr>
              <w:instrText xml:space="preserve"> PAGEREF _Toc432590705 \h </w:instrText>
            </w:r>
            <w:r w:rsidR="003D5058">
              <w:rPr>
                <w:noProof/>
                <w:webHidden/>
              </w:rPr>
            </w:r>
            <w:r w:rsidR="003D5058">
              <w:rPr>
                <w:noProof/>
                <w:webHidden/>
              </w:rPr>
              <w:fldChar w:fldCharType="separate"/>
            </w:r>
            <w:r w:rsidR="003D5058">
              <w:rPr>
                <w:noProof/>
                <w:webHidden/>
              </w:rPr>
              <w:t>19</w:t>
            </w:r>
            <w:r w:rsidR="003D5058">
              <w:rPr>
                <w:noProof/>
                <w:webHidden/>
              </w:rPr>
              <w:fldChar w:fldCharType="end"/>
            </w:r>
          </w:hyperlink>
        </w:p>
        <w:p w14:paraId="693BA801" w14:textId="77777777" w:rsidR="003D5058" w:rsidRDefault="008E179D">
          <w:pPr>
            <w:pStyle w:val="TOC2"/>
            <w:tabs>
              <w:tab w:val="left" w:pos="880"/>
              <w:tab w:val="right" w:leader="dot" w:pos="9350"/>
            </w:tabs>
            <w:rPr>
              <w:rFonts w:eastAsiaTheme="minorEastAsia" w:cstheme="minorBidi"/>
              <w:noProof/>
              <w:szCs w:val="22"/>
            </w:rPr>
          </w:pPr>
          <w:hyperlink w:anchor="_Toc432590706" w:history="1">
            <w:r w:rsidR="003D5058" w:rsidRPr="00AB6A03">
              <w:rPr>
                <w:rStyle w:val="Hyperlink"/>
                <w:rFonts w:ascii="Times New Roman" w:hAnsi="Times New Roman"/>
                <w:noProof/>
                <w14:scene3d>
                  <w14:camera w14:prst="orthographicFront"/>
                  <w14:lightRig w14:rig="threePt" w14:dir="t">
                    <w14:rot w14:lat="0" w14:lon="0" w14:rev="0"/>
                  </w14:lightRig>
                </w14:scene3d>
              </w:rPr>
              <w:t>15.1</w:t>
            </w:r>
            <w:r w:rsidR="003D5058">
              <w:rPr>
                <w:rFonts w:eastAsiaTheme="minorEastAsia" w:cstheme="minorBidi"/>
                <w:noProof/>
                <w:szCs w:val="22"/>
              </w:rPr>
              <w:tab/>
            </w:r>
            <w:r w:rsidR="003D5058" w:rsidRPr="00AB6A03">
              <w:rPr>
                <w:rStyle w:val="Hyperlink"/>
                <w:rFonts w:eastAsiaTheme="majorEastAsia"/>
                <w:noProof/>
              </w:rPr>
              <w:t>IBM / AIX</w:t>
            </w:r>
            <w:r w:rsidR="003D5058">
              <w:rPr>
                <w:noProof/>
                <w:webHidden/>
              </w:rPr>
              <w:tab/>
            </w:r>
            <w:r w:rsidR="003D5058">
              <w:rPr>
                <w:noProof/>
                <w:webHidden/>
              </w:rPr>
              <w:fldChar w:fldCharType="begin"/>
            </w:r>
            <w:r w:rsidR="003D5058">
              <w:rPr>
                <w:noProof/>
                <w:webHidden/>
              </w:rPr>
              <w:instrText xml:space="preserve"> PAGEREF _Toc432590706 \h </w:instrText>
            </w:r>
            <w:r w:rsidR="003D5058">
              <w:rPr>
                <w:noProof/>
                <w:webHidden/>
              </w:rPr>
            </w:r>
            <w:r w:rsidR="003D5058">
              <w:rPr>
                <w:noProof/>
                <w:webHidden/>
              </w:rPr>
              <w:fldChar w:fldCharType="separate"/>
            </w:r>
            <w:r w:rsidR="003D5058">
              <w:rPr>
                <w:noProof/>
                <w:webHidden/>
              </w:rPr>
              <w:t>20</w:t>
            </w:r>
            <w:r w:rsidR="003D5058">
              <w:rPr>
                <w:noProof/>
                <w:webHidden/>
              </w:rPr>
              <w:fldChar w:fldCharType="end"/>
            </w:r>
          </w:hyperlink>
        </w:p>
        <w:p w14:paraId="30A91ADC" w14:textId="77777777" w:rsidR="003D5058" w:rsidRDefault="008E179D">
          <w:pPr>
            <w:pStyle w:val="TOC2"/>
            <w:tabs>
              <w:tab w:val="left" w:pos="880"/>
              <w:tab w:val="right" w:leader="dot" w:pos="9350"/>
            </w:tabs>
            <w:rPr>
              <w:rFonts w:eastAsiaTheme="minorEastAsia" w:cstheme="minorBidi"/>
              <w:noProof/>
              <w:szCs w:val="22"/>
            </w:rPr>
          </w:pPr>
          <w:hyperlink w:anchor="_Toc432590707" w:history="1">
            <w:r w:rsidR="003D5058" w:rsidRPr="00AB6A03">
              <w:rPr>
                <w:rStyle w:val="Hyperlink"/>
                <w:rFonts w:eastAsiaTheme="majorEastAsia"/>
                <w:noProof/>
                <w14:scene3d>
                  <w14:camera w14:prst="orthographicFront"/>
                  <w14:lightRig w14:rig="threePt" w14:dir="t">
                    <w14:rot w14:lat="0" w14:lon="0" w14:rev="0"/>
                  </w14:lightRig>
                </w14:scene3d>
              </w:rPr>
              <w:t>15.2</w:t>
            </w:r>
            <w:r w:rsidR="003D5058">
              <w:rPr>
                <w:rFonts w:eastAsiaTheme="minorEastAsia" w:cstheme="minorBidi"/>
                <w:noProof/>
                <w:szCs w:val="22"/>
              </w:rPr>
              <w:tab/>
            </w:r>
            <w:r w:rsidR="003D5058" w:rsidRPr="00AB6A03">
              <w:rPr>
                <w:rStyle w:val="Hyperlink"/>
                <w:rFonts w:eastAsiaTheme="majorEastAsia"/>
                <w:noProof/>
              </w:rPr>
              <w:t>Intel / Microsoft Windows</w:t>
            </w:r>
            <w:r w:rsidR="003D5058">
              <w:rPr>
                <w:noProof/>
                <w:webHidden/>
              </w:rPr>
              <w:tab/>
            </w:r>
            <w:r w:rsidR="003D5058">
              <w:rPr>
                <w:noProof/>
                <w:webHidden/>
              </w:rPr>
              <w:fldChar w:fldCharType="begin"/>
            </w:r>
            <w:r w:rsidR="003D5058">
              <w:rPr>
                <w:noProof/>
                <w:webHidden/>
              </w:rPr>
              <w:instrText xml:space="preserve"> PAGEREF _Toc432590707 \h </w:instrText>
            </w:r>
            <w:r w:rsidR="003D5058">
              <w:rPr>
                <w:noProof/>
                <w:webHidden/>
              </w:rPr>
            </w:r>
            <w:r w:rsidR="003D5058">
              <w:rPr>
                <w:noProof/>
                <w:webHidden/>
              </w:rPr>
              <w:fldChar w:fldCharType="separate"/>
            </w:r>
            <w:r w:rsidR="003D5058">
              <w:rPr>
                <w:noProof/>
                <w:webHidden/>
              </w:rPr>
              <w:t>20</w:t>
            </w:r>
            <w:r w:rsidR="003D5058">
              <w:rPr>
                <w:noProof/>
                <w:webHidden/>
              </w:rPr>
              <w:fldChar w:fldCharType="end"/>
            </w:r>
          </w:hyperlink>
        </w:p>
        <w:p w14:paraId="6278445C" w14:textId="77777777" w:rsidR="003D5058" w:rsidRDefault="008E179D">
          <w:pPr>
            <w:pStyle w:val="TOC1"/>
            <w:tabs>
              <w:tab w:val="left" w:pos="660"/>
              <w:tab w:val="right" w:leader="dot" w:pos="9350"/>
            </w:tabs>
            <w:rPr>
              <w:rFonts w:eastAsiaTheme="minorEastAsia" w:cstheme="minorBidi"/>
              <w:noProof/>
              <w:szCs w:val="22"/>
            </w:rPr>
          </w:pPr>
          <w:hyperlink w:anchor="_Toc432590708" w:history="1">
            <w:r w:rsidR="003D5058" w:rsidRPr="00AB6A03">
              <w:rPr>
                <w:rStyle w:val="Hyperlink"/>
                <w:rFonts w:eastAsiaTheme="majorEastAsia"/>
                <w:noProof/>
              </w:rPr>
              <w:t>16</w:t>
            </w:r>
            <w:r w:rsidR="003D5058">
              <w:rPr>
                <w:rFonts w:eastAsiaTheme="minorEastAsia" w:cstheme="minorBidi"/>
                <w:noProof/>
                <w:szCs w:val="22"/>
              </w:rPr>
              <w:tab/>
            </w:r>
            <w:r w:rsidR="003D5058" w:rsidRPr="00AB6A03">
              <w:rPr>
                <w:rStyle w:val="Hyperlink"/>
                <w:rFonts w:eastAsiaTheme="majorEastAsia"/>
                <w:noProof/>
              </w:rPr>
              <w:t>Enterprise Service and Asset Management</w:t>
            </w:r>
            <w:r w:rsidR="003D5058">
              <w:rPr>
                <w:noProof/>
                <w:webHidden/>
              </w:rPr>
              <w:tab/>
            </w:r>
            <w:r w:rsidR="003D5058">
              <w:rPr>
                <w:noProof/>
                <w:webHidden/>
              </w:rPr>
              <w:fldChar w:fldCharType="begin"/>
            </w:r>
            <w:r w:rsidR="003D5058">
              <w:rPr>
                <w:noProof/>
                <w:webHidden/>
              </w:rPr>
              <w:instrText xml:space="preserve"> PAGEREF _Toc432590708 \h </w:instrText>
            </w:r>
            <w:r w:rsidR="003D5058">
              <w:rPr>
                <w:noProof/>
                <w:webHidden/>
              </w:rPr>
            </w:r>
            <w:r w:rsidR="003D5058">
              <w:rPr>
                <w:noProof/>
                <w:webHidden/>
              </w:rPr>
              <w:fldChar w:fldCharType="separate"/>
            </w:r>
            <w:r w:rsidR="003D5058">
              <w:rPr>
                <w:noProof/>
                <w:webHidden/>
              </w:rPr>
              <w:t>20</w:t>
            </w:r>
            <w:r w:rsidR="003D5058">
              <w:rPr>
                <w:noProof/>
                <w:webHidden/>
              </w:rPr>
              <w:fldChar w:fldCharType="end"/>
            </w:r>
          </w:hyperlink>
        </w:p>
        <w:p w14:paraId="3AE3607A" w14:textId="77777777" w:rsidR="003D5058" w:rsidRDefault="008E179D">
          <w:pPr>
            <w:pStyle w:val="TOC1"/>
            <w:tabs>
              <w:tab w:val="left" w:pos="660"/>
              <w:tab w:val="right" w:leader="dot" w:pos="9350"/>
            </w:tabs>
            <w:rPr>
              <w:rFonts w:eastAsiaTheme="minorEastAsia" w:cstheme="minorBidi"/>
              <w:noProof/>
              <w:szCs w:val="22"/>
            </w:rPr>
          </w:pPr>
          <w:hyperlink w:anchor="_Toc432590709" w:history="1">
            <w:r w:rsidR="003D5058" w:rsidRPr="00AB6A03">
              <w:rPr>
                <w:rStyle w:val="Hyperlink"/>
                <w:rFonts w:eastAsiaTheme="majorEastAsia"/>
                <w:noProof/>
              </w:rPr>
              <w:t>17</w:t>
            </w:r>
            <w:r w:rsidR="003D5058">
              <w:rPr>
                <w:rFonts w:eastAsiaTheme="minorEastAsia" w:cstheme="minorBidi"/>
                <w:noProof/>
                <w:szCs w:val="22"/>
              </w:rPr>
              <w:tab/>
            </w:r>
            <w:r w:rsidR="003D5058" w:rsidRPr="00AB6A03">
              <w:rPr>
                <w:rStyle w:val="Hyperlink"/>
                <w:rFonts w:eastAsiaTheme="majorEastAsia"/>
                <w:noProof/>
              </w:rPr>
              <w:t>Appendix 1: Logical Network Diagram</w:t>
            </w:r>
            <w:r w:rsidR="003D5058">
              <w:rPr>
                <w:noProof/>
                <w:webHidden/>
              </w:rPr>
              <w:tab/>
            </w:r>
            <w:r w:rsidR="003D5058">
              <w:rPr>
                <w:noProof/>
                <w:webHidden/>
              </w:rPr>
              <w:fldChar w:fldCharType="begin"/>
            </w:r>
            <w:r w:rsidR="003D5058">
              <w:rPr>
                <w:noProof/>
                <w:webHidden/>
              </w:rPr>
              <w:instrText xml:space="preserve"> PAGEREF _Toc432590709 \h </w:instrText>
            </w:r>
            <w:r w:rsidR="003D5058">
              <w:rPr>
                <w:noProof/>
                <w:webHidden/>
              </w:rPr>
            </w:r>
            <w:r w:rsidR="003D5058">
              <w:rPr>
                <w:noProof/>
                <w:webHidden/>
              </w:rPr>
              <w:fldChar w:fldCharType="separate"/>
            </w:r>
            <w:r w:rsidR="003D5058">
              <w:rPr>
                <w:noProof/>
                <w:webHidden/>
              </w:rPr>
              <w:t>21</w:t>
            </w:r>
            <w:r w:rsidR="003D5058">
              <w:rPr>
                <w:noProof/>
                <w:webHidden/>
              </w:rPr>
              <w:fldChar w:fldCharType="end"/>
            </w:r>
          </w:hyperlink>
        </w:p>
        <w:p w14:paraId="3FF9071B" w14:textId="77777777" w:rsidR="003D5058" w:rsidRDefault="008E179D">
          <w:pPr>
            <w:pStyle w:val="TOC1"/>
            <w:tabs>
              <w:tab w:val="left" w:pos="660"/>
              <w:tab w:val="right" w:leader="dot" w:pos="9350"/>
            </w:tabs>
            <w:rPr>
              <w:rFonts w:eastAsiaTheme="minorEastAsia" w:cstheme="minorBidi"/>
              <w:noProof/>
              <w:szCs w:val="22"/>
            </w:rPr>
          </w:pPr>
          <w:hyperlink w:anchor="_Toc432590710" w:history="1">
            <w:r w:rsidR="003D5058" w:rsidRPr="00AB6A03">
              <w:rPr>
                <w:rStyle w:val="Hyperlink"/>
                <w:rFonts w:eastAsiaTheme="majorEastAsia"/>
                <w:noProof/>
              </w:rPr>
              <w:t>18</w:t>
            </w:r>
            <w:r w:rsidR="003D5058">
              <w:rPr>
                <w:rFonts w:eastAsiaTheme="minorEastAsia" w:cstheme="minorBidi"/>
                <w:noProof/>
                <w:szCs w:val="22"/>
              </w:rPr>
              <w:tab/>
            </w:r>
            <w:r w:rsidR="003D5058" w:rsidRPr="00AB6A03">
              <w:rPr>
                <w:rStyle w:val="Hyperlink"/>
                <w:rFonts w:eastAsiaTheme="majorEastAsia"/>
                <w:noProof/>
              </w:rPr>
              <w:t>Appendix 2: Physical Network (Summary) Diagram</w:t>
            </w:r>
            <w:r w:rsidR="003D5058">
              <w:rPr>
                <w:noProof/>
                <w:webHidden/>
              </w:rPr>
              <w:tab/>
            </w:r>
            <w:r w:rsidR="003D5058">
              <w:rPr>
                <w:noProof/>
                <w:webHidden/>
              </w:rPr>
              <w:fldChar w:fldCharType="begin"/>
            </w:r>
            <w:r w:rsidR="003D5058">
              <w:rPr>
                <w:noProof/>
                <w:webHidden/>
              </w:rPr>
              <w:instrText xml:space="preserve"> PAGEREF _Toc432590710 \h </w:instrText>
            </w:r>
            <w:r w:rsidR="003D5058">
              <w:rPr>
                <w:noProof/>
                <w:webHidden/>
              </w:rPr>
            </w:r>
            <w:r w:rsidR="003D5058">
              <w:rPr>
                <w:noProof/>
                <w:webHidden/>
              </w:rPr>
              <w:fldChar w:fldCharType="separate"/>
            </w:r>
            <w:r w:rsidR="003D5058">
              <w:rPr>
                <w:noProof/>
                <w:webHidden/>
              </w:rPr>
              <w:t>22</w:t>
            </w:r>
            <w:r w:rsidR="003D5058">
              <w:rPr>
                <w:noProof/>
                <w:webHidden/>
              </w:rPr>
              <w:fldChar w:fldCharType="end"/>
            </w:r>
          </w:hyperlink>
        </w:p>
        <w:p w14:paraId="4F926808" w14:textId="77777777" w:rsidR="003D5058" w:rsidRDefault="008E179D">
          <w:pPr>
            <w:pStyle w:val="TOC1"/>
            <w:tabs>
              <w:tab w:val="left" w:pos="660"/>
              <w:tab w:val="right" w:leader="dot" w:pos="9350"/>
            </w:tabs>
            <w:rPr>
              <w:rFonts w:eastAsiaTheme="minorEastAsia" w:cstheme="minorBidi"/>
              <w:noProof/>
              <w:szCs w:val="22"/>
            </w:rPr>
          </w:pPr>
          <w:hyperlink w:anchor="_Toc432590711" w:history="1">
            <w:r w:rsidR="003D5058" w:rsidRPr="00AB6A03">
              <w:rPr>
                <w:rStyle w:val="Hyperlink"/>
                <w:rFonts w:eastAsiaTheme="majorEastAsia"/>
                <w:noProof/>
              </w:rPr>
              <w:t>19</w:t>
            </w:r>
            <w:r w:rsidR="003D5058">
              <w:rPr>
                <w:rFonts w:eastAsiaTheme="minorEastAsia" w:cstheme="minorBidi"/>
                <w:noProof/>
                <w:szCs w:val="22"/>
              </w:rPr>
              <w:tab/>
            </w:r>
            <w:r w:rsidR="003D5058" w:rsidRPr="00AB6A03">
              <w:rPr>
                <w:rStyle w:val="Hyperlink"/>
                <w:rFonts w:eastAsiaTheme="majorEastAsia"/>
                <w:noProof/>
              </w:rPr>
              <w:t>Appendix 3: Physical Network (Summary) Diagram</w:t>
            </w:r>
            <w:r w:rsidR="003D5058">
              <w:rPr>
                <w:noProof/>
                <w:webHidden/>
              </w:rPr>
              <w:tab/>
            </w:r>
            <w:r w:rsidR="003D5058">
              <w:rPr>
                <w:noProof/>
                <w:webHidden/>
              </w:rPr>
              <w:fldChar w:fldCharType="begin"/>
            </w:r>
            <w:r w:rsidR="003D5058">
              <w:rPr>
                <w:noProof/>
                <w:webHidden/>
              </w:rPr>
              <w:instrText xml:space="preserve"> PAGEREF _Toc432590711 \h </w:instrText>
            </w:r>
            <w:r w:rsidR="003D5058">
              <w:rPr>
                <w:noProof/>
                <w:webHidden/>
              </w:rPr>
            </w:r>
            <w:r w:rsidR="003D5058">
              <w:rPr>
                <w:noProof/>
                <w:webHidden/>
              </w:rPr>
              <w:fldChar w:fldCharType="separate"/>
            </w:r>
            <w:r w:rsidR="003D5058">
              <w:rPr>
                <w:noProof/>
                <w:webHidden/>
              </w:rPr>
              <w:t>23</w:t>
            </w:r>
            <w:r w:rsidR="003D5058">
              <w:rPr>
                <w:noProof/>
                <w:webHidden/>
              </w:rPr>
              <w:fldChar w:fldCharType="end"/>
            </w:r>
          </w:hyperlink>
        </w:p>
        <w:p w14:paraId="3EADD0D9" w14:textId="77777777" w:rsidR="003D5058" w:rsidRDefault="008E179D">
          <w:pPr>
            <w:pStyle w:val="TOC1"/>
            <w:tabs>
              <w:tab w:val="left" w:pos="660"/>
              <w:tab w:val="right" w:leader="dot" w:pos="9350"/>
            </w:tabs>
            <w:rPr>
              <w:rFonts w:eastAsiaTheme="minorEastAsia" w:cstheme="minorBidi"/>
              <w:noProof/>
              <w:szCs w:val="22"/>
            </w:rPr>
          </w:pPr>
          <w:hyperlink w:anchor="_Toc432590712" w:history="1">
            <w:r w:rsidR="003D5058" w:rsidRPr="00AB6A03">
              <w:rPr>
                <w:rStyle w:val="Hyperlink"/>
                <w:rFonts w:eastAsiaTheme="majorEastAsia"/>
                <w:noProof/>
              </w:rPr>
              <w:t>20</w:t>
            </w:r>
            <w:r w:rsidR="003D5058">
              <w:rPr>
                <w:rFonts w:eastAsiaTheme="minorEastAsia" w:cstheme="minorBidi"/>
                <w:noProof/>
                <w:szCs w:val="22"/>
              </w:rPr>
              <w:tab/>
            </w:r>
            <w:r w:rsidR="003D5058" w:rsidRPr="00AB6A03">
              <w:rPr>
                <w:rStyle w:val="Hyperlink"/>
                <w:rFonts w:eastAsiaTheme="majorEastAsia"/>
                <w:noProof/>
              </w:rPr>
              <w:t>Appendix 4: Storage Area Network Diagram</w:t>
            </w:r>
            <w:r w:rsidR="003D5058">
              <w:rPr>
                <w:noProof/>
                <w:webHidden/>
              </w:rPr>
              <w:tab/>
            </w:r>
            <w:r w:rsidR="003D5058">
              <w:rPr>
                <w:noProof/>
                <w:webHidden/>
              </w:rPr>
              <w:fldChar w:fldCharType="begin"/>
            </w:r>
            <w:r w:rsidR="003D5058">
              <w:rPr>
                <w:noProof/>
                <w:webHidden/>
              </w:rPr>
              <w:instrText xml:space="preserve"> PAGEREF _Toc432590712 \h </w:instrText>
            </w:r>
            <w:r w:rsidR="003D5058">
              <w:rPr>
                <w:noProof/>
                <w:webHidden/>
              </w:rPr>
            </w:r>
            <w:r w:rsidR="003D5058">
              <w:rPr>
                <w:noProof/>
                <w:webHidden/>
              </w:rPr>
              <w:fldChar w:fldCharType="separate"/>
            </w:r>
            <w:r w:rsidR="003D5058">
              <w:rPr>
                <w:noProof/>
                <w:webHidden/>
              </w:rPr>
              <w:t>24</w:t>
            </w:r>
            <w:r w:rsidR="003D5058">
              <w:rPr>
                <w:noProof/>
                <w:webHidden/>
              </w:rPr>
              <w:fldChar w:fldCharType="end"/>
            </w:r>
          </w:hyperlink>
        </w:p>
        <w:p w14:paraId="2D31FBC9" w14:textId="77777777" w:rsidR="003D5058" w:rsidRDefault="008E179D">
          <w:pPr>
            <w:pStyle w:val="TOC1"/>
            <w:tabs>
              <w:tab w:val="left" w:pos="660"/>
              <w:tab w:val="right" w:leader="dot" w:pos="9350"/>
            </w:tabs>
            <w:rPr>
              <w:rFonts w:eastAsiaTheme="minorEastAsia" w:cstheme="minorBidi"/>
              <w:noProof/>
              <w:szCs w:val="22"/>
            </w:rPr>
          </w:pPr>
          <w:hyperlink w:anchor="_Toc432590713" w:history="1">
            <w:r w:rsidR="003D5058" w:rsidRPr="00AB6A03">
              <w:rPr>
                <w:rStyle w:val="Hyperlink"/>
                <w:rFonts w:eastAsiaTheme="majorEastAsia"/>
                <w:noProof/>
              </w:rPr>
              <w:t>21</w:t>
            </w:r>
            <w:r w:rsidR="003D5058">
              <w:rPr>
                <w:rFonts w:eastAsiaTheme="minorEastAsia" w:cstheme="minorBidi"/>
                <w:noProof/>
                <w:szCs w:val="22"/>
              </w:rPr>
              <w:tab/>
            </w:r>
            <w:r w:rsidR="003D5058" w:rsidRPr="00AB6A03">
              <w:rPr>
                <w:rStyle w:val="Hyperlink"/>
                <w:rFonts w:eastAsiaTheme="majorEastAsia"/>
                <w:noProof/>
              </w:rPr>
              <w:t>Appendix 4: Storage Area Network Diagram</w:t>
            </w:r>
            <w:r w:rsidR="003D5058">
              <w:rPr>
                <w:noProof/>
                <w:webHidden/>
              </w:rPr>
              <w:tab/>
            </w:r>
            <w:r w:rsidR="003D5058">
              <w:rPr>
                <w:noProof/>
                <w:webHidden/>
              </w:rPr>
              <w:fldChar w:fldCharType="begin"/>
            </w:r>
            <w:r w:rsidR="003D5058">
              <w:rPr>
                <w:noProof/>
                <w:webHidden/>
              </w:rPr>
              <w:instrText xml:space="preserve"> PAGEREF _Toc432590713 \h </w:instrText>
            </w:r>
            <w:r w:rsidR="003D5058">
              <w:rPr>
                <w:noProof/>
                <w:webHidden/>
              </w:rPr>
            </w:r>
            <w:r w:rsidR="003D5058">
              <w:rPr>
                <w:noProof/>
                <w:webHidden/>
              </w:rPr>
              <w:fldChar w:fldCharType="separate"/>
            </w:r>
            <w:r w:rsidR="003D5058">
              <w:rPr>
                <w:noProof/>
                <w:webHidden/>
              </w:rPr>
              <w:t>25</w:t>
            </w:r>
            <w:r w:rsidR="003D5058">
              <w:rPr>
                <w:noProof/>
                <w:webHidden/>
              </w:rPr>
              <w:fldChar w:fldCharType="end"/>
            </w:r>
          </w:hyperlink>
        </w:p>
        <w:p w14:paraId="71951786" w14:textId="77777777" w:rsidR="003D5058" w:rsidRDefault="008E179D">
          <w:pPr>
            <w:pStyle w:val="TOC1"/>
            <w:tabs>
              <w:tab w:val="left" w:pos="660"/>
              <w:tab w:val="right" w:leader="dot" w:pos="9350"/>
            </w:tabs>
            <w:rPr>
              <w:rFonts w:eastAsiaTheme="minorEastAsia" w:cstheme="minorBidi"/>
              <w:noProof/>
              <w:szCs w:val="22"/>
            </w:rPr>
          </w:pPr>
          <w:hyperlink w:anchor="_Toc432590714" w:history="1">
            <w:r w:rsidR="003D5058" w:rsidRPr="00AB6A03">
              <w:rPr>
                <w:rStyle w:val="Hyperlink"/>
                <w:rFonts w:eastAsiaTheme="majorEastAsia"/>
                <w:noProof/>
              </w:rPr>
              <w:t>22</w:t>
            </w:r>
            <w:r w:rsidR="003D5058">
              <w:rPr>
                <w:rFonts w:eastAsiaTheme="minorEastAsia" w:cstheme="minorBidi"/>
                <w:noProof/>
                <w:szCs w:val="22"/>
              </w:rPr>
              <w:tab/>
            </w:r>
            <w:r w:rsidR="003D5058" w:rsidRPr="00AB6A03">
              <w:rPr>
                <w:rStyle w:val="Hyperlink"/>
                <w:rFonts w:eastAsiaTheme="majorEastAsia"/>
                <w:noProof/>
              </w:rPr>
              <w:t>Appendix 5: Product and Technologies</w:t>
            </w:r>
            <w:r w:rsidR="003D5058">
              <w:rPr>
                <w:noProof/>
                <w:webHidden/>
              </w:rPr>
              <w:tab/>
            </w:r>
            <w:r w:rsidR="003D5058">
              <w:rPr>
                <w:noProof/>
                <w:webHidden/>
              </w:rPr>
              <w:fldChar w:fldCharType="begin"/>
            </w:r>
            <w:r w:rsidR="003D5058">
              <w:rPr>
                <w:noProof/>
                <w:webHidden/>
              </w:rPr>
              <w:instrText xml:space="preserve"> PAGEREF _Toc432590714 \h </w:instrText>
            </w:r>
            <w:r w:rsidR="003D5058">
              <w:rPr>
                <w:noProof/>
                <w:webHidden/>
              </w:rPr>
            </w:r>
            <w:r w:rsidR="003D5058">
              <w:rPr>
                <w:noProof/>
                <w:webHidden/>
              </w:rPr>
              <w:fldChar w:fldCharType="separate"/>
            </w:r>
            <w:r w:rsidR="003D5058">
              <w:rPr>
                <w:noProof/>
                <w:webHidden/>
              </w:rPr>
              <w:t>26</w:t>
            </w:r>
            <w:r w:rsidR="003D5058">
              <w:rPr>
                <w:noProof/>
                <w:webHidden/>
              </w:rPr>
              <w:fldChar w:fldCharType="end"/>
            </w:r>
          </w:hyperlink>
        </w:p>
        <w:p w14:paraId="7FB450C8" w14:textId="77777777" w:rsidR="003D5058" w:rsidRDefault="008E179D">
          <w:pPr>
            <w:pStyle w:val="TOC1"/>
            <w:tabs>
              <w:tab w:val="left" w:pos="660"/>
              <w:tab w:val="right" w:leader="dot" w:pos="9350"/>
            </w:tabs>
            <w:rPr>
              <w:rFonts w:eastAsiaTheme="minorEastAsia" w:cstheme="minorBidi"/>
              <w:noProof/>
              <w:szCs w:val="22"/>
            </w:rPr>
          </w:pPr>
          <w:hyperlink w:anchor="_Toc432590715" w:history="1">
            <w:r w:rsidR="003D5058" w:rsidRPr="00AB6A03">
              <w:rPr>
                <w:rStyle w:val="Hyperlink"/>
                <w:rFonts w:eastAsiaTheme="majorEastAsia"/>
                <w:noProof/>
              </w:rPr>
              <w:t>23</w:t>
            </w:r>
            <w:r w:rsidR="003D5058">
              <w:rPr>
                <w:rFonts w:eastAsiaTheme="minorEastAsia" w:cstheme="minorBidi"/>
                <w:noProof/>
                <w:szCs w:val="22"/>
              </w:rPr>
              <w:tab/>
            </w:r>
            <w:r w:rsidR="003D5058" w:rsidRPr="00AB6A03">
              <w:rPr>
                <w:rStyle w:val="Hyperlink"/>
                <w:rFonts w:eastAsiaTheme="majorEastAsia"/>
                <w:noProof/>
              </w:rPr>
              <w:t>Appendix 6: Standard Desktop Image</w:t>
            </w:r>
            <w:r w:rsidR="003D5058">
              <w:rPr>
                <w:noProof/>
                <w:webHidden/>
              </w:rPr>
              <w:tab/>
            </w:r>
            <w:r w:rsidR="003D5058">
              <w:rPr>
                <w:noProof/>
                <w:webHidden/>
              </w:rPr>
              <w:fldChar w:fldCharType="begin"/>
            </w:r>
            <w:r w:rsidR="003D5058">
              <w:rPr>
                <w:noProof/>
                <w:webHidden/>
              </w:rPr>
              <w:instrText xml:space="preserve"> PAGEREF _Toc432590715 \h </w:instrText>
            </w:r>
            <w:r w:rsidR="003D5058">
              <w:rPr>
                <w:noProof/>
                <w:webHidden/>
              </w:rPr>
            </w:r>
            <w:r w:rsidR="003D5058">
              <w:rPr>
                <w:noProof/>
                <w:webHidden/>
              </w:rPr>
              <w:fldChar w:fldCharType="separate"/>
            </w:r>
            <w:r w:rsidR="003D5058">
              <w:rPr>
                <w:noProof/>
                <w:webHidden/>
              </w:rPr>
              <w:t>30</w:t>
            </w:r>
            <w:r w:rsidR="003D5058">
              <w:rPr>
                <w:noProof/>
                <w:webHidden/>
              </w:rPr>
              <w:fldChar w:fldCharType="end"/>
            </w:r>
          </w:hyperlink>
        </w:p>
        <w:p w14:paraId="438C1872" w14:textId="4B22B2BB" w:rsidR="003D5058" w:rsidRDefault="008E179D">
          <w:pPr>
            <w:pStyle w:val="TOC1"/>
            <w:tabs>
              <w:tab w:val="left" w:pos="660"/>
              <w:tab w:val="right" w:leader="dot" w:pos="9350"/>
            </w:tabs>
            <w:rPr>
              <w:rFonts w:eastAsiaTheme="minorEastAsia" w:cstheme="minorBidi"/>
              <w:noProof/>
              <w:szCs w:val="22"/>
            </w:rPr>
          </w:pPr>
          <w:hyperlink w:anchor="_Toc432590716" w:history="1">
            <w:r w:rsidR="003D5058" w:rsidRPr="00AB6A03">
              <w:rPr>
                <w:rStyle w:val="Hyperlink"/>
                <w:rFonts w:eastAsiaTheme="majorEastAsia"/>
                <w:noProof/>
              </w:rPr>
              <w:t>24</w:t>
            </w:r>
            <w:r w:rsidR="003D5058">
              <w:rPr>
                <w:rFonts w:eastAsiaTheme="minorEastAsia" w:cstheme="minorBidi"/>
                <w:noProof/>
                <w:szCs w:val="22"/>
              </w:rPr>
              <w:tab/>
            </w:r>
            <w:r w:rsidR="00741C79">
              <w:rPr>
                <w:rStyle w:val="Hyperlink"/>
                <w:rFonts w:eastAsiaTheme="majorEastAsia"/>
                <w:noProof/>
              </w:rPr>
              <w:t>Appendix 7</w:t>
            </w:r>
            <w:r w:rsidR="003D5058" w:rsidRPr="00AB6A03">
              <w:rPr>
                <w:rStyle w:val="Hyperlink"/>
                <w:rFonts w:eastAsiaTheme="majorEastAsia"/>
                <w:noProof/>
              </w:rPr>
              <w:t>: Federal and State Regulations</w:t>
            </w:r>
            <w:r w:rsidR="003D5058">
              <w:rPr>
                <w:noProof/>
                <w:webHidden/>
              </w:rPr>
              <w:tab/>
            </w:r>
            <w:r w:rsidR="003D5058">
              <w:rPr>
                <w:noProof/>
                <w:webHidden/>
              </w:rPr>
              <w:fldChar w:fldCharType="begin"/>
            </w:r>
            <w:r w:rsidR="003D5058">
              <w:rPr>
                <w:noProof/>
                <w:webHidden/>
              </w:rPr>
              <w:instrText xml:space="preserve"> PAGEREF _Toc432590716 \h </w:instrText>
            </w:r>
            <w:r w:rsidR="003D5058">
              <w:rPr>
                <w:noProof/>
                <w:webHidden/>
              </w:rPr>
            </w:r>
            <w:r w:rsidR="003D5058">
              <w:rPr>
                <w:noProof/>
                <w:webHidden/>
              </w:rPr>
              <w:fldChar w:fldCharType="separate"/>
            </w:r>
            <w:r w:rsidR="003D5058">
              <w:rPr>
                <w:noProof/>
                <w:webHidden/>
              </w:rPr>
              <w:t>31</w:t>
            </w:r>
            <w:r w:rsidR="003D5058">
              <w:rPr>
                <w:noProof/>
                <w:webHidden/>
              </w:rPr>
              <w:fldChar w:fldCharType="end"/>
            </w:r>
          </w:hyperlink>
        </w:p>
        <w:p w14:paraId="7304B2DA" w14:textId="51E1698D" w:rsidR="00263D81" w:rsidRDefault="009C5DE9" w:rsidP="00AE2919">
          <w:pPr>
            <w:jc w:val="both"/>
          </w:pPr>
          <w:r>
            <w:fldChar w:fldCharType="end"/>
          </w:r>
        </w:p>
      </w:sdtContent>
    </w:sdt>
    <w:p w14:paraId="6AE83DAD" w14:textId="77777777" w:rsidR="006362EF" w:rsidRDefault="006362EF" w:rsidP="008758D3"/>
    <w:p w14:paraId="6A930A22" w14:textId="77777777" w:rsidR="006362EF" w:rsidRDefault="006362EF" w:rsidP="008758D3"/>
    <w:p w14:paraId="25F8B6F6" w14:textId="77777777" w:rsidR="006362EF" w:rsidRDefault="006362EF" w:rsidP="008758D3"/>
    <w:p w14:paraId="518FB177" w14:textId="77777777" w:rsidR="006362EF" w:rsidRDefault="006362EF" w:rsidP="008758D3"/>
    <w:p w14:paraId="66FEA2E0" w14:textId="77777777" w:rsidR="006362EF" w:rsidRDefault="006362EF" w:rsidP="008758D3"/>
    <w:p w14:paraId="68ED1916" w14:textId="77777777" w:rsidR="006362EF" w:rsidRPr="006362EF" w:rsidRDefault="006362EF" w:rsidP="006362EF"/>
    <w:p w14:paraId="7304B2DB" w14:textId="26A5D66F" w:rsidR="005008C4" w:rsidRDefault="005008C4" w:rsidP="00AE2919">
      <w:pPr>
        <w:spacing w:after="200" w:line="276" w:lineRule="auto"/>
        <w:jc w:val="both"/>
      </w:pPr>
    </w:p>
    <w:p w14:paraId="56416602" w14:textId="77777777" w:rsidR="003C4F8F" w:rsidRDefault="003C4F8F" w:rsidP="00AE2919">
      <w:pPr>
        <w:spacing w:after="200" w:line="276" w:lineRule="auto"/>
        <w:jc w:val="both"/>
      </w:pPr>
    </w:p>
    <w:p w14:paraId="25F3395D" w14:textId="77777777" w:rsidR="003C4F8F" w:rsidRDefault="003C4F8F" w:rsidP="00AE2919">
      <w:pPr>
        <w:spacing w:after="200" w:line="276" w:lineRule="auto"/>
        <w:jc w:val="both"/>
      </w:pPr>
    </w:p>
    <w:p w14:paraId="7EEC6811" w14:textId="77777777" w:rsidR="003C4F8F" w:rsidRDefault="003C4F8F" w:rsidP="00AE2919">
      <w:pPr>
        <w:spacing w:after="200" w:line="276" w:lineRule="auto"/>
        <w:jc w:val="both"/>
      </w:pPr>
    </w:p>
    <w:p w14:paraId="4E6158B9" w14:textId="77777777" w:rsidR="003C4F8F" w:rsidRDefault="003C4F8F" w:rsidP="00AE2919">
      <w:pPr>
        <w:spacing w:after="200" w:line="276" w:lineRule="auto"/>
        <w:jc w:val="both"/>
      </w:pPr>
    </w:p>
    <w:p w14:paraId="0795977D" w14:textId="77777777" w:rsidR="003C4F8F" w:rsidRDefault="003C4F8F" w:rsidP="00AE2919">
      <w:pPr>
        <w:spacing w:after="200" w:line="276" w:lineRule="auto"/>
        <w:jc w:val="both"/>
      </w:pPr>
    </w:p>
    <w:p w14:paraId="5D0B6B4C" w14:textId="77777777" w:rsidR="007352EF" w:rsidRDefault="007352EF" w:rsidP="007352EF">
      <w:pPr>
        <w:pStyle w:val="Heading1"/>
        <w:jc w:val="both"/>
      </w:pPr>
      <w:bookmarkStart w:id="1" w:name="_Toc432590669"/>
      <w:r w:rsidRPr="00C9476B">
        <w:t>VERSION HISTORY</w:t>
      </w:r>
      <w:bookmarkEnd w:id="1"/>
    </w:p>
    <w:p w14:paraId="2D833F26" w14:textId="77777777" w:rsidR="003C4F8F" w:rsidRDefault="003C4F8F" w:rsidP="00AE2919">
      <w:pPr>
        <w:spacing w:after="200" w:line="276" w:lineRule="auto"/>
        <w:jc w:val="both"/>
      </w:pPr>
    </w:p>
    <w:tbl>
      <w:tblPr>
        <w:tblStyle w:val="TableGrid"/>
        <w:tblpPr w:leftFromText="180" w:rightFromText="180" w:vertAnchor="page" w:horzAnchor="margin" w:tblpY="3283"/>
        <w:tblW w:w="9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56"/>
        <w:gridCol w:w="1377"/>
        <w:gridCol w:w="1767"/>
        <w:gridCol w:w="5228"/>
      </w:tblGrid>
      <w:tr w:rsidR="006362EF" w14:paraId="03369F46" w14:textId="77777777" w:rsidTr="006362EF">
        <w:trPr>
          <w:tblHeader/>
        </w:trPr>
        <w:tc>
          <w:tcPr>
            <w:tcW w:w="1456" w:type="dxa"/>
            <w:tcBorders>
              <w:top w:val="single" w:sz="12" w:space="0" w:color="auto"/>
              <w:bottom w:val="single" w:sz="6" w:space="0" w:color="auto"/>
            </w:tcBorders>
            <w:shd w:val="clear" w:color="auto" w:fill="DBE5F1" w:themeFill="accent1" w:themeFillTint="33"/>
          </w:tcPr>
          <w:p w14:paraId="23116F69" w14:textId="77777777" w:rsidR="006362EF" w:rsidRPr="00DD6BC6" w:rsidRDefault="006362EF" w:rsidP="006362EF">
            <w:pPr>
              <w:jc w:val="both"/>
              <w:rPr>
                <w:rFonts w:cstheme="minorHAnsi"/>
                <w:b/>
                <w:sz w:val="24"/>
                <w:szCs w:val="24"/>
              </w:rPr>
            </w:pPr>
            <w:r w:rsidRPr="00DD6BC6">
              <w:rPr>
                <w:rFonts w:cstheme="minorHAnsi"/>
                <w:b/>
                <w:sz w:val="24"/>
                <w:szCs w:val="24"/>
              </w:rPr>
              <w:t>Date</w:t>
            </w:r>
          </w:p>
        </w:tc>
        <w:tc>
          <w:tcPr>
            <w:tcW w:w="1377" w:type="dxa"/>
            <w:tcBorders>
              <w:top w:val="single" w:sz="12" w:space="0" w:color="auto"/>
              <w:bottom w:val="single" w:sz="6" w:space="0" w:color="auto"/>
            </w:tcBorders>
            <w:shd w:val="clear" w:color="auto" w:fill="DBE5F1" w:themeFill="accent1" w:themeFillTint="33"/>
          </w:tcPr>
          <w:p w14:paraId="6EEBCE02" w14:textId="77777777" w:rsidR="006362EF" w:rsidRPr="00DD6BC6" w:rsidRDefault="006362EF" w:rsidP="006362EF">
            <w:pPr>
              <w:jc w:val="both"/>
              <w:rPr>
                <w:rFonts w:cstheme="minorHAnsi"/>
                <w:b/>
                <w:sz w:val="24"/>
                <w:szCs w:val="24"/>
              </w:rPr>
            </w:pPr>
            <w:r w:rsidRPr="00DD6BC6">
              <w:rPr>
                <w:rFonts w:cstheme="minorHAnsi"/>
                <w:b/>
                <w:sz w:val="24"/>
                <w:szCs w:val="24"/>
              </w:rPr>
              <w:t>Version #</w:t>
            </w:r>
          </w:p>
        </w:tc>
        <w:tc>
          <w:tcPr>
            <w:tcW w:w="1767" w:type="dxa"/>
            <w:tcBorders>
              <w:top w:val="single" w:sz="12" w:space="0" w:color="auto"/>
              <w:bottom w:val="single" w:sz="6" w:space="0" w:color="auto"/>
            </w:tcBorders>
            <w:shd w:val="clear" w:color="auto" w:fill="DBE5F1" w:themeFill="accent1" w:themeFillTint="33"/>
          </w:tcPr>
          <w:p w14:paraId="674B0BC6" w14:textId="77777777" w:rsidR="006362EF" w:rsidRPr="00DD6BC6" w:rsidRDefault="006362EF" w:rsidP="006362EF">
            <w:pPr>
              <w:jc w:val="both"/>
              <w:rPr>
                <w:rFonts w:cstheme="minorHAnsi"/>
                <w:b/>
                <w:sz w:val="24"/>
                <w:szCs w:val="24"/>
              </w:rPr>
            </w:pPr>
            <w:r w:rsidRPr="00DD6BC6">
              <w:rPr>
                <w:rFonts w:cstheme="minorHAnsi"/>
                <w:b/>
                <w:sz w:val="24"/>
                <w:szCs w:val="24"/>
              </w:rPr>
              <w:t>Author</w:t>
            </w:r>
          </w:p>
        </w:tc>
        <w:tc>
          <w:tcPr>
            <w:tcW w:w="5228" w:type="dxa"/>
            <w:tcBorders>
              <w:top w:val="single" w:sz="12" w:space="0" w:color="auto"/>
              <w:bottom w:val="single" w:sz="6" w:space="0" w:color="auto"/>
            </w:tcBorders>
            <w:shd w:val="clear" w:color="auto" w:fill="DBE5F1" w:themeFill="accent1" w:themeFillTint="33"/>
          </w:tcPr>
          <w:p w14:paraId="450F9E3F" w14:textId="77777777" w:rsidR="006362EF" w:rsidRPr="00DD6BC6" w:rsidRDefault="006362EF" w:rsidP="006362EF">
            <w:pPr>
              <w:jc w:val="both"/>
              <w:rPr>
                <w:rFonts w:cstheme="minorHAnsi"/>
                <w:b/>
                <w:sz w:val="24"/>
                <w:szCs w:val="24"/>
              </w:rPr>
            </w:pPr>
            <w:r w:rsidRPr="00DD6BC6">
              <w:rPr>
                <w:rFonts w:cstheme="minorHAnsi"/>
                <w:b/>
                <w:sz w:val="24"/>
                <w:szCs w:val="24"/>
              </w:rPr>
              <w:t>Description of Changes</w:t>
            </w:r>
          </w:p>
        </w:tc>
      </w:tr>
      <w:tr w:rsidR="006362EF" w14:paraId="3290406F" w14:textId="77777777" w:rsidTr="006362EF">
        <w:trPr>
          <w:tblHeader/>
        </w:trPr>
        <w:tc>
          <w:tcPr>
            <w:tcW w:w="1456" w:type="dxa"/>
            <w:tcBorders>
              <w:top w:val="single" w:sz="6" w:space="0" w:color="auto"/>
              <w:bottom w:val="single" w:sz="6" w:space="0" w:color="auto"/>
            </w:tcBorders>
          </w:tcPr>
          <w:p w14:paraId="6188DF60" w14:textId="77777777" w:rsidR="006362EF" w:rsidRPr="00C951AD" w:rsidRDefault="006362EF" w:rsidP="006362EF">
            <w:pPr>
              <w:jc w:val="both"/>
              <w:rPr>
                <w:rFonts w:cstheme="minorHAnsi"/>
                <w:i/>
                <w:sz w:val="24"/>
                <w:szCs w:val="24"/>
              </w:rPr>
            </w:pPr>
            <w:r>
              <w:t>6/25/04</w:t>
            </w:r>
          </w:p>
        </w:tc>
        <w:tc>
          <w:tcPr>
            <w:tcW w:w="1377" w:type="dxa"/>
            <w:tcBorders>
              <w:top w:val="single" w:sz="6" w:space="0" w:color="auto"/>
              <w:bottom w:val="single" w:sz="6" w:space="0" w:color="auto"/>
            </w:tcBorders>
          </w:tcPr>
          <w:p w14:paraId="5AEE4064" w14:textId="77777777" w:rsidR="006362EF" w:rsidRPr="00C951AD" w:rsidRDefault="006362EF" w:rsidP="006362EF">
            <w:pPr>
              <w:jc w:val="both"/>
              <w:rPr>
                <w:rFonts w:cstheme="minorHAnsi"/>
                <w:i/>
                <w:sz w:val="24"/>
                <w:szCs w:val="24"/>
              </w:rPr>
            </w:pPr>
            <w:r>
              <w:rPr>
                <w:rFonts w:cstheme="minorHAnsi"/>
                <w:i/>
                <w:sz w:val="24"/>
                <w:szCs w:val="24"/>
              </w:rPr>
              <w:t>1.0</w:t>
            </w:r>
          </w:p>
        </w:tc>
        <w:tc>
          <w:tcPr>
            <w:tcW w:w="1767" w:type="dxa"/>
            <w:tcBorders>
              <w:top w:val="single" w:sz="6" w:space="0" w:color="auto"/>
              <w:bottom w:val="single" w:sz="6" w:space="0" w:color="auto"/>
            </w:tcBorders>
          </w:tcPr>
          <w:p w14:paraId="012916FF" w14:textId="77777777" w:rsidR="006362EF" w:rsidRPr="00C951AD"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2063DFDF" w14:textId="77777777" w:rsidR="006362EF" w:rsidRPr="00A26AC6" w:rsidRDefault="006362EF" w:rsidP="006362EF">
            <w:pPr>
              <w:jc w:val="both"/>
              <w:rPr>
                <w:rFonts w:cstheme="minorHAnsi"/>
                <w:szCs w:val="22"/>
              </w:rPr>
            </w:pPr>
            <w:r w:rsidRPr="00A26AC6">
              <w:rPr>
                <w:rFonts w:cstheme="minorHAnsi"/>
                <w:szCs w:val="22"/>
              </w:rPr>
              <w:t xml:space="preserve">Distributed IT Architecture Document created </w:t>
            </w:r>
          </w:p>
        </w:tc>
      </w:tr>
      <w:tr w:rsidR="006362EF" w14:paraId="14A0A049" w14:textId="77777777" w:rsidTr="006362EF">
        <w:trPr>
          <w:tblHeader/>
        </w:trPr>
        <w:tc>
          <w:tcPr>
            <w:tcW w:w="1456" w:type="dxa"/>
            <w:tcBorders>
              <w:top w:val="single" w:sz="6" w:space="0" w:color="auto"/>
              <w:bottom w:val="single" w:sz="6" w:space="0" w:color="auto"/>
            </w:tcBorders>
          </w:tcPr>
          <w:p w14:paraId="6304C02C" w14:textId="77777777" w:rsidR="006362EF" w:rsidRDefault="006362EF" w:rsidP="006362EF">
            <w:pPr>
              <w:jc w:val="both"/>
              <w:rPr>
                <w:rFonts w:cstheme="minorHAnsi"/>
                <w:i/>
                <w:sz w:val="24"/>
                <w:szCs w:val="24"/>
              </w:rPr>
            </w:pPr>
            <w:r>
              <w:t>10/12/04</w:t>
            </w:r>
          </w:p>
        </w:tc>
        <w:tc>
          <w:tcPr>
            <w:tcW w:w="1377" w:type="dxa"/>
            <w:tcBorders>
              <w:top w:val="single" w:sz="6" w:space="0" w:color="auto"/>
              <w:bottom w:val="single" w:sz="6" w:space="0" w:color="auto"/>
            </w:tcBorders>
          </w:tcPr>
          <w:p w14:paraId="484D3203" w14:textId="77777777" w:rsidR="006362EF" w:rsidRDefault="006362EF" w:rsidP="006362EF">
            <w:pPr>
              <w:jc w:val="both"/>
              <w:rPr>
                <w:rFonts w:cstheme="minorHAnsi"/>
                <w:i/>
                <w:sz w:val="24"/>
                <w:szCs w:val="24"/>
              </w:rPr>
            </w:pPr>
            <w:r>
              <w:rPr>
                <w:rFonts w:cstheme="minorHAnsi"/>
                <w:i/>
                <w:sz w:val="24"/>
                <w:szCs w:val="24"/>
              </w:rPr>
              <w:t>2.0</w:t>
            </w:r>
          </w:p>
        </w:tc>
        <w:tc>
          <w:tcPr>
            <w:tcW w:w="1767" w:type="dxa"/>
            <w:tcBorders>
              <w:top w:val="single" w:sz="6" w:space="0" w:color="auto"/>
              <w:bottom w:val="single" w:sz="6" w:space="0" w:color="auto"/>
            </w:tcBorders>
          </w:tcPr>
          <w:p w14:paraId="54846CF6"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77550B54" w14:textId="77777777" w:rsidR="006362EF" w:rsidRDefault="006362EF" w:rsidP="006362EF">
            <w:pPr>
              <w:jc w:val="both"/>
              <w:rPr>
                <w:rFonts w:cstheme="minorHAnsi"/>
                <w:i/>
                <w:sz w:val="24"/>
                <w:szCs w:val="24"/>
              </w:rPr>
            </w:pPr>
            <w:r>
              <w:t>Added Hubs/Switches/Routers, Firewalls,</w:t>
            </w:r>
            <w:r>
              <w:rPr>
                <w:spacing w:val="-1"/>
              </w:rPr>
              <w:t xml:space="preserve"> Specialize</w:t>
            </w:r>
            <w:r>
              <w:t>d</w:t>
            </w:r>
            <w:r>
              <w:rPr>
                <w:spacing w:val="-1"/>
              </w:rPr>
              <w:t xml:space="preserve"> Appliance</w:t>
            </w:r>
            <w:r>
              <w:t>s</w:t>
            </w:r>
            <w:r>
              <w:rPr>
                <w:spacing w:val="-1"/>
              </w:rPr>
              <w:t xml:space="preserve"> t</w:t>
            </w:r>
            <w:r>
              <w:t>o</w:t>
            </w:r>
            <w:r>
              <w:rPr>
                <w:spacing w:val="-1"/>
              </w:rPr>
              <w:t xml:space="preserve"> Appendi</w:t>
            </w:r>
            <w:r>
              <w:t>x</w:t>
            </w:r>
            <w:r>
              <w:rPr>
                <w:spacing w:val="-1"/>
              </w:rPr>
              <w:t xml:space="preserve"> 4</w:t>
            </w:r>
          </w:p>
        </w:tc>
      </w:tr>
      <w:tr w:rsidR="006362EF" w14:paraId="364B4473" w14:textId="77777777" w:rsidTr="006362EF">
        <w:trPr>
          <w:tblHeader/>
        </w:trPr>
        <w:tc>
          <w:tcPr>
            <w:tcW w:w="1456" w:type="dxa"/>
            <w:tcBorders>
              <w:top w:val="single" w:sz="6" w:space="0" w:color="auto"/>
              <w:bottom w:val="single" w:sz="6" w:space="0" w:color="auto"/>
            </w:tcBorders>
          </w:tcPr>
          <w:p w14:paraId="7131D347" w14:textId="77777777" w:rsidR="006362EF" w:rsidRDefault="006362EF" w:rsidP="006362EF">
            <w:pPr>
              <w:jc w:val="both"/>
            </w:pPr>
            <w:r w:rsidRPr="000A6702">
              <w:t>2/18/05</w:t>
            </w:r>
          </w:p>
        </w:tc>
        <w:tc>
          <w:tcPr>
            <w:tcW w:w="1377" w:type="dxa"/>
            <w:tcBorders>
              <w:top w:val="single" w:sz="6" w:space="0" w:color="auto"/>
              <w:bottom w:val="single" w:sz="6" w:space="0" w:color="auto"/>
            </w:tcBorders>
          </w:tcPr>
          <w:p w14:paraId="1F8344EE" w14:textId="77777777" w:rsidR="006362EF" w:rsidRDefault="006362EF" w:rsidP="006362EF">
            <w:pPr>
              <w:jc w:val="both"/>
              <w:rPr>
                <w:rFonts w:cstheme="minorHAnsi"/>
                <w:i/>
                <w:sz w:val="24"/>
                <w:szCs w:val="24"/>
              </w:rPr>
            </w:pPr>
            <w:r>
              <w:rPr>
                <w:rFonts w:cstheme="minorHAnsi"/>
                <w:i/>
                <w:sz w:val="24"/>
                <w:szCs w:val="24"/>
              </w:rPr>
              <w:t>3.0</w:t>
            </w:r>
          </w:p>
        </w:tc>
        <w:tc>
          <w:tcPr>
            <w:tcW w:w="1767" w:type="dxa"/>
            <w:tcBorders>
              <w:top w:val="single" w:sz="6" w:space="0" w:color="auto"/>
              <w:bottom w:val="single" w:sz="6" w:space="0" w:color="auto"/>
            </w:tcBorders>
          </w:tcPr>
          <w:p w14:paraId="09F814F0"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0D47F0B1" w14:textId="77777777" w:rsidR="006362EF" w:rsidRPr="000A6702" w:rsidRDefault="006362EF" w:rsidP="00284320">
            <w:pPr>
              <w:pStyle w:val="BodyText"/>
              <w:numPr>
                <w:ilvl w:val="0"/>
                <w:numId w:val="2"/>
              </w:numPr>
              <w:tabs>
                <w:tab w:val="left" w:pos="840"/>
              </w:tabs>
              <w:ind w:left="840"/>
              <w:rPr>
                <w:rFonts w:asciiTheme="minorHAnsi" w:hAnsiTheme="minorHAnsi" w:cs="Times New Roman"/>
                <w:sz w:val="22"/>
                <w:szCs w:val="20"/>
              </w:rPr>
            </w:pPr>
            <w:r w:rsidRPr="001761B3">
              <w:rPr>
                <w:sz w:val="28"/>
              </w:rPr>
              <w:t xml:space="preserve"> </w:t>
            </w:r>
            <w:r w:rsidRPr="000A6702">
              <w:rPr>
                <w:rFonts w:asciiTheme="minorHAnsi" w:hAnsiTheme="minorHAnsi" w:cs="Times New Roman"/>
                <w:sz w:val="22"/>
                <w:szCs w:val="20"/>
              </w:rPr>
              <w:t>Added this version control sheet.</w:t>
            </w:r>
          </w:p>
          <w:p w14:paraId="1BE95DF1" w14:textId="77777777" w:rsidR="006362EF" w:rsidRPr="000A6702" w:rsidRDefault="006362EF" w:rsidP="00284320">
            <w:pPr>
              <w:pStyle w:val="BodyText"/>
              <w:numPr>
                <w:ilvl w:val="0"/>
                <w:numId w:val="2"/>
              </w:numPr>
              <w:tabs>
                <w:tab w:val="left" w:pos="840"/>
              </w:tabs>
              <w:ind w:left="840"/>
              <w:rPr>
                <w:rFonts w:asciiTheme="minorHAnsi" w:hAnsiTheme="minorHAnsi" w:cs="Times New Roman"/>
                <w:sz w:val="22"/>
                <w:szCs w:val="20"/>
              </w:rPr>
            </w:pPr>
            <w:r w:rsidRPr="000A6702">
              <w:rPr>
                <w:rFonts w:asciiTheme="minorHAnsi" w:hAnsiTheme="minorHAnsi" w:cs="Times New Roman"/>
                <w:sz w:val="22"/>
                <w:szCs w:val="20"/>
              </w:rPr>
              <w:t>Added Single-Sign On description in Application Development and Infrastructure.</w:t>
            </w:r>
          </w:p>
          <w:p w14:paraId="78440335" w14:textId="77777777" w:rsidR="006362EF" w:rsidRDefault="006362EF" w:rsidP="00284320">
            <w:pPr>
              <w:pStyle w:val="BodyText"/>
              <w:numPr>
                <w:ilvl w:val="0"/>
                <w:numId w:val="2"/>
              </w:numPr>
              <w:tabs>
                <w:tab w:val="left" w:pos="840"/>
              </w:tabs>
              <w:ind w:left="840"/>
              <w:rPr>
                <w:rFonts w:asciiTheme="minorHAnsi" w:hAnsiTheme="minorHAnsi" w:cs="Times New Roman"/>
                <w:sz w:val="22"/>
                <w:szCs w:val="20"/>
              </w:rPr>
            </w:pPr>
            <w:r w:rsidRPr="000A6702">
              <w:rPr>
                <w:rFonts w:asciiTheme="minorHAnsi" w:hAnsiTheme="minorHAnsi" w:cs="Times New Roman"/>
                <w:sz w:val="22"/>
                <w:szCs w:val="20"/>
              </w:rPr>
              <w:t>Added  Development  Environment  and  Storage  Area  Network  diagrams  as Appendices and updated Logical and Physical Network diagrams</w:t>
            </w:r>
          </w:p>
          <w:p w14:paraId="52342A65" w14:textId="28C50E4F" w:rsidR="003C4F8F" w:rsidRPr="003C4F8F" w:rsidRDefault="003C4F8F" w:rsidP="003C4F8F">
            <w:pPr>
              <w:pStyle w:val="BodyText"/>
              <w:tabs>
                <w:tab w:val="left" w:pos="840"/>
              </w:tabs>
              <w:ind w:left="840"/>
              <w:rPr>
                <w:rFonts w:asciiTheme="minorHAnsi" w:hAnsiTheme="minorHAnsi" w:cs="Times New Roman"/>
                <w:sz w:val="22"/>
                <w:szCs w:val="20"/>
              </w:rPr>
            </w:pPr>
          </w:p>
        </w:tc>
      </w:tr>
      <w:tr w:rsidR="006362EF" w14:paraId="34DA9283" w14:textId="77777777" w:rsidTr="006362EF">
        <w:trPr>
          <w:tblHeader/>
        </w:trPr>
        <w:tc>
          <w:tcPr>
            <w:tcW w:w="1456" w:type="dxa"/>
            <w:tcBorders>
              <w:top w:val="single" w:sz="6" w:space="0" w:color="auto"/>
              <w:bottom w:val="single" w:sz="6" w:space="0" w:color="auto"/>
            </w:tcBorders>
          </w:tcPr>
          <w:p w14:paraId="008DCEDE" w14:textId="77777777" w:rsidR="006362EF" w:rsidRDefault="006362EF" w:rsidP="006362EF">
            <w:pPr>
              <w:jc w:val="both"/>
            </w:pPr>
            <w:r>
              <w:t>12/15/05</w:t>
            </w:r>
          </w:p>
        </w:tc>
        <w:tc>
          <w:tcPr>
            <w:tcW w:w="1377" w:type="dxa"/>
            <w:tcBorders>
              <w:top w:val="single" w:sz="6" w:space="0" w:color="auto"/>
              <w:bottom w:val="single" w:sz="6" w:space="0" w:color="auto"/>
            </w:tcBorders>
          </w:tcPr>
          <w:p w14:paraId="5B45BB04" w14:textId="77777777" w:rsidR="006362EF" w:rsidRDefault="006362EF" w:rsidP="006362EF">
            <w:pPr>
              <w:jc w:val="both"/>
              <w:rPr>
                <w:rFonts w:cstheme="minorHAnsi"/>
                <w:i/>
                <w:sz w:val="24"/>
                <w:szCs w:val="24"/>
              </w:rPr>
            </w:pPr>
            <w:r>
              <w:rPr>
                <w:rFonts w:cstheme="minorHAnsi"/>
                <w:i/>
                <w:sz w:val="24"/>
                <w:szCs w:val="24"/>
              </w:rPr>
              <w:t>4.0</w:t>
            </w:r>
          </w:p>
        </w:tc>
        <w:tc>
          <w:tcPr>
            <w:tcW w:w="1767" w:type="dxa"/>
            <w:tcBorders>
              <w:top w:val="single" w:sz="6" w:space="0" w:color="auto"/>
              <w:bottom w:val="single" w:sz="6" w:space="0" w:color="auto"/>
            </w:tcBorders>
          </w:tcPr>
          <w:p w14:paraId="1D247447"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1A8D9559" w14:textId="77777777" w:rsidR="006362EF" w:rsidRPr="000A6702" w:rsidRDefault="006362EF" w:rsidP="00284320">
            <w:pPr>
              <w:pStyle w:val="BodyText"/>
              <w:numPr>
                <w:ilvl w:val="0"/>
                <w:numId w:val="3"/>
              </w:numPr>
              <w:tabs>
                <w:tab w:val="left" w:pos="840"/>
              </w:tabs>
              <w:ind w:left="840"/>
              <w:rPr>
                <w:rFonts w:asciiTheme="minorHAnsi" w:hAnsiTheme="minorHAnsi" w:cs="Times New Roman"/>
                <w:sz w:val="22"/>
                <w:szCs w:val="20"/>
              </w:rPr>
            </w:pPr>
            <w:r w:rsidRPr="000A6702">
              <w:rPr>
                <w:rFonts w:asciiTheme="minorHAnsi" w:hAnsiTheme="minorHAnsi" w:cs="Times New Roman"/>
                <w:sz w:val="22"/>
                <w:szCs w:val="20"/>
              </w:rPr>
              <w:t>Removed ‘2005’ from title page and page headers.</w:t>
            </w:r>
          </w:p>
          <w:p w14:paraId="5C1F3900" w14:textId="22A0B5AE" w:rsidR="006362EF" w:rsidRPr="003C4F8F" w:rsidRDefault="006362EF" w:rsidP="00284320">
            <w:pPr>
              <w:pStyle w:val="BodyText"/>
              <w:numPr>
                <w:ilvl w:val="0"/>
                <w:numId w:val="3"/>
              </w:numPr>
              <w:tabs>
                <w:tab w:val="left" w:pos="840"/>
              </w:tabs>
              <w:ind w:left="840"/>
              <w:rPr>
                <w:rFonts w:asciiTheme="minorHAnsi" w:hAnsiTheme="minorHAnsi" w:cs="Times New Roman"/>
                <w:sz w:val="22"/>
                <w:szCs w:val="20"/>
              </w:rPr>
            </w:pPr>
            <w:r w:rsidRPr="000A6702">
              <w:rPr>
                <w:rFonts w:asciiTheme="minorHAnsi" w:hAnsiTheme="minorHAnsi" w:cs="Times New Roman"/>
                <w:sz w:val="22"/>
                <w:szCs w:val="20"/>
              </w:rPr>
              <w:t>Incorporated changes from DHS OIS groups and divisional IT organization input.</w:t>
            </w:r>
          </w:p>
        </w:tc>
      </w:tr>
      <w:tr w:rsidR="006362EF" w14:paraId="5A725746" w14:textId="77777777" w:rsidTr="006362EF">
        <w:trPr>
          <w:tblHeader/>
        </w:trPr>
        <w:tc>
          <w:tcPr>
            <w:tcW w:w="1456" w:type="dxa"/>
            <w:tcBorders>
              <w:top w:val="single" w:sz="6" w:space="0" w:color="auto"/>
              <w:bottom w:val="single" w:sz="6" w:space="0" w:color="auto"/>
            </w:tcBorders>
          </w:tcPr>
          <w:p w14:paraId="40337971" w14:textId="77777777" w:rsidR="006362EF" w:rsidRDefault="006362EF" w:rsidP="006362EF">
            <w:pPr>
              <w:jc w:val="both"/>
            </w:pPr>
            <w:r>
              <w:t>2/28/06</w:t>
            </w:r>
          </w:p>
        </w:tc>
        <w:tc>
          <w:tcPr>
            <w:tcW w:w="1377" w:type="dxa"/>
            <w:tcBorders>
              <w:top w:val="single" w:sz="6" w:space="0" w:color="auto"/>
              <w:bottom w:val="single" w:sz="6" w:space="0" w:color="auto"/>
            </w:tcBorders>
          </w:tcPr>
          <w:p w14:paraId="11C6B354" w14:textId="77777777" w:rsidR="006362EF" w:rsidRDefault="006362EF" w:rsidP="006362EF">
            <w:pPr>
              <w:jc w:val="both"/>
              <w:rPr>
                <w:rFonts w:cstheme="minorHAnsi"/>
                <w:i/>
                <w:sz w:val="24"/>
                <w:szCs w:val="24"/>
              </w:rPr>
            </w:pPr>
            <w:r>
              <w:rPr>
                <w:rFonts w:cstheme="minorHAnsi"/>
                <w:i/>
                <w:sz w:val="24"/>
                <w:szCs w:val="24"/>
              </w:rPr>
              <w:t>5.0</w:t>
            </w:r>
          </w:p>
        </w:tc>
        <w:tc>
          <w:tcPr>
            <w:tcW w:w="1767" w:type="dxa"/>
            <w:tcBorders>
              <w:top w:val="single" w:sz="6" w:space="0" w:color="auto"/>
              <w:bottom w:val="single" w:sz="6" w:space="0" w:color="auto"/>
            </w:tcBorders>
          </w:tcPr>
          <w:p w14:paraId="0EDA57BD"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6964A64E" w14:textId="77777777" w:rsidR="006362EF" w:rsidRPr="008D4390" w:rsidRDefault="006362EF" w:rsidP="00284320">
            <w:pPr>
              <w:pStyle w:val="BodyText"/>
              <w:numPr>
                <w:ilvl w:val="0"/>
                <w:numId w:val="4"/>
              </w:numPr>
              <w:tabs>
                <w:tab w:val="left" w:pos="840"/>
              </w:tabs>
              <w:ind w:left="840"/>
              <w:rPr>
                <w:rFonts w:asciiTheme="minorHAnsi" w:hAnsiTheme="minorHAnsi" w:cs="Times New Roman"/>
                <w:sz w:val="22"/>
                <w:szCs w:val="20"/>
              </w:rPr>
            </w:pPr>
            <w:r w:rsidRPr="008D4390">
              <w:rPr>
                <w:rFonts w:asciiTheme="minorHAnsi" w:hAnsiTheme="minorHAnsi" w:cs="Times New Roman"/>
                <w:sz w:val="22"/>
                <w:szCs w:val="20"/>
              </w:rPr>
              <w:t xml:space="preserve">Changed Commissioner and Chief of Staff </w:t>
            </w:r>
            <w:proofErr w:type="gramStart"/>
            <w:r w:rsidRPr="008D4390">
              <w:rPr>
                <w:rFonts w:asciiTheme="minorHAnsi" w:hAnsiTheme="minorHAnsi" w:cs="Times New Roman"/>
                <w:sz w:val="22"/>
                <w:szCs w:val="20"/>
              </w:rPr>
              <w:t>names</w:t>
            </w:r>
            <w:proofErr w:type="gramEnd"/>
            <w:r w:rsidRPr="008D4390">
              <w:rPr>
                <w:rFonts w:asciiTheme="minorHAnsi" w:hAnsiTheme="minorHAnsi" w:cs="Times New Roman"/>
                <w:sz w:val="22"/>
                <w:szCs w:val="20"/>
              </w:rPr>
              <w:t xml:space="preserve"> on cover page.</w:t>
            </w:r>
          </w:p>
          <w:p w14:paraId="01E572D0" w14:textId="022AE66B" w:rsidR="006362EF" w:rsidRPr="003C4F8F" w:rsidRDefault="006362EF" w:rsidP="00284320">
            <w:pPr>
              <w:pStyle w:val="BodyText"/>
              <w:numPr>
                <w:ilvl w:val="0"/>
                <w:numId w:val="4"/>
              </w:numPr>
              <w:tabs>
                <w:tab w:val="left" w:pos="840"/>
              </w:tabs>
              <w:ind w:left="840"/>
              <w:rPr>
                <w:rFonts w:asciiTheme="minorHAnsi" w:hAnsiTheme="minorHAnsi" w:cs="Times New Roman"/>
                <w:sz w:val="22"/>
                <w:szCs w:val="20"/>
              </w:rPr>
            </w:pPr>
            <w:r w:rsidRPr="008D4390">
              <w:rPr>
                <w:rFonts w:asciiTheme="minorHAnsi" w:hAnsiTheme="minorHAnsi" w:cs="Times New Roman"/>
                <w:sz w:val="22"/>
                <w:szCs w:val="20"/>
              </w:rPr>
              <w:t>Minor updates to diagrams and wording.</w:t>
            </w:r>
          </w:p>
        </w:tc>
      </w:tr>
      <w:tr w:rsidR="006362EF" w14:paraId="17A6A689" w14:textId="77777777" w:rsidTr="00461F76">
        <w:trPr>
          <w:trHeight w:val="928"/>
          <w:tblHeader/>
        </w:trPr>
        <w:tc>
          <w:tcPr>
            <w:tcW w:w="1456" w:type="dxa"/>
            <w:tcBorders>
              <w:top w:val="single" w:sz="6" w:space="0" w:color="auto"/>
              <w:bottom w:val="single" w:sz="6" w:space="0" w:color="auto"/>
            </w:tcBorders>
          </w:tcPr>
          <w:p w14:paraId="6F8AFDBC" w14:textId="77777777" w:rsidR="006362EF" w:rsidRDefault="006362EF" w:rsidP="006362EF">
            <w:pPr>
              <w:jc w:val="both"/>
            </w:pPr>
            <w:r>
              <w:t>11/28/06</w:t>
            </w:r>
          </w:p>
        </w:tc>
        <w:tc>
          <w:tcPr>
            <w:tcW w:w="1377" w:type="dxa"/>
            <w:tcBorders>
              <w:top w:val="single" w:sz="6" w:space="0" w:color="auto"/>
              <w:bottom w:val="single" w:sz="6" w:space="0" w:color="auto"/>
            </w:tcBorders>
          </w:tcPr>
          <w:p w14:paraId="4234F5F4" w14:textId="77777777" w:rsidR="006362EF" w:rsidRDefault="006362EF" w:rsidP="006362EF">
            <w:pPr>
              <w:jc w:val="both"/>
              <w:rPr>
                <w:rFonts w:cstheme="minorHAnsi"/>
                <w:i/>
                <w:sz w:val="24"/>
                <w:szCs w:val="24"/>
              </w:rPr>
            </w:pPr>
            <w:r>
              <w:rPr>
                <w:rFonts w:cstheme="minorHAnsi"/>
                <w:i/>
                <w:sz w:val="24"/>
                <w:szCs w:val="24"/>
              </w:rPr>
              <w:t>6.0</w:t>
            </w:r>
          </w:p>
        </w:tc>
        <w:tc>
          <w:tcPr>
            <w:tcW w:w="1767" w:type="dxa"/>
            <w:tcBorders>
              <w:top w:val="single" w:sz="6" w:space="0" w:color="auto"/>
              <w:bottom w:val="single" w:sz="6" w:space="0" w:color="auto"/>
            </w:tcBorders>
          </w:tcPr>
          <w:p w14:paraId="04CC77C6"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331B8A26" w14:textId="77777777" w:rsidR="006362EF" w:rsidRPr="000852E6" w:rsidRDefault="006362EF" w:rsidP="00284320">
            <w:pPr>
              <w:pStyle w:val="BodyText"/>
              <w:numPr>
                <w:ilvl w:val="0"/>
                <w:numId w:val="5"/>
              </w:numPr>
              <w:tabs>
                <w:tab w:val="left" w:pos="840"/>
              </w:tabs>
              <w:ind w:firstLine="360"/>
              <w:rPr>
                <w:sz w:val="28"/>
                <w:szCs w:val="20"/>
              </w:rPr>
            </w:pPr>
            <w:r w:rsidRPr="008D4390">
              <w:rPr>
                <w:rFonts w:asciiTheme="minorHAnsi" w:hAnsiTheme="minorHAnsi" w:cs="Times New Roman"/>
                <w:sz w:val="22"/>
                <w:szCs w:val="20"/>
              </w:rPr>
              <w:t>Updates to diagrams and wording</w:t>
            </w:r>
          </w:p>
          <w:p w14:paraId="3E6083A2" w14:textId="3BDDE48E" w:rsidR="006362EF" w:rsidRPr="003C4F8F" w:rsidRDefault="006362EF" w:rsidP="00284320">
            <w:pPr>
              <w:pStyle w:val="BodyText"/>
              <w:numPr>
                <w:ilvl w:val="0"/>
                <w:numId w:val="5"/>
              </w:numPr>
              <w:tabs>
                <w:tab w:val="left" w:pos="840"/>
              </w:tabs>
              <w:ind w:left="890" w:hanging="360"/>
              <w:rPr>
                <w:sz w:val="28"/>
                <w:szCs w:val="20"/>
              </w:rPr>
            </w:pPr>
            <w:r w:rsidRPr="008D4390">
              <w:t xml:space="preserve">Changed Commissioner and Chief of Staff </w:t>
            </w:r>
            <w:r w:rsidR="008758D3">
              <w:t xml:space="preserve"> names </w:t>
            </w:r>
            <w:r w:rsidR="008758D3" w:rsidRPr="008D4390">
              <w:t>on cover page</w:t>
            </w:r>
            <w:r w:rsidR="008758D3">
              <w:t xml:space="preserve"> </w:t>
            </w:r>
            <w:r>
              <w:t xml:space="preserve">  </w:t>
            </w:r>
            <w:r w:rsidRPr="008D4390">
              <w:t xml:space="preserve"> </w:t>
            </w:r>
            <w:r>
              <w:t xml:space="preserve">  </w:t>
            </w:r>
            <w:r w:rsidR="008758D3">
              <w:t xml:space="preserve">   </w:t>
            </w:r>
          </w:p>
        </w:tc>
      </w:tr>
      <w:tr w:rsidR="006362EF" w14:paraId="49CA0E68" w14:textId="77777777" w:rsidTr="006362EF">
        <w:trPr>
          <w:tblHeader/>
        </w:trPr>
        <w:tc>
          <w:tcPr>
            <w:tcW w:w="1456" w:type="dxa"/>
            <w:tcBorders>
              <w:top w:val="single" w:sz="6" w:space="0" w:color="auto"/>
              <w:bottom w:val="single" w:sz="6" w:space="0" w:color="auto"/>
            </w:tcBorders>
          </w:tcPr>
          <w:p w14:paraId="6F4F9096" w14:textId="77777777" w:rsidR="006362EF" w:rsidRDefault="006362EF" w:rsidP="006362EF">
            <w:pPr>
              <w:jc w:val="both"/>
            </w:pPr>
            <w:r>
              <w:t>1/17/07</w:t>
            </w:r>
          </w:p>
        </w:tc>
        <w:tc>
          <w:tcPr>
            <w:tcW w:w="1377" w:type="dxa"/>
            <w:tcBorders>
              <w:top w:val="single" w:sz="6" w:space="0" w:color="auto"/>
              <w:bottom w:val="single" w:sz="6" w:space="0" w:color="auto"/>
            </w:tcBorders>
          </w:tcPr>
          <w:p w14:paraId="5A6ABAE2" w14:textId="77777777" w:rsidR="006362EF" w:rsidRDefault="006362EF" w:rsidP="006362EF">
            <w:pPr>
              <w:jc w:val="both"/>
              <w:rPr>
                <w:rFonts w:cstheme="minorHAnsi"/>
                <w:i/>
                <w:sz w:val="24"/>
                <w:szCs w:val="24"/>
              </w:rPr>
            </w:pPr>
            <w:r>
              <w:rPr>
                <w:rFonts w:cstheme="minorHAnsi"/>
                <w:i/>
                <w:sz w:val="24"/>
                <w:szCs w:val="24"/>
              </w:rPr>
              <w:t>7.0</w:t>
            </w:r>
          </w:p>
        </w:tc>
        <w:tc>
          <w:tcPr>
            <w:tcW w:w="1767" w:type="dxa"/>
            <w:tcBorders>
              <w:top w:val="single" w:sz="6" w:space="0" w:color="auto"/>
              <w:bottom w:val="single" w:sz="6" w:space="0" w:color="auto"/>
            </w:tcBorders>
          </w:tcPr>
          <w:p w14:paraId="4B905BA0"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7C17D5B3" w14:textId="77777777" w:rsidR="006362EF" w:rsidRPr="008D4390" w:rsidRDefault="006362EF" w:rsidP="00284320">
            <w:pPr>
              <w:pStyle w:val="BodyText"/>
              <w:numPr>
                <w:ilvl w:val="0"/>
                <w:numId w:val="6"/>
              </w:numPr>
              <w:tabs>
                <w:tab w:val="left" w:pos="989"/>
              </w:tabs>
              <w:spacing w:before="10"/>
              <w:ind w:left="990" w:right="121"/>
              <w:rPr>
                <w:rFonts w:asciiTheme="minorHAnsi" w:hAnsiTheme="minorHAnsi" w:cs="Times New Roman"/>
                <w:sz w:val="22"/>
                <w:szCs w:val="20"/>
              </w:rPr>
            </w:pPr>
            <w:r w:rsidRPr="008D4390">
              <w:rPr>
                <w:rFonts w:asciiTheme="minorHAnsi" w:hAnsiTheme="minorHAnsi" w:cs="Times New Roman"/>
                <w:sz w:val="22"/>
                <w:szCs w:val="20"/>
              </w:rPr>
              <w:t>Added DHS Secure Remote Access Architecture, Desktop, E-Mail and Directory Services and Dell / Windows SAN.</w:t>
            </w:r>
          </w:p>
          <w:p w14:paraId="51BFE53C" w14:textId="6073F9F5" w:rsidR="006362EF" w:rsidRPr="003C4F8F" w:rsidRDefault="006362EF" w:rsidP="00284320">
            <w:pPr>
              <w:pStyle w:val="BodyText"/>
              <w:numPr>
                <w:ilvl w:val="0"/>
                <w:numId w:val="6"/>
              </w:numPr>
              <w:tabs>
                <w:tab w:val="left" w:pos="989"/>
              </w:tabs>
              <w:ind w:left="990"/>
              <w:rPr>
                <w:rFonts w:asciiTheme="minorHAnsi" w:hAnsiTheme="minorHAnsi" w:cs="Times New Roman"/>
                <w:sz w:val="22"/>
                <w:szCs w:val="20"/>
              </w:rPr>
            </w:pPr>
            <w:r w:rsidRPr="008D4390">
              <w:rPr>
                <w:rFonts w:asciiTheme="minorHAnsi" w:hAnsiTheme="minorHAnsi" w:cs="Times New Roman"/>
                <w:sz w:val="22"/>
                <w:szCs w:val="20"/>
              </w:rPr>
              <w:t>Reorganized content</w:t>
            </w:r>
          </w:p>
        </w:tc>
      </w:tr>
      <w:tr w:rsidR="006362EF" w14:paraId="6D7F1C0E" w14:textId="77777777" w:rsidTr="006362EF">
        <w:trPr>
          <w:tblHeader/>
        </w:trPr>
        <w:tc>
          <w:tcPr>
            <w:tcW w:w="1456" w:type="dxa"/>
            <w:tcBorders>
              <w:top w:val="single" w:sz="6" w:space="0" w:color="auto"/>
              <w:bottom w:val="single" w:sz="6" w:space="0" w:color="auto"/>
            </w:tcBorders>
          </w:tcPr>
          <w:p w14:paraId="67977CED" w14:textId="77777777" w:rsidR="006362EF" w:rsidRDefault="006362EF" w:rsidP="006362EF">
            <w:pPr>
              <w:jc w:val="both"/>
            </w:pPr>
            <w:r>
              <w:t>7/30/07</w:t>
            </w:r>
          </w:p>
        </w:tc>
        <w:tc>
          <w:tcPr>
            <w:tcW w:w="1377" w:type="dxa"/>
            <w:tcBorders>
              <w:top w:val="single" w:sz="6" w:space="0" w:color="auto"/>
              <w:bottom w:val="single" w:sz="6" w:space="0" w:color="auto"/>
            </w:tcBorders>
          </w:tcPr>
          <w:p w14:paraId="39A08570" w14:textId="77777777" w:rsidR="006362EF" w:rsidRDefault="006362EF" w:rsidP="006362EF">
            <w:pPr>
              <w:jc w:val="both"/>
              <w:rPr>
                <w:rFonts w:cstheme="minorHAnsi"/>
                <w:i/>
                <w:sz w:val="24"/>
                <w:szCs w:val="24"/>
              </w:rPr>
            </w:pPr>
            <w:r>
              <w:rPr>
                <w:rFonts w:cstheme="minorHAnsi"/>
                <w:i/>
                <w:sz w:val="24"/>
                <w:szCs w:val="24"/>
              </w:rPr>
              <w:t>8.0</w:t>
            </w:r>
          </w:p>
        </w:tc>
        <w:tc>
          <w:tcPr>
            <w:tcW w:w="1767" w:type="dxa"/>
            <w:tcBorders>
              <w:top w:val="single" w:sz="6" w:space="0" w:color="auto"/>
              <w:bottom w:val="single" w:sz="6" w:space="0" w:color="auto"/>
            </w:tcBorders>
          </w:tcPr>
          <w:p w14:paraId="5E2BDE65"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53FFB82F" w14:textId="77777777" w:rsidR="006362EF" w:rsidRPr="008D4390" w:rsidRDefault="006362EF" w:rsidP="00284320">
            <w:pPr>
              <w:pStyle w:val="BodyText"/>
              <w:numPr>
                <w:ilvl w:val="0"/>
                <w:numId w:val="7"/>
              </w:numPr>
              <w:tabs>
                <w:tab w:val="left" w:pos="840"/>
              </w:tabs>
              <w:ind w:left="840"/>
              <w:rPr>
                <w:rFonts w:asciiTheme="minorHAnsi" w:hAnsiTheme="minorHAnsi" w:cs="Times New Roman"/>
                <w:sz w:val="22"/>
                <w:szCs w:val="20"/>
              </w:rPr>
            </w:pPr>
            <w:r w:rsidRPr="008D4390">
              <w:rPr>
                <w:rFonts w:asciiTheme="minorHAnsi" w:hAnsiTheme="minorHAnsi" w:cs="Times New Roman"/>
                <w:sz w:val="22"/>
                <w:szCs w:val="20"/>
              </w:rPr>
              <w:t xml:space="preserve">Changed Commissioner and Chief of Staff </w:t>
            </w:r>
            <w:proofErr w:type="gramStart"/>
            <w:r w:rsidRPr="008D4390">
              <w:rPr>
                <w:rFonts w:asciiTheme="minorHAnsi" w:hAnsiTheme="minorHAnsi" w:cs="Times New Roman"/>
                <w:sz w:val="22"/>
                <w:szCs w:val="20"/>
              </w:rPr>
              <w:t>names</w:t>
            </w:r>
            <w:proofErr w:type="gramEnd"/>
            <w:r w:rsidRPr="008D4390">
              <w:rPr>
                <w:rFonts w:asciiTheme="minorHAnsi" w:hAnsiTheme="minorHAnsi" w:cs="Times New Roman"/>
                <w:sz w:val="22"/>
                <w:szCs w:val="20"/>
              </w:rPr>
              <w:t xml:space="preserve"> on cover page.</w:t>
            </w:r>
          </w:p>
          <w:p w14:paraId="643BFD37" w14:textId="77777777" w:rsidR="006362EF" w:rsidRPr="003C4F8F" w:rsidRDefault="006362EF" w:rsidP="00284320">
            <w:pPr>
              <w:pStyle w:val="BodyText"/>
              <w:numPr>
                <w:ilvl w:val="0"/>
                <w:numId w:val="7"/>
              </w:numPr>
              <w:tabs>
                <w:tab w:val="left" w:pos="840"/>
              </w:tabs>
              <w:ind w:left="840"/>
              <w:rPr>
                <w:sz w:val="28"/>
                <w:szCs w:val="20"/>
              </w:rPr>
            </w:pPr>
            <w:r w:rsidRPr="008D4390">
              <w:rPr>
                <w:rFonts w:asciiTheme="minorHAnsi" w:hAnsiTheme="minorHAnsi" w:cs="Times New Roman"/>
                <w:sz w:val="22"/>
                <w:szCs w:val="20"/>
              </w:rPr>
              <w:t>Revised network diagrams</w:t>
            </w:r>
          </w:p>
          <w:p w14:paraId="1449C7B5" w14:textId="77777777" w:rsidR="003C4F8F" w:rsidRPr="008D4390" w:rsidRDefault="003C4F8F" w:rsidP="003C4F8F">
            <w:pPr>
              <w:pStyle w:val="BodyText"/>
              <w:tabs>
                <w:tab w:val="left" w:pos="840"/>
              </w:tabs>
              <w:ind w:left="840"/>
              <w:rPr>
                <w:sz w:val="28"/>
                <w:szCs w:val="20"/>
              </w:rPr>
            </w:pPr>
          </w:p>
        </w:tc>
      </w:tr>
      <w:tr w:rsidR="006362EF" w14:paraId="289F3CC0" w14:textId="77777777" w:rsidTr="006362EF">
        <w:trPr>
          <w:tblHeader/>
        </w:trPr>
        <w:tc>
          <w:tcPr>
            <w:tcW w:w="1456" w:type="dxa"/>
            <w:tcBorders>
              <w:top w:val="single" w:sz="6" w:space="0" w:color="auto"/>
              <w:bottom w:val="single" w:sz="6" w:space="0" w:color="auto"/>
            </w:tcBorders>
          </w:tcPr>
          <w:p w14:paraId="406432DB" w14:textId="77777777" w:rsidR="006362EF" w:rsidRDefault="006362EF" w:rsidP="006362EF">
            <w:pPr>
              <w:jc w:val="both"/>
            </w:pPr>
            <w:r>
              <w:t>3/26/09</w:t>
            </w:r>
          </w:p>
        </w:tc>
        <w:tc>
          <w:tcPr>
            <w:tcW w:w="1377" w:type="dxa"/>
            <w:tcBorders>
              <w:top w:val="single" w:sz="6" w:space="0" w:color="auto"/>
              <w:bottom w:val="single" w:sz="6" w:space="0" w:color="auto"/>
            </w:tcBorders>
          </w:tcPr>
          <w:p w14:paraId="5EFFD971" w14:textId="77777777" w:rsidR="006362EF" w:rsidRDefault="006362EF" w:rsidP="006362EF">
            <w:pPr>
              <w:jc w:val="both"/>
              <w:rPr>
                <w:rFonts w:cstheme="minorHAnsi"/>
                <w:i/>
                <w:sz w:val="24"/>
                <w:szCs w:val="24"/>
              </w:rPr>
            </w:pPr>
            <w:r>
              <w:rPr>
                <w:rFonts w:cstheme="minorHAnsi"/>
                <w:i/>
                <w:sz w:val="24"/>
                <w:szCs w:val="24"/>
              </w:rPr>
              <w:t>9.0</w:t>
            </w:r>
          </w:p>
        </w:tc>
        <w:tc>
          <w:tcPr>
            <w:tcW w:w="1767" w:type="dxa"/>
            <w:tcBorders>
              <w:top w:val="single" w:sz="6" w:space="0" w:color="auto"/>
              <w:bottom w:val="single" w:sz="6" w:space="0" w:color="auto"/>
            </w:tcBorders>
          </w:tcPr>
          <w:p w14:paraId="1845B4BF"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4533BE0E" w14:textId="77777777" w:rsidR="006362EF" w:rsidRPr="000852E6" w:rsidRDefault="006362EF" w:rsidP="00284320">
            <w:pPr>
              <w:pStyle w:val="BodyText"/>
              <w:numPr>
                <w:ilvl w:val="0"/>
                <w:numId w:val="8"/>
              </w:numPr>
              <w:tabs>
                <w:tab w:val="left" w:pos="840"/>
              </w:tabs>
              <w:ind w:left="840"/>
              <w:rPr>
                <w:rFonts w:asciiTheme="minorHAnsi" w:hAnsiTheme="minorHAnsi" w:cs="Times New Roman"/>
                <w:sz w:val="22"/>
                <w:szCs w:val="20"/>
              </w:rPr>
            </w:pPr>
            <w:r w:rsidRPr="000852E6">
              <w:rPr>
                <w:rFonts w:asciiTheme="minorHAnsi" w:hAnsiTheme="minorHAnsi" w:cs="Times New Roman"/>
                <w:sz w:val="22"/>
                <w:szCs w:val="20"/>
              </w:rPr>
              <w:t xml:space="preserve">Added IT Director </w:t>
            </w:r>
            <w:proofErr w:type="gramStart"/>
            <w:r w:rsidRPr="000852E6">
              <w:rPr>
                <w:rFonts w:asciiTheme="minorHAnsi" w:hAnsiTheme="minorHAnsi" w:cs="Times New Roman"/>
                <w:sz w:val="22"/>
                <w:szCs w:val="20"/>
              </w:rPr>
              <w:t>name</w:t>
            </w:r>
            <w:proofErr w:type="gramEnd"/>
            <w:r w:rsidRPr="000852E6">
              <w:rPr>
                <w:rFonts w:asciiTheme="minorHAnsi" w:hAnsiTheme="minorHAnsi" w:cs="Times New Roman"/>
                <w:sz w:val="22"/>
                <w:szCs w:val="20"/>
              </w:rPr>
              <w:t xml:space="preserve"> on cover page.</w:t>
            </w:r>
          </w:p>
          <w:p w14:paraId="6D0F018A" w14:textId="77777777" w:rsidR="006362EF" w:rsidRPr="000852E6" w:rsidRDefault="006362EF" w:rsidP="00284320">
            <w:pPr>
              <w:pStyle w:val="BodyText"/>
              <w:numPr>
                <w:ilvl w:val="0"/>
                <w:numId w:val="8"/>
              </w:numPr>
              <w:tabs>
                <w:tab w:val="left" w:pos="840"/>
              </w:tabs>
              <w:ind w:left="840"/>
              <w:rPr>
                <w:rFonts w:asciiTheme="minorHAnsi" w:hAnsiTheme="minorHAnsi" w:cs="Times New Roman"/>
                <w:sz w:val="22"/>
                <w:szCs w:val="20"/>
              </w:rPr>
            </w:pPr>
            <w:r w:rsidRPr="000852E6">
              <w:rPr>
                <w:rFonts w:asciiTheme="minorHAnsi" w:hAnsiTheme="minorHAnsi" w:cs="Times New Roman"/>
                <w:sz w:val="22"/>
                <w:szCs w:val="20"/>
              </w:rPr>
              <w:t>Added Security Framework section.</w:t>
            </w:r>
          </w:p>
          <w:p w14:paraId="73BAFEE5" w14:textId="77777777" w:rsidR="006362EF" w:rsidRPr="000852E6" w:rsidRDefault="006362EF" w:rsidP="00284320">
            <w:pPr>
              <w:pStyle w:val="BodyText"/>
              <w:numPr>
                <w:ilvl w:val="0"/>
                <w:numId w:val="8"/>
              </w:numPr>
              <w:tabs>
                <w:tab w:val="left" w:pos="840"/>
              </w:tabs>
              <w:ind w:left="840"/>
              <w:rPr>
                <w:rFonts w:asciiTheme="minorHAnsi" w:hAnsiTheme="minorHAnsi" w:cs="Times New Roman"/>
                <w:sz w:val="22"/>
                <w:szCs w:val="20"/>
              </w:rPr>
            </w:pPr>
            <w:r w:rsidRPr="000852E6">
              <w:rPr>
                <w:rFonts w:asciiTheme="minorHAnsi" w:hAnsiTheme="minorHAnsi" w:cs="Times New Roman"/>
                <w:sz w:val="22"/>
                <w:szCs w:val="20"/>
              </w:rPr>
              <w:t>Modified content for Enterprise Directory Services.</w:t>
            </w:r>
          </w:p>
          <w:p w14:paraId="67D18974" w14:textId="77777777" w:rsidR="006362EF" w:rsidRPr="000852E6" w:rsidRDefault="006362EF" w:rsidP="00284320">
            <w:pPr>
              <w:pStyle w:val="BodyText"/>
              <w:numPr>
                <w:ilvl w:val="0"/>
                <w:numId w:val="8"/>
              </w:numPr>
              <w:tabs>
                <w:tab w:val="left" w:pos="840"/>
              </w:tabs>
              <w:ind w:left="840"/>
              <w:rPr>
                <w:rFonts w:asciiTheme="minorHAnsi" w:hAnsiTheme="minorHAnsi" w:cs="Times New Roman"/>
                <w:sz w:val="22"/>
                <w:szCs w:val="20"/>
              </w:rPr>
            </w:pPr>
            <w:r w:rsidRPr="000852E6">
              <w:rPr>
                <w:rFonts w:asciiTheme="minorHAnsi" w:hAnsiTheme="minorHAnsi" w:cs="Times New Roman"/>
                <w:sz w:val="22"/>
                <w:szCs w:val="20"/>
              </w:rPr>
              <w:t>Updated diagrams.</w:t>
            </w:r>
          </w:p>
          <w:p w14:paraId="645EEC61" w14:textId="3D72442B" w:rsidR="006362EF" w:rsidRPr="003C4F8F" w:rsidRDefault="006362EF" w:rsidP="00284320">
            <w:pPr>
              <w:pStyle w:val="BodyText"/>
              <w:numPr>
                <w:ilvl w:val="0"/>
                <w:numId w:val="8"/>
              </w:numPr>
              <w:tabs>
                <w:tab w:val="left" w:pos="840"/>
              </w:tabs>
              <w:ind w:left="840"/>
              <w:rPr>
                <w:rFonts w:asciiTheme="minorHAnsi" w:hAnsiTheme="minorHAnsi" w:cs="Times New Roman"/>
                <w:sz w:val="22"/>
                <w:szCs w:val="20"/>
              </w:rPr>
            </w:pPr>
            <w:r w:rsidRPr="000852E6">
              <w:rPr>
                <w:rFonts w:asciiTheme="minorHAnsi" w:hAnsiTheme="minorHAnsi" w:cs="Times New Roman"/>
                <w:sz w:val="22"/>
                <w:szCs w:val="20"/>
              </w:rPr>
              <w:t>Updated Products and Technologies</w:t>
            </w:r>
          </w:p>
        </w:tc>
      </w:tr>
      <w:tr w:rsidR="006362EF" w14:paraId="2A753B1E" w14:textId="77777777" w:rsidTr="006362EF">
        <w:trPr>
          <w:tblHeader/>
        </w:trPr>
        <w:tc>
          <w:tcPr>
            <w:tcW w:w="1456" w:type="dxa"/>
            <w:tcBorders>
              <w:top w:val="single" w:sz="6" w:space="0" w:color="auto"/>
              <w:bottom w:val="single" w:sz="6" w:space="0" w:color="auto"/>
            </w:tcBorders>
          </w:tcPr>
          <w:p w14:paraId="7FEA60B9" w14:textId="77777777" w:rsidR="006362EF" w:rsidRDefault="006362EF" w:rsidP="006362EF">
            <w:pPr>
              <w:jc w:val="both"/>
            </w:pPr>
            <w:r>
              <w:t>2/17/2010</w:t>
            </w:r>
          </w:p>
        </w:tc>
        <w:tc>
          <w:tcPr>
            <w:tcW w:w="1377" w:type="dxa"/>
            <w:tcBorders>
              <w:top w:val="single" w:sz="6" w:space="0" w:color="auto"/>
              <w:bottom w:val="single" w:sz="6" w:space="0" w:color="auto"/>
            </w:tcBorders>
          </w:tcPr>
          <w:p w14:paraId="5D8D8447" w14:textId="77777777" w:rsidR="006362EF" w:rsidRDefault="006362EF" w:rsidP="006362EF">
            <w:pPr>
              <w:jc w:val="both"/>
              <w:rPr>
                <w:rFonts w:cstheme="minorHAnsi"/>
                <w:i/>
                <w:sz w:val="24"/>
                <w:szCs w:val="24"/>
              </w:rPr>
            </w:pPr>
            <w:r>
              <w:rPr>
                <w:rFonts w:cstheme="minorHAnsi"/>
                <w:i/>
                <w:sz w:val="24"/>
                <w:szCs w:val="24"/>
              </w:rPr>
              <w:t>10.0</w:t>
            </w:r>
          </w:p>
        </w:tc>
        <w:tc>
          <w:tcPr>
            <w:tcW w:w="1767" w:type="dxa"/>
            <w:tcBorders>
              <w:top w:val="single" w:sz="6" w:space="0" w:color="auto"/>
              <w:bottom w:val="single" w:sz="6" w:space="0" w:color="auto"/>
            </w:tcBorders>
          </w:tcPr>
          <w:p w14:paraId="1918875D"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5D0DC004" w14:textId="77777777" w:rsidR="006362EF" w:rsidRPr="00A26AC6" w:rsidRDefault="006362EF" w:rsidP="00284320">
            <w:pPr>
              <w:pStyle w:val="BodyText"/>
              <w:numPr>
                <w:ilvl w:val="0"/>
                <w:numId w:val="9"/>
              </w:numPr>
              <w:tabs>
                <w:tab w:val="left" w:pos="840"/>
              </w:tabs>
              <w:spacing w:before="69"/>
              <w:ind w:left="840"/>
              <w:rPr>
                <w:rFonts w:asciiTheme="minorHAnsi" w:hAnsiTheme="minorHAnsi" w:cs="Times New Roman"/>
                <w:sz w:val="22"/>
                <w:szCs w:val="20"/>
              </w:rPr>
            </w:pPr>
            <w:r w:rsidRPr="00A26AC6">
              <w:rPr>
                <w:rFonts w:asciiTheme="minorHAnsi" w:hAnsiTheme="minorHAnsi" w:cs="Times New Roman"/>
                <w:sz w:val="22"/>
                <w:szCs w:val="20"/>
              </w:rPr>
              <w:t>Changed AD and ADAM authorization model.</w:t>
            </w:r>
          </w:p>
          <w:p w14:paraId="738C535C" w14:textId="77777777" w:rsidR="006362EF" w:rsidRPr="00A26AC6" w:rsidRDefault="006362EF" w:rsidP="00284320">
            <w:pPr>
              <w:pStyle w:val="BodyText"/>
              <w:numPr>
                <w:ilvl w:val="0"/>
                <w:numId w:val="9"/>
              </w:numPr>
              <w:tabs>
                <w:tab w:val="left" w:pos="840"/>
              </w:tabs>
              <w:spacing w:before="69"/>
              <w:ind w:left="840"/>
              <w:rPr>
                <w:rFonts w:asciiTheme="minorHAnsi" w:hAnsiTheme="minorHAnsi" w:cs="Times New Roman"/>
                <w:sz w:val="22"/>
                <w:szCs w:val="20"/>
              </w:rPr>
            </w:pPr>
            <w:r w:rsidRPr="00A26AC6">
              <w:rPr>
                <w:rFonts w:asciiTheme="minorHAnsi" w:hAnsiTheme="minorHAnsi" w:cs="Times New Roman"/>
                <w:sz w:val="22"/>
                <w:szCs w:val="20"/>
              </w:rPr>
              <w:t>Removed Public Key Infrastructure</w:t>
            </w:r>
          </w:p>
          <w:p w14:paraId="5C4904A5" w14:textId="77777777" w:rsidR="006362EF" w:rsidRPr="003C4F8F" w:rsidRDefault="006362EF" w:rsidP="00284320">
            <w:pPr>
              <w:pStyle w:val="BodyText"/>
              <w:numPr>
                <w:ilvl w:val="0"/>
                <w:numId w:val="9"/>
              </w:numPr>
              <w:tabs>
                <w:tab w:val="left" w:pos="840"/>
              </w:tabs>
              <w:spacing w:before="69"/>
              <w:ind w:left="840"/>
              <w:rPr>
                <w:sz w:val="28"/>
                <w:szCs w:val="20"/>
              </w:rPr>
            </w:pPr>
            <w:r w:rsidRPr="00A26AC6">
              <w:rPr>
                <w:rFonts w:asciiTheme="minorHAnsi" w:hAnsiTheme="minorHAnsi" w:cs="Times New Roman"/>
                <w:sz w:val="22"/>
                <w:szCs w:val="20"/>
              </w:rPr>
              <w:t>Changed windows reference</w:t>
            </w:r>
          </w:p>
          <w:p w14:paraId="6966DE90" w14:textId="77777777" w:rsidR="003C4F8F" w:rsidRPr="008D4390" w:rsidRDefault="003C4F8F" w:rsidP="00284320">
            <w:pPr>
              <w:pStyle w:val="BodyText"/>
              <w:numPr>
                <w:ilvl w:val="0"/>
                <w:numId w:val="9"/>
              </w:numPr>
              <w:tabs>
                <w:tab w:val="left" w:pos="840"/>
              </w:tabs>
              <w:spacing w:before="69"/>
              <w:ind w:left="840"/>
              <w:rPr>
                <w:sz w:val="28"/>
                <w:szCs w:val="20"/>
              </w:rPr>
            </w:pPr>
          </w:p>
        </w:tc>
      </w:tr>
      <w:tr w:rsidR="006362EF" w14:paraId="47BAF4FD" w14:textId="77777777" w:rsidTr="006362EF">
        <w:trPr>
          <w:tblHeader/>
        </w:trPr>
        <w:tc>
          <w:tcPr>
            <w:tcW w:w="1456" w:type="dxa"/>
            <w:tcBorders>
              <w:top w:val="single" w:sz="6" w:space="0" w:color="auto"/>
              <w:bottom w:val="single" w:sz="6" w:space="0" w:color="auto"/>
            </w:tcBorders>
          </w:tcPr>
          <w:p w14:paraId="6E69AA96" w14:textId="679A0DE1" w:rsidR="006362EF" w:rsidRDefault="00515BF5" w:rsidP="005B15DB">
            <w:pPr>
              <w:jc w:val="both"/>
            </w:pPr>
            <w:r>
              <w:t>10</w:t>
            </w:r>
            <w:r w:rsidR="006362EF">
              <w:t>/</w:t>
            </w:r>
            <w:r w:rsidR="005B15DB">
              <w:t>14</w:t>
            </w:r>
            <w:r w:rsidR="006362EF">
              <w:t>/2015</w:t>
            </w:r>
          </w:p>
        </w:tc>
        <w:tc>
          <w:tcPr>
            <w:tcW w:w="1377" w:type="dxa"/>
            <w:tcBorders>
              <w:top w:val="single" w:sz="6" w:space="0" w:color="auto"/>
              <w:bottom w:val="single" w:sz="6" w:space="0" w:color="auto"/>
            </w:tcBorders>
          </w:tcPr>
          <w:p w14:paraId="66C241A3" w14:textId="77777777" w:rsidR="006362EF" w:rsidRDefault="006362EF" w:rsidP="006362EF">
            <w:pPr>
              <w:jc w:val="both"/>
              <w:rPr>
                <w:rFonts w:cstheme="minorHAnsi"/>
                <w:i/>
                <w:sz w:val="24"/>
                <w:szCs w:val="24"/>
              </w:rPr>
            </w:pPr>
            <w:r>
              <w:rPr>
                <w:rFonts w:cstheme="minorHAnsi"/>
                <w:i/>
                <w:sz w:val="24"/>
                <w:szCs w:val="24"/>
              </w:rPr>
              <w:t>11.0</w:t>
            </w:r>
          </w:p>
        </w:tc>
        <w:tc>
          <w:tcPr>
            <w:tcW w:w="1767" w:type="dxa"/>
            <w:tcBorders>
              <w:top w:val="single" w:sz="6" w:space="0" w:color="auto"/>
              <w:bottom w:val="single" w:sz="6" w:space="0" w:color="auto"/>
            </w:tcBorders>
          </w:tcPr>
          <w:p w14:paraId="455D01E0" w14:textId="77777777" w:rsidR="006362EF" w:rsidRDefault="006362EF" w:rsidP="006362EF">
            <w:pPr>
              <w:jc w:val="both"/>
              <w:rPr>
                <w:rFonts w:cstheme="minorHAnsi"/>
                <w:i/>
                <w:sz w:val="24"/>
                <w:szCs w:val="24"/>
              </w:rPr>
            </w:pPr>
          </w:p>
        </w:tc>
        <w:tc>
          <w:tcPr>
            <w:tcW w:w="5228" w:type="dxa"/>
            <w:tcBorders>
              <w:top w:val="single" w:sz="6" w:space="0" w:color="auto"/>
              <w:bottom w:val="single" w:sz="6" w:space="0" w:color="auto"/>
            </w:tcBorders>
          </w:tcPr>
          <w:p w14:paraId="1C1DCB4A" w14:textId="77777777" w:rsidR="006362EF" w:rsidRPr="00A26AC6" w:rsidRDefault="006362EF" w:rsidP="00284320">
            <w:pPr>
              <w:pStyle w:val="BodyText"/>
              <w:numPr>
                <w:ilvl w:val="0"/>
                <w:numId w:val="10"/>
              </w:numPr>
              <w:tabs>
                <w:tab w:val="left" w:pos="840"/>
              </w:tabs>
              <w:ind w:left="840"/>
              <w:rPr>
                <w:rFonts w:asciiTheme="minorHAnsi" w:hAnsiTheme="minorHAnsi" w:cs="Times New Roman"/>
                <w:sz w:val="22"/>
                <w:szCs w:val="20"/>
              </w:rPr>
            </w:pPr>
            <w:r w:rsidRPr="00A26AC6">
              <w:rPr>
                <w:rFonts w:asciiTheme="minorHAnsi" w:hAnsiTheme="minorHAnsi" w:cs="Times New Roman"/>
                <w:sz w:val="22"/>
                <w:szCs w:val="20"/>
              </w:rPr>
              <w:t>Updated entire document (overseen by Ed Michalak)</w:t>
            </w:r>
          </w:p>
          <w:p w14:paraId="3E0C925A" w14:textId="77777777" w:rsidR="006362EF" w:rsidRPr="00A26AC6" w:rsidRDefault="006362EF" w:rsidP="00284320">
            <w:pPr>
              <w:pStyle w:val="BodyText"/>
              <w:numPr>
                <w:ilvl w:val="0"/>
                <w:numId w:val="10"/>
              </w:numPr>
              <w:tabs>
                <w:tab w:val="left" w:pos="840"/>
              </w:tabs>
              <w:ind w:left="840"/>
              <w:rPr>
                <w:rFonts w:asciiTheme="minorHAnsi" w:hAnsiTheme="minorHAnsi" w:cs="Times New Roman"/>
                <w:sz w:val="22"/>
                <w:szCs w:val="20"/>
              </w:rPr>
            </w:pPr>
            <w:r w:rsidRPr="00A26AC6">
              <w:rPr>
                <w:rFonts w:asciiTheme="minorHAnsi" w:hAnsiTheme="minorHAnsi" w:cs="Times New Roman"/>
                <w:sz w:val="22"/>
                <w:szCs w:val="20"/>
              </w:rPr>
              <w:t>Added Appendix 7.</w:t>
            </w:r>
          </w:p>
          <w:p w14:paraId="03575094" w14:textId="77777777" w:rsidR="006362EF" w:rsidRDefault="006362EF" w:rsidP="006362EF">
            <w:pPr>
              <w:jc w:val="both"/>
            </w:pPr>
          </w:p>
        </w:tc>
      </w:tr>
    </w:tbl>
    <w:p w14:paraId="5BA2402E" w14:textId="77777777" w:rsidR="006362EF" w:rsidRDefault="006362EF" w:rsidP="006362EF"/>
    <w:p w14:paraId="7A84F8DA" w14:textId="77777777" w:rsidR="006362EF" w:rsidRDefault="006362EF" w:rsidP="006362EF"/>
    <w:p w14:paraId="4E7DED0E" w14:textId="77777777" w:rsidR="006362EF" w:rsidRDefault="006362EF" w:rsidP="006362EF"/>
    <w:p w14:paraId="4FFC1704" w14:textId="77777777" w:rsidR="006362EF" w:rsidRDefault="006362EF" w:rsidP="006362EF"/>
    <w:p w14:paraId="150BC1A2" w14:textId="77777777" w:rsidR="006362EF" w:rsidRDefault="006362EF" w:rsidP="006362EF"/>
    <w:p w14:paraId="7F101AC5" w14:textId="77777777" w:rsidR="006362EF" w:rsidRDefault="006362EF" w:rsidP="006362EF"/>
    <w:p w14:paraId="27DFFD3E" w14:textId="77777777" w:rsidR="006362EF" w:rsidRDefault="006362EF" w:rsidP="006362EF"/>
    <w:p w14:paraId="5702E8CC" w14:textId="77777777" w:rsidR="006362EF" w:rsidRDefault="006362EF" w:rsidP="006362EF"/>
    <w:p w14:paraId="25A9B992" w14:textId="77777777" w:rsidR="006362EF" w:rsidRDefault="006362EF" w:rsidP="006362EF"/>
    <w:p w14:paraId="7B40D93F" w14:textId="77777777" w:rsidR="006362EF" w:rsidRDefault="006362EF" w:rsidP="006362EF"/>
    <w:p w14:paraId="01DB4378" w14:textId="77777777" w:rsidR="006362EF" w:rsidRDefault="006362EF" w:rsidP="006362EF"/>
    <w:p w14:paraId="53B8168E" w14:textId="77777777" w:rsidR="006362EF" w:rsidRDefault="006362EF" w:rsidP="006362EF"/>
    <w:p w14:paraId="584615C3" w14:textId="77777777" w:rsidR="006362EF" w:rsidRDefault="006362EF" w:rsidP="006362EF"/>
    <w:p w14:paraId="13BDB1F5" w14:textId="77777777" w:rsidR="006362EF" w:rsidRDefault="006362EF" w:rsidP="006362EF"/>
    <w:p w14:paraId="6F60CEDB" w14:textId="77777777" w:rsidR="006362EF" w:rsidRDefault="006362EF" w:rsidP="006362EF"/>
    <w:p w14:paraId="6FEC9301" w14:textId="77777777" w:rsidR="006362EF" w:rsidRDefault="006362EF" w:rsidP="006362EF"/>
    <w:p w14:paraId="6C04F618" w14:textId="66B8769B" w:rsidR="006362EF" w:rsidRDefault="006362EF" w:rsidP="006D0211">
      <w:pPr>
        <w:spacing w:after="200" w:line="276" w:lineRule="auto"/>
      </w:pPr>
    </w:p>
    <w:p w14:paraId="15D16816" w14:textId="77777777" w:rsidR="006362EF" w:rsidRDefault="006362EF" w:rsidP="006362EF"/>
    <w:p w14:paraId="1D92C5E6" w14:textId="77777777" w:rsidR="006362EF" w:rsidRDefault="006362EF" w:rsidP="006362EF"/>
    <w:p w14:paraId="22BEBAFC" w14:textId="77777777" w:rsidR="006362EF" w:rsidRDefault="006362EF" w:rsidP="006362EF"/>
    <w:p w14:paraId="0A181264" w14:textId="77777777" w:rsidR="006362EF" w:rsidRDefault="006362EF" w:rsidP="006362EF"/>
    <w:p w14:paraId="58864CAF" w14:textId="77777777" w:rsidR="006362EF" w:rsidRDefault="006362EF" w:rsidP="006362EF"/>
    <w:p w14:paraId="3338C4EB" w14:textId="77777777" w:rsidR="006362EF" w:rsidRDefault="006362EF" w:rsidP="006362EF"/>
    <w:p w14:paraId="23E74211" w14:textId="77777777" w:rsidR="006362EF" w:rsidRDefault="006362EF" w:rsidP="006362EF"/>
    <w:p w14:paraId="79DE3FB8" w14:textId="77777777" w:rsidR="006362EF" w:rsidRDefault="006362EF" w:rsidP="006362EF"/>
    <w:p w14:paraId="5E3F62DD" w14:textId="77777777" w:rsidR="006362EF" w:rsidRDefault="006362EF" w:rsidP="006362EF"/>
    <w:p w14:paraId="40C09D37" w14:textId="77777777" w:rsidR="006362EF" w:rsidRDefault="006362EF" w:rsidP="006362EF"/>
    <w:p w14:paraId="385C1428" w14:textId="77777777" w:rsidR="006362EF" w:rsidRDefault="006362EF" w:rsidP="006362EF"/>
    <w:p w14:paraId="3F7E1FD1" w14:textId="77777777" w:rsidR="006362EF" w:rsidRDefault="006362EF" w:rsidP="006362EF"/>
    <w:p w14:paraId="6497743C" w14:textId="77777777" w:rsidR="006362EF" w:rsidRDefault="006362EF" w:rsidP="006362EF"/>
    <w:p w14:paraId="275E54EF" w14:textId="77777777" w:rsidR="006362EF" w:rsidRDefault="006362EF" w:rsidP="006362EF"/>
    <w:p w14:paraId="07FA643C" w14:textId="77777777" w:rsidR="006362EF" w:rsidRPr="006362EF" w:rsidRDefault="006362EF" w:rsidP="006362EF"/>
    <w:p w14:paraId="7304B2F8" w14:textId="1419E497" w:rsidR="00290EF8" w:rsidRPr="00104AAC" w:rsidRDefault="00290EF8" w:rsidP="00AE2919">
      <w:pPr>
        <w:pStyle w:val="Heading1"/>
        <w:jc w:val="both"/>
      </w:pPr>
      <w:bookmarkStart w:id="2" w:name="_Toc432590670"/>
      <w:r>
        <w:t>A</w:t>
      </w:r>
      <w:r w:rsidR="006A3DB2">
        <w:t>UTHORS</w:t>
      </w:r>
      <w:bookmarkEnd w:id="2"/>
    </w:p>
    <w:p w14:paraId="7304B2F9" w14:textId="77777777" w:rsidR="00290EF8" w:rsidRPr="003C0C30" w:rsidRDefault="00290EF8" w:rsidP="00AE2919">
      <w:pPr>
        <w:jc w:val="both"/>
        <w:rPr>
          <w:rFonts w:ascii="Calibri" w:hAnsi="Calibri" w:cs="Calibri"/>
          <w:szCs w:val="22"/>
        </w:rPr>
      </w:pPr>
    </w:p>
    <w:p w14:paraId="7304B30E" w14:textId="77777777" w:rsidR="00DD6BC6" w:rsidRDefault="00DD6BC6" w:rsidP="00DD6BC6">
      <w:pPr>
        <w:rPr>
          <w:rFonts w:ascii="Calibri" w:hAnsi="Calibri" w:cs="Calibri"/>
          <w:szCs w:val="22"/>
        </w:rPr>
      </w:pPr>
    </w:p>
    <w:p w14:paraId="1113B298" w14:textId="77777777" w:rsidR="00FE332C" w:rsidRDefault="00FE332C" w:rsidP="00DD6BC6">
      <w:pPr>
        <w:rPr>
          <w:rFonts w:ascii="Calibri" w:hAnsi="Calibri" w:cs="Calibri"/>
          <w:szCs w:val="22"/>
        </w:rPr>
      </w:pPr>
    </w:p>
    <w:tbl>
      <w:tblPr>
        <w:tblStyle w:val="TableGrid"/>
        <w:tblW w:w="9918" w:type="dxa"/>
        <w:tblLayout w:type="fixed"/>
        <w:tblLook w:val="04A0" w:firstRow="1" w:lastRow="0" w:firstColumn="1" w:lastColumn="0" w:noHBand="0" w:noVBand="1"/>
      </w:tblPr>
      <w:tblGrid>
        <w:gridCol w:w="1008"/>
        <w:gridCol w:w="3960"/>
        <w:gridCol w:w="1080"/>
        <w:gridCol w:w="3870"/>
      </w:tblGrid>
      <w:tr w:rsidR="00BF3B42" w:rsidRPr="00E10B0C" w14:paraId="41B4E1D3" w14:textId="77777777" w:rsidTr="00D41982">
        <w:trPr>
          <w:trHeight w:val="440"/>
        </w:trPr>
        <w:tc>
          <w:tcPr>
            <w:tcW w:w="9918" w:type="dxa"/>
            <w:gridSpan w:val="4"/>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tcPr>
          <w:p w14:paraId="2A2AA97D" w14:textId="7CC5E7CF" w:rsidR="00BF3B42" w:rsidRPr="005C4D3E" w:rsidRDefault="00BF3B42" w:rsidP="000D2B32">
            <w:pPr>
              <w:rPr>
                <w:rFonts w:ascii="Calibri" w:hAnsi="Calibri" w:cs="Calibri"/>
                <w:b/>
                <w:i/>
                <w:sz w:val="24"/>
                <w:szCs w:val="24"/>
              </w:rPr>
            </w:pPr>
            <w:r>
              <w:rPr>
                <w:rFonts w:ascii="Calibri" w:hAnsi="Calibri" w:cs="Calibri"/>
                <w:b/>
                <w:i/>
                <w:sz w:val="24"/>
                <w:szCs w:val="24"/>
              </w:rPr>
              <w:t xml:space="preserve">KEY </w:t>
            </w:r>
            <w:r w:rsidR="000D2B32">
              <w:rPr>
                <w:rFonts w:ascii="Calibri" w:hAnsi="Calibri" w:cs="Calibri"/>
                <w:b/>
                <w:i/>
                <w:sz w:val="24"/>
                <w:szCs w:val="24"/>
              </w:rPr>
              <w:t xml:space="preserve">AUTHORS </w:t>
            </w:r>
          </w:p>
        </w:tc>
      </w:tr>
      <w:tr w:rsidR="00BF3B42" w:rsidRPr="00E10B0C" w14:paraId="3EF56EC1" w14:textId="77777777" w:rsidTr="00D419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1008" w:type="dxa"/>
            <w:tcBorders>
              <w:top w:val="single" w:sz="12" w:space="0" w:color="auto"/>
            </w:tcBorders>
            <w:vAlign w:val="bottom"/>
          </w:tcPr>
          <w:p w14:paraId="53482515" w14:textId="77777777" w:rsidR="00BF3B42" w:rsidRPr="00E10B0C" w:rsidRDefault="00BF3B42" w:rsidP="00D41982">
            <w:pPr>
              <w:rPr>
                <w:rFonts w:ascii="Calibri" w:hAnsi="Calibri" w:cs="Calibri"/>
                <w:szCs w:val="22"/>
              </w:rPr>
            </w:pPr>
            <w:r w:rsidRPr="00E10B0C">
              <w:rPr>
                <w:rFonts w:ascii="Calibri" w:hAnsi="Calibri" w:cs="Calibri"/>
                <w:szCs w:val="22"/>
              </w:rPr>
              <w:t>Name:</w:t>
            </w:r>
          </w:p>
        </w:tc>
        <w:tc>
          <w:tcPr>
            <w:tcW w:w="3960" w:type="dxa"/>
            <w:tcBorders>
              <w:top w:val="single" w:sz="12" w:space="0" w:color="auto"/>
            </w:tcBorders>
            <w:vAlign w:val="bottom"/>
          </w:tcPr>
          <w:p w14:paraId="11C370C5" w14:textId="040324BE" w:rsidR="00BF3B42" w:rsidRPr="00D00FAF" w:rsidRDefault="00BF3B42" w:rsidP="00217B1B">
            <w:pPr>
              <w:rPr>
                <w:rFonts w:ascii="Calibri" w:hAnsi="Calibri" w:cs="Calibri"/>
                <w:szCs w:val="22"/>
              </w:rPr>
            </w:pPr>
            <w:r w:rsidRPr="00D00FAF">
              <w:rPr>
                <w:rFonts w:ascii="Calibri" w:hAnsi="Calibri" w:cs="Calibri"/>
                <w:noProof/>
                <w:szCs w:val="22"/>
              </w:rPr>
              <mc:AlternateContent>
                <mc:Choice Requires="wps">
                  <w:drawing>
                    <wp:anchor distT="0" distB="0" distL="114300" distR="114300" simplePos="0" relativeHeight="251658250" behindDoc="0" locked="0" layoutInCell="1" allowOverlap="1" wp14:anchorId="1ACE73E1" wp14:editId="20E067E2">
                      <wp:simplePos x="0" y="0"/>
                      <wp:positionH relativeFrom="column">
                        <wp:posOffset>-20955</wp:posOffset>
                      </wp:positionH>
                      <wp:positionV relativeFrom="paragraph">
                        <wp:posOffset>159385</wp:posOffset>
                      </wp:positionV>
                      <wp:extent cx="23622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36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2.55pt" to="184.3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" strokecolor="black [3213]"/>
                  </w:pict>
                </mc:Fallback>
              </mc:AlternateContent>
            </w:r>
            <w:r w:rsidR="00217B1B">
              <w:rPr>
                <w:rFonts w:ascii="Calibri" w:hAnsi="Calibri" w:cs="Calibri"/>
                <w:szCs w:val="22"/>
              </w:rPr>
              <w:t>John Horoski</w:t>
            </w:r>
          </w:p>
        </w:tc>
        <w:tc>
          <w:tcPr>
            <w:tcW w:w="1080" w:type="dxa"/>
            <w:tcBorders>
              <w:top w:val="single" w:sz="12" w:space="0" w:color="auto"/>
            </w:tcBorders>
            <w:vAlign w:val="bottom"/>
          </w:tcPr>
          <w:p w14:paraId="11C9FCC0" w14:textId="77777777" w:rsidR="00BF3B42" w:rsidRPr="00E10B0C" w:rsidRDefault="00BF3B42" w:rsidP="00D41982">
            <w:pPr>
              <w:rPr>
                <w:rFonts w:ascii="Calibri" w:hAnsi="Calibri" w:cs="Calibri"/>
                <w:szCs w:val="22"/>
              </w:rPr>
            </w:pPr>
            <w:r w:rsidRPr="00E10B0C">
              <w:rPr>
                <w:rFonts w:ascii="Calibri" w:hAnsi="Calibri" w:cs="Calibri"/>
                <w:szCs w:val="22"/>
              </w:rPr>
              <w:t>Name:</w:t>
            </w:r>
          </w:p>
        </w:tc>
        <w:tc>
          <w:tcPr>
            <w:tcW w:w="3870" w:type="dxa"/>
            <w:tcBorders>
              <w:top w:val="single" w:sz="12" w:space="0" w:color="auto"/>
            </w:tcBorders>
            <w:vAlign w:val="bottom"/>
          </w:tcPr>
          <w:p w14:paraId="0CF21AA9" w14:textId="04E18CBC" w:rsidR="00BF3B42" w:rsidRPr="00E10B0C" w:rsidRDefault="00BF3B42" w:rsidP="00BF3B42">
            <w:r>
              <w:rPr>
                <w:noProof/>
              </w:rPr>
              <mc:AlternateContent>
                <mc:Choice Requires="wps">
                  <w:drawing>
                    <wp:anchor distT="0" distB="0" distL="114300" distR="114300" simplePos="0" relativeHeight="251658253" behindDoc="0" locked="0" layoutInCell="1" allowOverlap="1" wp14:anchorId="231B166C" wp14:editId="5BFE0292">
                      <wp:simplePos x="0" y="0"/>
                      <wp:positionH relativeFrom="column">
                        <wp:posOffset>17145</wp:posOffset>
                      </wp:positionH>
                      <wp:positionV relativeFrom="paragraph">
                        <wp:posOffset>156845</wp:posOffset>
                      </wp:positionV>
                      <wp:extent cx="2355850" cy="0"/>
                      <wp:effectExtent l="0" t="0" r="25400" b="19050"/>
                      <wp:wrapNone/>
                      <wp:docPr id="6" name="Straight Connector 6"/>
                      <wp:cNvGraphicFramePr/>
                      <a:graphic xmlns:a="http://schemas.openxmlformats.org/drawingml/2006/main">
                        <a:graphicData uri="http://schemas.microsoft.com/office/word/2010/wordprocessingShape">
                          <wps:wsp>
                            <wps:cNvCnPr/>
                            <wps:spPr>
                              <a:xfrm>
                                <a:off x="0" y="0"/>
                                <a:ext cx="2355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2.35pt" to="186.8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" strokecolor="black [3040]"/>
                  </w:pict>
                </mc:Fallback>
              </mc:AlternateContent>
            </w:r>
            <w:r w:rsidR="0010537F">
              <w:t xml:space="preserve">Edward </w:t>
            </w:r>
            <w:r w:rsidR="0010537F" w:rsidRPr="0010537F">
              <w:t>Michalak</w:t>
            </w:r>
          </w:p>
        </w:tc>
      </w:tr>
      <w:tr w:rsidR="00BF3B42" w:rsidRPr="00E10B0C" w14:paraId="5BEAB12B" w14:textId="77777777" w:rsidTr="00D419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1008" w:type="dxa"/>
            <w:vAlign w:val="bottom"/>
          </w:tcPr>
          <w:p w14:paraId="68A6C624" w14:textId="77777777" w:rsidR="00BF3B42" w:rsidRDefault="00BF3B42" w:rsidP="00D41982">
            <w:pPr>
              <w:rPr>
                <w:rFonts w:ascii="Calibri" w:hAnsi="Calibri" w:cs="Calibri"/>
                <w:szCs w:val="22"/>
              </w:rPr>
            </w:pPr>
          </w:p>
          <w:p w14:paraId="610C3FB9" w14:textId="77777777" w:rsidR="00BF3B42" w:rsidRPr="00E10B0C" w:rsidRDefault="00BF3B42" w:rsidP="00D41982">
            <w:pPr>
              <w:rPr>
                <w:rFonts w:ascii="Calibri" w:hAnsi="Calibri" w:cs="Calibri"/>
                <w:szCs w:val="22"/>
              </w:rPr>
            </w:pPr>
            <w:r w:rsidRPr="00E10B0C">
              <w:rPr>
                <w:rFonts w:ascii="Calibri" w:hAnsi="Calibri" w:cs="Calibri"/>
                <w:szCs w:val="22"/>
              </w:rPr>
              <w:t>Title:</w:t>
            </w:r>
          </w:p>
        </w:tc>
        <w:tc>
          <w:tcPr>
            <w:tcW w:w="3960" w:type="dxa"/>
            <w:vAlign w:val="bottom"/>
          </w:tcPr>
          <w:p w14:paraId="2DF58495" w14:textId="6AB39424" w:rsidR="00BF3B42" w:rsidRPr="00D00FAF" w:rsidRDefault="00BF3B42" w:rsidP="00217B1B">
            <w:pPr>
              <w:rPr>
                <w:rFonts w:ascii="Calibri" w:hAnsi="Calibri" w:cs="Calibri"/>
                <w:szCs w:val="22"/>
              </w:rPr>
            </w:pPr>
            <w:r w:rsidRPr="00D00FAF">
              <w:rPr>
                <w:rFonts w:ascii="Calibri" w:hAnsi="Calibri" w:cs="Calibri"/>
                <w:noProof/>
                <w:szCs w:val="22"/>
              </w:rPr>
              <mc:AlternateContent>
                <mc:Choice Requires="wps">
                  <w:drawing>
                    <wp:anchor distT="0" distB="0" distL="114300" distR="114300" simplePos="0" relativeHeight="251658259" behindDoc="0" locked="0" layoutInCell="1" allowOverlap="1" wp14:anchorId="3974E39D" wp14:editId="3AB58118">
                      <wp:simplePos x="0" y="0"/>
                      <wp:positionH relativeFrom="column">
                        <wp:posOffset>-20955</wp:posOffset>
                      </wp:positionH>
                      <wp:positionV relativeFrom="paragraph">
                        <wp:posOffset>156845</wp:posOffset>
                      </wp:positionV>
                      <wp:extent cx="2362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3622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2.35pt" to="184.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" strokecolor="windowText"/>
                  </w:pict>
                </mc:Fallback>
              </mc:AlternateContent>
            </w:r>
            <w:r w:rsidR="00217B1B">
              <w:rPr>
                <w:rFonts w:ascii="Calibri" w:hAnsi="Calibri" w:cs="Calibri"/>
                <w:szCs w:val="22"/>
              </w:rPr>
              <w:t>CIO</w:t>
            </w:r>
          </w:p>
        </w:tc>
        <w:tc>
          <w:tcPr>
            <w:tcW w:w="1080" w:type="dxa"/>
            <w:vAlign w:val="bottom"/>
          </w:tcPr>
          <w:p w14:paraId="3EEC22F1" w14:textId="77777777" w:rsidR="00BF3B42" w:rsidRPr="00E10B0C" w:rsidRDefault="00BF3B42" w:rsidP="00D41982">
            <w:pPr>
              <w:rPr>
                <w:rFonts w:ascii="Calibri" w:hAnsi="Calibri" w:cs="Calibri"/>
                <w:szCs w:val="22"/>
              </w:rPr>
            </w:pPr>
            <w:r w:rsidRPr="00E10B0C">
              <w:rPr>
                <w:rFonts w:ascii="Calibri" w:hAnsi="Calibri" w:cs="Calibri"/>
                <w:szCs w:val="22"/>
              </w:rPr>
              <w:t>Title:</w:t>
            </w:r>
          </w:p>
        </w:tc>
        <w:tc>
          <w:tcPr>
            <w:tcW w:w="3870" w:type="dxa"/>
            <w:vAlign w:val="bottom"/>
          </w:tcPr>
          <w:p w14:paraId="04055717" w14:textId="768DE677" w:rsidR="00BF3B42" w:rsidRPr="00E10B0C" w:rsidRDefault="00BF3B42" w:rsidP="00BF3B42">
            <w:r>
              <w:rPr>
                <w:noProof/>
              </w:rPr>
              <mc:AlternateContent>
                <mc:Choice Requires="wps">
                  <w:drawing>
                    <wp:anchor distT="0" distB="0" distL="114300" distR="114300" simplePos="0" relativeHeight="251658254" behindDoc="0" locked="0" layoutInCell="1" allowOverlap="1" wp14:anchorId="2455AECA" wp14:editId="60263854">
                      <wp:simplePos x="0" y="0"/>
                      <wp:positionH relativeFrom="column">
                        <wp:posOffset>17145</wp:posOffset>
                      </wp:positionH>
                      <wp:positionV relativeFrom="paragraph">
                        <wp:posOffset>154305</wp:posOffset>
                      </wp:positionV>
                      <wp:extent cx="2355850" cy="0"/>
                      <wp:effectExtent l="0" t="0" r="25400" b="19050"/>
                      <wp:wrapNone/>
                      <wp:docPr id="8" name="Straight Connector 8"/>
                      <wp:cNvGraphicFramePr/>
                      <a:graphic xmlns:a="http://schemas.openxmlformats.org/drawingml/2006/main">
                        <a:graphicData uri="http://schemas.microsoft.com/office/word/2010/wordprocessingShape">
                          <wps:wsp>
                            <wps:cNvCnPr/>
                            <wps:spPr>
                              <a:xfrm flipH="1">
                                <a:off x="0" y="0"/>
                                <a:ext cx="2355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flip:x;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2.15pt" to="186.8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" strokecolor="black [3213]"/>
                  </w:pict>
                </mc:Fallback>
              </mc:AlternateContent>
            </w:r>
            <w:r>
              <w:t xml:space="preserve"> </w:t>
            </w:r>
            <w:r w:rsidR="007900EF">
              <w:t xml:space="preserve">Assistant </w:t>
            </w:r>
            <w:r w:rsidR="00741C79">
              <w:t xml:space="preserve">Division </w:t>
            </w:r>
            <w:r w:rsidR="007900EF">
              <w:t>Director</w:t>
            </w:r>
          </w:p>
        </w:tc>
      </w:tr>
      <w:tr w:rsidR="00BF3B42" w:rsidRPr="00E10B0C" w14:paraId="51250CC4" w14:textId="77777777" w:rsidTr="00D419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 w:type="dxa"/>
            <w:vAlign w:val="bottom"/>
          </w:tcPr>
          <w:p w14:paraId="559BB814" w14:textId="77777777" w:rsidR="00BF3B42" w:rsidRDefault="00BF3B42" w:rsidP="00D41982">
            <w:pPr>
              <w:rPr>
                <w:rFonts w:ascii="Calibri" w:hAnsi="Calibri" w:cs="Calibri"/>
                <w:szCs w:val="22"/>
              </w:rPr>
            </w:pPr>
          </w:p>
          <w:p w14:paraId="51F1C1F6" w14:textId="77777777" w:rsidR="00BF3B42" w:rsidRPr="00E10B0C" w:rsidRDefault="00BF3B42" w:rsidP="00D41982">
            <w:pPr>
              <w:rPr>
                <w:rFonts w:ascii="Calibri" w:hAnsi="Calibri" w:cs="Calibri"/>
                <w:szCs w:val="22"/>
              </w:rPr>
            </w:pPr>
            <w:r>
              <w:rPr>
                <w:rFonts w:ascii="Calibri" w:hAnsi="Calibri" w:cs="Calibri"/>
                <w:szCs w:val="22"/>
              </w:rPr>
              <w:t>Dep/</w:t>
            </w:r>
            <w:proofErr w:type="spellStart"/>
            <w:r>
              <w:rPr>
                <w:rFonts w:ascii="Calibri" w:hAnsi="Calibri" w:cs="Calibri"/>
                <w:szCs w:val="22"/>
              </w:rPr>
              <w:t>Div</w:t>
            </w:r>
            <w:proofErr w:type="spellEnd"/>
            <w:r>
              <w:rPr>
                <w:rFonts w:ascii="Calibri" w:hAnsi="Calibri" w:cs="Calibri"/>
                <w:szCs w:val="22"/>
              </w:rPr>
              <w:t>:</w:t>
            </w:r>
          </w:p>
        </w:tc>
        <w:tc>
          <w:tcPr>
            <w:tcW w:w="3960" w:type="dxa"/>
            <w:vAlign w:val="bottom"/>
          </w:tcPr>
          <w:p w14:paraId="42AAED62" w14:textId="7304A0F4" w:rsidR="00BF3B42" w:rsidRPr="00E10B0C" w:rsidRDefault="00217B1B" w:rsidP="00D41982">
            <w:r>
              <w:t>DHS-CO</w:t>
            </w:r>
            <w:r>
              <w:rPr>
                <w:noProof/>
              </w:rPr>
              <w:t xml:space="preserve"> </w:t>
            </w:r>
            <w:r w:rsidR="00BF3B42">
              <w:rPr>
                <w:noProof/>
              </w:rPr>
              <mc:AlternateContent>
                <mc:Choice Requires="wps">
                  <w:drawing>
                    <wp:anchor distT="0" distB="0" distL="114300" distR="114300" simplePos="0" relativeHeight="251658251" behindDoc="0" locked="0" layoutInCell="1" allowOverlap="1" wp14:anchorId="77216AE6" wp14:editId="354BDAB7">
                      <wp:simplePos x="0" y="0"/>
                      <wp:positionH relativeFrom="column">
                        <wp:posOffset>-20955</wp:posOffset>
                      </wp:positionH>
                      <wp:positionV relativeFrom="paragraph">
                        <wp:posOffset>163195</wp:posOffset>
                      </wp:positionV>
                      <wp:extent cx="23622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36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2.85pt" to="184.3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" strokecolor="black [3213]"/>
                  </w:pict>
                </mc:Fallback>
              </mc:AlternateContent>
            </w:r>
          </w:p>
        </w:tc>
        <w:tc>
          <w:tcPr>
            <w:tcW w:w="1080" w:type="dxa"/>
            <w:vAlign w:val="bottom"/>
          </w:tcPr>
          <w:p w14:paraId="32619B79" w14:textId="77777777" w:rsidR="00BF3B42" w:rsidRPr="00E10B0C" w:rsidRDefault="00BF3B42" w:rsidP="00D41982">
            <w:pPr>
              <w:rPr>
                <w:rFonts w:ascii="Calibri" w:hAnsi="Calibri" w:cs="Calibri"/>
                <w:szCs w:val="22"/>
              </w:rPr>
            </w:pPr>
            <w:r>
              <w:rPr>
                <w:rFonts w:ascii="Calibri" w:hAnsi="Calibri" w:cs="Calibri"/>
                <w:szCs w:val="22"/>
              </w:rPr>
              <w:t>Dep/</w:t>
            </w:r>
            <w:proofErr w:type="spellStart"/>
            <w:r>
              <w:rPr>
                <w:rFonts w:ascii="Calibri" w:hAnsi="Calibri" w:cs="Calibri"/>
                <w:szCs w:val="22"/>
              </w:rPr>
              <w:t>Div</w:t>
            </w:r>
            <w:proofErr w:type="spellEnd"/>
            <w:r>
              <w:rPr>
                <w:rFonts w:ascii="Calibri" w:hAnsi="Calibri" w:cs="Calibri"/>
                <w:szCs w:val="22"/>
              </w:rPr>
              <w:t>:</w:t>
            </w:r>
          </w:p>
        </w:tc>
        <w:tc>
          <w:tcPr>
            <w:tcW w:w="3870" w:type="dxa"/>
            <w:vAlign w:val="bottom"/>
          </w:tcPr>
          <w:p w14:paraId="659646BF" w14:textId="2907CE68" w:rsidR="00BF3B42" w:rsidRPr="00E10B0C" w:rsidRDefault="0010537F" w:rsidP="00D41982">
            <w:r>
              <w:t>DHS-CO</w:t>
            </w:r>
            <w:r>
              <w:rPr>
                <w:noProof/>
              </w:rPr>
              <w:t xml:space="preserve"> </w:t>
            </w:r>
            <w:r w:rsidR="00BF3B42">
              <w:rPr>
                <w:noProof/>
              </w:rPr>
              <mc:AlternateContent>
                <mc:Choice Requires="wps">
                  <w:drawing>
                    <wp:anchor distT="0" distB="0" distL="114300" distR="114300" simplePos="0" relativeHeight="251658255" behindDoc="0" locked="0" layoutInCell="1" allowOverlap="1" wp14:anchorId="506B266A" wp14:editId="3A125D0C">
                      <wp:simplePos x="0" y="0"/>
                      <wp:positionH relativeFrom="column">
                        <wp:posOffset>17145</wp:posOffset>
                      </wp:positionH>
                      <wp:positionV relativeFrom="paragraph">
                        <wp:posOffset>163195</wp:posOffset>
                      </wp:positionV>
                      <wp:extent cx="2355850"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355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2.85pt" to="186.8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" strokecolor="black [3213]"/>
                  </w:pict>
                </mc:Fallback>
              </mc:AlternateContent>
            </w:r>
          </w:p>
        </w:tc>
      </w:tr>
      <w:tr w:rsidR="00BF3B42" w:rsidRPr="00E10B0C" w14:paraId="4D0AE14C" w14:textId="77777777" w:rsidTr="00D419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2"/>
        </w:trPr>
        <w:tc>
          <w:tcPr>
            <w:tcW w:w="1008" w:type="dxa"/>
            <w:vAlign w:val="bottom"/>
          </w:tcPr>
          <w:p w14:paraId="15678CF4" w14:textId="77777777" w:rsidR="00BF3B42" w:rsidRDefault="00BF3B42" w:rsidP="00D41982">
            <w:pPr>
              <w:rPr>
                <w:rFonts w:ascii="Calibri" w:hAnsi="Calibri" w:cs="Calibri"/>
                <w:szCs w:val="22"/>
              </w:rPr>
            </w:pPr>
          </w:p>
          <w:p w14:paraId="409726A3" w14:textId="77777777" w:rsidR="00BF3B42" w:rsidRPr="00E10B0C" w:rsidRDefault="00BF3B42" w:rsidP="00D41982">
            <w:pPr>
              <w:rPr>
                <w:rFonts w:ascii="Calibri" w:hAnsi="Calibri" w:cs="Calibri"/>
                <w:szCs w:val="22"/>
              </w:rPr>
            </w:pPr>
            <w:r w:rsidRPr="00E10B0C">
              <w:rPr>
                <w:rFonts w:ascii="Calibri" w:hAnsi="Calibri" w:cs="Calibri"/>
                <w:szCs w:val="22"/>
              </w:rPr>
              <w:t xml:space="preserve">Date: </w:t>
            </w:r>
          </w:p>
        </w:tc>
        <w:tc>
          <w:tcPr>
            <w:tcW w:w="3960" w:type="dxa"/>
            <w:vAlign w:val="bottom"/>
          </w:tcPr>
          <w:p w14:paraId="01B20553" w14:textId="36217754" w:rsidR="00BF3B42" w:rsidRPr="00E10B0C" w:rsidRDefault="00BF3B42" w:rsidP="00D41982">
            <w:r>
              <w:rPr>
                <w:noProof/>
              </w:rPr>
              <mc:AlternateContent>
                <mc:Choice Requires="wps">
                  <w:drawing>
                    <wp:anchor distT="0" distB="0" distL="114300" distR="114300" simplePos="0" relativeHeight="251658252" behindDoc="0" locked="0" layoutInCell="1" allowOverlap="1" wp14:anchorId="525C2199" wp14:editId="6D886288">
                      <wp:simplePos x="0" y="0"/>
                      <wp:positionH relativeFrom="column">
                        <wp:posOffset>-20955</wp:posOffset>
                      </wp:positionH>
                      <wp:positionV relativeFrom="paragraph">
                        <wp:posOffset>153670</wp:posOffset>
                      </wp:positionV>
                      <wp:extent cx="23622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236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2.1pt" to="184.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" strokecolor="black [3213]"/>
                  </w:pict>
                </mc:Fallback>
              </mc:AlternateContent>
            </w:r>
            <w:r w:rsidR="005B15DB">
              <w:t>10/14/2015</w:t>
            </w:r>
          </w:p>
        </w:tc>
        <w:tc>
          <w:tcPr>
            <w:tcW w:w="1080" w:type="dxa"/>
            <w:vAlign w:val="bottom"/>
          </w:tcPr>
          <w:p w14:paraId="2582E6EB" w14:textId="77777777" w:rsidR="00BF3B42" w:rsidRPr="00E10B0C" w:rsidRDefault="00BF3B42" w:rsidP="00D41982">
            <w:pPr>
              <w:rPr>
                <w:rFonts w:ascii="Calibri" w:hAnsi="Calibri" w:cs="Calibri"/>
                <w:szCs w:val="22"/>
              </w:rPr>
            </w:pPr>
            <w:r w:rsidRPr="00E10B0C">
              <w:rPr>
                <w:rFonts w:ascii="Calibri" w:hAnsi="Calibri" w:cs="Calibri"/>
                <w:szCs w:val="22"/>
              </w:rPr>
              <w:t xml:space="preserve">Date: </w:t>
            </w:r>
          </w:p>
        </w:tc>
        <w:tc>
          <w:tcPr>
            <w:tcW w:w="3870" w:type="dxa"/>
            <w:vAlign w:val="bottom"/>
          </w:tcPr>
          <w:p w14:paraId="29E18DD5" w14:textId="6E52B8F1" w:rsidR="00BF3B42" w:rsidRPr="00E10B0C" w:rsidRDefault="00741C79" w:rsidP="00D41982">
            <w:r>
              <w:t>10/14/2015</w:t>
            </w:r>
            <w:r w:rsidR="00BF3B42">
              <w:rPr>
                <w:noProof/>
              </w:rPr>
              <mc:AlternateContent>
                <mc:Choice Requires="wps">
                  <w:drawing>
                    <wp:anchor distT="0" distB="0" distL="114300" distR="114300" simplePos="0" relativeHeight="251658256" behindDoc="0" locked="0" layoutInCell="1" allowOverlap="1" wp14:anchorId="1461D485" wp14:editId="2438FF0F">
                      <wp:simplePos x="0" y="0"/>
                      <wp:positionH relativeFrom="column">
                        <wp:posOffset>17145</wp:posOffset>
                      </wp:positionH>
                      <wp:positionV relativeFrom="paragraph">
                        <wp:posOffset>151765</wp:posOffset>
                      </wp:positionV>
                      <wp:extent cx="2355850" cy="0"/>
                      <wp:effectExtent l="0" t="0" r="25400" b="19050"/>
                      <wp:wrapNone/>
                      <wp:docPr id="22" name="Straight Connector 22"/>
                      <wp:cNvGraphicFramePr/>
                      <a:graphic xmlns:a="http://schemas.openxmlformats.org/drawingml/2006/main">
                        <a:graphicData uri="http://schemas.microsoft.com/office/word/2010/wordprocessingShape">
                          <wps:wsp>
                            <wps:cNvCnPr/>
                            <wps:spPr>
                              <a:xfrm>
                                <a:off x="0" y="0"/>
                                <a:ext cx="2355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1.95pt" to="186.8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" strokecolor="black [3213]"/>
                  </w:pict>
                </mc:Fallback>
              </mc:AlternateContent>
            </w:r>
          </w:p>
        </w:tc>
      </w:tr>
    </w:tbl>
    <w:p w14:paraId="61B59726" w14:textId="77777777" w:rsidR="007006EB" w:rsidRDefault="007006EB">
      <w:pPr>
        <w:spacing w:after="200" w:line="276" w:lineRule="auto"/>
        <w:rPr>
          <w:rFonts w:asciiTheme="majorHAnsi" w:eastAsiaTheme="majorEastAsia" w:hAnsiTheme="majorHAnsi" w:cstheme="majorBidi"/>
          <w:b/>
          <w:bCs/>
          <w:color w:val="365F91" w:themeColor="accent1" w:themeShade="BF"/>
          <w:sz w:val="28"/>
          <w:szCs w:val="28"/>
        </w:rPr>
      </w:pPr>
      <w:r>
        <w:br w:type="page"/>
      </w:r>
    </w:p>
    <w:p w14:paraId="7304B352" w14:textId="463105BA" w:rsidR="00F513C4" w:rsidRDefault="00F513C4" w:rsidP="00AE2919">
      <w:pPr>
        <w:pStyle w:val="Heading1"/>
        <w:jc w:val="both"/>
      </w:pPr>
      <w:bookmarkStart w:id="3" w:name="_Toc432590671"/>
      <w:r>
        <w:t>I</w:t>
      </w:r>
      <w:r w:rsidR="00DD6BC6">
        <w:t>NTRODUCTION</w:t>
      </w:r>
      <w:bookmarkEnd w:id="3"/>
    </w:p>
    <w:p w14:paraId="002F850B" w14:textId="71A3D01F" w:rsidR="003C21A2" w:rsidRDefault="00217B1B" w:rsidP="006362EF">
      <w:pPr>
        <w:pStyle w:val="Heading2"/>
        <w:ind w:left="270" w:hanging="90"/>
      </w:pPr>
      <w:bookmarkStart w:id="4" w:name="_Toc432590672"/>
      <w:r w:rsidRPr="006362EF">
        <w:rPr>
          <w:rFonts w:eastAsiaTheme="minorHAnsi"/>
        </w:rPr>
        <w:t>General Overview</w:t>
      </w:r>
      <w:bookmarkEnd w:id="4"/>
    </w:p>
    <w:p w14:paraId="43BB8E0D" w14:textId="77777777" w:rsidR="00E26758" w:rsidRPr="00E26758" w:rsidRDefault="00E26758" w:rsidP="00E26758"/>
    <w:p w14:paraId="58C3FBFB" w14:textId="77777777" w:rsidR="00217B1B" w:rsidRPr="00217B1B" w:rsidRDefault="00217B1B" w:rsidP="00217B1B">
      <w:pPr>
        <w:pStyle w:val="NoSpacing"/>
        <w:spacing w:line="276" w:lineRule="auto"/>
        <w:jc w:val="both"/>
        <w:rPr>
          <w:lang w:val="en"/>
        </w:rPr>
      </w:pPr>
      <w:r w:rsidRPr="00217B1B">
        <w:rPr>
          <w:lang w:val="en"/>
        </w:rPr>
        <w:t>The New Jersey Department of Human Services (DHS) Office of Information Systems (OIS) is responsible for the development, maintenance and hosting of many applications serving the agency, its employees, business partners, and clients throughout the State.</w:t>
      </w:r>
    </w:p>
    <w:p w14:paraId="71A6C125" w14:textId="77777777" w:rsidR="00217B1B" w:rsidRPr="00217B1B" w:rsidRDefault="00217B1B" w:rsidP="00217B1B">
      <w:pPr>
        <w:pStyle w:val="NoSpacing"/>
        <w:spacing w:line="276" w:lineRule="auto"/>
        <w:jc w:val="both"/>
        <w:rPr>
          <w:lang w:val="en"/>
        </w:rPr>
      </w:pPr>
    </w:p>
    <w:p w14:paraId="254C970A" w14:textId="77777777" w:rsidR="00217B1B" w:rsidRPr="00217B1B" w:rsidRDefault="00217B1B" w:rsidP="00217B1B">
      <w:pPr>
        <w:pStyle w:val="NoSpacing"/>
        <w:spacing w:line="276" w:lineRule="auto"/>
        <w:jc w:val="both"/>
        <w:rPr>
          <w:lang w:val="en"/>
        </w:rPr>
      </w:pPr>
      <w:r w:rsidRPr="00217B1B">
        <w:rPr>
          <w:lang w:val="en"/>
        </w:rPr>
        <w:t>The current DHS OIS computing and data communications environment is a combination of centrally managed enterprise servers; division and departmental application, database, and file servers; county-administered applications; and desktop clients. Network interconnectivity is provided via Local Area Networks (LANs), and Wide Area Networks (WANs) linking DHS facilities to the State HUB Data Center, State HAM Data Center, Capital Place One, the Garden State Network (GSN), and the Internet. This environment supports hundreds of various sized applications and services across all DHS.  The computing environment includes security and disaster recovery resources.</w:t>
      </w:r>
    </w:p>
    <w:p w14:paraId="064B1202" w14:textId="77777777" w:rsidR="00217B1B" w:rsidRPr="00217B1B" w:rsidRDefault="00217B1B" w:rsidP="00217B1B">
      <w:pPr>
        <w:pStyle w:val="NoSpacing"/>
        <w:spacing w:line="276" w:lineRule="auto"/>
        <w:jc w:val="both"/>
        <w:rPr>
          <w:lang w:val="en"/>
        </w:rPr>
      </w:pPr>
    </w:p>
    <w:p w14:paraId="34741B64" w14:textId="75C0F185" w:rsidR="00217B1B" w:rsidRDefault="00217B1B" w:rsidP="00F401EE">
      <w:pPr>
        <w:pStyle w:val="NoSpacing"/>
        <w:spacing w:line="276" w:lineRule="auto"/>
        <w:jc w:val="both"/>
        <w:rPr>
          <w:lang w:val="en"/>
        </w:rPr>
      </w:pPr>
      <w:r w:rsidRPr="00217B1B">
        <w:rPr>
          <w:lang w:val="en"/>
        </w:rPr>
        <w:t>DHS has implemented and continues to expand the delivery of distributed services through the Internet and intranets. DHS continues to enhance its large network and continues to initiate application modernizations in an effort to enhance client access to DHS services, while empowering employees with expanded client and program information and analysis.</w:t>
      </w:r>
    </w:p>
    <w:p w14:paraId="654B94FB" w14:textId="77777777" w:rsidR="00217B1B" w:rsidRDefault="00217B1B" w:rsidP="00F401EE">
      <w:pPr>
        <w:pStyle w:val="NoSpacing"/>
        <w:spacing w:line="276" w:lineRule="auto"/>
        <w:jc w:val="both"/>
        <w:rPr>
          <w:lang w:val="en"/>
        </w:rPr>
      </w:pPr>
    </w:p>
    <w:p w14:paraId="167FE687" w14:textId="60DEABA6" w:rsidR="00E26758" w:rsidRPr="006362EF" w:rsidRDefault="00217B1B" w:rsidP="006362EF">
      <w:pPr>
        <w:pStyle w:val="Heading2"/>
        <w:ind w:left="270" w:hanging="90"/>
        <w:rPr>
          <w:rFonts w:eastAsiaTheme="minorHAnsi"/>
        </w:rPr>
      </w:pPr>
      <w:bookmarkStart w:id="5" w:name="_Toc432590673"/>
      <w:r w:rsidRPr="006362EF">
        <w:rPr>
          <w:rFonts w:eastAsiaTheme="minorHAnsi"/>
        </w:rPr>
        <w:t>Objective</w:t>
      </w:r>
      <w:bookmarkEnd w:id="5"/>
      <w:r w:rsidRPr="006362EF">
        <w:rPr>
          <w:rFonts w:eastAsiaTheme="minorHAnsi"/>
        </w:rPr>
        <w:t xml:space="preserve"> </w:t>
      </w:r>
    </w:p>
    <w:p w14:paraId="0CD4F45E" w14:textId="77777777" w:rsidR="008D4BB9" w:rsidRPr="008D4BB9" w:rsidRDefault="008D4BB9" w:rsidP="008D4BB9"/>
    <w:p w14:paraId="770F06AC" w14:textId="60AF6FCC" w:rsidR="00E26758" w:rsidRPr="008D4BB9" w:rsidRDefault="007F0514" w:rsidP="008D4BB9">
      <w:r w:rsidRPr="007F0514">
        <w:t>Building Technology Solutions that Support the Care, Protection and Empowerment of our Clients Scope</w:t>
      </w:r>
    </w:p>
    <w:p w14:paraId="3E8BFEB5" w14:textId="57AEFCD8" w:rsidR="002620D3" w:rsidRDefault="007F0514" w:rsidP="002620D3">
      <w:pPr>
        <w:pStyle w:val="Heading1"/>
      </w:pPr>
      <w:bookmarkStart w:id="6" w:name="_Toc432590674"/>
      <w:r>
        <w:t>FACILITIES AND ENVIRONMENT</w:t>
      </w:r>
      <w:bookmarkEnd w:id="6"/>
    </w:p>
    <w:p w14:paraId="7947476C" w14:textId="77777777" w:rsidR="002620D3" w:rsidRDefault="002620D3" w:rsidP="004D5809"/>
    <w:p w14:paraId="08D480B3" w14:textId="77777777" w:rsidR="007F0514" w:rsidRPr="007F0514" w:rsidRDefault="007F0514" w:rsidP="007F0514">
      <w:pPr>
        <w:pStyle w:val="BodyText"/>
        <w:ind w:right="20"/>
        <w:rPr>
          <w:rFonts w:asciiTheme="minorHAnsi" w:hAnsiTheme="minorHAnsi" w:cs="Times New Roman"/>
          <w:sz w:val="22"/>
          <w:szCs w:val="20"/>
        </w:rPr>
      </w:pPr>
      <w:r w:rsidRPr="007F0514">
        <w:rPr>
          <w:rFonts w:asciiTheme="minorHAnsi" w:hAnsiTheme="minorHAnsi" w:cs="Times New Roman"/>
          <w:sz w:val="22"/>
          <w:szCs w:val="20"/>
        </w:rPr>
        <w:t>The DHS computing facilities and network are distributed across the State. There are six computer centers:</w:t>
      </w:r>
    </w:p>
    <w:p w14:paraId="5B5A1B8E" w14:textId="77777777" w:rsidR="007F0514" w:rsidRPr="007F0514" w:rsidRDefault="007F0514" w:rsidP="007F0514">
      <w:pPr>
        <w:spacing w:before="13" w:line="280" w:lineRule="exact"/>
      </w:pPr>
    </w:p>
    <w:p w14:paraId="2AE01032" w14:textId="77777777" w:rsidR="007F0514" w:rsidRPr="007F0514" w:rsidRDefault="007F0514" w:rsidP="00284320">
      <w:pPr>
        <w:pStyle w:val="BodyText"/>
        <w:numPr>
          <w:ilvl w:val="0"/>
          <w:numId w:val="11"/>
        </w:numPr>
        <w:tabs>
          <w:tab w:val="left" w:pos="839"/>
        </w:tabs>
        <w:ind w:left="840"/>
        <w:rPr>
          <w:rFonts w:asciiTheme="minorHAnsi" w:hAnsiTheme="minorHAnsi" w:cs="Times New Roman"/>
          <w:sz w:val="22"/>
          <w:szCs w:val="20"/>
        </w:rPr>
      </w:pPr>
      <w:r w:rsidRPr="007F0514">
        <w:rPr>
          <w:rFonts w:asciiTheme="minorHAnsi" w:hAnsiTheme="minorHAnsi" w:cs="Times New Roman"/>
          <w:sz w:val="22"/>
          <w:szCs w:val="20"/>
        </w:rPr>
        <w:t>Capital Place One (CP1)</w:t>
      </w:r>
    </w:p>
    <w:p w14:paraId="70DA206F"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r w:rsidRPr="007F0514">
        <w:rPr>
          <w:rFonts w:asciiTheme="minorHAnsi" w:hAnsiTheme="minorHAnsi" w:cs="Times New Roman"/>
          <w:sz w:val="22"/>
          <w:szCs w:val="20"/>
        </w:rPr>
        <w:t>Quakerbridge Center (QBC)</w:t>
      </w:r>
    </w:p>
    <w:p w14:paraId="7B1B2D18"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proofErr w:type="spellStart"/>
      <w:r w:rsidRPr="007F0514">
        <w:rPr>
          <w:rFonts w:asciiTheme="minorHAnsi" w:hAnsiTheme="minorHAnsi" w:cs="Times New Roman"/>
          <w:sz w:val="22"/>
          <w:szCs w:val="20"/>
        </w:rPr>
        <w:t>Luczak</w:t>
      </w:r>
      <w:proofErr w:type="spellEnd"/>
      <w:r w:rsidRPr="007F0514">
        <w:rPr>
          <w:rFonts w:asciiTheme="minorHAnsi" w:hAnsiTheme="minorHAnsi" w:cs="Times New Roman"/>
          <w:sz w:val="22"/>
          <w:szCs w:val="20"/>
        </w:rPr>
        <w:t xml:space="preserve"> Data Center (LDC)</w:t>
      </w:r>
    </w:p>
    <w:p w14:paraId="5C9DEBC7"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r w:rsidRPr="007F0514">
        <w:rPr>
          <w:rFonts w:asciiTheme="minorHAnsi" w:hAnsiTheme="minorHAnsi" w:cs="Times New Roman"/>
          <w:sz w:val="22"/>
          <w:szCs w:val="20"/>
        </w:rPr>
        <w:t>Capital Center (CC)</w:t>
      </w:r>
    </w:p>
    <w:p w14:paraId="316B0716"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r w:rsidRPr="007F0514">
        <w:rPr>
          <w:rFonts w:asciiTheme="minorHAnsi" w:hAnsiTheme="minorHAnsi" w:cs="Times New Roman"/>
          <w:sz w:val="22"/>
          <w:szCs w:val="20"/>
        </w:rPr>
        <w:t>Office of Information Technology (HUB)</w:t>
      </w:r>
    </w:p>
    <w:p w14:paraId="71FBB001"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r w:rsidRPr="007F0514">
        <w:rPr>
          <w:rFonts w:asciiTheme="minorHAnsi" w:hAnsiTheme="minorHAnsi" w:cs="Times New Roman"/>
          <w:sz w:val="22"/>
          <w:szCs w:val="20"/>
        </w:rPr>
        <w:t>Office of Information Technology (HAM)</w:t>
      </w:r>
    </w:p>
    <w:p w14:paraId="5F9C0E79" w14:textId="77777777" w:rsidR="007F0514" w:rsidRPr="007F0514" w:rsidRDefault="007F0514" w:rsidP="007F0514">
      <w:pPr>
        <w:spacing w:before="15" w:line="260" w:lineRule="exact"/>
      </w:pPr>
    </w:p>
    <w:p w14:paraId="00E41865" w14:textId="77777777" w:rsidR="007F0514" w:rsidRPr="007F0514" w:rsidRDefault="007F0514" w:rsidP="007F0514">
      <w:pPr>
        <w:pStyle w:val="BodyText"/>
        <w:ind w:right="20"/>
        <w:rPr>
          <w:rFonts w:asciiTheme="minorHAnsi" w:hAnsiTheme="minorHAnsi" w:cs="Times New Roman"/>
          <w:sz w:val="22"/>
          <w:szCs w:val="20"/>
        </w:rPr>
      </w:pPr>
      <w:r w:rsidRPr="007F0514">
        <w:rPr>
          <w:rFonts w:asciiTheme="minorHAnsi" w:hAnsiTheme="minorHAnsi" w:cs="Times New Roman"/>
          <w:sz w:val="22"/>
          <w:szCs w:val="20"/>
        </w:rPr>
        <w:t>There are seven communication hub sites:</w:t>
      </w:r>
    </w:p>
    <w:p w14:paraId="49888566" w14:textId="77777777" w:rsidR="007F0514" w:rsidRPr="007F0514" w:rsidRDefault="007F0514" w:rsidP="007F0514">
      <w:pPr>
        <w:spacing w:before="13" w:line="280" w:lineRule="exact"/>
      </w:pPr>
    </w:p>
    <w:p w14:paraId="1572886E"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r w:rsidRPr="007F0514">
        <w:rPr>
          <w:rFonts w:asciiTheme="minorHAnsi" w:hAnsiTheme="minorHAnsi" w:cs="Times New Roman"/>
          <w:sz w:val="22"/>
          <w:szCs w:val="20"/>
        </w:rPr>
        <w:t>Joseph Kohn Rehabilitation Center (JKRC)</w:t>
      </w:r>
    </w:p>
    <w:p w14:paraId="65E891E4"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r w:rsidRPr="007F0514">
        <w:rPr>
          <w:rFonts w:asciiTheme="minorHAnsi" w:hAnsiTheme="minorHAnsi" w:cs="Times New Roman"/>
          <w:sz w:val="22"/>
          <w:szCs w:val="20"/>
        </w:rPr>
        <w:t>Capital Place One (CP1)</w:t>
      </w:r>
    </w:p>
    <w:p w14:paraId="2631BEEE"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r w:rsidRPr="007F0514">
        <w:rPr>
          <w:rFonts w:asciiTheme="minorHAnsi" w:hAnsiTheme="minorHAnsi" w:cs="Times New Roman"/>
          <w:sz w:val="22"/>
          <w:szCs w:val="20"/>
        </w:rPr>
        <w:t>Quakerbridge Center (QBC)</w:t>
      </w:r>
    </w:p>
    <w:p w14:paraId="5D7687E7"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r w:rsidRPr="007F0514">
        <w:rPr>
          <w:rFonts w:asciiTheme="minorHAnsi" w:hAnsiTheme="minorHAnsi" w:cs="Times New Roman"/>
          <w:sz w:val="22"/>
          <w:szCs w:val="20"/>
        </w:rPr>
        <w:t>Capital Center (CC)</w:t>
      </w:r>
    </w:p>
    <w:p w14:paraId="274881C9"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r w:rsidRPr="007F0514">
        <w:rPr>
          <w:rFonts w:asciiTheme="minorHAnsi" w:hAnsiTheme="minorHAnsi" w:cs="Times New Roman"/>
          <w:sz w:val="22"/>
          <w:szCs w:val="20"/>
        </w:rPr>
        <w:t>Office of Information Technology (HUB)</w:t>
      </w:r>
    </w:p>
    <w:p w14:paraId="23A7BFD5" w14:textId="77777777" w:rsidR="007F0514" w:rsidRPr="007F0514" w:rsidRDefault="007F0514" w:rsidP="00284320">
      <w:pPr>
        <w:pStyle w:val="BodyText"/>
        <w:numPr>
          <w:ilvl w:val="0"/>
          <w:numId w:val="11"/>
        </w:numPr>
        <w:tabs>
          <w:tab w:val="left" w:pos="839"/>
        </w:tabs>
        <w:spacing w:before="17"/>
        <w:ind w:left="840"/>
        <w:rPr>
          <w:rFonts w:asciiTheme="minorHAnsi" w:hAnsiTheme="minorHAnsi" w:cs="Times New Roman"/>
          <w:sz w:val="22"/>
          <w:szCs w:val="20"/>
        </w:rPr>
      </w:pPr>
      <w:r w:rsidRPr="007F0514">
        <w:rPr>
          <w:rFonts w:asciiTheme="minorHAnsi" w:hAnsiTheme="minorHAnsi" w:cs="Times New Roman"/>
          <w:sz w:val="22"/>
          <w:szCs w:val="20"/>
        </w:rPr>
        <w:t>Woodbine Developmental Center (Woodbine)</w:t>
      </w:r>
    </w:p>
    <w:p w14:paraId="7577109D" w14:textId="77777777" w:rsidR="007F0514" w:rsidRPr="007F0514" w:rsidRDefault="007F0514" w:rsidP="00284320">
      <w:pPr>
        <w:pStyle w:val="BodyText"/>
        <w:numPr>
          <w:ilvl w:val="0"/>
          <w:numId w:val="11"/>
        </w:numPr>
        <w:tabs>
          <w:tab w:val="left" w:pos="839"/>
        </w:tabs>
        <w:spacing w:before="15"/>
        <w:ind w:left="840"/>
        <w:rPr>
          <w:rFonts w:asciiTheme="minorHAnsi" w:hAnsiTheme="minorHAnsi" w:cs="Times New Roman"/>
          <w:sz w:val="22"/>
          <w:szCs w:val="20"/>
        </w:rPr>
      </w:pPr>
      <w:proofErr w:type="spellStart"/>
      <w:r w:rsidRPr="007F0514">
        <w:rPr>
          <w:rFonts w:asciiTheme="minorHAnsi" w:hAnsiTheme="minorHAnsi" w:cs="Times New Roman"/>
          <w:sz w:val="22"/>
          <w:szCs w:val="20"/>
        </w:rPr>
        <w:t>Ancora</w:t>
      </w:r>
      <w:proofErr w:type="spellEnd"/>
      <w:r w:rsidRPr="007F0514">
        <w:rPr>
          <w:rFonts w:asciiTheme="minorHAnsi" w:hAnsiTheme="minorHAnsi" w:cs="Times New Roman"/>
          <w:sz w:val="22"/>
          <w:szCs w:val="20"/>
        </w:rPr>
        <w:t xml:space="preserve"> Psychiatric Hospital (</w:t>
      </w:r>
      <w:proofErr w:type="spellStart"/>
      <w:r w:rsidRPr="007F0514">
        <w:rPr>
          <w:rFonts w:asciiTheme="minorHAnsi" w:hAnsiTheme="minorHAnsi" w:cs="Times New Roman"/>
          <w:sz w:val="22"/>
          <w:szCs w:val="20"/>
        </w:rPr>
        <w:t>Ancora</w:t>
      </w:r>
      <w:proofErr w:type="spellEnd"/>
      <w:r w:rsidRPr="007F0514">
        <w:rPr>
          <w:rFonts w:asciiTheme="minorHAnsi" w:hAnsiTheme="minorHAnsi" w:cs="Times New Roman"/>
          <w:sz w:val="22"/>
          <w:szCs w:val="20"/>
        </w:rPr>
        <w:t>)</w:t>
      </w:r>
    </w:p>
    <w:p w14:paraId="73C546C0" w14:textId="77777777" w:rsidR="007F0514" w:rsidRPr="001761B3" w:rsidRDefault="007F0514" w:rsidP="007F0514">
      <w:pPr>
        <w:spacing w:before="18" w:line="260" w:lineRule="exact"/>
        <w:rPr>
          <w:sz w:val="28"/>
        </w:rPr>
      </w:pPr>
    </w:p>
    <w:p w14:paraId="6F26BDF0" w14:textId="77777777" w:rsidR="007F0514" w:rsidRDefault="007F0514" w:rsidP="00422908">
      <w:pPr>
        <w:spacing w:line="276" w:lineRule="auto"/>
        <w:jc w:val="both"/>
      </w:pPr>
    </w:p>
    <w:p w14:paraId="60DE7294" w14:textId="519E3F6D" w:rsidR="002620D3" w:rsidRPr="004D5809" w:rsidRDefault="008132F4" w:rsidP="008132F4">
      <w:pPr>
        <w:jc w:val="both"/>
        <w:sectPr w:rsidR="002620D3" w:rsidRPr="004D5809" w:rsidSect="00D0451F">
          <w:headerReference w:type="default" r:id="rId13"/>
          <w:footerReference w:type="default" r:id="rId14"/>
          <w:pgSz w:w="12240" w:h="15840"/>
          <w:pgMar w:top="1440" w:right="1440" w:bottom="1440" w:left="1440" w:header="720" w:footer="720" w:gutter="0"/>
          <w:cols w:space="720"/>
          <w:docGrid w:linePitch="360"/>
        </w:sectPr>
      </w:pPr>
      <w:r>
        <w:t xml:space="preserve">                                   </w:t>
      </w:r>
    </w:p>
    <w:p w14:paraId="23AA1B67" w14:textId="6B863C6F" w:rsidR="00A45B55" w:rsidRPr="006362EF" w:rsidRDefault="00076B8A" w:rsidP="006362EF">
      <w:pPr>
        <w:pStyle w:val="Heading2"/>
        <w:ind w:left="270" w:hanging="90"/>
        <w:rPr>
          <w:rFonts w:eastAsiaTheme="minorHAnsi"/>
        </w:rPr>
      </w:pPr>
      <w:bookmarkStart w:id="7" w:name="_Toc432590675"/>
      <w:r w:rsidRPr="006362EF">
        <w:rPr>
          <w:rFonts w:eastAsiaTheme="minorHAnsi"/>
        </w:rPr>
        <w:t>Security and Monitoring</w:t>
      </w:r>
      <w:bookmarkEnd w:id="7"/>
    </w:p>
    <w:p w14:paraId="4AC9F109" w14:textId="77777777" w:rsidR="00257EB2" w:rsidRPr="00257EB2" w:rsidRDefault="00257EB2" w:rsidP="00257EB2">
      <w:pPr>
        <w:rPr>
          <w:lang w:val="en"/>
        </w:rPr>
      </w:pPr>
    </w:p>
    <w:p w14:paraId="3ADB401F" w14:textId="77777777" w:rsidR="00076B8A" w:rsidRPr="00076B8A" w:rsidRDefault="00076B8A" w:rsidP="00076B8A">
      <w:pPr>
        <w:pStyle w:val="BodyText"/>
        <w:ind w:right="117"/>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DHS employs physical security to ensure that client assets are safe, secure, and protected against outside intrusion and unauthorized access. Uniformed and civilian personnel control the movement of all persons within the center facilities. Security measures include registration of all visitors, viewable credentials worn by employees and visitors, access key controlled door locks, camera surveillance systems and random patrolling of facilities by security personnel.</w:t>
      </w:r>
    </w:p>
    <w:p w14:paraId="0837C540" w14:textId="77777777" w:rsidR="00076B8A" w:rsidRPr="00076B8A" w:rsidRDefault="00076B8A" w:rsidP="00076B8A">
      <w:pPr>
        <w:spacing w:line="120" w:lineRule="exact"/>
        <w:rPr>
          <w:rFonts w:eastAsiaTheme="minorHAnsi" w:cstheme="minorBidi"/>
          <w:szCs w:val="22"/>
          <w:lang w:val="en"/>
        </w:rPr>
      </w:pPr>
    </w:p>
    <w:p w14:paraId="5E96CF83" w14:textId="77777777" w:rsidR="00076B8A" w:rsidRPr="00076B8A" w:rsidRDefault="00076B8A" w:rsidP="00076B8A">
      <w:pPr>
        <w:pStyle w:val="BodyText"/>
        <w:spacing w:line="239" w:lineRule="auto"/>
        <w:ind w:right="117"/>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Access to secured areas is permitted via an authorized badge access system that is maintained by the State and DHS Facility Management Groups. The access badge system database is audited to ensure that only authorized personnel are permitted access to secure areas within the data center facilities. All previously authorized personnel that are no longer working with DHS or for the State of New Jersey are purged from the access badge system database.</w:t>
      </w:r>
    </w:p>
    <w:p w14:paraId="5AA3B552" w14:textId="77777777" w:rsidR="00076B8A" w:rsidRPr="00076B8A" w:rsidRDefault="00076B8A" w:rsidP="00076B8A">
      <w:pPr>
        <w:spacing w:line="120" w:lineRule="exact"/>
        <w:rPr>
          <w:rFonts w:eastAsiaTheme="minorHAnsi" w:cstheme="minorBidi"/>
          <w:szCs w:val="22"/>
          <w:lang w:val="en"/>
        </w:rPr>
      </w:pPr>
    </w:p>
    <w:p w14:paraId="15ABD9CF" w14:textId="77777777" w:rsidR="00076B8A" w:rsidRPr="00076B8A" w:rsidRDefault="00076B8A" w:rsidP="00076B8A">
      <w:pPr>
        <w:pStyle w:val="BodyText"/>
        <w:spacing w:before="74" w:line="274" w:lineRule="exact"/>
        <w:ind w:right="118"/>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The majority of the servers are housed within standard unlocked cabinet systems that are open and available to authorized system administrators (and vendors under system administrator supervision) to perform standard software, hardware, and diagnostic</w:t>
      </w:r>
      <w:r>
        <w:rPr>
          <w:rFonts w:asciiTheme="minorHAnsi" w:eastAsiaTheme="minorHAnsi" w:hAnsiTheme="minorHAnsi"/>
          <w:sz w:val="22"/>
          <w:szCs w:val="22"/>
          <w:lang w:val="en"/>
        </w:rPr>
        <w:t xml:space="preserve"> </w:t>
      </w:r>
      <w:r w:rsidRPr="00076B8A">
        <w:rPr>
          <w:rFonts w:asciiTheme="minorHAnsi" w:eastAsiaTheme="minorHAnsi" w:hAnsiTheme="minorHAnsi"/>
          <w:sz w:val="22"/>
          <w:szCs w:val="22"/>
          <w:lang w:val="en"/>
        </w:rPr>
        <w:t>servi</w:t>
      </w:r>
      <w:r w:rsidRPr="00076B8A">
        <w:rPr>
          <w:rFonts w:asciiTheme="minorHAnsi" w:eastAsiaTheme="minorHAnsi" w:hAnsiTheme="minorHAnsi"/>
          <w:spacing w:val="-1"/>
          <w:sz w:val="22"/>
          <w:szCs w:val="22"/>
          <w:lang w:val="en"/>
        </w:rPr>
        <w:t>c</w:t>
      </w:r>
      <w:r w:rsidRPr="00076B8A">
        <w:rPr>
          <w:rFonts w:asciiTheme="minorHAnsi" w:eastAsiaTheme="minorHAnsi" w:hAnsiTheme="minorHAnsi"/>
          <w:sz w:val="22"/>
          <w:szCs w:val="22"/>
          <w:lang w:val="en"/>
        </w:rPr>
        <w:t>es</w:t>
      </w:r>
      <w:r w:rsidRPr="001761B3">
        <w:rPr>
          <w:sz w:val="28"/>
          <w:szCs w:val="20"/>
        </w:rPr>
        <w:t>.</w:t>
      </w:r>
      <w:r w:rsidRPr="001761B3">
        <w:rPr>
          <w:spacing w:val="29"/>
          <w:sz w:val="28"/>
          <w:szCs w:val="20"/>
        </w:rPr>
        <w:t xml:space="preserve"> </w:t>
      </w:r>
      <w:r w:rsidRPr="00076B8A">
        <w:rPr>
          <w:rFonts w:asciiTheme="minorHAnsi" w:eastAsiaTheme="minorHAnsi" w:hAnsiTheme="minorHAnsi"/>
          <w:sz w:val="22"/>
          <w:szCs w:val="22"/>
          <w:lang w:val="en"/>
        </w:rPr>
        <w:t>Locked smart cabinet systems are utilized to secure access to sensitive servers and the information they contain.</w:t>
      </w:r>
    </w:p>
    <w:p w14:paraId="7CCF9517" w14:textId="77777777" w:rsidR="00076B8A" w:rsidRPr="00076B8A" w:rsidRDefault="00076B8A" w:rsidP="00076B8A">
      <w:pPr>
        <w:spacing w:before="3" w:line="110" w:lineRule="exact"/>
        <w:rPr>
          <w:rFonts w:eastAsiaTheme="minorHAnsi" w:cstheme="minorBidi"/>
          <w:szCs w:val="22"/>
          <w:lang w:val="en"/>
        </w:rPr>
      </w:pPr>
    </w:p>
    <w:p w14:paraId="4AB175F5" w14:textId="77777777" w:rsidR="00076B8A" w:rsidRPr="00076B8A" w:rsidRDefault="00076B8A" w:rsidP="00076B8A">
      <w:pPr>
        <w:spacing w:line="200" w:lineRule="exact"/>
        <w:rPr>
          <w:rFonts w:eastAsiaTheme="minorHAnsi" w:cstheme="minorBidi"/>
          <w:szCs w:val="22"/>
          <w:lang w:val="en"/>
        </w:rPr>
      </w:pPr>
    </w:p>
    <w:p w14:paraId="15070BED" w14:textId="77777777" w:rsidR="00076B8A" w:rsidRPr="00076B8A" w:rsidRDefault="00076B8A" w:rsidP="00076B8A">
      <w:pPr>
        <w:pStyle w:val="BodyText"/>
        <w:ind w:right="118"/>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The responsibility of the Computer Center personnel is to ensure the availability, reliability and operational status of all production servers, the network, the environmental systems, and security systems within the facility. Facility Management, Capacity/Performance and Network Management systems and software are utilized by the Computer Center personnel to proactively monitor and display the status of these systems within the facility.</w:t>
      </w:r>
    </w:p>
    <w:p w14:paraId="4A61475B" w14:textId="77777777" w:rsidR="00076B8A" w:rsidRPr="00076B8A" w:rsidRDefault="00076B8A" w:rsidP="00076B8A">
      <w:pPr>
        <w:spacing w:line="120" w:lineRule="exact"/>
        <w:rPr>
          <w:rFonts w:eastAsiaTheme="minorHAnsi" w:cstheme="minorBidi"/>
          <w:szCs w:val="22"/>
          <w:lang w:val="en"/>
        </w:rPr>
      </w:pPr>
    </w:p>
    <w:p w14:paraId="10FB5A1C" w14:textId="77777777" w:rsidR="00076B8A" w:rsidRPr="00076B8A" w:rsidRDefault="00076B8A" w:rsidP="00076B8A">
      <w:pPr>
        <w:pStyle w:val="BodyText"/>
        <w:ind w:right="119"/>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Alarms are strategically placed throughout each computer center facility and within the server rooms to alert personnel in the event of an unauthorized intrusion, environmental system failure, or fire. All support systems within these facilities are tested on a regularly scheduled basis to ensure that the alarm systems properly operate.</w:t>
      </w:r>
    </w:p>
    <w:p w14:paraId="556FF7BC" w14:textId="3C4DF48F" w:rsidR="00076B8A" w:rsidRPr="00076B8A" w:rsidRDefault="00076B8A" w:rsidP="00076B8A">
      <w:pPr>
        <w:pStyle w:val="BodyText"/>
        <w:ind w:right="119"/>
        <w:jc w:val="both"/>
        <w:rPr>
          <w:rFonts w:asciiTheme="minorHAnsi" w:eastAsiaTheme="minorHAnsi" w:hAnsiTheme="minorHAnsi"/>
          <w:sz w:val="22"/>
          <w:szCs w:val="22"/>
          <w:lang w:val="en"/>
        </w:rPr>
      </w:pPr>
    </w:p>
    <w:p w14:paraId="6745A8DC" w14:textId="16494F27" w:rsidR="00076B8A" w:rsidRPr="006362EF" w:rsidRDefault="00076B8A" w:rsidP="006362EF">
      <w:pPr>
        <w:pStyle w:val="Heading2"/>
        <w:ind w:left="270" w:hanging="90"/>
        <w:rPr>
          <w:rFonts w:eastAsiaTheme="minorHAnsi"/>
        </w:rPr>
      </w:pPr>
      <w:bookmarkStart w:id="8" w:name="_Toc432590676"/>
      <w:r w:rsidRPr="006362EF">
        <w:rPr>
          <w:rFonts w:eastAsiaTheme="minorHAnsi"/>
        </w:rPr>
        <w:t>Power Distribution</w:t>
      </w:r>
      <w:bookmarkEnd w:id="8"/>
    </w:p>
    <w:p w14:paraId="109C1011" w14:textId="77777777" w:rsidR="00076B8A" w:rsidRDefault="00076B8A" w:rsidP="00076B8A"/>
    <w:p w14:paraId="38A26DAE" w14:textId="77777777" w:rsidR="00076B8A" w:rsidRPr="00076B8A" w:rsidRDefault="00076B8A" w:rsidP="00076B8A">
      <w:pPr>
        <w:pStyle w:val="BodyText"/>
        <w:ind w:right="116"/>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Each computer center is fed commercial power to multiple onsite transformers. Each data center contains redundant power systems to achieve maximum availability and reliability of all systems. Computer Center personnel closely monitor external and internal power distribution systems to maximize system uptime.</w:t>
      </w:r>
    </w:p>
    <w:p w14:paraId="4A5674E4" w14:textId="77777777" w:rsidR="00076B8A" w:rsidRPr="00076B8A" w:rsidRDefault="00076B8A" w:rsidP="00076B8A">
      <w:pPr>
        <w:spacing w:before="9" w:line="110" w:lineRule="exact"/>
        <w:rPr>
          <w:rFonts w:eastAsiaTheme="minorHAnsi" w:cstheme="minorBidi"/>
          <w:szCs w:val="22"/>
          <w:lang w:val="en"/>
        </w:rPr>
      </w:pPr>
    </w:p>
    <w:p w14:paraId="71CF3002" w14:textId="77777777" w:rsidR="00076B8A" w:rsidRPr="00076B8A" w:rsidRDefault="00076B8A" w:rsidP="00076B8A">
      <w:pPr>
        <w:pStyle w:val="BodyText"/>
        <w:ind w:right="117"/>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Each computer center maintains multiple Uninterruptible Power Supplies (UPS) that allow all critical systems and associated equipment to remain powered up and operational in the event of a power failure.</w:t>
      </w:r>
    </w:p>
    <w:p w14:paraId="3471AD1F" w14:textId="77777777" w:rsidR="00076B8A" w:rsidRPr="001761B3" w:rsidRDefault="00076B8A" w:rsidP="00076B8A">
      <w:pPr>
        <w:spacing w:before="3" w:line="120" w:lineRule="exact"/>
        <w:rPr>
          <w:sz w:val="28"/>
        </w:rPr>
      </w:pPr>
    </w:p>
    <w:p w14:paraId="4E2125C1" w14:textId="77777777" w:rsidR="00076B8A" w:rsidRDefault="00076B8A" w:rsidP="00076B8A"/>
    <w:p w14:paraId="3C930B58" w14:textId="77777777" w:rsidR="00076B8A" w:rsidRDefault="00076B8A" w:rsidP="00076B8A"/>
    <w:p w14:paraId="7026FCE4" w14:textId="77777777" w:rsidR="00076B8A" w:rsidRPr="00076B8A" w:rsidRDefault="00076B8A" w:rsidP="00076B8A"/>
    <w:p w14:paraId="7FBC3124" w14:textId="74B5FE1E" w:rsidR="00076B8A" w:rsidRPr="006362EF" w:rsidRDefault="00076B8A" w:rsidP="006362EF">
      <w:pPr>
        <w:pStyle w:val="Heading2"/>
        <w:ind w:left="270" w:hanging="90"/>
        <w:rPr>
          <w:rFonts w:eastAsiaTheme="minorHAnsi"/>
        </w:rPr>
      </w:pPr>
      <w:r w:rsidRPr="006362EF">
        <w:rPr>
          <w:rFonts w:eastAsiaTheme="minorHAnsi"/>
        </w:rPr>
        <w:t xml:space="preserve">  </w:t>
      </w:r>
      <w:bookmarkStart w:id="9" w:name="_Toc432590677"/>
      <w:r w:rsidRPr="006362EF">
        <w:rPr>
          <w:rFonts w:eastAsiaTheme="minorHAnsi"/>
        </w:rPr>
        <w:t>Environmental Climate Control</w:t>
      </w:r>
      <w:bookmarkEnd w:id="9"/>
    </w:p>
    <w:p w14:paraId="0A3A6D6C" w14:textId="77777777" w:rsidR="00076B8A" w:rsidRDefault="00076B8A" w:rsidP="00076B8A">
      <w:pPr>
        <w:rPr>
          <w:rFonts w:eastAsiaTheme="majorEastAsia"/>
        </w:rPr>
      </w:pPr>
    </w:p>
    <w:p w14:paraId="7E848AC4" w14:textId="585285C2" w:rsidR="00076B8A" w:rsidRPr="00C055AF" w:rsidRDefault="00076B8A" w:rsidP="00C055AF">
      <w:pPr>
        <w:pStyle w:val="BodyText"/>
        <w:ind w:right="116"/>
        <w:jc w:val="both"/>
        <w:rPr>
          <w:rFonts w:asciiTheme="minorHAnsi" w:eastAsiaTheme="minorHAnsi" w:hAnsiTheme="minorHAnsi"/>
          <w:sz w:val="22"/>
          <w:szCs w:val="22"/>
          <w:lang w:val="en"/>
        </w:rPr>
      </w:pPr>
      <w:r w:rsidRPr="00076B8A">
        <w:rPr>
          <w:rFonts w:asciiTheme="minorHAnsi" w:eastAsiaTheme="minorHAnsi" w:hAnsiTheme="minorHAnsi"/>
          <w:sz w:val="22"/>
          <w:szCs w:val="22"/>
          <w:lang w:val="en"/>
        </w:rPr>
        <w:t>Each computer center is equipped with a complete environmental system to guarantee optimal heating, cooling, and humidity levels in order to facilitate the availability, reliability, and continued operation of all systems.</w:t>
      </w:r>
    </w:p>
    <w:p w14:paraId="7371E2CB" w14:textId="01D1284E" w:rsidR="00C055AF" w:rsidRPr="006362EF" w:rsidRDefault="00C055AF" w:rsidP="006362EF">
      <w:pPr>
        <w:pStyle w:val="Heading2"/>
        <w:ind w:left="270" w:hanging="90"/>
        <w:rPr>
          <w:rFonts w:eastAsiaTheme="minorHAnsi"/>
        </w:rPr>
      </w:pPr>
      <w:r w:rsidRPr="006362EF">
        <w:rPr>
          <w:rFonts w:eastAsiaTheme="minorHAnsi"/>
        </w:rPr>
        <w:t xml:space="preserve">  </w:t>
      </w:r>
      <w:bookmarkStart w:id="10" w:name="_Toc432590678"/>
      <w:r w:rsidRPr="006362EF">
        <w:rPr>
          <w:rFonts w:eastAsiaTheme="minorHAnsi"/>
        </w:rPr>
        <w:t>Fire Detection and Suppression Systems</w:t>
      </w:r>
      <w:bookmarkEnd w:id="10"/>
    </w:p>
    <w:p w14:paraId="5003E032" w14:textId="77777777" w:rsidR="00C055AF" w:rsidRDefault="00C055AF" w:rsidP="00C055AF">
      <w:pPr>
        <w:rPr>
          <w:rFonts w:eastAsiaTheme="majorEastAsia"/>
        </w:rPr>
      </w:pPr>
    </w:p>
    <w:p w14:paraId="3FBCD048" w14:textId="3993B386" w:rsidR="00C055AF" w:rsidRPr="00C055AF" w:rsidRDefault="00C055AF" w:rsidP="00C055AF">
      <w:pPr>
        <w:pStyle w:val="BodyText"/>
        <w:ind w:right="120"/>
        <w:jc w:val="both"/>
        <w:rPr>
          <w:rFonts w:asciiTheme="minorHAnsi" w:eastAsiaTheme="minorHAnsi" w:hAnsiTheme="minorHAnsi"/>
          <w:sz w:val="22"/>
          <w:szCs w:val="22"/>
          <w:lang w:val="en"/>
        </w:rPr>
      </w:pPr>
      <w:r w:rsidRPr="00C055AF">
        <w:rPr>
          <w:rFonts w:asciiTheme="minorHAnsi" w:eastAsiaTheme="minorHAnsi" w:hAnsiTheme="minorHAnsi"/>
          <w:sz w:val="22"/>
          <w:szCs w:val="22"/>
          <w:lang w:val="en"/>
        </w:rPr>
        <w:t>Each computer center has a complete fire detection and suppression system equipped with an annunciator panel that shows the current status of the fire detection and suppression system.</w:t>
      </w:r>
    </w:p>
    <w:p w14:paraId="2FB38AF2" w14:textId="3DAF6FAF" w:rsidR="00C055AF" w:rsidRDefault="00C055AF" w:rsidP="00C055AF">
      <w:pPr>
        <w:pStyle w:val="Heading1"/>
      </w:pPr>
      <w:bookmarkStart w:id="11" w:name="_Toc432590679"/>
      <w:r>
        <w:t>DHS NE</w:t>
      </w:r>
      <w:r w:rsidR="004A7C9C">
        <w:t>TWORK</w:t>
      </w:r>
      <w:bookmarkEnd w:id="11"/>
    </w:p>
    <w:p w14:paraId="70E25A4F" w14:textId="77777777" w:rsidR="00C055AF" w:rsidRDefault="00C055AF" w:rsidP="00C055AF">
      <w:pPr>
        <w:rPr>
          <w:rFonts w:eastAsiaTheme="majorEastAsia"/>
        </w:rPr>
      </w:pPr>
    </w:p>
    <w:p w14:paraId="0452FE63" w14:textId="703E0E97" w:rsidR="004A7C9C" w:rsidRPr="006362EF" w:rsidRDefault="004A7C9C" w:rsidP="006362EF">
      <w:pPr>
        <w:pStyle w:val="Heading2"/>
        <w:ind w:left="270" w:hanging="90"/>
        <w:rPr>
          <w:rFonts w:eastAsiaTheme="minorHAnsi"/>
        </w:rPr>
      </w:pPr>
      <w:bookmarkStart w:id="12" w:name="_Toc432590680"/>
      <w:r w:rsidRPr="006362EF">
        <w:rPr>
          <w:rFonts w:eastAsiaTheme="minorHAnsi"/>
        </w:rPr>
        <w:t>Distributed N-Tier Architecture</w:t>
      </w:r>
      <w:bookmarkEnd w:id="12"/>
    </w:p>
    <w:p w14:paraId="238B30E8" w14:textId="77777777" w:rsidR="004A7C9C" w:rsidRDefault="004A7C9C" w:rsidP="004A7C9C"/>
    <w:p w14:paraId="0753EF65" w14:textId="77777777" w:rsidR="004A7C9C" w:rsidRDefault="004A7C9C" w:rsidP="004A7C9C">
      <w:pPr>
        <w:pStyle w:val="BodyText"/>
        <w:ind w:right="117"/>
        <w:jc w:val="both"/>
        <w:rPr>
          <w:rFonts w:asciiTheme="minorHAnsi" w:eastAsiaTheme="minorHAnsi" w:hAnsiTheme="minorHAnsi"/>
          <w:sz w:val="22"/>
          <w:szCs w:val="22"/>
          <w:lang w:val="en"/>
        </w:rPr>
      </w:pPr>
      <w:r w:rsidRPr="004A7C9C">
        <w:rPr>
          <w:rFonts w:asciiTheme="minorHAnsi" w:eastAsiaTheme="minorHAnsi" w:hAnsiTheme="minorHAnsi"/>
          <w:sz w:val="22"/>
          <w:szCs w:val="22"/>
          <w:lang w:val="en"/>
        </w:rPr>
        <w:t>DHS has implemented distributed n-tier network architecture to provide state-of-the-art security design to DHS’ network resources. This architecture consists of multiple firewalls with strict firewall rules protecting the network resources from the Internet and Internal networks. The firewall rules control access to each tier, requiring source, destination and TCP and/or UDP ports. A server or workstation can communicate with any device on a higher layer, and the response can come back to only that originating device. Therefore, in communicating downward in the model, at each tier there must be a process, which takes a request and hands it down to the next layer. Typically, this model fits well with distributed application design, where tier 1 handles presentation (Web or Public tier servers), tier 2 handles business logic (Application servers), and tier 3 houses the data (Data servers). Refer to Appendix 1 – Logical Network Diagram.</w:t>
      </w:r>
    </w:p>
    <w:p w14:paraId="5ED61EEF" w14:textId="77777777" w:rsidR="004A7C9C" w:rsidRDefault="004A7C9C" w:rsidP="004A7C9C">
      <w:pPr>
        <w:pStyle w:val="BodyText"/>
        <w:ind w:left="0" w:right="117"/>
        <w:jc w:val="both"/>
        <w:rPr>
          <w:rFonts w:asciiTheme="minorHAnsi" w:eastAsiaTheme="minorHAnsi" w:hAnsiTheme="minorHAnsi"/>
          <w:sz w:val="22"/>
          <w:szCs w:val="22"/>
          <w:lang w:val="en"/>
        </w:rPr>
      </w:pPr>
    </w:p>
    <w:p w14:paraId="22399116" w14:textId="604CEF24" w:rsidR="004A7C9C" w:rsidRDefault="004A7C9C" w:rsidP="004A7C9C">
      <w:pPr>
        <w:pStyle w:val="Heading3"/>
        <w:jc w:val="both"/>
      </w:pPr>
      <w:r>
        <w:t>N-Tier (Internet)</w:t>
      </w:r>
    </w:p>
    <w:p w14:paraId="6188A2E7" w14:textId="77777777" w:rsidR="004A7C9C" w:rsidRDefault="004A7C9C" w:rsidP="004A7C9C"/>
    <w:p w14:paraId="5977A233" w14:textId="77777777" w:rsidR="004A7C9C" w:rsidRPr="004A7C9C" w:rsidRDefault="004A7C9C" w:rsidP="004A7C9C">
      <w:pPr>
        <w:pStyle w:val="BodyText"/>
        <w:spacing w:before="69"/>
        <w:ind w:right="118"/>
        <w:jc w:val="both"/>
        <w:rPr>
          <w:rFonts w:asciiTheme="minorHAnsi" w:eastAsiaTheme="minorHAnsi" w:hAnsiTheme="minorHAnsi"/>
          <w:sz w:val="22"/>
          <w:szCs w:val="22"/>
          <w:lang w:val="en"/>
        </w:rPr>
      </w:pPr>
      <w:r w:rsidRPr="004A7C9C">
        <w:rPr>
          <w:rFonts w:asciiTheme="minorHAnsi" w:eastAsiaTheme="minorHAnsi" w:hAnsiTheme="minorHAnsi"/>
          <w:sz w:val="22"/>
          <w:szCs w:val="22"/>
          <w:lang w:val="en"/>
        </w:rPr>
        <w:t>An Internet user can only communicate with the public tier load balance network hardware. The load balance network hardware will communicate with a public tier server. The public tier server will communicate with the tier 2 enterprise business load balance network hardware or application server. A tier 2 application server can only communicate with tier 3 enterprise business database servers.</w:t>
      </w:r>
    </w:p>
    <w:p w14:paraId="51DE5535" w14:textId="77777777" w:rsidR="004A7C9C" w:rsidRPr="004A7C9C" w:rsidRDefault="004A7C9C" w:rsidP="004A7C9C"/>
    <w:p w14:paraId="576D96A8" w14:textId="77777777" w:rsidR="004A7C9C" w:rsidRDefault="004A7C9C" w:rsidP="004A7C9C">
      <w:pPr>
        <w:pStyle w:val="BodyText"/>
        <w:ind w:right="117"/>
        <w:jc w:val="both"/>
        <w:rPr>
          <w:rFonts w:asciiTheme="minorHAnsi" w:eastAsiaTheme="minorHAnsi" w:hAnsiTheme="minorHAnsi"/>
          <w:sz w:val="22"/>
          <w:szCs w:val="22"/>
          <w:lang w:val="en"/>
        </w:rPr>
      </w:pPr>
    </w:p>
    <w:p w14:paraId="35566996" w14:textId="3771E630" w:rsidR="004A7C9C" w:rsidRDefault="004A7C9C" w:rsidP="004A7C9C">
      <w:pPr>
        <w:pStyle w:val="Heading3"/>
        <w:jc w:val="both"/>
      </w:pPr>
      <w:r>
        <w:t>N-Tier (</w:t>
      </w:r>
      <w:r w:rsidR="002C6737">
        <w:t>Enterprise Business</w:t>
      </w:r>
      <w:r>
        <w:t>)</w:t>
      </w:r>
    </w:p>
    <w:p w14:paraId="27987FE1" w14:textId="77777777" w:rsidR="002C6737" w:rsidRDefault="002C6737" w:rsidP="002C6737"/>
    <w:p w14:paraId="1F5E7D40" w14:textId="77777777" w:rsidR="002C6737" w:rsidRPr="002C6737" w:rsidRDefault="002C6737" w:rsidP="002C6737">
      <w:pPr>
        <w:pStyle w:val="BodyText"/>
        <w:spacing w:before="69"/>
        <w:ind w:right="118"/>
        <w:jc w:val="both"/>
        <w:rPr>
          <w:rFonts w:asciiTheme="minorHAnsi" w:eastAsiaTheme="minorHAnsi" w:hAnsiTheme="minorHAnsi"/>
          <w:sz w:val="22"/>
          <w:szCs w:val="22"/>
          <w:lang w:val="en"/>
        </w:rPr>
      </w:pPr>
      <w:r w:rsidRPr="002C6737">
        <w:rPr>
          <w:rFonts w:asciiTheme="minorHAnsi" w:eastAsiaTheme="minorHAnsi" w:hAnsiTheme="minorHAnsi"/>
          <w:sz w:val="22"/>
          <w:szCs w:val="22"/>
          <w:lang w:val="en"/>
        </w:rPr>
        <w:t>Internal and Extranet users can only communicate with the tier 1 enterprise business load balance network hardware. The load balance network hardware will communicate with a tier 1 presentation web server. A tier 1 presentation web server can only communicate with tier 2 enterprise business load balance network hardware or application server. A tier 2 application server can only communicate with tier 3 enterprise business database servers.</w:t>
      </w:r>
    </w:p>
    <w:p w14:paraId="206E964F" w14:textId="77777777" w:rsidR="002C6737" w:rsidRPr="002C6737" w:rsidRDefault="002C6737" w:rsidP="002C6737"/>
    <w:p w14:paraId="78A2D47A" w14:textId="77777777" w:rsidR="004A7C9C" w:rsidRPr="004A7C9C" w:rsidRDefault="004A7C9C" w:rsidP="004A7C9C">
      <w:pPr>
        <w:pStyle w:val="BodyText"/>
        <w:ind w:right="117"/>
        <w:jc w:val="both"/>
        <w:rPr>
          <w:rFonts w:asciiTheme="minorHAnsi" w:eastAsiaTheme="minorHAnsi" w:hAnsiTheme="minorHAnsi"/>
          <w:sz w:val="22"/>
          <w:szCs w:val="22"/>
          <w:lang w:val="en"/>
        </w:rPr>
      </w:pPr>
    </w:p>
    <w:p w14:paraId="6C38D126" w14:textId="6B5F080E" w:rsidR="002C6737" w:rsidRPr="006362EF" w:rsidRDefault="002C6737" w:rsidP="006362EF">
      <w:pPr>
        <w:pStyle w:val="Heading2"/>
        <w:ind w:left="270" w:hanging="90"/>
        <w:rPr>
          <w:rFonts w:eastAsiaTheme="minorHAnsi"/>
        </w:rPr>
      </w:pPr>
      <w:bookmarkStart w:id="13" w:name="_Toc432590681"/>
      <w:r w:rsidRPr="006362EF">
        <w:rPr>
          <w:rFonts w:eastAsiaTheme="minorHAnsi"/>
        </w:rPr>
        <w:t>DHS Network Architecture</w:t>
      </w:r>
      <w:bookmarkEnd w:id="13"/>
    </w:p>
    <w:p w14:paraId="37C4E424" w14:textId="77777777" w:rsidR="002C6737" w:rsidRDefault="002C6737" w:rsidP="002C6737">
      <w:pPr>
        <w:rPr>
          <w:rFonts w:eastAsiaTheme="majorEastAsia"/>
        </w:rPr>
      </w:pPr>
    </w:p>
    <w:p w14:paraId="5B10332B" w14:textId="1D97D49C" w:rsidR="002C6737" w:rsidRPr="002C6737" w:rsidRDefault="002C6737" w:rsidP="002C6737">
      <w:pPr>
        <w:pStyle w:val="BodyText"/>
        <w:ind w:right="119"/>
        <w:jc w:val="both"/>
        <w:rPr>
          <w:rFonts w:asciiTheme="minorHAnsi" w:eastAsiaTheme="minorHAnsi" w:hAnsiTheme="minorHAnsi"/>
          <w:sz w:val="22"/>
          <w:szCs w:val="22"/>
          <w:lang w:val="en"/>
        </w:rPr>
      </w:pPr>
      <w:r w:rsidRPr="002C6737">
        <w:rPr>
          <w:rFonts w:asciiTheme="minorHAnsi" w:eastAsiaTheme="minorHAnsi" w:hAnsiTheme="minorHAnsi"/>
          <w:sz w:val="22"/>
          <w:szCs w:val="22"/>
          <w:lang w:val="en"/>
        </w:rPr>
        <w:t xml:space="preserve">DHS builds and manages a multi-agency, TCP/IP network across New Jersey. This network supports agencies through dedicated and switched services in support of centralized and distributed data processing applications resident in mainframe, server, local area network (LAN), and personal computer environments. The DHS network also provides network services such as DNS (domain name system), DHCP (Dynamic Host Configuration Protocol), </w:t>
      </w:r>
      <w:proofErr w:type="gramStart"/>
      <w:r w:rsidRPr="002C6737">
        <w:rPr>
          <w:rFonts w:asciiTheme="minorHAnsi" w:eastAsiaTheme="minorHAnsi" w:hAnsiTheme="minorHAnsi"/>
          <w:sz w:val="22"/>
          <w:szCs w:val="22"/>
          <w:lang w:val="en"/>
        </w:rPr>
        <w:t>Active</w:t>
      </w:r>
      <w:proofErr w:type="gramEnd"/>
      <w:r w:rsidRPr="002C6737">
        <w:rPr>
          <w:rFonts w:asciiTheme="minorHAnsi" w:eastAsiaTheme="minorHAnsi" w:hAnsiTheme="minorHAnsi"/>
          <w:sz w:val="22"/>
          <w:szCs w:val="22"/>
          <w:lang w:val="en"/>
        </w:rPr>
        <w:t xml:space="preserve"> Directory, Email, Calendar, Collaboration Services</w:t>
      </w:r>
      <w:r>
        <w:rPr>
          <w:rFonts w:asciiTheme="minorHAnsi" w:eastAsiaTheme="minorHAnsi" w:hAnsiTheme="minorHAnsi"/>
          <w:sz w:val="22"/>
          <w:szCs w:val="22"/>
          <w:lang w:val="en"/>
        </w:rPr>
        <w:t xml:space="preserve">, file </w:t>
      </w:r>
      <w:r w:rsidRPr="002C6737">
        <w:rPr>
          <w:rFonts w:asciiTheme="minorHAnsi" w:eastAsiaTheme="minorHAnsi" w:hAnsiTheme="minorHAnsi"/>
          <w:sz w:val="22"/>
          <w:szCs w:val="22"/>
          <w:lang w:val="en"/>
        </w:rPr>
        <w:t>and</w:t>
      </w:r>
      <w:r>
        <w:rPr>
          <w:rFonts w:asciiTheme="minorHAnsi" w:eastAsiaTheme="minorHAnsi" w:hAnsiTheme="minorHAnsi"/>
          <w:sz w:val="22"/>
          <w:szCs w:val="22"/>
          <w:lang w:val="en"/>
        </w:rPr>
        <w:t xml:space="preserve"> print shares.</w:t>
      </w:r>
    </w:p>
    <w:p w14:paraId="177117DD" w14:textId="77777777" w:rsidR="002C6737" w:rsidRPr="002C6737" w:rsidRDefault="002C6737" w:rsidP="002C6737">
      <w:pPr>
        <w:rPr>
          <w:rFonts w:eastAsiaTheme="majorEastAsia"/>
        </w:rPr>
      </w:pPr>
    </w:p>
    <w:p w14:paraId="2DE00CB3" w14:textId="77777777" w:rsidR="004A7C9C" w:rsidRPr="004A7C9C" w:rsidRDefault="004A7C9C" w:rsidP="004A7C9C"/>
    <w:p w14:paraId="0C487763" w14:textId="77777777" w:rsidR="002C6737" w:rsidRPr="002C6737" w:rsidRDefault="002C6737" w:rsidP="002C6737">
      <w:pPr>
        <w:pStyle w:val="BodyText"/>
        <w:ind w:right="117"/>
        <w:jc w:val="both"/>
        <w:rPr>
          <w:rFonts w:asciiTheme="minorHAnsi" w:eastAsiaTheme="minorHAnsi" w:hAnsiTheme="minorHAnsi"/>
          <w:sz w:val="22"/>
          <w:szCs w:val="22"/>
          <w:lang w:val="en"/>
        </w:rPr>
      </w:pPr>
      <w:r w:rsidRPr="002C6737">
        <w:rPr>
          <w:rFonts w:asciiTheme="minorHAnsi" w:eastAsiaTheme="minorHAnsi" w:hAnsiTheme="minorHAnsi"/>
          <w:sz w:val="22"/>
          <w:szCs w:val="22"/>
          <w:lang w:val="en"/>
        </w:rPr>
        <w:t>The DHS network is comprised of seven communication hub sites. These sites are interconnected to form a statewide backbone network. The backbone is designed with multiple paths to increase service reliability and availability in the event of a failure. The major contracted carrier service providers at this time are AT&amp;T and Verizon for the Garden State Network (GSN), the State’s network maintained by the Office of Information Technology.</w:t>
      </w:r>
    </w:p>
    <w:p w14:paraId="5318D6DF" w14:textId="77777777" w:rsidR="002C6737" w:rsidRPr="002C6737" w:rsidRDefault="002C6737" w:rsidP="002C6737">
      <w:pPr>
        <w:spacing w:before="16" w:line="260" w:lineRule="exact"/>
        <w:rPr>
          <w:rFonts w:eastAsiaTheme="minorHAnsi" w:cstheme="minorBidi"/>
          <w:szCs w:val="22"/>
          <w:lang w:val="en"/>
        </w:rPr>
      </w:pPr>
    </w:p>
    <w:p w14:paraId="7AF814E8" w14:textId="3E351487" w:rsidR="002C6737" w:rsidRPr="002C6737" w:rsidRDefault="002C6737" w:rsidP="002C6737">
      <w:pPr>
        <w:pStyle w:val="BodyText"/>
        <w:tabs>
          <w:tab w:val="left" w:pos="3411"/>
        </w:tabs>
        <w:ind w:right="118"/>
        <w:jc w:val="both"/>
        <w:rPr>
          <w:rFonts w:asciiTheme="minorHAnsi" w:eastAsiaTheme="minorHAnsi" w:hAnsiTheme="minorHAnsi"/>
          <w:sz w:val="22"/>
          <w:szCs w:val="22"/>
          <w:lang w:val="en"/>
        </w:rPr>
      </w:pPr>
      <w:r w:rsidRPr="002C6737">
        <w:rPr>
          <w:rFonts w:asciiTheme="minorHAnsi" w:eastAsiaTheme="minorHAnsi" w:hAnsiTheme="minorHAnsi"/>
          <w:sz w:val="22"/>
          <w:szCs w:val="22"/>
          <w:lang w:val="en"/>
        </w:rPr>
        <w:t xml:space="preserve">Internet access to DHS public information is provided through the State’s public access Web </w:t>
      </w:r>
      <w:proofErr w:type="gramStart"/>
      <w:r w:rsidRPr="002C6737">
        <w:rPr>
          <w:rFonts w:asciiTheme="minorHAnsi" w:eastAsiaTheme="minorHAnsi" w:hAnsiTheme="minorHAnsi"/>
          <w:sz w:val="22"/>
          <w:szCs w:val="22"/>
          <w:lang w:val="en"/>
        </w:rPr>
        <w:t>server  (</w:t>
      </w:r>
      <w:proofErr w:type="gramEnd"/>
      <w:r w:rsidRPr="002C6737">
        <w:rPr>
          <w:rFonts w:asciiTheme="minorHAnsi" w:eastAsiaTheme="minorHAnsi" w:hAnsiTheme="minorHAnsi"/>
          <w:sz w:val="22"/>
          <w:szCs w:val="22"/>
          <w:lang w:val="en"/>
        </w:rPr>
        <w:t>www.state.nj.us</w:t>
      </w:r>
      <w:r>
        <w:rPr>
          <w:rFonts w:asciiTheme="minorHAnsi" w:eastAsiaTheme="minorHAnsi" w:hAnsiTheme="minorHAnsi"/>
          <w:sz w:val="22"/>
          <w:szCs w:val="22"/>
          <w:lang w:val="en"/>
        </w:rPr>
        <w:t>).</w:t>
      </w:r>
      <w:r w:rsidRPr="002C6737">
        <w:rPr>
          <w:rFonts w:asciiTheme="minorHAnsi" w:eastAsiaTheme="minorHAnsi" w:hAnsiTheme="minorHAnsi"/>
          <w:sz w:val="22"/>
          <w:szCs w:val="22"/>
          <w:lang w:val="en"/>
        </w:rPr>
        <w:t>The DHS network firewall infrastructure provides a physical n-tier architecture designed for internal, external and extranet networks. The External firewall infrastructure has a tier 1 for web serving, tier 2 for application serving (business logic) and tier 3 for database serving. The Internal firewall infrastructure has a tier 1 for web serving, tier 2 for application serving (business logic) and tier 3 for database serving. The Extranet firewall infrastructure has a perimeter defense to restrict Extranet Partners to access only State mandated systems and network services by way of TCP/IP protocol and ports.  Refer to Appendix 1 – Logical Network Diagram.</w:t>
      </w:r>
    </w:p>
    <w:p w14:paraId="1A46F7B4" w14:textId="77777777" w:rsidR="002C6737" w:rsidRPr="002C6737" w:rsidRDefault="002C6737" w:rsidP="002C6737">
      <w:pPr>
        <w:spacing w:before="16" w:line="260" w:lineRule="exact"/>
        <w:rPr>
          <w:rFonts w:eastAsiaTheme="minorHAnsi" w:cstheme="minorBidi"/>
          <w:szCs w:val="22"/>
          <w:lang w:val="en"/>
        </w:rPr>
      </w:pPr>
    </w:p>
    <w:p w14:paraId="2F996BC4" w14:textId="77777777" w:rsidR="002C6737" w:rsidRPr="002C6737" w:rsidRDefault="002C6737" w:rsidP="002C6737">
      <w:pPr>
        <w:pStyle w:val="BodyText"/>
        <w:ind w:right="119"/>
        <w:jc w:val="both"/>
        <w:rPr>
          <w:rFonts w:asciiTheme="minorHAnsi" w:eastAsiaTheme="minorHAnsi" w:hAnsiTheme="minorHAnsi"/>
          <w:sz w:val="22"/>
          <w:szCs w:val="22"/>
          <w:lang w:val="en"/>
        </w:rPr>
      </w:pPr>
      <w:r w:rsidRPr="002C6737">
        <w:rPr>
          <w:rFonts w:asciiTheme="minorHAnsi" w:eastAsiaTheme="minorHAnsi" w:hAnsiTheme="minorHAnsi"/>
          <w:sz w:val="22"/>
          <w:szCs w:val="22"/>
          <w:lang w:val="en"/>
        </w:rPr>
        <w:t>The policy prohibits advancing inbound more than one tier at a time without a process to supervise communications with the next tier. Firewall rules are created to allow specific connection defined by specific ports. The typical public access is by port 80 (http) and 443 (https). Extranet connections require point-to-point connections from the vendor to the secure layer of the firewall infrastructure. The cost of these connections varies based on the circuit ordered.</w:t>
      </w:r>
    </w:p>
    <w:p w14:paraId="36AF8C0D" w14:textId="77777777" w:rsidR="00C055AF" w:rsidRPr="00C055AF" w:rsidRDefault="00C055AF" w:rsidP="00C055AF">
      <w:pPr>
        <w:rPr>
          <w:rFonts w:eastAsiaTheme="majorEastAsia"/>
        </w:rPr>
      </w:pPr>
    </w:p>
    <w:p w14:paraId="35305841" w14:textId="5AA89404" w:rsidR="00615464" w:rsidRPr="006362EF" w:rsidRDefault="00615464" w:rsidP="006362EF">
      <w:pPr>
        <w:pStyle w:val="Heading2"/>
        <w:ind w:left="270" w:hanging="90"/>
        <w:rPr>
          <w:rFonts w:eastAsiaTheme="minorHAnsi"/>
        </w:rPr>
      </w:pPr>
      <w:bookmarkStart w:id="14" w:name="_Toc432590682"/>
      <w:r w:rsidRPr="006362EF">
        <w:rPr>
          <w:rFonts w:eastAsiaTheme="minorHAnsi"/>
        </w:rPr>
        <w:t>DHS Security Framework</w:t>
      </w:r>
      <w:bookmarkEnd w:id="14"/>
    </w:p>
    <w:p w14:paraId="79B1B1EF" w14:textId="77777777" w:rsidR="00615464" w:rsidRDefault="00615464" w:rsidP="00615464">
      <w:pPr>
        <w:rPr>
          <w:rFonts w:eastAsiaTheme="majorEastAsia"/>
        </w:rPr>
      </w:pPr>
    </w:p>
    <w:p w14:paraId="038860BF" w14:textId="77777777" w:rsidR="00615464" w:rsidRDefault="00615464" w:rsidP="00615464">
      <w:pPr>
        <w:pStyle w:val="BodyText"/>
        <w:ind w:right="227"/>
        <w:jc w:val="both"/>
        <w:rPr>
          <w:rFonts w:asciiTheme="minorHAnsi" w:eastAsiaTheme="minorHAnsi" w:hAnsiTheme="minorHAnsi"/>
          <w:sz w:val="22"/>
          <w:szCs w:val="22"/>
          <w:lang w:val="en"/>
        </w:rPr>
      </w:pPr>
      <w:r w:rsidRPr="00615464">
        <w:rPr>
          <w:rFonts w:asciiTheme="minorHAnsi" w:eastAsiaTheme="minorHAnsi" w:hAnsiTheme="minorHAnsi"/>
          <w:sz w:val="22"/>
          <w:szCs w:val="22"/>
          <w:lang w:val="en"/>
        </w:rPr>
        <w:t>DHS continues to work on a security framework to address information technology security requirements based on Federal and State laws. The framework uses HIPAA Security (Health Insurance Portability and Accountability Act of 1996, 42 USC 1301 et seq., and the associated regulations at 45 CFR Parts 160 and 164), IRS Publication 1075 Security Guidelines, ISO-17799 (International Standards Organization) Information Security Management System and Information Technology Standards, the Health Information Technology for Economic and Clinical Health (HITECH) Act, and the Federal Information Security Management Act (FISMA) of 2002, among others.  See Appendix 7 for a list of Federal and State Regulations.</w:t>
      </w:r>
    </w:p>
    <w:p w14:paraId="70B4CC0C" w14:textId="77777777" w:rsidR="001E5413" w:rsidRPr="00615464" w:rsidRDefault="001E5413" w:rsidP="00615464">
      <w:pPr>
        <w:pStyle w:val="BodyText"/>
        <w:ind w:right="227"/>
        <w:jc w:val="both"/>
        <w:rPr>
          <w:rFonts w:asciiTheme="minorHAnsi" w:eastAsiaTheme="minorHAnsi" w:hAnsiTheme="minorHAnsi"/>
          <w:sz w:val="22"/>
          <w:szCs w:val="22"/>
          <w:lang w:val="en"/>
        </w:rPr>
      </w:pPr>
    </w:p>
    <w:p w14:paraId="21F42B4C" w14:textId="77777777" w:rsidR="00615464" w:rsidRPr="00615464" w:rsidRDefault="00615464" w:rsidP="00615464">
      <w:pPr>
        <w:spacing w:before="15" w:line="260" w:lineRule="exact"/>
        <w:jc w:val="both"/>
        <w:rPr>
          <w:rFonts w:eastAsiaTheme="minorHAnsi" w:cstheme="minorBidi"/>
          <w:szCs w:val="22"/>
          <w:lang w:val="en"/>
        </w:rPr>
      </w:pPr>
    </w:p>
    <w:p w14:paraId="2F2DC705" w14:textId="77777777" w:rsidR="00615464" w:rsidRPr="00615464" w:rsidRDefault="00615464" w:rsidP="00615464">
      <w:pPr>
        <w:pStyle w:val="BodyText"/>
        <w:ind w:right="502"/>
        <w:jc w:val="both"/>
        <w:rPr>
          <w:rFonts w:asciiTheme="minorHAnsi" w:eastAsiaTheme="minorHAnsi" w:hAnsiTheme="minorHAnsi"/>
          <w:sz w:val="22"/>
          <w:szCs w:val="22"/>
          <w:lang w:val="en"/>
        </w:rPr>
      </w:pPr>
      <w:r w:rsidRPr="00615464">
        <w:rPr>
          <w:rFonts w:asciiTheme="minorHAnsi" w:eastAsiaTheme="minorHAnsi" w:hAnsiTheme="minorHAnsi"/>
          <w:sz w:val="22"/>
          <w:szCs w:val="22"/>
          <w:lang w:val="en"/>
        </w:rPr>
        <w:t>The framework establishes a best practice, safeguards and a dynamic security plan for information technology.</w:t>
      </w:r>
    </w:p>
    <w:p w14:paraId="0A38DE71" w14:textId="77777777" w:rsidR="00615464" w:rsidRPr="00615464" w:rsidRDefault="00615464" w:rsidP="00615464">
      <w:pPr>
        <w:spacing w:before="16" w:line="260" w:lineRule="exact"/>
        <w:jc w:val="both"/>
        <w:rPr>
          <w:rFonts w:eastAsiaTheme="minorHAnsi" w:cstheme="minorBidi"/>
          <w:szCs w:val="22"/>
          <w:lang w:val="en"/>
        </w:rPr>
      </w:pPr>
    </w:p>
    <w:p w14:paraId="31040D8B" w14:textId="55708716" w:rsidR="00615464" w:rsidRPr="00615464" w:rsidRDefault="00615464" w:rsidP="00615464">
      <w:pPr>
        <w:jc w:val="both"/>
        <w:rPr>
          <w:rFonts w:eastAsiaTheme="minorHAnsi" w:cstheme="minorBidi"/>
          <w:szCs w:val="22"/>
          <w:lang w:val="en"/>
        </w:rPr>
      </w:pPr>
      <w:r w:rsidRPr="00615464">
        <w:rPr>
          <w:rFonts w:eastAsiaTheme="minorHAnsi" w:cstheme="minorBidi"/>
          <w:szCs w:val="22"/>
          <w:lang w:val="en"/>
        </w:rPr>
        <w:t>The Security Framework has policies, procedures and standards but it also leverages hardware and software solutions to protect and minimize potential security risks and threats. The Distributed IT Architecture fits within the security framework and adheres to the policies and standard</w:t>
      </w:r>
      <w:r w:rsidR="00DE3FAF">
        <w:rPr>
          <w:rFonts w:eastAsiaTheme="minorHAnsi" w:cstheme="minorBidi"/>
          <w:szCs w:val="22"/>
          <w:lang w:val="en"/>
        </w:rPr>
        <w:t>s.</w:t>
      </w:r>
    </w:p>
    <w:p w14:paraId="1866CD36" w14:textId="452752B0" w:rsidR="00076B8A" w:rsidRDefault="00076B8A" w:rsidP="005E6D80">
      <w:pPr>
        <w:spacing w:after="200" w:line="276" w:lineRule="auto"/>
        <w:jc w:val="both"/>
        <w:rPr>
          <w:rFonts w:eastAsiaTheme="minorHAnsi" w:cstheme="minorBidi"/>
          <w:szCs w:val="22"/>
        </w:rPr>
      </w:pPr>
    </w:p>
    <w:p w14:paraId="7B4AEC1F" w14:textId="405D7829" w:rsidR="00DE3FAF" w:rsidRPr="006362EF" w:rsidRDefault="00DE3FAF" w:rsidP="006362EF">
      <w:pPr>
        <w:pStyle w:val="Heading2"/>
        <w:ind w:left="270" w:hanging="90"/>
        <w:rPr>
          <w:rFonts w:eastAsiaTheme="minorHAnsi"/>
        </w:rPr>
      </w:pPr>
      <w:bookmarkStart w:id="15" w:name="_Toc432590683"/>
      <w:r w:rsidRPr="006362EF">
        <w:rPr>
          <w:rFonts w:eastAsiaTheme="minorHAnsi"/>
        </w:rPr>
        <w:t>DHS Secure Remote Access Architecture</w:t>
      </w:r>
      <w:bookmarkEnd w:id="15"/>
    </w:p>
    <w:p w14:paraId="5CD78CB1" w14:textId="77777777" w:rsidR="00DE3FAF" w:rsidRDefault="00DE3FAF" w:rsidP="00DE3FAF">
      <w:pPr>
        <w:rPr>
          <w:rFonts w:eastAsiaTheme="majorEastAsia"/>
        </w:rPr>
      </w:pPr>
    </w:p>
    <w:p w14:paraId="67281219" w14:textId="77777777" w:rsidR="00DE3FAF" w:rsidRPr="00DE3FAF" w:rsidRDefault="00DE3FAF" w:rsidP="00DE3FAF">
      <w:pPr>
        <w:jc w:val="both"/>
        <w:rPr>
          <w:rFonts w:eastAsiaTheme="minorHAnsi" w:cstheme="minorBidi"/>
          <w:szCs w:val="22"/>
          <w:lang w:val="en"/>
        </w:rPr>
      </w:pPr>
      <w:r w:rsidRPr="00DE3FAF">
        <w:rPr>
          <w:rFonts w:eastAsiaTheme="minorHAnsi" w:cstheme="minorBidi"/>
          <w:szCs w:val="22"/>
          <w:lang w:val="en"/>
        </w:rPr>
        <w:t>DHS has implemented a secure remote access architecture utilizing Citrix.  Access is achieved through one or more firewalls and is restricted by firewall rules, protecting the internal network resources. The access method uses directory services to verify the user’s credentials and remote access privileges. Access to the internal network and its resources are limited and must receive approval from an authorized IT administrator or management.</w:t>
      </w:r>
    </w:p>
    <w:p w14:paraId="543D4D4C" w14:textId="77777777" w:rsidR="00DE3FAF" w:rsidRPr="00DE3FAF" w:rsidRDefault="00DE3FAF" w:rsidP="00DE3FAF">
      <w:pPr>
        <w:rPr>
          <w:rFonts w:eastAsiaTheme="majorEastAsia"/>
        </w:rPr>
      </w:pPr>
    </w:p>
    <w:p w14:paraId="2EEF0B35" w14:textId="670929A5" w:rsidR="00DE3FAF" w:rsidRDefault="00DE3FAF" w:rsidP="00DE3FAF">
      <w:pPr>
        <w:pStyle w:val="Heading1"/>
      </w:pPr>
      <w:bookmarkStart w:id="16" w:name="_Toc432590684"/>
      <w:r>
        <w:t>ENTERPRISE SERVER AND OPERATING SYSTEMS</w:t>
      </w:r>
      <w:bookmarkEnd w:id="16"/>
    </w:p>
    <w:p w14:paraId="33874259" w14:textId="77777777" w:rsidR="00DE3FAF" w:rsidRPr="00DE3FAF" w:rsidRDefault="00DE3FAF" w:rsidP="00DE3FAF"/>
    <w:p w14:paraId="4F10402F" w14:textId="351CDF7D" w:rsidR="00DE3FAF" w:rsidRPr="006362EF" w:rsidRDefault="00DE3FAF" w:rsidP="006362EF">
      <w:pPr>
        <w:pStyle w:val="Heading2"/>
        <w:ind w:left="270" w:hanging="90"/>
        <w:rPr>
          <w:rFonts w:eastAsiaTheme="minorHAnsi"/>
        </w:rPr>
      </w:pPr>
      <w:bookmarkStart w:id="17" w:name="_Toc432590685"/>
      <w:r w:rsidRPr="006362EF">
        <w:rPr>
          <w:rFonts w:eastAsiaTheme="minorHAnsi"/>
        </w:rPr>
        <w:t>Shared S</w:t>
      </w:r>
      <w:r w:rsidR="001E5413" w:rsidRPr="006362EF">
        <w:rPr>
          <w:rFonts w:eastAsiaTheme="minorHAnsi"/>
        </w:rPr>
        <w:t>erver Infrastructure</w:t>
      </w:r>
      <w:bookmarkEnd w:id="17"/>
    </w:p>
    <w:p w14:paraId="1C636EA6" w14:textId="77777777" w:rsidR="001E5413" w:rsidRDefault="001E5413" w:rsidP="001E5413">
      <w:pPr>
        <w:rPr>
          <w:rFonts w:eastAsiaTheme="majorEastAsia"/>
        </w:rPr>
      </w:pPr>
    </w:p>
    <w:p w14:paraId="52CD4E17" w14:textId="77777777" w:rsidR="001E5413" w:rsidRPr="001E5413" w:rsidRDefault="001E5413" w:rsidP="001E5413">
      <w:pPr>
        <w:pStyle w:val="BodyText"/>
        <w:ind w:right="118"/>
        <w:jc w:val="both"/>
        <w:rPr>
          <w:rFonts w:asciiTheme="minorHAnsi" w:eastAsiaTheme="minorHAnsi" w:hAnsiTheme="minorHAnsi"/>
          <w:sz w:val="22"/>
          <w:szCs w:val="22"/>
          <w:lang w:val="en"/>
        </w:rPr>
      </w:pPr>
      <w:r w:rsidRPr="001E5413">
        <w:rPr>
          <w:rFonts w:asciiTheme="minorHAnsi" w:eastAsiaTheme="minorHAnsi" w:hAnsiTheme="minorHAnsi"/>
          <w:sz w:val="22"/>
          <w:szCs w:val="22"/>
          <w:lang w:val="en"/>
        </w:rPr>
        <w:t>The Shared Server Infrastructure (SSI) is located at the HUB, Capital Place One and HAM data centers. It is an area in each computer room where servers are centralized to offer a common location to manage the distributed environment. Optimizing key server resources through common logical and physical environments positions DHS to properly plan, manage and control a growing server infrastructure. The SSI supports the following operating system platforms:</w:t>
      </w:r>
    </w:p>
    <w:p w14:paraId="2939B0CF" w14:textId="77777777" w:rsidR="001E5413" w:rsidRPr="001E5413" w:rsidRDefault="001E5413" w:rsidP="001E5413">
      <w:pPr>
        <w:spacing w:before="13" w:line="280" w:lineRule="exact"/>
        <w:rPr>
          <w:rFonts w:eastAsiaTheme="minorHAnsi" w:cstheme="minorBidi"/>
          <w:szCs w:val="22"/>
          <w:lang w:val="en"/>
        </w:rPr>
      </w:pPr>
    </w:p>
    <w:p w14:paraId="2540B09F" w14:textId="77777777" w:rsidR="001E5413" w:rsidRPr="001E5413" w:rsidRDefault="001E5413" w:rsidP="00284320">
      <w:pPr>
        <w:pStyle w:val="BodyText"/>
        <w:numPr>
          <w:ilvl w:val="2"/>
          <w:numId w:val="12"/>
        </w:numPr>
        <w:tabs>
          <w:tab w:val="left" w:pos="839"/>
        </w:tabs>
        <w:ind w:left="840"/>
        <w:rPr>
          <w:rFonts w:asciiTheme="minorHAnsi" w:eastAsiaTheme="minorHAnsi" w:hAnsiTheme="minorHAnsi"/>
          <w:sz w:val="22"/>
          <w:szCs w:val="22"/>
          <w:lang w:val="en"/>
        </w:rPr>
      </w:pPr>
      <w:r w:rsidRPr="001E5413">
        <w:rPr>
          <w:rFonts w:asciiTheme="minorHAnsi" w:eastAsiaTheme="minorHAnsi" w:hAnsiTheme="minorHAnsi"/>
          <w:sz w:val="22"/>
          <w:szCs w:val="22"/>
          <w:lang w:val="en"/>
        </w:rPr>
        <w:t>IBM AIX</w:t>
      </w:r>
    </w:p>
    <w:p w14:paraId="6304DD3F" w14:textId="7E1B5D0C" w:rsidR="001E5413" w:rsidRPr="001E5413" w:rsidRDefault="001E5413" w:rsidP="00284320">
      <w:pPr>
        <w:pStyle w:val="BodyText"/>
        <w:numPr>
          <w:ilvl w:val="2"/>
          <w:numId w:val="12"/>
        </w:numPr>
        <w:tabs>
          <w:tab w:val="left" w:pos="839"/>
        </w:tabs>
        <w:spacing w:before="15"/>
        <w:ind w:left="840"/>
        <w:rPr>
          <w:rFonts w:asciiTheme="minorHAnsi" w:eastAsiaTheme="minorHAnsi" w:hAnsiTheme="minorHAnsi"/>
          <w:sz w:val="22"/>
          <w:szCs w:val="22"/>
          <w:lang w:val="en"/>
        </w:rPr>
      </w:pPr>
      <w:r w:rsidRPr="001E5413">
        <w:rPr>
          <w:rFonts w:asciiTheme="minorHAnsi" w:eastAsiaTheme="minorHAnsi" w:hAnsiTheme="minorHAnsi"/>
          <w:sz w:val="22"/>
          <w:szCs w:val="22"/>
          <w:lang w:val="en"/>
        </w:rPr>
        <w:t>Microsoft Windows</w:t>
      </w:r>
    </w:p>
    <w:p w14:paraId="2D989D0A" w14:textId="77777777" w:rsidR="001E5413" w:rsidRPr="001E5413" w:rsidRDefault="001E5413" w:rsidP="001E5413">
      <w:pPr>
        <w:rPr>
          <w:rFonts w:eastAsiaTheme="majorEastAsia"/>
        </w:rPr>
      </w:pPr>
    </w:p>
    <w:p w14:paraId="7C490071" w14:textId="6209139D" w:rsidR="001E5413" w:rsidRPr="006362EF" w:rsidRDefault="001E5413" w:rsidP="006362EF">
      <w:pPr>
        <w:pStyle w:val="Heading2"/>
        <w:ind w:left="270" w:hanging="90"/>
        <w:rPr>
          <w:rFonts w:eastAsiaTheme="minorHAnsi"/>
        </w:rPr>
      </w:pPr>
      <w:bookmarkStart w:id="18" w:name="_Toc432590686"/>
      <w:r w:rsidRPr="006362EF">
        <w:rPr>
          <w:rFonts w:eastAsiaTheme="minorHAnsi"/>
        </w:rPr>
        <w:t>Hardware and Software</w:t>
      </w:r>
      <w:bookmarkEnd w:id="18"/>
    </w:p>
    <w:p w14:paraId="03B29E21" w14:textId="77777777" w:rsidR="001E5413" w:rsidRPr="001E5413" w:rsidRDefault="001E5413" w:rsidP="001E5413">
      <w:pPr>
        <w:rPr>
          <w:rFonts w:eastAsiaTheme="minorHAnsi" w:cstheme="minorBidi"/>
          <w:szCs w:val="22"/>
          <w:lang w:val="en"/>
        </w:rPr>
      </w:pPr>
    </w:p>
    <w:p w14:paraId="3884B369" w14:textId="0BB5DE07" w:rsidR="001E5413" w:rsidRPr="001E5413" w:rsidRDefault="001E5413" w:rsidP="001E5413">
      <w:pPr>
        <w:pStyle w:val="BodyText"/>
        <w:ind w:right="118"/>
        <w:jc w:val="both"/>
        <w:rPr>
          <w:rFonts w:asciiTheme="minorHAnsi" w:eastAsiaTheme="minorHAnsi" w:hAnsiTheme="minorHAnsi"/>
          <w:sz w:val="22"/>
          <w:szCs w:val="22"/>
          <w:lang w:val="en"/>
        </w:rPr>
      </w:pPr>
      <w:r w:rsidRPr="001E5413">
        <w:rPr>
          <w:rFonts w:asciiTheme="minorHAnsi" w:eastAsiaTheme="minorHAnsi" w:hAnsiTheme="minorHAnsi"/>
          <w:sz w:val="22"/>
          <w:szCs w:val="22"/>
          <w:lang w:val="en"/>
        </w:rPr>
        <w:t xml:space="preserve">The hardware is the IBM Power Systems platform running AIX UNIX, WebSphere and Oracle software for the J2EE model, and Dell hardware and Microsoft </w:t>
      </w:r>
      <w:r w:rsidR="0072299E">
        <w:rPr>
          <w:rFonts w:asciiTheme="minorHAnsi" w:eastAsiaTheme="minorHAnsi" w:hAnsiTheme="minorHAnsi"/>
          <w:sz w:val="22"/>
          <w:szCs w:val="22"/>
          <w:lang w:val="en"/>
        </w:rPr>
        <w:t>TMG</w:t>
      </w:r>
      <w:r w:rsidRPr="001E5413">
        <w:rPr>
          <w:rFonts w:asciiTheme="minorHAnsi" w:eastAsiaTheme="minorHAnsi" w:hAnsiTheme="minorHAnsi"/>
          <w:sz w:val="22"/>
          <w:szCs w:val="22"/>
          <w:lang w:val="en"/>
        </w:rPr>
        <w:t>, IIS.NET and SQL Server for the Microsoft model.</w:t>
      </w:r>
    </w:p>
    <w:p w14:paraId="55E38EBF" w14:textId="77777777" w:rsidR="001E5413" w:rsidRPr="001E5413" w:rsidRDefault="001E5413" w:rsidP="001E5413">
      <w:pPr>
        <w:spacing w:before="17" w:line="260" w:lineRule="exact"/>
        <w:rPr>
          <w:rFonts w:eastAsiaTheme="minorHAnsi" w:cstheme="minorBidi"/>
          <w:szCs w:val="22"/>
          <w:lang w:val="en"/>
        </w:rPr>
      </w:pPr>
    </w:p>
    <w:p w14:paraId="15E819CB" w14:textId="77777777" w:rsidR="001E5413" w:rsidRPr="001E5413" w:rsidRDefault="001E5413" w:rsidP="00D51430">
      <w:pPr>
        <w:pStyle w:val="Heading3"/>
        <w:rPr>
          <w:rFonts w:eastAsiaTheme="minorHAnsi"/>
          <w:lang w:val="en"/>
        </w:rPr>
      </w:pPr>
      <w:r w:rsidRPr="001E5413">
        <w:rPr>
          <w:rFonts w:eastAsiaTheme="minorHAnsi"/>
          <w:lang w:val="en"/>
        </w:rPr>
        <w:t>Web Serving:</w:t>
      </w:r>
    </w:p>
    <w:p w14:paraId="04324383"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IBM Power Systems (AIX UNIX) running IBM HTTP Server</w:t>
      </w:r>
    </w:p>
    <w:p w14:paraId="1754A600" w14:textId="77777777" w:rsidR="001E5413" w:rsidRDefault="001E5413" w:rsidP="00284320">
      <w:pPr>
        <w:pStyle w:val="BodyText"/>
        <w:numPr>
          <w:ilvl w:val="3"/>
          <w:numId w:val="12"/>
        </w:numPr>
        <w:tabs>
          <w:tab w:val="left" w:pos="1559"/>
        </w:tabs>
        <w:spacing w:before="16" w:line="239" w:lineRule="auto"/>
        <w:ind w:left="1560" w:right="147"/>
        <w:rPr>
          <w:rFonts w:asciiTheme="minorHAnsi" w:eastAsiaTheme="minorHAnsi" w:hAnsiTheme="minorHAnsi"/>
          <w:sz w:val="22"/>
          <w:szCs w:val="22"/>
          <w:lang w:val="en"/>
        </w:rPr>
      </w:pPr>
      <w:r w:rsidRPr="001E5413">
        <w:rPr>
          <w:rFonts w:asciiTheme="minorHAnsi" w:eastAsiaTheme="minorHAnsi" w:hAnsiTheme="minorHAnsi"/>
          <w:sz w:val="22"/>
          <w:szCs w:val="22"/>
          <w:lang w:val="en"/>
        </w:rPr>
        <w:t>Dell PowerEdge Servers (Windows Server OS) running Microsoft Internet Information Services (IIS) and Microsoft Internet Security and Acceleration (ISA)</w:t>
      </w:r>
    </w:p>
    <w:p w14:paraId="61A62F93" w14:textId="77777777" w:rsidR="001E5413" w:rsidRDefault="001E5413" w:rsidP="001E5413">
      <w:pPr>
        <w:pStyle w:val="BodyText"/>
        <w:tabs>
          <w:tab w:val="left" w:pos="1559"/>
        </w:tabs>
        <w:spacing w:before="16" w:line="239" w:lineRule="auto"/>
        <w:ind w:left="1560" w:right="147"/>
        <w:rPr>
          <w:rFonts w:asciiTheme="minorHAnsi" w:eastAsiaTheme="minorHAnsi" w:hAnsiTheme="minorHAnsi"/>
          <w:sz w:val="22"/>
          <w:szCs w:val="22"/>
          <w:lang w:val="en"/>
        </w:rPr>
      </w:pPr>
    </w:p>
    <w:p w14:paraId="562D2B3D" w14:textId="77777777" w:rsidR="001E5413" w:rsidRDefault="001E5413" w:rsidP="001E5413">
      <w:pPr>
        <w:pStyle w:val="BodyText"/>
        <w:tabs>
          <w:tab w:val="left" w:pos="1559"/>
        </w:tabs>
        <w:spacing w:before="16" w:line="239" w:lineRule="auto"/>
        <w:ind w:left="1560" w:right="147"/>
        <w:rPr>
          <w:rFonts w:asciiTheme="minorHAnsi" w:eastAsiaTheme="minorHAnsi" w:hAnsiTheme="minorHAnsi"/>
          <w:sz w:val="22"/>
          <w:szCs w:val="22"/>
          <w:lang w:val="en"/>
        </w:rPr>
      </w:pPr>
    </w:p>
    <w:p w14:paraId="1DE0AF49" w14:textId="77777777" w:rsidR="001E5413" w:rsidRDefault="001E5413" w:rsidP="001E5413">
      <w:pPr>
        <w:pStyle w:val="BodyText"/>
        <w:tabs>
          <w:tab w:val="left" w:pos="1559"/>
        </w:tabs>
        <w:spacing w:before="16" w:line="239" w:lineRule="auto"/>
        <w:ind w:left="1560" w:right="147"/>
        <w:rPr>
          <w:rFonts w:asciiTheme="minorHAnsi" w:eastAsiaTheme="minorHAnsi" w:hAnsiTheme="minorHAnsi"/>
          <w:sz w:val="22"/>
          <w:szCs w:val="22"/>
          <w:lang w:val="en"/>
        </w:rPr>
      </w:pPr>
    </w:p>
    <w:p w14:paraId="5A5AFFED" w14:textId="7902153C" w:rsidR="001E5413" w:rsidRDefault="001E5413" w:rsidP="00D51430">
      <w:pPr>
        <w:pStyle w:val="Heading3"/>
        <w:rPr>
          <w:rFonts w:eastAsiaTheme="minorHAnsi"/>
          <w:lang w:val="en"/>
        </w:rPr>
      </w:pPr>
      <w:r>
        <w:rPr>
          <w:rFonts w:eastAsiaTheme="minorHAnsi"/>
          <w:lang w:val="en"/>
        </w:rPr>
        <w:t xml:space="preserve"> </w:t>
      </w:r>
      <w:r w:rsidRPr="001E5413">
        <w:rPr>
          <w:rFonts w:eastAsiaTheme="minorHAnsi"/>
          <w:lang w:val="en"/>
        </w:rPr>
        <w:t>Application Serving:</w:t>
      </w:r>
    </w:p>
    <w:p w14:paraId="4129B022" w14:textId="77777777" w:rsidR="001E5413" w:rsidRDefault="001E5413" w:rsidP="001E5413">
      <w:pPr>
        <w:rPr>
          <w:rFonts w:eastAsiaTheme="minorHAnsi" w:cstheme="minorBidi"/>
          <w:szCs w:val="22"/>
          <w:lang w:val="en"/>
        </w:rPr>
      </w:pPr>
    </w:p>
    <w:p w14:paraId="5B94DEF2"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IBM Power Systems running both Oracle Internet Application Server (</w:t>
      </w:r>
      <w:proofErr w:type="spellStart"/>
      <w:r w:rsidRPr="001E5413">
        <w:rPr>
          <w:rFonts w:asciiTheme="minorHAnsi" w:eastAsiaTheme="minorHAnsi" w:hAnsiTheme="minorHAnsi"/>
          <w:sz w:val="22"/>
          <w:szCs w:val="22"/>
          <w:lang w:val="en"/>
        </w:rPr>
        <w:t>iAS</w:t>
      </w:r>
      <w:proofErr w:type="spellEnd"/>
      <w:r w:rsidRPr="001E5413">
        <w:rPr>
          <w:rFonts w:asciiTheme="minorHAnsi" w:eastAsiaTheme="minorHAnsi" w:hAnsiTheme="minorHAnsi"/>
          <w:sz w:val="22"/>
          <w:szCs w:val="22"/>
          <w:lang w:val="en"/>
        </w:rPr>
        <w:t>) and IBM WebSphere Application Server software</w:t>
      </w:r>
    </w:p>
    <w:p w14:paraId="396AC587" w14:textId="2DE0960F" w:rsidR="001E5413" w:rsidRPr="00EE4867"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Dell PowerEdge Servers (Windows Server OS) running Microsoft .NET</w:t>
      </w:r>
    </w:p>
    <w:p w14:paraId="50288B82" w14:textId="77777777" w:rsidR="001E5413" w:rsidRPr="001E5413" w:rsidRDefault="001E5413" w:rsidP="00D51430">
      <w:pPr>
        <w:pStyle w:val="Heading3"/>
        <w:rPr>
          <w:rFonts w:eastAsiaTheme="minorHAnsi" w:cstheme="minorBidi"/>
          <w:szCs w:val="22"/>
          <w:lang w:val="en"/>
        </w:rPr>
      </w:pPr>
      <w:r w:rsidRPr="001E5413">
        <w:rPr>
          <w:rFonts w:eastAsiaTheme="minorHAnsi" w:cstheme="minorBidi"/>
          <w:szCs w:val="22"/>
          <w:lang w:val="en"/>
        </w:rPr>
        <w:t>Data Serving:</w:t>
      </w:r>
    </w:p>
    <w:p w14:paraId="3E7CCE4C"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IBM Power Systems (AIX UNIX) running Oracle</w:t>
      </w:r>
    </w:p>
    <w:p w14:paraId="55030BCE"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Dell PowerEdge Servers (Windows Server OS) running Microsoft SQL</w:t>
      </w:r>
    </w:p>
    <w:p w14:paraId="70E8C1A3"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IBM WebSphere MQ (formerly MQ Series)</w:t>
      </w:r>
    </w:p>
    <w:p w14:paraId="2C598852" w14:textId="77777777" w:rsidR="001E5413" w:rsidRPr="001761B3" w:rsidRDefault="001E5413" w:rsidP="001E5413">
      <w:pPr>
        <w:spacing w:before="16" w:line="260" w:lineRule="exact"/>
        <w:rPr>
          <w:sz w:val="28"/>
        </w:rPr>
      </w:pPr>
    </w:p>
    <w:p w14:paraId="01CF803E" w14:textId="77777777" w:rsidR="001E5413" w:rsidRPr="001E5413" w:rsidRDefault="001E5413" w:rsidP="00D51430">
      <w:pPr>
        <w:pStyle w:val="Heading3"/>
        <w:rPr>
          <w:rFonts w:eastAsiaTheme="minorHAnsi"/>
          <w:lang w:val="en"/>
        </w:rPr>
      </w:pPr>
      <w:r w:rsidRPr="001E5413">
        <w:rPr>
          <w:rFonts w:eastAsiaTheme="minorHAnsi"/>
          <w:lang w:val="en"/>
        </w:rPr>
        <w:t>Directory Serving:</w:t>
      </w:r>
    </w:p>
    <w:p w14:paraId="107784D2"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Lightweight Directory Access Protocol (LDAP)</w:t>
      </w:r>
    </w:p>
    <w:p w14:paraId="542F2BE8" w14:textId="77777777" w:rsidR="001E5413" w:rsidRPr="001E5413" w:rsidRDefault="001E5413"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1E5413">
        <w:rPr>
          <w:rFonts w:asciiTheme="minorHAnsi" w:eastAsiaTheme="minorHAnsi" w:hAnsiTheme="minorHAnsi"/>
          <w:sz w:val="22"/>
          <w:szCs w:val="22"/>
          <w:lang w:val="en"/>
        </w:rPr>
        <w:t>Microsoft Active Directory</w:t>
      </w:r>
    </w:p>
    <w:p w14:paraId="30B435EE" w14:textId="77777777" w:rsidR="001E5413" w:rsidRPr="001761B3" w:rsidRDefault="001E5413" w:rsidP="001E5413">
      <w:pPr>
        <w:spacing w:before="16" w:line="260" w:lineRule="exact"/>
        <w:rPr>
          <w:sz w:val="28"/>
        </w:rPr>
      </w:pPr>
    </w:p>
    <w:p w14:paraId="1D1FD8D8" w14:textId="55DBC1FA" w:rsidR="00452604" w:rsidRPr="00452604" w:rsidRDefault="001E5413" w:rsidP="00452604">
      <w:pPr>
        <w:jc w:val="both"/>
        <w:rPr>
          <w:rFonts w:eastAsiaTheme="minorHAnsi" w:cstheme="minorBidi"/>
          <w:szCs w:val="22"/>
          <w:lang w:val="en"/>
        </w:rPr>
      </w:pPr>
      <w:r w:rsidRPr="001E5413">
        <w:rPr>
          <w:rFonts w:eastAsiaTheme="minorHAnsi" w:cstheme="minorBidi"/>
          <w:szCs w:val="22"/>
          <w:lang w:val="en"/>
        </w:rPr>
        <w:t>DHS</w:t>
      </w:r>
      <w:r w:rsidR="00452604">
        <w:rPr>
          <w:rFonts w:eastAsiaTheme="minorHAnsi" w:cstheme="minorBidi"/>
          <w:szCs w:val="22"/>
          <w:lang w:val="en"/>
        </w:rPr>
        <w:t xml:space="preserve"> has a development, staging,</w:t>
      </w:r>
      <w:r w:rsidRPr="001E5413">
        <w:rPr>
          <w:rFonts w:eastAsiaTheme="minorHAnsi" w:cstheme="minorBidi"/>
          <w:szCs w:val="22"/>
          <w:lang w:val="en"/>
        </w:rPr>
        <w:t xml:space="preserve"> </w:t>
      </w:r>
      <w:proofErr w:type="gramStart"/>
      <w:r w:rsidRPr="001E5413">
        <w:rPr>
          <w:rFonts w:eastAsiaTheme="minorHAnsi" w:cstheme="minorBidi"/>
          <w:szCs w:val="22"/>
          <w:lang w:val="en"/>
        </w:rPr>
        <w:t>user</w:t>
      </w:r>
      <w:proofErr w:type="gramEnd"/>
      <w:r w:rsidRPr="001E5413">
        <w:rPr>
          <w:rFonts w:eastAsiaTheme="minorHAnsi" w:cstheme="minorBidi"/>
          <w:szCs w:val="22"/>
          <w:lang w:val="en"/>
        </w:rPr>
        <w:t xml:space="preserve"> acceptance and production infrastructures. A number of applications have a disaster recovery (DR) infrastructure and DHS continues to implement a DR infrastructure for its mission crit</w:t>
      </w:r>
      <w:r w:rsidR="00452604">
        <w:rPr>
          <w:rFonts w:eastAsiaTheme="minorHAnsi" w:cstheme="minorBidi"/>
          <w:szCs w:val="22"/>
          <w:lang w:val="en"/>
        </w:rPr>
        <w:t>ical applications and services.</w:t>
      </w:r>
    </w:p>
    <w:p w14:paraId="38DECA4B" w14:textId="56035EDC" w:rsidR="001E5413" w:rsidRPr="001E5413" w:rsidRDefault="001E5413" w:rsidP="001E5413">
      <w:pPr>
        <w:pStyle w:val="BodyText"/>
        <w:tabs>
          <w:tab w:val="left" w:pos="1559"/>
        </w:tabs>
        <w:spacing w:before="16" w:line="239" w:lineRule="auto"/>
        <w:ind w:right="147"/>
        <w:rPr>
          <w:rFonts w:asciiTheme="minorHAnsi" w:eastAsiaTheme="minorHAnsi" w:hAnsiTheme="minorHAnsi"/>
          <w:sz w:val="22"/>
          <w:szCs w:val="22"/>
          <w:lang w:val="en"/>
        </w:rPr>
      </w:pPr>
    </w:p>
    <w:p w14:paraId="0CD52479" w14:textId="1DF09F95" w:rsidR="00452604" w:rsidRPr="006362EF" w:rsidRDefault="00452604" w:rsidP="006D0211">
      <w:pPr>
        <w:pStyle w:val="Heading2"/>
        <w:ind w:left="0" w:firstLine="0"/>
        <w:rPr>
          <w:rFonts w:eastAsiaTheme="minorHAnsi"/>
        </w:rPr>
      </w:pPr>
      <w:bookmarkStart w:id="19" w:name="_Toc432590687"/>
      <w:r w:rsidRPr="006362EF">
        <w:rPr>
          <w:rFonts w:eastAsiaTheme="minorHAnsi"/>
        </w:rPr>
        <w:t>Storage Area Network</w:t>
      </w:r>
      <w:bookmarkEnd w:id="19"/>
    </w:p>
    <w:p w14:paraId="3326D0D3" w14:textId="77777777" w:rsidR="00452604" w:rsidRDefault="00452604" w:rsidP="00452604">
      <w:pPr>
        <w:rPr>
          <w:rFonts w:eastAsiaTheme="majorEastAsia"/>
        </w:rPr>
      </w:pPr>
    </w:p>
    <w:p w14:paraId="77B74974" w14:textId="77777777" w:rsidR="00452604" w:rsidRDefault="00452604" w:rsidP="00452604">
      <w:pPr>
        <w:jc w:val="both"/>
        <w:rPr>
          <w:rFonts w:eastAsiaTheme="minorHAnsi" w:cstheme="minorBidi"/>
          <w:szCs w:val="22"/>
          <w:lang w:val="en"/>
        </w:rPr>
      </w:pPr>
      <w:r w:rsidRPr="00452604">
        <w:rPr>
          <w:rFonts w:eastAsiaTheme="minorHAnsi" w:cstheme="minorBidi"/>
          <w:szCs w:val="22"/>
          <w:lang w:val="en"/>
        </w:rPr>
        <w:t>DHS manages Storage Area Networks (SANs) at Capital Place One, State HUB and State HAM. The SANs consists of a communication infrastructure that provides physical connections, and a management layer, which organizes the connections, storage elements and computer systems so that data transfer is secure and robust. The DHS SANs attaches storage devices to servers in a networked fashion, using hubs, switches, bridges, and directors to build the topology.</w:t>
      </w:r>
    </w:p>
    <w:p w14:paraId="6AA8B5D9" w14:textId="77777777" w:rsidR="00B616D3" w:rsidRDefault="00B616D3" w:rsidP="00452604">
      <w:pPr>
        <w:jc w:val="both"/>
        <w:rPr>
          <w:rFonts w:eastAsiaTheme="minorHAnsi" w:cstheme="minorBidi"/>
          <w:szCs w:val="22"/>
          <w:lang w:val="en"/>
        </w:rPr>
      </w:pPr>
    </w:p>
    <w:p w14:paraId="65553566" w14:textId="77777777" w:rsidR="00B616D3" w:rsidRDefault="00B616D3" w:rsidP="00452604">
      <w:pPr>
        <w:jc w:val="both"/>
        <w:rPr>
          <w:rFonts w:eastAsiaTheme="minorHAnsi" w:cstheme="minorBidi"/>
          <w:szCs w:val="22"/>
          <w:lang w:val="en"/>
        </w:rPr>
      </w:pPr>
    </w:p>
    <w:p w14:paraId="10EE75A8" w14:textId="77777777" w:rsidR="00B616D3" w:rsidRPr="00452604" w:rsidRDefault="00B616D3" w:rsidP="00452604">
      <w:pPr>
        <w:jc w:val="both"/>
        <w:rPr>
          <w:rFonts w:eastAsiaTheme="minorHAnsi" w:cstheme="minorBidi"/>
          <w:szCs w:val="22"/>
          <w:lang w:val="en"/>
        </w:rPr>
      </w:pPr>
    </w:p>
    <w:p w14:paraId="7326033E" w14:textId="77777777" w:rsidR="00452604" w:rsidRDefault="00452604" w:rsidP="00452604">
      <w:pPr>
        <w:rPr>
          <w:rFonts w:eastAsiaTheme="majorEastAsia"/>
        </w:rPr>
      </w:pPr>
    </w:p>
    <w:p w14:paraId="54643CA1" w14:textId="7CB4680E" w:rsidR="00BD7906" w:rsidRPr="00B616D3" w:rsidRDefault="006D0211" w:rsidP="006D0211">
      <w:pPr>
        <w:pStyle w:val="Heading2"/>
        <w:tabs>
          <w:tab w:val="left" w:pos="0"/>
        </w:tabs>
        <w:ind w:left="360" w:hanging="360"/>
        <w:rPr>
          <w:rFonts w:eastAsiaTheme="minorHAnsi"/>
        </w:rPr>
      </w:pPr>
      <w:r>
        <w:rPr>
          <w:rFonts w:eastAsiaTheme="minorHAnsi"/>
        </w:rPr>
        <w:t xml:space="preserve">      </w:t>
      </w:r>
      <w:bookmarkStart w:id="20" w:name="_Toc432590688"/>
      <w:r w:rsidR="00D51430" w:rsidRPr="006362EF">
        <w:rPr>
          <w:rFonts w:eastAsiaTheme="minorHAnsi"/>
        </w:rPr>
        <w:t>Backup and Recovery</w:t>
      </w:r>
      <w:bookmarkEnd w:id="20"/>
    </w:p>
    <w:p w14:paraId="2476DF5B" w14:textId="7F636AFD" w:rsidR="00BD7906" w:rsidRDefault="00BD7906" w:rsidP="00BD7906">
      <w:pPr>
        <w:pStyle w:val="Heading3"/>
        <w:rPr>
          <w:rFonts w:eastAsiaTheme="minorHAnsi"/>
          <w:lang w:val="en"/>
        </w:rPr>
      </w:pPr>
      <w:r w:rsidRPr="00BD7906">
        <w:rPr>
          <w:rFonts w:eastAsiaTheme="minorHAnsi"/>
          <w:lang w:val="en"/>
        </w:rPr>
        <w:t>Database</w:t>
      </w:r>
    </w:p>
    <w:p w14:paraId="2973E265" w14:textId="77777777" w:rsidR="00BD7906" w:rsidRDefault="00BD7906" w:rsidP="00BD7906">
      <w:pPr>
        <w:rPr>
          <w:rFonts w:eastAsiaTheme="majorEastAsia"/>
          <w:lang w:val="en"/>
        </w:rPr>
      </w:pPr>
    </w:p>
    <w:p w14:paraId="4D8A2C43" w14:textId="77777777" w:rsidR="00BD7906" w:rsidRPr="00BD7906" w:rsidRDefault="00BD7906" w:rsidP="00BD7906">
      <w:pPr>
        <w:jc w:val="both"/>
        <w:rPr>
          <w:rFonts w:eastAsiaTheme="minorHAnsi" w:cstheme="minorBidi"/>
          <w:szCs w:val="22"/>
          <w:lang w:val="en"/>
        </w:rPr>
      </w:pPr>
      <w:r w:rsidRPr="00BD7906">
        <w:rPr>
          <w:rFonts w:eastAsiaTheme="minorHAnsi" w:cstheme="minorBidi"/>
          <w:szCs w:val="22"/>
          <w:lang w:val="en"/>
        </w:rPr>
        <w:t>For daily database backup, Oracle’s Recovery Manager (RMAN) utility and Tivoli’s Data Protection for Oracle (TDPO) product are utilized to perform “hot” physical backups to tape. A hot backup means that the databases being backed up actually remain open and available to end-users.</w:t>
      </w:r>
    </w:p>
    <w:p w14:paraId="48D0F742" w14:textId="77777777" w:rsidR="00BD7906" w:rsidRPr="00BD7906" w:rsidRDefault="00BD7906" w:rsidP="00BD7906">
      <w:pPr>
        <w:jc w:val="both"/>
        <w:rPr>
          <w:rFonts w:eastAsiaTheme="minorHAnsi" w:cstheme="minorBidi"/>
          <w:szCs w:val="22"/>
          <w:lang w:val="en"/>
        </w:rPr>
      </w:pPr>
      <w:r w:rsidRPr="00BD7906">
        <w:rPr>
          <w:rFonts w:eastAsiaTheme="minorHAnsi" w:cstheme="minorBidi"/>
          <w:szCs w:val="22"/>
          <w:lang w:val="en"/>
        </w:rPr>
        <w:t>“Cold” physical backups are also performed in development environments only. In this case, the database is shut down and the key Oracle database components (control, database and redo log files) are backed up at the file system level via Tivoli Storage Manager (TSM).</w:t>
      </w:r>
    </w:p>
    <w:p w14:paraId="13AA6E8E" w14:textId="77777777" w:rsidR="00BD7906" w:rsidRPr="00BD7906" w:rsidRDefault="00BD7906" w:rsidP="00BD7906">
      <w:pPr>
        <w:jc w:val="both"/>
        <w:rPr>
          <w:rFonts w:eastAsiaTheme="minorHAnsi" w:cstheme="minorBidi"/>
          <w:szCs w:val="22"/>
          <w:lang w:val="en"/>
        </w:rPr>
      </w:pPr>
      <w:r w:rsidRPr="00BD7906">
        <w:rPr>
          <w:rFonts w:eastAsiaTheme="minorHAnsi" w:cstheme="minorBidi"/>
          <w:szCs w:val="22"/>
          <w:lang w:val="en"/>
        </w:rPr>
        <w:t>Logical backups are performed where data (tables, stored procedures, etc.) is extracted with the Oracle Data Pump Utility and stored in a binary file. Logical backups are used to supplement Physical backups.</w:t>
      </w:r>
    </w:p>
    <w:p w14:paraId="7EA3EBF3" w14:textId="77777777" w:rsidR="00BD7906" w:rsidRPr="00BD7906" w:rsidRDefault="00BD7906" w:rsidP="002A50CC">
      <w:pPr>
        <w:pStyle w:val="BodyText"/>
        <w:spacing w:before="69" w:line="239" w:lineRule="auto"/>
        <w:ind w:left="0" w:right="118"/>
        <w:jc w:val="both"/>
        <w:rPr>
          <w:rFonts w:asciiTheme="minorHAnsi" w:eastAsiaTheme="minorHAnsi" w:hAnsiTheme="minorHAnsi"/>
          <w:sz w:val="22"/>
          <w:szCs w:val="22"/>
          <w:lang w:val="en"/>
        </w:rPr>
      </w:pPr>
      <w:r w:rsidRPr="00BD7906">
        <w:rPr>
          <w:rFonts w:asciiTheme="minorHAnsi" w:eastAsiaTheme="minorHAnsi" w:hAnsiTheme="minorHAnsi"/>
          <w:sz w:val="22"/>
          <w:szCs w:val="22"/>
          <w:lang w:val="en"/>
        </w:rPr>
        <w:t>For remote backup, Oracle’s Data Guard product provides complete protection against corruptions and data loss. Redo data is synchronously transmitted from the primary production database to a remote, standby database. Data Guard automates the manual process of maintaining this standby copy of the production database. The standby database can be used if the production database is taken offline for routine maintenance or becomes unexpectedly damaged or unavailable. Data Guard can also be configured in such a way to also provide off-line reporting capabilities.</w:t>
      </w:r>
    </w:p>
    <w:p w14:paraId="719FB792" w14:textId="77777777" w:rsidR="00BD7906" w:rsidRPr="00BD7906" w:rsidRDefault="00BD7906" w:rsidP="002A50CC">
      <w:pPr>
        <w:pStyle w:val="BodyText"/>
        <w:ind w:left="0" w:right="120"/>
        <w:jc w:val="both"/>
        <w:rPr>
          <w:rFonts w:asciiTheme="minorHAnsi" w:eastAsiaTheme="minorHAnsi" w:hAnsiTheme="minorHAnsi"/>
          <w:sz w:val="22"/>
          <w:szCs w:val="22"/>
          <w:lang w:val="en"/>
        </w:rPr>
      </w:pPr>
      <w:r w:rsidRPr="00BD7906">
        <w:rPr>
          <w:rFonts w:asciiTheme="minorHAnsi" w:eastAsiaTheme="minorHAnsi" w:hAnsiTheme="minorHAnsi"/>
          <w:sz w:val="22"/>
          <w:szCs w:val="22"/>
          <w:lang w:val="en"/>
        </w:rPr>
        <w:t>Finally, copies of backup tape sets created by Tivoli Storage Manager (see above) are stored at a remote location for disaster recovery purposes.</w:t>
      </w:r>
    </w:p>
    <w:p w14:paraId="17524444" w14:textId="77777777" w:rsidR="00BD7906" w:rsidRPr="001761B3" w:rsidRDefault="00BD7906" w:rsidP="00BD7906">
      <w:pPr>
        <w:spacing w:before="2" w:line="100" w:lineRule="exact"/>
        <w:rPr>
          <w:sz w:val="28"/>
        </w:rPr>
      </w:pPr>
    </w:p>
    <w:p w14:paraId="3BB17B9E" w14:textId="283B9E16" w:rsidR="00D51430" w:rsidRDefault="00D51430" w:rsidP="00452604">
      <w:pPr>
        <w:rPr>
          <w:rFonts w:eastAsiaTheme="majorEastAsia"/>
        </w:rPr>
      </w:pPr>
    </w:p>
    <w:p w14:paraId="53F2DDFB" w14:textId="0912F695" w:rsidR="002A50CC" w:rsidRDefault="002A50CC" w:rsidP="002A50CC">
      <w:pPr>
        <w:pStyle w:val="Heading3"/>
        <w:rPr>
          <w:rFonts w:eastAsiaTheme="minorHAnsi"/>
          <w:lang w:val="en"/>
        </w:rPr>
      </w:pPr>
      <w:r>
        <w:rPr>
          <w:rFonts w:eastAsiaTheme="minorHAnsi"/>
          <w:lang w:val="en"/>
        </w:rPr>
        <w:t>IBM/AIX</w:t>
      </w:r>
    </w:p>
    <w:p w14:paraId="69AC9CBA" w14:textId="77777777" w:rsidR="002A50CC" w:rsidRPr="002A50CC" w:rsidRDefault="002A50CC" w:rsidP="002A50CC">
      <w:pPr>
        <w:pStyle w:val="BodyText"/>
        <w:spacing w:before="69" w:line="239" w:lineRule="auto"/>
        <w:ind w:left="0" w:right="118"/>
        <w:jc w:val="both"/>
        <w:rPr>
          <w:rFonts w:asciiTheme="minorHAnsi" w:eastAsiaTheme="minorHAnsi" w:hAnsiTheme="minorHAnsi"/>
          <w:sz w:val="22"/>
          <w:szCs w:val="22"/>
          <w:lang w:val="en"/>
        </w:rPr>
      </w:pPr>
    </w:p>
    <w:p w14:paraId="532C7AFE" w14:textId="77777777" w:rsidR="002A50CC" w:rsidRPr="002A50CC" w:rsidRDefault="002A50CC" w:rsidP="002A50CC">
      <w:pPr>
        <w:pStyle w:val="BodyText"/>
        <w:spacing w:before="69" w:line="239" w:lineRule="auto"/>
        <w:ind w:left="0" w:right="118"/>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For IBM Power Systems servers, DHS uses a combination of AIX Operating System (OS) tools and third party products to permit a complete data solution for enterprise level storage management, backup and recovery across heterogeneous IT environments comprised of hardware devices, applications, databases, and operating systems.</w:t>
      </w:r>
    </w:p>
    <w:p w14:paraId="6C774507" w14:textId="0BDB382C" w:rsidR="002A50CC" w:rsidRPr="002A50CC" w:rsidRDefault="002A50CC" w:rsidP="002A50CC">
      <w:pPr>
        <w:pStyle w:val="BodyText"/>
        <w:spacing w:before="69" w:line="239" w:lineRule="auto"/>
        <w:ind w:left="0" w:right="118"/>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At the Operating System level, Tivoli Storage Manager (</w:t>
      </w:r>
      <w:smartTag w:uri="urn:schemas-microsoft-com:office:smarttags" w:element="stockticker">
        <w:r w:rsidRPr="002A50CC">
          <w:rPr>
            <w:rFonts w:asciiTheme="minorHAnsi" w:eastAsiaTheme="minorHAnsi" w:hAnsiTheme="minorHAnsi"/>
            <w:sz w:val="22"/>
            <w:szCs w:val="22"/>
            <w:lang w:val="en"/>
          </w:rPr>
          <w:t>TSM</w:t>
        </w:r>
      </w:smartTag>
      <w:r w:rsidRPr="002A50CC">
        <w:rPr>
          <w:rFonts w:asciiTheme="minorHAnsi" w:eastAsiaTheme="minorHAnsi" w:hAnsiTheme="minorHAnsi"/>
          <w:sz w:val="22"/>
          <w:szCs w:val="22"/>
          <w:lang w:val="en"/>
        </w:rPr>
        <w:t xml:space="preserve">) provides policy-based back up and restoration functionality across the entire network so that a copy of business critical data can be kept secure at all times from both natural and unnatural disasters. </w:t>
      </w:r>
      <w:smartTag w:uri="urn:schemas-microsoft-com:office:smarttags" w:element="stockticker">
        <w:r w:rsidRPr="002A50CC">
          <w:rPr>
            <w:rFonts w:asciiTheme="minorHAnsi" w:eastAsiaTheme="minorHAnsi" w:hAnsiTheme="minorHAnsi"/>
            <w:sz w:val="22"/>
            <w:szCs w:val="22"/>
            <w:lang w:val="en"/>
          </w:rPr>
          <w:t>TSM</w:t>
        </w:r>
      </w:smartTag>
      <w:r w:rsidRPr="002A50CC">
        <w:rPr>
          <w:rFonts w:asciiTheme="minorHAnsi" w:eastAsiaTheme="minorHAnsi" w:hAnsiTheme="minorHAnsi"/>
          <w:sz w:val="22"/>
          <w:szCs w:val="22"/>
          <w:lang w:val="en"/>
        </w:rPr>
        <w:t xml:space="preserve"> optimizes storage utilization, minimizes downtime and streamlines storage management. AIX operating system backup images are created using the AIX </w:t>
      </w:r>
      <w:smartTag w:uri="urn:schemas-microsoft-com:office:smarttags" w:element="stockticker">
        <w:r w:rsidRPr="002A50CC">
          <w:rPr>
            <w:rFonts w:asciiTheme="minorHAnsi" w:eastAsiaTheme="minorHAnsi" w:hAnsiTheme="minorHAnsi"/>
            <w:sz w:val="22"/>
            <w:szCs w:val="22"/>
            <w:lang w:val="en"/>
          </w:rPr>
          <w:t>TSM</w:t>
        </w:r>
      </w:smartTag>
      <w:r w:rsidRPr="002A50CC">
        <w:rPr>
          <w:rFonts w:asciiTheme="minorHAnsi" w:eastAsiaTheme="minorHAnsi" w:hAnsiTheme="minorHAnsi"/>
          <w:sz w:val="22"/>
          <w:szCs w:val="22"/>
          <w:lang w:val="en"/>
        </w:rPr>
        <w:t xml:space="preserve"> Sys</w:t>
      </w:r>
      <w:r>
        <w:rPr>
          <w:rFonts w:asciiTheme="minorHAnsi" w:eastAsiaTheme="minorHAnsi" w:hAnsiTheme="minorHAnsi"/>
          <w:sz w:val="22"/>
          <w:szCs w:val="22"/>
          <w:lang w:val="en"/>
        </w:rPr>
        <w:t xml:space="preserve"> </w:t>
      </w:r>
      <w:r w:rsidRPr="002A50CC">
        <w:rPr>
          <w:rFonts w:asciiTheme="minorHAnsi" w:eastAsiaTheme="minorHAnsi" w:hAnsiTheme="minorHAnsi"/>
          <w:sz w:val="22"/>
          <w:szCs w:val="22"/>
          <w:lang w:val="en"/>
        </w:rPr>
        <w:t>Back command.</w:t>
      </w:r>
    </w:p>
    <w:p w14:paraId="1E057A2B" w14:textId="77777777" w:rsidR="002A50CC" w:rsidRPr="002A50CC" w:rsidRDefault="002A50CC" w:rsidP="002A50CC">
      <w:pPr>
        <w:rPr>
          <w:rFonts w:eastAsiaTheme="minorHAnsi"/>
          <w:lang w:val="en"/>
        </w:rPr>
      </w:pPr>
    </w:p>
    <w:p w14:paraId="3EB33512" w14:textId="77777777" w:rsidR="00BD7906" w:rsidRDefault="00BD7906" w:rsidP="00452604">
      <w:pPr>
        <w:rPr>
          <w:rFonts w:eastAsiaTheme="majorEastAsia"/>
        </w:rPr>
      </w:pPr>
    </w:p>
    <w:p w14:paraId="3B6F51EC" w14:textId="6B74B38A" w:rsidR="002A50CC" w:rsidRDefault="002A50CC" w:rsidP="002A50CC">
      <w:pPr>
        <w:pStyle w:val="Heading3"/>
        <w:rPr>
          <w:rFonts w:eastAsiaTheme="minorHAnsi"/>
          <w:lang w:val="en"/>
        </w:rPr>
      </w:pPr>
      <w:r>
        <w:rPr>
          <w:rFonts w:eastAsiaTheme="minorHAnsi"/>
          <w:lang w:val="en"/>
        </w:rPr>
        <w:t>Intel/Microsoft Windows</w:t>
      </w:r>
    </w:p>
    <w:p w14:paraId="45109F35" w14:textId="77777777" w:rsidR="002A50CC" w:rsidRDefault="002A50CC" w:rsidP="002A50CC">
      <w:pPr>
        <w:rPr>
          <w:rFonts w:eastAsiaTheme="minorHAnsi"/>
          <w:lang w:val="en"/>
        </w:rPr>
      </w:pPr>
    </w:p>
    <w:p w14:paraId="25B4BCF9" w14:textId="77777777" w:rsidR="002A50CC" w:rsidRPr="001761B3" w:rsidRDefault="002A50CC" w:rsidP="002A50CC">
      <w:pPr>
        <w:spacing w:before="15" w:line="260" w:lineRule="exact"/>
        <w:rPr>
          <w:sz w:val="28"/>
        </w:rPr>
      </w:pPr>
    </w:p>
    <w:p w14:paraId="7669162D" w14:textId="31995EE7" w:rsidR="001E5413" w:rsidRPr="002A50CC" w:rsidRDefault="002A50CC" w:rsidP="002A50CC">
      <w:pPr>
        <w:pStyle w:val="BodyText"/>
        <w:ind w:right="118"/>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 xml:space="preserve">The Intel platform running all Microsoft Windows servers are backed up using Veritas </w:t>
      </w:r>
      <w:proofErr w:type="spellStart"/>
      <w:r w:rsidRPr="002A50CC">
        <w:rPr>
          <w:rFonts w:asciiTheme="minorHAnsi" w:eastAsiaTheme="minorHAnsi" w:hAnsiTheme="minorHAnsi"/>
          <w:sz w:val="22"/>
          <w:szCs w:val="22"/>
          <w:lang w:val="en"/>
        </w:rPr>
        <w:t>BackupExec</w:t>
      </w:r>
      <w:proofErr w:type="spellEnd"/>
      <w:r w:rsidRPr="002A50CC">
        <w:rPr>
          <w:rFonts w:asciiTheme="minorHAnsi" w:eastAsiaTheme="minorHAnsi" w:hAnsiTheme="minorHAnsi"/>
          <w:sz w:val="22"/>
          <w:szCs w:val="22"/>
          <w:lang w:val="en"/>
        </w:rPr>
        <w:t xml:space="preserve">, Symantec </w:t>
      </w:r>
      <w:proofErr w:type="spellStart"/>
      <w:r w:rsidRPr="002A50CC">
        <w:rPr>
          <w:rFonts w:asciiTheme="minorHAnsi" w:eastAsiaTheme="minorHAnsi" w:hAnsiTheme="minorHAnsi"/>
          <w:sz w:val="22"/>
          <w:szCs w:val="22"/>
          <w:lang w:val="en"/>
        </w:rPr>
        <w:t>LiveState</w:t>
      </w:r>
      <w:proofErr w:type="spellEnd"/>
      <w:r w:rsidRPr="002A50CC">
        <w:rPr>
          <w:rFonts w:asciiTheme="minorHAnsi" w:eastAsiaTheme="minorHAnsi" w:hAnsiTheme="minorHAnsi"/>
          <w:sz w:val="22"/>
          <w:szCs w:val="22"/>
          <w:lang w:val="en"/>
        </w:rPr>
        <w:t xml:space="preserve"> Recovery, Veritas NetBackup or Microsoft DPM. Backups occur nightly, with full backups occurring daily or weekly with daily incremental. The servers are imaged using the Symantec </w:t>
      </w:r>
      <w:proofErr w:type="spellStart"/>
      <w:r w:rsidRPr="002A50CC">
        <w:rPr>
          <w:rFonts w:asciiTheme="minorHAnsi" w:eastAsiaTheme="minorHAnsi" w:hAnsiTheme="minorHAnsi"/>
          <w:sz w:val="22"/>
          <w:szCs w:val="22"/>
          <w:lang w:val="en"/>
        </w:rPr>
        <w:t>LiveState</w:t>
      </w:r>
      <w:proofErr w:type="spellEnd"/>
      <w:r w:rsidRPr="002A50CC">
        <w:rPr>
          <w:rFonts w:asciiTheme="minorHAnsi" w:eastAsiaTheme="minorHAnsi" w:hAnsiTheme="minorHAnsi"/>
          <w:sz w:val="22"/>
          <w:szCs w:val="22"/>
          <w:lang w:val="en"/>
        </w:rPr>
        <w:t xml:space="preserve"> Recovery software. A server image can be restored and data restored using these products.</w:t>
      </w:r>
    </w:p>
    <w:p w14:paraId="546B7157" w14:textId="0A0701DD" w:rsidR="002A50CC" w:rsidRDefault="002A50CC" w:rsidP="002A50CC">
      <w:pPr>
        <w:pStyle w:val="Heading1"/>
      </w:pPr>
      <w:bookmarkStart w:id="21" w:name="_Toc432590689"/>
      <w:r>
        <w:t>DATA MANAGEMENT</w:t>
      </w:r>
      <w:bookmarkEnd w:id="21"/>
    </w:p>
    <w:p w14:paraId="012588A4" w14:textId="77777777" w:rsidR="002A50CC" w:rsidRDefault="002A50CC" w:rsidP="002A50CC"/>
    <w:p w14:paraId="165F229A" w14:textId="007089E3" w:rsidR="002A50CC" w:rsidRPr="002A50CC" w:rsidRDefault="002A50CC" w:rsidP="002A50CC">
      <w:pPr>
        <w:pStyle w:val="BodyText"/>
        <w:spacing w:before="57"/>
        <w:ind w:right="117"/>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DHS has built a logical data model and data management framework to manage a core of common data at the enterprise level. This strategy has enabled DHS to use relational technologies to collect disseminate and maintain the integrity of critical data elements across multiple DHS programs. By adhering to common data standards, DHS will be able to:</w:t>
      </w:r>
    </w:p>
    <w:p w14:paraId="5ABF3D68"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Collect data once and use it often, improving data accuracy</w:t>
      </w:r>
    </w:p>
    <w:p w14:paraId="75A39D9A"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Warehouse data more effectively for various needs</w:t>
      </w:r>
    </w:p>
    <w:p w14:paraId="20E204E0"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Store data more effectively for a timelier and more complete information picture</w:t>
      </w:r>
    </w:p>
    <w:p w14:paraId="19E1B675"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Better protect the privacy of individuals while improving access to non-restricted information</w:t>
      </w:r>
    </w:p>
    <w:p w14:paraId="03215902" w14:textId="77777777" w:rsidR="002A50CC" w:rsidRPr="001761B3" w:rsidRDefault="002A50CC" w:rsidP="002A50CC">
      <w:pPr>
        <w:spacing w:before="13" w:line="260" w:lineRule="exact"/>
        <w:rPr>
          <w:sz w:val="28"/>
        </w:rPr>
      </w:pPr>
    </w:p>
    <w:p w14:paraId="3160658A" w14:textId="77777777" w:rsidR="002A50CC" w:rsidRPr="002A50CC" w:rsidRDefault="002A50CC" w:rsidP="002A50CC">
      <w:pPr>
        <w:pStyle w:val="BodyText"/>
        <w:ind w:right="119"/>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The intent is to manage the overall data assets to achieve optimal integration, sharing, access, and utilization of technology resources and infrastructure. DHS utilizes various concepts and tools to accomplish these goals.  These include:</w:t>
      </w:r>
    </w:p>
    <w:p w14:paraId="5A24215F" w14:textId="77777777" w:rsidR="002A50CC" w:rsidRPr="001761B3" w:rsidRDefault="002A50CC" w:rsidP="002A50CC">
      <w:pPr>
        <w:spacing w:before="13" w:line="280" w:lineRule="exact"/>
        <w:rPr>
          <w:sz w:val="28"/>
        </w:rPr>
      </w:pPr>
    </w:p>
    <w:p w14:paraId="372119DF"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Shared Data Warehouse and Data Mart</w:t>
      </w:r>
    </w:p>
    <w:p w14:paraId="0BEA4A1F"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Business Intelligence Tools</w:t>
      </w:r>
    </w:p>
    <w:p w14:paraId="362A2D07"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Extract, Transform and Load (ETL) Tools</w:t>
      </w:r>
    </w:p>
    <w:p w14:paraId="0B0E2E01"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Metadata Management</w:t>
      </w:r>
    </w:p>
    <w:p w14:paraId="3A078247"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Data Modeling</w:t>
      </w:r>
    </w:p>
    <w:p w14:paraId="4D1DB42F"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Data Quality Tools</w:t>
      </w:r>
    </w:p>
    <w:p w14:paraId="0796597A"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Data Cleansing</w:t>
      </w:r>
    </w:p>
    <w:p w14:paraId="2DF34E1A"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Data Integration</w:t>
      </w:r>
    </w:p>
    <w:p w14:paraId="6A07F86F" w14:textId="77777777" w:rsidR="002A50CC" w:rsidRPr="002A50CC" w:rsidRDefault="002A50CC"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A50CC">
        <w:rPr>
          <w:rFonts w:asciiTheme="minorHAnsi" w:eastAsiaTheme="minorHAnsi" w:hAnsiTheme="minorHAnsi"/>
          <w:sz w:val="22"/>
          <w:szCs w:val="22"/>
          <w:lang w:val="en"/>
        </w:rPr>
        <w:t>Data Mining</w:t>
      </w:r>
    </w:p>
    <w:p w14:paraId="17F7BECB" w14:textId="77777777" w:rsidR="002A50CC" w:rsidRPr="002A50CC" w:rsidRDefault="002A50CC" w:rsidP="002A50CC"/>
    <w:p w14:paraId="35E3BE95" w14:textId="0BEE25A3" w:rsidR="002A50CC" w:rsidRPr="002A50CC" w:rsidRDefault="002A50CC" w:rsidP="002A50CC">
      <w:pPr>
        <w:pStyle w:val="Heading2"/>
        <w:ind w:left="576"/>
        <w:rPr>
          <w:rStyle w:val="Heading2Char"/>
        </w:rPr>
      </w:pPr>
      <w:bookmarkStart w:id="22" w:name="_Toc432590690"/>
      <w:r>
        <w:rPr>
          <w:rStyle w:val="Heading2Char"/>
        </w:rPr>
        <w:t>Database Management Systems (DBMS)</w:t>
      </w:r>
      <w:bookmarkEnd w:id="22"/>
    </w:p>
    <w:p w14:paraId="7D1330E4" w14:textId="77777777" w:rsidR="002A50CC" w:rsidRPr="002A50CC" w:rsidRDefault="002A50CC" w:rsidP="002A50CC">
      <w:pPr>
        <w:pStyle w:val="BodyText"/>
        <w:ind w:right="119"/>
        <w:jc w:val="both"/>
        <w:rPr>
          <w:rFonts w:asciiTheme="minorHAnsi" w:eastAsiaTheme="minorHAnsi" w:hAnsiTheme="minorHAnsi"/>
          <w:sz w:val="22"/>
          <w:szCs w:val="22"/>
          <w:lang w:val="en"/>
        </w:rPr>
      </w:pPr>
    </w:p>
    <w:p w14:paraId="6447A811" w14:textId="77777777" w:rsidR="002A50CC" w:rsidRPr="002A50CC" w:rsidRDefault="002A50CC" w:rsidP="002A50CC">
      <w:pPr>
        <w:pStyle w:val="BodyText"/>
        <w:ind w:right="119"/>
        <w:jc w:val="both"/>
        <w:rPr>
          <w:rFonts w:asciiTheme="minorHAnsi" w:eastAsiaTheme="minorHAnsi" w:hAnsiTheme="minorHAnsi"/>
          <w:sz w:val="22"/>
          <w:szCs w:val="22"/>
          <w:lang w:val="en"/>
        </w:rPr>
      </w:pPr>
      <w:r w:rsidRPr="002A50CC">
        <w:rPr>
          <w:rFonts w:asciiTheme="minorHAnsi" w:eastAsiaTheme="minorHAnsi" w:hAnsiTheme="minorHAnsi"/>
          <w:sz w:val="22"/>
          <w:szCs w:val="22"/>
          <w:lang w:val="en"/>
        </w:rPr>
        <w:t>The strategic relational database for DHS is Oracle. DHS also maintains some SQL Server Relational DBMS databases.</w:t>
      </w:r>
    </w:p>
    <w:p w14:paraId="451D400F" w14:textId="77777777" w:rsidR="002A50CC" w:rsidRDefault="002A50CC">
      <w:pPr>
        <w:spacing w:after="200" w:line="276" w:lineRule="auto"/>
        <w:rPr>
          <w:rFonts w:eastAsiaTheme="minorHAnsi" w:cstheme="minorBidi"/>
          <w:szCs w:val="22"/>
        </w:rPr>
      </w:pPr>
    </w:p>
    <w:p w14:paraId="0E2F55B2" w14:textId="70B6B0A9" w:rsidR="002A50CC" w:rsidRDefault="002A50CC" w:rsidP="002A50CC">
      <w:pPr>
        <w:pStyle w:val="Heading2"/>
        <w:ind w:left="576"/>
        <w:rPr>
          <w:rStyle w:val="Heading2Char"/>
        </w:rPr>
      </w:pPr>
      <w:bookmarkStart w:id="23" w:name="_Toc432590691"/>
      <w:r>
        <w:rPr>
          <w:rStyle w:val="Heading2Char"/>
        </w:rPr>
        <w:t>Data Transfers</w:t>
      </w:r>
      <w:bookmarkEnd w:id="23"/>
    </w:p>
    <w:p w14:paraId="534CE998" w14:textId="77777777" w:rsidR="002A50CC" w:rsidRDefault="002A50CC" w:rsidP="002A50CC">
      <w:pPr>
        <w:rPr>
          <w:rFonts w:eastAsiaTheme="majorEastAsia"/>
        </w:rPr>
      </w:pPr>
    </w:p>
    <w:p w14:paraId="4A310D55" w14:textId="77777777" w:rsidR="0042235A" w:rsidRPr="0042235A" w:rsidRDefault="002A50CC" w:rsidP="0042235A">
      <w:pPr>
        <w:pStyle w:val="BodyText"/>
        <w:ind w:right="119"/>
        <w:jc w:val="both"/>
        <w:rPr>
          <w:rFonts w:asciiTheme="minorHAnsi" w:eastAsiaTheme="minorHAnsi" w:hAnsiTheme="minorHAnsi"/>
          <w:sz w:val="22"/>
          <w:szCs w:val="22"/>
          <w:lang w:val="en"/>
        </w:rPr>
      </w:pPr>
      <w:r w:rsidRPr="0042235A">
        <w:rPr>
          <w:rFonts w:asciiTheme="minorHAnsi" w:eastAsiaTheme="minorHAnsi" w:hAnsiTheme="minorHAnsi"/>
          <w:sz w:val="22"/>
          <w:szCs w:val="22"/>
          <w:lang w:val="en"/>
        </w:rPr>
        <w:t>DHS has multiple ways of sending and receiving files for host to host transfer. One method is via secure file transfer (SFT) utilizing advanced data encryption technologies. Connectivity is through the use of SFTP and authenticating to the destination host. Another method is a secure file transfer (SFT) utilizing advanced data encryption technologies. This is a manual interface through the DHS Citrix server environment. Connectivity is through the use of the Citrix client and authenticating to the Citrix server environment. The user selects the file needed to send, receive or browse and selects the source or destination of that file. Another method is through the DHS firewall infrastructure using the private network</w:t>
      </w:r>
      <w:r w:rsidR="0042235A" w:rsidRPr="0042235A">
        <w:rPr>
          <w:rFonts w:asciiTheme="minorHAnsi" w:eastAsiaTheme="minorHAnsi" w:hAnsiTheme="minorHAnsi"/>
          <w:sz w:val="22"/>
          <w:szCs w:val="22"/>
          <w:lang w:val="en"/>
        </w:rPr>
        <w:t xml:space="preserve"> and communicating directly to the destination host.  This can be accomplished via FTPS.  No transfers occur over the Internet or the public network. In all methods, the transfer uses 128-bit encryption and the user or host is advised of the success of that transfer.</w:t>
      </w:r>
    </w:p>
    <w:p w14:paraId="56D95F9A" w14:textId="77777777" w:rsidR="0042235A" w:rsidRPr="0042235A" w:rsidRDefault="0042235A" w:rsidP="0042235A">
      <w:pPr>
        <w:pStyle w:val="BodyText"/>
        <w:ind w:right="119"/>
        <w:jc w:val="both"/>
        <w:rPr>
          <w:rFonts w:asciiTheme="minorHAnsi" w:eastAsiaTheme="minorHAnsi" w:hAnsiTheme="minorHAnsi"/>
          <w:sz w:val="22"/>
          <w:szCs w:val="22"/>
          <w:lang w:val="en"/>
        </w:rPr>
      </w:pPr>
    </w:p>
    <w:p w14:paraId="1D366A13" w14:textId="3008EC87" w:rsidR="00AD1228" w:rsidRPr="006D0211" w:rsidRDefault="0042235A" w:rsidP="006D0211">
      <w:pPr>
        <w:pStyle w:val="BodyText"/>
        <w:ind w:right="119"/>
        <w:jc w:val="both"/>
        <w:rPr>
          <w:rFonts w:asciiTheme="minorHAnsi" w:eastAsiaTheme="minorHAnsi" w:hAnsiTheme="minorHAnsi"/>
          <w:sz w:val="22"/>
          <w:szCs w:val="22"/>
          <w:lang w:val="en"/>
        </w:rPr>
      </w:pPr>
      <w:r w:rsidRPr="0042235A">
        <w:rPr>
          <w:rFonts w:asciiTheme="minorHAnsi" w:eastAsiaTheme="minorHAnsi" w:hAnsiTheme="minorHAnsi"/>
          <w:sz w:val="22"/>
          <w:szCs w:val="22"/>
          <w:lang w:val="en"/>
        </w:rPr>
        <w:t>An additional data transfer protocol currently in use for the legacy MLTSS system is FTP.</w:t>
      </w:r>
    </w:p>
    <w:p w14:paraId="7A7023B0" w14:textId="591C3CB4" w:rsidR="00AD1228" w:rsidRPr="00AD1228" w:rsidRDefault="00AD1228" w:rsidP="00AD1228">
      <w:pPr>
        <w:pStyle w:val="Heading1"/>
        <w:rPr>
          <w:rFonts w:eastAsiaTheme="minorHAnsi" w:cstheme="minorBidi"/>
          <w:szCs w:val="22"/>
        </w:rPr>
      </w:pPr>
      <w:bookmarkStart w:id="24" w:name="_Toc432590692"/>
      <w:r>
        <w:t>APPLICATION DEVELOPMENT AND INFRASTRUCTURE</w:t>
      </w:r>
      <w:bookmarkEnd w:id="24"/>
      <w:r>
        <w:rPr>
          <w:rFonts w:eastAsiaTheme="minorHAnsi" w:cstheme="minorBidi"/>
          <w:szCs w:val="22"/>
        </w:rPr>
        <w:t xml:space="preserve"> </w:t>
      </w:r>
    </w:p>
    <w:p w14:paraId="3B161052" w14:textId="493886F2" w:rsidR="00AD1228" w:rsidRDefault="00AD1228" w:rsidP="00AD1228">
      <w:pPr>
        <w:pStyle w:val="Heading2"/>
        <w:ind w:left="576"/>
        <w:rPr>
          <w:rStyle w:val="Heading2Char"/>
        </w:rPr>
      </w:pPr>
      <w:bookmarkStart w:id="25" w:name="_Toc432590693"/>
      <w:r>
        <w:rPr>
          <w:rStyle w:val="Heading2Char"/>
        </w:rPr>
        <w:t>Application Development Environment and Programming Languages</w:t>
      </w:r>
      <w:bookmarkEnd w:id="25"/>
    </w:p>
    <w:p w14:paraId="47D90DB9" w14:textId="77777777" w:rsidR="00AD1228" w:rsidRDefault="00AD1228" w:rsidP="00AD1228">
      <w:pPr>
        <w:rPr>
          <w:rFonts w:eastAsiaTheme="majorEastAsia"/>
        </w:rPr>
      </w:pPr>
    </w:p>
    <w:p w14:paraId="573B15B5" w14:textId="77777777" w:rsidR="00AD1228" w:rsidRPr="00210D35" w:rsidRDefault="00AD1228" w:rsidP="00AD1228">
      <w:pPr>
        <w:pStyle w:val="BodyText"/>
        <w:ind w:right="119"/>
        <w:jc w:val="both"/>
        <w:rPr>
          <w:rFonts w:asciiTheme="minorHAnsi" w:eastAsiaTheme="minorHAnsi" w:hAnsiTheme="minorHAnsi"/>
          <w:sz w:val="22"/>
          <w:szCs w:val="22"/>
          <w:lang w:val="en"/>
        </w:rPr>
      </w:pPr>
      <w:r w:rsidRPr="00210D35">
        <w:rPr>
          <w:rFonts w:asciiTheme="minorHAnsi" w:eastAsiaTheme="minorHAnsi" w:hAnsiTheme="minorHAnsi"/>
          <w:sz w:val="22"/>
          <w:szCs w:val="22"/>
          <w:lang w:val="en"/>
        </w:rPr>
        <w:t xml:space="preserve">The application environment for new web browser based applications is object-oriented design using Java or .Net components running on WebSphere or MS IIS application servers. Programs are developed utilizing HTML, Java Server Pages, Java Script, </w:t>
      </w:r>
      <w:proofErr w:type="gramStart"/>
      <w:r w:rsidRPr="00210D35">
        <w:rPr>
          <w:rFonts w:asciiTheme="minorHAnsi" w:eastAsiaTheme="minorHAnsi" w:hAnsiTheme="minorHAnsi"/>
          <w:sz w:val="22"/>
          <w:szCs w:val="22"/>
          <w:lang w:val="en"/>
        </w:rPr>
        <w:t>Microsoft</w:t>
      </w:r>
      <w:proofErr w:type="gramEnd"/>
      <w:r w:rsidRPr="00210D35">
        <w:rPr>
          <w:rFonts w:asciiTheme="minorHAnsi" w:eastAsiaTheme="minorHAnsi" w:hAnsiTheme="minorHAnsi"/>
          <w:sz w:val="22"/>
          <w:szCs w:val="22"/>
          <w:lang w:val="en"/>
        </w:rPr>
        <w:t xml:space="preserve"> .Net components, Servlets, Java Beans and Enterprise Java Beans. The goal of the enterprise is to develop reusable components and make use of DHS standard shared architectural components.</w:t>
      </w:r>
    </w:p>
    <w:p w14:paraId="5DEEBB8E" w14:textId="7F7B5951" w:rsidR="00210D35" w:rsidRDefault="00210D35" w:rsidP="00210D35">
      <w:pPr>
        <w:pStyle w:val="Heading2"/>
        <w:ind w:left="576"/>
        <w:rPr>
          <w:rStyle w:val="Heading2Char"/>
        </w:rPr>
      </w:pPr>
      <w:bookmarkStart w:id="26" w:name="_Toc432590694"/>
      <w:r>
        <w:rPr>
          <w:rStyle w:val="Heading2Char"/>
        </w:rPr>
        <w:t>Service Oriented Architecture and Enterprise Framework</w:t>
      </w:r>
      <w:bookmarkEnd w:id="26"/>
    </w:p>
    <w:p w14:paraId="5D6E5B3F" w14:textId="77777777" w:rsidR="00210D35" w:rsidRDefault="00210D35" w:rsidP="00210D35">
      <w:pPr>
        <w:rPr>
          <w:rFonts w:eastAsiaTheme="majorEastAsia"/>
        </w:rPr>
      </w:pPr>
    </w:p>
    <w:p w14:paraId="7F08B896" w14:textId="77777777" w:rsidR="00210D35" w:rsidRPr="001761B3" w:rsidRDefault="00210D35" w:rsidP="00210D35">
      <w:pPr>
        <w:pStyle w:val="BodyText"/>
        <w:ind w:right="117"/>
        <w:jc w:val="both"/>
        <w:rPr>
          <w:sz w:val="28"/>
          <w:szCs w:val="20"/>
        </w:rPr>
      </w:pPr>
      <w:r w:rsidRPr="00210D35">
        <w:rPr>
          <w:rFonts w:asciiTheme="minorHAnsi" w:eastAsiaTheme="minorHAnsi" w:hAnsiTheme="minorHAnsi"/>
          <w:sz w:val="22"/>
          <w:szCs w:val="22"/>
          <w:lang w:val="en"/>
        </w:rPr>
        <w:t>The DHS strategic direction is the placement of existing and future services into an enterprise design consistent with service oriented architectures. An enterprise design moves otherwise wholly unique and separate designs into an architecture that supports sharing of business processes, technical services, and common data. Each program manages its own unique business rules and information but builds from a common data model. Enterprise frameworks provide the ‘glue’ that simplifies the required integration among the programs.</w:t>
      </w:r>
      <w:r w:rsidRPr="001761B3">
        <w:rPr>
          <w:sz w:val="28"/>
          <w:szCs w:val="20"/>
        </w:rPr>
        <w:t xml:space="preserve">  </w:t>
      </w:r>
      <w:r w:rsidRPr="00210D35">
        <w:rPr>
          <w:rFonts w:asciiTheme="minorHAnsi" w:eastAsiaTheme="minorHAnsi" w:hAnsiTheme="minorHAnsi"/>
          <w:sz w:val="22"/>
          <w:szCs w:val="22"/>
          <w:lang w:val="en"/>
        </w:rPr>
        <w:t>Benefits include:</w:t>
      </w:r>
    </w:p>
    <w:p w14:paraId="0C9E5565" w14:textId="77777777" w:rsidR="00210D35" w:rsidRPr="001761B3" w:rsidRDefault="00210D35" w:rsidP="00210D35">
      <w:pPr>
        <w:spacing w:before="16" w:line="260" w:lineRule="exact"/>
        <w:rPr>
          <w:sz w:val="28"/>
        </w:rPr>
      </w:pPr>
    </w:p>
    <w:p w14:paraId="313EC3C2" w14:textId="77777777" w:rsidR="00210D35" w:rsidRPr="00210D35" w:rsidRDefault="00210D3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10D35">
        <w:rPr>
          <w:rFonts w:asciiTheme="minorHAnsi" w:eastAsiaTheme="minorHAnsi" w:hAnsiTheme="minorHAnsi"/>
          <w:sz w:val="22"/>
          <w:szCs w:val="22"/>
          <w:lang w:val="en"/>
        </w:rPr>
        <w:t>Providing common technical services such as security, scheduling, and auditing,</w:t>
      </w:r>
    </w:p>
    <w:p w14:paraId="4FE8A891" w14:textId="77777777" w:rsidR="00210D35" w:rsidRPr="00210D35" w:rsidRDefault="00210D3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10D35">
        <w:rPr>
          <w:rFonts w:asciiTheme="minorHAnsi" w:eastAsiaTheme="minorHAnsi" w:hAnsiTheme="minorHAnsi"/>
          <w:sz w:val="22"/>
          <w:szCs w:val="22"/>
          <w:lang w:val="en"/>
        </w:rPr>
        <w:t>Utilizing shared human services functions such as case management,</w:t>
      </w:r>
    </w:p>
    <w:p w14:paraId="2B979A45" w14:textId="77777777" w:rsidR="00210D35" w:rsidRPr="00210D35" w:rsidRDefault="00210D3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10D35">
        <w:rPr>
          <w:rFonts w:asciiTheme="minorHAnsi" w:eastAsiaTheme="minorHAnsi" w:hAnsiTheme="minorHAnsi"/>
          <w:sz w:val="22"/>
          <w:szCs w:val="22"/>
          <w:lang w:val="en"/>
        </w:rPr>
        <w:t>Presenting a common interface for users and clients, and</w:t>
      </w:r>
    </w:p>
    <w:p w14:paraId="1CDC4465" w14:textId="7DBE028B" w:rsidR="00AD1228" w:rsidRPr="006D0211" w:rsidRDefault="00210D3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210D35">
        <w:rPr>
          <w:rFonts w:asciiTheme="minorHAnsi" w:eastAsiaTheme="minorHAnsi" w:hAnsiTheme="minorHAnsi"/>
          <w:sz w:val="22"/>
          <w:szCs w:val="22"/>
          <w:lang w:val="en"/>
        </w:rPr>
        <w:t>Reduced development and maintenance costs.</w:t>
      </w:r>
    </w:p>
    <w:p w14:paraId="5D29105D" w14:textId="67A5158C" w:rsidR="006D576F" w:rsidRPr="007970F3" w:rsidRDefault="006D576F" w:rsidP="006D576F">
      <w:pPr>
        <w:pStyle w:val="Heading1"/>
      </w:pPr>
      <w:bookmarkStart w:id="27" w:name="_Toc432590695"/>
      <w:r w:rsidRPr="00F43170">
        <w:t>Integration and Messaging</w:t>
      </w:r>
      <w:bookmarkEnd w:id="27"/>
    </w:p>
    <w:p w14:paraId="1ED225F2" w14:textId="77777777" w:rsidR="006D576F" w:rsidRPr="00F43170" w:rsidRDefault="006D576F" w:rsidP="00F43170">
      <w:pPr>
        <w:pStyle w:val="Heading2"/>
        <w:ind w:left="576"/>
        <w:rPr>
          <w:rStyle w:val="Heading2Char"/>
        </w:rPr>
      </w:pPr>
      <w:bookmarkStart w:id="28" w:name="_TOC_250018"/>
      <w:bookmarkStart w:id="29" w:name="_Toc432590696"/>
      <w:r w:rsidRPr="00F43170">
        <w:rPr>
          <w:rStyle w:val="Heading2Char"/>
        </w:rPr>
        <w:t>Message Oriented Middleware</w:t>
      </w:r>
      <w:bookmarkEnd w:id="28"/>
      <w:bookmarkEnd w:id="29"/>
    </w:p>
    <w:p w14:paraId="7F0682C3" w14:textId="77777777" w:rsidR="006D576F" w:rsidRPr="001761B3" w:rsidRDefault="006D576F" w:rsidP="006D576F">
      <w:pPr>
        <w:spacing w:before="6" w:line="110" w:lineRule="exact"/>
        <w:rPr>
          <w:sz w:val="28"/>
        </w:rPr>
      </w:pPr>
    </w:p>
    <w:p w14:paraId="37D3687A" w14:textId="40599C2A" w:rsidR="007970F3" w:rsidRDefault="006D576F" w:rsidP="008D5F29">
      <w:pPr>
        <w:pStyle w:val="BodyText"/>
        <w:ind w:right="117"/>
        <w:jc w:val="both"/>
        <w:rPr>
          <w:rFonts w:asciiTheme="minorHAnsi" w:eastAsiaTheme="minorHAnsi" w:hAnsiTheme="minorHAnsi"/>
          <w:sz w:val="22"/>
          <w:szCs w:val="22"/>
          <w:lang w:val="en"/>
        </w:rPr>
      </w:pPr>
      <w:r w:rsidRPr="008D5F29">
        <w:rPr>
          <w:rFonts w:asciiTheme="minorHAnsi" w:eastAsiaTheme="minorHAnsi" w:hAnsiTheme="minorHAnsi"/>
          <w:sz w:val="22"/>
          <w:szCs w:val="22"/>
          <w:lang w:val="en"/>
        </w:rPr>
        <w:t>DHS has implemented IBM WebSphere MQ (formerly MQ Series) in many critical application environments for enterprise messaging between systems. WebSphere MQ is currently in production on the IBM Power Systems platforms for connectivity to the J2EE application environment and IIS applications.</w:t>
      </w:r>
    </w:p>
    <w:p w14:paraId="48C8D8E4" w14:textId="77777777" w:rsidR="007970F3" w:rsidRDefault="007970F3">
      <w:pPr>
        <w:spacing w:after="200" w:line="276" w:lineRule="auto"/>
        <w:rPr>
          <w:rFonts w:eastAsiaTheme="minorHAnsi" w:cstheme="minorBidi"/>
          <w:szCs w:val="22"/>
          <w:lang w:val="en"/>
        </w:rPr>
      </w:pPr>
      <w:r>
        <w:rPr>
          <w:rFonts w:eastAsiaTheme="minorHAnsi"/>
          <w:szCs w:val="22"/>
          <w:lang w:val="en"/>
        </w:rPr>
        <w:br w:type="page"/>
      </w:r>
    </w:p>
    <w:p w14:paraId="6C101745" w14:textId="77777777" w:rsidR="006D576F" w:rsidRPr="008D5F29" w:rsidRDefault="006D576F" w:rsidP="008D5F29">
      <w:pPr>
        <w:pStyle w:val="BodyText"/>
        <w:ind w:right="117"/>
        <w:jc w:val="both"/>
        <w:rPr>
          <w:rFonts w:asciiTheme="minorHAnsi" w:eastAsiaTheme="minorHAnsi" w:hAnsiTheme="minorHAnsi"/>
          <w:sz w:val="22"/>
          <w:szCs w:val="22"/>
          <w:lang w:val="en"/>
        </w:rPr>
      </w:pPr>
    </w:p>
    <w:p w14:paraId="445BF0E7" w14:textId="77777777" w:rsidR="006D576F" w:rsidRPr="001761B3" w:rsidRDefault="006D576F" w:rsidP="006D576F">
      <w:pPr>
        <w:spacing w:before="3" w:line="120" w:lineRule="exact"/>
        <w:rPr>
          <w:sz w:val="28"/>
        </w:rPr>
      </w:pPr>
    </w:p>
    <w:p w14:paraId="1635ACEE" w14:textId="77777777" w:rsidR="006D576F" w:rsidRPr="00F43170" w:rsidRDefault="006D576F" w:rsidP="00F43170">
      <w:pPr>
        <w:pStyle w:val="Heading2"/>
        <w:ind w:left="576"/>
        <w:rPr>
          <w:rStyle w:val="Heading2Char"/>
        </w:rPr>
      </w:pPr>
      <w:bookmarkStart w:id="30" w:name="_TOC_250017"/>
      <w:bookmarkStart w:id="31" w:name="_Toc432590697"/>
      <w:r w:rsidRPr="00F43170">
        <w:rPr>
          <w:rStyle w:val="Heading2Char"/>
        </w:rPr>
        <w:t>Enterprise Application Integration (EAI)</w:t>
      </w:r>
      <w:bookmarkEnd w:id="30"/>
      <w:bookmarkEnd w:id="31"/>
    </w:p>
    <w:p w14:paraId="2437E63A" w14:textId="77777777" w:rsidR="006D576F" w:rsidRPr="001761B3" w:rsidRDefault="006D576F" w:rsidP="006D576F">
      <w:pPr>
        <w:spacing w:before="7" w:line="110" w:lineRule="exact"/>
        <w:rPr>
          <w:sz w:val="28"/>
        </w:rPr>
      </w:pPr>
    </w:p>
    <w:p w14:paraId="0F8808A7" w14:textId="77777777" w:rsidR="006D576F" w:rsidRPr="008D5F29" w:rsidRDefault="006D576F" w:rsidP="008D5F29">
      <w:pPr>
        <w:pStyle w:val="BodyText"/>
        <w:ind w:right="117"/>
        <w:jc w:val="both"/>
        <w:rPr>
          <w:rFonts w:asciiTheme="minorHAnsi" w:eastAsiaTheme="minorHAnsi" w:hAnsiTheme="minorHAnsi"/>
          <w:sz w:val="22"/>
          <w:szCs w:val="22"/>
          <w:lang w:val="en"/>
        </w:rPr>
      </w:pPr>
      <w:r w:rsidRPr="008D5F29">
        <w:rPr>
          <w:rFonts w:asciiTheme="minorHAnsi" w:eastAsiaTheme="minorHAnsi" w:hAnsiTheme="minorHAnsi"/>
          <w:sz w:val="22"/>
          <w:szCs w:val="22"/>
          <w:lang w:val="en"/>
        </w:rPr>
        <w:t>An EAI solution enables real-time data and workflow integration from one system to another.  DHS uses IBM WebSphere MQ as its EAI product.</w:t>
      </w:r>
    </w:p>
    <w:p w14:paraId="70C0B061" w14:textId="77777777" w:rsidR="006D576F" w:rsidRPr="001761B3" w:rsidRDefault="006D576F" w:rsidP="006D576F">
      <w:pPr>
        <w:spacing w:before="3" w:line="120" w:lineRule="exact"/>
        <w:rPr>
          <w:sz w:val="28"/>
        </w:rPr>
      </w:pPr>
    </w:p>
    <w:p w14:paraId="2B3B5E8B" w14:textId="77777777" w:rsidR="006D576F" w:rsidRPr="00F43170" w:rsidRDefault="006D576F" w:rsidP="00F43170">
      <w:pPr>
        <w:pStyle w:val="Heading2"/>
        <w:ind w:left="576"/>
        <w:rPr>
          <w:rStyle w:val="Heading2Char"/>
        </w:rPr>
      </w:pPr>
      <w:bookmarkStart w:id="32" w:name="_TOC_250016"/>
      <w:bookmarkStart w:id="33" w:name="_Toc432590698"/>
      <w:r w:rsidRPr="00F43170">
        <w:rPr>
          <w:rStyle w:val="Heading2Char"/>
        </w:rPr>
        <w:t>Web to Host</w:t>
      </w:r>
      <w:bookmarkEnd w:id="32"/>
      <w:bookmarkEnd w:id="33"/>
    </w:p>
    <w:p w14:paraId="1FA6C427" w14:textId="77777777" w:rsidR="006D576F" w:rsidRPr="001761B3" w:rsidRDefault="006D576F" w:rsidP="006D576F">
      <w:pPr>
        <w:spacing w:before="6" w:line="110" w:lineRule="exact"/>
        <w:rPr>
          <w:sz w:val="28"/>
        </w:rPr>
      </w:pPr>
    </w:p>
    <w:p w14:paraId="69556A03" w14:textId="324C2D6C" w:rsidR="006D576F" w:rsidRPr="006D0211" w:rsidRDefault="006D576F" w:rsidP="006D0211">
      <w:pPr>
        <w:pStyle w:val="BodyText"/>
        <w:ind w:right="117"/>
        <w:jc w:val="both"/>
        <w:rPr>
          <w:rFonts w:asciiTheme="minorHAnsi" w:eastAsiaTheme="minorHAnsi" w:hAnsiTheme="minorHAnsi"/>
          <w:sz w:val="22"/>
          <w:szCs w:val="22"/>
          <w:lang w:val="en"/>
        </w:rPr>
      </w:pPr>
      <w:r w:rsidRPr="008D5F29">
        <w:rPr>
          <w:rFonts w:asciiTheme="minorHAnsi" w:eastAsiaTheme="minorHAnsi" w:hAnsiTheme="minorHAnsi"/>
          <w:sz w:val="22"/>
          <w:szCs w:val="22"/>
          <w:lang w:val="en"/>
        </w:rPr>
        <w:t>The  State  supports  two  Web  to  Host  products;  GWEB  for  access  to  the  Bull environment and IBM Host Integrator for</w:t>
      </w:r>
      <w:r w:rsidR="006D0211">
        <w:rPr>
          <w:rFonts w:asciiTheme="minorHAnsi" w:eastAsiaTheme="minorHAnsi" w:hAnsiTheme="minorHAnsi"/>
          <w:sz w:val="22"/>
          <w:szCs w:val="22"/>
          <w:lang w:val="en"/>
        </w:rPr>
        <w:t xml:space="preserve"> access to the IBM environment.</w:t>
      </w:r>
    </w:p>
    <w:p w14:paraId="4BC04BCA" w14:textId="4A055222" w:rsidR="008D5F29" w:rsidRDefault="008D5F29" w:rsidP="008D5F29">
      <w:pPr>
        <w:pStyle w:val="Heading1"/>
      </w:pPr>
      <w:bookmarkStart w:id="34" w:name="_Toc432590699"/>
      <w:r>
        <w:t>GEOGRAPHIC INFORMATION SYSTEM (GIS) SERVICES</w:t>
      </w:r>
      <w:bookmarkEnd w:id="34"/>
    </w:p>
    <w:p w14:paraId="47C775F7" w14:textId="77777777" w:rsidR="008D5F29" w:rsidRPr="008D5F29" w:rsidRDefault="008D5F29" w:rsidP="008D5F29">
      <w:pPr>
        <w:rPr>
          <w:rFonts w:eastAsiaTheme="minorHAnsi" w:cstheme="minorBidi"/>
          <w:szCs w:val="22"/>
          <w:lang w:val="en"/>
        </w:rPr>
      </w:pPr>
    </w:p>
    <w:p w14:paraId="492CAE2E" w14:textId="7BEF36A2" w:rsidR="008D5F29" w:rsidRPr="006D0211" w:rsidRDefault="008D5F29" w:rsidP="006D0211">
      <w:pPr>
        <w:pStyle w:val="BodyText"/>
        <w:ind w:right="119"/>
        <w:jc w:val="both"/>
        <w:rPr>
          <w:rFonts w:asciiTheme="minorHAnsi" w:eastAsiaTheme="minorHAnsi" w:hAnsiTheme="minorHAnsi"/>
          <w:sz w:val="22"/>
          <w:szCs w:val="22"/>
          <w:lang w:val="en"/>
        </w:rPr>
      </w:pPr>
      <w:r w:rsidRPr="008D5F29">
        <w:rPr>
          <w:rFonts w:asciiTheme="minorHAnsi" w:eastAsiaTheme="minorHAnsi" w:hAnsiTheme="minorHAnsi"/>
          <w:sz w:val="22"/>
          <w:szCs w:val="22"/>
          <w:lang w:val="en"/>
        </w:rPr>
        <w:t>DHS currently has access to the State GIS services. The State’s management and access of spatial data is facilitated through a gateway, which utilizes a combination of technologies including Oracle Spatial and Environmental Research Institute (ESRI) Arc Spatial Data Engine (</w:t>
      </w:r>
      <w:proofErr w:type="spellStart"/>
      <w:r w:rsidRPr="008D5F29">
        <w:rPr>
          <w:rFonts w:asciiTheme="minorHAnsi" w:eastAsiaTheme="minorHAnsi" w:hAnsiTheme="minorHAnsi"/>
          <w:sz w:val="22"/>
          <w:szCs w:val="22"/>
          <w:lang w:val="en"/>
        </w:rPr>
        <w:t>ArcSDE</w:t>
      </w:r>
      <w:proofErr w:type="spellEnd"/>
      <w:r w:rsidRPr="008D5F29">
        <w:rPr>
          <w:rFonts w:asciiTheme="minorHAnsi" w:eastAsiaTheme="minorHAnsi" w:hAnsiTheme="minorHAnsi"/>
          <w:sz w:val="22"/>
          <w:szCs w:val="22"/>
          <w:lang w:val="en"/>
        </w:rPr>
        <w:t>). Spatial data is provided in a format that can be accessed by a variety of desktop GIS clients or by other applications using standard SQL queries. Any proposed solution that includes a GIS component and/or incorporates spatial data is evaluated, planned, designed, and implemented in conc</w:t>
      </w:r>
      <w:r w:rsidR="006D0211">
        <w:rPr>
          <w:rFonts w:asciiTheme="minorHAnsi" w:eastAsiaTheme="minorHAnsi" w:hAnsiTheme="minorHAnsi"/>
          <w:sz w:val="22"/>
          <w:szCs w:val="22"/>
          <w:lang w:val="en"/>
        </w:rPr>
        <w:t>ert with the OIT Office of GIS.</w:t>
      </w:r>
    </w:p>
    <w:p w14:paraId="1365DC26" w14:textId="42239B0C" w:rsidR="008D5F29" w:rsidRDefault="008D5F29" w:rsidP="008D5F29">
      <w:pPr>
        <w:pStyle w:val="Heading1"/>
      </w:pPr>
      <w:bookmarkStart w:id="35" w:name="_Toc432590700"/>
      <w:r>
        <w:t>IDENTITY MANAGEMENT</w:t>
      </w:r>
      <w:bookmarkEnd w:id="35"/>
    </w:p>
    <w:p w14:paraId="3F469C2A" w14:textId="77777777" w:rsidR="00F43170" w:rsidRDefault="00F43170" w:rsidP="00F43170"/>
    <w:p w14:paraId="7939DF1E" w14:textId="50A404D9" w:rsidR="00F43170" w:rsidRDefault="00F43170" w:rsidP="00F43170">
      <w:pPr>
        <w:pStyle w:val="Heading2"/>
        <w:ind w:left="576"/>
        <w:rPr>
          <w:rStyle w:val="Heading2Char"/>
        </w:rPr>
      </w:pPr>
      <w:bookmarkStart w:id="36" w:name="_Toc432590701"/>
      <w:r>
        <w:rPr>
          <w:rStyle w:val="Heading2Char"/>
        </w:rPr>
        <w:t>Enterprise Directory Services</w:t>
      </w:r>
      <w:bookmarkEnd w:id="36"/>
    </w:p>
    <w:p w14:paraId="3E3F490B" w14:textId="77777777" w:rsidR="00F43170" w:rsidRDefault="00F43170" w:rsidP="00F43170"/>
    <w:p w14:paraId="25229FF4" w14:textId="77777777" w:rsidR="00F43170" w:rsidRPr="001761B3" w:rsidRDefault="00F43170" w:rsidP="00F43170">
      <w:pPr>
        <w:spacing w:before="6" w:line="110" w:lineRule="exact"/>
        <w:rPr>
          <w:sz w:val="28"/>
        </w:rPr>
      </w:pPr>
    </w:p>
    <w:p w14:paraId="3C5F0A1D" w14:textId="77777777" w:rsidR="00F43170" w:rsidRPr="00F43170" w:rsidRDefault="00F43170" w:rsidP="00F43170">
      <w:pPr>
        <w:pStyle w:val="BodyText"/>
        <w:ind w:right="116"/>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 xml:space="preserve">DHS continues to leverage its existing Microsoft Active Directory (AD) environment to support its enterprise identity management needs. Active Directory’s services provide the means to manage the identities and relationships that make up the enterprise environment. </w:t>
      </w:r>
    </w:p>
    <w:p w14:paraId="2513D666" w14:textId="77777777" w:rsidR="00F43170" w:rsidRPr="00F43170" w:rsidRDefault="00F43170" w:rsidP="00F43170">
      <w:pPr>
        <w:spacing w:before="16" w:line="260" w:lineRule="exact"/>
        <w:rPr>
          <w:rFonts w:eastAsiaTheme="minorHAnsi" w:cstheme="minorBidi"/>
          <w:szCs w:val="22"/>
          <w:lang w:val="en"/>
        </w:rPr>
      </w:pPr>
    </w:p>
    <w:p w14:paraId="0514D50F" w14:textId="77777777" w:rsidR="00F43170" w:rsidRPr="00F43170" w:rsidRDefault="00F43170" w:rsidP="00F43170">
      <w:pPr>
        <w:pStyle w:val="BodyText"/>
        <w:ind w:right="119"/>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AD integrated and .NET applications will use the Active Directory environment for authentication. The servers running the applications are or will become member servers to the DHS existing Active Directory environment.</w:t>
      </w:r>
    </w:p>
    <w:p w14:paraId="0B3E574D" w14:textId="77777777" w:rsidR="00F43170" w:rsidRPr="00F43170" w:rsidRDefault="00F43170" w:rsidP="00F43170">
      <w:pPr>
        <w:spacing w:before="16" w:line="260" w:lineRule="exact"/>
        <w:rPr>
          <w:rFonts w:eastAsiaTheme="minorHAnsi" w:cstheme="minorBidi"/>
          <w:szCs w:val="22"/>
          <w:lang w:val="en"/>
        </w:rPr>
      </w:pPr>
    </w:p>
    <w:p w14:paraId="71A7D6F2" w14:textId="77777777" w:rsidR="00F43170" w:rsidRPr="00F43170" w:rsidRDefault="00F43170" w:rsidP="00F43170">
      <w:pPr>
        <w:pStyle w:val="BodyText"/>
        <w:ind w:right="117"/>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Applications will use third party or custom authorization security modules to identify user roles and permissions.</w:t>
      </w:r>
    </w:p>
    <w:p w14:paraId="4EEE0809" w14:textId="77777777" w:rsidR="00F43170" w:rsidRPr="00F43170" w:rsidRDefault="00F43170" w:rsidP="00F43170">
      <w:pPr>
        <w:spacing w:before="16" w:line="260" w:lineRule="exact"/>
        <w:rPr>
          <w:rFonts w:eastAsiaTheme="minorHAnsi" w:cstheme="minorBidi"/>
          <w:szCs w:val="22"/>
          <w:lang w:val="en"/>
        </w:rPr>
      </w:pPr>
    </w:p>
    <w:p w14:paraId="1CB7205B" w14:textId="77777777" w:rsidR="00F43170" w:rsidRPr="00F43170" w:rsidRDefault="00F43170" w:rsidP="00F43170">
      <w:pPr>
        <w:pStyle w:val="BodyText"/>
        <w:ind w:right="118"/>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DHS maintains personnel names, locations, telephone information, business related information and e-mail addresses in its directory. Over 20,000 entries, one for each DHS employee, extranet business partner and community service provider organizations now reside in the directory.</w:t>
      </w:r>
    </w:p>
    <w:p w14:paraId="12E1BDC5" w14:textId="77777777" w:rsidR="00F43170" w:rsidRDefault="00F43170" w:rsidP="00F43170"/>
    <w:p w14:paraId="697148E0" w14:textId="77777777" w:rsidR="00F43170" w:rsidRDefault="00F43170" w:rsidP="00F43170">
      <w:pPr>
        <w:rPr>
          <w:rFonts w:eastAsiaTheme="majorEastAsia"/>
        </w:rPr>
      </w:pPr>
    </w:p>
    <w:p w14:paraId="3A059A08" w14:textId="61310087" w:rsidR="00F43170" w:rsidRDefault="00F43170" w:rsidP="00F43170">
      <w:pPr>
        <w:pStyle w:val="Heading1"/>
      </w:pPr>
      <w:bookmarkStart w:id="37" w:name="_Toc432590702"/>
      <w:r>
        <w:t>PRESENTATION AND PORTAL SERVICES</w:t>
      </w:r>
      <w:bookmarkEnd w:id="37"/>
    </w:p>
    <w:p w14:paraId="42B95CE4" w14:textId="77777777" w:rsidR="00F43170" w:rsidRDefault="00F43170" w:rsidP="00F43170">
      <w:pPr>
        <w:rPr>
          <w:rFonts w:eastAsiaTheme="majorEastAsia"/>
        </w:rPr>
      </w:pPr>
    </w:p>
    <w:p w14:paraId="56BDFC7D" w14:textId="77777777" w:rsidR="00F43170" w:rsidRPr="00F43170" w:rsidRDefault="00F43170" w:rsidP="00F43170">
      <w:pPr>
        <w:pStyle w:val="BodyText"/>
        <w:ind w:right="118"/>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DHS has implemented a distributed n-tiered technical architecture and production environment to facilitate the delivery of web based services to clients, business partners and employees of the State of New Jersey. The distributed architecture facilitates true portal functionality through the registration and management of intranet, extranet and Internet based members into appropriate portal venues. Management of portal members is role based; i.e., users are assigned one or more roles (e.g., DHS Client, DHS Employee, Provider, etc.), which govern their access to informational and transactional services.</w:t>
      </w:r>
    </w:p>
    <w:p w14:paraId="518C37A7" w14:textId="77777777" w:rsidR="00F43170" w:rsidRPr="00F43170" w:rsidRDefault="00F43170" w:rsidP="00F43170">
      <w:pPr>
        <w:pStyle w:val="BodyText"/>
        <w:ind w:right="118"/>
        <w:jc w:val="both"/>
        <w:rPr>
          <w:rFonts w:asciiTheme="minorHAnsi" w:eastAsiaTheme="minorHAnsi" w:hAnsiTheme="minorHAnsi"/>
          <w:sz w:val="22"/>
          <w:szCs w:val="22"/>
          <w:lang w:val="en"/>
        </w:rPr>
      </w:pPr>
    </w:p>
    <w:p w14:paraId="0B3FDF42" w14:textId="77777777" w:rsidR="00F43170" w:rsidRPr="00F43170" w:rsidRDefault="00F43170" w:rsidP="00F43170">
      <w:pPr>
        <w:pStyle w:val="BodyText"/>
        <w:ind w:right="118"/>
        <w:jc w:val="both"/>
        <w:rPr>
          <w:rFonts w:asciiTheme="minorHAnsi" w:eastAsiaTheme="minorHAnsi" w:hAnsiTheme="minorHAnsi"/>
          <w:sz w:val="22"/>
          <w:szCs w:val="22"/>
          <w:lang w:val="en"/>
        </w:rPr>
      </w:pPr>
      <w:r w:rsidRPr="00F43170">
        <w:rPr>
          <w:rFonts w:asciiTheme="minorHAnsi" w:eastAsiaTheme="minorHAnsi" w:hAnsiTheme="minorHAnsi"/>
          <w:sz w:val="22"/>
          <w:szCs w:val="22"/>
          <w:lang w:val="en"/>
        </w:rPr>
        <w:t>The Distributed architecture provides the following functional services:</w:t>
      </w:r>
    </w:p>
    <w:p w14:paraId="2C64956F" w14:textId="77777777" w:rsidR="00F43170" w:rsidRPr="001761B3" w:rsidRDefault="00F43170" w:rsidP="00F43170">
      <w:pPr>
        <w:spacing w:before="13" w:line="280" w:lineRule="exact"/>
        <w:rPr>
          <w:sz w:val="28"/>
        </w:rPr>
      </w:pPr>
    </w:p>
    <w:p w14:paraId="29C58E7B"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User registration, authentication &amp; security services</w:t>
      </w:r>
    </w:p>
    <w:p w14:paraId="1AF7BF48"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Policy Management</w:t>
      </w:r>
    </w:p>
    <w:p w14:paraId="2D71E248"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Directory Services</w:t>
      </w:r>
    </w:p>
    <w:p w14:paraId="0502B5AF"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Data, application and web serving platforms Portal Management</w:t>
      </w:r>
    </w:p>
    <w:p w14:paraId="54009FAA" w14:textId="77777777" w:rsidR="00F43170" w:rsidRPr="00F43170" w:rsidRDefault="00F43170" w:rsidP="00F43170">
      <w:pPr>
        <w:pStyle w:val="BodyText"/>
        <w:spacing w:before="56"/>
        <w:rPr>
          <w:rFonts w:asciiTheme="minorHAnsi" w:eastAsiaTheme="minorHAnsi" w:hAnsiTheme="minorHAnsi"/>
          <w:sz w:val="22"/>
          <w:szCs w:val="22"/>
          <w:lang w:val="en"/>
        </w:rPr>
      </w:pPr>
      <w:r w:rsidRPr="00F43170">
        <w:rPr>
          <w:rFonts w:asciiTheme="minorHAnsi" w:eastAsiaTheme="minorHAnsi" w:hAnsiTheme="minorHAnsi"/>
          <w:sz w:val="22"/>
          <w:szCs w:val="22"/>
          <w:lang w:val="en"/>
        </w:rPr>
        <w:t>The DHS portal environment is provided via a combination of:</w:t>
      </w:r>
    </w:p>
    <w:p w14:paraId="36FA133A" w14:textId="77777777" w:rsidR="00F43170" w:rsidRPr="001761B3" w:rsidRDefault="00F43170" w:rsidP="00F43170">
      <w:pPr>
        <w:spacing w:before="13" w:line="280" w:lineRule="exact"/>
        <w:rPr>
          <w:sz w:val="28"/>
        </w:rPr>
      </w:pPr>
    </w:p>
    <w:p w14:paraId="32C06313"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Microsoft Content Management Server software</w:t>
      </w:r>
    </w:p>
    <w:p w14:paraId="19A5A2ED"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Microsoft SharePoint</w:t>
      </w:r>
    </w:p>
    <w:p w14:paraId="02681B78"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Microsoft Active Directory</w:t>
      </w:r>
    </w:p>
    <w:p w14:paraId="6EF27500"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Microsoft SQL database services</w:t>
      </w:r>
    </w:p>
    <w:p w14:paraId="667F79DC" w14:textId="77777777" w:rsidR="00F43170" w:rsidRPr="00F43170" w:rsidRDefault="00F43170"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F43170">
        <w:rPr>
          <w:rFonts w:asciiTheme="minorHAnsi" w:eastAsiaTheme="minorHAnsi" w:hAnsiTheme="minorHAnsi"/>
          <w:sz w:val="22"/>
          <w:szCs w:val="22"/>
          <w:lang w:val="en"/>
        </w:rPr>
        <w:t>A custom administration tool, with an HTML user interface, written in .Net and served from the distributed application server platform</w:t>
      </w:r>
    </w:p>
    <w:p w14:paraId="4372DD3D" w14:textId="77777777" w:rsidR="00F43170" w:rsidRPr="001761B3" w:rsidRDefault="00F43170" w:rsidP="00F43170">
      <w:pPr>
        <w:spacing w:before="13" w:line="260" w:lineRule="exact"/>
        <w:rPr>
          <w:sz w:val="28"/>
        </w:rPr>
      </w:pPr>
    </w:p>
    <w:p w14:paraId="5C2D73BD" w14:textId="4D1A970F" w:rsidR="00F43170" w:rsidRPr="006D0211" w:rsidRDefault="00F43170" w:rsidP="006D0211">
      <w:pPr>
        <w:pStyle w:val="BodyText"/>
        <w:rPr>
          <w:sz w:val="28"/>
          <w:szCs w:val="20"/>
        </w:rPr>
      </w:pPr>
      <w:r w:rsidRPr="00F43170">
        <w:rPr>
          <w:rFonts w:asciiTheme="minorHAnsi" w:eastAsiaTheme="minorHAnsi" w:hAnsiTheme="minorHAnsi"/>
          <w:sz w:val="22"/>
          <w:szCs w:val="22"/>
          <w:lang w:val="en"/>
        </w:rPr>
        <w:t>Access to the directory and SQL database services is managed by COTS products and custom .Net framework served from the distributed application server platform</w:t>
      </w:r>
      <w:r w:rsidRPr="001761B3">
        <w:rPr>
          <w:sz w:val="28"/>
          <w:szCs w:val="20"/>
        </w:rPr>
        <w:t>.</w:t>
      </w:r>
    </w:p>
    <w:p w14:paraId="2EFF3251" w14:textId="77777777" w:rsidR="003B10D5" w:rsidRPr="003B10D5" w:rsidRDefault="003B10D5" w:rsidP="00EE2D4B">
      <w:pPr>
        <w:pStyle w:val="Heading1"/>
        <w:rPr>
          <w:rFonts w:eastAsiaTheme="minorHAnsi" w:cstheme="minorBidi"/>
          <w:szCs w:val="22"/>
        </w:rPr>
      </w:pPr>
      <w:bookmarkStart w:id="38" w:name="_Toc432590703"/>
      <w:r>
        <w:t>DESKTOP, E-MAIL AND DIRECTORY SERVICES</w:t>
      </w:r>
      <w:bookmarkEnd w:id="38"/>
    </w:p>
    <w:p w14:paraId="26658E4B" w14:textId="77777777" w:rsidR="003B10D5" w:rsidRPr="003B10D5" w:rsidRDefault="003B10D5" w:rsidP="003B10D5">
      <w:pPr>
        <w:pStyle w:val="BodyText"/>
        <w:rPr>
          <w:rFonts w:asciiTheme="minorHAnsi" w:eastAsiaTheme="minorHAnsi" w:hAnsiTheme="minorHAnsi"/>
          <w:sz w:val="22"/>
          <w:szCs w:val="22"/>
          <w:lang w:val="en"/>
        </w:rPr>
      </w:pPr>
      <w:r w:rsidRPr="003B10D5">
        <w:rPr>
          <w:rFonts w:asciiTheme="minorHAnsi" w:eastAsiaTheme="minorHAnsi" w:hAnsiTheme="minorHAnsi"/>
          <w:sz w:val="22"/>
          <w:szCs w:val="22"/>
          <w:lang w:val="en"/>
        </w:rPr>
        <w:t>DHS has implemented a new Standard Desktop Management framework and an Active Directory and Exchange Architecture framework.</w:t>
      </w:r>
    </w:p>
    <w:p w14:paraId="21109184" w14:textId="77777777" w:rsidR="003B10D5" w:rsidRPr="003B10D5" w:rsidRDefault="003B10D5" w:rsidP="003B10D5">
      <w:pPr>
        <w:pStyle w:val="BodyText"/>
        <w:rPr>
          <w:rFonts w:asciiTheme="minorHAnsi" w:eastAsiaTheme="minorHAnsi" w:hAnsiTheme="minorHAnsi"/>
          <w:sz w:val="22"/>
          <w:szCs w:val="22"/>
          <w:lang w:val="en"/>
        </w:rPr>
      </w:pPr>
    </w:p>
    <w:p w14:paraId="13AB2642" w14:textId="77777777" w:rsidR="003B10D5" w:rsidRPr="003B10D5" w:rsidRDefault="003B10D5" w:rsidP="003B10D5">
      <w:pPr>
        <w:pStyle w:val="BodyText"/>
        <w:rPr>
          <w:rFonts w:asciiTheme="minorHAnsi" w:eastAsiaTheme="minorHAnsi" w:hAnsiTheme="minorHAnsi"/>
          <w:sz w:val="22"/>
          <w:szCs w:val="22"/>
          <w:lang w:val="en"/>
        </w:rPr>
      </w:pPr>
      <w:r w:rsidRPr="003B10D5">
        <w:rPr>
          <w:rFonts w:asciiTheme="minorHAnsi" w:eastAsiaTheme="minorHAnsi" w:hAnsiTheme="minorHAnsi"/>
          <w:sz w:val="22"/>
          <w:szCs w:val="22"/>
          <w:lang w:val="en"/>
        </w:rPr>
        <w:t>The Standard Desktop Management framework establishes standards for building, securing, delivering and managing the desktop computer for employees within the DHS.</w:t>
      </w:r>
    </w:p>
    <w:p w14:paraId="27E77963" w14:textId="77777777" w:rsidR="003B10D5" w:rsidRPr="003B10D5" w:rsidRDefault="003B10D5" w:rsidP="003B10D5">
      <w:pPr>
        <w:pStyle w:val="BodyText"/>
        <w:rPr>
          <w:rFonts w:asciiTheme="minorHAnsi" w:eastAsiaTheme="minorHAnsi" w:hAnsiTheme="minorHAnsi"/>
          <w:sz w:val="22"/>
          <w:szCs w:val="22"/>
          <w:lang w:val="en"/>
        </w:rPr>
      </w:pPr>
    </w:p>
    <w:p w14:paraId="76288269" w14:textId="77777777" w:rsidR="003B10D5" w:rsidRPr="003B10D5" w:rsidRDefault="003B10D5" w:rsidP="003B10D5">
      <w:pPr>
        <w:pStyle w:val="BodyText"/>
        <w:rPr>
          <w:rFonts w:asciiTheme="minorHAnsi" w:eastAsiaTheme="minorHAnsi" w:hAnsiTheme="minorHAnsi"/>
          <w:sz w:val="22"/>
          <w:szCs w:val="22"/>
          <w:lang w:val="en"/>
        </w:rPr>
      </w:pPr>
      <w:r w:rsidRPr="003B10D5">
        <w:rPr>
          <w:rFonts w:asciiTheme="minorHAnsi" w:eastAsiaTheme="minorHAnsi" w:hAnsiTheme="minorHAnsi"/>
          <w:sz w:val="22"/>
          <w:szCs w:val="22"/>
          <w:lang w:val="en"/>
        </w:rPr>
        <w:t>The Department desktop computer use Windows operating systems with 100% of present deployments in Windows 7 Enterprise 64-bit. See Appendix 6 for the standard configuration of desktop software.</w:t>
      </w:r>
    </w:p>
    <w:p w14:paraId="0B1FDFDF" w14:textId="77777777" w:rsidR="003B10D5" w:rsidRPr="003B10D5" w:rsidRDefault="003B10D5" w:rsidP="003B10D5">
      <w:pPr>
        <w:pStyle w:val="BodyText"/>
        <w:rPr>
          <w:rFonts w:asciiTheme="minorHAnsi" w:eastAsiaTheme="minorHAnsi" w:hAnsiTheme="minorHAnsi"/>
          <w:sz w:val="22"/>
          <w:szCs w:val="22"/>
          <w:lang w:val="en"/>
        </w:rPr>
      </w:pPr>
    </w:p>
    <w:p w14:paraId="60DC2CE0" w14:textId="77777777" w:rsidR="003B10D5" w:rsidRPr="003B10D5" w:rsidRDefault="003B10D5" w:rsidP="003B10D5">
      <w:pPr>
        <w:pStyle w:val="BodyText"/>
        <w:rPr>
          <w:rFonts w:asciiTheme="minorHAnsi" w:eastAsiaTheme="minorHAnsi" w:hAnsiTheme="minorHAnsi"/>
          <w:sz w:val="22"/>
          <w:szCs w:val="22"/>
          <w:lang w:val="en"/>
        </w:rPr>
      </w:pPr>
      <w:r w:rsidRPr="003B10D5">
        <w:rPr>
          <w:rFonts w:asciiTheme="minorHAnsi" w:eastAsiaTheme="minorHAnsi" w:hAnsiTheme="minorHAnsi"/>
          <w:sz w:val="22"/>
          <w:szCs w:val="22"/>
          <w:lang w:val="en"/>
        </w:rPr>
        <w:t>The Active Directory and Exchange Architecture framework provides a directory, email and calendar environment. The framework is part of the Distributed N-Tier Architecture, and includes security and disaster recovery resources. The framework’s protocol or interface is RPC over https (SSL) and is accessible using the email software Microsoft Outlook or a web browser. The interface allows mobile devices to access the same services as the other software. The framework is accessible on the DHS internal network and the Internet. The framework allow employees within the DHS to communicate with other state departments, federal government, county, business partners, providers and the public through a secure network environment.</w:t>
      </w:r>
    </w:p>
    <w:p w14:paraId="79B2766C" w14:textId="77777777" w:rsidR="003B10D5" w:rsidRPr="003B10D5" w:rsidRDefault="003B10D5" w:rsidP="003B10D5">
      <w:pPr>
        <w:pStyle w:val="BodyText"/>
        <w:rPr>
          <w:rFonts w:asciiTheme="minorHAnsi" w:eastAsiaTheme="minorHAnsi" w:hAnsiTheme="minorHAnsi"/>
          <w:sz w:val="22"/>
          <w:szCs w:val="22"/>
          <w:lang w:val="en"/>
        </w:rPr>
      </w:pPr>
    </w:p>
    <w:p w14:paraId="4E760066" w14:textId="77777777" w:rsidR="003B10D5" w:rsidRPr="003B10D5" w:rsidRDefault="003B10D5" w:rsidP="003B10D5">
      <w:pPr>
        <w:pStyle w:val="BodyText"/>
        <w:rPr>
          <w:rFonts w:asciiTheme="minorHAnsi" w:eastAsiaTheme="minorHAnsi" w:hAnsiTheme="minorHAnsi"/>
          <w:sz w:val="22"/>
          <w:szCs w:val="22"/>
          <w:lang w:val="en"/>
        </w:rPr>
      </w:pPr>
      <w:r w:rsidRPr="003B10D5">
        <w:rPr>
          <w:rFonts w:asciiTheme="minorHAnsi" w:eastAsiaTheme="minorHAnsi" w:hAnsiTheme="minorHAnsi"/>
          <w:sz w:val="22"/>
          <w:szCs w:val="22"/>
          <w:lang w:val="en"/>
        </w:rPr>
        <w:t>Components of the Standard Desktop Management and Active Directory and Exchange Architecture frameworks are:</w:t>
      </w:r>
    </w:p>
    <w:p w14:paraId="1FFA29F0" w14:textId="77777777" w:rsidR="003B10D5" w:rsidRPr="001761B3" w:rsidRDefault="003B10D5" w:rsidP="003B10D5">
      <w:pPr>
        <w:spacing w:before="13" w:line="280" w:lineRule="exact"/>
        <w:rPr>
          <w:sz w:val="28"/>
        </w:rPr>
      </w:pPr>
    </w:p>
    <w:p w14:paraId="5B27B0B5"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Multi-layer network environment</w:t>
      </w:r>
    </w:p>
    <w:p w14:paraId="1CB2E566"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Central Desktop Management</w:t>
      </w:r>
    </w:p>
    <w:p w14:paraId="16174523"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Directory Services</w:t>
      </w:r>
    </w:p>
    <w:p w14:paraId="15C40358"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Email and Calendar Services</w:t>
      </w:r>
    </w:p>
    <w:p w14:paraId="1BC10037"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Security Control Services</w:t>
      </w:r>
    </w:p>
    <w:p w14:paraId="56320F20" w14:textId="77777777" w:rsidR="003B10D5" w:rsidRP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Application Deployment Management</w:t>
      </w:r>
    </w:p>
    <w:p w14:paraId="597B33F6" w14:textId="77777777" w:rsidR="003B10D5"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External Interface Management</w:t>
      </w:r>
    </w:p>
    <w:p w14:paraId="12A9BAE0" w14:textId="67B27E7D" w:rsidR="000C551B" w:rsidRPr="000C551B" w:rsidRDefault="003B10D5" w:rsidP="00284320">
      <w:pPr>
        <w:pStyle w:val="BodyText"/>
        <w:numPr>
          <w:ilvl w:val="3"/>
          <w:numId w:val="12"/>
        </w:numPr>
        <w:tabs>
          <w:tab w:val="left" w:pos="1559"/>
        </w:tabs>
        <w:spacing w:before="15"/>
        <w:ind w:left="1560"/>
        <w:rPr>
          <w:rFonts w:asciiTheme="minorHAnsi" w:eastAsiaTheme="minorHAnsi" w:hAnsiTheme="minorHAnsi"/>
          <w:sz w:val="22"/>
          <w:szCs w:val="22"/>
          <w:lang w:val="en"/>
        </w:rPr>
      </w:pPr>
      <w:r w:rsidRPr="003B10D5">
        <w:rPr>
          <w:rFonts w:asciiTheme="minorHAnsi" w:eastAsiaTheme="minorHAnsi" w:hAnsiTheme="minorHAnsi"/>
          <w:sz w:val="22"/>
          <w:szCs w:val="22"/>
          <w:lang w:val="en"/>
        </w:rPr>
        <w:t>Redundancy and Disaster Recovery Services</w:t>
      </w:r>
    </w:p>
    <w:p w14:paraId="27274170" w14:textId="77777777" w:rsidR="000C551B" w:rsidRPr="000C551B" w:rsidRDefault="000C551B" w:rsidP="000C551B">
      <w:pPr>
        <w:pStyle w:val="Heading1"/>
      </w:pPr>
      <w:bookmarkStart w:id="39" w:name="_TOC_250010"/>
      <w:bookmarkStart w:id="40" w:name="_Toc432590704"/>
      <w:r w:rsidRPr="000C551B">
        <w:t>Network Monitoring and Performance Assessment</w:t>
      </w:r>
      <w:bookmarkEnd w:id="39"/>
      <w:bookmarkEnd w:id="40"/>
    </w:p>
    <w:p w14:paraId="28063B7B" w14:textId="77777777" w:rsidR="000C551B" w:rsidRPr="001761B3" w:rsidRDefault="000C551B" w:rsidP="000C551B">
      <w:pPr>
        <w:spacing w:line="180" w:lineRule="exact"/>
        <w:rPr>
          <w:sz w:val="28"/>
        </w:rPr>
      </w:pPr>
    </w:p>
    <w:p w14:paraId="1224B6B4" w14:textId="77777777" w:rsidR="000C551B" w:rsidRPr="001761B3" w:rsidRDefault="000C551B" w:rsidP="000C551B">
      <w:pPr>
        <w:spacing w:line="200" w:lineRule="exact"/>
        <w:rPr>
          <w:sz w:val="28"/>
        </w:rPr>
      </w:pPr>
    </w:p>
    <w:p w14:paraId="2581C2C7" w14:textId="77777777" w:rsidR="000C551B" w:rsidRPr="000C551B" w:rsidRDefault="000C551B" w:rsidP="000C551B">
      <w:pPr>
        <w:pStyle w:val="BodyText"/>
        <w:ind w:right="117"/>
        <w:jc w:val="both"/>
        <w:rPr>
          <w:rFonts w:asciiTheme="minorHAnsi" w:eastAsiaTheme="minorHAnsi" w:hAnsiTheme="minorHAnsi"/>
          <w:sz w:val="22"/>
          <w:szCs w:val="22"/>
          <w:lang w:val="en"/>
        </w:rPr>
      </w:pPr>
      <w:proofErr w:type="spellStart"/>
      <w:r w:rsidRPr="000C551B">
        <w:rPr>
          <w:rFonts w:asciiTheme="minorHAnsi" w:eastAsiaTheme="minorHAnsi" w:hAnsiTheme="minorHAnsi"/>
          <w:sz w:val="22"/>
          <w:szCs w:val="22"/>
          <w:lang w:val="en"/>
        </w:rPr>
        <w:t>IPSwitch</w:t>
      </w:r>
      <w:proofErr w:type="spellEnd"/>
      <w:r w:rsidRPr="000C551B">
        <w:rPr>
          <w:rFonts w:asciiTheme="minorHAnsi" w:eastAsiaTheme="minorHAnsi" w:hAnsiTheme="minorHAnsi"/>
          <w:sz w:val="22"/>
          <w:szCs w:val="22"/>
          <w:lang w:val="en"/>
        </w:rPr>
        <w:t xml:space="preserve"> </w:t>
      </w:r>
      <w:proofErr w:type="spellStart"/>
      <w:r w:rsidRPr="000C551B">
        <w:rPr>
          <w:rFonts w:asciiTheme="minorHAnsi" w:eastAsiaTheme="minorHAnsi" w:hAnsiTheme="minorHAnsi"/>
          <w:sz w:val="22"/>
          <w:szCs w:val="22"/>
          <w:lang w:val="en"/>
        </w:rPr>
        <w:t>Whatsup</w:t>
      </w:r>
      <w:proofErr w:type="spellEnd"/>
      <w:r w:rsidRPr="000C551B">
        <w:rPr>
          <w:rFonts w:asciiTheme="minorHAnsi" w:eastAsiaTheme="minorHAnsi" w:hAnsiTheme="minorHAnsi"/>
          <w:sz w:val="22"/>
          <w:szCs w:val="22"/>
          <w:lang w:val="en"/>
        </w:rPr>
        <w:t xml:space="preserve"> Gold is used to perform baseline analysis of the existing network environment prior to deploying new and existing applications, and connectivity to Human Service network facilities. The existing application protocols and their respective volumes traversing the local (LAN) and wide area network (WAN) are identified and their bandwidth consumption, average response times and traffic volumes measured. This analysis can be used as a benchmark comparison against future performance. In instances where a wide area network connection employs Frame Relay technologies, the circuit utilization can be obtained.</w:t>
      </w:r>
    </w:p>
    <w:p w14:paraId="7E1A0649" w14:textId="77777777" w:rsidR="000C551B" w:rsidRPr="000C551B" w:rsidRDefault="000C551B" w:rsidP="000C551B">
      <w:pPr>
        <w:spacing w:before="16" w:line="260" w:lineRule="exact"/>
        <w:rPr>
          <w:rFonts w:eastAsiaTheme="minorHAnsi" w:cstheme="minorBidi"/>
          <w:szCs w:val="22"/>
          <w:lang w:val="en"/>
        </w:rPr>
      </w:pPr>
    </w:p>
    <w:p w14:paraId="47700EFD" w14:textId="6B5520F7" w:rsidR="000C551B" w:rsidRPr="000C551B" w:rsidRDefault="000C551B" w:rsidP="000C551B">
      <w:pPr>
        <w:pStyle w:val="BodyText"/>
        <w:ind w:right="119"/>
        <w:jc w:val="both"/>
        <w:rPr>
          <w:rFonts w:asciiTheme="minorHAnsi" w:eastAsiaTheme="minorHAnsi" w:hAnsiTheme="minorHAnsi"/>
          <w:sz w:val="22"/>
          <w:szCs w:val="22"/>
          <w:lang w:val="en"/>
        </w:rPr>
      </w:pPr>
      <w:proofErr w:type="spellStart"/>
      <w:r w:rsidRPr="000C551B">
        <w:rPr>
          <w:rFonts w:asciiTheme="minorHAnsi" w:eastAsiaTheme="minorHAnsi" w:hAnsiTheme="minorHAnsi"/>
          <w:sz w:val="22"/>
          <w:szCs w:val="22"/>
          <w:lang w:val="en"/>
        </w:rPr>
        <w:t>Etherpeek</w:t>
      </w:r>
      <w:proofErr w:type="spellEnd"/>
      <w:r w:rsidRPr="000C551B">
        <w:rPr>
          <w:rFonts w:asciiTheme="minorHAnsi" w:eastAsiaTheme="minorHAnsi" w:hAnsiTheme="minorHAnsi"/>
          <w:sz w:val="22"/>
          <w:szCs w:val="22"/>
          <w:lang w:val="en"/>
        </w:rPr>
        <w:t xml:space="preserve">, Ethereal and </w:t>
      </w:r>
      <w:proofErr w:type="spellStart"/>
      <w:r w:rsidRPr="000C551B">
        <w:rPr>
          <w:rFonts w:asciiTheme="minorHAnsi" w:eastAsiaTheme="minorHAnsi" w:hAnsiTheme="minorHAnsi"/>
          <w:sz w:val="22"/>
          <w:szCs w:val="22"/>
          <w:lang w:val="en"/>
        </w:rPr>
        <w:t>TCPDump</w:t>
      </w:r>
      <w:proofErr w:type="spellEnd"/>
      <w:r w:rsidRPr="000C551B">
        <w:rPr>
          <w:rFonts w:asciiTheme="minorHAnsi" w:eastAsiaTheme="minorHAnsi" w:hAnsiTheme="minorHAnsi"/>
          <w:sz w:val="22"/>
          <w:szCs w:val="22"/>
          <w:lang w:val="en"/>
        </w:rPr>
        <w:t xml:space="preserve"> are used to collect local area network traffic packets. The packet analysis provides data for tracking host to host connectivity and type of data being sent and received over TCP/IP, </w:t>
      </w:r>
      <w:r w:rsidR="00B616D3">
        <w:rPr>
          <w:rFonts w:asciiTheme="minorHAnsi" w:eastAsiaTheme="minorHAnsi" w:hAnsiTheme="minorHAnsi"/>
          <w:sz w:val="22"/>
          <w:szCs w:val="22"/>
          <w:lang w:val="en"/>
        </w:rPr>
        <w:t>IP</w:t>
      </w:r>
      <w:r w:rsidRPr="000C551B">
        <w:rPr>
          <w:rFonts w:asciiTheme="minorHAnsi" w:eastAsiaTheme="minorHAnsi" w:hAnsiTheme="minorHAnsi"/>
          <w:sz w:val="22"/>
          <w:szCs w:val="22"/>
          <w:lang w:val="en"/>
        </w:rPr>
        <w:t xml:space="preserve"> addresses, protocols and port numbers.</w:t>
      </w:r>
    </w:p>
    <w:p w14:paraId="46D243F6" w14:textId="77777777" w:rsidR="000C551B" w:rsidRPr="001761B3" w:rsidRDefault="000C551B" w:rsidP="000C551B">
      <w:pPr>
        <w:spacing w:before="12" w:line="260" w:lineRule="exact"/>
        <w:rPr>
          <w:sz w:val="28"/>
        </w:rPr>
      </w:pPr>
    </w:p>
    <w:p w14:paraId="0B85FC87" w14:textId="77777777" w:rsidR="000C551B" w:rsidRPr="000C551B" w:rsidRDefault="000C551B" w:rsidP="000C551B">
      <w:pPr>
        <w:pStyle w:val="Heading1"/>
      </w:pPr>
      <w:bookmarkStart w:id="41" w:name="_TOC_250009"/>
      <w:bookmarkStart w:id="42" w:name="_Toc432590705"/>
      <w:r w:rsidRPr="000C551B">
        <w:t>Enterprise Systems Management (ESM) Architecture</w:t>
      </w:r>
      <w:bookmarkEnd w:id="41"/>
      <w:bookmarkEnd w:id="42"/>
    </w:p>
    <w:p w14:paraId="2E357773" w14:textId="77777777" w:rsidR="000C551B" w:rsidRPr="001761B3" w:rsidRDefault="000C551B" w:rsidP="000C551B">
      <w:pPr>
        <w:spacing w:before="3" w:line="130" w:lineRule="exact"/>
        <w:rPr>
          <w:sz w:val="28"/>
        </w:rPr>
      </w:pPr>
    </w:p>
    <w:p w14:paraId="5434374A" w14:textId="77777777" w:rsidR="000C551B" w:rsidRPr="001761B3" w:rsidRDefault="000C551B" w:rsidP="000C551B">
      <w:pPr>
        <w:spacing w:line="200" w:lineRule="exact"/>
        <w:rPr>
          <w:sz w:val="28"/>
        </w:rPr>
      </w:pPr>
    </w:p>
    <w:p w14:paraId="7239FAC8" w14:textId="77777777" w:rsidR="000C551B" w:rsidRPr="000C551B" w:rsidRDefault="000C551B" w:rsidP="000C551B">
      <w:pPr>
        <w:pStyle w:val="BodyText"/>
        <w:ind w:right="119"/>
        <w:jc w:val="both"/>
        <w:rPr>
          <w:rFonts w:asciiTheme="minorHAnsi" w:eastAsiaTheme="minorHAnsi" w:hAnsiTheme="minorHAnsi"/>
          <w:sz w:val="22"/>
          <w:szCs w:val="22"/>
          <w:lang w:val="en"/>
        </w:rPr>
      </w:pPr>
      <w:r w:rsidRPr="000C551B">
        <w:rPr>
          <w:rFonts w:asciiTheme="minorHAnsi" w:eastAsiaTheme="minorHAnsi" w:hAnsiTheme="minorHAnsi"/>
          <w:sz w:val="22"/>
          <w:szCs w:val="22"/>
          <w:lang w:val="en"/>
        </w:rPr>
        <w:t>Enterprise Systems Management (ESM) can be concisely defined as the end-to-end management of the evolving, heterogeneous, multi-platform, distributed computing environment. ESM tools are used to detect, correlate, escalate and prioritize events; manage responses to those events; and report on those incidents in a pro-active, real-time event management environment in order to provide a secure, highly available, robust, multi-platform enterprise infrastructure that meets or exceeds system requirements.</w:t>
      </w:r>
    </w:p>
    <w:p w14:paraId="3556AFE3" w14:textId="77777777" w:rsidR="000C551B" w:rsidRPr="000C551B" w:rsidRDefault="000C551B" w:rsidP="000C551B">
      <w:pPr>
        <w:spacing w:before="16" w:line="260" w:lineRule="exact"/>
        <w:rPr>
          <w:rFonts w:eastAsiaTheme="minorHAnsi" w:cstheme="minorBidi"/>
          <w:szCs w:val="22"/>
          <w:lang w:val="en"/>
        </w:rPr>
      </w:pPr>
    </w:p>
    <w:p w14:paraId="59A65A3A" w14:textId="77777777" w:rsidR="000C551B" w:rsidRDefault="000C551B" w:rsidP="000C551B">
      <w:pPr>
        <w:pStyle w:val="BodyText"/>
        <w:ind w:right="118"/>
        <w:jc w:val="both"/>
        <w:rPr>
          <w:rFonts w:asciiTheme="minorHAnsi" w:eastAsiaTheme="minorHAnsi" w:hAnsiTheme="minorHAnsi"/>
          <w:sz w:val="22"/>
          <w:szCs w:val="22"/>
          <w:lang w:val="en"/>
        </w:rPr>
      </w:pPr>
      <w:r w:rsidRPr="000C551B">
        <w:rPr>
          <w:rFonts w:asciiTheme="minorHAnsi" w:eastAsiaTheme="minorHAnsi" w:hAnsiTheme="minorHAnsi"/>
          <w:sz w:val="22"/>
          <w:szCs w:val="22"/>
          <w:lang w:val="en"/>
        </w:rPr>
        <w:t>DHS has implemented various monitors, distributed storage management, and event management components that are integrated with problem management for the automatic generation of trouble tickets for critical events.</w:t>
      </w:r>
    </w:p>
    <w:p w14:paraId="5A1330B4" w14:textId="77777777" w:rsidR="00C03B8C" w:rsidRDefault="00C03B8C" w:rsidP="000C551B">
      <w:pPr>
        <w:pStyle w:val="BodyText"/>
        <w:ind w:right="118"/>
        <w:jc w:val="both"/>
        <w:rPr>
          <w:rFonts w:asciiTheme="minorHAnsi" w:eastAsiaTheme="minorHAnsi" w:hAnsiTheme="minorHAnsi"/>
          <w:sz w:val="22"/>
          <w:szCs w:val="22"/>
          <w:lang w:val="en"/>
        </w:rPr>
      </w:pPr>
    </w:p>
    <w:p w14:paraId="16CFEF8E" w14:textId="77777777" w:rsidR="00C03B8C" w:rsidRPr="001761B3" w:rsidRDefault="00C03B8C" w:rsidP="00C03B8C">
      <w:pPr>
        <w:pStyle w:val="Heading2"/>
        <w:ind w:left="576"/>
        <w:rPr>
          <w:rFonts w:ascii="Times New Roman" w:eastAsia="Times New Roman" w:hAnsi="Times New Roman" w:cs="Times New Roman"/>
          <w:sz w:val="28"/>
          <w:szCs w:val="20"/>
        </w:rPr>
      </w:pPr>
      <w:bookmarkStart w:id="43" w:name="_Toc432590706"/>
      <w:r w:rsidRPr="00C03B8C">
        <w:rPr>
          <w:rStyle w:val="Heading2Char"/>
        </w:rPr>
        <w:t>IBM / AIX</w:t>
      </w:r>
      <w:bookmarkEnd w:id="43"/>
    </w:p>
    <w:p w14:paraId="4225D734" w14:textId="77777777" w:rsidR="00C03B8C" w:rsidRPr="00C03B8C" w:rsidRDefault="00C03B8C" w:rsidP="00C03B8C">
      <w:pPr>
        <w:pStyle w:val="BodyText"/>
        <w:ind w:right="118"/>
        <w:jc w:val="both"/>
        <w:rPr>
          <w:rFonts w:asciiTheme="minorHAnsi" w:eastAsiaTheme="minorHAnsi" w:hAnsiTheme="minorHAnsi"/>
          <w:sz w:val="22"/>
          <w:szCs w:val="22"/>
          <w:lang w:val="en"/>
        </w:rPr>
      </w:pPr>
      <w:proofErr w:type="gramStart"/>
      <w:r w:rsidRPr="00C03B8C">
        <w:rPr>
          <w:rFonts w:asciiTheme="minorHAnsi" w:eastAsiaTheme="minorHAnsi" w:hAnsiTheme="minorHAnsi"/>
          <w:sz w:val="22"/>
          <w:szCs w:val="22"/>
          <w:lang w:val="en"/>
        </w:rPr>
        <w:t>Ganglia is</w:t>
      </w:r>
      <w:proofErr w:type="gramEnd"/>
      <w:r w:rsidRPr="00C03B8C">
        <w:rPr>
          <w:rFonts w:asciiTheme="minorHAnsi" w:eastAsiaTheme="minorHAnsi" w:hAnsiTheme="minorHAnsi"/>
          <w:sz w:val="22"/>
          <w:szCs w:val="22"/>
          <w:lang w:val="en"/>
        </w:rPr>
        <w:t xml:space="preserve"> a scalable distributed monitoring system for high-performance computing systems such as clusters and Grids. It is based on a hierarchical design targeted at federations of clusters. It leverages widely used technologies such as XML for data representation, XDR for compact, portable data transport, and </w:t>
      </w:r>
      <w:proofErr w:type="spellStart"/>
      <w:r w:rsidRPr="00C03B8C">
        <w:rPr>
          <w:rFonts w:asciiTheme="minorHAnsi" w:eastAsiaTheme="minorHAnsi" w:hAnsiTheme="minorHAnsi"/>
          <w:sz w:val="22"/>
          <w:szCs w:val="22"/>
          <w:lang w:val="en"/>
        </w:rPr>
        <w:t>RRDtool</w:t>
      </w:r>
      <w:proofErr w:type="spellEnd"/>
      <w:r w:rsidRPr="00C03B8C">
        <w:rPr>
          <w:rFonts w:asciiTheme="minorHAnsi" w:eastAsiaTheme="minorHAnsi" w:hAnsiTheme="minorHAnsi"/>
          <w:sz w:val="22"/>
          <w:szCs w:val="22"/>
          <w:lang w:val="en"/>
        </w:rPr>
        <w:t xml:space="preserve"> for data storage and visualization.</w:t>
      </w:r>
    </w:p>
    <w:p w14:paraId="40BDBDB5" w14:textId="77777777" w:rsidR="00C03B8C" w:rsidRPr="00C03B8C" w:rsidRDefault="00C03B8C" w:rsidP="00C03B8C">
      <w:pPr>
        <w:pStyle w:val="BodyText"/>
        <w:ind w:right="118"/>
        <w:jc w:val="both"/>
        <w:rPr>
          <w:rFonts w:asciiTheme="minorHAnsi" w:eastAsiaTheme="minorHAnsi" w:hAnsiTheme="minorHAnsi"/>
          <w:sz w:val="22"/>
          <w:szCs w:val="22"/>
          <w:lang w:val="en"/>
        </w:rPr>
      </w:pPr>
    </w:p>
    <w:p w14:paraId="4A239E19" w14:textId="77777777" w:rsidR="00C03B8C" w:rsidRPr="00C03B8C" w:rsidRDefault="00C03B8C" w:rsidP="00C03B8C">
      <w:pPr>
        <w:pStyle w:val="BodyText"/>
        <w:ind w:right="118"/>
        <w:jc w:val="both"/>
        <w:rPr>
          <w:rFonts w:asciiTheme="minorHAnsi" w:eastAsiaTheme="minorHAnsi" w:hAnsiTheme="minorHAnsi"/>
          <w:sz w:val="22"/>
          <w:szCs w:val="22"/>
          <w:lang w:val="en"/>
        </w:rPr>
      </w:pPr>
      <w:proofErr w:type="spellStart"/>
      <w:r w:rsidRPr="00C03B8C">
        <w:rPr>
          <w:rFonts w:asciiTheme="minorHAnsi" w:eastAsiaTheme="minorHAnsi" w:hAnsiTheme="minorHAnsi"/>
          <w:sz w:val="22"/>
          <w:szCs w:val="22"/>
          <w:lang w:val="en"/>
        </w:rPr>
        <w:t>NMon</w:t>
      </w:r>
      <w:proofErr w:type="spellEnd"/>
      <w:r w:rsidRPr="00C03B8C">
        <w:rPr>
          <w:rFonts w:asciiTheme="minorHAnsi" w:eastAsiaTheme="minorHAnsi" w:hAnsiTheme="minorHAnsi"/>
          <w:sz w:val="22"/>
          <w:szCs w:val="22"/>
          <w:lang w:val="en"/>
        </w:rPr>
        <w:t xml:space="preserve"> tool is used to monitor and analyze performance data including CPU, Memory, Disk, Network and hardware components.</w:t>
      </w:r>
    </w:p>
    <w:p w14:paraId="5374FAA6" w14:textId="77777777" w:rsidR="00C03B8C" w:rsidRPr="00C03B8C" w:rsidRDefault="00C03B8C" w:rsidP="00C03B8C">
      <w:pPr>
        <w:pStyle w:val="BodyText"/>
        <w:ind w:right="118"/>
        <w:jc w:val="both"/>
        <w:rPr>
          <w:rFonts w:asciiTheme="minorHAnsi" w:eastAsiaTheme="minorHAnsi" w:hAnsiTheme="minorHAnsi"/>
          <w:sz w:val="22"/>
          <w:szCs w:val="22"/>
          <w:lang w:val="en"/>
        </w:rPr>
      </w:pPr>
    </w:p>
    <w:p w14:paraId="7D4B5C66" w14:textId="09223323" w:rsidR="00C03B8C" w:rsidRPr="007970F3" w:rsidRDefault="00C03B8C" w:rsidP="007970F3">
      <w:pPr>
        <w:pStyle w:val="BodyText"/>
        <w:ind w:right="118"/>
        <w:jc w:val="both"/>
        <w:rPr>
          <w:rFonts w:asciiTheme="minorHAnsi" w:eastAsiaTheme="minorHAnsi" w:hAnsiTheme="minorHAnsi"/>
          <w:sz w:val="22"/>
          <w:szCs w:val="22"/>
          <w:lang w:val="en"/>
        </w:rPr>
      </w:pPr>
      <w:r w:rsidRPr="00C03B8C">
        <w:rPr>
          <w:rFonts w:asciiTheme="minorHAnsi" w:eastAsiaTheme="minorHAnsi" w:hAnsiTheme="minorHAnsi"/>
          <w:sz w:val="22"/>
          <w:szCs w:val="22"/>
          <w:lang w:val="en"/>
        </w:rPr>
        <w:t>OEM is a separate Oracle product that combines a graphical console, agents, common services, and tools to provide an integrated and comprehensive systems management platfor</w:t>
      </w:r>
      <w:r w:rsidR="007970F3">
        <w:rPr>
          <w:rFonts w:asciiTheme="minorHAnsi" w:eastAsiaTheme="minorHAnsi" w:hAnsiTheme="minorHAnsi"/>
          <w:sz w:val="22"/>
          <w:szCs w:val="22"/>
          <w:lang w:val="en"/>
        </w:rPr>
        <w:t>m for managing Oracle products.</w:t>
      </w:r>
    </w:p>
    <w:p w14:paraId="4F24BAA7" w14:textId="77777777" w:rsidR="00C03B8C" w:rsidRPr="00C03B8C" w:rsidRDefault="00C03B8C" w:rsidP="00C03B8C">
      <w:pPr>
        <w:pStyle w:val="Heading2"/>
        <w:ind w:left="576"/>
        <w:rPr>
          <w:rStyle w:val="Heading2Char"/>
        </w:rPr>
      </w:pPr>
      <w:bookmarkStart w:id="44" w:name="_Toc432590707"/>
      <w:r w:rsidRPr="00C03B8C">
        <w:rPr>
          <w:rStyle w:val="Heading2Char"/>
        </w:rPr>
        <w:t>Intel / Microsoft Windows</w:t>
      </w:r>
      <w:bookmarkEnd w:id="44"/>
    </w:p>
    <w:p w14:paraId="4F196D69" w14:textId="77777777" w:rsidR="00C03B8C" w:rsidRPr="001761B3" w:rsidRDefault="00C03B8C" w:rsidP="00C03B8C">
      <w:pPr>
        <w:spacing w:before="15" w:line="260" w:lineRule="exact"/>
        <w:rPr>
          <w:sz w:val="28"/>
        </w:rPr>
      </w:pPr>
    </w:p>
    <w:p w14:paraId="1D873FB2" w14:textId="3491C27D" w:rsidR="00C03B8C" w:rsidRPr="00C03B8C" w:rsidRDefault="00C03B8C" w:rsidP="00C03B8C">
      <w:pPr>
        <w:pStyle w:val="BodyText"/>
        <w:ind w:right="118"/>
        <w:jc w:val="both"/>
        <w:rPr>
          <w:rFonts w:asciiTheme="minorHAnsi" w:eastAsiaTheme="minorHAnsi" w:hAnsiTheme="minorHAnsi"/>
          <w:sz w:val="22"/>
          <w:szCs w:val="22"/>
          <w:lang w:val="en"/>
        </w:rPr>
      </w:pPr>
      <w:r w:rsidRPr="00C03B8C">
        <w:rPr>
          <w:rFonts w:asciiTheme="minorHAnsi" w:eastAsiaTheme="minorHAnsi" w:hAnsiTheme="minorHAnsi"/>
          <w:sz w:val="22"/>
          <w:szCs w:val="22"/>
          <w:lang w:val="en"/>
        </w:rPr>
        <w:t xml:space="preserve">DHS uses Microsoft </w:t>
      </w:r>
      <w:r w:rsidR="00B616D3">
        <w:rPr>
          <w:rFonts w:asciiTheme="minorHAnsi" w:eastAsiaTheme="minorHAnsi" w:hAnsiTheme="minorHAnsi"/>
          <w:sz w:val="22"/>
          <w:szCs w:val="22"/>
          <w:lang w:val="en"/>
        </w:rPr>
        <w:t xml:space="preserve">System Center </w:t>
      </w:r>
      <w:r w:rsidRPr="00C03B8C">
        <w:rPr>
          <w:rFonts w:asciiTheme="minorHAnsi" w:eastAsiaTheme="minorHAnsi" w:hAnsiTheme="minorHAnsi"/>
          <w:sz w:val="22"/>
          <w:szCs w:val="22"/>
          <w:lang w:val="en"/>
        </w:rPr>
        <w:t>Operations Manager (</w:t>
      </w:r>
      <w:r w:rsidR="00B616D3">
        <w:rPr>
          <w:rFonts w:asciiTheme="minorHAnsi" w:eastAsiaTheme="minorHAnsi" w:hAnsiTheme="minorHAnsi"/>
          <w:sz w:val="22"/>
          <w:szCs w:val="22"/>
          <w:lang w:val="en"/>
        </w:rPr>
        <w:t>SC</w:t>
      </w:r>
      <w:r w:rsidRPr="00C03B8C">
        <w:rPr>
          <w:rFonts w:asciiTheme="minorHAnsi" w:eastAsiaTheme="minorHAnsi" w:hAnsiTheme="minorHAnsi"/>
          <w:sz w:val="22"/>
          <w:szCs w:val="22"/>
          <w:lang w:val="en"/>
        </w:rPr>
        <w:t xml:space="preserve">OM) to monitor and manage its Intel platforms. The Intel / Microsoft Windows platform, software products and event management report to the central </w:t>
      </w:r>
      <w:r w:rsidR="00B616D3">
        <w:rPr>
          <w:rFonts w:asciiTheme="minorHAnsi" w:eastAsiaTheme="minorHAnsi" w:hAnsiTheme="minorHAnsi"/>
          <w:sz w:val="22"/>
          <w:szCs w:val="22"/>
          <w:lang w:val="en"/>
        </w:rPr>
        <w:t>SC</w:t>
      </w:r>
      <w:r w:rsidRPr="00C03B8C">
        <w:rPr>
          <w:rFonts w:asciiTheme="minorHAnsi" w:eastAsiaTheme="minorHAnsi" w:hAnsiTheme="minorHAnsi"/>
          <w:sz w:val="22"/>
          <w:szCs w:val="22"/>
          <w:lang w:val="en"/>
        </w:rPr>
        <w:t>OM system.</w:t>
      </w:r>
    </w:p>
    <w:p w14:paraId="68A34E60" w14:textId="77777777" w:rsidR="00C03B8C" w:rsidRPr="00C03B8C" w:rsidRDefault="00C03B8C" w:rsidP="00C03B8C">
      <w:pPr>
        <w:pStyle w:val="BodyText"/>
        <w:ind w:right="118"/>
        <w:jc w:val="both"/>
        <w:rPr>
          <w:rFonts w:asciiTheme="minorHAnsi" w:eastAsiaTheme="minorHAnsi" w:hAnsiTheme="minorHAnsi"/>
          <w:sz w:val="22"/>
          <w:szCs w:val="22"/>
          <w:lang w:val="en"/>
        </w:rPr>
      </w:pPr>
    </w:p>
    <w:p w14:paraId="5C02BA5A" w14:textId="47B1CC67" w:rsidR="00C03B8C" w:rsidRDefault="00B616D3" w:rsidP="00C03B8C">
      <w:pPr>
        <w:pStyle w:val="BodyText"/>
        <w:ind w:right="118"/>
        <w:jc w:val="both"/>
        <w:rPr>
          <w:rFonts w:asciiTheme="minorHAnsi" w:eastAsiaTheme="minorHAnsi" w:hAnsiTheme="minorHAnsi"/>
          <w:sz w:val="22"/>
          <w:szCs w:val="22"/>
          <w:lang w:val="en"/>
        </w:rPr>
      </w:pPr>
      <w:r>
        <w:rPr>
          <w:rFonts w:asciiTheme="minorHAnsi" w:eastAsiaTheme="minorHAnsi" w:hAnsiTheme="minorHAnsi"/>
          <w:sz w:val="22"/>
          <w:szCs w:val="22"/>
          <w:lang w:val="en"/>
        </w:rPr>
        <w:t>SC</w:t>
      </w:r>
      <w:r w:rsidR="00C03B8C" w:rsidRPr="00C03B8C">
        <w:rPr>
          <w:rFonts w:asciiTheme="minorHAnsi" w:eastAsiaTheme="minorHAnsi" w:hAnsiTheme="minorHAnsi"/>
          <w:sz w:val="22"/>
          <w:szCs w:val="22"/>
          <w:lang w:val="en"/>
        </w:rPr>
        <w:t>OM detects, records, and correlates all enterprise significant events; and provides notification through the system, as well as e-mail and pagers.</w:t>
      </w:r>
    </w:p>
    <w:p w14:paraId="363190B7" w14:textId="77777777" w:rsidR="00C03B8C" w:rsidRPr="001761B3" w:rsidRDefault="00C03B8C" w:rsidP="00C03B8C">
      <w:pPr>
        <w:spacing w:line="200" w:lineRule="exact"/>
        <w:rPr>
          <w:sz w:val="28"/>
        </w:rPr>
      </w:pPr>
    </w:p>
    <w:p w14:paraId="26899D5D" w14:textId="77777777" w:rsidR="00C03B8C" w:rsidRPr="00C03B8C" w:rsidRDefault="00C03B8C" w:rsidP="00C03B8C">
      <w:pPr>
        <w:pStyle w:val="Heading1"/>
      </w:pPr>
      <w:bookmarkStart w:id="45" w:name="_TOC_250008"/>
      <w:bookmarkStart w:id="46" w:name="_Toc432590708"/>
      <w:r w:rsidRPr="00C03B8C">
        <w:t>Enterprise Service and Asset Management</w:t>
      </w:r>
      <w:bookmarkEnd w:id="45"/>
      <w:bookmarkEnd w:id="46"/>
    </w:p>
    <w:p w14:paraId="0866CD4F" w14:textId="77777777" w:rsidR="00C03B8C" w:rsidRPr="001761B3" w:rsidRDefault="00C03B8C" w:rsidP="00C03B8C">
      <w:pPr>
        <w:spacing w:before="5" w:line="130" w:lineRule="exact"/>
        <w:rPr>
          <w:sz w:val="28"/>
        </w:rPr>
      </w:pPr>
    </w:p>
    <w:p w14:paraId="6ADEFEFA" w14:textId="77777777" w:rsidR="00C03B8C" w:rsidRPr="001761B3" w:rsidRDefault="00C03B8C" w:rsidP="00C03B8C">
      <w:pPr>
        <w:spacing w:line="200" w:lineRule="exact"/>
        <w:rPr>
          <w:sz w:val="28"/>
        </w:rPr>
      </w:pPr>
    </w:p>
    <w:p w14:paraId="528E4B33" w14:textId="115F917D" w:rsidR="00257EB2" w:rsidRPr="007970F3" w:rsidRDefault="00C03B8C" w:rsidP="007970F3">
      <w:pPr>
        <w:pStyle w:val="BodyText"/>
        <w:ind w:right="118"/>
        <w:jc w:val="both"/>
        <w:rPr>
          <w:rFonts w:asciiTheme="minorHAnsi" w:eastAsiaTheme="minorHAnsi" w:hAnsiTheme="minorHAnsi"/>
          <w:sz w:val="22"/>
          <w:szCs w:val="22"/>
          <w:lang w:val="en"/>
        </w:rPr>
      </w:pPr>
      <w:r w:rsidRPr="00C03B8C">
        <w:rPr>
          <w:rFonts w:asciiTheme="minorHAnsi" w:eastAsiaTheme="minorHAnsi" w:hAnsiTheme="minorHAnsi"/>
          <w:sz w:val="22"/>
          <w:szCs w:val="22"/>
          <w:lang w:val="en"/>
        </w:rPr>
        <w:t>DHS uses Alloy Navigator for Incident and Problem Management, Change Management, Asset Management, Knowledge Management and Software Licensing Compliance. This product improves client application availability through the automatic notification and escalation of problems via e-mail and pagers, and integration into the DHS Active Directory environment.</w:t>
      </w:r>
    </w:p>
    <w:p w14:paraId="5BD37738" w14:textId="7620B591" w:rsidR="001E5F2E" w:rsidRDefault="00716087" w:rsidP="001E5F2E">
      <w:pPr>
        <w:pStyle w:val="Heading1"/>
        <w:spacing w:after="200" w:line="276" w:lineRule="auto"/>
      </w:pPr>
      <w:bookmarkStart w:id="47" w:name="_Toc432590709"/>
      <w:r>
        <w:t>A</w:t>
      </w:r>
      <w:r w:rsidR="00CE522B">
        <w:t>ppendix</w:t>
      </w:r>
      <w:r>
        <w:t xml:space="preserve"> </w:t>
      </w:r>
      <w:r w:rsidR="00F81EFF">
        <w:t>1:</w:t>
      </w:r>
      <w:r w:rsidR="001E5F2E">
        <w:t xml:space="preserve"> </w:t>
      </w:r>
      <w:r w:rsidR="00CE522B">
        <w:t>Logical Network Diagram</w:t>
      </w:r>
      <w:bookmarkEnd w:id="47"/>
    </w:p>
    <w:p w14:paraId="5FE27CA0" w14:textId="38A851C7" w:rsidR="00CE522B" w:rsidRPr="00CE522B" w:rsidRDefault="0072299E" w:rsidP="00CE522B">
      <w:r>
        <w:rPr>
          <w:noProof/>
        </w:rPr>
        <w:drawing>
          <wp:inline distT="0" distB="0" distL="0" distR="0" wp14:anchorId="1BDB4BC0" wp14:editId="45005421">
            <wp:extent cx="6113780" cy="6932295"/>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3780" cy="6932295"/>
                    </a:xfrm>
                    <a:prstGeom prst="rect">
                      <a:avLst/>
                    </a:prstGeom>
                    <a:noFill/>
                    <a:ln>
                      <a:noFill/>
                    </a:ln>
                  </pic:spPr>
                </pic:pic>
              </a:graphicData>
            </a:graphic>
          </wp:inline>
        </w:drawing>
      </w:r>
    </w:p>
    <w:p w14:paraId="49507A26" w14:textId="7C8BF250" w:rsidR="00A3451E" w:rsidRDefault="00A3451E" w:rsidP="00A3451E">
      <w:pPr>
        <w:pStyle w:val="Heading1"/>
        <w:spacing w:after="200" w:line="276" w:lineRule="auto"/>
      </w:pPr>
      <w:bookmarkStart w:id="48" w:name="_Toc432590710"/>
      <w:r>
        <w:t xml:space="preserve">Appendix </w:t>
      </w:r>
      <w:r w:rsidR="003E1B20">
        <w:t>2</w:t>
      </w:r>
      <w:r>
        <w:t>: Physical Network (Summary) Diagram</w:t>
      </w:r>
      <w:bookmarkEnd w:id="48"/>
    </w:p>
    <w:p w14:paraId="25831C3E" w14:textId="0AA6E0EE" w:rsidR="00716087" w:rsidRDefault="00DF4C97" w:rsidP="00A87636">
      <w:r w:rsidRPr="00A87636">
        <w:t xml:space="preserve">  </w:t>
      </w:r>
      <w:r w:rsidR="00EE4867">
        <w:t xml:space="preserve">        </w:t>
      </w:r>
      <w:r w:rsidR="00EE4867">
        <w:rPr>
          <w:noProof/>
        </w:rPr>
        <w:drawing>
          <wp:inline distT="0" distB="0" distL="0" distR="0" wp14:anchorId="3F0FCCEC" wp14:editId="22E22D22">
            <wp:extent cx="4946308" cy="7023370"/>
            <wp:effectExtent l="0" t="0" r="6985" b="6350"/>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54610" cy="7035158"/>
                    </a:xfrm>
                    <a:prstGeom prst="rect">
                      <a:avLst/>
                    </a:prstGeom>
                  </pic:spPr>
                </pic:pic>
              </a:graphicData>
            </a:graphic>
          </wp:inline>
        </w:drawing>
      </w:r>
    </w:p>
    <w:p w14:paraId="0212944B" w14:textId="77777777" w:rsidR="00B85D8B" w:rsidRDefault="00B85D8B">
      <w:pPr>
        <w:spacing w:after="200" w:line="276" w:lineRule="auto"/>
        <w:sectPr w:rsidR="00B85D8B" w:rsidSect="004D3E67">
          <w:pgSz w:w="12240" w:h="15840"/>
          <w:pgMar w:top="432" w:right="1170" w:bottom="432" w:left="1440" w:header="720" w:footer="720" w:gutter="0"/>
          <w:cols w:space="720"/>
          <w:docGrid w:linePitch="360"/>
        </w:sectPr>
      </w:pPr>
    </w:p>
    <w:p w14:paraId="15CEFCB8" w14:textId="52F6256E" w:rsidR="00B85D8B" w:rsidRDefault="00B85D8B" w:rsidP="00284320">
      <w:pPr>
        <w:pStyle w:val="Heading1"/>
        <w:numPr>
          <w:ilvl w:val="0"/>
          <w:numId w:val="13"/>
        </w:numPr>
      </w:pPr>
      <w:bookmarkStart w:id="49" w:name="_Toc432590711"/>
      <w:r>
        <w:t xml:space="preserve">Appendix </w:t>
      </w:r>
      <w:r w:rsidR="003E1B20">
        <w:t>3</w:t>
      </w:r>
      <w:r>
        <w:t>: Physical Network (Summary) Diagram</w:t>
      </w:r>
      <w:bookmarkEnd w:id="49"/>
    </w:p>
    <w:p w14:paraId="7B7E94B4" w14:textId="47483986" w:rsidR="00B85D8B" w:rsidRDefault="00EE4867">
      <w:pPr>
        <w:spacing w:after="200" w:line="276" w:lineRule="auto"/>
      </w:pPr>
      <w:r>
        <w:t xml:space="preserve">                      </w:t>
      </w:r>
      <w:r>
        <w:rPr>
          <w:noProof/>
        </w:rPr>
        <w:t xml:space="preserve">           </w:t>
      </w:r>
      <w:r>
        <w:rPr>
          <w:noProof/>
        </w:rPr>
        <w:drawing>
          <wp:inline distT="0" distB="0" distL="0" distR="0" wp14:anchorId="38D3AB9D" wp14:editId="2B6B6906">
            <wp:extent cx="6741268" cy="4500203"/>
            <wp:effectExtent l="0" t="0" r="2540" b="0"/>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765834" cy="4516602"/>
                    </a:xfrm>
                    <a:prstGeom prst="rect">
                      <a:avLst/>
                    </a:prstGeom>
                  </pic:spPr>
                </pic:pic>
              </a:graphicData>
            </a:graphic>
          </wp:inline>
        </w:drawing>
      </w:r>
      <w:r>
        <w:t xml:space="preserve">    </w:t>
      </w:r>
      <w:r>
        <w:rPr>
          <w:noProof/>
        </w:rPr>
        <w:t xml:space="preserve">         </w:t>
      </w:r>
    </w:p>
    <w:p w14:paraId="40C1E0C8" w14:textId="2D5D1962" w:rsidR="00B85D8B" w:rsidRDefault="00B85D8B">
      <w:pPr>
        <w:spacing w:after="200" w:line="276" w:lineRule="auto"/>
      </w:pPr>
    </w:p>
    <w:p w14:paraId="68D92C80" w14:textId="2B07FD2F" w:rsidR="00B85D8B" w:rsidRDefault="00B85D8B">
      <w:pPr>
        <w:spacing w:after="200" w:line="276" w:lineRule="auto"/>
        <w:sectPr w:rsidR="00B85D8B" w:rsidSect="00B85D8B">
          <w:pgSz w:w="15840" w:h="12240" w:orient="landscape"/>
          <w:pgMar w:top="1440" w:right="432" w:bottom="1170" w:left="432" w:header="720" w:footer="720" w:gutter="0"/>
          <w:cols w:space="720"/>
          <w:docGrid w:linePitch="360"/>
        </w:sectPr>
      </w:pPr>
    </w:p>
    <w:p w14:paraId="6646A205" w14:textId="49F3B664" w:rsidR="00917A01" w:rsidRDefault="00917A01" w:rsidP="00284320">
      <w:pPr>
        <w:pStyle w:val="Heading1"/>
        <w:numPr>
          <w:ilvl w:val="0"/>
          <w:numId w:val="13"/>
        </w:numPr>
      </w:pPr>
      <w:bookmarkStart w:id="50" w:name="_Toc432590712"/>
      <w:r>
        <w:t xml:space="preserve">Appendix </w:t>
      </w:r>
      <w:r w:rsidR="003E1B20">
        <w:t>4</w:t>
      </w:r>
      <w:r>
        <w:t xml:space="preserve">: Storage Area </w:t>
      </w:r>
      <w:r w:rsidR="00354EB3">
        <w:t>Network Diagram</w:t>
      </w:r>
      <w:bookmarkEnd w:id="50"/>
    </w:p>
    <w:p w14:paraId="3188F664" w14:textId="77777777" w:rsidR="00917A01" w:rsidRDefault="00917A01" w:rsidP="00917A01"/>
    <w:p w14:paraId="6E6117D7" w14:textId="3D2B8D17" w:rsidR="00917A01" w:rsidRPr="00917A01" w:rsidRDefault="00917A01" w:rsidP="00917A01">
      <w:r>
        <w:t xml:space="preserve">                                                                                                 </w:t>
      </w:r>
    </w:p>
    <w:p w14:paraId="00DECD97" w14:textId="7B48D981" w:rsidR="00A3451E" w:rsidRDefault="00917A01">
      <w:pPr>
        <w:spacing w:after="200" w:line="276" w:lineRule="auto"/>
      </w:pPr>
      <w:r>
        <w:rPr>
          <w:noProof/>
        </w:rPr>
        <w:drawing>
          <wp:inline distT="0" distB="0" distL="0" distR="0" wp14:anchorId="34CD28DE" wp14:editId="133AF8DD">
            <wp:extent cx="6194633" cy="5372337"/>
            <wp:effectExtent l="0" t="0" r="0" b="0"/>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197200" cy="5374563"/>
                    </a:xfrm>
                    <a:prstGeom prst="rect">
                      <a:avLst/>
                    </a:prstGeom>
                  </pic:spPr>
                </pic:pic>
              </a:graphicData>
            </a:graphic>
          </wp:inline>
        </w:drawing>
      </w:r>
      <w:r w:rsidR="00B85D8B">
        <w:t xml:space="preserve">                </w:t>
      </w:r>
      <w:r w:rsidR="00B85D8B">
        <w:rPr>
          <w:noProof/>
        </w:rPr>
        <w:t xml:space="preserve">              </w:t>
      </w:r>
    </w:p>
    <w:p w14:paraId="4D93FF13" w14:textId="77777777" w:rsidR="00354EB3" w:rsidRDefault="00B85D8B">
      <w:pPr>
        <w:spacing w:after="200" w:line="276" w:lineRule="auto"/>
      </w:pPr>
      <w:r>
        <w:t xml:space="preserve">               </w:t>
      </w:r>
    </w:p>
    <w:p w14:paraId="33F29259" w14:textId="77777777" w:rsidR="00354EB3" w:rsidRDefault="00354EB3">
      <w:pPr>
        <w:spacing w:after="200" w:line="276" w:lineRule="auto"/>
      </w:pPr>
    </w:p>
    <w:p w14:paraId="40BEF210" w14:textId="77777777" w:rsidR="008E338C" w:rsidRDefault="008E338C">
      <w:pPr>
        <w:spacing w:after="200" w:line="276" w:lineRule="auto"/>
      </w:pPr>
    </w:p>
    <w:p w14:paraId="763BA523" w14:textId="6A3F4104" w:rsidR="00354EB3" w:rsidRDefault="00354EB3" w:rsidP="00284320">
      <w:pPr>
        <w:pStyle w:val="Heading1"/>
        <w:numPr>
          <w:ilvl w:val="0"/>
          <w:numId w:val="13"/>
        </w:numPr>
      </w:pPr>
      <w:bookmarkStart w:id="51" w:name="_Toc432590713"/>
      <w:r>
        <w:t xml:space="preserve">Appendix </w:t>
      </w:r>
      <w:r w:rsidR="003E1B20">
        <w:t>4</w:t>
      </w:r>
      <w:r>
        <w:t>: Storage Area Network Diagram</w:t>
      </w:r>
      <w:bookmarkEnd w:id="51"/>
    </w:p>
    <w:p w14:paraId="72B2E17A" w14:textId="7F944440" w:rsidR="00B56774" w:rsidRDefault="00B85D8B">
      <w:pPr>
        <w:spacing w:after="200" w:line="276" w:lineRule="auto"/>
      </w:pPr>
      <w:r>
        <w:t xml:space="preserve"> </w:t>
      </w:r>
      <w:r w:rsidR="00EB669C">
        <w:rPr>
          <w:noProof/>
        </w:rPr>
        <w:drawing>
          <wp:inline distT="0" distB="0" distL="0" distR="0" wp14:anchorId="7B0100C0" wp14:editId="1BE2FE36">
            <wp:extent cx="5638800" cy="298948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38800" cy="2989489"/>
                    </a:xfrm>
                    <a:prstGeom prst="rect">
                      <a:avLst/>
                    </a:prstGeom>
                  </pic:spPr>
                </pic:pic>
              </a:graphicData>
            </a:graphic>
          </wp:inline>
        </w:drawing>
      </w:r>
    </w:p>
    <w:p w14:paraId="760B5591" w14:textId="2BDE815B" w:rsidR="00EB669C" w:rsidRDefault="00EB669C">
      <w:pPr>
        <w:spacing w:after="200" w:line="276" w:lineRule="auto"/>
      </w:pPr>
      <w:r>
        <w:rPr>
          <w:noProof/>
        </w:rPr>
        <w:drawing>
          <wp:inline distT="0" distB="0" distL="0" distR="0" wp14:anchorId="12154645" wp14:editId="1081F2DA">
            <wp:extent cx="6225702" cy="3300348"/>
            <wp:effectExtent l="0" t="0" r="3810" b="0"/>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233763" cy="3304621"/>
                    </a:xfrm>
                    <a:prstGeom prst="rect">
                      <a:avLst/>
                    </a:prstGeom>
                  </pic:spPr>
                </pic:pic>
              </a:graphicData>
            </a:graphic>
          </wp:inline>
        </w:drawing>
      </w:r>
    </w:p>
    <w:p w14:paraId="4227B515" w14:textId="7F991B1F" w:rsidR="003E1B20" w:rsidRDefault="003E1B20" w:rsidP="00284320">
      <w:pPr>
        <w:pStyle w:val="Heading1"/>
        <w:numPr>
          <w:ilvl w:val="0"/>
          <w:numId w:val="13"/>
        </w:numPr>
      </w:pPr>
      <w:bookmarkStart w:id="52" w:name="_Toc432590714"/>
      <w:r>
        <w:t>Appendix 5: Product and Technologies</w:t>
      </w:r>
      <w:bookmarkEnd w:id="52"/>
    </w:p>
    <w:p w14:paraId="15AFF16B" w14:textId="77777777" w:rsidR="00B56774" w:rsidRDefault="00B56774" w:rsidP="00B56774">
      <w:pPr>
        <w:pStyle w:val="BodyText"/>
      </w:pPr>
      <w:r>
        <w:t>*</w:t>
      </w:r>
      <w:r>
        <w:rPr>
          <w:spacing w:val="-1"/>
        </w:rPr>
        <w:t xml:space="preserve"> </w:t>
      </w:r>
      <w:r w:rsidRPr="00787574">
        <w:rPr>
          <w:rFonts w:asciiTheme="minorHAnsi" w:eastAsiaTheme="minorHAnsi" w:hAnsiTheme="minorHAnsi"/>
          <w:sz w:val="22"/>
          <w:szCs w:val="22"/>
          <w:lang w:val="en"/>
        </w:rPr>
        <w:t>Direction Key</w:t>
      </w:r>
      <w:r>
        <w:t>:</w:t>
      </w:r>
    </w:p>
    <w:tbl>
      <w:tblPr>
        <w:tblStyle w:val="TableGrid"/>
        <w:tblW w:w="0" w:type="auto"/>
        <w:tblInd w:w="120" w:type="dxa"/>
        <w:tblLook w:val="04A0" w:firstRow="1" w:lastRow="0" w:firstColumn="1" w:lastColumn="0" w:noHBand="0" w:noVBand="1"/>
      </w:tblPr>
      <w:tblGrid>
        <w:gridCol w:w="2148"/>
        <w:gridCol w:w="6558"/>
      </w:tblGrid>
      <w:tr w:rsidR="00B53493" w14:paraId="47B2FE3D" w14:textId="77777777" w:rsidTr="00B53493">
        <w:tc>
          <w:tcPr>
            <w:tcW w:w="2148" w:type="dxa"/>
          </w:tcPr>
          <w:p w14:paraId="551787B4" w14:textId="6BB0CCB0" w:rsidR="00B53493" w:rsidRDefault="00B53493" w:rsidP="00B56774">
            <w:pPr>
              <w:pStyle w:val="BodyText"/>
              <w:ind w:left="0"/>
            </w:pPr>
            <w:r w:rsidRPr="00787574">
              <w:rPr>
                <w:rFonts w:asciiTheme="minorHAnsi" w:eastAsiaTheme="minorHAnsi" w:hAnsiTheme="minorHAnsi"/>
                <w:sz w:val="22"/>
                <w:szCs w:val="22"/>
                <w:lang w:val="en"/>
              </w:rPr>
              <w:t>P = Preferred</w:t>
            </w:r>
          </w:p>
        </w:tc>
        <w:tc>
          <w:tcPr>
            <w:tcW w:w="6558" w:type="dxa"/>
          </w:tcPr>
          <w:p w14:paraId="02BDD578" w14:textId="7B905953" w:rsidR="00B53493" w:rsidRDefault="00B53493" w:rsidP="00B56774">
            <w:pPr>
              <w:pStyle w:val="BodyText"/>
              <w:ind w:left="0"/>
            </w:pPr>
            <w:proofErr w:type="spellStart"/>
            <w:r>
              <w:t>T</w:t>
            </w:r>
            <w:r w:rsidRPr="00787574">
              <w:rPr>
                <w:rFonts w:asciiTheme="minorHAnsi" w:eastAsiaTheme="minorHAnsi" w:hAnsiTheme="minorHAnsi"/>
                <w:sz w:val="22"/>
                <w:szCs w:val="22"/>
                <w:lang w:val="en"/>
              </w:rPr>
              <w:t>his</w:t>
            </w:r>
            <w:proofErr w:type="spellEnd"/>
            <w:r w:rsidRPr="00787574">
              <w:rPr>
                <w:rFonts w:asciiTheme="minorHAnsi" w:eastAsiaTheme="minorHAnsi" w:hAnsiTheme="minorHAnsi"/>
                <w:sz w:val="22"/>
                <w:szCs w:val="22"/>
                <w:lang w:val="en"/>
              </w:rPr>
              <w:t xml:space="preserve"> technology represents our strategic direction.  DHS will give priority to this technology</w:t>
            </w:r>
            <w:r>
              <w:rPr>
                <w:rFonts w:asciiTheme="minorHAnsi" w:eastAsiaTheme="minorHAnsi" w:hAnsiTheme="minorHAnsi"/>
                <w:sz w:val="22"/>
                <w:szCs w:val="22"/>
                <w:lang w:val="en"/>
              </w:rPr>
              <w:t>.</w:t>
            </w:r>
          </w:p>
        </w:tc>
      </w:tr>
      <w:tr w:rsidR="00B53493" w14:paraId="2A9083FE" w14:textId="77777777" w:rsidTr="00B53493">
        <w:tc>
          <w:tcPr>
            <w:tcW w:w="2148" w:type="dxa"/>
          </w:tcPr>
          <w:p w14:paraId="38D032FE" w14:textId="658667ED" w:rsidR="00B53493" w:rsidRDefault="00B53493" w:rsidP="00B56774">
            <w:pPr>
              <w:pStyle w:val="BodyText"/>
              <w:ind w:left="0"/>
            </w:pPr>
            <w:r w:rsidRPr="00787574">
              <w:rPr>
                <w:rFonts w:asciiTheme="minorHAnsi" w:eastAsiaTheme="minorHAnsi" w:hAnsiTheme="minorHAnsi"/>
                <w:sz w:val="22"/>
                <w:szCs w:val="22"/>
                <w:lang w:val="en"/>
              </w:rPr>
              <w:t>A = Acceptable</w:t>
            </w:r>
          </w:p>
        </w:tc>
        <w:tc>
          <w:tcPr>
            <w:tcW w:w="6558" w:type="dxa"/>
          </w:tcPr>
          <w:p w14:paraId="67BB47B2" w14:textId="77777777" w:rsidR="00B53493" w:rsidRDefault="00B53493" w:rsidP="00B53493">
            <w:pPr>
              <w:pStyle w:val="BodyText"/>
              <w:tabs>
                <w:tab w:val="left" w:pos="0"/>
                <w:tab w:val="left" w:pos="8279"/>
              </w:tabs>
              <w:ind w:left="72" w:right="120" w:hanging="2160"/>
            </w:pPr>
            <w:r w:rsidRPr="00787574">
              <w:rPr>
                <w:rFonts w:asciiTheme="minorHAnsi" w:eastAsiaTheme="minorHAnsi" w:hAnsiTheme="minorHAnsi"/>
                <w:sz w:val="22"/>
                <w:szCs w:val="22"/>
                <w:lang w:val="en"/>
              </w:rPr>
              <w:tab/>
              <w:t>This technology represents our minimum requirements</w:t>
            </w:r>
            <w:r>
              <w:rPr>
                <w:rFonts w:asciiTheme="minorHAnsi" w:eastAsiaTheme="minorHAnsi" w:hAnsiTheme="minorHAnsi"/>
                <w:sz w:val="22"/>
                <w:szCs w:val="22"/>
                <w:lang w:val="en"/>
              </w:rPr>
              <w:t>.</w:t>
            </w:r>
            <w:r w:rsidRPr="00787574">
              <w:rPr>
                <w:rFonts w:asciiTheme="minorHAnsi" w:eastAsiaTheme="minorHAnsi" w:hAnsiTheme="minorHAnsi"/>
                <w:sz w:val="22"/>
                <w:szCs w:val="22"/>
                <w:lang w:val="en"/>
              </w:rPr>
              <w:t xml:space="preserve"> DHS considers this technology adequate/satisfactory</w:t>
            </w:r>
            <w:r>
              <w:t>.</w:t>
            </w:r>
          </w:p>
          <w:p w14:paraId="26411A09" w14:textId="77777777" w:rsidR="00B53493" w:rsidRDefault="00B53493" w:rsidP="00B56774">
            <w:pPr>
              <w:pStyle w:val="BodyText"/>
              <w:ind w:left="0"/>
            </w:pPr>
          </w:p>
        </w:tc>
      </w:tr>
      <w:tr w:rsidR="00B53493" w14:paraId="604FDB86" w14:textId="77777777" w:rsidTr="00B53493">
        <w:trPr>
          <w:trHeight w:val="526"/>
        </w:trPr>
        <w:tc>
          <w:tcPr>
            <w:tcW w:w="2148" w:type="dxa"/>
          </w:tcPr>
          <w:p w14:paraId="05246E02" w14:textId="7D91B556" w:rsidR="00B53493" w:rsidRDefault="00B53493" w:rsidP="00B56774">
            <w:pPr>
              <w:pStyle w:val="BodyText"/>
              <w:ind w:left="0"/>
            </w:pPr>
            <w:r w:rsidRPr="00787574">
              <w:rPr>
                <w:rFonts w:asciiTheme="minorHAnsi" w:eastAsiaTheme="minorHAnsi" w:hAnsiTheme="minorHAnsi"/>
                <w:sz w:val="22"/>
                <w:szCs w:val="22"/>
                <w:lang w:val="en"/>
              </w:rPr>
              <w:t>S = Sunset</w:t>
            </w:r>
          </w:p>
        </w:tc>
        <w:tc>
          <w:tcPr>
            <w:tcW w:w="6558" w:type="dxa"/>
          </w:tcPr>
          <w:p w14:paraId="479D6E8D" w14:textId="24CEFB60" w:rsidR="00B53493" w:rsidRDefault="00B53493" w:rsidP="00B53493">
            <w:pPr>
              <w:pStyle w:val="BodyText"/>
              <w:tabs>
                <w:tab w:val="left" w:pos="162"/>
              </w:tabs>
              <w:ind w:left="162" w:right="119" w:hanging="180"/>
            </w:pPr>
            <w:r w:rsidRPr="00787574">
              <w:rPr>
                <w:rFonts w:asciiTheme="minorHAnsi" w:eastAsiaTheme="minorHAnsi" w:hAnsiTheme="minorHAnsi"/>
                <w:sz w:val="22"/>
                <w:szCs w:val="22"/>
                <w:lang w:val="en"/>
              </w:rPr>
              <w:t>This technology is in use, but DHS deems this technology undesirable/unacceptable</w:t>
            </w:r>
            <w:r>
              <w:t>.</w:t>
            </w:r>
          </w:p>
          <w:p w14:paraId="619D082F" w14:textId="77777777" w:rsidR="00B53493" w:rsidRDefault="00B53493" w:rsidP="00B56774">
            <w:pPr>
              <w:pStyle w:val="BodyText"/>
              <w:ind w:left="0"/>
            </w:pPr>
          </w:p>
        </w:tc>
      </w:tr>
    </w:tbl>
    <w:p w14:paraId="11396256" w14:textId="7CFFB82E" w:rsidR="00B56774" w:rsidRDefault="00B56774" w:rsidP="00B53493">
      <w:pPr>
        <w:pStyle w:val="BodyText"/>
        <w:tabs>
          <w:tab w:val="left" w:pos="2280"/>
        </w:tabs>
        <w:ind w:left="0" w:right="118"/>
      </w:pPr>
      <w:r w:rsidRPr="00787574">
        <w:rPr>
          <w:rFonts w:asciiTheme="minorHAnsi" w:eastAsiaTheme="minorHAnsi" w:hAnsiTheme="minorHAnsi"/>
          <w:sz w:val="22"/>
          <w:szCs w:val="22"/>
          <w:lang w:val="en"/>
        </w:rPr>
        <w:tab/>
      </w:r>
    </w:p>
    <w:p w14:paraId="617E3EA7" w14:textId="77777777" w:rsidR="00B56774" w:rsidRDefault="00B56774" w:rsidP="00B56774">
      <w:pPr>
        <w:spacing w:before="16" w:line="260" w:lineRule="exact"/>
        <w:rPr>
          <w:sz w:val="26"/>
          <w:szCs w:val="26"/>
        </w:rPr>
      </w:pPr>
    </w:p>
    <w:p w14:paraId="43367C76" w14:textId="3694F2B8" w:rsidR="00B56774" w:rsidRDefault="00B56774" w:rsidP="00B56774">
      <w:pPr>
        <w:pStyle w:val="BodyText"/>
        <w:spacing w:line="241" w:lineRule="auto"/>
        <w:ind w:right="119"/>
        <w:rPr>
          <w:rFonts w:cs="Times New Roman"/>
          <w:b/>
          <w:bCs/>
          <w:color w:val="000082"/>
          <w:sz w:val="28"/>
          <w:szCs w:val="28"/>
        </w:rPr>
      </w:pPr>
      <w:r w:rsidRPr="00787574">
        <w:rPr>
          <w:rFonts w:asciiTheme="minorHAnsi" w:eastAsiaTheme="minorHAnsi" w:hAnsiTheme="minorHAnsi"/>
          <w:sz w:val="22"/>
          <w:szCs w:val="22"/>
          <w:lang w:val="en"/>
        </w:rPr>
        <w:t>Note: While release versions are not listed for products below, DHS expects to use the most current or next current released production version at the time of implementation</w:t>
      </w:r>
      <w:r>
        <w:t xml:space="preserve">. </w:t>
      </w:r>
    </w:p>
    <w:p w14:paraId="0B305483" w14:textId="77777777" w:rsidR="004835AB" w:rsidRDefault="004835AB" w:rsidP="00B56774">
      <w:pPr>
        <w:pStyle w:val="BodyText"/>
        <w:spacing w:line="241" w:lineRule="auto"/>
        <w:ind w:right="119"/>
        <w:rPr>
          <w:rFonts w:cs="Times New Roman"/>
          <w:b/>
          <w:bCs/>
          <w:color w:val="000082"/>
          <w:sz w:val="28"/>
          <w:szCs w:val="28"/>
        </w:rPr>
      </w:pPr>
    </w:p>
    <w:tbl>
      <w:tblPr>
        <w:tblStyle w:val="TableGrid"/>
        <w:tblW w:w="0" w:type="auto"/>
        <w:tblInd w:w="120" w:type="dxa"/>
        <w:tblLayout w:type="fixed"/>
        <w:tblLook w:val="04A0" w:firstRow="1" w:lastRow="0" w:firstColumn="1" w:lastColumn="0" w:noHBand="0" w:noVBand="1"/>
      </w:tblPr>
      <w:tblGrid>
        <w:gridCol w:w="2328"/>
        <w:gridCol w:w="5400"/>
        <w:gridCol w:w="1248"/>
      </w:tblGrid>
      <w:tr w:rsidR="003104D4" w:rsidRPr="003104D4" w14:paraId="27900662" w14:textId="77777777" w:rsidTr="003104D4">
        <w:tc>
          <w:tcPr>
            <w:tcW w:w="2328" w:type="dxa"/>
          </w:tcPr>
          <w:p w14:paraId="5EE8308A" w14:textId="02317EFF" w:rsidR="004835AB" w:rsidRPr="003104D4" w:rsidRDefault="004835AB" w:rsidP="004835AB">
            <w:pPr>
              <w:pStyle w:val="BodyText"/>
              <w:spacing w:line="241" w:lineRule="auto"/>
              <w:ind w:left="0" w:right="119"/>
              <w:jc w:val="center"/>
              <w:rPr>
                <w:rFonts w:asciiTheme="minorHAnsi" w:hAnsiTheme="minorHAnsi" w:cs="Times New Roman"/>
                <w:sz w:val="22"/>
                <w:szCs w:val="22"/>
              </w:rPr>
            </w:pPr>
            <w:r w:rsidRPr="003104D4">
              <w:rPr>
                <w:rFonts w:asciiTheme="minorHAnsi" w:eastAsia="Arial" w:hAnsiTheme="minorHAnsi" w:cs="Arial"/>
                <w:b/>
                <w:bCs/>
                <w:position w:val="2"/>
                <w:sz w:val="22"/>
                <w:szCs w:val="22"/>
              </w:rPr>
              <w:t>Category</w:t>
            </w:r>
          </w:p>
        </w:tc>
        <w:tc>
          <w:tcPr>
            <w:tcW w:w="5400" w:type="dxa"/>
          </w:tcPr>
          <w:p w14:paraId="0C9B0191" w14:textId="0D891A88" w:rsidR="004835AB" w:rsidRPr="003104D4" w:rsidRDefault="004835AB" w:rsidP="004835AB">
            <w:pPr>
              <w:pStyle w:val="BodyText"/>
              <w:spacing w:line="241" w:lineRule="auto"/>
              <w:ind w:left="0" w:right="119"/>
              <w:jc w:val="center"/>
              <w:rPr>
                <w:rFonts w:asciiTheme="minorHAnsi" w:hAnsiTheme="minorHAnsi" w:cs="Times New Roman"/>
                <w:sz w:val="22"/>
                <w:szCs w:val="22"/>
              </w:rPr>
            </w:pPr>
            <w:r w:rsidRPr="003104D4">
              <w:rPr>
                <w:rFonts w:asciiTheme="minorHAnsi" w:eastAsia="Arial" w:hAnsiTheme="minorHAnsi" w:cs="Arial"/>
                <w:b/>
                <w:bCs/>
                <w:position w:val="2"/>
                <w:sz w:val="22"/>
                <w:szCs w:val="22"/>
              </w:rPr>
              <w:t>Product</w:t>
            </w:r>
          </w:p>
        </w:tc>
        <w:tc>
          <w:tcPr>
            <w:tcW w:w="1248" w:type="dxa"/>
          </w:tcPr>
          <w:p w14:paraId="3197CC94" w14:textId="63254CA6" w:rsidR="004835AB" w:rsidRPr="003104D4" w:rsidRDefault="004835AB" w:rsidP="004835AB">
            <w:pPr>
              <w:pStyle w:val="BodyText"/>
              <w:spacing w:line="241" w:lineRule="auto"/>
              <w:ind w:left="0" w:right="119"/>
              <w:jc w:val="center"/>
              <w:rPr>
                <w:rFonts w:asciiTheme="minorHAnsi" w:hAnsiTheme="minorHAnsi" w:cs="Times New Roman"/>
                <w:sz w:val="22"/>
                <w:szCs w:val="22"/>
              </w:rPr>
            </w:pPr>
            <w:r w:rsidRPr="003104D4">
              <w:rPr>
                <w:rFonts w:asciiTheme="minorHAnsi" w:eastAsia="Arial" w:hAnsiTheme="minorHAnsi" w:cs="Arial"/>
                <w:b/>
                <w:bCs/>
                <w:sz w:val="22"/>
                <w:szCs w:val="22"/>
              </w:rPr>
              <w:t>Direction</w:t>
            </w:r>
            <w:r w:rsidRPr="003104D4">
              <w:rPr>
                <w:rFonts w:asciiTheme="minorHAnsi" w:hAnsiTheme="minorHAnsi"/>
                <w:sz w:val="22"/>
                <w:szCs w:val="22"/>
              </w:rPr>
              <w:t>*</w:t>
            </w:r>
          </w:p>
        </w:tc>
      </w:tr>
      <w:tr w:rsidR="003104D4" w:rsidRPr="003104D4" w14:paraId="1B2CA356" w14:textId="77777777" w:rsidTr="003104D4">
        <w:tc>
          <w:tcPr>
            <w:tcW w:w="2328" w:type="dxa"/>
          </w:tcPr>
          <w:p w14:paraId="5EF7C55E" w14:textId="77777777" w:rsidR="004835AB" w:rsidRPr="003104D4" w:rsidRDefault="004835AB" w:rsidP="003104D4">
            <w:pPr>
              <w:rPr>
                <w:rFonts w:eastAsiaTheme="minorHAnsi" w:cstheme="minorBidi"/>
                <w:szCs w:val="22"/>
                <w:lang w:val="en"/>
              </w:rPr>
            </w:pPr>
            <w:r w:rsidRPr="003104D4">
              <w:rPr>
                <w:rFonts w:eastAsiaTheme="minorHAnsi" w:cstheme="minorBidi"/>
                <w:szCs w:val="22"/>
                <w:lang w:val="en"/>
              </w:rPr>
              <w:t>Operating Systems - Servers</w:t>
            </w:r>
          </w:p>
          <w:p w14:paraId="5B51B56B"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6A53CCB3" w14:textId="77777777" w:rsidR="004835AB" w:rsidRPr="003104D4" w:rsidRDefault="004835AB"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AIX UNIX</w:t>
            </w:r>
          </w:p>
          <w:p w14:paraId="4E971512" w14:textId="77777777" w:rsidR="004835AB" w:rsidRPr="003104D4" w:rsidRDefault="004835AB"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LINUX</w:t>
            </w:r>
          </w:p>
          <w:p w14:paraId="5D1381AC" w14:textId="77777777" w:rsidR="00F63209" w:rsidRPr="003104D4" w:rsidRDefault="00F63209"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Windows 2003 Server</w:t>
            </w:r>
          </w:p>
          <w:p w14:paraId="41EE5567" w14:textId="77777777" w:rsidR="00F63209" w:rsidRDefault="00F63209"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Windows 2008 Server</w:t>
            </w:r>
          </w:p>
          <w:p w14:paraId="68A99F36" w14:textId="6AF64C9F" w:rsidR="00012D96" w:rsidRPr="003104D4" w:rsidRDefault="00012D96" w:rsidP="00012D96">
            <w:pPr>
              <w:pStyle w:val="BodyText"/>
              <w:spacing w:line="241" w:lineRule="auto"/>
              <w:ind w:left="0" w:right="119"/>
              <w:rPr>
                <w:rFonts w:asciiTheme="minorHAnsi" w:eastAsiaTheme="minorHAnsi" w:hAnsiTheme="minorHAnsi"/>
                <w:sz w:val="22"/>
                <w:szCs w:val="22"/>
                <w:lang w:val="en"/>
              </w:rPr>
            </w:pPr>
            <w:r>
              <w:rPr>
                <w:rFonts w:asciiTheme="minorHAnsi" w:eastAsiaTheme="minorHAnsi" w:hAnsiTheme="minorHAnsi"/>
                <w:sz w:val="22"/>
                <w:szCs w:val="22"/>
                <w:lang w:val="en"/>
              </w:rPr>
              <w:t>Windows 2012</w:t>
            </w:r>
            <w:r w:rsidRPr="003104D4">
              <w:rPr>
                <w:rFonts w:asciiTheme="minorHAnsi" w:eastAsiaTheme="minorHAnsi" w:hAnsiTheme="minorHAnsi"/>
                <w:sz w:val="22"/>
                <w:szCs w:val="22"/>
                <w:lang w:val="en"/>
              </w:rPr>
              <w:t xml:space="preserve"> Server</w:t>
            </w:r>
          </w:p>
        </w:tc>
        <w:tc>
          <w:tcPr>
            <w:tcW w:w="1248" w:type="dxa"/>
          </w:tcPr>
          <w:p w14:paraId="71627D4C" w14:textId="77777777" w:rsidR="004835AB" w:rsidRPr="003104D4" w:rsidRDefault="00F63209" w:rsidP="003104D4">
            <w:pPr>
              <w:pStyle w:val="BodyText"/>
              <w:spacing w:line="241" w:lineRule="auto"/>
              <w:ind w:left="-18"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P</w:t>
            </w:r>
          </w:p>
          <w:p w14:paraId="1259CDAC" w14:textId="77777777" w:rsidR="00F63209" w:rsidRPr="003104D4" w:rsidRDefault="00F63209" w:rsidP="003104D4">
            <w:pPr>
              <w:pStyle w:val="BodyText"/>
              <w:spacing w:line="241" w:lineRule="auto"/>
              <w:ind w:left="-18"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P</w:t>
            </w:r>
          </w:p>
          <w:p w14:paraId="58DF57CD" w14:textId="77777777" w:rsidR="00F63209" w:rsidRPr="003104D4" w:rsidRDefault="00F63209" w:rsidP="003104D4">
            <w:pPr>
              <w:pStyle w:val="BodyText"/>
              <w:spacing w:line="241" w:lineRule="auto"/>
              <w:ind w:left="-18"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S</w:t>
            </w:r>
          </w:p>
          <w:p w14:paraId="05E66900" w14:textId="77777777" w:rsidR="00F63209" w:rsidRDefault="00F63209" w:rsidP="003104D4">
            <w:pPr>
              <w:pStyle w:val="BodyText"/>
              <w:spacing w:line="241" w:lineRule="auto"/>
              <w:ind w:left="-18"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P</w:t>
            </w:r>
          </w:p>
          <w:p w14:paraId="4E4DD68C" w14:textId="7356D46D" w:rsidR="00012D96" w:rsidRPr="003104D4" w:rsidRDefault="00012D96" w:rsidP="003104D4">
            <w:pPr>
              <w:pStyle w:val="BodyText"/>
              <w:spacing w:line="241" w:lineRule="auto"/>
              <w:ind w:left="-18" w:right="119"/>
              <w:rPr>
                <w:rFonts w:asciiTheme="minorHAnsi" w:eastAsiaTheme="minorHAnsi" w:hAnsiTheme="minorHAnsi"/>
                <w:sz w:val="22"/>
                <w:szCs w:val="22"/>
                <w:lang w:val="en"/>
              </w:rPr>
            </w:pPr>
            <w:r>
              <w:rPr>
                <w:rFonts w:asciiTheme="minorHAnsi" w:eastAsiaTheme="minorHAnsi" w:hAnsiTheme="minorHAnsi"/>
                <w:sz w:val="22"/>
                <w:szCs w:val="22"/>
                <w:lang w:val="en"/>
              </w:rPr>
              <w:t>P</w:t>
            </w:r>
          </w:p>
        </w:tc>
      </w:tr>
      <w:tr w:rsidR="003104D4" w:rsidRPr="003104D4" w14:paraId="7618DBC0" w14:textId="77777777" w:rsidTr="003104D4">
        <w:tc>
          <w:tcPr>
            <w:tcW w:w="2328" w:type="dxa"/>
          </w:tcPr>
          <w:p w14:paraId="38625D00" w14:textId="77777777" w:rsidR="00F63209" w:rsidRPr="003104D4" w:rsidRDefault="00F63209" w:rsidP="003104D4">
            <w:pPr>
              <w:rPr>
                <w:rFonts w:eastAsiaTheme="minorHAnsi" w:cstheme="minorBidi"/>
                <w:szCs w:val="22"/>
                <w:lang w:val="en"/>
              </w:rPr>
            </w:pPr>
            <w:r w:rsidRPr="003104D4">
              <w:rPr>
                <w:rFonts w:eastAsiaTheme="minorHAnsi" w:cstheme="minorBidi"/>
                <w:szCs w:val="22"/>
                <w:lang w:val="en"/>
              </w:rPr>
              <w:t>Operating Systems – PCs</w:t>
            </w:r>
          </w:p>
          <w:p w14:paraId="1A82D1FE" w14:textId="0B383BED"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27BEB625" w14:textId="599E1CD4" w:rsidR="004835AB" w:rsidRPr="003104D4" w:rsidRDefault="00F63209" w:rsidP="00B56774">
            <w:pPr>
              <w:pStyle w:val="BodyText"/>
              <w:spacing w:line="241" w:lineRule="auto"/>
              <w:ind w:left="0" w:right="119"/>
              <w:rPr>
                <w:rFonts w:asciiTheme="minorHAnsi" w:hAnsiTheme="minorHAnsi" w:cs="Times New Roman"/>
                <w:sz w:val="22"/>
                <w:szCs w:val="22"/>
              </w:rPr>
            </w:pPr>
            <w:r w:rsidRPr="003104D4">
              <w:rPr>
                <w:rFonts w:asciiTheme="minorHAnsi" w:eastAsiaTheme="minorHAnsi" w:hAnsiTheme="minorHAnsi"/>
                <w:sz w:val="22"/>
                <w:szCs w:val="22"/>
                <w:lang w:val="en"/>
              </w:rPr>
              <w:t>Windows 7</w:t>
            </w:r>
          </w:p>
        </w:tc>
        <w:tc>
          <w:tcPr>
            <w:tcW w:w="1248" w:type="dxa"/>
          </w:tcPr>
          <w:p w14:paraId="5A5E7E1C" w14:textId="734B75A3" w:rsidR="004835AB" w:rsidRPr="003104D4" w:rsidRDefault="00F63209" w:rsidP="003104D4">
            <w:pPr>
              <w:pStyle w:val="BodyText"/>
              <w:spacing w:line="241" w:lineRule="auto"/>
              <w:ind w:left="-18" w:right="119"/>
              <w:rPr>
                <w:rFonts w:asciiTheme="minorHAnsi" w:hAnsiTheme="minorHAnsi" w:cs="Times New Roman"/>
                <w:sz w:val="22"/>
                <w:szCs w:val="22"/>
              </w:rPr>
            </w:pPr>
            <w:r w:rsidRPr="003104D4">
              <w:rPr>
                <w:rFonts w:asciiTheme="minorHAnsi" w:eastAsia="Arial" w:hAnsiTheme="minorHAnsi" w:cs="Arial"/>
                <w:sz w:val="22"/>
                <w:szCs w:val="22"/>
              </w:rPr>
              <w:t>P</w:t>
            </w:r>
          </w:p>
        </w:tc>
      </w:tr>
      <w:tr w:rsidR="003104D4" w:rsidRPr="003104D4" w14:paraId="6EA4561D" w14:textId="77777777" w:rsidTr="003104D4">
        <w:tc>
          <w:tcPr>
            <w:tcW w:w="2328" w:type="dxa"/>
          </w:tcPr>
          <w:p w14:paraId="497280A2" w14:textId="77777777" w:rsidR="00F63209" w:rsidRPr="003104D4" w:rsidRDefault="00F63209" w:rsidP="003104D4">
            <w:pPr>
              <w:spacing w:before="74"/>
              <w:rPr>
                <w:rFonts w:eastAsiaTheme="minorHAnsi" w:cstheme="minorBidi"/>
                <w:szCs w:val="22"/>
                <w:lang w:val="en"/>
              </w:rPr>
            </w:pPr>
            <w:r w:rsidRPr="003104D4">
              <w:rPr>
                <w:rFonts w:eastAsiaTheme="minorHAnsi" w:cstheme="minorBidi"/>
                <w:szCs w:val="22"/>
                <w:lang w:val="en"/>
              </w:rPr>
              <w:t>Database Platforms</w:t>
            </w:r>
          </w:p>
          <w:p w14:paraId="32B33DF3"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012D68CF" w14:textId="77777777" w:rsidR="004835AB" w:rsidRPr="003104D4" w:rsidRDefault="00F63209"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Oracle</w:t>
            </w:r>
          </w:p>
          <w:p w14:paraId="215C6E05" w14:textId="461A89D1" w:rsidR="00F63209" w:rsidRPr="003104D4" w:rsidRDefault="00F63209" w:rsidP="00B56774">
            <w:pPr>
              <w:pStyle w:val="BodyText"/>
              <w:spacing w:line="241" w:lineRule="auto"/>
              <w:ind w:left="0" w:right="119"/>
              <w:rPr>
                <w:rFonts w:asciiTheme="minorHAnsi" w:hAnsiTheme="minorHAnsi" w:cs="Times New Roman"/>
                <w:sz w:val="22"/>
                <w:szCs w:val="22"/>
              </w:rPr>
            </w:pPr>
            <w:r w:rsidRPr="003104D4">
              <w:rPr>
                <w:rFonts w:asciiTheme="minorHAnsi" w:eastAsiaTheme="minorHAnsi" w:hAnsiTheme="minorHAnsi"/>
                <w:sz w:val="22"/>
                <w:szCs w:val="22"/>
                <w:lang w:val="en"/>
              </w:rPr>
              <w:t>Microsoft SQL Server</w:t>
            </w:r>
          </w:p>
        </w:tc>
        <w:tc>
          <w:tcPr>
            <w:tcW w:w="1248" w:type="dxa"/>
          </w:tcPr>
          <w:p w14:paraId="43C70D43" w14:textId="77777777" w:rsidR="004835AB" w:rsidRPr="003104D4" w:rsidRDefault="00613A8F"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1F56804" w14:textId="34B1DB51" w:rsidR="00613A8F" w:rsidRPr="003104D4" w:rsidRDefault="00613A8F"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55A3CC1F" w14:textId="77777777" w:rsidTr="003104D4">
        <w:tc>
          <w:tcPr>
            <w:tcW w:w="2328" w:type="dxa"/>
          </w:tcPr>
          <w:p w14:paraId="0A1ACCCE" w14:textId="77777777" w:rsidR="00613A8F" w:rsidRPr="003104D4" w:rsidRDefault="00613A8F" w:rsidP="003104D4">
            <w:pPr>
              <w:spacing w:before="74"/>
              <w:rPr>
                <w:rFonts w:eastAsiaTheme="minorHAnsi" w:cstheme="minorBidi"/>
                <w:szCs w:val="22"/>
                <w:lang w:val="en"/>
              </w:rPr>
            </w:pPr>
            <w:r w:rsidRPr="003104D4">
              <w:rPr>
                <w:rFonts w:eastAsiaTheme="minorHAnsi" w:cstheme="minorBidi"/>
                <w:szCs w:val="22"/>
                <w:lang w:val="en"/>
              </w:rPr>
              <w:t>Languages</w:t>
            </w:r>
          </w:p>
          <w:p w14:paraId="31888FB2" w14:textId="46548CFF"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11D293B6" w14:textId="77777777" w:rsidR="004835AB" w:rsidRPr="003104D4" w:rsidRDefault="00613A8F"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COBOL</w:t>
            </w:r>
          </w:p>
          <w:p w14:paraId="21FA48C7" w14:textId="19C6B929" w:rsidR="00CB70D0" w:rsidRPr="003104D4" w:rsidRDefault="00CB70D0"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Java</w:t>
            </w:r>
          </w:p>
          <w:p w14:paraId="1E152F7E" w14:textId="2DCBA40E" w:rsidR="00CB70D0" w:rsidRPr="003104D4" w:rsidRDefault="00CB70D0"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HTML</w:t>
            </w:r>
          </w:p>
          <w:p w14:paraId="05DD7F63" w14:textId="77777777" w:rsidR="00613A8F" w:rsidRPr="003104D4" w:rsidRDefault="00CB70D0"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JavaScript</w:t>
            </w:r>
          </w:p>
          <w:p w14:paraId="53B441AA" w14:textId="77777777" w:rsidR="00CB70D0" w:rsidRPr="003104D4" w:rsidRDefault="00CB70D0"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SQL</w:t>
            </w:r>
          </w:p>
          <w:p w14:paraId="4F5185DE" w14:textId="77777777" w:rsidR="00CB70D0" w:rsidRPr="003104D4" w:rsidRDefault="00CB70D0" w:rsidP="00B56774">
            <w:pPr>
              <w:pStyle w:val="BodyText"/>
              <w:spacing w:line="241" w:lineRule="auto"/>
              <w:ind w:left="0" w:right="119"/>
              <w:rPr>
                <w:rFonts w:asciiTheme="minorHAnsi" w:eastAsiaTheme="minorHAnsi" w:hAnsiTheme="minorHAnsi"/>
                <w:sz w:val="22"/>
                <w:szCs w:val="22"/>
                <w:lang w:val="en"/>
              </w:rPr>
            </w:pPr>
            <w:r w:rsidRPr="003104D4">
              <w:rPr>
                <w:rFonts w:asciiTheme="minorHAnsi" w:eastAsiaTheme="minorHAnsi" w:hAnsiTheme="minorHAnsi"/>
                <w:sz w:val="22"/>
                <w:szCs w:val="22"/>
                <w:lang w:val="en"/>
              </w:rPr>
              <w:t>XML</w:t>
            </w:r>
          </w:p>
          <w:p w14:paraId="5EFD6E90" w14:textId="0589884B" w:rsidR="00CB70D0"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Theme="minorHAnsi" w:hAnsiTheme="minorHAnsi"/>
                <w:sz w:val="22"/>
                <w:szCs w:val="22"/>
                <w:lang w:val="en"/>
              </w:rPr>
              <w:t>.NET</w:t>
            </w:r>
          </w:p>
        </w:tc>
        <w:tc>
          <w:tcPr>
            <w:tcW w:w="1248" w:type="dxa"/>
          </w:tcPr>
          <w:p w14:paraId="083E5547" w14:textId="77777777" w:rsidR="004835AB"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54A8C428" w14:textId="77777777"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0BA679C3" w14:textId="77777777"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A6F28D2" w14:textId="457DFF38"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29B5FB3" w14:textId="77777777"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7F391E0" w14:textId="77777777"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B876E6B" w14:textId="19D3B90F"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1F7C1F4B" w14:textId="77777777" w:rsidTr="003104D4">
        <w:tc>
          <w:tcPr>
            <w:tcW w:w="2328" w:type="dxa"/>
          </w:tcPr>
          <w:p w14:paraId="0EF9C63B" w14:textId="77777777" w:rsidR="00CB70D0" w:rsidRPr="003104D4" w:rsidRDefault="00CB70D0" w:rsidP="003104D4">
            <w:pPr>
              <w:spacing w:before="74"/>
              <w:rPr>
                <w:rFonts w:eastAsia="Calibri"/>
                <w:szCs w:val="22"/>
                <w:lang w:val="en"/>
              </w:rPr>
            </w:pPr>
            <w:r w:rsidRPr="003104D4">
              <w:rPr>
                <w:rFonts w:eastAsia="Calibri"/>
                <w:szCs w:val="22"/>
                <w:lang w:val="en"/>
              </w:rPr>
              <w:t>Portal Services</w:t>
            </w:r>
          </w:p>
          <w:p w14:paraId="07DAA585" w14:textId="262FFB98"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6A0C9423" w14:textId="23CFE9A1" w:rsidR="004835AB"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Microsoft SharePoint</w:t>
            </w:r>
          </w:p>
        </w:tc>
        <w:tc>
          <w:tcPr>
            <w:tcW w:w="1248" w:type="dxa"/>
          </w:tcPr>
          <w:p w14:paraId="5280F682" w14:textId="77777777" w:rsidR="00CB70D0" w:rsidRPr="003104D4" w:rsidRDefault="00CB70D0" w:rsidP="003104D4">
            <w:pPr>
              <w:tabs>
                <w:tab w:val="left" w:pos="5423"/>
              </w:tabs>
              <w:ind w:left="-18"/>
              <w:rPr>
                <w:rFonts w:eastAsia="Calibri"/>
                <w:szCs w:val="22"/>
                <w:lang w:val="en"/>
              </w:rPr>
            </w:pPr>
            <w:r w:rsidRPr="003104D4">
              <w:rPr>
                <w:rFonts w:eastAsia="Calibri"/>
                <w:szCs w:val="22"/>
                <w:lang w:val="en"/>
              </w:rPr>
              <w:t>P</w:t>
            </w:r>
          </w:p>
          <w:p w14:paraId="7F9C0516" w14:textId="77777777" w:rsidR="004835AB" w:rsidRPr="003104D4" w:rsidRDefault="004835AB" w:rsidP="003104D4">
            <w:pPr>
              <w:pStyle w:val="BodyText"/>
              <w:spacing w:line="241" w:lineRule="auto"/>
              <w:ind w:left="-18" w:right="119"/>
              <w:rPr>
                <w:rFonts w:asciiTheme="minorHAnsi" w:hAnsiTheme="minorHAnsi" w:cs="Times New Roman"/>
                <w:sz w:val="22"/>
                <w:szCs w:val="22"/>
              </w:rPr>
            </w:pPr>
          </w:p>
        </w:tc>
      </w:tr>
      <w:tr w:rsidR="003104D4" w:rsidRPr="003104D4" w14:paraId="708B210D" w14:textId="77777777" w:rsidTr="0075613A">
        <w:trPr>
          <w:trHeight w:val="373"/>
        </w:trPr>
        <w:tc>
          <w:tcPr>
            <w:tcW w:w="2328" w:type="dxa"/>
          </w:tcPr>
          <w:p w14:paraId="28103086" w14:textId="77777777" w:rsidR="00CB70D0" w:rsidRPr="003104D4" w:rsidRDefault="00CB70D0" w:rsidP="003104D4">
            <w:pPr>
              <w:spacing w:before="74"/>
              <w:rPr>
                <w:rFonts w:eastAsia="Calibri"/>
                <w:szCs w:val="22"/>
                <w:lang w:val="en"/>
              </w:rPr>
            </w:pPr>
            <w:r w:rsidRPr="003104D4">
              <w:rPr>
                <w:rFonts w:eastAsia="Calibri"/>
                <w:szCs w:val="22"/>
                <w:lang w:val="en"/>
              </w:rPr>
              <w:t>Directory Services</w:t>
            </w:r>
          </w:p>
          <w:p w14:paraId="77C95549" w14:textId="77777777" w:rsidR="004835AB" w:rsidRPr="003104D4" w:rsidRDefault="004835AB" w:rsidP="00CB70D0">
            <w:pPr>
              <w:spacing w:before="74"/>
              <w:ind w:left="119"/>
              <w:rPr>
                <w:szCs w:val="22"/>
              </w:rPr>
            </w:pPr>
          </w:p>
        </w:tc>
        <w:tc>
          <w:tcPr>
            <w:tcW w:w="5400" w:type="dxa"/>
          </w:tcPr>
          <w:p w14:paraId="01D9D7F2" w14:textId="46040B23" w:rsidR="0075613A" w:rsidRPr="0075613A" w:rsidRDefault="00CB70D0"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Microsoft Active Directory</w:t>
            </w:r>
          </w:p>
        </w:tc>
        <w:tc>
          <w:tcPr>
            <w:tcW w:w="1248" w:type="dxa"/>
          </w:tcPr>
          <w:p w14:paraId="1D3E0D26" w14:textId="3E4EF0E0"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eastAsia="Calibri" w:hAnsiTheme="minorHAnsi" w:cs="Times New Roman"/>
                <w:sz w:val="22"/>
                <w:szCs w:val="22"/>
                <w:lang w:val="en"/>
              </w:rPr>
              <w:t>P</w:t>
            </w:r>
          </w:p>
          <w:p w14:paraId="757B8735" w14:textId="1EFEE12F" w:rsidR="00CB70D0" w:rsidRPr="003104D4" w:rsidRDefault="00CB70D0" w:rsidP="003104D4">
            <w:pPr>
              <w:ind w:left="-18"/>
              <w:rPr>
                <w:szCs w:val="22"/>
              </w:rPr>
            </w:pPr>
          </w:p>
          <w:p w14:paraId="33119554" w14:textId="5E03420B" w:rsidR="004835AB" w:rsidRPr="003104D4" w:rsidRDefault="004835AB" w:rsidP="003104D4">
            <w:pPr>
              <w:ind w:left="-18"/>
              <w:rPr>
                <w:szCs w:val="22"/>
              </w:rPr>
            </w:pPr>
          </w:p>
        </w:tc>
      </w:tr>
      <w:tr w:rsidR="003104D4" w:rsidRPr="003104D4" w14:paraId="11DA4E62" w14:textId="77777777" w:rsidTr="003104D4">
        <w:tc>
          <w:tcPr>
            <w:tcW w:w="2328" w:type="dxa"/>
          </w:tcPr>
          <w:p w14:paraId="32914EBF" w14:textId="77777777" w:rsidR="00CB70D0" w:rsidRPr="003104D4" w:rsidRDefault="00CB70D0" w:rsidP="00CB70D0">
            <w:pPr>
              <w:spacing w:before="74"/>
              <w:ind w:left="119"/>
              <w:rPr>
                <w:rFonts w:eastAsia="Calibri"/>
                <w:szCs w:val="22"/>
                <w:lang w:val="en"/>
              </w:rPr>
            </w:pPr>
            <w:r w:rsidRPr="003104D4">
              <w:rPr>
                <w:rFonts w:eastAsia="Calibri"/>
                <w:szCs w:val="22"/>
                <w:lang w:val="en"/>
              </w:rPr>
              <w:t>Identity Management / Policy Services</w:t>
            </w:r>
          </w:p>
          <w:p w14:paraId="247FF40C"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5BC241A8" w14:textId="75399ADE" w:rsidR="004835AB"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Authentication and application controls through Active Directory</w:t>
            </w:r>
          </w:p>
        </w:tc>
        <w:tc>
          <w:tcPr>
            <w:tcW w:w="1248" w:type="dxa"/>
          </w:tcPr>
          <w:p w14:paraId="465DA6F1" w14:textId="3DF72B2A" w:rsidR="004835AB"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5F5A057D" w14:textId="77777777" w:rsidTr="003104D4">
        <w:tc>
          <w:tcPr>
            <w:tcW w:w="2328" w:type="dxa"/>
          </w:tcPr>
          <w:p w14:paraId="084F281F" w14:textId="77777777" w:rsidR="00CB70D0" w:rsidRPr="003104D4" w:rsidRDefault="00CB70D0" w:rsidP="003104D4">
            <w:pPr>
              <w:spacing w:before="74"/>
              <w:rPr>
                <w:rFonts w:eastAsia="Calibri"/>
                <w:szCs w:val="22"/>
                <w:lang w:val="en"/>
              </w:rPr>
            </w:pPr>
            <w:r w:rsidRPr="003104D4">
              <w:rPr>
                <w:rFonts w:eastAsia="Calibri"/>
                <w:szCs w:val="22"/>
                <w:lang w:val="en"/>
              </w:rPr>
              <w:t>Data Transfer</w:t>
            </w:r>
          </w:p>
          <w:p w14:paraId="7EFDCF7A"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6DAAAF5B" w14:textId="77777777" w:rsidR="004835AB" w:rsidRPr="003104D4" w:rsidRDefault="00CB70D0"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Secure File Transfer</w:t>
            </w:r>
          </w:p>
          <w:p w14:paraId="6A0D7F44" w14:textId="481632AA" w:rsidR="00CB70D0"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Direct Private Connection</w:t>
            </w:r>
          </w:p>
        </w:tc>
        <w:tc>
          <w:tcPr>
            <w:tcW w:w="1248" w:type="dxa"/>
          </w:tcPr>
          <w:p w14:paraId="79AC6A2B" w14:textId="77777777" w:rsidR="004835AB" w:rsidRPr="003104D4" w:rsidRDefault="00CB70D0" w:rsidP="003104D4">
            <w:pPr>
              <w:pStyle w:val="BodyText"/>
              <w:spacing w:line="241" w:lineRule="auto"/>
              <w:ind w:left="-18"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P</w:t>
            </w:r>
          </w:p>
          <w:p w14:paraId="22D84EF6" w14:textId="6671F1F3" w:rsidR="00CB70D0"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eastAsia="Calibri" w:hAnsiTheme="minorHAnsi" w:cs="Times New Roman"/>
                <w:sz w:val="22"/>
                <w:szCs w:val="22"/>
                <w:lang w:val="en"/>
              </w:rPr>
              <w:t>A</w:t>
            </w:r>
          </w:p>
        </w:tc>
      </w:tr>
      <w:tr w:rsidR="003104D4" w:rsidRPr="003104D4" w14:paraId="4292C2F6" w14:textId="77777777" w:rsidTr="003104D4">
        <w:tc>
          <w:tcPr>
            <w:tcW w:w="2328" w:type="dxa"/>
          </w:tcPr>
          <w:p w14:paraId="655901A6" w14:textId="77777777" w:rsidR="00CB70D0" w:rsidRPr="003104D4" w:rsidRDefault="00CB70D0" w:rsidP="003104D4">
            <w:pPr>
              <w:spacing w:before="74"/>
              <w:rPr>
                <w:rFonts w:eastAsia="Calibri"/>
                <w:szCs w:val="22"/>
                <w:lang w:val="en"/>
              </w:rPr>
            </w:pPr>
            <w:r w:rsidRPr="003104D4">
              <w:rPr>
                <w:rFonts w:eastAsia="Calibri"/>
                <w:szCs w:val="22"/>
                <w:lang w:val="en"/>
              </w:rPr>
              <w:t>EAI (Enterprise Application Integration)</w:t>
            </w:r>
          </w:p>
          <w:p w14:paraId="1B916940" w14:textId="77777777" w:rsidR="004835AB" w:rsidRPr="003104D4" w:rsidRDefault="004835AB" w:rsidP="00CB70D0">
            <w:pPr>
              <w:spacing w:before="74"/>
              <w:ind w:left="119"/>
              <w:rPr>
                <w:szCs w:val="22"/>
              </w:rPr>
            </w:pPr>
          </w:p>
        </w:tc>
        <w:tc>
          <w:tcPr>
            <w:tcW w:w="5400" w:type="dxa"/>
          </w:tcPr>
          <w:p w14:paraId="347F71C0" w14:textId="4B7F67A3" w:rsidR="00CB70D0"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IBM WebSphere MQ Series</w:t>
            </w:r>
          </w:p>
          <w:p w14:paraId="0EA783FE" w14:textId="77777777" w:rsidR="004835AB" w:rsidRPr="003104D4" w:rsidRDefault="004835AB" w:rsidP="00CB70D0">
            <w:pPr>
              <w:rPr>
                <w:szCs w:val="22"/>
              </w:rPr>
            </w:pPr>
          </w:p>
        </w:tc>
        <w:tc>
          <w:tcPr>
            <w:tcW w:w="1248" w:type="dxa"/>
          </w:tcPr>
          <w:p w14:paraId="183BA0C1" w14:textId="4A63568E" w:rsidR="004835AB"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15DE5595" w14:textId="77777777" w:rsidTr="003104D4">
        <w:tc>
          <w:tcPr>
            <w:tcW w:w="2328" w:type="dxa"/>
          </w:tcPr>
          <w:p w14:paraId="667462D4" w14:textId="77777777" w:rsidR="00CB70D0" w:rsidRPr="003104D4" w:rsidRDefault="00CB70D0" w:rsidP="00CB70D0">
            <w:pPr>
              <w:spacing w:before="74"/>
              <w:ind w:left="119"/>
              <w:rPr>
                <w:rFonts w:eastAsia="Calibri"/>
                <w:szCs w:val="22"/>
                <w:lang w:val="en"/>
              </w:rPr>
            </w:pPr>
            <w:r w:rsidRPr="003104D4">
              <w:rPr>
                <w:rFonts w:eastAsia="Calibri"/>
                <w:szCs w:val="22"/>
                <w:lang w:val="en"/>
              </w:rPr>
              <w:t>GIS Technology</w:t>
            </w:r>
          </w:p>
          <w:p w14:paraId="134E2FB6"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39891283" w14:textId="1AD909EA" w:rsidR="004835AB" w:rsidRPr="003104D4" w:rsidRDefault="00CB70D0"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 xml:space="preserve">ESRI: </w:t>
            </w:r>
            <w:proofErr w:type="spellStart"/>
            <w:r w:rsidRPr="003104D4">
              <w:rPr>
                <w:rFonts w:asciiTheme="minorHAnsi" w:eastAsia="Calibri" w:hAnsiTheme="minorHAnsi" w:cs="Times New Roman"/>
                <w:sz w:val="22"/>
                <w:szCs w:val="22"/>
                <w:lang w:val="en"/>
              </w:rPr>
              <w:t>ArcSDE</w:t>
            </w:r>
            <w:proofErr w:type="spellEnd"/>
            <w:r w:rsidRPr="003104D4">
              <w:rPr>
                <w:rFonts w:asciiTheme="minorHAnsi" w:eastAsia="Calibri" w:hAnsiTheme="minorHAnsi" w:cs="Times New Roman"/>
                <w:sz w:val="22"/>
                <w:szCs w:val="22"/>
                <w:lang w:val="en"/>
              </w:rPr>
              <w:t xml:space="preserve"> – Spatial Data Hosting via State services</w:t>
            </w:r>
          </w:p>
        </w:tc>
        <w:tc>
          <w:tcPr>
            <w:tcW w:w="1248" w:type="dxa"/>
          </w:tcPr>
          <w:p w14:paraId="5A980AAC" w14:textId="135E14A7" w:rsidR="004835AB" w:rsidRPr="003104D4" w:rsidRDefault="00CB70D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4AD00F4B" w14:textId="77777777" w:rsidTr="003104D4">
        <w:tc>
          <w:tcPr>
            <w:tcW w:w="2328" w:type="dxa"/>
          </w:tcPr>
          <w:p w14:paraId="1F876564" w14:textId="77777777" w:rsidR="00A47D4A" w:rsidRPr="003104D4" w:rsidRDefault="00A47D4A" w:rsidP="003104D4">
            <w:pPr>
              <w:spacing w:before="74"/>
              <w:rPr>
                <w:rFonts w:eastAsia="Calibri"/>
                <w:szCs w:val="22"/>
                <w:lang w:val="en"/>
              </w:rPr>
            </w:pPr>
            <w:r w:rsidRPr="003104D4">
              <w:rPr>
                <w:rFonts w:eastAsia="Calibri"/>
                <w:szCs w:val="22"/>
                <w:lang w:val="en"/>
              </w:rPr>
              <w:t>Application Servers</w:t>
            </w:r>
          </w:p>
          <w:p w14:paraId="0D85FA97"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40FD5546" w14:textId="77777777" w:rsidR="004835AB" w:rsidRPr="003104D4" w:rsidRDefault="009F38DD"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Oracle Internet Application Server (</w:t>
            </w:r>
            <w:proofErr w:type="spellStart"/>
            <w:r w:rsidRPr="003104D4">
              <w:rPr>
                <w:rFonts w:asciiTheme="minorHAnsi" w:eastAsia="Calibri" w:hAnsiTheme="minorHAnsi" w:cs="Times New Roman"/>
                <w:sz w:val="22"/>
                <w:szCs w:val="22"/>
                <w:lang w:val="en"/>
              </w:rPr>
              <w:t>iAS</w:t>
            </w:r>
            <w:proofErr w:type="spellEnd"/>
            <w:r w:rsidRPr="003104D4">
              <w:rPr>
                <w:rFonts w:asciiTheme="minorHAnsi" w:eastAsia="Calibri" w:hAnsiTheme="minorHAnsi" w:cs="Times New Roman"/>
                <w:sz w:val="22"/>
                <w:szCs w:val="22"/>
                <w:lang w:val="en"/>
              </w:rPr>
              <w:t>)</w:t>
            </w:r>
          </w:p>
          <w:p w14:paraId="384BB32E" w14:textId="77777777" w:rsidR="009F38DD" w:rsidRPr="003104D4" w:rsidRDefault="009F38DD"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IBM WebSphere Application Server</w:t>
            </w:r>
          </w:p>
          <w:p w14:paraId="67EB34F1" w14:textId="4B25B404" w:rsidR="009F38DD" w:rsidRPr="003104D4" w:rsidRDefault="009F38DD"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Microsoft Internet Security and Acceleration (ISA)</w:t>
            </w:r>
          </w:p>
        </w:tc>
        <w:tc>
          <w:tcPr>
            <w:tcW w:w="1248" w:type="dxa"/>
          </w:tcPr>
          <w:p w14:paraId="122BF72B" w14:textId="77777777" w:rsidR="004835AB" w:rsidRPr="003104D4" w:rsidRDefault="009F38DD" w:rsidP="003104D4">
            <w:pPr>
              <w:ind w:left="-18"/>
              <w:rPr>
                <w:rFonts w:eastAsia="Calibri"/>
                <w:szCs w:val="22"/>
                <w:lang w:val="en"/>
              </w:rPr>
            </w:pPr>
            <w:r w:rsidRPr="003104D4">
              <w:rPr>
                <w:rFonts w:eastAsia="Calibri"/>
                <w:szCs w:val="22"/>
                <w:lang w:val="en"/>
              </w:rPr>
              <w:t>A</w:t>
            </w:r>
          </w:p>
          <w:p w14:paraId="4DC180F8" w14:textId="77777777" w:rsidR="009F38DD" w:rsidRPr="003104D4" w:rsidRDefault="009F38DD" w:rsidP="003104D4">
            <w:pPr>
              <w:ind w:left="-18"/>
              <w:rPr>
                <w:rFonts w:eastAsia="Calibri"/>
                <w:szCs w:val="22"/>
                <w:lang w:val="en"/>
              </w:rPr>
            </w:pPr>
            <w:r w:rsidRPr="003104D4">
              <w:rPr>
                <w:rFonts w:eastAsia="Calibri"/>
                <w:szCs w:val="22"/>
                <w:lang w:val="en"/>
              </w:rPr>
              <w:t>P</w:t>
            </w:r>
          </w:p>
          <w:p w14:paraId="3FCA37CA" w14:textId="4F892D06" w:rsidR="009F38DD" w:rsidRPr="003104D4" w:rsidRDefault="009F38DD" w:rsidP="003104D4">
            <w:pPr>
              <w:ind w:left="-18"/>
              <w:rPr>
                <w:szCs w:val="22"/>
              </w:rPr>
            </w:pPr>
            <w:r w:rsidRPr="003104D4">
              <w:rPr>
                <w:rFonts w:eastAsia="Calibri"/>
                <w:szCs w:val="22"/>
                <w:lang w:val="en"/>
              </w:rPr>
              <w:t>P</w:t>
            </w:r>
          </w:p>
        </w:tc>
      </w:tr>
      <w:tr w:rsidR="003104D4" w:rsidRPr="003104D4" w14:paraId="47E634AA" w14:textId="77777777" w:rsidTr="003104D4">
        <w:tc>
          <w:tcPr>
            <w:tcW w:w="2328" w:type="dxa"/>
          </w:tcPr>
          <w:p w14:paraId="7E632519" w14:textId="77777777" w:rsidR="009F38DD" w:rsidRPr="003104D4" w:rsidRDefault="009F38DD" w:rsidP="003104D4">
            <w:pPr>
              <w:spacing w:before="74"/>
              <w:rPr>
                <w:rFonts w:eastAsia="Calibri"/>
                <w:szCs w:val="22"/>
                <w:lang w:val="en"/>
              </w:rPr>
            </w:pPr>
            <w:r w:rsidRPr="003104D4">
              <w:rPr>
                <w:rFonts w:eastAsia="Calibri"/>
                <w:szCs w:val="22"/>
                <w:lang w:val="en"/>
              </w:rPr>
              <w:t>Web Servers</w:t>
            </w:r>
          </w:p>
          <w:p w14:paraId="2AE77ACD" w14:textId="137D789F"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3A3222D0" w14:textId="77777777" w:rsidR="004835AB" w:rsidRPr="003104D4" w:rsidRDefault="009F38DD"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IBM HTTP Server</w:t>
            </w:r>
          </w:p>
          <w:p w14:paraId="7CAF18B8" w14:textId="77777777" w:rsidR="009F38DD" w:rsidRPr="003104D4" w:rsidRDefault="009F38DD" w:rsidP="00B56774">
            <w:pPr>
              <w:pStyle w:val="BodyText"/>
              <w:spacing w:line="241" w:lineRule="auto"/>
              <w:ind w:left="0" w:right="119"/>
              <w:rPr>
                <w:rFonts w:asciiTheme="minorHAnsi" w:eastAsia="Calibri" w:hAnsiTheme="minorHAnsi" w:cs="Times New Roman"/>
                <w:sz w:val="22"/>
                <w:szCs w:val="22"/>
                <w:lang w:val="en"/>
              </w:rPr>
            </w:pPr>
            <w:r w:rsidRPr="003104D4">
              <w:rPr>
                <w:rFonts w:asciiTheme="minorHAnsi" w:eastAsia="Calibri" w:hAnsiTheme="minorHAnsi" w:cs="Times New Roman"/>
                <w:sz w:val="22"/>
                <w:szCs w:val="22"/>
                <w:lang w:val="en"/>
              </w:rPr>
              <w:t>Microsoft IIS</w:t>
            </w:r>
          </w:p>
          <w:p w14:paraId="0D5EDA0D" w14:textId="6454498C" w:rsidR="009F38DD" w:rsidRPr="003104D4" w:rsidRDefault="009F38DD"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Apache</w:t>
            </w:r>
          </w:p>
        </w:tc>
        <w:tc>
          <w:tcPr>
            <w:tcW w:w="1248" w:type="dxa"/>
          </w:tcPr>
          <w:p w14:paraId="10965FB2" w14:textId="77777777"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DA838AC"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0ADFD475" w14:textId="1350BC3A"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130D7EE7" w14:textId="77777777" w:rsidTr="003104D4">
        <w:tc>
          <w:tcPr>
            <w:tcW w:w="2328" w:type="dxa"/>
          </w:tcPr>
          <w:p w14:paraId="1BFAA74F" w14:textId="77777777" w:rsidR="009F38DD" w:rsidRPr="003104D4" w:rsidRDefault="009F38DD" w:rsidP="003104D4">
            <w:pPr>
              <w:spacing w:before="74"/>
              <w:rPr>
                <w:rFonts w:eastAsia="Calibri"/>
                <w:szCs w:val="22"/>
                <w:lang w:val="en"/>
              </w:rPr>
            </w:pPr>
            <w:r w:rsidRPr="003104D4">
              <w:rPr>
                <w:rFonts w:eastAsia="Calibri"/>
                <w:szCs w:val="22"/>
                <w:lang w:val="en"/>
              </w:rPr>
              <w:t>Messaging Technology</w:t>
            </w:r>
          </w:p>
          <w:p w14:paraId="657F4562" w14:textId="7992E464"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23D67BBF" w14:textId="77777777" w:rsidR="009F38DD" w:rsidRPr="003104D4" w:rsidRDefault="009F38DD" w:rsidP="009F38DD">
            <w:pPr>
              <w:tabs>
                <w:tab w:val="left" w:pos="7563"/>
              </w:tabs>
              <w:spacing w:before="54"/>
              <w:rPr>
                <w:rFonts w:eastAsia="Calibri"/>
                <w:szCs w:val="22"/>
                <w:lang w:val="en"/>
              </w:rPr>
            </w:pPr>
            <w:r w:rsidRPr="003104D4">
              <w:rPr>
                <w:rFonts w:eastAsia="Calibri"/>
                <w:szCs w:val="22"/>
                <w:lang w:val="en"/>
              </w:rPr>
              <w:t>IBM WebSphere MQ Series</w:t>
            </w:r>
            <w:r w:rsidRPr="003104D4">
              <w:rPr>
                <w:rFonts w:eastAsia="Calibri"/>
                <w:szCs w:val="22"/>
                <w:lang w:val="en"/>
              </w:rPr>
              <w:tab/>
              <w:t>P</w:t>
            </w:r>
          </w:p>
          <w:p w14:paraId="76561245" w14:textId="77777777" w:rsidR="009F38DD" w:rsidRPr="003104D4" w:rsidRDefault="009F38DD" w:rsidP="009F38DD">
            <w:pPr>
              <w:spacing w:before="5" w:line="240" w:lineRule="exact"/>
              <w:rPr>
                <w:rFonts w:eastAsia="Calibri"/>
                <w:szCs w:val="22"/>
                <w:lang w:val="en"/>
              </w:rPr>
            </w:pPr>
          </w:p>
          <w:p w14:paraId="5E95A275"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2D8644E3" w14:textId="5F07D0A2"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304C3DE2" w14:textId="77777777" w:rsidTr="003104D4">
        <w:tc>
          <w:tcPr>
            <w:tcW w:w="2328" w:type="dxa"/>
          </w:tcPr>
          <w:p w14:paraId="0EC26932" w14:textId="77777777" w:rsidR="009F38DD" w:rsidRPr="003104D4" w:rsidRDefault="009F38DD" w:rsidP="009F38DD">
            <w:pPr>
              <w:spacing w:before="74"/>
              <w:rPr>
                <w:rFonts w:eastAsia="Calibri"/>
                <w:szCs w:val="22"/>
                <w:lang w:val="en"/>
              </w:rPr>
            </w:pPr>
            <w:r w:rsidRPr="003104D4">
              <w:rPr>
                <w:rFonts w:eastAsia="Calibri"/>
                <w:szCs w:val="22"/>
                <w:lang w:val="en"/>
              </w:rPr>
              <w:t>Security</w:t>
            </w:r>
          </w:p>
          <w:p w14:paraId="07CA0D82"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6C7D40E6" w14:textId="28E2F0C5" w:rsidR="009F38DD" w:rsidRPr="003104D4" w:rsidRDefault="009F38DD" w:rsidP="009F38DD">
            <w:pPr>
              <w:tabs>
                <w:tab w:val="left" w:pos="5424"/>
              </w:tabs>
              <w:ind w:left="119"/>
              <w:rPr>
                <w:rFonts w:eastAsia="Calibri"/>
                <w:szCs w:val="22"/>
                <w:lang w:val="en"/>
              </w:rPr>
            </w:pPr>
            <w:r w:rsidRPr="003104D4">
              <w:rPr>
                <w:rFonts w:eastAsia="Calibri"/>
                <w:szCs w:val="22"/>
                <w:lang w:val="en"/>
              </w:rPr>
              <w:t>ACF2</w:t>
            </w:r>
            <w:r w:rsidRPr="003104D4">
              <w:rPr>
                <w:rFonts w:eastAsia="Calibri"/>
                <w:szCs w:val="22"/>
                <w:lang w:val="en"/>
              </w:rPr>
              <w:tab/>
            </w:r>
          </w:p>
          <w:p w14:paraId="1C2F961E" w14:textId="253B8597" w:rsidR="009F38DD" w:rsidRPr="003104D4" w:rsidRDefault="009F38DD" w:rsidP="009F38DD">
            <w:pPr>
              <w:tabs>
                <w:tab w:val="left" w:pos="5424"/>
              </w:tabs>
              <w:spacing w:before="43"/>
              <w:ind w:left="119"/>
              <w:rPr>
                <w:rFonts w:eastAsia="Calibri"/>
                <w:szCs w:val="22"/>
                <w:lang w:val="en"/>
              </w:rPr>
            </w:pPr>
            <w:r w:rsidRPr="003104D4">
              <w:rPr>
                <w:rFonts w:eastAsia="Calibri"/>
                <w:szCs w:val="22"/>
                <w:lang w:val="en"/>
              </w:rPr>
              <w:t>SSL</w:t>
            </w:r>
            <w:r w:rsidRPr="003104D4">
              <w:rPr>
                <w:rFonts w:eastAsia="Calibri"/>
                <w:szCs w:val="22"/>
                <w:lang w:val="en"/>
              </w:rPr>
              <w:tab/>
            </w:r>
          </w:p>
          <w:p w14:paraId="689EB937" w14:textId="7780CB64" w:rsidR="009F38DD" w:rsidRPr="003104D4" w:rsidRDefault="009F38DD" w:rsidP="009F38DD">
            <w:pPr>
              <w:tabs>
                <w:tab w:val="left" w:pos="5423"/>
              </w:tabs>
              <w:spacing w:before="43"/>
              <w:ind w:left="119"/>
              <w:rPr>
                <w:rFonts w:eastAsia="Calibri"/>
                <w:szCs w:val="22"/>
                <w:lang w:val="en"/>
              </w:rPr>
            </w:pPr>
            <w:r w:rsidRPr="003104D4">
              <w:rPr>
                <w:rFonts w:eastAsia="Calibri"/>
                <w:szCs w:val="22"/>
                <w:lang w:val="en"/>
              </w:rPr>
              <w:t>McAfee Vulnerability Manager</w:t>
            </w:r>
            <w:r w:rsidRPr="003104D4">
              <w:rPr>
                <w:rFonts w:eastAsia="Calibri"/>
                <w:szCs w:val="22"/>
                <w:lang w:val="en"/>
              </w:rPr>
              <w:tab/>
            </w:r>
          </w:p>
          <w:p w14:paraId="2C34554A" w14:textId="2307BDDB" w:rsidR="009F38DD" w:rsidRPr="003104D4" w:rsidRDefault="009F38DD" w:rsidP="009F38DD">
            <w:pPr>
              <w:tabs>
                <w:tab w:val="left" w:pos="5424"/>
              </w:tabs>
              <w:spacing w:before="45"/>
              <w:ind w:left="119"/>
              <w:rPr>
                <w:rFonts w:eastAsia="Calibri"/>
                <w:szCs w:val="22"/>
                <w:lang w:val="en"/>
              </w:rPr>
            </w:pPr>
            <w:r w:rsidRPr="003104D4">
              <w:rPr>
                <w:rFonts w:eastAsia="Calibri"/>
                <w:szCs w:val="22"/>
                <w:lang w:val="en"/>
              </w:rPr>
              <w:t>McAfee Intrusion Prevention System</w:t>
            </w:r>
            <w:r w:rsidRPr="003104D4">
              <w:rPr>
                <w:rFonts w:eastAsia="Calibri"/>
                <w:szCs w:val="22"/>
                <w:lang w:val="en"/>
              </w:rPr>
              <w:tab/>
            </w:r>
          </w:p>
          <w:p w14:paraId="6EB8B758" w14:textId="7B0B3E11" w:rsidR="009F38DD" w:rsidRPr="003104D4" w:rsidRDefault="009F38DD" w:rsidP="009F38DD">
            <w:pPr>
              <w:tabs>
                <w:tab w:val="left" w:pos="5424"/>
              </w:tabs>
              <w:spacing w:before="43"/>
              <w:ind w:left="119"/>
              <w:rPr>
                <w:rFonts w:eastAsia="Calibri"/>
                <w:szCs w:val="22"/>
                <w:lang w:val="en"/>
              </w:rPr>
            </w:pPr>
            <w:r w:rsidRPr="003104D4">
              <w:rPr>
                <w:rFonts w:eastAsia="Calibri"/>
                <w:szCs w:val="22"/>
                <w:lang w:val="en"/>
              </w:rPr>
              <w:t>McAfee Security Suite</w:t>
            </w:r>
            <w:r w:rsidRPr="003104D4">
              <w:rPr>
                <w:rFonts w:eastAsia="Calibri"/>
                <w:szCs w:val="22"/>
                <w:lang w:val="en"/>
              </w:rPr>
              <w:tab/>
            </w:r>
          </w:p>
          <w:p w14:paraId="3F5EA567" w14:textId="79590543" w:rsidR="009F38DD" w:rsidRPr="003104D4" w:rsidRDefault="009F38DD" w:rsidP="009F38DD">
            <w:pPr>
              <w:tabs>
                <w:tab w:val="left" w:pos="5423"/>
              </w:tabs>
              <w:spacing w:before="43"/>
              <w:ind w:left="119"/>
              <w:rPr>
                <w:rFonts w:eastAsia="Calibri"/>
                <w:szCs w:val="22"/>
                <w:lang w:val="en"/>
              </w:rPr>
            </w:pPr>
            <w:r w:rsidRPr="003104D4">
              <w:rPr>
                <w:rFonts w:eastAsia="Calibri"/>
                <w:szCs w:val="22"/>
                <w:lang w:val="en"/>
              </w:rPr>
              <w:t>Microsoft Baseline Analyzer</w:t>
            </w:r>
            <w:r w:rsidRPr="003104D4">
              <w:rPr>
                <w:rFonts w:eastAsia="Calibri"/>
                <w:szCs w:val="22"/>
                <w:lang w:val="en"/>
              </w:rPr>
              <w:tab/>
            </w:r>
          </w:p>
          <w:p w14:paraId="2CFC329E" w14:textId="672BDB8A" w:rsidR="009F38DD" w:rsidRPr="003104D4" w:rsidRDefault="009F38DD" w:rsidP="009F38DD">
            <w:pPr>
              <w:tabs>
                <w:tab w:val="left" w:pos="5423"/>
              </w:tabs>
              <w:spacing w:before="45"/>
              <w:ind w:left="119"/>
              <w:rPr>
                <w:rFonts w:eastAsia="Calibri"/>
                <w:szCs w:val="22"/>
                <w:lang w:val="en"/>
              </w:rPr>
            </w:pPr>
            <w:r w:rsidRPr="003104D4">
              <w:rPr>
                <w:rFonts w:eastAsia="Calibri"/>
                <w:szCs w:val="22"/>
                <w:lang w:val="en"/>
              </w:rPr>
              <w:t>DOTNET FXCOP</w:t>
            </w:r>
            <w:r w:rsidRPr="003104D4">
              <w:rPr>
                <w:rFonts w:eastAsia="Calibri"/>
                <w:szCs w:val="22"/>
                <w:lang w:val="en"/>
              </w:rPr>
              <w:tab/>
            </w:r>
          </w:p>
          <w:p w14:paraId="622E94D6" w14:textId="1892353F" w:rsidR="009F38DD" w:rsidRPr="003104D4" w:rsidRDefault="009F38DD" w:rsidP="009F38DD">
            <w:pPr>
              <w:tabs>
                <w:tab w:val="left" w:pos="5423"/>
              </w:tabs>
              <w:spacing w:before="45"/>
              <w:ind w:left="119"/>
              <w:rPr>
                <w:rFonts w:eastAsia="Calibri"/>
                <w:szCs w:val="22"/>
                <w:lang w:val="en"/>
              </w:rPr>
            </w:pPr>
            <w:r w:rsidRPr="003104D4">
              <w:rPr>
                <w:rFonts w:eastAsia="Calibri"/>
                <w:szCs w:val="22"/>
                <w:lang w:val="en"/>
              </w:rPr>
              <w:t xml:space="preserve">IBM Rational </w:t>
            </w:r>
            <w:proofErr w:type="spellStart"/>
            <w:r w:rsidRPr="003104D4">
              <w:rPr>
                <w:rFonts w:eastAsia="Calibri"/>
                <w:szCs w:val="22"/>
                <w:lang w:val="en"/>
              </w:rPr>
              <w:t>AppScan</w:t>
            </w:r>
            <w:proofErr w:type="spellEnd"/>
            <w:r w:rsidRPr="003104D4">
              <w:rPr>
                <w:rFonts w:eastAsia="Calibri"/>
                <w:szCs w:val="22"/>
                <w:lang w:val="en"/>
              </w:rPr>
              <w:tab/>
            </w:r>
          </w:p>
          <w:p w14:paraId="3010D3D9" w14:textId="428B364D" w:rsidR="009F38DD" w:rsidRPr="003104D4" w:rsidRDefault="009F38DD" w:rsidP="009F38DD">
            <w:pPr>
              <w:rPr>
                <w:rFonts w:eastAsia="Calibri"/>
                <w:szCs w:val="22"/>
                <w:lang w:val="en"/>
              </w:rPr>
            </w:pPr>
            <w:r w:rsidRPr="003104D4">
              <w:rPr>
                <w:rFonts w:eastAsia="Calibri"/>
                <w:szCs w:val="22"/>
                <w:lang w:val="en"/>
              </w:rPr>
              <w:t xml:space="preserve">  Internet Filter: Websense                                                   </w:t>
            </w:r>
          </w:p>
          <w:p w14:paraId="6D74E06F"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109BFA36" w14:textId="77777777"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3FC3B3A6"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2B5C6CAA"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02A07E6A"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23A1E88"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2DE628BE"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663DB6F"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82751D7"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7D2E29C" w14:textId="5B42B33C"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0CCAD116" w14:textId="77777777" w:rsidTr="003104D4">
        <w:tc>
          <w:tcPr>
            <w:tcW w:w="2328" w:type="dxa"/>
          </w:tcPr>
          <w:p w14:paraId="42A3C862" w14:textId="77777777" w:rsidR="009F38DD" w:rsidRPr="003104D4" w:rsidRDefault="009F38DD" w:rsidP="009F38DD">
            <w:pPr>
              <w:spacing w:before="74"/>
              <w:ind w:left="120"/>
              <w:rPr>
                <w:rFonts w:eastAsia="Calibri"/>
                <w:szCs w:val="22"/>
                <w:lang w:val="en"/>
              </w:rPr>
            </w:pPr>
            <w:r w:rsidRPr="003104D4">
              <w:rPr>
                <w:rFonts w:eastAsia="Calibri"/>
                <w:szCs w:val="22"/>
                <w:lang w:val="en"/>
              </w:rPr>
              <w:t>Document Imaging</w:t>
            </w:r>
          </w:p>
          <w:p w14:paraId="77EEDE51" w14:textId="777B9652"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5CDDD4F6" w14:textId="4B7991F0" w:rsidR="009F38DD" w:rsidRPr="003104D4" w:rsidRDefault="009F38DD" w:rsidP="009F38DD">
            <w:pPr>
              <w:tabs>
                <w:tab w:val="left" w:pos="5423"/>
              </w:tabs>
              <w:ind w:left="120"/>
              <w:rPr>
                <w:rFonts w:eastAsia="Calibri"/>
                <w:szCs w:val="22"/>
                <w:lang w:val="en"/>
              </w:rPr>
            </w:pPr>
            <w:r w:rsidRPr="003104D4">
              <w:rPr>
                <w:rFonts w:eastAsia="Calibri"/>
                <w:szCs w:val="22"/>
                <w:lang w:val="en"/>
              </w:rPr>
              <w:t>IBM Content Manager</w:t>
            </w:r>
            <w:r w:rsidRPr="003104D4">
              <w:rPr>
                <w:rFonts w:eastAsia="Calibri"/>
                <w:szCs w:val="22"/>
                <w:lang w:val="en"/>
              </w:rPr>
              <w:tab/>
            </w:r>
          </w:p>
          <w:p w14:paraId="453FCBD7" w14:textId="2E068719" w:rsidR="009F38DD" w:rsidRPr="003104D4" w:rsidRDefault="009F38DD" w:rsidP="009F38DD">
            <w:pPr>
              <w:tabs>
                <w:tab w:val="left" w:pos="5423"/>
              </w:tabs>
              <w:spacing w:before="43"/>
              <w:ind w:left="120"/>
              <w:rPr>
                <w:rFonts w:eastAsia="Calibri"/>
                <w:szCs w:val="22"/>
                <w:lang w:val="en"/>
              </w:rPr>
            </w:pPr>
            <w:r w:rsidRPr="003104D4">
              <w:rPr>
                <w:rFonts w:eastAsia="Calibri"/>
                <w:szCs w:val="22"/>
                <w:lang w:val="en"/>
              </w:rPr>
              <w:t xml:space="preserve">Kodak Scanners and </w:t>
            </w:r>
            <w:proofErr w:type="spellStart"/>
            <w:r w:rsidRPr="003104D4">
              <w:rPr>
                <w:rFonts w:eastAsia="Calibri"/>
                <w:szCs w:val="22"/>
                <w:lang w:val="en"/>
              </w:rPr>
              <w:t>Kofax</w:t>
            </w:r>
            <w:proofErr w:type="spellEnd"/>
            <w:r w:rsidRPr="003104D4">
              <w:rPr>
                <w:rFonts w:eastAsia="Calibri"/>
                <w:szCs w:val="22"/>
                <w:lang w:val="en"/>
              </w:rPr>
              <w:t xml:space="preserve"> Software</w:t>
            </w:r>
            <w:r w:rsidRPr="003104D4">
              <w:rPr>
                <w:rFonts w:eastAsia="Calibri"/>
                <w:szCs w:val="22"/>
                <w:lang w:val="en"/>
              </w:rPr>
              <w:tab/>
            </w:r>
          </w:p>
          <w:p w14:paraId="21D3B3C0"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71AF02B5" w14:textId="77777777"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1A39CFF" w14:textId="62107FDF"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S</w:t>
            </w:r>
          </w:p>
        </w:tc>
      </w:tr>
      <w:tr w:rsidR="003104D4" w:rsidRPr="003104D4" w14:paraId="7EB49EC5" w14:textId="77777777" w:rsidTr="003104D4">
        <w:trPr>
          <w:trHeight w:val="2173"/>
        </w:trPr>
        <w:tc>
          <w:tcPr>
            <w:tcW w:w="2328" w:type="dxa"/>
          </w:tcPr>
          <w:p w14:paraId="6D6C3769" w14:textId="77777777" w:rsidR="009F38DD" w:rsidRPr="003104D4" w:rsidRDefault="009F38DD" w:rsidP="009F38DD">
            <w:pPr>
              <w:spacing w:before="74"/>
              <w:ind w:left="120"/>
              <w:rPr>
                <w:rFonts w:eastAsia="Calibri"/>
                <w:szCs w:val="22"/>
                <w:lang w:val="en"/>
              </w:rPr>
            </w:pPr>
            <w:r w:rsidRPr="003104D4">
              <w:rPr>
                <w:rFonts w:eastAsia="Calibri"/>
                <w:szCs w:val="22"/>
                <w:lang w:val="en"/>
              </w:rPr>
              <w:t>Network / System Management</w:t>
            </w:r>
          </w:p>
          <w:p w14:paraId="5BC3E26D" w14:textId="6207D8AE" w:rsidR="004835AB" w:rsidRPr="003104D4" w:rsidRDefault="004835AB" w:rsidP="009F38DD">
            <w:pPr>
              <w:pStyle w:val="BodyText"/>
              <w:spacing w:line="241" w:lineRule="auto"/>
              <w:ind w:left="0" w:right="119"/>
              <w:jc w:val="center"/>
              <w:rPr>
                <w:rFonts w:asciiTheme="minorHAnsi" w:hAnsiTheme="minorHAnsi" w:cs="Times New Roman"/>
                <w:sz w:val="22"/>
                <w:szCs w:val="22"/>
              </w:rPr>
            </w:pPr>
          </w:p>
        </w:tc>
        <w:tc>
          <w:tcPr>
            <w:tcW w:w="5400" w:type="dxa"/>
          </w:tcPr>
          <w:p w14:paraId="328CA42F" w14:textId="43642602" w:rsidR="009F38DD" w:rsidRPr="003104D4" w:rsidRDefault="009F38DD" w:rsidP="009F38DD">
            <w:pPr>
              <w:tabs>
                <w:tab w:val="left" w:pos="5423"/>
              </w:tabs>
              <w:ind w:left="120"/>
              <w:rPr>
                <w:rFonts w:eastAsia="Calibri"/>
                <w:szCs w:val="22"/>
                <w:lang w:val="en"/>
              </w:rPr>
            </w:pPr>
            <w:proofErr w:type="spellStart"/>
            <w:r w:rsidRPr="003104D4">
              <w:rPr>
                <w:rFonts w:eastAsia="Calibri"/>
                <w:szCs w:val="22"/>
                <w:lang w:val="en"/>
              </w:rPr>
              <w:t>IPSwitch</w:t>
            </w:r>
            <w:proofErr w:type="spellEnd"/>
            <w:r w:rsidRPr="003104D4">
              <w:rPr>
                <w:rFonts w:eastAsia="Calibri"/>
                <w:szCs w:val="22"/>
                <w:lang w:val="en"/>
              </w:rPr>
              <w:t xml:space="preserve"> </w:t>
            </w:r>
            <w:proofErr w:type="spellStart"/>
            <w:r w:rsidRPr="003104D4">
              <w:rPr>
                <w:rFonts w:eastAsia="Calibri"/>
                <w:szCs w:val="22"/>
                <w:lang w:val="en"/>
              </w:rPr>
              <w:t>Whatsup</w:t>
            </w:r>
            <w:proofErr w:type="spellEnd"/>
            <w:r w:rsidRPr="003104D4">
              <w:rPr>
                <w:rFonts w:eastAsia="Calibri"/>
                <w:szCs w:val="22"/>
                <w:lang w:val="en"/>
              </w:rPr>
              <w:tab/>
            </w:r>
          </w:p>
          <w:p w14:paraId="58835C11" w14:textId="10846D5C" w:rsidR="009F38DD" w:rsidRPr="003104D4" w:rsidRDefault="009F38DD" w:rsidP="009F38DD">
            <w:pPr>
              <w:tabs>
                <w:tab w:val="left" w:pos="5423"/>
              </w:tabs>
              <w:spacing w:before="45"/>
              <w:ind w:left="120"/>
              <w:rPr>
                <w:rFonts w:eastAsia="Calibri"/>
                <w:szCs w:val="22"/>
                <w:lang w:val="en"/>
              </w:rPr>
            </w:pPr>
            <w:r w:rsidRPr="003104D4">
              <w:rPr>
                <w:rFonts w:eastAsia="Calibri"/>
                <w:szCs w:val="22"/>
                <w:lang w:val="en"/>
              </w:rPr>
              <w:t>Ganglia</w:t>
            </w:r>
            <w:r w:rsidRPr="003104D4">
              <w:rPr>
                <w:rFonts w:eastAsia="Calibri"/>
                <w:szCs w:val="22"/>
                <w:lang w:val="en"/>
              </w:rPr>
              <w:tab/>
            </w:r>
          </w:p>
          <w:p w14:paraId="426FCC78" w14:textId="19E20FCA" w:rsidR="009F38DD" w:rsidRPr="003104D4" w:rsidRDefault="009F38DD" w:rsidP="009F38DD">
            <w:pPr>
              <w:tabs>
                <w:tab w:val="left" w:pos="5424"/>
              </w:tabs>
              <w:spacing w:before="43"/>
              <w:ind w:left="120"/>
              <w:rPr>
                <w:rFonts w:eastAsia="Calibri"/>
                <w:szCs w:val="22"/>
                <w:lang w:val="en"/>
              </w:rPr>
            </w:pPr>
            <w:r w:rsidRPr="003104D4">
              <w:rPr>
                <w:rFonts w:eastAsia="Calibri"/>
                <w:szCs w:val="22"/>
                <w:lang w:val="en"/>
              </w:rPr>
              <w:t>NMON</w:t>
            </w:r>
            <w:r w:rsidRPr="003104D4">
              <w:rPr>
                <w:rFonts w:eastAsia="Calibri"/>
                <w:szCs w:val="22"/>
                <w:lang w:val="en"/>
              </w:rPr>
              <w:tab/>
            </w:r>
          </w:p>
          <w:p w14:paraId="5603FEB2" w14:textId="0972F307" w:rsidR="009F38DD" w:rsidRPr="003104D4" w:rsidRDefault="009F38DD" w:rsidP="009F38DD">
            <w:pPr>
              <w:tabs>
                <w:tab w:val="left" w:pos="5423"/>
              </w:tabs>
              <w:spacing w:before="43"/>
              <w:ind w:left="120"/>
              <w:rPr>
                <w:rFonts w:eastAsia="Calibri"/>
                <w:szCs w:val="22"/>
                <w:lang w:val="en"/>
              </w:rPr>
            </w:pPr>
            <w:r w:rsidRPr="003104D4">
              <w:rPr>
                <w:rFonts w:eastAsia="Calibri"/>
                <w:szCs w:val="22"/>
                <w:lang w:val="en"/>
              </w:rPr>
              <w:t>IBM Tivoli Storage Productivity Center</w:t>
            </w:r>
            <w:r w:rsidRPr="003104D4">
              <w:rPr>
                <w:rFonts w:eastAsia="Calibri"/>
                <w:szCs w:val="22"/>
                <w:lang w:val="en"/>
              </w:rPr>
              <w:tab/>
            </w:r>
          </w:p>
          <w:p w14:paraId="724ECA1A" w14:textId="35C95FF4" w:rsidR="009F38DD" w:rsidRPr="003104D4" w:rsidRDefault="009F38DD" w:rsidP="009F38DD">
            <w:pPr>
              <w:tabs>
                <w:tab w:val="left" w:pos="5424"/>
              </w:tabs>
              <w:spacing w:before="45"/>
              <w:ind w:left="120"/>
              <w:rPr>
                <w:rFonts w:eastAsia="Calibri"/>
                <w:szCs w:val="22"/>
                <w:lang w:val="en"/>
              </w:rPr>
            </w:pPr>
            <w:r w:rsidRPr="003104D4">
              <w:rPr>
                <w:rFonts w:eastAsia="Calibri"/>
                <w:szCs w:val="22"/>
                <w:lang w:val="en"/>
              </w:rPr>
              <w:t>OEM</w:t>
            </w:r>
            <w:r w:rsidRPr="003104D4">
              <w:rPr>
                <w:rFonts w:eastAsia="Calibri"/>
                <w:szCs w:val="22"/>
                <w:lang w:val="en"/>
              </w:rPr>
              <w:tab/>
            </w:r>
          </w:p>
          <w:p w14:paraId="53AC46AC" w14:textId="242C1828" w:rsidR="009F38DD" w:rsidRPr="003104D4" w:rsidRDefault="009F38DD" w:rsidP="009F38DD">
            <w:pPr>
              <w:tabs>
                <w:tab w:val="left" w:pos="5422"/>
              </w:tabs>
              <w:spacing w:before="43"/>
              <w:ind w:left="120"/>
              <w:rPr>
                <w:rFonts w:eastAsia="Calibri"/>
                <w:szCs w:val="22"/>
                <w:lang w:val="en"/>
              </w:rPr>
            </w:pPr>
            <w:r w:rsidRPr="003104D4">
              <w:rPr>
                <w:rFonts w:eastAsia="Calibri"/>
                <w:szCs w:val="22"/>
                <w:lang w:val="en"/>
              </w:rPr>
              <w:t xml:space="preserve">Microsoft </w:t>
            </w:r>
            <w:r w:rsidR="0075613A">
              <w:rPr>
                <w:rFonts w:eastAsia="Calibri"/>
                <w:szCs w:val="22"/>
                <w:lang w:val="en"/>
              </w:rPr>
              <w:t xml:space="preserve">System Center </w:t>
            </w:r>
            <w:r w:rsidRPr="003104D4">
              <w:rPr>
                <w:rFonts w:eastAsia="Calibri"/>
                <w:szCs w:val="22"/>
                <w:lang w:val="en"/>
              </w:rPr>
              <w:t>Operations Manager</w:t>
            </w:r>
            <w:r w:rsidRPr="003104D4">
              <w:rPr>
                <w:rFonts w:eastAsia="Calibri"/>
                <w:szCs w:val="22"/>
                <w:lang w:val="en"/>
              </w:rPr>
              <w:tab/>
            </w:r>
          </w:p>
          <w:p w14:paraId="04D25A99"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13201EA9" w14:textId="77777777"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B763F35"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41ACBE8"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A628005"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S</w:t>
            </w:r>
          </w:p>
          <w:p w14:paraId="48407E8D"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4EA61BF" w14:textId="5A63BF38"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6F106163" w14:textId="77777777" w:rsidTr="003104D4">
        <w:tc>
          <w:tcPr>
            <w:tcW w:w="2328" w:type="dxa"/>
          </w:tcPr>
          <w:p w14:paraId="723BE938" w14:textId="71E6B4AF" w:rsidR="004835AB" w:rsidRPr="003104D4" w:rsidRDefault="009F38DD"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Mail</w:t>
            </w:r>
          </w:p>
        </w:tc>
        <w:tc>
          <w:tcPr>
            <w:tcW w:w="5400" w:type="dxa"/>
          </w:tcPr>
          <w:p w14:paraId="7F6EFAB5" w14:textId="194F6CEB" w:rsidR="004835AB" w:rsidRPr="003104D4" w:rsidRDefault="009F38DD"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Microsoft Outlook</w:t>
            </w:r>
          </w:p>
        </w:tc>
        <w:tc>
          <w:tcPr>
            <w:tcW w:w="1248" w:type="dxa"/>
          </w:tcPr>
          <w:p w14:paraId="5F94EB36" w14:textId="33F85032"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eastAsia="Calibri" w:hAnsiTheme="minorHAnsi" w:cs="Times New Roman"/>
                <w:sz w:val="22"/>
                <w:szCs w:val="22"/>
                <w:lang w:val="en"/>
              </w:rPr>
              <w:t>P</w:t>
            </w:r>
          </w:p>
        </w:tc>
      </w:tr>
      <w:tr w:rsidR="003104D4" w:rsidRPr="003104D4" w14:paraId="7823329B" w14:textId="77777777" w:rsidTr="003104D4">
        <w:tc>
          <w:tcPr>
            <w:tcW w:w="2328" w:type="dxa"/>
          </w:tcPr>
          <w:p w14:paraId="12EF534B" w14:textId="77777777" w:rsidR="009F38DD" w:rsidRPr="003104D4" w:rsidRDefault="009F38DD" w:rsidP="003104D4">
            <w:pPr>
              <w:spacing w:before="74"/>
              <w:rPr>
                <w:rFonts w:eastAsia="Calibri"/>
                <w:szCs w:val="22"/>
                <w:lang w:val="en"/>
              </w:rPr>
            </w:pPr>
            <w:r w:rsidRPr="003104D4">
              <w:rPr>
                <w:rFonts w:eastAsia="Calibri"/>
                <w:szCs w:val="22"/>
                <w:lang w:val="en"/>
              </w:rPr>
              <w:t>Calendar</w:t>
            </w:r>
          </w:p>
          <w:p w14:paraId="62750CF2"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3F7E9507" w14:textId="7F8C7921" w:rsidR="004835AB" w:rsidRPr="003104D4" w:rsidRDefault="009F38DD"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Microsoft Outlook</w:t>
            </w:r>
          </w:p>
        </w:tc>
        <w:tc>
          <w:tcPr>
            <w:tcW w:w="1248" w:type="dxa"/>
          </w:tcPr>
          <w:p w14:paraId="762803B5" w14:textId="57B3A9B4"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eastAsia="Calibri" w:hAnsiTheme="minorHAnsi" w:cs="Times New Roman"/>
                <w:sz w:val="22"/>
                <w:szCs w:val="22"/>
                <w:lang w:val="en"/>
              </w:rPr>
              <w:t>P</w:t>
            </w:r>
          </w:p>
        </w:tc>
      </w:tr>
      <w:tr w:rsidR="003104D4" w:rsidRPr="003104D4" w14:paraId="22758E5B" w14:textId="77777777" w:rsidTr="003104D4">
        <w:tc>
          <w:tcPr>
            <w:tcW w:w="2328" w:type="dxa"/>
          </w:tcPr>
          <w:p w14:paraId="0B4D3443" w14:textId="77777777" w:rsidR="009F38DD" w:rsidRPr="003104D4" w:rsidRDefault="009F38DD" w:rsidP="003104D4">
            <w:pPr>
              <w:spacing w:before="74"/>
              <w:rPr>
                <w:rFonts w:eastAsia="Calibri"/>
                <w:szCs w:val="22"/>
                <w:lang w:val="en"/>
              </w:rPr>
            </w:pPr>
            <w:r w:rsidRPr="003104D4">
              <w:rPr>
                <w:rFonts w:eastAsia="Calibri"/>
                <w:szCs w:val="22"/>
                <w:lang w:val="en"/>
              </w:rPr>
              <w:t>Audio / Video</w:t>
            </w:r>
          </w:p>
          <w:p w14:paraId="79596E40"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5AB8B813" w14:textId="414355A5" w:rsidR="009F38DD" w:rsidRPr="003104D4" w:rsidRDefault="009F38DD" w:rsidP="009F38DD">
            <w:pPr>
              <w:tabs>
                <w:tab w:val="left" w:pos="5423"/>
              </w:tabs>
              <w:ind w:left="120"/>
              <w:rPr>
                <w:rFonts w:eastAsia="Calibri"/>
                <w:szCs w:val="22"/>
                <w:lang w:val="en"/>
              </w:rPr>
            </w:pPr>
            <w:r w:rsidRPr="003104D4">
              <w:rPr>
                <w:rFonts w:eastAsia="Calibri"/>
                <w:szCs w:val="22"/>
                <w:lang w:val="en"/>
              </w:rPr>
              <w:t>Real Media</w:t>
            </w:r>
            <w:r w:rsidRPr="003104D4">
              <w:rPr>
                <w:rFonts w:eastAsia="Calibri"/>
                <w:szCs w:val="22"/>
                <w:lang w:val="en"/>
              </w:rPr>
              <w:tab/>
            </w:r>
          </w:p>
          <w:p w14:paraId="7B7A918E" w14:textId="5D57A58B" w:rsidR="009F38DD" w:rsidRPr="003104D4" w:rsidRDefault="009F38DD" w:rsidP="009F38DD">
            <w:pPr>
              <w:tabs>
                <w:tab w:val="left" w:pos="5424"/>
              </w:tabs>
              <w:spacing w:before="43"/>
              <w:ind w:left="120"/>
              <w:rPr>
                <w:rFonts w:eastAsia="Calibri"/>
                <w:szCs w:val="22"/>
                <w:lang w:val="en"/>
              </w:rPr>
            </w:pPr>
            <w:r w:rsidRPr="003104D4">
              <w:rPr>
                <w:rFonts w:eastAsia="Calibri"/>
                <w:szCs w:val="22"/>
                <w:lang w:val="en"/>
              </w:rPr>
              <w:t>Microsoft</w:t>
            </w:r>
            <w:r w:rsidRPr="003104D4">
              <w:rPr>
                <w:rFonts w:eastAsia="Calibri"/>
                <w:szCs w:val="22"/>
                <w:lang w:val="en"/>
              </w:rPr>
              <w:tab/>
            </w:r>
          </w:p>
          <w:p w14:paraId="282F00EE" w14:textId="0FC6EBFB" w:rsidR="009F38DD" w:rsidRPr="003104D4" w:rsidRDefault="009F38DD" w:rsidP="009F38DD">
            <w:pPr>
              <w:tabs>
                <w:tab w:val="left" w:pos="5423"/>
              </w:tabs>
              <w:spacing w:before="45"/>
              <w:ind w:left="120"/>
              <w:rPr>
                <w:rFonts w:eastAsia="Calibri"/>
                <w:szCs w:val="22"/>
                <w:lang w:val="en"/>
              </w:rPr>
            </w:pPr>
            <w:r w:rsidRPr="003104D4">
              <w:rPr>
                <w:rFonts w:eastAsia="Calibri"/>
                <w:szCs w:val="22"/>
                <w:lang w:val="en"/>
              </w:rPr>
              <w:t>Avid Xpress</w:t>
            </w:r>
            <w:r w:rsidRPr="003104D4">
              <w:rPr>
                <w:rFonts w:eastAsia="Calibri"/>
                <w:szCs w:val="22"/>
                <w:lang w:val="en"/>
              </w:rPr>
              <w:tab/>
            </w:r>
          </w:p>
          <w:p w14:paraId="76E77685"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2E43662E" w14:textId="77777777" w:rsidR="004835AB"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D64FE4A" w14:textId="77777777"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28BAD476" w14:textId="0F3C1A3A" w:rsidR="009F38DD" w:rsidRPr="003104D4" w:rsidRDefault="009F38DD"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tc>
      </w:tr>
      <w:tr w:rsidR="003104D4" w:rsidRPr="003104D4" w14:paraId="08DB8397" w14:textId="77777777" w:rsidTr="003104D4">
        <w:tc>
          <w:tcPr>
            <w:tcW w:w="2328" w:type="dxa"/>
          </w:tcPr>
          <w:p w14:paraId="11526654" w14:textId="77777777" w:rsidR="009F38DD" w:rsidRPr="003104D4" w:rsidRDefault="009F38DD" w:rsidP="003104D4">
            <w:pPr>
              <w:spacing w:before="74"/>
              <w:rPr>
                <w:rFonts w:eastAsia="Calibri"/>
                <w:szCs w:val="22"/>
                <w:lang w:val="en"/>
              </w:rPr>
            </w:pPr>
            <w:r w:rsidRPr="003104D4">
              <w:rPr>
                <w:rFonts w:eastAsia="Calibri"/>
                <w:szCs w:val="22"/>
                <w:lang w:val="en"/>
              </w:rPr>
              <w:t>OLAP (Online Analytical Processing)</w:t>
            </w:r>
          </w:p>
          <w:p w14:paraId="12E30A95" w14:textId="767C079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2AC93556" w14:textId="1FBE9E1A" w:rsidR="008A5936" w:rsidRPr="003104D4" w:rsidRDefault="008A5936" w:rsidP="003104D4">
            <w:pPr>
              <w:tabs>
                <w:tab w:val="left" w:pos="7564"/>
              </w:tabs>
              <w:spacing w:before="55"/>
              <w:ind w:left="2259" w:hanging="2245"/>
              <w:rPr>
                <w:rFonts w:eastAsia="Calibri"/>
                <w:szCs w:val="22"/>
                <w:lang w:val="en"/>
              </w:rPr>
            </w:pPr>
            <w:r w:rsidRPr="003104D4">
              <w:rPr>
                <w:rFonts w:eastAsia="Calibri"/>
                <w:szCs w:val="22"/>
                <w:lang w:val="en"/>
              </w:rPr>
              <w:t>Business Objects</w:t>
            </w:r>
            <w:r w:rsidRPr="003104D4">
              <w:rPr>
                <w:rFonts w:eastAsia="Calibri"/>
                <w:szCs w:val="22"/>
                <w:lang w:val="en"/>
              </w:rPr>
              <w:tab/>
            </w:r>
          </w:p>
          <w:p w14:paraId="040FF76B" w14:textId="16358F14" w:rsidR="008A5936" w:rsidRPr="003104D4" w:rsidRDefault="008A5936" w:rsidP="003104D4">
            <w:pPr>
              <w:tabs>
                <w:tab w:val="left" w:pos="7564"/>
              </w:tabs>
              <w:spacing w:before="43"/>
              <w:ind w:left="2259" w:hanging="2245"/>
              <w:rPr>
                <w:rFonts w:eastAsia="Calibri"/>
                <w:szCs w:val="22"/>
                <w:lang w:val="en"/>
              </w:rPr>
            </w:pPr>
            <w:proofErr w:type="spellStart"/>
            <w:r w:rsidRPr="003104D4">
              <w:rPr>
                <w:rFonts w:eastAsia="Calibri"/>
                <w:szCs w:val="22"/>
                <w:lang w:val="en"/>
              </w:rPr>
              <w:t>WebFOCUS</w:t>
            </w:r>
            <w:proofErr w:type="spellEnd"/>
            <w:r w:rsidRPr="003104D4">
              <w:rPr>
                <w:rFonts w:eastAsia="Calibri"/>
                <w:szCs w:val="22"/>
                <w:lang w:val="en"/>
              </w:rPr>
              <w:tab/>
            </w:r>
          </w:p>
          <w:p w14:paraId="7393744F" w14:textId="77777777" w:rsidR="008A5936" w:rsidRPr="003104D4" w:rsidRDefault="008A5936" w:rsidP="003104D4">
            <w:pPr>
              <w:spacing w:before="10" w:line="110" w:lineRule="exact"/>
              <w:ind w:hanging="2245"/>
              <w:rPr>
                <w:rFonts w:eastAsia="Calibri"/>
                <w:szCs w:val="22"/>
                <w:lang w:val="en"/>
              </w:rPr>
            </w:pPr>
          </w:p>
          <w:p w14:paraId="2B19C195"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7AE1F83D" w14:textId="6B118FBA" w:rsidR="004835AB"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16244799" w14:textId="5B91D214"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3699B9CF" w14:textId="77777777" w:rsidTr="003104D4">
        <w:tc>
          <w:tcPr>
            <w:tcW w:w="2328" w:type="dxa"/>
          </w:tcPr>
          <w:p w14:paraId="68F19D75" w14:textId="77777777" w:rsidR="008A5936" w:rsidRPr="003104D4" w:rsidRDefault="008A5936" w:rsidP="003104D4">
            <w:pPr>
              <w:rPr>
                <w:rFonts w:eastAsia="Calibri"/>
                <w:szCs w:val="22"/>
                <w:lang w:val="en"/>
              </w:rPr>
            </w:pPr>
            <w:r w:rsidRPr="003104D4">
              <w:rPr>
                <w:rFonts w:eastAsia="Calibri"/>
                <w:szCs w:val="22"/>
                <w:lang w:val="en"/>
              </w:rPr>
              <w:t>Software Administration</w:t>
            </w:r>
          </w:p>
          <w:p w14:paraId="6853E483" w14:textId="49FD3638"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75725951" w14:textId="64801BC8" w:rsidR="004835AB" w:rsidRPr="003104D4" w:rsidRDefault="008A5936" w:rsidP="008A5936">
            <w:pPr>
              <w:pStyle w:val="BodyText"/>
              <w:spacing w:line="241" w:lineRule="auto"/>
              <w:ind w:left="0" w:right="-108"/>
              <w:rPr>
                <w:rFonts w:asciiTheme="minorHAnsi" w:hAnsiTheme="minorHAnsi" w:cs="Times New Roman"/>
                <w:sz w:val="22"/>
                <w:szCs w:val="22"/>
              </w:rPr>
            </w:pPr>
            <w:r w:rsidRPr="003104D4">
              <w:rPr>
                <w:rFonts w:asciiTheme="minorHAnsi" w:eastAsia="Calibri" w:hAnsiTheme="minorHAnsi" w:cs="Times New Roman"/>
                <w:sz w:val="22"/>
                <w:szCs w:val="22"/>
                <w:lang w:val="en"/>
              </w:rPr>
              <w:t>TFS</w:t>
            </w:r>
          </w:p>
        </w:tc>
        <w:tc>
          <w:tcPr>
            <w:tcW w:w="1248" w:type="dxa"/>
          </w:tcPr>
          <w:p w14:paraId="62BE1DB4" w14:textId="77777777" w:rsidR="008A5936" w:rsidRPr="003104D4" w:rsidRDefault="008A5936" w:rsidP="003104D4">
            <w:pPr>
              <w:tabs>
                <w:tab w:val="left" w:pos="7563"/>
              </w:tabs>
              <w:spacing w:before="54"/>
              <w:ind w:left="-18"/>
              <w:rPr>
                <w:rFonts w:eastAsia="Calibri"/>
                <w:szCs w:val="22"/>
                <w:lang w:val="en"/>
              </w:rPr>
            </w:pPr>
            <w:r w:rsidRPr="003104D4">
              <w:rPr>
                <w:rFonts w:eastAsia="Calibri"/>
                <w:szCs w:val="22"/>
                <w:lang w:val="en"/>
              </w:rPr>
              <w:t>P</w:t>
            </w:r>
          </w:p>
          <w:p w14:paraId="3ED96F90" w14:textId="04DD84D1" w:rsidR="004835AB"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675F3E60" w14:textId="77777777" w:rsidTr="003104D4">
        <w:tc>
          <w:tcPr>
            <w:tcW w:w="2328" w:type="dxa"/>
          </w:tcPr>
          <w:p w14:paraId="6AC8EFDB" w14:textId="77777777" w:rsidR="008A5936" w:rsidRPr="003104D4" w:rsidRDefault="008A5936" w:rsidP="003104D4">
            <w:pPr>
              <w:rPr>
                <w:rFonts w:eastAsia="Calibri"/>
                <w:szCs w:val="22"/>
                <w:lang w:val="en"/>
              </w:rPr>
            </w:pPr>
            <w:r w:rsidRPr="003104D4">
              <w:rPr>
                <w:rFonts w:eastAsia="Calibri"/>
                <w:szCs w:val="22"/>
                <w:lang w:val="en"/>
              </w:rPr>
              <w:t>Data Warehouse Products</w:t>
            </w:r>
          </w:p>
          <w:p w14:paraId="427A1384"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78C85635" w14:textId="77777777" w:rsidR="008A5936" w:rsidRPr="003104D4" w:rsidRDefault="008A5936" w:rsidP="008A5936">
            <w:pPr>
              <w:tabs>
                <w:tab w:val="left" w:pos="7564"/>
              </w:tabs>
              <w:spacing w:before="54"/>
              <w:ind w:left="104"/>
              <w:jc w:val="both"/>
              <w:rPr>
                <w:rFonts w:eastAsia="Calibri"/>
                <w:szCs w:val="22"/>
                <w:lang w:val="en"/>
              </w:rPr>
            </w:pPr>
            <w:proofErr w:type="spellStart"/>
            <w:r w:rsidRPr="003104D4">
              <w:rPr>
                <w:rFonts w:eastAsia="Calibri"/>
                <w:szCs w:val="22"/>
                <w:lang w:val="en"/>
              </w:rPr>
              <w:t>Informatica</w:t>
            </w:r>
            <w:proofErr w:type="spellEnd"/>
            <w:r w:rsidRPr="003104D4">
              <w:rPr>
                <w:rFonts w:eastAsia="Calibri"/>
                <w:szCs w:val="22"/>
                <w:lang w:val="en"/>
              </w:rPr>
              <w:t xml:space="preserve"> (ETL Platform)</w:t>
            </w:r>
            <w:r w:rsidRPr="003104D4">
              <w:rPr>
                <w:rFonts w:eastAsia="Calibri"/>
                <w:szCs w:val="22"/>
                <w:lang w:val="en"/>
              </w:rPr>
              <w:tab/>
              <w:t>P</w:t>
            </w:r>
          </w:p>
          <w:p w14:paraId="38A02E8F" w14:textId="77777777" w:rsidR="008A5936" w:rsidRPr="003104D4" w:rsidRDefault="008A5936" w:rsidP="008A5936">
            <w:pPr>
              <w:tabs>
                <w:tab w:val="left" w:pos="7563"/>
              </w:tabs>
              <w:spacing w:before="43"/>
              <w:ind w:left="104"/>
              <w:jc w:val="both"/>
              <w:rPr>
                <w:rFonts w:eastAsia="Calibri"/>
                <w:szCs w:val="22"/>
                <w:lang w:val="en"/>
              </w:rPr>
            </w:pPr>
            <w:r w:rsidRPr="003104D4">
              <w:rPr>
                <w:rFonts w:eastAsia="Calibri"/>
                <w:szCs w:val="22"/>
                <w:lang w:val="en"/>
              </w:rPr>
              <w:t>Trillium (Data Integration - UCI)</w:t>
            </w:r>
            <w:r w:rsidRPr="003104D4">
              <w:rPr>
                <w:rFonts w:eastAsia="Calibri"/>
                <w:szCs w:val="22"/>
                <w:lang w:val="en"/>
              </w:rPr>
              <w:tab/>
              <w:t>P</w:t>
            </w:r>
          </w:p>
          <w:p w14:paraId="7426EECD" w14:textId="77777777" w:rsidR="008A5936" w:rsidRPr="003104D4" w:rsidRDefault="008A5936" w:rsidP="008A5936">
            <w:pPr>
              <w:tabs>
                <w:tab w:val="left" w:pos="7563"/>
              </w:tabs>
              <w:spacing w:before="45"/>
              <w:ind w:left="104"/>
              <w:jc w:val="both"/>
              <w:rPr>
                <w:rFonts w:eastAsia="Calibri"/>
                <w:szCs w:val="22"/>
                <w:lang w:val="en"/>
              </w:rPr>
            </w:pPr>
            <w:proofErr w:type="spellStart"/>
            <w:r w:rsidRPr="003104D4">
              <w:rPr>
                <w:rFonts w:eastAsia="Calibri"/>
                <w:szCs w:val="22"/>
                <w:lang w:val="en"/>
              </w:rPr>
              <w:t>MetaCenter</w:t>
            </w:r>
            <w:proofErr w:type="spellEnd"/>
            <w:r w:rsidRPr="003104D4">
              <w:rPr>
                <w:rFonts w:eastAsia="Calibri"/>
                <w:szCs w:val="22"/>
                <w:lang w:val="en"/>
              </w:rPr>
              <w:t xml:space="preserve"> (Meta Data Repository)</w:t>
            </w:r>
            <w:r w:rsidRPr="003104D4">
              <w:rPr>
                <w:rFonts w:eastAsia="Calibri"/>
                <w:szCs w:val="22"/>
                <w:lang w:val="en"/>
              </w:rPr>
              <w:tab/>
              <w:t>A</w:t>
            </w:r>
          </w:p>
          <w:p w14:paraId="14A419EC" w14:textId="77777777" w:rsidR="008A5936" w:rsidRPr="003104D4" w:rsidRDefault="008A5936" w:rsidP="008A5936">
            <w:pPr>
              <w:tabs>
                <w:tab w:val="left" w:pos="7562"/>
              </w:tabs>
              <w:spacing w:before="43"/>
              <w:ind w:left="104"/>
              <w:jc w:val="both"/>
              <w:rPr>
                <w:rFonts w:eastAsia="Calibri"/>
                <w:szCs w:val="22"/>
                <w:lang w:val="en"/>
              </w:rPr>
            </w:pPr>
            <w:proofErr w:type="spellStart"/>
            <w:r w:rsidRPr="003104D4">
              <w:rPr>
                <w:rFonts w:eastAsia="Calibri"/>
                <w:szCs w:val="22"/>
                <w:lang w:val="en"/>
              </w:rPr>
              <w:t>Teleran</w:t>
            </w:r>
            <w:proofErr w:type="spellEnd"/>
            <w:r w:rsidRPr="003104D4">
              <w:rPr>
                <w:rFonts w:eastAsia="Calibri"/>
                <w:szCs w:val="22"/>
                <w:lang w:val="en"/>
              </w:rPr>
              <w:t xml:space="preserve"> </w:t>
            </w:r>
            <w:proofErr w:type="spellStart"/>
            <w:r w:rsidRPr="003104D4">
              <w:rPr>
                <w:rFonts w:eastAsia="Calibri"/>
                <w:szCs w:val="22"/>
                <w:lang w:val="en"/>
              </w:rPr>
              <w:t>i</w:t>
            </w:r>
            <w:proofErr w:type="spellEnd"/>
            <w:r w:rsidRPr="003104D4">
              <w:rPr>
                <w:rFonts w:eastAsia="Calibri"/>
                <w:szCs w:val="22"/>
                <w:lang w:val="en"/>
              </w:rPr>
              <w:t>-Sight (Performance Tool)</w:t>
            </w:r>
            <w:r w:rsidRPr="003104D4">
              <w:rPr>
                <w:rFonts w:eastAsia="Calibri"/>
                <w:szCs w:val="22"/>
                <w:lang w:val="en"/>
              </w:rPr>
              <w:tab/>
              <w:t>P</w:t>
            </w:r>
          </w:p>
          <w:p w14:paraId="76833857" w14:textId="77777777" w:rsidR="008A5936" w:rsidRPr="003104D4" w:rsidRDefault="008A5936" w:rsidP="008A5936">
            <w:pPr>
              <w:tabs>
                <w:tab w:val="left" w:pos="7563"/>
              </w:tabs>
              <w:spacing w:before="43"/>
              <w:ind w:left="104"/>
              <w:jc w:val="both"/>
              <w:rPr>
                <w:rFonts w:eastAsia="Calibri"/>
                <w:szCs w:val="22"/>
                <w:lang w:val="en"/>
              </w:rPr>
            </w:pPr>
            <w:r w:rsidRPr="003104D4">
              <w:rPr>
                <w:rFonts w:eastAsia="Calibri"/>
                <w:szCs w:val="22"/>
                <w:lang w:val="en"/>
              </w:rPr>
              <w:t>ArcView (Geographic Analysis)</w:t>
            </w:r>
            <w:r w:rsidRPr="003104D4">
              <w:rPr>
                <w:rFonts w:eastAsia="Calibri"/>
                <w:szCs w:val="22"/>
                <w:lang w:val="en"/>
              </w:rPr>
              <w:tab/>
              <w:t>P</w:t>
            </w:r>
          </w:p>
          <w:p w14:paraId="231557FF" w14:textId="77777777" w:rsidR="008A5936" w:rsidRPr="003104D4" w:rsidRDefault="008A5936" w:rsidP="008A5936">
            <w:pPr>
              <w:tabs>
                <w:tab w:val="left" w:pos="7563"/>
              </w:tabs>
              <w:spacing w:before="45"/>
              <w:ind w:left="104"/>
              <w:jc w:val="both"/>
              <w:rPr>
                <w:rFonts w:eastAsia="Calibri"/>
                <w:szCs w:val="22"/>
                <w:lang w:val="en"/>
              </w:rPr>
            </w:pPr>
            <w:r w:rsidRPr="003104D4">
              <w:rPr>
                <w:rFonts w:eastAsia="Calibri"/>
                <w:szCs w:val="22"/>
                <w:lang w:val="en"/>
              </w:rPr>
              <w:t xml:space="preserve">Citrix </w:t>
            </w:r>
            <w:proofErr w:type="spellStart"/>
            <w:r w:rsidRPr="003104D4">
              <w:rPr>
                <w:rFonts w:eastAsia="Calibri"/>
                <w:szCs w:val="22"/>
                <w:lang w:val="en"/>
              </w:rPr>
              <w:t>Metaframe</w:t>
            </w:r>
            <w:proofErr w:type="spellEnd"/>
            <w:r w:rsidRPr="003104D4">
              <w:rPr>
                <w:rFonts w:eastAsia="Calibri"/>
                <w:szCs w:val="22"/>
                <w:lang w:val="en"/>
              </w:rPr>
              <w:t xml:space="preserve"> (Network Tool)</w:t>
            </w:r>
            <w:r w:rsidRPr="003104D4">
              <w:rPr>
                <w:rFonts w:eastAsia="Calibri"/>
                <w:szCs w:val="22"/>
                <w:lang w:val="en"/>
              </w:rPr>
              <w:tab/>
              <w:t>P</w:t>
            </w:r>
          </w:p>
          <w:p w14:paraId="604B7635" w14:textId="77777777"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1248" w:type="dxa"/>
          </w:tcPr>
          <w:p w14:paraId="04353C5C" w14:textId="77777777" w:rsidR="004835AB"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14E713A"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23715818"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8E159F0"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4C22245"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A02C57E" w14:textId="46617D0E"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3104D4" w:rsidRPr="003104D4" w14:paraId="0BB52DC5" w14:textId="77777777" w:rsidTr="003104D4">
        <w:tc>
          <w:tcPr>
            <w:tcW w:w="2328" w:type="dxa"/>
          </w:tcPr>
          <w:p w14:paraId="4BE8CD47" w14:textId="276F787C" w:rsidR="004835AB" w:rsidRPr="003104D4" w:rsidRDefault="008A5936" w:rsidP="00B56774">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Data Mining &amp; Statistical Analysis</w:t>
            </w:r>
          </w:p>
        </w:tc>
        <w:tc>
          <w:tcPr>
            <w:tcW w:w="5400" w:type="dxa"/>
          </w:tcPr>
          <w:p w14:paraId="77F7E78E" w14:textId="77777777" w:rsidR="004835AB" w:rsidRPr="003104D4" w:rsidRDefault="008A5936" w:rsidP="00B56774">
            <w:pPr>
              <w:pStyle w:val="BodyText"/>
              <w:spacing w:line="241" w:lineRule="auto"/>
              <w:ind w:left="0" w:right="119"/>
              <w:rPr>
                <w:rFonts w:asciiTheme="minorHAnsi" w:eastAsia="Calibri" w:hAnsiTheme="minorHAnsi" w:cs="Times New Roman"/>
                <w:sz w:val="22"/>
                <w:szCs w:val="22"/>
                <w:lang w:val="en"/>
              </w:rPr>
            </w:pPr>
            <w:proofErr w:type="spellStart"/>
            <w:r w:rsidRPr="003104D4">
              <w:rPr>
                <w:rFonts w:asciiTheme="minorHAnsi" w:eastAsia="Calibri" w:hAnsiTheme="minorHAnsi" w:cs="Times New Roman"/>
                <w:sz w:val="22"/>
                <w:szCs w:val="22"/>
                <w:lang w:val="en"/>
              </w:rPr>
              <w:t>BusinessObjects</w:t>
            </w:r>
            <w:proofErr w:type="spellEnd"/>
            <w:r w:rsidRPr="003104D4">
              <w:rPr>
                <w:rFonts w:asciiTheme="minorHAnsi" w:eastAsia="Calibri" w:hAnsiTheme="minorHAnsi" w:cs="Times New Roman"/>
                <w:sz w:val="22"/>
                <w:szCs w:val="22"/>
                <w:lang w:val="en"/>
              </w:rPr>
              <w:t xml:space="preserve"> (Data Retrieval, Reporting &amp; Analysis)</w:t>
            </w:r>
          </w:p>
          <w:p w14:paraId="7C7B3542" w14:textId="77777777" w:rsidR="008A5936" w:rsidRPr="003104D4" w:rsidRDefault="008A5936" w:rsidP="008A5936">
            <w:pPr>
              <w:tabs>
                <w:tab w:val="left" w:pos="7563"/>
              </w:tabs>
              <w:ind w:left="14"/>
              <w:rPr>
                <w:rFonts w:eastAsia="Calibri"/>
                <w:szCs w:val="22"/>
                <w:lang w:val="en"/>
              </w:rPr>
            </w:pPr>
            <w:r w:rsidRPr="003104D4">
              <w:rPr>
                <w:rFonts w:eastAsia="Calibri"/>
                <w:szCs w:val="22"/>
                <w:lang w:val="en"/>
              </w:rPr>
              <w:t>SPSS (Statistical Analysis)</w:t>
            </w:r>
            <w:r w:rsidRPr="003104D4">
              <w:rPr>
                <w:rFonts w:eastAsia="Calibri"/>
                <w:szCs w:val="22"/>
                <w:lang w:val="en"/>
              </w:rPr>
              <w:tab/>
              <w:t>A</w:t>
            </w:r>
          </w:p>
          <w:p w14:paraId="1DB71CCA" w14:textId="77777777" w:rsidR="008A5936" w:rsidRPr="003104D4" w:rsidRDefault="008A5936" w:rsidP="008A5936">
            <w:pPr>
              <w:tabs>
                <w:tab w:val="left" w:pos="7564"/>
              </w:tabs>
              <w:spacing w:before="43"/>
              <w:ind w:left="104"/>
              <w:rPr>
                <w:rFonts w:eastAsia="Calibri"/>
                <w:szCs w:val="22"/>
                <w:lang w:val="en"/>
              </w:rPr>
            </w:pPr>
            <w:r w:rsidRPr="003104D4">
              <w:rPr>
                <w:rFonts w:eastAsia="Calibri"/>
                <w:szCs w:val="22"/>
                <w:lang w:val="en"/>
              </w:rPr>
              <w:t>SPSS Clementine (Data Miner)</w:t>
            </w:r>
            <w:r w:rsidRPr="003104D4">
              <w:rPr>
                <w:rFonts w:eastAsia="Calibri"/>
                <w:szCs w:val="22"/>
                <w:lang w:val="en"/>
              </w:rPr>
              <w:tab/>
              <w:t>A</w:t>
            </w:r>
          </w:p>
          <w:p w14:paraId="14D835F2" w14:textId="77777777" w:rsidR="008A5936" w:rsidRPr="003104D4" w:rsidRDefault="008A5936" w:rsidP="008A5936">
            <w:pPr>
              <w:tabs>
                <w:tab w:val="left" w:pos="7563"/>
              </w:tabs>
              <w:spacing w:before="45"/>
              <w:ind w:left="104"/>
              <w:rPr>
                <w:rFonts w:eastAsia="Calibri"/>
                <w:szCs w:val="22"/>
                <w:lang w:val="en"/>
              </w:rPr>
            </w:pPr>
            <w:proofErr w:type="spellStart"/>
            <w:r w:rsidRPr="003104D4">
              <w:rPr>
                <w:rFonts w:eastAsia="Calibri"/>
                <w:szCs w:val="22"/>
                <w:lang w:val="en"/>
              </w:rPr>
              <w:t>QueryPath</w:t>
            </w:r>
            <w:proofErr w:type="spellEnd"/>
            <w:r w:rsidRPr="003104D4">
              <w:rPr>
                <w:rFonts w:eastAsia="Calibri"/>
                <w:szCs w:val="22"/>
                <w:lang w:val="en"/>
              </w:rPr>
              <w:t xml:space="preserve"> (Data Retrieval and Reporting)</w:t>
            </w:r>
            <w:r w:rsidRPr="003104D4">
              <w:rPr>
                <w:rFonts w:eastAsia="Calibri"/>
                <w:szCs w:val="22"/>
                <w:lang w:val="en"/>
              </w:rPr>
              <w:tab/>
              <w:t>A</w:t>
            </w:r>
          </w:p>
          <w:p w14:paraId="3D1805EB" w14:textId="3C7D4221" w:rsidR="008A5936" w:rsidRPr="003104D4" w:rsidRDefault="008A5936" w:rsidP="008A5936">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SAS</w:t>
            </w:r>
            <w:r w:rsidRPr="003104D4">
              <w:rPr>
                <w:rFonts w:asciiTheme="minorHAnsi" w:eastAsia="Calibri" w:hAnsiTheme="minorHAnsi" w:cs="Times New Roman"/>
                <w:sz w:val="22"/>
                <w:szCs w:val="22"/>
                <w:lang w:val="en"/>
              </w:rPr>
              <w:tab/>
            </w:r>
          </w:p>
        </w:tc>
        <w:tc>
          <w:tcPr>
            <w:tcW w:w="1248" w:type="dxa"/>
          </w:tcPr>
          <w:p w14:paraId="2C5EBA71" w14:textId="77777777" w:rsidR="004835AB"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9233B58"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470119EC"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57C1107D"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5DA7DC24" w14:textId="0974277D"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tc>
      </w:tr>
      <w:tr w:rsidR="003104D4" w:rsidRPr="003104D4" w14:paraId="6A40DD93" w14:textId="77777777" w:rsidTr="003104D4">
        <w:tc>
          <w:tcPr>
            <w:tcW w:w="2328" w:type="dxa"/>
          </w:tcPr>
          <w:p w14:paraId="40ADD1DB" w14:textId="77777777" w:rsidR="008A5936" w:rsidRPr="003104D4" w:rsidRDefault="008A5936" w:rsidP="003104D4">
            <w:pPr>
              <w:spacing w:before="74"/>
              <w:rPr>
                <w:rFonts w:eastAsia="Calibri"/>
                <w:szCs w:val="22"/>
                <w:lang w:val="en"/>
              </w:rPr>
            </w:pPr>
            <w:r w:rsidRPr="003104D4">
              <w:rPr>
                <w:rFonts w:eastAsia="Calibri"/>
                <w:szCs w:val="22"/>
                <w:lang w:val="en"/>
              </w:rPr>
              <w:t>Reporting Tools</w:t>
            </w:r>
          </w:p>
          <w:p w14:paraId="40A98621" w14:textId="24A28279" w:rsidR="004835AB" w:rsidRPr="003104D4" w:rsidRDefault="004835AB" w:rsidP="00B56774">
            <w:pPr>
              <w:pStyle w:val="BodyText"/>
              <w:spacing w:line="241" w:lineRule="auto"/>
              <w:ind w:left="0" w:right="119"/>
              <w:rPr>
                <w:rFonts w:asciiTheme="minorHAnsi" w:hAnsiTheme="minorHAnsi" w:cs="Times New Roman"/>
                <w:sz w:val="22"/>
                <w:szCs w:val="22"/>
              </w:rPr>
            </w:pPr>
          </w:p>
        </w:tc>
        <w:tc>
          <w:tcPr>
            <w:tcW w:w="5400" w:type="dxa"/>
          </w:tcPr>
          <w:p w14:paraId="28214656" w14:textId="69007BF8" w:rsidR="008A5936" w:rsidRPr="003104D4" w:rsidRDefault="008A5936" w:rsidP="008A5936">
            <w:pPr>
              <w:tabs>
                <w:tab w:val="left" w:pos="5423"/>
              </w:tabs>
              <w:ind w:left="120"/>
              <w:rPr>
                <w:rFonts w:eastAsia="Calibri"/>
                <w:szCs w:val="22"/>
                <w:lang w:val="en"/>
              </w:rPr>
            </w:pPr>
            <w:r w:rsidRPr="003104D4">
              <w:rPr>
                <w:rFonts w:eastAsia="Calibri"/>
                <w:szCs w:val="22"/>
                <w:lang w:val="en"/>
              </w:rPr>
              <w:t>Oracle Reports</w:t>
            </w:r>
            <w:r w:rsidRPr="003104D4">
              <w:rPr>
                <w:rFonts w:eastAsia="Calibri"/>
                <w:szCs w:val="22"/>
                <w:lang w:val="en"/>
              </w:rPr>
              <w:tab/>
            </w:r>
          </w:p>
          <w:p w14:paraId="1F942A7C" w14:textId="3813C1D9" w:rsidR="008A5936" w:rsidRPr="003104D4" w:rsidRDefault="008A5936" w:rsidP="008A5936">
            <w:pPr>
              <w:tabs>
                <w:tab w:val="left" w:pos="5423"/>
              </w:tabs>
              <w:spacing w:before="43"/>
              <w:ind w:left="120"/>
              <w:rPr>
                <w:rFonts w:eastAsia="Calibri"/>
                <w:szCs w:val="22"/>
                <w:lang w:val="en"/>
              </w:rPr>
            </w:pPr>
            <w:r w:rsidRPr="003104D4">
              <w:rPr>
                <w:rFonts w:eastAsia="Calibri"/>
                <w:szCs w:val="22"/>
                <w:lang w:val="en"/>
              </w:rPr>
              <w:t>Crystal Reports</w:t>
            </w:r>
            <w:r w:rsidRPr="003104D4">
              <w:rPr>
                <w:rFonts w:eastAsia="Calibri"/>
                <w:szCs w:val="22"/>
                <w:lang w:val="en"/>
              </w:rPr>
              <w:tab/>
            </w:r>
          </w:p>
          <w:p w14:paraId="122E9757" w14:textId="532B1D66" w:rsidR="008A5936" w:rsidRPr="003104D4" w:rsidRDefault="008A5936" w:rsidP="008A5936">
            <w:pPr>
              <w:tabs>
                <w:tab w:val="left" w:pos="5425"/>
              </w:tabs>
              <w:spacing w:before="45"/>
              <w:ind w:left="120"/>
              <w:rPr>
                <w:rFonts w:eastAsia="Calibri"/>
                <w:szCs w:val="22"/>
                <w:lang w:val="en"/>
              </w:rPr>
            </w:pPr>
            <w:r w:rsidRPr="003104D4">
              <w:rPr>
                <w:rFonts w:eastAsia="Calibri"/>
                <w:szCs w:val="22"/>
                <w:lang w:val="en"/>
              </w:rPr>
              <w:t>Web Focus</w:t>
            </w:r>
            <w:r w:rsidRPr="003104D4">
              <w:rPr>
                <w:rFonts w:eastAsia="Calibri"/>
                <w:szCs w:val="22"/>
                <w:lang w:val="en"/>
              </w:rPr>
              <w:tab/>
            </w:r>
          </w:p>
          <w:p w14:paraId="428B763B" w14:textId="2070923D" w:rsidR="004835AB" w:rsidRPr="003104D4" w:rsidRDefault="008A5936" w:rsidP="008A5936">
            <w:pPr>
              <w:pStyle w:val="BodyText"/>
              <w:spacing w:line="241" w:lineRule="auto"/>
              <w:ind w:left="0" w:right="119"/>
              <w:rPr>
                <w:rFonts w:asciiTheme="minorHAnsi" w:hAnsiTheme="minorHAnsi" w:cs="Times New Roman"/>
                <w:sz w:val="22"/>
                <w:szCs w:val="22"/>
              </w:rPr>
            </w:pPr>
            <w:r w:rsidRPr="003104D4">
              <w:rPr>
                <w:rFonts w:asciiTheme="minorHAnsi" w:eastAsia="Calibri" w:hAnsiTheme="minorHAnsi" w:cs="Times New Roman"/>
                <w:sz w:val="22"/>
                <w:szCs w:val="22"/>
                <w:lang w:val="en"/>
              </w:rPr>
              <w:t>Magna8</w:t>
            </w:r>
          </w:p>
        </w:tc>
        <w:tc>
          <w:tcPr>
            <w:tcW w:w="1248" w:type="dxa"/>
          </w:tcPr>
          <w:p w14:paraId="19A6F964" w14:textId="77777777" w:rsidR="004835AB"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433F2C32"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3965C9BF" w14:textId="77777777"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B4391E4" w14:textId="4AD47220" w:rsidR="008A5936" w:rsidRPr="003104D4" w:rsidRDefault="008A593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S</w:t>
            </w:r>
          </w:p>
        </w:tc>
      </w:tr>
      <w:tr w:rsidR="00115186" w:rsidRPr="003104D4" w14:paraId="714146BC" w14:textId="77777777" w:rsidTr="003104D4">
        <w:tc>
          <w:tcPr>
            <w:tcW w:w="2328" w:type="dxa"/>
          </w:tcPr>
          <w:p w14:paraId="040A78E8" w14:textId="77777777" w:rsidR="00115186" w:rsidRPr="003104D4" w:rsidRDefault="00115186" w:rsidP="003104D4">
            <w:pPr>
              <w:spacing w:before="74"/>
              <w:rPr>
                <w:rFonts w:eastAsia="Calibri"/>
                <w:szCs w:val="22"/>
                <w:lang w:val="en"/>
              </w:rPr>
            </w:pPr>
            <w:r w:rsidRPr="003104D4">
              <w:rPr>
                <w:rFonts w:eastAsia="Calibri"/>
                <w:szCs w:val="22"/>
                <w:lang w:val="en"/>
              </w:rPr>
              <w:t>Development Tools</w:t>
            </w:r>
          </w:p>
          <w:p w14:paraId="1DC19E03" w14:textId="77777777" w:rsidR="00115186" w:rsidRPr="003104D4" w:rsidRDefault="00115186" w:rsidP="008A5936">
            <w:pPr>
              <w:spacing w:before="74"/>
              <w:ind w:left="120"/>
              <w:rPr>
                <w:rFonts w:eastAsia="Calibri"/>
                <w:szCs w:val="22"/>
                <w:lang w:val="en"/>
              </w:rPr>
            </w:pPr>
          </w:p>
        </w:tc>
        <w:tc>
          <w:tcPr>
            <w:tcW w:w="5400" w:type="dxa"/>
          </w:tcPr>
          <w:p w14:paraId="293CA35F" w14:textId="2C04F47F" w:rsidR="00115186" w:rsidRPr="003104D4" w:rsidRDefault="00115186" w:rsidP="00115186">
            <w:pPr>
              <w:tabs>
                <w:tab w:val="left" w:pos="5422"/>
              </w:tabs>
              <w:ind w:left="120"/>
              <w:rPr>
                <w:rFonts w:eastAsia="Calibri"/>
                <w:szCs w:val="22"/>
                <w:lang w:val="en"/>
              </w:rPr>
            </w:pPr>
            <w:r w:rsidRPr="003104D4">
              <w:rPr>
                <w:rFonts w:eastAsia="Calibri"/>
                <w:szCs w:val="22"/>
                <w:lang w:val="en"/>
              </w:rPr>
              <w:t xml:space="preserve">Macromedia </w:t>
            </w:r>
            <w:proofErr w:type="spellStart"/>
            <w:r w:rsidRPr="003104D4">
              <w:rPr>
                <w:rFonts w:eastAsia="Calibri"/>
                <w:szCs w:val="22"/>
                <w:lang w:val="en"/>
              </w:rPr>
              <w:t>DreamWeaver</w:t>
            </w:r>
            <w:proofErr w:type="spellEnd"/>
            <w:r w:rsidRPr="003104D4">
              <w:rPr>
                <w:rFonts w:eastAsia="Calibri"/>
                <w:szCs w:val="22"/>
                <w:lang w:val="en"/>
              </w:rPr>
              <w:t xml:space="preserve"> (HTML)</w:t>
            </w:r>
            <w:r w:rsidRPr="003104D4">
              <w:rPr>
                <w:rFonts w:eastAsia="Calibri"/>
                <w:szCs w:val="22"/>
                <w:lang w:val="en"/>
              </w:rPr>
              <w:tab/>
            </w:r>
          </w:p>
          <w:p w14:paraId="16542F62" w14:textId="01EE3F74" w:rsidR="00115186" w:rsidRPr="003104D4" w:rsidRDefault="00115186" w:rsidP="00115186">
            <w:pPr>
              <w:tabs>
                <w:tab w:val="left" w:pos="5424"/>
              </w:tabs>
              <w:spacing w:before="43"/>
              <w:ind w:left="120"/>
              <w:rPr>
                <w:rFonts w:eastAsia="Calibri"/>
                <w:szCs w:val="22"/>
                <w:lang w:val="en"/>
              </w:rPr>
            </w:pPr>
            <w:r w:rsidRPr="003104D4">
              <w:rPr>
                <w:rFonts w:eastAsia="Calibri"/>
                <w:szCs w:val="22"/>
                <w:lang w:val="en"/>
              </w:rPr>
              <w:t>Forte</w:t>
            </w:r>
            <w:r w:rsidRPr="003104D4">
              <w:rPr>
                <w:rFonts w:eastAsia="Calibri"/>
                <w:szCs w:val="22"/>
                <w:lang w:val="en"/>
              </w:rPr>
              <w:tab/>
            </w:r>
          </w:p>
          <w:p w14:paraId="36AA7B19" w14:textId="5762BCB5" w:rsidR="00115186" w:rsidRPr="003104D4" w:rsidRDefault="00115186" w:rsidP="00115186">
            <w:pPr>
              <w:tabs>
                <w:tab w:val="left" w:pos="5424"/>
              </w:tabs>
              <w:spacing w:before="45"/>
              <w:ind w:left="120"/>
              <w:rPr>
                <w:rFonts w:eastAsia="Calibri"/>
                <w:szCs w:val="22"/>
                <w:lang w:val="en"/>
              </w:rPr>
            </w:pPr>
            <w:r w:rsidRPr="003104D4">
              <w:rPr>
                <w:rFonts w:eastAsia="Calibri"/>
                <w:szCs w:val="22"/>
                <w:lang w:val="en"/>
              </w:rPr>
              <w:t>Adobe</w:t>
            </w:r>
            <w:r w:rsidRPr="003104D4">
              <w:rPr>
                <w:rFonts w:eastAsia="Calibri"/>
                <w:szCs w:val="22"/>
                <w:lang w:val="en"/>
              </w:rPr>
              <w:tab/>
            </w:r>
          </w:p>
          <w:p w14:paraId="45414646" w14:textId="77962DAA" w:rsidR="00115186" w:rsidRPr="003104D4" w:rsidRDefault="00115186" w:rsidP="00115186">
            <w:pPr>
              <w:tabs>
                <w:tab w:val="left" w:pos="5424"/>
              </w:tabs>
              <w:spacing w:before="43"/>
              <w:ind w:left="120"/>
              <w:rPr>
                <w:rFonts w:eastAsia="Calibri"/>
                <w:szCs w:val="22"/>
                <w:lang w:val="en"/>
              </w:rPr>
            </w:pPr>
            <w:r w:rsidRPr="003104D4">
              <w:rPr>
                <w:rFonts w:eastAsia="Calibri"/>
                <w:szCs w:val="22"/>
                <w:lang w:val="en"/>
              </w:rPr>
              <w:t>Quark</w:t>
            </w:r>
            <w:r w:rsidRPr="003104D4">
              <w:rPr>
                <w:rFonts w:eastAsia="Calibri"/>
                <w:szCs w:val="22"/>
                <w:lang w:val="en"/>
              </w:rPr>
              <w:tab/>
            </w:r>
          </w:p>
          <w:p w14:paraId="7431BD40" w14:textId="33524E64" w:rsidR="00115186" w:rsidRPr="003104D4" w:rsidRDefault="00115186" w:rsidP="00115186">
            <w:pPr>
              <w:tabs>
                <w:tab w:val="left" w:pos="5423"/>
              </w:tabs>
              <w:spacing w:before="43"/>
              <w:ind w:left="120"/>
              <w:rPr>
                <w:rFonts w:eastAsia="Calibri"/>
                <w:szCs w:val="22"/>
                <w:lang w:val="en"/>
              </w:rPr>
            </w:pPr>
            <w:r w:rsidRPr="003104D4">
              <w:rPr>
                <w:rFonts w:eastAsia="Calibri"/>
                <w:szCs w:val="22"/>
                <w:lang w:val="en"/>
              </w:rPr>
              <w:t>Macromedia Flash</w:t>
            </w:r>
            <w:r w:rsidRPr="003104D4">
              <w:rPr>
                <w:rFonts w:eastAsia="Calibri"/>
                <w:szCs w:val="22"/>
                <w:lang w:val="en"/>
              </w:rPr>
              <w:tab/>
            </w:r>
          </w:p>
          <w:p w14:paraId="33362794" w14:textId="6BFBBB6E" w:rsidR="00115186" w:rsidRPr="003104D4" w:rsidRDefault="00115186" w:rsidP="00115186">
            <w:pPr>
              <w:tabs>
                <w:tab w:val="left" w:pos="5424"/>
              </w:tabs>
              <w:spacing w:before="45"/>
              <w:ind w:left="120"/>
              <w:rPr>
                <w:rFonts w:eastAsia="Calibri"/>
                <w:szCs w:val="22"/>
                <w:lang w:val="en"/>
              </w:rPr>
            </w:pPr>
            <w:r w:rsidRPr="003104D4">
              <w:rPr>
                <w:rFonts w:eastAsia="Calibri"/>
                <w:szCs w:val="22"/>
                <w:lang w:val="en"/>
              </w:rPr>
              <w:t>Macromedia Fireworks</w:t>
            </w:r>
            <w:r w:rsidRPr="003104D4">
              <w:rPr>
                <w:rFonts w:eastAsia="Calibri"/>
                <w:szCs w:val="22"/>
                <w:lang w:val="en"/>
              </w:rPr>
              <w:tab/>
            </w:r>
          </w:p>
          <w:p w14:paraId="3F991ED3" w14:textId="6DC65019" w:rsidR="00115186" w:rsidRPr="003104D4" w:rsidRDefault="00115186" w:rsidP="00115186">
            <w:pPr>
              <w:tabs>
                <w:tab w:val="left" w:pos="5423"/>
              </w:tabs>
              <w:spacing w:before="43"/>
              <w:ind w:left="120"/>
              <w:rPr>
                <w:rFonts w:eastAsia="Calibri"/>
                <w:szCs w:val="22"/>
                <w:lang w:val="en"/>
              </w:rPr>
            </w:pPr>
            <w:proofErr w:type="spellStart"/>
            <w:r w:rsidRPr="003104D4">
              <w:rPr>
                <w:rFonts w:eastAsia="Calibri"/>
                <w:szCs w:val="22"/>
                <w:lang w:val="en"/>
              </w:rPr>
              <w:t>Pagemaker</w:t>
            </w:r>
            <w:proofErr w:type="spellEnd"/>
            <w:r w:rsidRPr="003104D4">
              <w:rPr>
                <w:rFonts w:eastAsia="Calibri"/>
                <w:szCs w:val="22"/>
                <w:lang w:val="en"/>
              </w:rPr>
              <w:tab/>
            </w:r>
          </w:p>
          <w:p w14:paraId="7040581F" w14:textId="02EA337F" w:rsidR="00115186" w:rsidRPr="003104D4" w:rsidRDefault="00115186" w:rsidP="00115186">
            <w:pPr>
              <w:tabs>
                <w:tab w:val="left" w:pos="5423"/>
              </w:tabs>
              <w:spacing w:before="43"/>
              <w:ind w:left="120"/>
              <w:rPr>
                <w:rFonts w:eastAsia="Calibri"/>
                <w:szCs w:val="22"/>
                <w:lang w:val="en"/>
              </w:rPr>
            </w:pPr>
            <w:r w:rsidRPr="003104D4">
              <w:rPr>
                <w:rFonts w:eastAsia="Calibri"/>
                <w:szCs w:val="22"/>
                <w:lang w:val="en"/>
              </w:rPr>
              <w:t>Microsoft FrontPage</w:t>
            </w:r>
            <w:r w:rsidRPr="003104D4">
              <w:rPr>
                <w:rFonts w:eastAsia="Calibri"/>
                <w:szCs w:val="22"/>
                <w:lang w:val="en"/>
              </w:rPr>
              <w:tab/>
            </w:r>
          </w:p>
          <w:p w14:paraId="6F81846F" w14:textId="7D3204AC" w:rsidR="00115186" w:rsidRPr="003104D4" w:rsidRDefault="00115186" w:rsidP="00115186">
            <w:pPr>
              <w:tabs>
                <w:tab w:val="left" w:pos="5423"/>
              </w:tabs>
              <w:spacing w:before="45"/>
              <w:ind w:left="120"/>
              <w:rPr>
                <w:rFonts w:eastAsia="Calibri"/>
                <w:szCs w:val="22"/>
                <w:lang w:val="en"/>
              </w:rPr>
            </w:pPr>
            <w:r w:rsidRPr="003104D4">
              <w:rPr>
                <w:rFonts w:eastAsia="Calibri"/>
                <w:szCs w:val="22"/>
                <w:lang w:val="en"/>
              </w:rPr>
              <w:t>Microsoft Developer Studio</w:t>
            </w:r>
            <w:r w:rsidRPr="003104D4">
              <w:rPr>
                <w:rFonts w:eastAsia="Calibri"/>
                <w:szCs w:val="22"/>
                <w:lang w:val="en"/>
              </w:rPr>
              <w:tab/>
            </w:r>
          </w:p>
          <w:p w14:paraId="56C29B2C" w14:textId="54C3F8F0" w:rsidR="00115186" w:rsidRPr="003104D4" w:rsidRDefault="00115186" w:rsidP="00115186">
            <w:pPr>
              <w:tabs>
                <w:tab w:val="left" w:pos="5423"/>
              </w:tabs>
              <w:spacing w:before="43"/>
              <w:ind w:left="120"/>
              <w:rPr>
                <w:rFonts w:eastAsia="Calibri"/>
                <w:szCs w:val="22"/>
                <w:lang w:val="en"/>
              </w:rPr>
            </w:pPr>
            <w:r w:rsidRPr="003104D4">
              <w:rPr>
                <w:rFonts w:eastAsia="Calibri"/>
                <w:szCs w:val="22"/>
                <w:lang w:val="en"/>
              </w:rPr>
              <w:t>Microsoft Source Safe</w:t>
            </w:r>
            <w:r w:rsidRPr="003104D4">
              <w:rPr>
                <w:rFonts w:eastAsia="Calibri"/>
                <w:szCs w:val="22"/>
                <w:lang w:val="en"/>
              </w:rPr>
              <w:tab/>
            </w:r>
          </w:p>
          <w:p w14:paraId="27D7AE23" w14:textId="02C7C2C7" w:rsidR="00115186" w:rsidRPr="003104D4" w:rsidRDefault="00115186" w:rsidP="00115186">
            <w:pPr>
              <w:tabs>
                <w:tab w:val="left" w:pos="5423"/>
              </w:tabs>
              <w:ind w:left="120"/>
              <w:rPr>
                <w:rFonts w:eastAsia="Calibri"/>
                <w:szCs w:val="22"/>
                <w:lang w:val="en"/>
              </w:rPr>
            </w:pPr>
            <w:r w:rsidRPr="003104D4">
              <w:rPr>
                <w:rFonts w:eastAsia="Calibri"/>
                <w:szCs w:val="22"/>
                <w:lang w:val="en"/>
              </w:rPr>
              <w:t>Rationale Rapid Application Development</w:t>
            </w:r>
          </w:p>
        </w:tc>
        <w:tc>
          <w:tcPr>
            <w:tcW w:w="1248" w:type="dxa"/>
          </w:tcPr>
          <w:p w14:paraId="4487ECF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1A621400"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D223458"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7FCDF1FE"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44AAF77B"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83A8108"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6824797E"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26D22CC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19F0277"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8402E6A" w14:textId="6A623624"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115186" w:rsidRPr="003104D4" w14:paraId="54B33E03" w14:textId="77777777" w:rsidTr="003104D4">
        <w:tc>
          <w:tcPr>
            <w:tcW w:w="2328" w:type="dxa"/>
          </w:tcPr>
          <w:p w14:paraId="34C8C3D5" w14:textId="77777777" w:rsidR="00115186" w:rsidRPr="003104D4" w:rsidRDefault="00115186" w:rsidP="003104D4">
            <w:pPr>
              <w:spacing w:before="74"/>
              <w:rPr>
                <w:rFonts w:eastAsia="Calibri"/>
                <w:szCs w:val="22"/>
                <w:lang w:val="en"/>
              </w:rPr>
            </w:pPr>
            <w:r w:rsidRPr="003104D4">
              <w:rPr>
                <w:rFonts w:eastAsia="Calibri"/>
                <w:szCs w:val="22"/>
                <w:lang w:val="en"/>
              </w:rPr>
              <w:t>Performance Assessment Tools</w:t>
            </w:r>
          </w:p>
          <w:p w14:paraId="505634E1" w14:textId="0C2E6195" w:rsidR="00115186" w:rsidRPr="003104D4" w:rsidRDefault="00115186" w:rsidP="008A5936">
            <w:pPr>
              <w:spacing w:before="74"/>
              <w:ind w:left="120"/>
              <w:rPr>
                <w:rFonts w:eastAsia="Calibri"/>
                <w:szCs w:val="22"/>
                <w:lang w:val="en"/>
              </w:rPr>
            </w:pPr>
          </w:p>
        </w:tc>
        <w:tc>
          <w:tcPr>
            <w:tcW w:w="5400" w:type="dxa"/>
          </w:tcPr>
          <w:p w14:paraId="186B73C3" w14:textId="1F161D2B" w:rsidR="00115186" w:rsidRPr="003104D4" w:rsidRDefault="00115186" w:rsidP="00115186">
            <w:pPr>
              <w:tabs>
                <w:tab w:val="left" w:pos="7563"/>
              </w:tabs>
              <w:spacing w:before="54"/>
              <w:ind w:left="2259" w:hanging="2155"/>
              <w:rPr>
                <w:rFonts w:eastAsia="Calibri"/>
                <w:szCs w:val="22"/>
                <w:lang w:val="en"/>
              </w:rPr>
            </w:pPr>
            <w:proofErr w:type="spellStart"/>
            <w:r w:rsidRPr="003104D4">
              <w:rPr>
                <w:rFonts w:eastAsia="Calibri"/>
                <w:szCs w:val="22"/>
                <w:lang w:val="en"/>
              </w:rPr>
              <w:t>IPSwitch</w:t>
            </w:r>
            <w:proofErr w:type="spellEnd"/>
            <w:r w:rsidRPr="003104D4">
              <w:rPr>
                <w:rFonts w:eastAsia="Calibri"/>
                <w:szCs w:val="22"/>
                <w:lang w:val="en"/>
              </w:rPr>
              <w:t xml:space="preserve"> </w:t>
            </w:r>
            <w:proofErr w:type="spellStart"/>
            <w:r w:rsidRPr="003104D4">
              <w:rPr>
                <w:rFonts w:eastAsia="Calibri"/>
                <w:szCs w:val="22"/>
                <w:lang w:val="en"/>
              </w:rPr>
              <w:t>Whatsup</w:t>
            </w:r>
            <w:proofErr w:type="spellEnd"/>
            <w:r w:rsidRPr="003104D4">
              <w:rPr>
                <w:rFonts w:eastAsia="Calibri"/>
                <w:szCs w:val="22"/>
                <w:lang w:val="en"/>
              </w:rPr>
              <w:t xml:space="preserve"> Gold</w:t>
            </w:r>
            <w:r w:rsidRPr="003104D4">
              <w:rPr>
                <w:rFonts w:eastAsia="Calibri"/>
                <w:szCs w:val="22"/>
                <w:lang w:val="en"/>
              </w:rPr>
              <w:tab/>
            </w:r>
          </w:p>
          <w:p w14:paraId="6D44ACDF" w14:textId="77777777" w:rsidR="00115186" w:rsidRPr="003104D4" w:rsidRDefault="00115186" w:rsidP="00115186">
            <w:pPr>
              <w:tabs>
                <w:tab w:val="left" w:pos="7563"/>
              </w:tabs>
              <w:spacing w:before="45"/>
              <w:ind w:left="2259" w:hanging="2155"/>
              <w:rPr>
                <w:rFonts w:eastAsia="Calibri"/>
                <w:szCs w:val="22"/>
                <w:lang w:val="en"/>
              </w:rPr>
            </w:pPr>
            <w:r w:rsidRPr="003104D4">
              <w:rPr>
                <w:rFonts w:eastAsia="Calibri"/>
                <w:szCs w:val="22"/>
                <w:lang w:val="en"/>
              </w:rPr>
              <w:t xml:space="preserve">Multi-protocol Routing Traffic </w:t>
            </w:r>
            <w:proofErr w:type="spellStart"/>
            <w:r w:rsidRPr="003104D4">
              <w:rPr>
                <w:rFonts w:eastAsia="Calibri"/>
                <w:szCs w:val="22"/>
                <w:lang w:val="en"/>
              </w:rPr>
              <w:t>Grapher</w:t>
            </w:r>
            <w:proofErr w:type="spellEnd"/>
            <w:r w:rsidRPr="003104D4">
              <w:rPr>
                <w:rFonts w:eastAsia="Calibri"/>
                <w:szCs w:val="22"/>
                <w:lang w:val="en"/>
              </w:rPr>
              <w:t xml:space="preserve"> (MRTG)</w:t>
            </w:r>
            <w:r w:rsidRPr="003104D4">
              <w:rPr>
                <w:rFonts w:eastAsia="Calibri"/>
                <w:szCs w:val="22"/>
                <w:lang w:val="en"/>
              </w:rPr>
              <w:tab/>
              <w:t>P</w:t>
            </w:r>
          </w:p>
          <w:p w14:paraId="7EA8C737" w14:textId="1A99F343" w:rsidR="00115186" w:rsidRPr="003104D4" w:rsidRDefault="00115186" w:rsidP="00115186">
            <w:pPr>
              <w:tabs>
                <w:tab w:val="left" w:pos="7563"/>
              </w:tabs>
              <w:spacing w:before="43"/>
              <w:ind w:left="2259" w:hanging="2155"/>
              <w:rPr>
                <w:rFonts w:eastAsia="Calibri"/>
                <w:szCs w:val="22"/>
                <w:lang w:val="en"/>
              </w:rPr>
            </w:pPr>
            <w:proofErr w:type="spellStart"/>
            <w:r w:rsidRPr="003104D4">
              <w:rPr>
                <w:rFonts w:eastAsia="Calibri"/>
                <w:szCs w:val="22"/>
                <w:lang w:val="en"/>
              </w:rPr>
              <w:t>WildPackets</w:t>
            </w:r>
            <w:proofErr w:type="spellEnd"/>
            <w:r w:rsidRPr="003104D4">
              <w:rPr>
                <w:rFonts w:eastAsia="Calibri"/>
                <w:szCs w:val="22"/>
                <w:lang w:val="en"/>
              </w:rPr>
              <w:t xml:space="preserve"> </w:t>
            </w:r>
            <w:proofErr w:type="spellStart"/>
            <w:r w:rsidRPr="003104D4">
              <w:rPr>
                <w:rFonts w:eastAsia="Calibri"/>
                <w:szCs w:val="22"/>
                <w:lang w:val="en"/>
              </w:rPr>
              <w:t>Etherpeek</w:t>
            </w:r>
            <w:proofErr w:type="spellEnd"/>
            <w:r w:rsidRPr="003104D4">
              <w:rPr>
                <w:rFonts w:eastAsia="Calibri"/>
                <w:szCs w:val="22"/>
                <w:lang w:val="en"/>
              </w:rPr>
              <w:tab/>
            </w:r>
          </w:p>
          <w:p w14:paraId="2BEF91E0" w14:textId="0620278D" w:rsidR="00115186" w:rsidRPr="003104D4" w:rsidRDefault="00115186" w:rsidP="00115186">
            <w:pPr>
              <w:tabs>
                <w:tab w:val="left" w:pos="7563"/>
              </w:tabs>
              <w:spacing w:before="43"/>
              <w:ind w:left="2259" w:hanging="2155"/>
              <w:rPr>
                <w:rFonts w:eastAsia="Calibri"/>
                <w:szCs w:val="22"/>
                <w:lang w:val="en"/>
              </w:rPr>
            </w:pPr>
            <w:r w:rsidRPr="003104D4">
              <w:rPr>
                <w:rFonts w:eastAsia="Calibri"/>
                <w:szCs w:val="22"/>
                <w:lang w:val="en"/>
              </w:rPr>
              <w:t>Ethereal</w:t>
            </w:r>
            <w:r w:rsidRPr="003104D4">
              <w:rPr>
                <w:rFonts w:eastAsia="Calibri"/>
                <w:szCs w:val="22"/>
                <w:lang w:val="en"/>
              </w:rPr>
              <w:tab/>
            </w:r>
          </w:p>
          <w:p w14:paraId="20BC12D2" w14:textId="4A4CFA03" w:rsidR="00115186" w:rsidRPr="003104D4" w:rsidRDefault="00115186" w:rsidP="00115186">
            <w:pPr>
              <w:tabs>
                <w:tab w:val="left" w:pos="7563"/>
              </w:tabs>
              <w:spacing w:before="45"/>
              <w:ind w:left="2259" w:hanging="2155"/>
              <w:rPr>
                <w:rFonts w:eastAsia="Calibri"/>
                <w:szCs w:val="22"/>
                <w:lang w:val="en"/>
              </w:rPr>
            </w:pPr>
            <w:proofErr w:type="spellStart"/>
            <w:r w:rsidRPr="003104D4">
              <w:rPr>
                <w:rFonts w:eastAsia="Calibri"/>
                <w:szCs w:val="22"/>
                <w:lang w:val="en"/>
              </w:rPr>
              <w:t>TCPDump</w:t>
            </w:r>
            <w:proofErr w:type="spellEnd"/>
            <w:r w:rsidRPr="003104D4">
              <w:rPr>
                <w:rFonts w:eastAsia="Calibri"/>
                <w:szCs w:val="22"/>
                <w:lang w:val="en"/>
              </w:rPr>
              <w:tab/>
            </w:r>
          </w:p>
          <w:p w14:paraId="6A2AD0F6" w14:textId="63839737" w:rsidR="00115186" w:rsidRPr="003104D4" w:rsidRDefault="00115186" w:rsidP="00115186">
            <w:pPr>
              <w:tabs>
                <w:tab w:val="left" w:pos="7562"/>
              </w:tabs>
              <w:spacing w:before="43"/>
              <w:ind w:left="2259" w:hanging="2155"/>
              <w:rPr>
                <w:rFonts w:eastAsia="Calibri"/>
                <w:szCs w:val="22"/>
                <w:lang w:val="en"/>
              </w:rPr>
            </w:pPr>
            <w:r w:rsidRPr="003104D4">
              <w:rPr>
                <w:rFonts w:eastAsia="Calibri"/>
                <w:szCs w:val="22"/>
                <w:lang w:val="en"/>
              </w:rPr>
              <w:t>Mercury Load Runner</w:t>
            </w:r>
            <w:r w:rsidRPr="003104D4">
              <w:rPr>
                <w:rFonts w:eastAsia="Calibri"/>
                <w:szCs w:val="22"/>
                <w:lang w:val="en"/>
              </w:rPr>
              <w:tab/>
            </w:r>
          </w:p>
          <w:p w14:paraId="079F62EF" w14:textId="71EB1B4F" w:rsidR="00115186" w:rsidRPr="003104D4" w:rsidRDefault="00115186" w:rsidP="00115186">
            <w:pPr>
              <w:tabs>
                <w:tab w:val="left" w:pos="7563"/>
              </w:tabs>
              <w:spacing w:before="43"/>
              <w:ind w:left="2259" w:hanging="2155"/>
              <w:rPr>
                <w:rFonts w:eastAsia="Calibri"/>
                <w:szCs w:val="22"/>
                <w:lang w:val="en"/>
              </w:rPr>
            </w:pPr>
            <w:r w:rsidRPr="003104D4">
              <w:rPr>
                <w:rFonts w:eastAsia="Calibri"/>
                <w:szCs w:val="22"/>
                <w:lang w:val="en"/>
              </w:rPr>
              <w:t xml:space="preserve">CA </w:t>
            </w:r>
            <w:proofErr w:type="spellStart"/>
            <w:r w:rsidRPr="003104D4">
              <w:rPr>
                <w:rFonts w:eastAsia="Calibri"/>
                <w:szCs w:val="22"/>
                <w:lang w:val="en"/>
              </w:rPr>
              <w:t>Interscope</w:t>
            </w:r>
            <w:proofErr w:type="spellEnd"/>
            <w:r w:rsidRPr="003104D4">
              <w:rPr>
                <w:rFonts w:eastAsia="Calibri"/>
                <w:szCs w:val="22"/>
                <w:lang w:val="en"/>
              </w:rPr>
              <w:tab/>
            </w:r>
          </w:p>
          <w:p w14:paraId="08A31E14" w14:textId="54523C96" w:rsidR="00115186" w:rsidRPr="003104D4" w:rsidRDefault="00115186" w:rsidP="00115186">
            <w:pPr>
              <w:tabs>
                <w:tab w:val="left" w:pos="7563"/>
              </w:tabs>
              <w:spacing w:before="45"/>
              <w:ind w:left="2259" w:hanging="2155"/>
              <w:rPr>
                <w:rFonts w:eastAsia="Calibri"/>
                <w:szCs w:val="22"/>
                <w:lang w:val="en"/>
              </w:rPr>
            </w:pPr>
            <w:r w:rsidRPr="003104D4">
              <w:rPr>
                <w:rFonts w:eastAsia="Calibri"/>
                <w:szCs w:val="22"/>
                <w:lang w:val="en"/>
              </w:rPr>
              <w:t>CA Wily</w:t>
            </w:r>
            <w:r w:rsidRPr="003104D4">
              <w:rPr>
                <w:rFonts w:eastAsia="Calibri"/>
                <w:szCs w:val="22"/>
                <w:lang w:val="en"/>
              </w:rPr>
              <w:tab/>
            </w:r>
          </w:p>
          <w:p w14:paraId="74C5A208" w14:textId="3166EB00" w:rsidR="00115186" w:rsidRPr="003104D4" w:rsidRDefault="00115186" w:rsidP="00115186">
            <w:pPr>
              <w:tabs>
                <w:tab w:val="left" w:pos="7563"/>
              </w:tabs>
              <w:spacing w:before="43"/>
              <w:ind w:left="2259" w:hanging="2155"/>
              <w:rPr>
                <w:rFonts w:eastAsia="Calibri"/>
                <w:szCs w:val="22"/>
                <w:lang w:val="en"/>
              </w:rPr>
            </w:pPr>
            <w:proofErr w:type="spellStart"/>
            <w:r w:rsidRPr="003104D4">
              <w:rPr>
                <w:rFonts w:eastAsia="Calibri"/>
                <w:szCs w:val="22"/>
                <w:lang w:val="en"/>
              </w:rPr>
              <w:t>Watchfire</w:t>
            </w:r>
            <w:proofErr w:type="spellEnd"/>
            <w:r w:rsidRPr="003104D4">
              <w:rPr>
                <w:rFonts w:eastAsia="Calibri"/>
                <w:szCs w:val="22"/>
                <w:lang w:val="en"/>
              </w:rPr>
              <w:t xml:space="preserve"> </w:t>
            </w:r>
            <w:proofErr w:type="spellStart"/>
            <w:r w:rsidRPr="003104D4">
              <w:rPr>
                <w:rFonts w:eastAsia="Calibri"/>
                <w:szCs w:val="22"/>
                <w:lang w:val="en"/>
              </w:rPr>
              <w:t>WebXM</w:t>
            </w:r>
            <w:proofErr w:type="spellEnd"/>
            <w:r w:rsidRPr="003104D4">
              <w:rPr>
                <w:rFonts w:eastAsia="Calibri"/>
                <w:szCs w:val="22"/>
                <w:lang w:val="en"/>
              </w:rPr>
              <w:tab/>
            </w:r>
          </w:p>
          <w:p w14:paraId="163772E2" w14:textId="77777777" w:rsidR="00115186" w:rsidRPr="003104D4" w:rsidRDefault="00115186" w:rsidP="008A5936">
            <w:pPr>
              <w:tabs>
                <w:tab w:val="left" w:pos="5423"/>
              </w:tabs>
              <w:ind w:left="120"/>
              <w:rPr>
                <w:rFonts w:eastAsia="Calibri"/>
                <w:szCs w:val="22"/>
                <w:lang w:val="en"/>
              </w:rPr>
            </w:pPr>
          </w:p>
        </w:tc>
        <w:tc>
          <w:tcPr>
            <w:tcW w:w="1248" w:type="dxa"/>
          </w:tcPr>
          <w:p w14:paraId="5CE5F2A8"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2EE8074"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5224D4D"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0E0197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06BC46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442928B"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6C8FCE18"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S</w:t>
            </w:r>
          </w:p>
          <w:p w14:paraId="7BC41F28"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S</w:t>
            </w:r>
          </w:p>
          <w:p w14:paraId="683F0517" w14:textId="5C1875AA"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tc>
      </w:tr>
      <w:tr w:rsidR="00115186" w:rsidRPr="003104D4" w14:paraId="28620C1C" w14:textId="77777777" w:rsidTr="003104D4">
        <w:tc>
          <w:tcPr>
            <w:tcW w:w="2328" w:type="dxa"/>
          </w:tcPr>
          <w:p w14:paraId="2C001070" w14:textId="77777777" w:rsidR="00115186" w:rsidRPr="003104D4" w:rsidRDefault="00115186" w:rsidP="00115186">
            <w:pPr>
              <w:spacing w:before="74"/>
              <w:rPr>
                <w:rFonts w:eastAsia="Calibri"/>
                <w:szCs w:val="22"/>
                <w:lang w:val="en"/>
              </w:rPr>
            </w:pPr>
            <w:r w:rsidRPr="003104D4">
              <w:rPr>
                <w:rFonts w:eastAsia="Calibri"/>
                <w:szCs w:val="22"/>
                <w:lang w:val="en"/>
              </w:rPr>
              <w:t>Desktop Software</w:t>
            </w:r>
          </w:p>
          <w:p w14:paraId="29BDB78D" w14:textId="2DEC44CF" w:rsidR="00115186" w:rsidRPr="003104D4" w:rsidRDefault="00115186" w:rsidP="008A5936">
            <w:pPr>
              <w:spacing w:before="74"/>
              <w:ind w:left="120"/>
              <w:rPr>
                <w:rFonts w:eastAsia="Calibri"/>
                <w:szCs w:val="22"/>
                <w:lang w:val="en"/>
              </w:rPr>
            </w:pPr>
          </w:p>
        </w:tc>
        <w:tc>
          <w:tcPr>
            <w:tcW w:w="5400" w:type="dxa"/>
          </w:tcPr>
          <w:p w14:paraId="78BE61EB" w14:textId="77777777" w:rsidR="00115186" w:rsidRPr="003104D4" w:rsidRDefault="00115186" w:rsidP="00115186">
            <w:pPr>
              <w:tabs>
                <w:tab w:val="left" w:pos="5423"/>
              </w:tabs>
              <w:spacing w:before="43"/>
              <w:rPr>
                <w:rFonts w:eastAsia="Calibri"/>
                <w:szCs w:val="22"/>
                <w:lang w:val="en"/>
              </w:rPr>
            </w:pPr>
            <w:r w:rsidRPr="003104D4">
              <w:rPr>
                <w:rFonts w:eastAsia="Calibri"/>
                <w:szCs w:val="22"/>
                <w:lang w:val="en"/>
              </w:rPr>
              <w:t xml:space="preserve">Internet Explorer                                                                </w:t>
            </w:r>
          </w:p>
          <w:p w14:paraId="0A85A6A2" w14:textId="5589C34D" w:rsidR="00115186" w:rsidRPr="003104D4" w:rsidRDefault="00115186" w:rsidP="00115186">
            <w:pPr>
              <w:tabs>
                <w:tab w:val="left" w:pos="5423"/>
              </w:tabs>
              <w:spacing w:before="43"/>
              <w:rPr>
                <w:rFonts w:eastAsia="Calibri"/>
                <w:szCs w:val="22"/>
                <w:lang w:val="en"/>
              </w:rPr>
            </w:pPr>
            <w:r w:rsidRPr="003104D4">
              <w:rPr>
                <w:rFonts w:eastAsia="Calibri"/>
                <w:szCs w:val="22"/>
                <w:lang w:val="en"/>
              </w:rPr>
              <w:t xml:space="preserve"> Office 2010</w:t>
            </w:r>
            <w:r w:rsidRPr="003104D4">
              <w:rPr>
                <w:rFonts w:eastAsia="Calibri"/>
                <w:szCs w:val="22"/>
                <w:lang w:val="en"/>
              </w:rPr>
              <w:tab/>
            </w:r>
          </w:p>
          <w:p w14:paraId="4456548A" w14:textId="53F76926" w:rsidR="00115186" w:rsidRPr="003104D4" w:rsidRDefault="00115186" w:rsidP="00115186">
            <w:pPr>
              <w:tabs>
                <w:tab w:val="left" w:pos="7564"/>
              </w:tabs>
              <w:spacing w:before="43"/>
              <w:ind w:left="2259" w:hanging="2245"/>
              <w:rPr>
                <w:rFonts w:eastAsia="Calibri"/>
                <w:szCs w:val="22"/>
                <w:lang w:val="en"/>
              </w:rPr>
            </w:pPr>
            <w:r w:rsidRPr="003104D4">
              <w:rPr>
                <w:rFonts w:eastAsia="Calibri"/>
                <w:szCs w:val="22"/>
                <w:lang w:val="en"/>
              </w:rPr>
              <w:t xml:space="preserve">McAfee </w:t>
            </w:r>
            <w:proofErr w:type="spellStart"/>
            <w:r w:rsidRPr="003104D4">
              <w:rPr>
                <w:rFonts w:eastAsia="Calibri"/>
                <w:szCs w:val="22"/>
                <w:lang w:val="en"/>
              </w:rPr>
              <w:t>VirusScan</w:t>
            </w:r>
            <w:proofErr w:type="spellEnd"/>
            <w:r w:rsidRPr="003104D4">
              <w:rPr>
                <w:rFonts w:eastAsia="Calibri"/>
                <w:szCs w:val="22"/>
                <w:lang w:val="en"/>
              </w:rPr>
              <w:tab/>
            </w:r>
          </w:p>
          <w:p w14:paraId="3EF61B1C" w14:textId="77777777" w:rsidR="00115186" w:rsidRPr="003104D4" w:rsidRDefault="00115186" w:rsidP="00115186">
            <w:pPr>
              <w:tabs>
                <w:tab w:val="left" w:pos="7562"/>
              </w:tabs>
              <w:spacing w:before="45"/>
              <w:ind w:left="2259" w:hanging="2245"/>
              <w:rPr>
                <w:rFonts w:eastAsia="Calibri"/>
                <w:szCs w:val="22"/>
                <w:lang w:val="en"/>
              </w:rPr>
            </w:pPr>
            <w:r w:rsidRPr="003104D4">
              <w:rPr>
                <w:rFonts w:eastAsia="Calibri"/>
                <w:szCs w:val="22"/>
                <w:lang w:val="en"/>
              </w:rPr>
              <w:t xml:space="preserve">McAfee </w:t>
            </w:r>
            <w:proofErr w:type="spellStart"/>
            <w:r w:rsidRPr="003104D4">
              <w:rPr>
                <w:rFonts w:eastAsia="Calibri"/>
                <w:szCs w:val="22"/>
                <w:lang w:val="en"/>
              </w:rPr>
              <w:t>ePolicy</w:t>
            </w:r>
            <w:proofErr w:type="spellEnd"/>
            <w:r w:rsidRPr="003104D4">
              <w:rPr>
                <w:rFonts w:eastAsia="Calibri"/>
                <w:szCs w:val="22"/>
                <w:lang w:val="en"/>
              </w:rPr>
              <w:t xml:space="preserve"> Orchestrator (</w:t>
            </w:r>
            <w:proofErr w:type="spellStart"/>
            <w:r w:rsidRPr="003104D4">
              <w:rPr>
                <w:rFonts w:eastAsia="Calibri"/>
                <w:szCs w:val="22"/>
                <w:lang w:val="en"/>
              </w:rPr>
              <w:t>ePO</w:t>
            </w:r>
            <w:proofErr w:type="spellEnd"/>
            <w:r w:rsidRPr="003104D4">
              <w:rPr>
                <w:rFonts w:eastAsia="Calibri"/>
                <w:szCs w:val="22"/>
                <w:lang w:val="en"/>
              </w:rPr>
              <w:t>)</w:t>
            </w:r>
            <w:r w:rsidRPr="003104D4">
              <w:rPr>
                <w:rFonts w:eastAsia="Calibri"/>
                <w:szCs w:val="22"/>
                <w:lang w:val="en"/>
              </w:rPr>
              <w:tab/>
              <w:t>P</w:t>
            </w:r>
          </w:p>
          <w:p w14:paraId="5DCFCB94" w14:textId="344847CE" w:rsidR="00115186" w:rsidRPr="003104D4" w:rsidRDefault="00115186" w:rsidP="00115186">
            <w:pPr>
              <w:tabs>
                <w:tab w:val="left" w:pos="7563"/>
              </w:tabs>
              <w:spacing w:before="43"/>
              <w:ind w:left="2259" w:hanging="2245"/>
              <w:rPr>
                <w:rFonts w:eastAsia="Calibri"/>
                <w:szCs w:val="22"/>
                <w:lang w:val="en"/>
              </w:rPr>
            </w:pPr>
            <w:r w:rsidRPr="003104D4">
              <w:rPr>
                <w:rFonts w:eastAsia="Calibri"/>
                <w:szCs w:val="22"/>
                <w:lang w:val="en"/>
              </w:rPr>
              <w:t>Tivoli TME</w:t>
            </w:r>
            <w:r w:rsidRPr="003104D4">
              <w:rPr>
                <w:rFonts w:eastAsia="Calibri"/>
                <w:szCs w:val="22"/>
                <w:lang w:val="en"/>
              </w:rPr>
              <w:tab/>
            </w:r>
          </w:p>
          <w:p w14:paraId="6721ABE7" w14:textId="77777777" w:rsidR="00115186" w:rsidRPr="003104D4" w:rsidRDefault="00115186" w:rsidP="00115186">
            <w:pPr>
              <w:tabs>
                <w:tab w:val="left" w:pos="7563"/>
              </w:tabs>
              <w:spacing w:before="43"/>
              <w:ind w:left="2259" w:hanging="2245"/>
              <w:rPr>
                <w:rFonts w:eastAsia="Calibri"/>
                <w:szCs w:val="22"/>
                <w:lang w:val="en"/>
              </w:rPr>
            </w:pPr>
            <w:r w:rsidRPr="003104D4">
              <w:rPr>
                <w:rFonts w:eastAsia="Calibri"/>
                <w:szCs w:val="22"/>
                <w:lang w:val="en"/>
              </w:rPr>
              <w:t>Microsoft System Center Operations Manager (SCOM)</w:t>
            </w:r>
          </w:p>
          <w:p w14:paraId="72B1ABC6" w14:textId="77777777" w:rsidR="00115186" w:rsidRPr="003104D4" w:rsidRDefault="00115186" w:rsidP="00115186">
            <w:pPr>
              <w:tabs>
                <w:tab w:val="left" w:pos="7571"/>
              </w:tabs>
              <w:ind w:left="2259" w:hanging="2245"/>
              <w:rPr>
                <w:rFonts w:eastAsia="Calibri"/>
                <w:szCs w:val="22"/>
                <w:lang w:val="en"/>
              </w:rPr>
            </w:pPr>
            <w:r w:rsidRPr="003104D4">
              <w:rPr>
                <w:rFonts w:eastAsia="Calibri"/>
                <w:szCs w:val="22"/>
                <w:lang w:val="en"/>
              </w:rPr>
              <w:t xml:space="preserve">Symantec </w:t>
            </w:r>
            <w:proofErr w:type="spellStart"/>
            <w:r w:rsidRPr="003104D4">
              <w:rPr>
                <w:rFonts w:eastAsia="Calibri"/>
                <w:szCs w:val="22"/>
                <w:lang w:val="en"/>
              </w:rPr>
              <w:t>Livestate</w:t>
            </w:r>
            <w:proofErr w:type="spellEnd"/>
            <w:r w:rsidRPr="003104D4">
              <w:rPr>
                <w:rFonts w:eastAsia="Calibri"/>
                <w:szCs w:val="22"/>
                <w:lang w:val="en"/>
              </w:rPr>
              <w:t xml:space="preserve"> Delivery</w:t>
            </w:r>
            <w:r w:rsidRPr="003104D4">
              <w:rPr>
                <w:rFonts w:eastAsia="Calibri"/>
                <w:szCs w:val="22"/>
                <w:lang w:val="en"/>
              </w:rPr>
              <w:tab/>
              <w:t>P</w:t>
            </w:r>
          </w:p>
          <w:p w14:paraId="2517B448" w14:textId="2F31195A" w:rsidR="00115186" w:rsidRPr="003104D4" w:rsidRDefault="00115186" w:rsidP="00115186">
            <w:pPr>
              <w:tabs>
                <w:tab w:val="left" w:pos="7572"/>
              </w:tabs>
              <w:spacing w:before="43"/>
              <w:ind w:left="2259" w:hanging="2245"/>
              <w:rPr>
                <w:rFonts w:eastAsia="Calibri"/>
                <w:szCs w:val="22"/>
                <w:lang w:val="en"/>
              </w:rPr>
            </w:pPr>
            <w:proofErr w:type="spellStart"/>
            <w:r w:rsidRPr="003104D4">
              <w:rPr>
                <w:rFonts w:eastAsia="Calibri"/>
                <w:szCs w:val="22"/>
                <w:lang w:val="en"/>
              </w:rPr>
              <w:t>Glink</w:t>
            </w:r>
            <w:proofErr w:type="spellEnd"/>
            <w:r w:rsidRPr="003104D4">
              <w:rPr>
                <w:rFonts w:eastAsia="Arial" w:cs="Arial"/>
                <w:szCs w:val="22"/>
              </w:rPr>
              <w:tab/>
            </w:r>
          </w:p>
          <w:p w14:paraId="196BF078" w14:textId="622B38DB" w:rsidR="00115186" w:rsidRPr="003104D4" w:rsidRDefault="00115186" w:rsidP="00115186">
            <w:pPr>
              <w:tabs>
                <w:tab w:val="left" w:pos="7571"/>
              </w:tabs>
              <w:spacing w:before="43"/>
              <w:ind w:left="2259" w:hanging="2245"/>
              <w:rPr>
                <w:rFonts w:eastAsia="Calibri"/>
                <w:szCs w:val="22"/>
                <w:lang w:val="en"/>
              </w:rPr>
            </w:pPr>
            <w:r w:rsidRPr="003104D4">
              <w:rPr>
                <w:rFonts w:eastAsia="Calibri"/>
                <w:szCs w:val="22"/>
                <w:lang w:val="en"/>
              </w:rPr>
              <w:t>Oracle Client</w:t>
            </w:r>
            <w:r w:rsidRPr="003104D4">
              <w:rPr>
                <w:rFonts w:eastAsia="Calibri"/>
                <w:szCs w:val="22"/>
                <w:lang w:val="en"/>
              </w:rPr>
              <w:tab/>
            </w:r>
          </w:p>
          <w:p w14:paraId="5CF4FBEA" w14:textId="4E77BA19" w:rsidR="00115186" w:rsidRPr="003104D4" w:rsidRDefault="00115186" w:rsidP="00115186">
            <w:pPr>
              <w:tabs>
                <w:tab w:val="left" w:pos="7571"/>
              </w:tabs>
              <w:spacing w:before="45"/>
              <w:ind w:left="2259" w:hanging="2245"/>
              <w:rPr>
                <w:rFonts w:eastAsia="Calibri"/>
                <w:szCs w:val="22"/>
                <w:lang w:val="en"/>
              </w:rPr>
            </w:pPr>
            <w:r w:rsidRPr="003104D4">
              <w:rPr>
                <w:rFonts w:eastAsia="Calibri"/>
                <w:szCs w:val="22"/>
                <w:lang w:val="en"/>
              </w:rPr>
              <w:t>Adobe Acrobat</w:t>
            </w:r>
            <w:r w:rsidRPr="003104D4">
              <w:rPr>
                <w:rFonts w:eastAsia="Calibri"/>
                <w:szCs w:val="22"/>
                <w:lang w:val="en"/>
              </w:rPr>
              <w:tab/>
            </w:r>
          </w:p>
          <w:p w14:paraId="3D71356C" w14:textId="7E383C8C" w:rsidR="00115186" w:rsidRPr="003104D4" w:rsidRDefault="00115186" w:rsidP="00115186">
            <w:pPr>
              <w:tabs>
                <w:tab w:val="left" w:pos="7572"/>
              </w:tabs>
              <w:spacing w:before="43"/>
              <w:ind w:left="2259" w:hanging="2245"/>
              <w:rPr>
                <w:rFonts w:eastAsia="Calibri"/>
                <w:szCs w:val="22"/>
                <w:lang w:val="en"/>
              </w:rPr>
            </w:pPr>
            <w:r w:rsidRPr="003104D4">
              <w:rPr>
                <w:rFonts w:eastAsia="Calibri"/>
                <w:szCs w:val="22"/>
                <w:lang w:val="en"/>
              </w:rPr>
              <w:t>Sun JAVA Runtime</w:t>
            </w:r>
            <w:r w:rsidRPr="003104D4">
              <w:rPr>
                <w:rFonts w:eastAsia="Calibri"/>
                <w:szCs w:val="22"/>
                <w:lang w:val="en"/>
              </w:rPr>
              <w:tab/>
            </w:r>
          </w:p>
          <w:p w14:paraId="3B1B3BEA" w14:textId="77777777" w:rsidR="00115186" w:rsidRPr="003104D4" w:rsidRDefault="00115186" w:rsidP="00115186">
            <w:pPr>
              <w:tabs>
                <w:tab w:val="left" w:pos="7571"/>
              </w:tabs>
              <w:spacing w:before="43"/>
              <w:ind w:left="2259" w:hanging="2245"/>
              <w:rPr>
                <w:rFonts w:eastAsia="Calibri"/>
                <w:szCs w:val="22"/>
                <w:lang w:val="en"/>
              </w:rPr>
            </w:pPr>
            <w:r w:rsidRPr="003104D4">
              <w:rPr>
                <w:rFonts w:eastAsia="Calibri"/>
                <w:szCs w:val="22"/>
                <w:lang w:val="en"/>
              </w:rPr>
              <w:t>Macromedia Flash Player</w:t>
            </w:r>
            <w:r w:rsidRPr="003104D4">
              <w:rPr>
                <w:rFonts w:eastAsia="Calibri"/>
                <w:szCs w:val="22"/>
                <w:lang w:val="en"/>
              </w:rPr>
              <w:tab/>
              <w:t>P</w:t>
            </w:r>
          </w:p>
          <w:p w14:paraId="1ED64505" w14:textId="56365A6F" w:rsidR="00115186" w:rsidRPr="003104D4" w:rsidRDefault="00115186" w:rsidP="00115186">
            <w:pPr>
              <w:tabs>
                <w:tab w:val="left" w:pos="7571"/>
              </w:tabs>
              <w:spacing w:before="45"/>
              <w:ind w:left="2259" w:hanging="2245"/>
              <w:rPr>
                <w:rFonts w:eastAsia="Calibri"/>
                <w:szCs w:val="22"/>
                <w:lang w:val="en"/>
              </w:rPr>
            </w:pPr>
            <w:r w:rsidRPr="003104D4">
              <w:rPr>
                <w:rFonts w:eastAsia="Calibri"/>
                <w:szCs w:val="22"/>
                <w:lang w:val="en"/>
              </w:rPr>
              <w:t>Microsoft Media Player</w:t>
            </w:r>
            <w:r w:rsidRPr="003104D4">
              <w:rPr>
                <w:rFonts w:eastAsia="Calibri"/>
                <w:szCs w:val="22"/>
                <w:lang w:val="en"/>
              </w:rPr>
              <w:tab/>
            </w:r>
          </w:p>
          <w:p w14:paraId="1D228F75" w14:textId="7579A185" w:rsidR="00115186" w:rsidRPr="003104D4" w:rsidRDefault="00115186" w:rsidP="00115186">
            <w:pPr>
              <w:tabs>
                <w:tab w:val="left" w:pos="7571"/>
              </w:tabs>
              <w:spacing w:before="43"/>
              <w:ind w:left="2259" w:hanging="2245"/>
              <w:rPr>
                <w:rFonts w:eastAsia="Calibri"/>
                <w:szCs w:val="22"/>
                <w:lang w:val="en"/>
              </w:rPr>
            </w:pPr>
            <w:r w:rsidRPr="003104D4">
              <w:rPr>
                <w:rFonts w:eastAsia="Calibri"/>
                <w:szCs w:val="22"/>
                <w:lang w:val="en"/>
              </w:rPr>
              <w:t>Microsoft Visio Viewer</w:t>
            </w:r>
            <w:r w:rsidRPr="003104D4">
              <w:rPr>
                <w:rFonts w:eastAsia="Calibri"/>
                <w:szCs w:val="22"/>
                <w:lang w:val="en"/>
              </w:rPr>
              <w:tab/>
            </w:r>
          </w:p>
          <w:p w14:paraId="51E64FA6" w14:textId="77777777" w:rsidR="00115186" w:rsidRPr="003104D4" w:rsidRDefault="00115186" w:rsidP="00115186">
            <w:pPr>
              <w:tabs>
                <w:tab w:val="left" w:pos="7572"/>
              </w:tabs>
              <w:spacing w:before="43"/>
              <w:ind w:left="2259" w:hanging="2245"/>
              <w:rPr>
                <w:rFonts w:eastAsia="Calibri"/>
                <w:szCs w:val="22"/>
                <w:lang w:val="en"/>
              </w:rPr>
            </w:pPr>
            <w:proofErr w:type="spellStart"/>
            <w:r w:rsidRPr="003104D4">
              <w:rPr>
                <w:rFonts w:eastAsia="Calibri"/>
                <w:szCs w:val="22"/>
                <w:lang w:val="en"/>
              </w:rPr>
              <w:t>ExtendNet</w:t>
            </w:r>
            <w:proofErr w:type="spellEnd"/>
            <w:r w:rsidRPr="003104D4">
              <w:rPr>
                <w:rFonts w:eastAsia="Calibri"/>
                <w:szCs w:val="22"/>
                <w:lang w:val="en"/>
              </w:rPr>
              <w:t xml:space="preserve"> Connect for TCP/IP</w:t>
            </w:r>
            <w:r w:rsidRPr="003104D4">
              <w:rPr>
                <w:rFonts w:eastAsia="Calibri"/>
                <w:szCs w:val="22"/>
                <w:lang w:val="en"/>
              </w:rPr>
              <w:tab/>
              <w:t>P</w:t>
            </w:r>
          </w:p>
          <w:p w14:paraId="0B8A6C79" w14:textId="77777777" w:rsidR="00115186" w:rsidRPr="003104D4" w:rsidRDefault="00115186" w:rsidP="00115186">
            <w:pPr>
              <w:tabs>
                <w:tab w:val="left" w:pos="7571"/>
              </w:tabs>
              <w:spacing w:before="45"/>
              <w:ind w:left="2259" w:hanging="2245"/>
              <w:rPr>
                <w:rFonts w:eastAsia="Calibri"/>
                <w:szCs w:val="22"/>
                <w:lang w:val="en"/>
              </w:rPr>
            </w:pPr>
            <w:r w:rsidRPr="003104D4">
              <w:rPr>
                <w:rFonts w:eastAsia="Calibri"/>
                <w:szCs w:val="22"/>
                <w:lang w:val="en"/>
              </w:rPr>
              <w:t xml:space="preserve">HP </w:t>
            </w:r>
            <w:proofErr w:type="spellStart"/>
            <w:r w:rsidRPr="003104D4">
              <w:rPr>
                <w:rFonts w:eastAsia="Calibri"/>
                <w:szCs w:val="22"/>
                <w:lang w:val="en"/>
              </w:rPr>
              <w:t>JetDirect</w:t>
            </w:r>
            <w:proofErr w:type="spellEnd"/>
            <w:r w:rsidRPr="003104D4">
              <w:rPr>
                <w:rFonts w:eastAsia="Calibri"/>
                <w:szCs w:val="22"/>
                <w:lang w:val="en"/>
              </w:rPr>
              <w:t xml:space="preserve"> Printing System</w:t>
            </w:r>
            <w:r w:rsidRPr="003104D4">
              <w:rPr>
                <w:rFonts w:eastAsia="Calibri"/>
                <w:szCs w:val="22"/>
                <w:lang w:val="en"/>
              </w:rPr>
              <w:tab/>
              <w:t>P</w:t>
            </w:r>
          </w:p>
          <w:p w14:paraId="3B31564B" w14:textId="11CCA3B9" w:rsidR="00115186" w:rsidRPr="003104D4" w:rsidRDefault="00115186" w:rsidP="00115186">
            <w:pPr>
              <w:tabs>
                <w:tab w:val="left" w:pos="7563"/>
              </w:tabs>
              <w:spacing w:before="43"/>
              <w:ind w:left="2259" w:hanging="2245"/>
              <w:rPr>
                <w:rFonts w:eastAsia="Calibri"/>
                <w:szCs w:val="22"/>
                <w:lang w:val="en"/>
              </w:rPr>
            </w:pPr>
            <w:r w:rsidRPr="003104D4">
              <w:rPr>
                <w:rFonts w:eastAsia="Calibri"/>
                <w:szCs w:val="22"/>
                <w:lang w:val="en"/>
              </w:rPr>
              <w:tab/>
            </w:r>
            <w:r w:rsidRPr="003104D4">
              <w:rPr>
                <w:rFonts w:eastAsia="Calibri"/>
                <w:szCs w:val="22"/>
                <w:lang w:val="en"/>
              </w:rPr>
              <w:tab/>
              <w:t xml:space="preserve">                                </w:t>
            </w:r>
          </w:p>
          <w:p w14:paraId="6E375B9C" w14:textId="77777777" w:rsidR="00115186" w:rsidRPr="003104D4" w:rsidRDefault="00115186" w:rsidP="008A5936">
            <w:pPr>
              <w:tabs>
                <w:tab w:val="left" w:pos="5423"/>
              </w:tabs>
              <w:ind w:left="120"/>
              <w:rPr>
                <w:rFonts w:eastAsia="Calibri"/>
                <w:szCs w:val="22"/>
                <w:lang w:val="en"/>
              </w:rPr>
            </w:pPr>
          </w:p>
        </w:tc>
        <w:tc>
          <w:tcPr>
            <w:tcW w:w="1248" w:type="dxa"/>
          </w:tcPr>
          <w:p w14:paraId="21163B6A"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D179950"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0C2D9D5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28BF4F1F"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60D1E46"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4CE13A25" w14:textId="77777777" w:rsidR="00115186" w:rsidRPr="003104D4" w:rsidRDefault="00115186"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780776D"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45073030"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3A755738"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06DAAE97"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B3C544D"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AB44161"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0EADD68"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11ED2A9D" w14:textId="77777777" w:rsidR="00C83520" w:rsidRPr="003104D4"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709296C4" w14:textId="77777777" w:rsidR="00C83520" w:rsidRDefault="00C83520"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5CC26323" w14:textId="42AED6BD" w:rsidR="003D5058" w:rsidRPr="003104D4" w:rsidRDefault="003D5058" w:rsidP="003104D4">
            <w:pPr>
              <w:pStyle w:val="BodyText"/>
              <w:spacing w:line="241" w:lineRule="auto"/>
              <w:ind w:left="-18" w:right="119"/>
              <w:rPr>
                <w:rFonts w:asciiTheme="minorHAnsi" w:hAnsiTheme="minorHAnsi" w:cs="Times New Roman"/>
                <w:sz w:val="22"/>
                <w:szCs w:val="22"/>
              </w:rPr>
            </w:pPr>
            <w:r>
              <w:rPr>
                <w:rFonts w:asciiTheme="minorHAnsi" w:hAnsiTheme="minorHAnsi" w:cs="Times New Roman"/>
                <w:sz w:val="22"/>
                <w:szCs w:val="22"/>
              </w:rPr>
              <w:t>P</w:t>
            </w:r>
          </w:p>
        </w:tc>
      </w:tr>
      <w:tr w:rsidR="00115186" w:rsidRPr="003104D4" w14:paraId="143121BF" w14:textId="77777777" w:rsidTr="003104D4">
        <w:tc>
          <w:tcPr>
            <w:tcW w:w="2328" w:type="dxa"/>
          </w:tcPr>
          <w:p w14:paraId="647E70A7" w14:textId="6C0C6B76" w:rsidR="00115186" w:rsidRPr="003104D4" w:rsidRDefault="003104D4" w:rsidP="003104D4">
            <w:pPr>
              <w:spacing w:before="74"/>
              <w:rPr>
                <w:rFonts w:eastAsia="Calibri"/>
                <w:szCs w:val="22"/>
                <w:lang w:val="en"/>
              </w:rPr>
            </w:pPr>
            <w:r w:rsidRPr="003104D4">
              <w:rPr>
                <w:rFonts w:eastAsia="Calibri"/>
                <w:szCs w:val="22"/>
                <w:lang w:val="en"/>
              </w:rPr>
              <w:t>Hubs/Switches/Router</w:t>
            </w:r>
          </w:p>
        </w:tc>
        <w:tc>
          <w:tcPr>
            <w:tcW w:w="5400" w:type="dxa"/>
          </w:tcPr>
          <w:p w14:paraId="35836BBF" w14:textId="594DA5A5" w:rsidR="003104D4" w:rsidRPr="003104D4" w:rsidRDefault="003104D4" w:rsidP="003104D4">
            <w:pPr>
              <w:tabs>
                <w:tab w:val="left" w:pos="7571"/>
              </w:tabs>
              <w:spacing w:before="55"/>
              <w:ind w:left="2332" w:hanging="2318"/>
              <w:rPr>
                <w:rFonts w:eastAsia="Calibri"/>
                <w:szCs w:val="22"/>
                <w:lang w:val="en"/>
              </w:rPr>
            </w:pPr>
            <w:r w:rsidRPr="003104D4">
              <w:rPr>
                <w:rFonts w:eastAsia="Calibri"/>
                <w:szCs w:val="22"/>
                <w:lang w:val="en"/>
              </w:rPr>
              <w:t>Data: Cisco</w:t>
            </w:r>
            <w:r w:rsidRPr="003104D4">
              <w:rPr>
                <w:rFonts w:eastAsia="Calibri"/>
                <w:szCs w:val="22"/>
                <w:lang w:val="en"/>
              </w:rPr>
              <w:tab/>
            </w:r>
          </w:p>
          <w:p w14:paraId="0DC94DF7" w14:textId="16C125F6" w:rsidR="003104D4" w:rsidRPr="003104D4" w:rsidRDefault="003104D4" w:rsidP="003104D4">
            <w:pPr>
              <w:tabs>
                <w:tab w:val="left" w:pos="7571"/>
              </w:tabs>
              <w:spacing w:before="43"/>
              <w:ind w:left="2332" w:hanging="2318"/>
              <w:rPr>
                <w:rFonts w:eastAsia="Calibri"/>
                <w:szCs w:val="22"/>
                <w:lang w:val="en"/>
              </w:rPr>
            </w:pPr>
            <w:r w:rsidRPr="003104D4">
              <w:rPr>
                <w:rFonts w:eastAsia="Calibri"/>
                <w:szCs w:val="22"/>
                <w:lang w:val="en"/>
              </w:rPr>
              <w:t xml:space="preserve">Data: HP / </w:t>
            </w:r>
            <w:proofErr w:type="spellStart"/>
            <w:r w:rsidRPr="003104D4">
              <w:rPr>
                <w:rFonts w:eastAsia="Calibri"/>
                <w:szCs w:val="22"/>
                <w:lang w:val="en"/>
              </w:rPr>
              <w:t>ProCurve</w:t>
            </w:r>
            <w:proofErr w:type="spellEnd"/>
            <w:r w:rsidRPr="003104D4">
              <w:rPr>
                <w:rFonts w:eastAsia="Calibri"/>
                <w:szCs w:val="22"/>
                <w:lang w:val="en"/>
              </w:rPr>
              <w:tab/>
            </w:r>
          </w:p>
          <w:p w14:paraId="7EC0AC75" w14:textId="12D8805D" w:rsidR="003104D4" w:rsidRPr="003104D4" w:rsidRDefault="003104D4" w:rsidP="003104D4">
            <w:pPr>
              <w:tabs>
                <w:tab w:val="left" w:pos="7572"/>
              </w:tabs>
              <w:spacing w:before="43"/>
              <w:ind w:left="2332" w:hanging="2318"/>
              <w:rPr>
                <w:rFonts w:eastAsia="Calibri"/>
                <w:szCs w:val="22"/>
                <w:lang w:val="en"/>
              </w:rPr>
            </w:pPr>
            <w:r w:rsidRPr="003104D4">
              <w:rPr>
                <w:rFonts w:eastAsia="Calibri"/>
                <w:szCs w:val="22"/>
                <w:lang w:val="en"/>
              </w:rPr>
              <w:t>VOIP: Avaya</w:t>
            </w:r>
            <w:r w:rsidRPr="003104D4">
              <w:rPr>
                <w:rFonts w:eastAsia="Calibri"/>
                <w:szCs w:val="22"/>
                <w:lang w:val="en"/>
              </w:rPr>
              <w:tab/>
            </w:r>
          </w:p>
          <w:p w14:paraId="61B4A945" w14:textId="77777777" w:rsidR="00115186" w:rsidRPr="003104D4" w:rsidRDefault="00115186" w:rsidP="008A5936">
            <w:pPr>
              <w:tabs>
                <w:tab w:val="left" w:pos="5423"/>
              </w:tabs>
              <w:ind w:left="120"/>
              <w:rPr>
                <w:rFonts w:eastAsia="Calibri"/>
                <w:szCs w:val="22"/>
                <w:lang w:val="en"/>
              </w:rPr>
            </w:pPr>
          </w:p>
        </w:tc>
        <w:tc>
          <w:tcPr>
            <w:tcW w:w="1248" w:type="dxa"/>
          </w:tcPr>
          <w:p w14:paraId="40A4F964" w14:textId="77777777" w:rsidR="00115186" w:rsidRPr="003104D4" w:rsidRDefault="003104D4"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p w14:paraId="6C616A7F" w14:textId="77777777" w:rsidR="003104D4" w:rsidRPr="003104D4" w:rsidRDefault="003104D4"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6ACEA231" w14:textId="4C32F0D3" w:rsidR="003104D4" w:rsidRPr="003104D4" w:rsidRDefault="003104D4"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115186" w:rsidRPr="003104D4" w14:paraId="399E022D" w14:textId="77777777" w:rsidTr="003104D4">
        <w:tc>
          <w:tcPr>
            <w:tcW w:w="2328" w:type="dxa"/>
          </w:tcPr>
          <w:p w14:paraId="6A65978A" w14:textId="77777777" w:rsidR="003104D4" w:rsidRPr="003104D4" w:rsidRDefault="003104D4" w:rsidP="003104D4">
            <w:pPr>
              <w:spacing w:before="74"/>
              <w:rPr>
                <w:rFonts w:eastAsia="Calibri"/>
                <w:szCs w:val="22"/>
                <w:lang w:val="en"/>
              </w:rPr>
            </w:pPr>
            <w:r w:rsidRPr="003104D4">
              <w:rPr>
                <w:rFonts w:eastAsia="Calibri"/>
                <w:szCs w:val="22"/>
                <w:lang w:val="en"/>
              </w:rPr>
              <w:t>Firewalls</w:t>
            </w:r>
          </w:p>
          <w:p w14:paraId="21E5F972" w14:textId="703F6C84" w:rsidR="00115186" w:rsidRPr="003104D4" w:rsidRDefault="00115186" w:rsidP="008A5936">
            <w:pPr>
              <w:spacing w:before="74"/>
              <w:ind w:left="120"/>
              <w:rPr>
                <w:rFonts w:eastAsia="Calibri"/>
                <w:szCs w:val="22"/>
                <w:lang w:val="en"/>
              </w:rPr>
            </w:pPr>
          </w:p>
        </w:tc>
        <w:tc>
          <w:tcPr>
            <w:tcW w:w="5400" w:type="dxa"/>
          </w:tcPr>
          <w:p w14:paraId="6CFA36A9" w14:textId="54D8029F" w:rsidR="003104D4" w:rsidRPr="003104D4" w:rsidRDefault="003104D4" w:rsidP="003104D4">
            <w:pPr>
              <w:tabs>
                <w:tab w:val="left" w:pos="5359"/>
              </w:tabs>
              <w:ind w:left="120"/>
              <w:rPr>
                <w:rFonts w:eastAsia="Calibri"/>
                <w:szCs w:val="22"/>
                <w:lang w:val="en"/>
              </w:rPr>
            </w:pPr>
            <w:r w:rsidRPr="003104D4">
              <w:rPr>
                <w:rFonts w:eastAsia="Calibri"/>
                <w:szCs w:val="22"/>
                <w:lang w:val="en"/>
              </w:rPr>
              <w:t>Cisco – Pix</w:t>
            </w:r>
            <w:r w:rsidRPr="003104D4">
              <w:rPr>
                <w:rFonts w:eastAsia="Calibri"/>
                <w:szCs w:val="22"/>
                <w:lang w:val="en"/>
              </w:rPr>
              <w:tab/>
            </w:r>
          </w:p>
          <w:p w14:paraId="560FEF59" w14:textId="61A02ED0" w:rsidR="003104D4" w:rsidRPr="003104D4" w:rsidRDefault="003104D4" w:rsidP="003104D4">
            <w:pPr>
              <w:tabs>
                <w:tab w:val="left" w:pos="5360"/>
              </w:tabs>
              <w:spacing w:before="43"/>
              <w:ind w:left="120"/>
              <w:rPr>
                <w:rFonts w:eastAsia="Calibri"/>
                <w:szCs w:val="22"/>
                <w:lang w:val="en"/>
              </w:rPr>
            </w:pPr>
            <w:r w:rsidRPr="003104D4">
              <w:rPr>
                <w:rFonts w:eastAsia="Calibri"/>
                <w:szCs w:val="22"/>
                <w:lang w:val="en"/>
              </w:rPr>
              <w:t>Nokia – Check Point FW1</w:t>
            </w:r>
            <w:r w:rsidRPr="003104D4">
              <w:rPr>
                <w:rFonts w:eastAsia="Calibri"/>
                <w:szCs w:val="22"/>
                <w:lang w:val="en"/>
              </w:rPr>
              <w:tab/>
            </w:r>
          </w:p>
          <w:p w14:paraId="0E9F453C" w14:textId="77777777" w:rsidR="00115186" w:rsidRPr="003104D4" w:rsidRDefault="00115186" w:rsidP="008A5936">
            <w:pPr>
              <w:tabs>
                <w:tab w:val="left" w:pos="5423"/>
              </w:tabs>
              <w:ind w:left="120"/>
              <w:rPr>
                <w:rFonts w:eastAsia="Calibri"/>
                <w:szCs w:val="22"/>
                <w:lang w:val="en"/>
              </w:rPr>
            </w:pPr>
          </w:p>
        </w:tc>
        <w:tc>
          <w:tcPr>
            <w:tcW w:w="1248" w:type="dxa"/>
          </w:tcPr>
          <w:p w14:paraId="3C5E1036" w14:textId="77777777" w:rsidR="00115186" w:rsidRPr="003104D4" w:rsidRDefault="003104D4"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A</w:t>
            </w:r>
          </w:p>
          <w:p w14:paraId="0F2FD8D4" w14:textId="51AC7F65" w:rsidR="003104D4" w:rsidRPr="003104D4" w:rsidRDefault="003104D4" w:rsidP="003104D4">
            <w:pPr>
              <w:pStyle w:val="BodyText"/>
              <w:spacing w:line="241" w:lineRule="auto"/>
              <w:ind w:left="-18" w:right="119"/>
              <w:rPr>
                <w:rFonts w:asciiTheme="minorHAnsi" w:hAnsiTheme="minorHAnsi" w:cs="Times New Roman"/>
                <w:sz w:val="22"/>
                <w:szCs w:val="22"/>
              </w:rPr>
            </w:pPr>
            <w:r w:rsidRPr="003104D4">
              <w:rPr>
                <w:rFonts w:asciiTheme="minorHAnsi" w:hAnsiTheme="minorHAnsi" w:cs="Times New Roman"/>
                <w:sz w:val="22"/>
                <w:szCs w:val="22"/>
              </w:rPr>
              <w:t>P</w:t>
            </w:r>
          </w:p>
        </w:tc>
      </w:tr>
      <w:tr w:rsidR="00115186" w:rsidRPr="003104D4" w14:paraId="7732EAD5" w14:textId="77777777" w:rsidTr="003104D4">
        <w:tc>
          <w:tcPr>
            <w:tcW w:w="2328" w:type="dxa"/>
          </w:tcPr>
          <w:p w14:paraId="4269185A" w14:textId="77777777" w:rsidR="003104D4" w:rsidRPr="003104D4" w:rsidRDefault="003104D4" w:rsidP="003104D4">
            <w:pPr>
              <w:spacing w:before="74"/>
              <w:rPr>
                <w:rFonts w:eastAsia="Calibri"/>
                <w:szCs w:val="22"/>
                <w:lang w:val="en"/>
              </w:rPr>
            </w:pPr>
            <w:r w:rsidRPr="003104D4">
              <w:rPr>
                <w:rFonts w:eastAsia="Calibri"/>
                <w:szCs w:val="22"/>
                <w:lang w:val="en"/>
              </w:rPr>
              <w:t>Specialized Appliances</w:t>
            </w:r>
          </w:p>
          <w:p w14:paraId="7111C284" w14:textId="7FA0AA26" w:rsidR="00115186" w:rsidRPr="003104D4" w:rsidRDefault="00115186" w:rsidP="008A5936">
            <w:pPr>
              <w:spacing w:before="74"/>
              <w:ind w:left="120"/>
              <w:rPr>
                <w:rFonts w:eastAsia="Calibri"/>
                <w:szCs w:val="22"/>
                <w:lang w:val="en"/>
              </w:rPr>
            </w:pPr>
          </w:p>
        </w:tc>
        <w:tc>
          <w:tcPr>
            <w:tcW w:w="5400" w:type="dxa"/>
          </w:tcPr>
          <w:p w14:paraId="4AA77339" w14:textId="77777777" w:rsidR="00115186" w:rsidRDefault="0075613A" w:rsidP="008A5936">
            <w:pPr>
              <w:tabs>
                <w:tab w:val="left" w:pos="5423"/>
              </w:tabs>
              <w:ind w:left="120"/>
              <w:rPr>
                <w:rFonts w:eastAsia="Calibri"/>
                <w:szCs w:val="22"/>
                <w:lang w:val="en"/>
              </w:rPr>
            </w:pPr>
            <w:r>
              <w:rPr>
                <w:rFonts w:eastAsia="Calibri"/>
                <w:szCs w:val="22"/>
                <w:lang w:val="en"/>
              </w:rPr>
              <w:t>Cache Engine: Cisco</w:t>
            </w:r>
          </w:p>
          <w:p w14:paraId="51603977" w14:textId="29DD22FF" w:rsidR="0075613A" w:rsidRPr="003104D4" w:rsidRDefault="0075613A" w:rsidP="008A5936">
            <w:pPr>
              <w:tabs>
                <w:tab w:val="left" w:pos="5423"/>
              </w:tabs>
              <w:ind w:left="120"/>
              <w:rPr>
                <w:rFonts w:eastAsia="Calibri"/>
                <w:szCs w:val="22"/>
                <w:lang w:val="en"/>
              </w:rPr>
            </w:pPr>
            <w:r>
              <w:rPr>
                <w:rFonts w:eastAsia="Calibri"/>
                <w:szCs w:val="22"/>
                <w:lang w:val="en"/>
              </w:rPr>
              <w:t>Load Balancing: Array Networks</w:t>
            </w:r>
          </w:p>
        </w:tc>
        <w:tc>
          <w:tcPr>
            <w:tcW w:w="1248" w:type="dxa"/>
          </w:tcPr>
          <w:p w14:paraId="23946695" w14:textId="77777777" w:rsidR="00115186" w:rsidRDefault="0075613A" w:rsidP="00B56774">
            <w:pPr>
              <w:pStyle w:val="BodyText"/>
              <w:spacing w:line="241" w:lineRule="auto"/>
              <w:ind w:left="0" w:right="119"/>
              <w:rPr>
                <w:rFonts w:asciiTheme="minorHAnsi" w:hAnsiTheme="minorHAnsi" w:cs="Times New Roman"/>
                <w:sz w:val="22"/>
                <w:szCs w:val="22"/>
              </w:rPr>
            </w:pPr>
            <w:r>
              <w:rPr>
                <w:rFonts w:asciiTheme="minorHAnsi" w:hAnsiTheme="minorHAnsi" w:cs="Times New Roman"/>
                <w:sz w:val="22"/>
                <w:szCs w:val="22"/>
              </w:rPr>
              <w:t>P</w:t>
            </w:r>
          </w:p>
          <w:p w14:paraId="73895947" w14:textId="44B0B659" w:rsidR="0075613A" w:rsidRPr="003104D4" w:rsidRDefault="0075613A" w:rsidP="00B56774">
            <w:pPr>
              <w:pStyle w:val="BodyText"/>
              <w:spacing w:line="241" w:lineRule="auto"/>
              <w:ind w:left="0" w:right="119"/>
              <w:rPr>
                <w:rFonts w:asciiTheme="minorHAnsi" w:hAnsiTheme="minorHAnsi" w:cs="Times New Roman"/>
                <w:sz w:val="22"/>
                <w:szCs w:val="22"/>
              </w:rPr>
            </w:pPr>
            <w:r>
              <w:rPr>
                <w:rFonts w:asciiTheme="minorHAnsi" w:hAnsiTheme="minorHAnsi" w:cs="Times New Roman"/>
                <w:sz w:val="22"/>
                <w:szCs w:val="22"/>
              </w:rPr>
              <w:t>P</w:t>
            </w:r>
          </w:p>
        </w:tc>
      </w:tr>
    </w:tbl>
    <w:p w14:paraId="2972FF8D" w14:textId="77777777" w:rsidR="00424DD4" w:rsidRDefault="00424DD4" w:rsidP="008E71C5">
      <w:pPr>
        <w:tabs>
          <w:tab w:val="left" w:pos="2265"/>
          <w:tab w:val="left" w:pos="7509"/>
        </w:tabs>
        <w:spacing w:line="270" w:lineRule="exact"/>
        <w:rPr>
          <w:rFonts w:ascii="Times New Roman" w:hAnsi="Times New Roman"/>
          <w:sz w:val="24"/>
          <w:szCs w:val="24"/>
        </w:rPr>
      </w:pPr>
    </w:p>
    <w:p w14:paraId="1C8BB567" w14:textId="04EADA22" w:rsidR="00877323" w:rsidRDefault="00877323" w:rsidP="00284320">
      <w:pPr>
        <w:pStyle w:val="Heading1"/>
        <w:numPr>
          <w:ilvl w:val="0"/>
          <w:numId w:val="13"/>
        </w:numPr>
      </w:pPr>
      <w:bookmarkStart w:id="53" w:name="_Toc432590715"/>
      <w:r>
        <w:t xml:space="preserve">Appendix </w:t>
      </w:r>
      <w:r w:rsidR="008E338C">
        <w:t>6</w:t>
      </w:r>
      <w:r>
        <w:t>: Standard Desktop Image</w:t>
      </w:r>
      <w:bookmarkEnd w:id="53"/>
    </w:p>
    <w:p w14:paraId="3209BDE7" w14:textId="77777777" w:rsidR="00877323" w:rsidRDefault="00877323" w:rsidP="00877323"/>
    <w:p w14:paraId="244AB38C"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Adobe Flash Player 10 Active X</w:t>
      </w:r>
      <w:r w:rsidRPr="007429C2">
        <w:rPr>
          <w:rFonts w:asciiTheme="minorHAnsi" w:eastAsiaTheme="minorHAnsi" w:hAnsiTheme="minorHAnsi"/>
          <w:sz w:val="22"/>
          <w:szCs w:val="22"/>
          <w:lang w:val="en"/>
        </w:rPr>
        <w:tab/>
      </w:r>
    </w:p>
    <w:p w14:paraId="60D6D4CE"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Adobe Reader X (10.0.1)</w:t>
      </w:r>
    </w:p>
    <w:p w14:paraId="2CAEBF99"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Adobe Shockwave Player 11.5</w:t>
      </w:r>
    </w:p>
    <w:p w14:paraId="46F9257A"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proofErr w:type="spellStart"/>
      <w:r w:rsidRPr="007429C2">
        <w:rPr>
          <w:rFonts w:asciiTheme="minorHAnsi" w:eastAsiaTheme="minorHAnsi" w:hAnsiTheme="minorHAnsi"/>
          <w:sz w:val="22"/>
          <w:szCs w:val="22"/>
          <w:lang w:val="en"/>
        </w:rPr>
        <w:t>Glink</w:t>
      </w:r>
      <w:proofErr w:type="spellEnd"/>
      <w:r w:rsidRPr="007429C2">
        <w:rPr>
          <w:rFonts w:asciiTheme="minorHAnsi" w:eastAsiaTheme="minorHAnsi" w:hAnsiTheme="minorHAnsi"/>
          <w:sz w:val="22"/>
          <w:szCs w:val="22"/>
          <w:lang w:val="en"/>
        </w:rPr>
        <w:t xml:space="preserve"> Professional Edition 8.l2.3 (C:\</w:t>
      </w:r>
      <w:proofErr w:type="spellStart"/>
      <w:r w:rsidRPr="007429C2">
        <w:rPr>
          <w:rFonts w:asciiTheme="minorHAnsi" w:eastAsiaTheme="minorHAnsi" w:hAnsiTheme="minorHAnsi"/>
          <w:sz w:val="22"/>
          <w:szCs w:val="22"/>
          <w:lang w:val="en"/>
        </w:rPr>
        <w:t>glpro</w:t>
      </w:r>
      <w:proofErr w:type="spellEnd"/>
      <w:r w:rsidRPr="007429C2">
        <w:rPr>
          <w:rFonts w:asciiTheme="minorHAnsi" w:eastAsiaTheme="minorHAnsi" w:hAnsiTheme="minorHAnsi"/>
          <w:sz w:val="22"/>
          <w:szCs w:val="22"/>
          <w:lang w:val="en"/>
        </w:rPr>
        <w:t>)</w:t>
      </w:r>
    </w:p>
    <w:p w14:paraId="5F1F8B71"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Internet Explorer 8</w:t>
      </w:r>
    </w:p>
    <w:p w14:paraId="58354AE3"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Java ™ 6 Update 25 (64 bit)</w:t>
      </w:r>
    </w:p>
    <w:p w14:paraId="0F86C255"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McAfee Agent</w:t>
      </w:r>
    </w:p>
    <w:p w14:paraId="3FD9DE84"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 xml:space="preserve">McAfee </w:t>
      </w:r>
      <w:proofErr w:type="spellStart"/>
      <w:r w:rsidRPr="007429C2">
        <w:rPr>
          <w:rFonts w:asciiTheme="minorHAnsi" w:eastAsiaTheme="minorHAnsi" w:hAnsiTheme="minorHAnsi"/>
          <w:sz w:val="22"/>
          <w:szCs w:val="22"/>
          <w:lang w:val="en"/>
        </w:rPr>
        <w:t>VirusScan</w:t>
      </w:r>
      <w:proofErr w:type="spellEnd"/>
      <w:r w:rsidRPr="007429C2">
        <w:rPr>
          <w:rFonts w:asciiTheme="minorHAnsi" w:eastAsiaTheme="minorHAnsi" w:hAnsiTheme="minorHAnsi"/>
          <w:sz w:val="22"/>
          <w:szCs w:val="22"/>
          <w:lang w:val="en"/>
        </w:rPr>
        <w:t xml:space="preserve"> Enterprise</w:t>
      </w:r>
    </w:p>
    <w:p w14:paraId="243A4B2A"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Microsoft .NET Framework 4 Client Profile</w:t>
      </w:r>
    </w:p>
    <w:p w14:paraId="6B626299"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Microsoft .Net Framework 4Extended</w:t>
      </w:r>
    </w:p>
    <w:p w14:paraId="386D6757"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Microsoft Office Professional Plus 2010</w:t>
      </w:r>
    </w:p>
    <w:p w14:paraId="582253B0"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Microsoft Silverlight</w:t>
      </w:r>
    </w:p>
    <w:p w14:paraId="37F17409"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Microsoft Visual C++2005 Redistributable (x64)</w:t>
      </w:r>
    </w:p>
    <w:p w14:paraId="44FD42BA"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 xml:space="preserve">Microsoft Visual C++ 2008 Redistributable – </w:t>
      </w:r>
      <w:proofErr w:type="gramStart"/>
      <w:r w:rsidRPr="007429C2">
        <w:rPr>
          <w:rFonts w:asciiTheme="minorHAnsi" w:eastAsiaTheme="minorHAnsi" w:hAnsiTheme="minorHAnsi"/>
          <w:sz w:val="22"/>
          <w:szCs w:val="22"/>
          <w:lang w:val="en"/>
        </w:rPr>
        <w:t>x64 9.0.30729.4148</w:t>
      </w:r>
      <w:proofErr w:type="gramEnd"/>
    </w:p>
    <w:p w14:paraId="42F5C205"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 xml:space="preserve">Microsoft Visual C++ 2008 Redistributable – </w:t>
      </w:r>
      <w:proofErr w:type="gramStart"/>
      <w:r w:rsidRPr="007429C2">
        <w:rPr>
          <w:rFonts w:asciiTheme="minorHAnsi" w:eastAsiaTheme="minorHAnsi" w:hAnsiTheme="minorHAnsi"/>
          <w:sz w:val="22"/>
          <w:szCs w:val="22"/>
          <w:lang w:val="en"/>
        </w:rPr>
        <w:t>x86 9.0.30729.4148</w:t>
      </w:r>
      <w:proofErr w:type="gramEnd"/>
    </w:p>
    <w:p w14:paraId="69211B98" w14:textId="77777777" w:rsidR="00877323" w:rsidRPr="007429C2" w:rsidRDefault="00877323" w:rsidP="00877323">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Quest Secure Password Extension x64</w:t>
      </w:r>
    </w:p>
    <w:p w14:paraId="450B7DF4" w14:textId="7A33A3E8" w:rsidR="00EE4867" w:rsidRDefault="00877323" w:rsidP="00424DD4">
      <w:pPr>
        <w:pStyle w:val="BodyText"/>
        <w:tabs>
          <w:tab w:val="left" w:pos="4056"/>
          <w:tab w:val="left" w:pos="7666"/>
        </w:tabs>
        <w:spacing w:before="69"/>
        <w:rPr>
          <w:rFonts w:asciiTheme="minorHAnsi" w:eastAsiaTheme="minorHAnsi" w:hAnsiTheme="minorHAnsi"/>
          <w:sz w:val="22"/>
          <w:szCs w:val="22"/>
          <w:lang w:val="en"/>
        </w:rPr>
      </w:pPr>
      <w:r w:rsidRPr="007429C2">
        <w:rPr>
          <w:rFonts w:asciiTheme="minorHAnsi" w:eastAsiaTheme="minorHAnsi" w:hAnsiTheme="minorHAnsi"/>
          <w:sz w:val="22"/>
          <w:szCs w:val="22"/>
          <w:lang w:val="en"/>
        </w:rPr>
        <w:t>Windows 7 Enterprise</w:t>
      </w:r>
    </w:p>
    <w:p w14:paraId="751BCF2D"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46E7F512"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4BB199D1"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7766BE70"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3BA4D4E2"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3D87C83B"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1D194904"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6E12E02A"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652E908F" w14:textId="77777777" w:rsidR="00424DD4" w:rsidRDefault="00424DD4" w:rsidP="00424DD4">
      <w:pPr>
        <w:pStyle w:val="BodyText"/>
        <w:tabs>
          <w:tab w:val="left" w:pos="4056"/>
          <w:tab w:val="left" w:pos="7666"/>
        </w:tabs>
        <w:spacing w:before="69"/>
        <w:rPr>
          <w:rFonts w:asciiTheme="minorHAnsi" w:eastAsiaTheme="minorHAnsi" w:hAnsiTheme="minorHAnsi"/>
          <w:sz w:val="22"/>
          <w:szCs w:val="22"/>
          <w:lang w:val="en"/>
        </w:rPr>
      </w:pPr>
    </w:p>
    <w:p w14:paraId="484785D6" w14:textId="32B9EAC3" w:rsidR="00424DD4" w:rsidRPr="006D0211" w:rsidRDefault="006D0211" w:rsidP="006D0211">
      <w:pPr>
        <w:spacing w:after="200" w:line="276" w:lineRule="auto"/>
        <w:rPr>
          <w:rFonts w:eastAsiaTheme="minorHAnsi" w:cstheme="minorBidi"/>
          <w:szCs w:val="22"/>
          <w:lang w:val="en"/>
        </w:rPr>
      </w:pPr>
      <w:r>
        <w:rPr>
          <w:rFonts w:eastAsiaTheme="minorHAnsi"/>
          <w:szCs w:val="22"/>
          <w:lang w:val="en"/>
        </w:rPr>
        <w:br w:type="page"/>
      </w:r>
    </w:p>
    <w:p w14:paraId="218A731D" w14:textId="767E30C3" w:rsidR="00EE4867" w:rsidRDefault="00741C79" w:rsidP="00284320">
      <w:pPr>
        <w:pStyle w:val="Heading1"/>
        <w:numPr>
          <w:ilvl w:val="0"/>
          <w:numId w:val="13"/>
        </w:numPr>
      </w:pPr>
      <w:bookmarkStart w:id="54" w:name="_Toc432590716"/>
      <w:r>
        <w:t>Appendix 7</w:t>
      </w:r>
      <w:r w:rsidR="00877323">
        <w:t xml:space="preserve">: </w:t>
      </w:r>
      <w:r w:rsidR="002B01F7">
        <w:t>Federal and State Regulations</w:t>
      </w:r>
      <w:bookmarkEnd w:id="54"/>
    </w:p>
    <w:p w14:paraId="65D5085F" w14:textId="77777777" w:rsidR="00915156" w:rsidRDefault="00915156" w:rsidP="00915156">
      <w:pPr>
        <w:rPr>
          <w:rFonts w:eastAsia="Arial"/>
        </w:rPr>
      </w:pPr>
    </w:p>
    <w:p w14:paraId="38AF15A7" w14:textId="77777777" w:rsidR="00915156" w:rsidRDefault="00915156" w:rsidP="00915156">
      <w:pPr>
        <w:rPr>
          <w:rFonts w:eastAsia="Arial"/>
        </w:rPr>
      </w:pPr>
    </w:p>
    <w:p w14:paraId="2FDE8C26" w14:textId="77777777" w:rsidR="00915156" w:rsidRDefault="00915156" w:rsidP="00915156">
      <w:pPr>
        <w:rPr>
          <w:rFonts w:eastAsia="Arial"/>
        </w:rPr>
      </w:pPr>
    </w:p>
    <w:p w14:paraId="1A503076" w14:textId="76CE52AC" w:rsidR="00E56195" w:rsidRPr="00D4060B" w:rsidRDefault="00915156" w:rsidP="00E56195">
      <w:pPr>
        <w:rPr>
          <w:rFonts w:eastAsia="Arial"/>
        </w:rPr>
        <w:sectPr w:rsidR="00E56195" w:rsidRPr="00D4060B">
          <w:type w:val="continuous"/>
          <w:pgSz w:w="12240" w:h="15840"/>
          <w:pgMar w:top="1480" w:right="1680" w:bottom="280" w:left="1680" w:header="720" w:footer="720" w:gutter="0"/>
          <w:cols w:space="720"/>
        </w:sectPr>
      </w:pPr>
      <w:r>
        <w:rPr>
          <w:noProof/>
        </w:rPr>
        <w:drawing>
          <wp:inline distT="0" distB="0" distL="0" distR="0" wp14:anchorId="452DCFEF" wp14:editId="0DF95E7A">
            <wp:extent cx="5638800" cy="2891766"/>
            <wp:effectExtent l="0" t="0" r="0" b="4445"/>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38800" cy="2891766"/>
                    </a:xfrm>
                    <a:prstGeom prst="rect">
                      <a:avLst/>
                    </a:prstGeom>
                  </pic:spPr>
                </pic:pic>
              </a:graphicData>
            </a:graphic>
          </wp:inline>
        </w:drawing>
      </w:r>
    </w:p>
    <w:p w14:paraId="32AC386C" w14:textId="76782983" w:rsidR="00E56195" w:rsidRDefault="00E56195" w:rsidP="008E71C5">
      <w:pPr>
        <w:spacing w:after="200" w:line="276" w:lineRule="auto"/>
      </w:pPr>
    </w:p>
    <w:sectPr w:rsidR="00E56195" w:rsidSect="004D3E67">
      <w:pgSz w:w="12240" w:h="15840"/>
      <w:pgMar w:top="432" w:right="1170" w:bottom="43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BD123" w14:textId="77777777" w:rsidR="00284320" w:rsidRDefault="00284320" w:rsidP="009303E4">
      <w:r>
        <w:separator/>
      </w:r>
    </w:p>
  </w:endnote>
  <w:endnote w:type="continuationSeparator" w:id="0">
    <w:p w14:paraId="2BC05B33" w14:textId="77777777" w:rsidR="00284320" w:rsidRDefault="00284320" w:rsidP="009303E4">
      <w:r>
        <w:continuationSeparator/>
      </w:r>
    </w:p>
  </w:endnote>
  <w:endnote w:type="continuationNotice" w:id="1">
    <w:p w14:paraId="3ED03CD0" w14:textId="77777777" w:rsidR="00284320" w:rsidRDefault="00284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1"/>
      <w:gridCol w:w="6413"/>
      <w:gridCol w:w="1077"/>
      <w:gridCol w:w="1085"/>
    </w:tblGrid>
    <w:tr w:rsidR="003D5058" w14:paraId="6F011107" w14:textId="77777777" w:rsidTr="008013C9">
      <w:tc>
        <w:tcPr>
          <w:tcW w:w="1008" w:type="dxa"/>
          <w:hideMark/>
        </w:tcPr>
        <w:p w14:paraId="0A31ECBA" w14:textId="77777777" w:rsidR="003D5058" w:rsidRDefault="003D5058" w:rsidP="008013C9">
          <w:pPr>
            <w:pStyle w:val="Footer"/>
            <w:rPr>
              <w:sz w:val="18"/>
              <w:szCs w:val="18"/>
            </w:rPr>
          </w:pPr>
        </w:p>
      </w:tc>
      <w:tc>
        <w:tcPr>
          <w:tcW w:w="6480" w:type="dxa"/>
          <w:hideMark/>
        </w:tcPr>
        <w:p w14:paraId="3853648D" w14:textId="77777777" w:rsidR="003D5058" w:rsidRDefault="003D5058" w:rsidP="008013C9">
          <w:pPr>
            <w:pStyle w:val="Footer"/>
            <w:rPr>
              <w:sz w:val="18"/>
              <w:szCs w:val="18"/>
            </w:rPr>
          </w:pPr>
        </w:p>
      </w:tc>
      <w:tc>
        <w:tcPr>
          <w:tcW w:w="1080" w:type="dxa"/>
          <w:hideMark/>
        </w:tcPr>
        <w:p w14:paraId="72454BE9" w14:textId="77777777" w:rsidR="003D5058" w:rsidRDefault="003D5058" w:rsidP="008013C9">
          <w:pPr>
            <w:pStyle w:val="Footer"/>
            <w:rPr>
              <w:sz w:val="18"/>
              <w:szCs w:val="18"/>
            </w:rPr>
          </w:pPr>
          <w:r>
            <w:rPr>
              <w:sz w:val="18"/>
              <w:szCs w:val="18"/>
            </w:rPr>
            <w:t>Date:</w:t>
          </w:r>
        </w:p>
      </w:tc>
      <w:tc>
        <w:tcPr>
          <w:tcW w:w="1008" w:type="dxa"/>
        </w:tcPr>
        <w:p w14:paraId="677E2FEA" w14:textId="57FBF429" w:rsidR="003D5058" w:rsidRDefault="003D5058" w:rsidP="008013C9">
          <w:pPr>
            <w:pStyle w:val="Footer"/>
            <w:rPr>
              <w:sz w:val="18"/>
              <w:szCs w:val="18"/>
            </w:rPr>
          </w:pPr>
          <w:r>
            <w:rPr>
              <w:sz w:val="18"/>
              <w:szCs w:val="18"/>
            </w:rPr>
            <w:t>10/14/2015</w:t>
          </w:r>
        </w:p>
      </w:tc>
    </w:tr>
    <w:tr w:rsidR="003D5058" w14:paraId="64733B05" w14:textId="77777777" w:rsidTr="008013C9">
      <w:tc>
        <w:tcPr>
          <w:tcW w:w="1008" w:type="dxa"/>
          <w:hideMark/>
        </w:tcPr>
        <w:p w14:paraId="16F71E66" w14:textId="77777777" w:rsidR="003D5058" w:rsidRDefault="003D5058" w:rsidP="008013C9">
          <w:pPr>
            <w:pStyle w:val="Footer"/>
            <w:rPr>
              <w:sz w:val="18"/>
              <w:szCs w:val="18"/>
            </w:rPr>
          </w:pPr>
          <w:r>
            <w:rPr>
              <w:sz w:val="18"/>
              <w:szCs w:val="18"/>
            </w:rPr>
            <w:t>Ref:</w:t>
          </w:r>
        </w:p>
      </w:tc>
      <w:tc>
        <w:tcPr>
          <w:tcW w:w="6480" w:type="dxa"/>
          <w:hideMark/>
        </w:tcPr>
        <w:p w14:paraId="2155F544" w14:textId="77777777" w:rsidR="003D5058" w:rsidRDefault="003D5058" w:rsidP="008013C9">
          <w:pPr>
            <w:pStyle w:val="Footer"/>
            <w:rPr>
              <w:sz w:val="18"/>
              <w:szCs w:val="18"/>
            </w:rPr>
          </w:pPr>
          <w:r>
            <w:rPr>
              <w:sz w:val="18"/>
              <w:szCs w:val="18"/>
            </w:rPr>
            <w:t>Distributed IT Architecture</w:t>
          </w:r>
        </w:p>
      </w:tc>
      <w:tc>
        <w:tcPr>
          <w:tcW w:w="1080" w:type="dxa"/>
          <w:hideMark/>
        </w:tcPr>
        <w:p w14:paraId="79AEECBE" w14:textId="77777777" w:rsidR="003D5058" w:rsidRDefault="003D5058" w:rsidP="008013C9">
          <w:pPr>
            <w:pStyle w:val="Footer"/>
            <w:rPr>
              <w:sz w:val="18"/>
              <w:szCs w:val="18"/>
            </w:rPr>
          </w:pPr>
          <w:r>
            <w:rPr>
              <w:sz w:val="18"/>
              <w:szCs w:val="18"/>
            </w:rPr>
            <w:t>Page:</w:t>
          </w:r>
        </w:p>
      </w:tc>
      <w:tc>
        <w:tcPr>
          <w:tcW w:w="1008" w:type="dxa"/>
          <w:hideMark/>
        </w:tcPr>
        <w:p w14:paraId="46BD3A52" w14:textId="77777777" w:rsidR="003D5058" w:rsidRDefault="003D5058" w:rsidP="008013C9">
          <w:pPr>
            <w:pStyle w:val="Footer"/>
            <w:rPr>
              <w:noProof/>
              <w:sz w:val="18"/>
              <w:szCs w:val="18"/>
            </w:rPr>
          </w:pPr>
          <w:r>
            <w:rPr>
              <w:sz w:val="18"/>
              <w:szCs w:val="18"/>
            </w:rPr>
            <w:fldChar w:fldCharType="begin"/>
          </w:r>
          <w:r>
            <w:rPr>
              <w:sz w:val="18"/>
              <w:szCs w:val="18"/>
            </w:rPr>
            <w:instrText xml:space="preserve"> PAGE   \* MERGEFORMAT </w:instrText>
          </w:r>
          <w:r>
            <w:rPr>
              <w:sz w:val="18"/>
              <w:szCs w:val="18"/>
            </w:rPr>
            <w:fldChar w:fldCharType="separate"/>
          </w:r>
          <w:r w:rsidR="008E179D">
            <w:rPr>
              <w:noProof/>
              <w:sz w:val="18"/>
              <w:szCs w:val="18"/>
            </w:rPr>
            <w:t>1</w:t>
          </w:r>
          <w:r>
            <w:rPr>
              <w:noProof/>
              <w:sz w:val="18"/>
              <w:szCs w:val="18"/>
            </w:rPr>
            <w:fldChar w:fldCharType="end"/>
          </w:r>
        </w:p>
      </w:tc>
    </w:tr>
    <w:tr w:rsidR="003D5058" w14:paraId="2897A865" w14:textId="77777777" w:rsidTr="008013C9">
      <w:tc>
        <w:tcPr>
          <w:tcW w:w="1008" w:type="dxa"/>
        </w:tcPr>
        <w:p w14:paraId="33AC29DA" w14:textId="77777777" w:rsidR="003D5058" w:rsidRDefault="003D5058" w:rsidP="008013C9">
          <w:pPr>
            <w:pStyle w:val="Footer"/>
            <w:rPr>
              <w:sz w:val="18"/>
              <w:szCs w:val="18"/>
            </w:rPr>
          </w:pPr>
        </w:p>
      </w:tc>
      <w:tc>
        <w:tcPr>
          <w:tcW w:w="6480" w:type="dxa"/>
        </w:tcPr>
        <w:p w14:paraId="6ECE4D69" w14:textId="77777777" w:rsidR="003D5058" w:rsidRDefault="003D5058" w:rsidP="008013C9">
          <w:pPr>
            <w:pStyle w:val="Footer"/>
            <w:rPr>
              <w:sz w:val="18"/>
              <w:szCs w:val="18"/>
            </w:rPr>
          </w:pPr>
        </w:p>
      </w:tc>
      <w:tc>
        <w:tcPr>
          <w:tcW w:w="1080" w:type="dxa"/>
        </w:tcPr>
        <w:p w14:paraId="7B7C9E57" w14:textId="77777777" w:rsidR="003D5058" w:rsidRDefault="003D5058" w:rsidP="008013C9">
          <w:pPr>
            <w:pStyle w:val="Footer"/>
            <w:rPr>
              <w:sz w:val="18"/>
              <w:szCs w:val="18"/>
            </w:rPr>
          </w:pPr>
          <w:r>
            <w:rPr>
              <w:sz w:val="18"/>
              <w:szCs w:val="18"/>
            </w:rPr>
            <w:t>Version:</w:t>
          </w:r>
        </w:p>
      </w:tc>
      <w:tc>
        <w:tcPr>
          <w:tcW w:w="1008" w:type="dxa"/>
        </w:tcPr>
        <w:p w14:paraId="76D370B4" w14:textId="77777777" w:rsidR="003D5058" w:rsidRDefault="003D5058" w:rsidP="008013C9">
          <w:pPr>
            <w:pStyle w:val="Footer"/>
            <w:rPr>
              <w:sz w:val="18"/>
              <w:szCs w:val="18"/>
            </w:rPr>
          </w:pPr>
          <w:r>
            <w:rPr>
              <w:sz w:val="18"/>
              <w:szCs w:val="18"/>
            </w:rPr>
            <w:t>11.0</w:t>
          </w:r>
        </w:p>
      </w:tc>
    </w:tr>
  </w:tbl>
  <w:p w14:paraId="7304B383" w14:textId="77777777" w:rsidR="003D5058" w:rsidRPr="008013C9" w:rsidRDefault="003D5058" w:rsidP="008013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BA4F50" w14:textId="77777777" w:rsidR="00284320" w:rsidRDefault="00284320" w:rsidP="009303E4">
      <w:r>
        <w:separator/>
      </w:r>
    </w:p>
  </w:footnote>
  <w:footnote w:type="continuationSeparator" w:id="0">
    <w:p w14:paraId="00885E2B" w14:textId="77777777" w:rsidR="00284320" w:rsidRDefault="00284320" w:rsidP="009303E4">
      <w:r>
        <w:continuationSeparator/>
      </w:r>
    </w:p>
  </w:footnote>
  <w:footnote w:type="continuationNotice" w:id="1">
    <w:p w14:paraId="7FFB5248" w14:textId="77777777" w:rsidR="00284320" w:rsidRDefault="002843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C488B" w14:textId="1B0C602A" w:rsidR="003D5058" w:rsidRDefault="003D5058" w:rsidP="008013C9">
    <w:pPr>
      <w:pStyle w:val="Header"/>
    </w:pPr>
    <w:r>
      <w:rPr>
        <w:noProof/>
      </w:rPr>
      <w:drawing>
        <wp:inline distT="0" distB="0" distL="0" distR="0" wp14:anchorId="44D1E507" wp14:editId="2E451658">
          <wp:extent cx="5943600" cy="5232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943600" cy="523240"/>
                  </a:xfrm>
                  <a:prstGeom prst="rect">
                    <a:avLst/>
                  </a:prstGeom>
                </pic:spPr>
              </pic:pic>
            </a:graphicData>
          </a:graphic>
        </wp:inline>
      </w:drawing>
    </w:r>
    <w:r>
      <w:ptab w:relativeTo="margin" w:alignment="center" w:leader="none"/>
    </w:r>
    <w:r>
      <w:ptab w:relativeTo="margin" w:alignment="right" w:leader="none"/>
    </w:r>
  </w:p>
  <w:p w14:paraId="7304B381" w14:textId="792308FA" w:rsidR="003D5058" w:rsidRDefault="003D5058" w:rsidP="00D275FE">
    <w:pPr>
      <w:pStyle w:val="Header"/>
      <w:jc w:val="center"/>
    </w:pPr>
  </w:p>
  <w:p w14:paraId="7304B382" w14:textId="77777777" w:rsidR="003D5058" w:rsidRDefault="003D50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576D"/>
    <w:multiLevelType w:val="hybridMultilevel"/>
    <w:tmpl w:val="7D465650"/>
    <w:lvl w:ilvl="0" w:tplc="BF7EF8A2">
      <w:start w:val="1"/>
      <w:numFmt w:val="decimal"/>
      <w:lvlText w:val="%1."/>
      <w:lvlJc w:val="left"/>
      <w:pPr>
        <w:ind w:hanging="510"/>
      </w:pPr>
      <w:rPr>
        <w:rFonts w:ascii="Times New Roman" w:eastAsia="Times New Roman" w:hAnsi="Times New Roman" w:hint="default"/>
        <w:sz w:val="24"/>
        <w:szCs w:val="24"/>
      </w:rPr>
    </w:lvl>
    <w:lvl w:ilvl="1" w:tplc="2152D1EE">
      <w:start w:val="1"/>
      <w:numFmt w:val="bullet"/>
      <w:lvlText w:val="•"/>
      <w:lvlJc w:val="left"/>
      <w:rPr>
        <w:rFonts w:hint="default"/>
      </w:rPr>
    </w:lvl>
    <w:lvl w:ilvl="2" w:tplc="367A32F4">
      <w:start w:val="1"/>
      <w:numFmt w:val="bullet"/>
      <w:lvlText w:val="•"/>
      <w:lvlJc w:val="left"/>
      <w:rPr>
        <w:rFonts w:hint="default"/>
      </w:rPr>
    </w:lvl>
    <w:lvl w:ilvl="3" w:tplc="312CCC68">
      <w:start w:val="1"/>
      <w:numFmt w:val="bullet"/>
      <w:lvlText w:val="•"/>
      <w:lvlJc w:val="left"/>
      <w:rPr>
        <w:rFonts w:hint="default"/>
      </w:rPr>
    </w:lvl>
    <w:lvl w:ilvl="4" w:tplc="3BE2AAB0">
      <w:start w:val="1"/>
      <w:numFmt w:val="bullet"/>
      <w:lvlText w:val="•"/>
      <w:lvlJc w:val="left"/>
      <w:rPr>
        <w:rFonts w:hint="default"/>
      </w:rPr>
    </w:lvl>
    <w:lvl w:ilvl="5" w:tplc="C71C3474">
      <w:start w:val="1"/>
      <w:numFmt w:val="bullet"/>
      <w:lvlText w:val="•"/>
      <w:lvlJc w:val="left"/>
      <w:rPr>
        <w:rFonts w:hint="default"/>
      </w:rPr>
    </w:lvl>
    <w:lvl w:ilvl="6" w:tplc="AAC48F96">
      <w:start w:val="1"/>
      <w:numFmt w:val="bullet"/>
      <w:lvlText w:val="•"/>
      <w:lvlJc w:val="left"/>
      <w:rPr>
        <w:rFonts w:hint="default"/>
      </w:rPr>
    </w:lvl>
    <w:lvl w:ilvl="7" w:tplc="FD50A446">
      <w:start w:val="1"/>
      <w:numFmt w:val="bullet"/>
      <w:lvlText w:val="•"/>
      <w:lvlJc w:val="left"/>
      <w:rPr>
        <w:rFonts w:hint="default"/>
      </w:rPr>
    </w:lvl>
    <w:lvl w:ilvl="8" w:tplc="9B966D70">
      <w:start w:val="1"/>
      <w:numFmt w:val="bullet"/>
      <w:lvlText w:val="•"/>
      <w:lvlJc w:val="left"/>
      <w:rPr>
        <w:rFonts w:hint="default"/>
      </w:rPr>
    </w:lvl>
  </w:abstractNum>
  <w:abstractNum w:abstractNumId="1">
    <w:nsid w:val="05245932"/>
    <w:multiLevelType w:val="hybridMultilevel"/>
    <w:tmpl w:val="1686526C"/>
    <w:lvl w:ilvl="0" w:tplc="573615CC">
      <w:start w:val="1"/>
      <w:numFmt w:val="decimal"/>
      <w:lvlText w:val="%1."/>
      <w:lvlJc w:val="left"/>
      <w:pPr>
        <w:ind w:hanging="360"/>
      </w:pPr>
      <w:rPr>
        <w:rFonts w:ascii="Times New Roman" w:eastAsia="Times New Roman" w:hAnsi="Times New Roman" w:hint="default"/>
        <w:sz w:val="24"/>
        <w:szCs w:val="24"/>
      </w:rPr>
    </w:lvl>
    <w:lvl w:ilvl="1" w:tplc="8F1489A4">
      <w:start w:val="1"/>
      <w:numFmt w:val="bullet"/>
      <w:lvlText w:val="•"/>
      <w:lvlJc w:val="left"/>
      <w:rPr>
        <w:rFonts w:hint="default"/>
      </w:rPr>
    </w:lvl>
    <w:lvl w:ilvl="2" w:tplc="C090F3BC">
      <w:start w:val="1"/>
      <w:numFmt w:val="bullet"/>
      <w:lvlText w:val="•"/>
      <w:lvlJc w:val="left"/>
      <w:rPr>
        <w:rFonts w:hint="default"/>
      </w:rPr>
    </w:lvl>
    <w:lvl w:ilvl="3" w:tplc="27182B1A">
      <w:start w:val="1"/>
      <w:numFmt w:val="bullet"/>
      <w:lvlText w:val="•"/>
      <w:lvlJc w:val="left"/>
      <w:rPr>
        <w:rFonts w:hint="default"/>
      </w:rPr>
    </w:lvl>
    <w:lvl w:ilvl="4" w:tplc="E7E4C018">
      <w:start w:val="1"/>
      <w:numFmt w:val="bullet"/>
      <w:lvlText w:val="•"/>
      <w:lvlJc w:val="left"/>
      <w:rPr>
        <w:rFonts w:hint="default"/>
      </w:rPr>
    </w:lvl>
    <w:lvl w:ilvl="5" w:tplc="FDE2735E">
      <w:start w:val="1"/>
      <w:numFmt w:val="bullet"/>
      <w:lvlText w:val="•"/>
      <w:lvlJc w:val="left"/>
      <w:rPr>
        <w:rFonts w:hint="default"/>
      </w:rPr>
    </w:lvl>
    <w:lvl w:ilvl="6" w:tplc="5C883626">
      <w:start w:val="1"/>
      <w:numFmt w:val="bullet"/>
      <w:lvlText w:val="•"/>
      <w:lvlJc w:val="left"/>
      <w:rPr>
        <w:rFonts w:hint="default"/>
      </w:rPr>
    </w:lvl>
    <w:lvl w:ilvl="7" w:tplc="DD2C5A10">
      <w:start w:val="1"/>
      <w:numFmt w:val="bullet"/>
      <w:lvlText w:val="•"/>
      <w:lvlJc w:val="left"/>
      <w:rPr>
        <w:rFonts w:hint="default"/>
      </w:rPr>
    </w:lvl>
    <w:lvl w:ilvl="8" w:tplc="99BE835A">
      <w:start w:val="1"/>
      <w:numFmt w:val="bullet"/>
      <w:lvlText w:val="•"/>
      <w:lvlJc w:val="left"/>
      <w:rPr>
        <w:rFonts w:hint="default"/>
      </w:rPr>
    </w:lvl>
  </w:abstractNum>
  <w:abstractNum w:abstractNumId="2">
    <w:nsid w:val="152C7EE3"/>
    <w:multiLevelType w:val="hybridMultilevel"/>
    <w:tmpl w:val="623AAAD2"/>
    <w:lvl w:ilvl="0" w:tplc="EC368058">
      <w:start w:val="1"/>
      <w:numFmt w:val="decimal"/>
      <w:lvlText w:val="%1."/>
      <w:lvlJc w:val="left"/>
      <w:pPr>
        <w:ind w:hanging="360"/>
      </w:pPr>
      <w:rPr>
        <w:rFonts w:ascii="Times New Roman" w:eastAsia="Times New Roman" w:hAnsi="Times New Roman" w:hint="default"/>
        <w:sz w:val="24"/>
        <w:szCs w:val="24"/>
      </w:rPr>
    </w:lvl>
    <w:lvl w:ilvl="1" w:tplc="4776E28C">
      <w:start w:val="1"/>
      <w:numFmt w:val="bullet"/>
      <w:lvlText w:val="•"/>
      <w:lvlJc w:val="left"/>
      <w:rPr>
        <w:rFonts w:hint="default"/>
      </w:rPr>
    </w:lvl>
    <w:lvl w:ilvl="2" w:tplc="BB88C89E">
      <w:start w:val="1"/>
      <w:numFmt w:val="bullet"/>
      <w:lvlText w:val="•"/>
      <w:lvlJc w:val="left"/>
      <w:rPr>
        <w:rFonts w:hint="default"/>
      </w:rPr>
    </w:lvl>
    <w:lvl w:ilvl="3" w:tplc="EC1C9C7E">
      <w:start w:val="1"/>
      <w:numFmt w:val="bullet"/>
      <w:lvlText w:val="•"/>
      <w:lvlJc w:val="left"/>
      <w:rPr>
        <w:rFonts w:hint="default"/>
      </w:rPr>
    </w:lvl>
    <w:lvl w:ilvl="4" w:tplc="2D6281BA">
      <w:start w:val="1"/>
      <w:numFmt w:val="bullet"/>
      <w:lvlText w:val="•"/>
      <w:lvlJc w:val="left"/>
      <w:rPr>
        <w:rFonts w:hint="default"/>
      </w:rPr>
    </w:lvl>
    <w:lvl w:ilvl="5" w:tplc="5582B4E6">
      <w:start w:val="1"/>
      <w:numFmt w:val="bullet"/>
      <w:lvlText w:val="•"/>
      <w:lvlJc w:val="left"/>
      <w:rPr>
        <w:rFonts w:hint="default"/>
      </w:rPr>
    </w:lvl>
    <w:lvl w:ilvl="6" w:tplc="4C9A29C0">
      <w:start w:val="1"/>
      <w:numFmt w:val="bullet"/>
      <w:lvlText w:val="•"/>
      <w:lvlJc w:val="left"/>
      <w:rPr>
        <w:rFonts w:hint="default"/>
      </w:rPr>
    </w:lvl>
    <w:lvl w:ilvl="7" w:tplc="16F2B50A">
      <w:start w:val="1"/>
      <w:numFmt w:val="bullet"/>
      <w:lvlText w:val="•"/>
      <w:lvlJc w:val="left"/>
      <w:rPr>
        <w:rFonts w:hint="default"/>
      </w:rPr>
    </w:lvl>
    <w:lvl w:ilvl="8" w:tplc="E5DA5E26">
      <w:start w:val="1"/>
      <w:numFmt w:val="bullet"/>
      <w:lvlText w:val="•"/>
      <w:lvlJc w:val="left"/>
      <w:rPr>
        <w:rFonts w:hint="default"/>
      </w:rPr>
    </w:lvl>
  </w:abstractNum>
  <w:abstractNum w:abstractNumId="3">
    <w:nsid w:val="1BA824A3"/>
    <w:multiLevelType w:val="hybridMultilevel"/>
    <w:tmpl w:val="6C02EEDA"/>
    <w:lvl w:ilvl="0" w:tplc="C67AE2D4">
      <w:start w:val="1"/>
      <w:numFmt w:val="bullet"/>
      <w:lvlText w:val="•"/>
      <w:lvlJc w:val="left"/>
      <w:pPr>
        <w:ind w:hanging="360"/>
      </w:pPr>
      <w:rPr>
        <w:rFonts w:ascii="Arial" w:eastAsia="Arial" w:hAnsi="Arial" w:hint="default"/>
        <w:w w:val="131"/>
        <w:sz w:val="24"/>
        <w:szCs w:val="24"/>
      </w:rPr>
    </w:lvl>
    <w:lvl w:ilvl="1" w:tplc="8CCC162C">
      <w:start w:val="1"/>
      <w:numFmt w:val="bullet"/>
      <w:lvlText w:val="•"/>
      <w:lvlJc w:val="left"/>
      <w:rPr>
        <w:rFonts w:hint="default"/>
      </w:rPr>
    </w:lvl>
    <w:lvl w:ilvl="2" w:tplc="114850BE">
      <w:start w:val="1"/>
      <w:numFmt w:val="bullet"/>
      <w:lvlText w:val="•"/>
      <w:lvlJc w:val="left"/>
      <w:rPr>
        <w:rFonts w:hint="default"/>
      </w:rPr>
    </w:lvl>
    <w:lvl w:ilvl="3" w:tplc="FC6C3F10">
      <w:start w:val="1"/>
      <w:numFmt w:val="bullet"/>
      <w:lvlText w:val="•"/>
      <w:lvlJc w:val="left"/>
      <w:rPr>
        <w:rFonts w:hint="default"/>
      </w:rPr>
    </w:lvl>
    <w:lvl w:ilvl="4" w:tplc="AB6A6C22">
      <w:start w:val="1"/>
      <w:numFmt w:val="bullet"/>
      <w:lvlText w:val="•"/>
      <w:lvlJc w:val="left"/>
      <w:rPr>
        <w:rFonts w:hint="default"/>
      </w:rPr>
    </w:lvl>
    <w:lvl w:ilvl="5" w:tplc="BD3A14D2">
      <w:start w:val="1"/>
      <w:numFmt w:val="bullet"/>
      <w:lvlText w:val="•"/>
      <w:lvlJc w:val="left"/>
      <w:rPr>
        <w:rFonts w:hint="default"/>
      </w:rPr>
    </w:lvl>
    <w:lvl w:ilvl="6" w:tplc="2320EFBA">
      <w:start w:val="1"/>
      <w:numFmt w:val="bullet"/>
      <w:lvlText w:val="•"/>
      <w:lvlJc w:val="left"/>
      <w:rPr>
        <w:rFonts w:hint="default"/>
      </w:rPr>
    </w:lvl>
    <w:lvl w:ilvl="7" w:tplc="64B4A54C">
      <w:start w:val="1"/>
      <w:numFmt w:val="bullet"/>
      <w:lvlText w:val="•"/>
      <w:lvlJc w:val="left"/>
      <w:rPr>
        <w:rFonts w:hint="default"/>
      </w:rPr>
    </w:lvl>
    <w:lvl w:ilvl="8" w:tplc="C07CECAE">
      <w:start w:val="1"/>
      <w:numFmt w:val="bullet"/>
      <w:lvlText w:val="•"/>
      <w:lvlJc w:val="left"/>
      <w:rPr>
        <w:rFonts w:hint="default"/>
      </w:rPr>
    </w:lvl>
  </w:abstractNum>
  <w:abstractNum w:abstractNumId="4">
    <w:nsid w:val="269A1E93"/>
    <w:multiLevelType w:val="hybridMultilevel"/>
    <w:tmpl w:val="3E04A76E"/>
    <w:lvl w:ilvl="0" w:tplc="B34AA9B0">
      <w:start w:val="1"/>
      <w:numFmt w:val="decimal"/>
      <w:lvlText w:val="%1."/>
      <w:lvlJc w:val="left"/>
      <w:pPr>
        <w:ind w:hanging="360"/>
      </w:pPr>
      <w:rPr>
        <w:rFonts w:ascii="Times New Roman" w:eastAsia="Times New Roman" w:hAnsi="Times New Roman" w:hint="default"/>
        <w:sz w:val="24"/>
        <w:szCs w:val="24"/>
      </w:rPr>
    </w:lvl>
    <w:lvl w:ilvl="1" w:tplc="3E22FF66">
      <w:start w:val="1"/>
      <w:numFmt w:val="bullet"/>
      <w:lvlText w:val="•"/>
      <w:lvlJc w:val="left"/>
      <w:rPr>
        <w:rFonts w:hint="default"/>
      </w:rPr>
    </w:lvl>
    <w:lvl w:ilvl="2" w:tplc="98FA596C">
      <w:start w:val="1"/>
      <w:numFmt w:val="bullet"/>
      <w:lvlText w:val="•"/>
      <w:lvlJc w:val="left"/>
      <w:rPr>
        <w:rFonts w:hint="default"/>
      </w:rPr>
    </w:lvl>
    <w:lvl w:ilvl="3" w:tplc="F9FA794C">
      <w:start w:val="1"/>
      <w:numFmt w:val="bullet"/>
      <w:lvlText w:val="•"/>
      <w:lvlJc w:val="left"/>
      <w:rPr>
        <w:rFonts w:hint="default"/>
      </w:rPr>
    </w:lvl>
    <w:lvl w:ilvl="4" w:tplc="F38AA328">
      <w:start w:val="1"/>
      <w:numFmt w:val="bullet"/>
      <w:lvlText w:val="•"/>
      <w:lvlJc w:val="left"/>
      <w:rPr>
        <w:rFonts w:hint="default"/>
      </w:rPr>
    </w:lvl>
    <w:lvl w:ilvl="5" w:tplc="DC5E7F1C">
      <w:start w:val="1"/>
      <w:numFmt w:val="bullet"/>
      <w:lvlText w:val="•"/>
      <w:lvlJc w:val="left"/>
      <w:rPr>
        <w:rFonts w:hint="default"/>
      </w:rPr>
    </w:lvl>
    <w:lvl w:ilvl="6" w:tplc="D0CEE9BA">
      <w:start w:val="1"/>
      <w:numFmt w:val="bullet"/>
      <w:lvlText w:val="•"/>
      <w:lvlJc w:val="left"/>
      <w:rPr>
        <w:rFonts w:hint="default"/>
      </w:rPr>
    </w:lvl>
    <w:lvl w:ilvl="7" w:tplc="174622F0">
      <w:start w:val="1"/>
      <w:numFmt w:val="bullet"/>
      <w:lvlText w:val="•"/>
      <w:lvlJc w:val="left"/>
      <w:rPr>
        <w:rFonts w:hint="default"/>
      </w:rPr>
    </w:lvl>
    <w:lvl w:ilvl="8" w:tplc="9538F4F4">
      <w:start w:val="1"/>
      <w:numFmt w:val="bullet"/>
      <w:lvlText w:val="•"/>
      <w:lvlJc w:val="left"/>
      <w:rPr>
        <w:rFonts w:hint="default"/>
      </w:rPr>
    </w:lvl>
  </w:abstractNum>
  <w:abstractNum w:abstractNumId="5">
    <w:nsid w:val="334B0974"/>
    <w:multiLevelType w:val="hybridMultilevel"/>
    <w:tmpl w:val="CF1AC0E2"/>
    <w:lvl w:ilvl="0" w:tplc="5A305F24">
      <w:start w:val="1"/>
      <w:numFmt w:val="decimal"/>
      <w:lvlText w:val="%1."/>
      <w:lvlJc w:val="left"/>
      <w:pPr>
        <w:ind w:hanging="360"/>
      </w:pPr>
      <w:rPr>
        <w:rFonts w:ascii="Times New Roman" w:eastAsia="Times New Roman" w:hAnsi="Times New Roman" w:hint="default"/>
        <w:sz w:val="24"/>
        <w:szCs w:val="24"/>
      </w:rPr>
    </w:lvl>
    <w:lvl w:ilvl="1" w:tplc="72C0A49C">
      <w:start w:val="1"/>
      <w:numFmt w:val="bullet"/>
      <w:lvlText w:val="•"/>
      <w:lvlJc w:val="left"/>
      <w:rPr>
        <w:rFonts w:hint="default"/>
      </w:rPr>
    </w:lvl>
    <w:lvl w:ilvl="2" w:tplc="71DEC86E">
      <w:start w:val="1"/>
      <w:numFmt w:val="bullet"/>
      <w:lvlText w:val="•"/>
      <w:lvlJc w:val="left"/>
      <w:rPr>
        <w:rFonts w:hint="default"/>
      </w:rPr>
    </w:lvl>
    <w:lvl w:ilvl="3" w:tplc="A4E43B12">
      <w:start w:val="1"/>
      <w:numFmt w:val="bullet"/>
      <w:lvlText w:val="•"/>
      <w:lvlJc w:val="left"/>
      <w:rPr>
        <w:rFonts w:hint="default"/>
      </w:rPr>
    </w:lvl>
    <w:lvl w:ilvl="4" w:tplc="83E43B8C">
      <w:start w:val="1"/>
      <w:numFmt w:val="bullet"/>
      <w:lvlText w:val="•"/>
      <w:lvlJc w:val="left"/>
      <w:rPr>
        <w:rFonts w:hint="default"/>
      </w:rPr>
    </w:lvl>
    <w:lvl w:ilvl="5" w:tplc="E73EE036">
      <w:start w:val="1"/>
      <w:numFmt w:val="bullet"/>
      <w:lvlText w:val="•"/>
      <w:lvlJc w:val="left"/>
      <w:rPr>
        <w:rFonts w:hint="default"/>
      </w:rPr>
    </w:lvl>
    <w:lvl w:ilvl="6" w:tplc="2B106272">
      <w:start w:val="1"/>
      <w:numFmt w:val="bullet"/>
      <w:lvlText w:val="•"/>
      <w:lvlJc w:val="left"/>
      <w:rPr>
        <w:rFonts w:hint="default"/>
      </w:rPr>
    </w:lvl>
    <w:lvl w:ilvl="7" w:tplc="3A4858D0">
      <w:start w:val="1"/>
      <w:numFmt w:val="bullet"/>
      <w:lvlText w:val="•"/>
      <w:lvlJc w:val="left"/>
      <w:rPr>
        <w:rFonts w:hint="default"/>
      </w:rPr>
    </w:lvl>
    <w:lvl w:ilvl="8" w:tplc="74A0A434">
      <w:start w:val="1"/>
      <w:numFmt w:val="bullet"/>
      <w:lvlText w:val="•"/>
      <w:lvlJc w:val="left"/>
      <w:rPr>
        <w:rFonts w:hint="default"/>
      </w:rPr>
    </w:lvl>
  </w:abstractNum>
  <w:abstractNum w:abstractNumId="6">
    <w:nsid w:val="38DB761B"/>
    <w:multiLevelType w:val="multilevel"/>
    <w:tmpl w:val="F2FEBA6E"/>
    <w:lvl w:ilvl="0">
      <w:start w:val="14"/>
      <w:numFmt w:val="upperLetter"/>
      <w:lvlText w:val="%1"/>
      <w:lvlJc w:val="left"/>
      <w:pPr>
        <w:ind w:hanging="401"/>
      </w:pPr>
      <w:rPr>
        <w:rFonts w:hint="default"/>
      </w:rPr>
    </w:lvl>
    <w:lvl w:ilvl="1">
      <w:start w:val="20"/>
      <w:numFmt w:val="upperLetter"/>
      <w:lvlText w:val="%1-%2"/>
      <w:lvlJc w:val="left"/>
      <w:pPr>
        <w:ind w:hanging="401"/>
      </w:pPr>
      <w:rPr>
        <w:rFonts w:hint="default"/>
        <w:u w:val="single" w:color="000000"/>
      </w:rPr>
    </w:lvl>
    <w:lvl w:ilvl="2">
      <w:start w:val="1"/>
      <w:numFmt w:val="bullet"/>
      <w:lvlText w:val="•"/>
      <w:lvlJc w:val="left"/>
      <w:pPr>
        <w:ind w:hanging="360"/>
      </w:pPr>
      <w:rPr>
        <w:rFonts w:ascii="Arial" w:eastAsia="Arial" w:hAnsi="Arial" w:hint="default"/>
        <w:w w:val="131"/>
        <w:sz w:val="24"/>
        <w:szCs w:val="24"/>
      </w:rPr>
    </w:lvl>
    <w:lvl w:ilvl="3">
      <w:start w:val="1"/>
      <w:numFmt w:val="bullet"/>
      <w:lvlText w:val="•"/>
      <w:lvlJc w:val="left"/>
      <w:pPr>
        <w:ind w:hanging="360"/>
      </w:pPr>
      <w:rPr>
        <w:rFonts w:ascii="Arial" w:eastAsia="Arial" w:hAnsi="Arial" w:hint="default"/>
        <w:w w:val="131"/>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nsid w:val="3EFB54A5"/>
    <w:multiLevelType w:val="hybridMultilevel"/>
    <w:tmpl w:val="F5C89D44"/>
    <w:lvl w:ilvl="0" w:tplc="DFF65E82">
      <w:start w:val="1"/>
      <w:numFmt w:val="decimal"/>
      <w:lvlText w:val="%1."/>
      <w:lvlJc w:val="left"/>
      <w:pPr>
        <w:ind w:hanging="361"/>
      </w:pPr>
      <w:rPr>
        <w:rFonts w:ascii="Times New Roman" w:eastAsia="Times New Roman" w:hAnsi="Times New Roman" w:hint="default"/>
        <w:sz w:val="24"/>
        <w:szCs w:val="24"/>
      </w:rPr>
    </w:lvl>
    <w:lvl w:ilvl="1" w:tplc="05A03E26">
      <w:start w:val="1"/>
      <w:numFmt w:val="bullet"/>
      <w:lvlText w:val="•"/>
      <w:lvlJc w:val="left"/>
      <w:rPr>
        <w:rFonts w:hint="default"/>
      </w:rPr>
    </w:lvl>
    <w:lvl w:ilvl="2" w:tplc="93CEF4AA">
      <w:start w:val="1"/>
      <w:numFmt w:val="bullet"/>
      <w:lvlText w:val="•"/>
      <w:lvlJc w:val="left"/>
      <w:rPr>
        <w:rFonts w:hint="default"/>
      </w:rPr>
    </w:lvl>
    <w:lvl w:ilvl="3" w:tplc="C1D6A4C2">
      <w:start w:val="1"/>
      <w:numFmt w:val="bullet"/>
      <w:lvlText w:val="•"/>
      <w:lvlJc w:val="left"/>
      <w:rPr>
        <w:rFonts w:hint="default"/>
      </w:rPr>
    </w:lvl>
    <w:lvl w:ilvl="4" w:tplc="4CEEB39E">
      <w:start w:val="1"/>
      <w:numFmt w:val="bullet"/>
      <w:lvlText w:val="•"/>
      <w:lvlJc w:val="left"/>
      <w:rPr>
        <w:rFonts w:hint="default"/>
      </w:rPr>
    </w:lvl>
    <w:lvl w:ilvl="5" w:tplc="5A8E6976">
      <w:start w:val="1"/>
      <w:numFmt w:val="bullet"/>
      <w:lvlText w:val="•"/>
      <w:lvlJc w:val="left"/>
      <w:rPr>
        <w:rFonts w:hint="default"/>
      </w:rPr>
    </w:lvl>
    <w:lvl w:ilvl="6" w:tplc="4288E646">
      <w:start w:val="1"/>
      <w:numFmt w:val="bullet"/>
      <w:lvlText w:val="•"/>
      <w:lvlJc w:val="left"/>
      <w:rPr>
        <w:rFonts w:hint="default"/>
      </w:rPr>
    </w:lvl>
    <w:lvl w:ilvl="7" w:tplc="BE2E6E44">
      <w:start w:val="1"/>
      <w:numFmt w:val="bullet"/>
      <w:lvlText w:val="•"/>
      <w:lvlJc w:val="left"/>
      <w:rPr>
        <w:rFonts w:hint="default"/>
      </w:rPr>
    </w:lvl>
    <w:lvl w:ilvl="8" w:tplc="826865BA">
      <w:start w:val="1"/>
      <w:numFmt w:val="bullet"/>
      <w:lvlText w:val="•"/>
      <w:lvlJc w:val="left"/>
      <w:rPr>
        <w:rFonts w:hint="default"/>
      </w:rPr>
    </w:lvl>
  </w:abstractNum>
  <w:abstractNum w:abstractNumId="8">
    <w:nsid w:val="651B7AE7"/>
    <w:multiLevelType w:val="hybridMultilevel"/>
    <w:tmpl w:val="88EE9EA2"/>
    <w:lvl w:ilvl="0" w:tplc="4C9A0840">
      <w:start w:val="1"/>
      <w:numFmt w:val="decimal"/>
      <w:lvlText w:val="%1."/>
      <w:lvlJc w:val="left"/>
      <w:pPr>
        <w:ind w:hanging="360"/>
      </w:pPr>
      <w:rPr>
        <w:rFonts w:ascii="Times New Roman" w:eastAsia="Times New Roman" w:hAnsi="Times New Roman" w:hint="default"/>
        <w:sz w:val="24"/>
        <w:szCs w:val="24"/>
      </w:rPr>
    </w:lvl>
    <w:lvl w:ilvl="1" w:tplc="CEF4E034">
      <w:start w:val="1"/>
      <w:numFmt w:val="bullet"/>
      <w:lvlText w:val="•"/>
      <w:lvlJc w:val="left"/>
      <w:rPr>
        <w:rFonts w:hint="default"/>
      </w:rPr>
    </w:lvl>
    <w:lvl w:ilvl="2" w:tplc="A4C6CBD4">
      <w:start w:val="1"/>
      <w:numFmt w:val="bullet"/>
      <w:lvlText w:val="•"/>
      <w:lvlJc w:val="left"/>
      <w:rPr>
        <w:rFonts w:hint="default"/>
      </w:rPr>
    </w:lvl>
    <w:lvl w:ilvl="3" w:tplc="32CACD32">
      <w:start w:val="1"/>
      <w:numFmt w:val="bullet"/>
      <w:lvlText w:val="•"/>
      <w:lvlJc w:val="left"/>
      <w:rPr>
        <w:rFonts w:hint="default"/>
      </w:rPr>
    </w:lvl>
    <w:lvl w:ilvl="4" w:tplc="8340999E">
      <w:start w:val="1"/>
      <w:numFmt w:val="bullet"/>
      <w:lvlText w:val="•"/>
      <w:lvlJc w:val="left"/>
      <w:rPr>
        <w:rFonts w:hint="default"/>
      </w:rPr>
    </w:lvl>
    <w:lvl w:ilvl="5" w:tplc="C4126F3E">
      <w:start w:val="1"/>
      <w:numFmt w:val="bullet"/>
      <w:lvlText w:val="•"/>
      <w:lvlJc w:val="left"/>
      <w:rPr>
        <w:rFonts w:hint="default"/>
      </w:rPr>
    </w:lvl>
    <w:lvl w:ilvl="6" w:tplc="1310CEA6">
      <w:start w:val="1"/>
      <w:numFmt w:val="bullet"/>
      <w:lvlText w:val="•"/>
      <w:lvlJc w:val="left"/>
      <w:rPr>
        <w:rFonts w:hint="default"/>
      </w:rPr>
    </w:lvl>
    <w:lvl w:ilvl="7" w:tplc="48A0B754">
      <w:start w:val="1"/>
      <w:numFmt w:val="bullet"/>
      <w:lvlText w:val="•"/>
      <w:lvlJc w:val="left"/>
      <w:rPr>
        <w:rFonts w:hint="default"/>
      </w:rPr>
    </w:lvl>
    <w:lvl w:ilvl="8" w:tplc="907A02CE">
      <w:start w:val="1"/>
      <w:numFmt w:val="bullet"/>
      <w:lvlText w:val="•"/>
      <w:lvlJc w:val="left"/>
      <w:rPr>
        <w:rFonts w:hint="default"/>
      </w:rPr>
    </w:lvl>
  </w:abstractNum>
  <w:abstractNum w:abstractNumId="9">
    <w:nsid w:val="65245B9F"/>
    <w:multiLevelType w:val="hybridMultilevel"/>
    <w:tmpl w:val="3C527E2C"/>
    <w:lvl w:ilvl="0" w:tplc="BB8EAD70">
      <w:start w:val="1"/>
      <w:numFmt w:val="decimal"/>
      <w:lvlText w:val="%1."/>
      <w:lvlJc w:val="left"/>
      <w:pPr>
        <w:ind w:hanging="361"/>
      </w:pPr>
      <w:rPr>
        <w:rFonts w:ascii="Times New Roman" w:eastAsia="Times New Roman" w:hAnsi="Times New Roman" w:hint="default"/>
        <w:sz w:val="24"/>
        <w:szCs w:val="24"/>
      </w:rPr>
    </w:lvl>
    <w:lvl w:ilvl="1" w:tplc="32265768">
      <w:start w:val="1"/>
      <w:numFmt w:val="bullet"/>
      <w:lvlText w:val="•"/>
      <w:lvlJc w:val="left"/>
      <w:rPr>
        <w:rFonts w:hint="default"/>
      </w:rPr>
    </w:lvl>
    <w:lvl w:ilvl="2" w:tplc="9BA0D360">
      <w:start w:val="1"/>
      <w:numFmt w:val="bullet"/>
      <w:lvlText w:val="•"/>
      <w:lvlJc w:val="left"/>
      <w:rPr>
        <w:rFonts w:hint="default"/>
      </w:rPr>
    </w:lvl>
    <w:lvl w:ilvl="3" w:tplc="C82CFAAE">
      <w:start w:val="1"/>
      <w:numFmt w:val="bullet"/>
      <w:lvlText w:val="•"/>
      <w:lvlJc w:val="left"/>
      <w:rPr>
        <w:rFonts w:hint="default"/>
      </w:rPr>
    </w:lvl>
    <w:lvl w:ilvl="4" w:tplc="83283012">
      <w:start w:val="1"/>
      <w:numFmt w:val="bullet"/>
      <w:lvlText w:val="•"/>
      <w:lvlJc w:val="left"/>
      <w:rPr>
        <w:rFonts w:hint="default"/>
      </w:rPr>
    </w:lvl>
    <w:lvl w:ilvl="5" w:tplc="B2B2FB52">
      <w:start w:val="1"/>
      <w:numFmt w:val="bullet"/>
      <w:lvlText w:val="•"/>
      <w:lvlJc w:val="left"/>
      <w:rPr>
        <w:rFonts w:hint="default"/>
      </w:rPr>
    </w:lvl>
    <w:lvl w:ilvl="6" w:tplc="1E5875F2">
      <w:start w:val="1"/>
      <w:numFmt w:val="bullet"/>
      <w:lvlText w:val="•"/>
      <w:lvlJc w:val="left"/>
      <w:rPr>
        <w:rFonts w:hint="default"/>
      </w:rPr>
    </w:lvl>
    <w:lvl w:ilvl="7" w:tplc="5AB2C4C0">
      <w:start w:val="1"/>
      <w:numFmt w:val="bullet"/>
      <w:lvlText w:val="•"/>
      <w:lvlJc w:val="left"/>
      <w:rPr>
        <w:rFonts w:hint="default"/>
      </w:rPr>
    </w:lvl>
    <w:lvl w:ilvl="8" w:tplc="9AC4F246">
      <w:start w:val="1"/>
      <w:numFmt w:val="bullet"/>
      <w:lvlText w:val="•"/>
      <w:lvlJc w:val="left"/>
      <w:rPr>
        <w:rFonts w:hint="default"/>
      </w:rPr>
    </w:lvl>
  </w:abstractNum>
  <w:abstractNum w:abstractNumId="10">
    <w:nsid w:val="66BD1CA2"/>
    <w:multiLevelType w:val="multilevel"/>
    <w:tmpl w:val="AA38A78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2196" w:hanging="576"/>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73E73233"/>
    <w:multiLevelType w:val="hybridMultilevel"/>
    <w:tmpl w:val="CF1AC0E2"/>
    <w:lvl w:ilvl="0" w:tplc="5A305F24">
      <w:start w:val="1"/>
      <w:numFmt w:val="decimal"/>
      <w:lvlText w:val="%1."/>
      <w:lvlJc w:val="left"/>
      <w:pPr>
        <w:ind w:hanging="360"/>
      </w:pPr>
      <w:rPr>
        <w:rFonts w:ascii="Times New Roman" w:eastAsia="Times New Roman" w:hAnsi="Times New Roman" w:hint="default"/>
        <w:sz w:val="24"/>
        <w:szCs w:val="24"/>
      </w:rPr>
    </w:lvl>
    <w:lvl w:ilvl="1" w:tplc="72C0A49C">
      <w:start w:val="1"/>
      <w:numFmt w:val="bullet"/>
      <w:lvlText w:val="•"/>
      <w:lvlJc w:val="left"/>
      <w:rPr>
        <w:rFonts w:hint="default"/>
      </w:rPr>
    </w:lvl>
    <w:lvl w:ilvl="2" w:tplc="71DEC86E">
      <w:start w:val="1"/>
      <w:numFmt w:val="bullet"/>
      <w:lvlText w:val="•"/>
      <w:lvlJc w:val="left"/>
      <w:rPr>
        <w:rFonts w:hint="default"/>
      </w:rPr>
    </w:lvl>
    <w:lvl w:ilvl="3" w:tplc="A4E43B12">
      <w:start w:val="1"/>
      <w:numFmt w:val="bullet"/>
      <w:lvlText w:val="•"/>
      <w:lvlJc w:val="left"/>
      <w:rPr>
        <w:rFonts w:hint="default"/>
      </w:rPr>
    </w:lvl>
    <w:lvl w:ilvl="4" w:tplc="83E43B8C">
      <w:start w:val="1"/>
      <w:numFmt w:val="bullet"/>
      <w:lvlText w:val="•"/>
      <w:lvlJc w:val="left"/>
      <w:rPr>
        <w:rFonts w:hint="default"/>
      </w:rPr>
    </w:lvl>
    <w:lvl w:ilvl="5" w:tplc="E73EE036">
      <w:start w:val="1"/>
      <w:numFmt w:val="bullet"/>
      <w:lvlText w:val="•"/>
      <w:lvlJc w:val="left"/>
      <w:rPr>
        <w:rFonts w:hint="default"/>
      </w:rPr>
    </w:lvl>
    <w:lvl w:ilvl="6" w:tplc="2B106272">
      <w:start w:val="1"/>
      <w:numFmt w:val="bullet"/>
      <w:lvlText w:val="•"/>
      <w:lvlJc w:val="left"/>
      <w:rPr>
        <w:rFonts w:hint="default"/>
      </w:rPr>
    </w:lvl>
    <w:lvl w:ilvl="7" w:tplc="3A4858D0">
      <w:start w:val="1"/>
      <w:numFmt w:val="bullet"/>
      <w:lvlText w:val="•"/>
      <w:lvlJc w:val="left"/>
      <w:rPr>
        <w:rFonts w:hint="default"/>
      </w:rPr>
    </w:lvl>
    <w:lvl w:ilvl="8" w:tplc="74A0A434">
      <w:start w:val="1"/>
      <w:numFmt w:val="bullet"/>
      <w:lvlText w:val="•"/>
      <w:lvlJc w:val="left"/>
      <w:rPr>
        <w:rFonts w:hint="default"/>
      </w:rPr>
    </w:lvl>
  </w:abstractNum>
  <w:num w:numId="1">
    <w:abstractNumId w:val="10"/>
  </w:num>
  <w:num w:numId="2">
    <w:abstractNumId w:val="8"/>
  </w:num>
  <w:num w:numId="3">
    <w:abstractNumId w:val="4"/>
  </w:num>
  <w:num w:numId="4">
    <w:abstractNumId w:val="2"/>
  </w:num>
  <w:num w:numId="5">
    <w:abstractNumId w:val="9"/>
  </w:num>
  <w:num w:numId="6">
    <w:abstractNumId w:val="0"/>
  </w:num>
  <w:num w:numId="7">
    <w:abstractNumId w:val="7"/>
  </w:num>
  <w:num w:numId="8">
    <w:abstractNumId w:val="1"/>
  </w:num>
  <w:num w:numId="9">
    <w:abstractNumId w:val="5"/>
  </w:num>
  <w:num w:numId="10">
    <w:abstractNumId w:val="11"/>
  </w:num>
  <w:num w:numId="11">
    <w:abstractNumId w:val="3"/>
  </w:num>
  <w:num w:numId="12">
    <w:abstractNumId w:val="6"/>
  </w:num>
  <w:num w:numId="13">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3E4"/>
    <w:rsid w:val="00001037"/>
    <w:rsid w:val="000022DD"/>
    <w:rsid w:val="00003CB2"/>
    <w:rsid w:val="00005378"/>
    <w:rsid w:val="0000590B"/>
    <w:rsid w:val="000077AE"/>
    <w:rsid w:val="00012D96"/>
    <w:rsid w:val="00013E55"/>
    <w:rsid w:val="000147C0"/>
    <w:rsid w:val="00014AB2"/>
    <w:rsid w:val="00017DCA"/>
    <w:rsid w:val="00017DFD"/>
    <w:rsid w:val="0002270B"/>
    <w:rsid w:val="00023FD4"/>
    <w:rsid w:val="00026FED"/>
    <w:rsid w:val="00031355"/>
    <w:rsid w:val="00032526"/>
    <w:rsid w:val="00032C76"/>
    <w:rsid w:val="000409B5"/>
    <w:rsid w:val="000419C6"/>
    <w:rsid w:val="00042E14"/>
    <w:rsid w:val="000433E1"/>
    <w:rsid w:val="000507CB"/>
    <w:rsid w:val="000519A4"/>
    <w:rsid w:val="00054DC5"/>
    <w:rsid w:val="000562DC"/>
    <w:rsid w:val="00057B33"/>
    <w:rsid w:val="0006510C"/>
    <w:rsid w:val="000667C0"/>
    <w:rsid w:val="00071583"/>
    <w:rsid w:val="000736C9"/>
    <w:rsid w:val="00074829"/>
    <w:rsid w:val="00076B8A"/>
    <w:rsid w:val="00080525"/>
    <w:rsid w:val="000852E6"/>
    <w:rsid w:val="0008541E"/>
    <w:rsid w:val="00085DE1"/>
    <w:rsid w:val="00086B6A"/>
    <w:rsid w:val="00092DD1"/>
    <w:rsid w:val="00092E7E"/>
    <w:rsid w:val="00094F0F"/>
    <w:rsid w:val="00095829"/>
    <w:rsid w:val="00096132"/>
    <w:rsid w:val="000A1B70"/>
    <w:rsid w:val="000A2316"/>
    <w:rsid w:val="000A2C69"/>
    <w:rsid w:val="000A5AA0"/>
    <w:rsid w:val="000A5E58"/>
    <w:rsid w:val="000A6702"/>
    <w:rsid w:val="000A6C6E"/>
    <w:rsid w:val="000A7CF4"/>
    <w:rsid w:val="000B0345"/>
    <w:rsid w:val="000B157F"/>
    <w:rsid w:val="000B19D6"/>
    <w:rsid w:val="000B3B34"/>
    <w:rsid w:val="000B4B09"/>
    <w:rsid w:val="000B4BBA"/>
    <w:rsid w:val="000B5B1C"/>
    <w:rsid w:val="000B66F9"/>
    <w:rsid w:val="000B7754"/>
    <w:rsid w:val="000C2A32"/>
    <w:rsid w:val="000C418A"/>
    <w:rsid w:val="000C4FFD"/>
    <w:rsid w:val="000C551B"/>
    <w:rsid w:val="000C79AE"/>
    <w:rsid w:val="000D2B32"/>
    <w:rsid w:val="000D4A1C"/>
    <w:rsid w:val="000D5806"/>
    <w:rsid w:val="000D6832"/>
    <w:rsid w:val="000E0CFE"/>
    <w:rsid w:val="000E0EC8"/>
    <w:rsid w:val="000E4D99"/>
    <w:rsid w:val="000E5707"/>
    <w:rsid w:val="000E5865"/>
    <w:rsid w:val="000E59C6"/>
    <w:rsid w:val="000E67C3"/>
    <w:rsid w:val="000E7F2B"/>
    <w:rsid w:val="000F1DB9"/>
    <w:rsid w:val="000F31A9"/>
    <w:rsid w:val="000F5255"/>
    <w:rsid w:val="000F6949"/>
    <w:rsid w:val="00100CC8"/>
    <w:rsid w:val="00100FD9"/>
    <w:rsid w:val="00102299"/>
    <w:rsid w:val="00103345"/>
    <w:rsid w:val="00104541"/>
    <w:rsid w:val="0010537F"/>
    <w:rsid w:val="00106E0F"/>
    <w:rsid w:val="00106ED1"/>
    <w:rsid w:val="00115186"/>
    <w:rsid w:val="001155AB"/>
    <w:rsid w:val="00115BE8"/>
    <w:rsid w:val="0011614E"/>
    <w:rsid w:val="0011751A"/>
    <w:rsid w:val="00124466"/>
    <w:rsid w:val="00124A12"/>
    <w:rsid w:val="001256BC"/>
    <w:rsid w:val="00126AD2"/>
    <w:rsid w:val="00126B4B"/>
    <w:rsid w:val="001309B9"/>
    <w:rsid w:val="00131A24"/>
    <w:rsid w:val="00134827"/>
    <w:rsid w:val="00134939"/>
    <w:rsid w:val="00134DAE"/>
    <w:rsid w:val="0013622D"/>
    <w:rsid w:val="001362D9"/>
    <w:rsid w:val="001440E9"/>
    <w:rsid w:val="0014488F"/>
    <w:rsid w:val="00144BDE"/>
    <w:rsid w:val="00144F20"/>
    <w:rsid w:val="00146BB1"/>
    <w:rsid w:val="00151B4D"/>
    <w:rsid w:val="00152BB5"/>
    <w:rsid w:val="00155536"/>
    <w:rsid w:val="00157246"/>
    <w:rsid w:val="00157D81"/>
    <w:rsid w:val="001704BD"/>
    <w:rsid w:val="00170894"/>
    <w:rsid w:val="00170AA2"/>
    <w:rsid w:val="00170FB3"/>
    <w:rsid w:val="00173D41"/>
    <w:rsid w:val="001843EA"/>
    <w:rsid w:val="0018760B"/>
    <w:rsid w:val="00190EB4"/>
    <w:rsid w:val="00193FC7"/>
    <w:rsid w:val="001951AE"/>
    <w:rsid w:val="00196055"/>
    <w:rsid w:val="001A0D81"/>
    <w:rsid w:val="001A319F"/>
    <w:rsid w:val="001A356E"/>
    <w:rsid w:val="001A439F"/>
    <w:rsid w:val="001A4DC1"/>
    <w:rsid w:val="001A581E"/>
    <w:rsid w:val="001B0E3B"/>
    <w:rsid w:val="001B1034"/>
    <w:rsid w:val="001B1043"/>
    <w:rsid w:val="001B21FE"/>
    <w:rsid w:val="001B3971"/>
    <w:rsid w:val="001B47D4"/>
    <w:rsid w:val="001B48F6"/>
    <w:rsid w:val="001B496D"/>
    <w:rsid w:val="001B4FA7"/>
    <w:rsid w:val="001B7646"/>
    <w:rsid w:val="001C54A3"/>
    <w:rsid w:val="001C61C6"/>
    <w:rsid w:val="001C6726"/>
    <w:rsid w:val="001D2673"/>
    <w:rsid w:val="001D5D15"/>
    <w:rsid w:val="001D6C19"/>
    <w:rsid w:val="001E2D85"/>
    <w:rsid w:val="001E3A34"/>
    <w:rsid w:val="001E5413"/>
    <w:rsid w:val="001E5F2E"/>
    <w:rsid w:val="001E6F35"/>
    <w:rsid w:val="001F1A66"/>
    <w:rsid w:val="001F31B6"/>
    <w:rsid w:val="001F464A"/>
    <w:rsid w:val="001F6E2F"/>
    <w:rsid w:val="00203FB3"/>
    <w:rsid w:val="00207062"/>
    <w:rsid w:val="002078CD"/>
    <w:rsid w:val="002104C3"/>
    <w:rsid w:val="00210D35"/>
    <w:rsid w:val="00212921"/>
    <w:rsid w:val="00212A22"/>
    <w:rsid w:val="002143E4"/>
    <w:rsid w:val="002148A7"/>
    <w:rsid w:val="00216FB2"/>
    <w:rsid w:val="00217B1B"/>
    <w:rsid w:val="00220633"/>
    <w:rsid w:val="00221700"/>
    <w:rsid w:val="0022267F"/>
    <w:rsid w:val="002240FD"/>
    <w:rsid w:val="002254AB"/>
    <w:rsid w:val="00227408"/>
    <w:rsid w:val="00230295"/>
    <w:rsid w:val="00230347"/>
    <w:rsid w:val="00234BB9"/>
    <w:rsid w:val="0023562A"/>
    <w:rsid w:val="00235FF6"/>
    <w:rsid w:val="00236100"/>
    <w:rsid w:val="00237032"/>
    <w:rsid w:val="00240A9C"/>
    <w:rsid w:val="00240F15"/>
    <w:rsid w:val="0024355F"/>
    <w:rsid w:val="00247065"/>
    <w:rsid w:val="00252D69"/>
    <w:rsid w:val="00255A92"/>
    <w:rsid w:val="00256988"/>
    <w:rsid w:val="00257EB2"/>
    <w:rsid w:val="002620D3"/>
    <w:rsid w:val="00263D81"/>
    <w:rsid w:val="00264B16"/>
    <w:rsid w:val="00264DC4"/>
    <w:rsid w:val="002657C9"/>
    <w:rsid w:val="0026608F"/>
    <w:rsid w:val="002707AE"/>
    <w:rsid w:val="0027118C"/>
    <w:rsid w:val="00273D41"/>
    <w:rsid w:val="00274950"/>
    <w:rsid w:val="002773C8"/>
    <w:rsid w:val="00280E8A"/>
    <w:rsid w:val="00281358"/>
    <w:rsid w:val="00284320"/>
    <w:rsid w:val="00286644"/>
    <w:rsid w:val="00286A19"/>
    <w:rsid w:val="002878E6"/>
    <w:rsid w:val="00290A79"/>
    <w:rsid w:val="00290EF8"/>
    <w:rsid w:val="0029106B"/>
    <w:rsid w:val="002919A4"/>
    <w:rsid w:val="002952CE"/>
    <w:rsid w:val="0029584F"/>
    <w:rsid w:val="00297A59"/>
    <w:rsid w:val="002A108E"/>
    <w:rsid w:val="002A34A8"/>
    <w:rsid w:val="002A50CC"/>
    <w:rsid w:val="002B01F7"/>
    <w:rsid w:val="002B2424"/>
    <w:rsid w:val="002B4E78"/>
    <w:rsid w:val="002B6EC6"/>
    <w:rsid w:val="002C19B1"/>
    <w:rsid w:val="002C23A5"/>
    <w:rsid w:val="002C4AFD"/>
    <w:rsid w:val="002C6737"/>
    <w:rsid w:val="002C6FD2"/>
    <w:rsid w:val="002E18BF"/>
    <w:rsid w:val="002F1379"/>
    <w:rsid w:val="002F6B1B"/>
    <w:rsid w:val="00301CD3"/>
    <w:rsid w:val="003104D4"/>
    <w:rsid w:val="00312209"/>
    <w:rsid w:val="00312A4C"/>
    <w:rsid w:val="0031511C"/>
    <w:rsid w:val="00316C0A"/>
    <w:rsid w:val="0031704B"/>
    <w:rsid w:val="003216C5"/>
    <w:rsid w:val="00322D47"/>
    <w:rsid w:val="00325051"/>
    <w:rsid w:val="00325D83"/>
    <w:rsid w:val="0032685A"/>
    <w:rsid w:val="00331706"/>
    <w:rsid w:val="003317E6"/>
    <w:rsid w:val="003354FB"/>
    <w:rsid w:val="00336BEC"/>
    <w:rsid w:val="003403B1"/>
    <w:rsid w:val="00345656"/>
    <w:rsid w:val="003460D0"/>
    <w:rsid w:val="003510FC"/>
    <w:rsid w:val="0035180B"/>
    <w:rsid w:val="00351A04"/>
    <w:rsid w:val="0035359A"/>
    <w:rsid w:val="003538EA"/>
    <w:rsid w:val="00354EB3"/>
    <w:rsid w:val="00357CC8"/>
    <w:rsid w:val="00360BC4"/>
    <w:rsid w:val="00361C27"/>
    <w:rsid w:val="003626F9"/>
    <w:rsid w:val="00363ABC"/>
    <w:rsid w:val="00363D50"/>
    <w:rsid w:val="0037333C"/>
    <w:rsid w:val="003743CE"/>
    <w:rsid w:val="00381407"/>
    <w:rsid w:val="00383E7B"/>
    <w:rsid w:val="00385468"/>
    <w:rsid w:val="00386415"/>
    <w:rsid w:val="00386588"/>
    <w:rsid w:val="00390E58"/>
    <w:rsid w:val="003A0048"/>
    <w:rsid w:val="003A2D84"/>
    <w:rsid w:val="003A5B5A"/>
    <w:rsid w:val="003A5E94"/>
    <w:rsid w:val="003B007C"/>
    <w:rsid w:val="003B10D5"/>
    <w:rsid w:val="003B1213"/>
    <w:rsid w:val="003B73DD"/>
    <w:rsid w:val="003B7CA4"/>
    <w:rsid w:val="003C1173"/>
    <w:rsid w:val="003C21A2"/>
    <w:rsid w:val="003C31F9"/>
    <w:rsid w:val="003C387A"/>
    <w:rsid w:val="003C4F8F"/>
    <w:rsid w:val="003C5443"/>
    <w:rsid w:val="003C72D7"/>
    <w:rsid w:val="003D44EE"/>
    <w:rsid w:val="003D5058"/>
    <w:rsid w:val="003D5EE4"/>
    <w:rsid w:val="003D78D6"/>
    <w:rsid w:val="003E053D"/>
    <w:rsid w:val="003E1B20"/>
    <w:rsid w:val="003E50A6"/>
    <w:rsid w:val="003E6BDB"/>
    <w:rsid w:val="003E760E"/>
    <w:rsid w:val="003F0BB8"/>
    <w:rsid w:val="003F3F91"/>
    <w:rsid w:val="003F64E3"/>
    <w:rsid w:val="003F71A8"/>
    <w:rsid w:val="003F7A24"/>
    <w:rsid w:val="00400280"/>
    <w:rsid w:val="004004F7"/>
    <w:rsid w:val="00406B8D"/>
    <w:rsid w:val="00406EC0"/>
    <w:rsid w:val="0040782F"/>
    <w:rsid w:val="004106D4"/>
    <w:rsid w:val="004130CB"/>
    <w:rsid w:val="00414F81"/>
    <w:rsid w:val="00416CFE"/>
    <w:rsid w:val="0042160F"/>
    <w:rsid w:val="0042235A"/>
    <w:rsid w:val="00422779"/>
    <w:rsid w:val="00422908"/>
    <w:rsid w:val="00424DD4"/>
    <w:rsid w:val="00427306"/>
    <w:rsid w:val="00432304"/>
    <w:rsid w:val="0043242D"/>
    <w:rsid w:val="0043362B"/>
    <w:rsid w:val="00441BBC"/>
    <w:rsid w:val="00443C1A"/>
    <w:rsid w:val="004447A2"/>
    <w:rsid w:val="00450EE5"/>
    <w:rsid w:val="00451D31"/>
    <w:rsid w:val="00452604"/>
    <w:rsid w:val="0045274E"/>
    <w:rsid w:val="00454134"/>
    <w:rsid w:val="00457155"/>
    <w:rsid w:val="004605CA"/>
    <w:rsid w:val="00461F76"/>
    <w:rsid w:val="00463D42"/>
    <w:rsid w:val="00472DDF"/>
    <w:rsid w:val="004731DE"/>
    <w:rsid w:val="004732DB"/>
    <w:rsid w:val="0048013B"/>
    <w:rsid w:val="0048111F"/>
    <w:rsid w:val="00482AF8"/>
    <w:rsid w:val="004835AB"/>
    <w:rsid w:val="0048515B"/>
    <w:rsid w:val="004865F3"/>
    <w:rsid w:val="004911B8"/>
    <w:rsid w:val="004928B3"/>
    <w:rsid w:val="004936BF"/>
    <w:rsid w:val="004971AD"/>
    <w:rsid w:val="00497230"/>
    <w:rsid w:val="004A047F"/>
    <w:rsid w:val="004A0514"/>
    <w:rsid w:val="004A1ADA"/>
    <w:rsid w:val="004A68AC"/>
    <w:rsid w:val="004A7C9C"/>
    <w:rsid w:val="004B3AE5"/>
    <w:rsid w:val="004C0024"/>
    <w:rsid w:val="004C1C5A"/>
    <w:rsid w:val="004C3BA9"/>
    <w:rsid w:val="004C575A"/>
    <w:rsid w:val="004D12EF"/>
    <w:rsid w:val="004D31DA"/>
    <w:rsid w:val="004D3E67"/>
    <w:rsid w:val="004D4274"/>
    <w:rsid w:val="004D5809"/>
    <w:rsid w:val="004D7838"/>
    <w:rsid w:val="004F10CD"/>
    <w:rsid w:val="004F46B5"/>
    <w:rsid w:val="004F47DD"/>
    <w:rsid w:val="004F7FD1"/>
    <w:rsid w:val="005008C4"/>
    <w:rsid w:val="005078CC"/>
    <w:rsid w:val="0051586F"/>
    <w:rsid w:val="00515B81"/>
    <w:rsid w:val="00515BF5"/>
    <w:rsid w:val="00515FF6"/>
    <w:rsid w:val="0051698D"/>
    <w:rsid w:val="00521300"/>
    <w:rsid w:val="00521715"/>
    <w:rsid w:val="005242AB"/>
    <w:rsid w:val="005256AA"/>
    <w:rsid w:val="00526816"/>
    <w:rsid w:val="00530C03"/>
    <w:rsid w:val="00533232"/>
    <w:rsid w:val="00537659"/>
    <w:rsid w:val="00540A3B"/>
    <w:rsid w:val="005421A7"/>
    <w:rsid w:val="00545182"/>
    <w:rsid w:val="00551D95"/>
    <w:rsid w:val="00557301"/>
    <w:rsid w:val="00561276"/>
    <w:rsid w:val="0056281F"/>
    <w:rsid w:val="005629AA"/>
    <w:rsid w:val="00571250"/>
    <w:rsid w:val="005721EE"/>
    <w:rsid w:val="00573953"/>
    <w:rsid w:val="00573B0F"/>
    <w:rsid w:val="00573F3C"/>
    <w:rsid w:val="005805FB"/>
    <w:rsid w:val="00581761"/>
    <w:rsid w:val="00582385"/>
    <w:rsid w:val="00584886"/>
    <w:rsid w:val="00584B09"/>
    <w:rsid w:val="00586FC7"/>
    <w:rsid w:val="005871F6"/>
    <w:rsid w:val="005900E2"/>
    <w:rsid w:val="00590BA3"/>
    <w:rsid w:val="0059671C"/>
    <w:rsid w:val="00597FC6"/>
    <w:rsid w:val="005A3348"/>
    <w:rsid w:val="005B15DB"/>
    <w:rsid w:val="005B3051"/>
    <w:rsid w:val="005B4547"/>
    <w:rsid w:val="005B5317"/>
    <w:rsid w:val="005C03AF"/>
    <w:rsid w:val="005C1A64"/>
    <w:rsid w:val="005C2B0D"/>
    <w:rsid w:val="005C43F0"/>
    <w:rsid w:val="005D12CC"/>
    <w:rsid w:val="005D3227"/>
    <w:rsid w:val="005D3D21"/>
    <w:rsid w:val="005D58F7"/>
    <w:rsid w:val="005D7BCD"/>
    <w:rsid w:val="005E258A"/>
    <w:rsid w:val="005E2BE3"/>
    <w:rsid w:val="005E4450"/>
    <w:rsid w:val="005E4E14"/>
    <w:rsid w:val="005E6D80"/>
    <w:rsid w:val="005E6F6C"/>
    <w:rsid w:val="005E6F93"/>
    <w:rsid w:val="005F4593"/>
    <w:rsid w:val="005F499E"/>
    <w:rsid w:val="005F62BE"/>
    <w:rsid w:val="005F643E"/>
    <w:rsid w:val="00601C8C"/>
    <w:rsid w:val="006021F2"/>
    <w:rsid w:val="00602326"/>
    <w:rsid w:val="00603457"/>
    <w:rsid w:val="00604418"/>
    <w:rsid w:val="00605AC4"/>
    <w:rsid w:val="00612B30"/>
    <w:rsid w:val="00613A8F"/>
    <w:rsid w:val="00614D3C"/>
    <w:rsid w:val="00615464"/>
    <w:rsid w:val="00616141"/>
    <w:rsid w:val="006173D5"/>
    <w:rsid w:val="006179A4"/>
    <w:rsid w:val="006205BD"/>
    <w:rsid w:val="006210D7"/>
    <w:rsid w:val="0062190A"/>
    <w:rsid w:val="006243A6"/>
    <w:rsid w:val="00626C8B"/>
    <w:rsid w:val="00627D97"/>
    <w:rsid w:val="0063271D"/>
    <w:rsid w:val="006329CC"/>
    <w:rsid w:val="006331CA"/>
    <w:rsid w:val="006362EF"/>
    <w:rsid w:val="0064168B"/>
    <w:rsid w:val="00643B1E"/>
    <w:rsid w:val="0064448C"/>
    <w:rsid w:val="0064499A"/>
    <w:rsid w:val="00644CE8"/>
    <w:rsid w:val="006501E9"/>
    <w:rsid w:val="00650D69"/>
    <w:rsid w:val="0065143D"/>
    <w:rsid w:val="00651829"/>
    <w:rsid w:val="0065182B"/>
    <w:rsid w:val="0065265F"/>
    <w:rsid w:val="00652EE2"/>
    <w:rsid w:val="00653B5A"/>
    <w:rsid w:val="006639D5"/>
    <w:rsid w:val="00670673"/>
    <w:rsid w:val="00672263"/>
    <w:rsid w:val="006724AD"/>
    <w:rsid w:val="006768FB"/>
    <w:rsid w:val="00680272"/>
    <w:rsid w:val="00680F21"/>
    <w:rsid w:val="00681C27"/>
    <w:rsid w:val="00683E80"/>
    <w:rsid w:val="00684A3B"/>
    <w:rsid w:val="00684B9C"/>
    <w:rsid w:val="006854CA"/>
    <w:rsid w:val="00690ED1"/>
    <w:rsid w:val="006913F4"/>
    <w:rsid w:val="00693FD1"/>
    <w:rsid w:val="00696D83"/>
    <w:rsid w:val="006975CB"/>
    <w:rsid w:val="006A124F"/>
    <w:rsid w:val="006A320D"/>
    <w:rsid w:val="006A3DB2"/>
    <w:rsid w:val="006A3EB6"/>
    <w:rsid w:val="006B2EBC"/>
    <w:rsid w:val="006B49B9"/>
    <w:rsid w:val="006B5CF5"/>
    <w:rsid w:val="006B6C4D"/>
    <w:rsid w:val="006C2166"/>
    <w:rsid w:val="006C38CC"/>
    <w:rsid w:val="006C3CD2"/>
    <w:rsid w:val="006C5C78"/>
    <w:rsid w:val="006D0211"/>
    <w:rsid w:val="006D576F"/>
    <w:rsid w:val="006D5E7E"/>
    <w:rsid w:val="006D5EF8"/>
    <w:rsid w:val="006D7D69"/>
    <w:rsid w:val="006E275C"/>
    <w:rsid w:val="006F04EA"/>
    <w:rsid w:val="006F082D"/>
    <w:rsid w:val="006F25D8"/>
    <w:rsid w:val="006F4578"/>
    <w:rsid w:val="006F6096"/>
    <w:rsid w:val="007006EB"/>
    <w:rsid w:val="00700ADE"/>
    <w:rsid w:val="00701775"/>
    <w:rsid w:val="007054FE"/>
    <w:rsid w:val="00705F37"/>
    <w:rsid w:val="00710948"/>
    <w:rsid w:val="007117F7"/>
    <w:rsid w:val="00713F5B"/>
    <w:rsid w:val="00715795"/>
    <w:rsid w:val="00715D36"/>
    <w:rsid w:val="00716087"/>
    <w:rsid w:val="00716FB6"/>
    <w:rsid w:val="00717D3A"/>
    <w:rsid w:val="00720180"/>
    <w:rsid w:val="007205C8"/>
    <w:rsid w:val="00720D08"/>
    <w:rsid w:val="0072299E"/>
    <w:rsid w:val="0072519B"/>
    <w:rsid w:val="007340B8"/>
    <w:rsid w:val="007352EF"/>
    <w:rsid w:val="00737442"/>
    <w:rsid w:val="007409B9"/>
    <w:rsid w:val="00740CA6"/>
    <w:rsid w:val="00741AD9"/>
    <w:rsid w:val="00741C79"/>
    <w:rsid w:val="00741E45"/>
    <w:rsid w:val="007427E8"/>
    <w:rsid w:val="007429C2"/>
    <w:rsid w:val="00747F5F"/>
    <w:rsid w:val="007522BA"/>
    <w:rsid w:val="00752EC9"/>
    <w:rsid w:val="00753514"/>
    <w:rsid w:val="0075587E"/>
    <w:rsid w:val="0075613A"/>
    <w:rsid w:val="00756CA3"/>
    <w:rsid w:val="00757016"/>
    <w:rsid w:val="00761857"/>
    <w:rsid w:val="007635EF"/>
    <w:rsid w:val="00764278"/>
    <w:rsid w:val="00766025"/>
    <w:rsid w:val="00770E7A"/>
    <w:rsid w:val="00773ACB"/>
    <w:rsid w:val="0077471E"/>
    <w:rsid w:val="00775C99"/>
    <w:rsid w:val="00777A7C"/>
    <w:rsid w:val="00780138"/>
    <w:rsid w:val="00781315"/>
    <w:rsid w:val="00781948"/>
    <w:rsid w:val="00781A4F"/>
    <w:rsid w:val="00781C36"/>
    <w:rsid w:val="00784E99"/>
    <w:rsid w:val="00787574"/>
    <w:rsid w:val="007900EF"/>
    <w:rsid w:val="00793818"/>
    <w:rsid w:val="007944F1"/>
    <w:rsid w:val="00795073"/>
    <w:rsid w:val="00795E64"/>
    <w:rsid w:val="007970F3"/>
    <w:rsid w:val="007A0179"/>
    <w:rsid w:val="007A5404"/>
    <w:rsid w:val="007A5E88"/>
    <w:rsid w:val="007A6DFF"/>
    <w:rsid w:val="007A7EE3"/>
    <w:rsid w:val="007B2F76"/>
    <w:rsid w:val="007B4042"/>
    <w:rsid w:val="007B5D01"/>
    <w:rsid w:val="007B6CFE"/>
    <w:rsid w:val="007B7531"/>
    <w:rsid w:val="007C29B5"/>
    <w:rsid w:val="007C2F7A"/>
    <w:rsid w:val="007C30C6"/>
    <w:rsid w:val="007C3B1F"/>
    <w:rsid w:val="007C4E1E"/>
    <w:rsid w:val="007C51CC"/>
    <w:rsid w:val="007C5596"/>
    <w:rsid w:val="007C5C97"/>
    <w:rsid w:val="007C68BE"/>
    <w:rsid w:val="007D2AA4"/>
    <w:rsid w:val="007D3418"/>
    <w:rsid w:val="007D69E8"/>
    <w:rsid w:val="007D7EE4"/>
    <w:rsid w:val="007E01F4"/>
    <w:rsid w:val="007E177C"/>
    <w:rsid w:val="007E48C8"/>
    <w:rsid w:val="007E57D6"/>
    <w:rsid w:val="007F0514"/>
    <w:rsid w:val="007F10C9"/>
    <w:rsid w:val="007F2238"/>
    <w:rsid w:val="007F26C3"/>
    <w:rsid w:val="007F4FDB"/>
    <w:rsid w:val="007F6329"/>
    <w:rsid w:val="008001C3"/>
    <w:rsid w:val="008007A8"/>
    <w:rsid w:val="008013C9"/>
    <w:rsid w:val="00801A15"/>
    <w:rsid w:val="00802FFA"/>
    <w:rsid w:val="008040AC"/>
    <w:rsid w:val="00804E0E"/>
    <w:rsid w:val="008118B0"/>
    <w:rsid w:val="00812F55"/>
    <w:rsid w:val="008132F4"/>
    <w:rsid w:val="00816642"/>
    <w:rsid w:val="008205CC"/>
    <w:rsid w:val="00821897"/>
    <w:rsid w:val="008259C6"/>
    <w:rsid w:val="00825AD5"/>
    <w:rsid w:val="00833544"/>
    <w:rsid w:val="00834133"/>
    <w:rsid w:val="0084157C"/>
    <w:rsid w:val="00841DEB"/>
    <w:rsid w:val="00843397"/>
    <w:rsid w:val="0084364B"/>
    <w:rsid w:val="00845BC3"/>
    <w:rsid w:val="00847017"/>
    <w:rsid w:val="00850352"/>
    <w:rsid w:val="00850C39"/>
    <w:rsid w:val="00852174"/>
    <w:rsid w:val="008557C5"/>
    <w:rsid w:val="0085761F"/>
    <w:rsid w:val="00860D7F"/>
    <w:rsid w:val="008617D7"/>
    <w:rsid w:val="00862290"/>
    <w:rsid w:val="00865957"/>
    <w:rsid w:val="00866A01"/>
    <w:rsid w:val="00867435"/>
    <w:rsid w:val="00867ADE"/>
    <w:rsid w:val="008731D2"/>
    <w:rsid w:val="00874635"/>
    <w:rsid w:val="008756C8"/>
    <w:rsid w:val="008758D3"/>
    <w:rsid w:val="00877323"/>
    <w:rsid w:val="00877D3C"/>
    <w:rsid w:val="008815FF"/>
    <w:rsid w:val="00882656"/>
    <w:rsid w:val="00884B1C"/>
    <w:rsid w:val="00884F6F"/>
    <w:rsid w:val="00885438"/>
    <w:rsid w:val="00887AEA"/>
    <w:rsid w:val="00887B89"/>
    <w:rsid w:val="00891928"/>
    <w:rsid w:val="00891DFD"/>
    <w:rsid w:val="00892030"/>
    <w:rsid w:val="0089524F"/>
    <w:rsid w:val="00896F1A"/>
    <w:rsid w:val="008A01E5"/>
    <w:rsid w:val="008A4273"/>
    <w:rsid w:val="008A5936"/>
    <w:rsid w:val="008A68D5"/>
    <w:rsid w:val="008A7B4C"/>
    <w:rsid w:val="008B1BC3"/>
    <w:rsid w:val="008B23F8"/>
    <w:rsid w:val="008B5C4C"/>
    <w:rsid w:val="008B6D17"/>
    <w:rsid w:val="008C2409"/>
    <w:rsid w:val="008C3D70"/>
    <w:rsid w:val="008C480C"/>
    <w:rsid w:val="008C7F12"/>
    <w:rsid w:val="008D263B"/>
    <w:rsid w:val="008D3C29"/>
    <w:rsid w:val="008D4390"/>
    <w:rsid w:val="008D4BB9"/>
    <w:rsid w:val="008D5B3B"/>
    <w:rsid w:val="008D5F29"/>
    <w:rsid w:val="008E179D"/>
    <w:rsid w:val="008E338C"/>
    <w:rsid w:val="008E3C26"/>
    <w:rsid w:val="008E5B64"/>
    <w:rsid w:val="008E71C5"/>
    <w:rsid w:val="008F3D0F"/>
    <w:rsid w:val="008F5C25"/>
    <w:rsid w:val="008F74BF"/>
    <w:rsid w:val="008F78C1"/>
    <w:rsid w:val="008F7C81"/>
    <w:rsid w:val="00900390"/>
    <w:rsid w:val="00901AEB"/>
    <w:rsid w:val="00904B39"/>
    <w:rsid w:val="00906493"/>
    <w:rsid w:val="009101BC"/>
    <w:rsid w:val="00915156"/>
    <w:rsid w:val="00916D93"/>
    <w:rsid w:val="00917A01"/>
    <w:rsid w:val="00920967"/>
    <w:rsid w:val="009210E3"/>
    <w:rsid w:val="00921EDD"/>
    <w:rsid w:val="00924A53"/>
    <w:rsid w:val="00924C65"/>
    <w:rsid w:val="009303E4"/>
    <w:rsid w:val="00934E21"/>
    <w:rsid w:val="00935365"/>
    <w:rsid w:val="00935B33"/>
    <w:rsid w:val="00936465"/>
    <w:rsid w:val="009408CF"/>
    <w:rsid w:val="00941415"/>
    <w:rsid w:val="00941A7D"/>
    <w:rsid w:val="009446FA"/>
    <w:rsid w:val="00945788"/>
    <w:rsid w:val="00945989"/>
    <w:rsid w:val="00946378"/>
    <w:rsid w:val="0095176E"/>
    <w:rsid w:val="00956CC1"/>
    <w:rsid w:val="00956F90"/>
    <w:rsid w:val="009570F0"/>
    <w:rsid w:val="00960862"/>
    <w:rsid w:val="0096511C"/>
    <w:rsid w:val="00966D78"/>
    <w:rsid w:val="009719FD"/>
    <w:rsid w:val="00975429"/>
    <w:rsid w:val="00976B2E"/>
    <w:rsid w:val="009777B1"/>
    <w:rsid w:val="009843FC"/>
    <w:rsid w:val="00986529"/>
    <w:rsid w:val="00987A38"/>
    <w:rsid w:val="00987BA8"/>
    <w:rsid w:val="009906B5"/>
    <w:rsid w:val="0099092F"/>
    <w:rsid w:val="00990A2C"/>
    <w:rsid w:val="00992DEB"/>
    <w:rsid w:val="00994C85"/>
    <w:rsid w:val="00994F5D"/>
    <w:rsid w:val="00995DFA"/>
    <w:rsid w:val="009A10F2"/>
    <w:rsid w:val="009B38DC"/>
    <w:rsid w:val="009B52F3"/>
    <w:rsid w:val="009B5363"/>
    <w:rsid w:val="009B5762"/>
    <w:rsid w:val="009B60D3"/>
    <w:rsid w:val="009B61CE"/>
    <w:rsid w:val="009B709F"/>
    <w:rsid w:val="009B773F"/>
    <w:rsid w:val="009C3B20"/>
    <w:rsid w:val="009C51CD"/>
    <w:rsid w:val="009C5DE9"/>
    <w:rsid w:val="009D0260"/>
    <w:rsid w:val="009D1116"/>
    <w:rsid w:val="009D5743"/>
    <w:rsid w:val="009E31C9"/>
    <w:rsid w:val="009E5281"/>
    <w:rsid w:val="009E5974"/>
    <w:rsid w:val="009E6A87"/>
    <w:rsid w:val="009E7A25"/>
    <w:rsid w:val="009F1F0A"/>
    <w:rsid w:val="009F38DD"/>
    <w:rsid w:val="009F3BB8"/>
    <w:rsid w:val="009F5211"/>
    <w:rsid w:val="009F750B"/>
    <w:rsid w:val="00A01082"/>
    <w:rsid w:val="00A01400"/>
    <w:rsid w:val="00A07C71"/>
    <w:rsid w:val="00A11462"/>
    <w:rsid w:val="00A128E6"/>
    <w:rsid w:val="00A16B86"/>
    <w:rsid w:val="00A21D72"/>
    <w:rsid w:val="00A233E8"/>
    <w:rsid w:val="00A23FFC"/>
    <w:rsid w:val="00A25636"/>
    <w:rsid w:val="00A2563E"/>
    <w:rsid w:val="00A26AC6"/>
    <w:rsid w:val="00A307D9"/>
    <w:rsid w:val="00A31BCE"/>
    <w:rsid w:val="00A3248A"/>
    <w:rsid w:val="00A3451E"/>
    <w:rsid w:val="00A36C58"/>
    <w:rsid w:val="00A4000B"/>
    <w:rsid w:val="00A402E2"/>
    <w:rsid w:val="00A40FCC"/>
    <w:rsid w:val="00A45B55"/>
    <w:rsid w:val="00A46361"/>
    <w:rsid w:val="00A47D4A"/>
    <w:rsid w:val="00A51056"/>
    <w:rsid w:val="00A524AE"/>
    <w:rsid w:val="00A531AD"/>
    <w:rsid w:val="00A549F4"/>
    <w:rsid w:val="00A54BB2"/>
    <w:rsid w:val="00A55082"/>
    <w:rsid w:val="00A565E5"/>
    <w:rsid w:val="00A56623"/>
    <w:rsid w:val="00A569FF"/>
    <w:rsid w:val="00A60293"/>
    <w:rsid w:val="00A606EB"/>
    <w:rsid w:val="00A61441"/>
    <w:rsid w:val="00A65F8C"/>
    <w:rsid w:val="00A6620A"/>
    <w:rsid w:val="00A70291"/>
    <w:rsid w:val="00A71A05"/>
    <w:rsid w:val="00A74859"/>
    <w:rsid w:val="00A75099"/>
    <w:rsid w:val="00A76295"/>
    <w:rsid w:val="00A769FF"/>
    <w:rsid w:val="00A7722B"/>
    <w:rsid w:val="00A80F4D"/>
    <w:rsid w:val="00A86B6D"/>
    <w:rsid w:val="00A87636"/>
    <w:rsid w:val="00A91D1C"/>
    <w:rsid w:val="00A93394"/>
    <w:rsid w:val="00A94171"/>
    <w:rsid w:val="00A95A63"/>
    <w:rsid w:val="00A95C1D"/>
    <w:rsid w:val="00A9611E"/>
    <w:rsid w:val="00A96AC8"/>
    <w:rsid w:val="00A97627"/>
    <w:rsid w:val="00AA29C4"/>
    <w:rsid w:val="00AA7E3A"/>
    <w:rsid w:val="00AB141B"/>
    <w:rsid w:val="00AB412E"/>
    <w:rsid w:val="00AB44D4"/>
    <w:rsid w:val="00AB5127"/>
    <w:rsid w:val="00AB5CB2"/>
    <w:rsid w:val="00AB5E08"/>
    <w:rsid w:val="00AB772C"/>
    <w:rsid w:val="00AC0B60"/>
    <w:rsid w:val="00AC0BAC"/>
    <w:rsid w:val="00AC20BB"/>
    <w:rsid w:val="00AC687A"/>
    <w:rsid w:val="00AC6BE4"/>
    <w:rsid w:val="00AC6DA6"/>
    <w:rsid w:val="00AD1228"/>
    <w:rsid w:val="00AD2505"/>
    <w:rsid w:val="00AD448F"/>
    <w:rsid w:val="00AD4BB5"/>
    <w:rsid w:val="00AD58EC"/>
    <w:rsid w:val="00AD6548"/>
    <w:rsid w:val="00AD7939"/>
    <w:rsid w:val="00AE1714"/>
    <w:rsid w:val="00AE1989"/>
    <w:rsid w:val="00AE2919"/>
    <w:rsid w:val="00AE3A37"/>
    <w:rsid w:val="00AF2A49"/>
    <w:rsid w:val="00AF3A75"/>
    <w:rsid w:val="00AF5032"/>
    <w:rsid w:val="00B0016D"/>
    <w:rsid w:val="00B03776"/>
    <w:rsid w:val="00B042BE"/>
    <w:rsid w:val="00B04916"/>
    <w:rsid w:val="00B0524C"/>
    <w:rsid w:val="00B07EBB"/>
    <w:rsid w:val="00B14405"/>
    <w:rsid w:val="00B17802"/>
    <w:rsid w:val="00B204D6"/>
    <w:rsid w:val="00B23AC0"/>
    <w:rsid w:val="00B24891"/>
    <w:rsid w:val="00B27577"/>
    <w:rsid w:val="00B30793"/>
    <w:rsid w:val="00B3230A"/>
    <w:rsid w:val="00B328E6"/>
    <w:rsid w:val="00B34577"/>
    <w:rsid w:val="00B3553D"/>
    <w:rsid w:val="00B36647"/>
    <w:rsid w:val="00B414CF"/>
    <w:rsid w:val="00B41B79"/>
    <w:rsid w:val="00B420A9"/>
    <w:rsid w:val="00B442BE"/>
    <w:rsid w:val="00B44B05"/>
    <w:rsid w:val="00B45B0A"/>
    <w:rsid w:val="00B47016"/>
    <w:rsid w:val="00B47033"/>
    <w:rsid w:val="00B4765D"/>
    <w:rsid w:val="00B52106"/>
    <w:rsid w:val="00B53493"/>
    <w:rsid w:val="00B54359"/>
    <w:rsid w:val="00B5561C"/>
    <w:rsid w:val="00B56046"/>
    <w:rsid w:val="00B56774"/>
    <w:rsid w:val="00B5708F"/>
    <w:rsid w:val="00B5795F"/>
    <w:rsid w:val="00B6014C"/>
    <w:rsid w:val="00B60818"/>
    <w:rsid w:val="00B616D3"/>
    <w:rsid w:val="00B6453E"/>
    <w:rsid w:val="00B64A5B"/>
    <w:rsid w:val="00B659BA"/>
    <w:rsid w:val="00B67AD0"/>
    <w:rsid w:val="00B7508E"/>
    <w:rsid w:val="00B761D2"/>
    <w:rsid w:val="00B82420"/>
    <w:rsid w:val="00B82423"/>
    <w:rsid w:val="00B84C62"/>
    <w:rsid w:val="00B85D8B"/>
    <w:rsid w:val="00B92ED7"/>
    <w:rsid w:val="00B9369E"/>
    <w:rsid w:val="00B939B8"/>
    <w:rsid w:val="00B93EEA"/>
    <w:rsid w:val="00B94308"/>
    <w:rsid w:val="00B95474"/>
    <w:rsid w:val="00B954D4"/>
    <w:rsid w:val="00B96874"/>
    <w:rsid w:val="00B97231"/>
    <w:rsid w:val="00B97272"/>
    <w:rsid w:val="00BA00CA"/>
    <w:rsid w:val="00BB0AEE"/>
    <w:rsid w:val="00BB15D0"/>
    <w:rsid w:val="00BB21EA"/>
    <w:rsid w:val="00BB466D"/>
    <w:rsid w:val="00BB5A56"/>
    <w:rsid w:val="00BB68A0"/>
    <w:rsid w:val="00BC2CEB"/>
    <w:rsid w:val="00BC46BB"/>
    <w:rsid w:val="00BC5B9B"/>
    <w:rsid w:val="00BD27B8"/>
    <w:rsid w:val="00BD33A9"/>
    <w:rsid w:val="00BD6B9D"/>
    <w:rsid w:val="00BD7906"/>
    <w:rsid w:val="00BD7E8A"/>
    <w:rsid w:val="00BE0538"/>
    <w:rsid w:val="00BE2805"/>
    <w:rsid w:val="00BE2879"/>
    <w:rsid w:val="00BE30DD"/>
    <w:rsid w:val="00BE5A5B"/>
    <w:rsid w:val="00BE6BAF"/>
    <w:rsid w:val="00BE7ABA"/>
    <w:rsid w:val="00BF0263"/>
    <w:rsid w:val="00BF3B42"/>
    <w:rsid w:val="00BF63A8"/>
    <w:rsid w:val="00C0364B"/>
    <w:rsid w:val="00C03B8C"/>
    <w:rsid w:val="00C0490C"/>
    <w:rsid w:val="00C055AF"/>
    <w:rsid w:val="00C05AA3"/>
    <w:rsid w:val="00C07292"/>
    <w:rsid w:val="00C13C7C"/>
    <w:rsid w:val="00C16151"/>
    <w:rsid w:val="00C16455"/>
    <w:rsid w:val="00C17AB9"/>
    <w:rsid w:val="00C219F8"/>
    <w:rsid w:val="00C251BF"/>
    <w:rsid w:val="00C26C35"/>
    <w:rsid w:val="00C26D23"/>
    <w:rsid w:val="00C303ED"/>
    <w:rsid w:val="00C33370"/>
    <w:rsid w:val="00C35011"/>
    <w:rsid w:val="00C3674D"/>
    <w:rsid w:val="00C40097"/>
    <w:rsid w:val="00C41D6C"/>
    <w:rsid w:val="00C42285"/>
    <w:rsid w:val="00C42629"/>
    <w:rsid w:val="00C434DF"/>
    <w:rsid w:val="00C477EA"/>
    <w:rsid w:val="00C51568"/>
    <w:rsid w:val="00C5429A"/>
    <w:rsid w:val="00C55572"/>
    <w:rsid w:val="00C5558E"/>
    <w:rsid w:val="00C55F76"/>
    <w:rsid w:val="00C576AF"/>
    <w:rsid w:val="00C62925"/>
    <w:rsid w:val="00C656C8"/>
    <w:rsid w:val="00C7192F"/>
    <w:rsid w:val="00C71E9D"/>
    <w:rsid w:val="00C72421"/>
    <w:rsid w:val="00C7259C"/>
    <w:rsid w:val="00C7595D"/>
    <w:rsid w:val="00C7618F"/>
    <w:rsid w:val="00C7669B"/>
    <w:rsid w:val="00C80C5E"/>
    <w:rsid w:val="00C81BDB"/>
    <w:rsid w:val="00C83520"/>
    <w:rsid w:val="00C8391E"/>
    <w:rsid w:val="00C8435F"/>
    <w:rsid w:val="00C8688C"/>
    <w:rsid w:val="00C91A0C"/>
    <w:rsid w:val="00C92459"/>
    <w:rsid w:val="00C92CE2"/>
    <w:rsid w:val="00C93C91"/>
    <w:rsid w:val="00C9505B"/>
    <w:rsid w:val="00C951AD"/>
    <w:rsid w:val="00C9698E"/>
    <w:rsid w:val="00C96BF8"/>
    <w:rsid w:val="00CA5F5D"/>
    <w:rsid w:val="00CA77D7"/>
    <w:rsid w:val="00CB2E87"/>
    <w:rsid w:val="00CB4940"/>
    <w:rsid w:val="00CB61AD"/>
    <w:rsid w:val="00CB6A4D"/>
    <w:rsid w:val="00CB6DA3"/>
    <w:rsid w:val="00CB70D0"/>
    <w:rsid w:val="00CC2635"/>
    <w:rsid w:val="00CC26B9"/>
    <w:rsid w:val="00CC627D"/>
    <w:rsid w:val="00CC6B73"/>
    <w:rsid w:val="00CD0E57"/>
    <w:rsid w:val="00CD181E"/>
    <w:rsid w:val="00CD2A3C"/>
    <w:rsid w:val="00CD44F6"/>
    <w:rsid w:val="00CE1EDD"/>
    <w:rsid w:val="00CE5166"/>
    <w:rsid w:val="00CE522B"/>
    <w:rsid w:val="00CE691C"/>
    <w:rsid w:val="00CF6C6E"/>
    <w:rsid w:val="00CF6CA5"/>
    <w:rsid w:val="00D02193"/>
    <w:rsid w:val="00D0451F"/>
    <w:rsid w:val="00D07514"/>
    <w:rsid w:val="00D1163B"/>
    <w:rsid w:val="00D138C9"/>
    <w:rsid w:val="00D146BF"/>
    <w:rsid w:val="00D14A33"/>
    <w:rsid w:val="00D1549A"/>
    <w:rsid w:val="00D169D1"/>
    <w:rsid w:val="00D224B0"/>
    <w:rsid w:val="00D233B6"/>
    <w:rsid w:val="00D238AE"/>
    <w:rsid w:val="00D25331"/>
    <w:rsid w:val="00D275FE"/>
    <w:rsid w:val="00D34131"/>
    <w:rsid w:val="00D35CE7"/>
    <w:rsid w:val="00D362F2"/>
    <w:rsid w:val="00D4060B"/>
    <w:rsid w:val="00D41982"/>
    <w:rsid w:val="00D42601"/>
    <w:rsid w:val="00D4506D"/>
    <w:rsid w:val="00D4625E"/>
    <w:rsid w:val="00D468CC"/>
    <w:rsid w:val="00D501C8"/>
    <w:rsid w:val="00D51430"/>
    <w:rsid w:val="00D565D7"/>
    <w:rsid w:val="00D57E00"/>
    <w:rsid w:val="00D60154"/>
    <w:rsid w:val="00D61EAD"/>
    <w:rsid w:val="00D72CA1"/>
    <w:rsid w:val="00D77C5F"/>
    <w:rsid w:val="00D815FD"/>
    <w:rsid w:val="00D84FF9"/>
    <w:rsid w:val="00D8604D"/>
    <w:rsid w:val="00D90B25"/>
    <w:rsid w:val="00D90E22"/>
    <w:rsid w:val="00D92318"/>
    <w:rsid w:val="00D9442F"/>
    <w:rsid w:val="00D95AC5"/>
    <w:rsid w:val="00DA3782"/>
    <w:rsid w:val="00DB4364"/>
    <w:rsid w:val="00DB4754"/>
    <w:rsid w:val="00DB6B05"/>
    <w:rsid w:val="00DB7632"/>
    <w:rsid w:val="00DC058D"/>
    <w:rsid w:val="00DC4338"/>
    <w:rsid w:val="00DC43FB"/>
    <w:rsid w:val="00DC501D"/>
    <w:rsid w:val="00DC5797"/>
    <w:rsid w:val="00DC5962"/>
    <w:rsid w:val="00DC5E94"/>
    <w:rsid w:val="00DC6101"/>
    <w:rsid w:val="00DC6F67"/>
    <w:rsid w:val="00DD1C57"/>
    <w:rsid w:val="00DD2B9C"/>
    <w:rsid w:val="00DD6BC6"/>
    <w:rsid w:val="00DD6D2C"/>
    <w:rsid w:val="00DD6F9A"/>
    <w:rsid w:val="00DD7412"/>
    <w:rsid w:val="00DE16EE"/>
    <w:rsid w:val="00DE3003"/>
    <w:rsid w:val="00DE3BB4"/>
    <w:rsid w:val="00DE3FAF"/>
    <w:rsid w:val="00DE474E"/>
    <w:rsid w:val="00DE5344"/>
    <w:rsid w:val="00DE609D"/>
    <w:rsid w:val="00DE699B"/>
    <w:rsid w:val="00DF1D66"/>
    <w:rsid w:val="00DF27B9"/>
    <w:rsid w:val="00DF3578"/>
    <w:rsid w:val="00DF4C97"/>
    <w:rsid w:val="00DF664E"/>
    <w:rsid w:val="00DF7A40"/>
    <w:rsid w:val="00E00E83"/>
    <w:rsid w:val="00E016C0"/>
    <w:rsid w:val="00E05B52"/>
    <w:rsid w:val="00E06D18"/>
    <w:rsid w:val="00E0729E"/>
    <w:rsid w:val="00E10B0C"/>
    <w:rsid w:val="00E11B3F"/>
    <w:rsid w:val="00E1271F"/>
    <w:rsid w:val="00E15691"/>
    <w:rsid w:val="00E16CC1"/>
    <w:rsid w:val="00E17231"/>
    <w:rsid w:val="00E203C4"/>
    <w:rsid w:val="00E2138C"/>
    <w:rsid w:val="00E214BD"/>
    <w:rsid w:val="00E22A9A"/>
    <w:rsid w:val="00E23D2E"/>
    <w:rsid w:val="00E243BD"/>
    <w:rsid w:val="00E26758"/>
    <w:rsid w:val="00E30E78"/>
    <w:rsid w:val="00E35318"/>
    <w:rsid w:val="00E36813"/>
    <w:rsid w:val="00E36833"/>
    <w:rsid w:val="00E40060"/>
    <w:rsid w:val="00E437AD"/>
    <w:rsid w:val="00E51B38"/>
    <w:rsid w:val="00E53049"/>
    <w:rsid w:val="00E54659"/>
    <w:rsid w:val="00E56195"/>
    <w:rsid w:val="00E60734"/>
    <w:rsid w:val="00E60F42"/>
    <w:rsid w:val="00E641C0"/>
    <w:rsid w:val="00E64DBA"/>
    <w:rsid w:val="00E7039B"/>
    <w:rsid w:val="00E735B2"/>
    <w:rsid w:val="00E80872"/>
    <w:rsid w:val="00E81F88"/>
    <w:rsid w:val="00E90AE7"/>
    <w:rsid w:val="00E925BA"/>
    <w:rsid w:val="00E9264D"/>
    <w:rsid w:val="00E94D50"/>
    <w:rsid w:val="00E956E1"/>
    <w:rsid w:val="00E960C7"/>
    <w:rsid w:val="00EA01B2"/>
    <w:rsid w:val="00EA3F82"/>
    <w:rsid w:val="00EB36F7"/>
    <w:rsid w:val="00EB669C"/>
    <w:rsid w:val="00EB6949"/>
    <w:rsid w:val="00EB783C"/>
    <w:rsid w:val="00EC0742"/>
    <w:rsid w:val="00EC202C"/>
    <w:rsid w:val="00EC2C9B"/>
    <w:rsid w:val="00EC575C"/>
    <w:rsid w:val="00EC609B"/>
    <w:rsid w:val="00EC7EFA"/>
    <w:rsid w:val="00ED17B2"/>
    <w:rsid w:val="00ED203D"/>
    <w:rsid w:val="00ED3798"/>
    <w:rsid w:val="00ED7EED"/>
    <w:rsid w:val="00EE2AB1"/>
    <w:rsid w:val="00EE2D4B"/>
    <w:rsid w:val="00EE4867"/>
    <w:rsid w:val="00EE48F1"/>
    <w:rsid w:val="00EE4D01"/>
    <w:rsid w:val="00EF01BD"/>
    <w:rsid w:val="00EF4189"/>
    <w:rsid w:val="00EF55AE"/>
    <w:rsid w:val="00EF5FB8"/>
    <w:rsid w:val="00EF7006"/>
    <w:rsid w:val="00F00671"/>
    <w:rsid w:val="00F035F3"/>
    <w:rsid w:val="00F04655"/>
    <w:rsid w:val="00F04E89"/>
    <w:rsid w:val="00F061FC"/>
    <w:rsid w:val="00F0646E"/>
    <w:rsid w:val="00F10807"/>
    <w:rsid w:val="00F113BF"/>
    <w:rsid w:val="00F12628"/>
    <w:rsid w:val="00F12E80"/>
    <w:rsid w:val="00F141E6"/>
    <w:rsid w:val="00F16346"/>
    <w:rsid w:val="00F16BD5"/>
    <w:rsid w:val="00F16D98"/>
    <w:rsid w:val="00F20B66"/>
    <w:rsid w:val="00F224B4"/>
    <w:rsid w:val="00F229A4"/>
    <w:rsid w:val="00F2673A"/>
    <w:rsid w:val="00F2693E"/>
    <w:rsid w:val="00F27222"/>
    <w:rsid w:val="00F30F1E"/>
    <w:rsid w:val="00F32018"/>
    <w:rsid w:val="00F341B7"/>
    <w:rsid w:val="00F401EE"/>
    <w:rsid w:val="00F40820"/>
    <w:rsid w:val="00F41F74"/>
    <w:rsid w:val="00F42ED7"/>
    <w:rsid w:val="00F43170"/>
    <w:rsid w:val="00F43C65"/>
    <w:rsid w:val="00F44244"/>
    <w:rsid w:val="00F4506B"/>
    <w:rsid w:val="00F46F41"/>
    <w:rsid w:val="00F47895"/>
    <w:rsid w:val="00F500CC"/>
    <w:rsid w:val="00F504EE"/>
    <w:rsid w:val="00F513C4"/>
    <w:rsid w:val="00F55000"/>
    <w:rsid w:val="00F55E7B"/>
    <w:rsid w:val="00F56BCC"/>
    <w:rsid w:val="00F5764A"/>
    <w:rsid w:val="00F60733"/>
    <w:rsid w:val="00F6130C"/>
    <w:rsid w:val="00F63209"/>
    <w:rsid w:val="00F646CD"/>
    <w:rsid w:val="00F64BEA"/>
    <w:rsid w:val="00F65E69"/>
    <w:rsid w:val="00F6619D"/>
    <w:rsid w:val="00F66747"/>
    <w:rsid w:val="00F66AF5"/>
    <w:rsid w:val="00F671CD"/>
    <w:rsid w:val="00F715CE"/>
    <w:rsid w:val="00F73448"/>
    <w:rsid w:val="00F819F5"/>
    <w:rsid w:val="00F81EFF"/>
    <w:rsid w:val="00F82477"/>
    <w:rsid w:val="00F90892"/>
    <w:rsid w:val="00F90A1B"/>
    <w:rsid w:val="00F93402"/>
    <w:rsid w:val="00F943FC"/>
    <w:rsid w:val="00FB12BA"/>
    <w:rsid w:val="00FB2F92"/>
    <w:rsid w:val="00FB3439"/>
    <w:rsid w:val="00FB5F1B"/>
    <w:rsid w:val="00FC0256"/>
    <w:rsid w:val="00FC0C93"/>
    <w:rsid w:val="00FC5FDF"/>
    <w:rsid w:val="00FC6373"/>
    <w:rsid w:val="00FC67B0"/>
    <w:rsid w:val="00FC68BA"/>
    <w:rsid w:val="00FC718D"/>
    <w:rsid w:val="00FD118D"/>
    <w:rsid w:val="00FD194D"/>
    <w:rsid w:val="00FD5F76"/>
    <w:rsid w:val="00FD6E12"/>
    <w:rsid w:val="00FE0C89"/>
    <w:rsid w:val="00FE3191"/>
    <w:rsid w:val="00FE332C"/>
    <w:rsid w:val="00FE3B1E"/>
    <w:rsid w:val="00FE4236"/>
    <w:rsid w:val="00FE481D"/>
    <w:rsid w:val="00FE52A4"/>
    <w:rsid w:val="00FF1118"/>
    <w:rsid w:val="00FF1EF7"/>
    <w:rsid w:val="00FF22FC"/>
    <w:rsid w:val="00FF34C3"/>
    <w:rsid w:val="00FF50A6"/>
    <w:rsid w:val="00FF6796"/>
    <w:rsid w:val="00FF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7304B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4AB"/>
    <w:pPr>
      <w:spacing w:after="0" w:line="240" w:lineRule="auto"/>
    </w:pPr>
    <w:rPr>
      <w:rFonts w:eastAsia="Times New Roman" w:cs="Times New Roman"/>
      <w:szCs w:val="20"/>
    </w:rPr>
  </w:style>
  <w:style w:type="paragraph" w:styleId="Heading1">
    <w:name w:val="heading 1"/>
    <w:basedOn w:val="Normal"/>
    <w:next w:val="Normal"/>
    <w:link w:val="Heading1Char"/>
    <w:uiPriority w:val="9"/>
    <w:qFormat/>
    <w:rsid w:val="00F513C4"/>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8815FF"/>
    <w:pPr>
      <w:numPr>
        <w:ilvl w:val="1"/>
      </w:numPr>
      <w:spacing w:before="200"/>
      <w:ind w:left="1296"/>
      <w:outlineLvl w:val="1"/>
    </w:pPr>
    <w:rPr>
      <w:b w:val="0"/>
      <w:bCs w:val="0"/>
      <w:color w:val="4F81BD" w:themeColor="accent1"/>
      <w:sz w:val="26"/>
      <w:szCs w:val="26"/>
    </w:rPr>
  </w:style>
  <w:style w:type="paragraph" w:styleId="Heading3">
    <w:name w:val="heading 3"/>
    <w:basedOn w:val="Normal"/>
    <w:next w:val="Normal"/>
    <w:link w:val="Heading3Char"/>
    <w:uiPriority w:val="9"/>
    <w:unhideWhenUsed/>
    <w:qFormat/>
    <w:rsid w:val="00026FED"/>
    <w:pPr>
      <w:keepNext/>
      <w:keepLines/>
      <w:numPr>
        <w:ilvl w:val="2"/>
        <w:numId w:val="1"/>
      </w:numPr>
      <w:spacing w:before="200"/>
      <w:outlineLvl w:val="2"/>
    </w:pPr>
    <w:rPr>
      <w:rFonts w:asciiTheme="majorHAnsi" w:eastAsiaTheme="majorEastAsia" w:hAnsiTheme="majorHAnsi" w:cstheme="majorBidi"/>
      <w:bCs/>
      <w:color w:val="4F81BD" w:themeColor="accent1"/>
    </w:rPr>
  </w:style>
  <w:style w:type="paragraph" w:styleId="Heading4">
    <w:name w:val="heading 4"/>
    <w:basedOn w:val="Normal"/>
    <w:next w:val="Normal"/>
    <w:link w:val="Heading4Char"/>
    <w:uiPriority w:val="9"/>
    <w:unhideWhenUsed/>
    <w:qFormat/>
    <w:rsid w:val="006501E9"/>
    <w:pPr>
      <w:keepNext/>
      <w:keepLines/>
      <w:numPr>
        <w:ilvl w:val="3"/>
        <w:numId w:val="1"/>
      </w:numPr>
      <w:spacing w:before="200"/>
      <w:outlineLvl w:val="3"/>
    </w:pPr>
    <w:rPr>
      <w:rFonts w:asciiTheme="majorHAnsi" w:eastAsiaTheme="majorEastAsia" w:hAnsiTheme="majorHAnsi" w:cstheme="majorBidi"/>
      <w:bCs/>
      <w:iCs/>
      <w:color w:val="4F81BD" w:themeColor="accent1"/>
    </w:rPr>
  </w:style>
  <w:style w:type="paragraph" w:styleId="Heading5">
    <w:name w:val="heading 5"/>
    <w:basedOn w:val="Normal"/>
    <w:next w:val="Normal"/>
    <w:link w:val="Heading5Char"/>
    <w:qFormat/>
    <w:rsid w:val="00990A2C"/>
    <w:pPr>
      <w:keepNext/>
      <w:numPr>
        <w:ilvl w:val="4"/>
        <w:numId w:val="1"/>
      </w:numPr>
      <w:outlineLvl w:val="4"/>
    </w:pPr>
    <w:rPr>
      <w:sz w:val="28"/>
    </w:rPr>
  </w:style>
  <w:style w:type="paragraph" w:styleId="Heading6">
    <w:name w:val="heading 6"/>
    <w:basedOn w:val="Normal"/>
    <w:next w:val="Normal"/>
    <w:link w:val="Heading6Char"/>
    <w:uiPriority w:val="9"/>
    <w:semiHidden/>
    <w:unhideWhenUsed/>
    <w:qFormat/>
    <w:rsid w:val="00F513C4"/>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rsid w:val="00990A2C"/>
    <w:pPr>
      <w:keepNext/>
      <w:numPr>
        <w:ilvl w:val="6"/>
        <w:numId w:val="1"/>
      </w:numPr>
      <w:jc w:val="center"/>
      <w:outlineLvl w:val="6"/>
    </w:pPr>
    <w:rPr>
      <w:b/>
      <w:sz w:val="32"/>
    </w:rPr>
  </w:style>
  <w:style w:type="paragraph" w:styleId="Heading8">
    <w:name w:val="heading 8"/>
    <w:basedOn w:val="Normal"/>
    <w:next w:val="Normal"/>
    <w:link w:val="Heading8Char"/>
    <w:uiPriority w:val="9"/>
    <w:semiHidden/>
    <w:unhideWhenUsed/>
    <w:qFormat/>
    <w:rsid w:val="00F513C4"/>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513C4"/>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3E4"/>
    <w:pPr>
      <w:tabs>
        <w:tab w:val="center" w:pos="4680"/>
        <w:tab w:val="right" w:pos="9360"/>
      </w:tabs>
    </w:pPr>
    <w:rPr>
      <w:rFonts w:eastAsiaTheme="minorHAnsi" w:cstheme="minorBidi"/>
      <w:szCs w:val="22"/>
    </w:rPr>
  </w:style>
  <w:style w:type="character" w:customStyle="1" w:styleId="HeaderChar">
    <w:name w:val="Header Char"/>
    <w:basedOn w:val="DefaultParagraphFont"/>
    <w:link w:val="Header"/>
    <w:uiPriority w:val="99"/>
    <w:rsid w:val="009303E4"/>
  </w:style>
  <w:style w:type="paragraph" w:styleId="Footer">
    <w:name w:val="footer"/>
    <w:basedOn w:val="Normal"/>
    <w:link w:val="FooterChar"/>
    <w:uiPriority w:val="99"/>
    <w:unhideWhenUsed/>
    <w:rsid w:val="009303E4"/>
    <w:pPr>
      <w:tabs>
        <w:tab w:val="center" w:pos="4680"/>
        <w:tab w:val="right" w:pos="9360"/>
      </w:tabs>
    </w:pPr>
    <w:rPr>
      <w:rFonts w:eastAsiaTheme="minorHAnsi" w:cstheme="minorBidi"/>
      <w:szCs w:val="22"/>
    </w:rPr>
  </w:style>
  <w:style w:type="character" w:customStyle="1" w:styleId="FooterChar">
    <w:name w:val="Footer Char"/>
    <w:basedOn w:val="DefaultParagraphFont"/>
    <w:link w:val="Footer"/>
    <w:uiPriority w:val="99"/>
    <w:rsid w:val="009303E4"/>
  </w:style>
  <w:style w:type="paragraph" w:styleId="BalloonText">
    <w:name w:val="Balloon Text"/>
    <w:basedOn w:val="Normal"/>
    <w:link w:val="BalloonTextChar"/>
    <w:uiPriority w:val="99"/>
    <w:semiHidden/>
    <w:unhideWhenUsed/>
    <w:rsid w:val="009303E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9303E4"/>
    <w:rPr>
      <w:rFonts w:ascii="Tahoma" w:hAnsi="Tahoma" w:cs="Tahoma"/>
      <w:sz w:val="16"/>
      <w:szCs w:val="16"/>
    </w:rPr>
  </w:style>
  <w:style w:type="table" w:styleId="TableGrid">
    <w:name w:val="Table Grid"/>
    <w:basedOn w:val="TableNormal"/>
    <w:uiPriority w:val="59"/>
    <w:rsid w:val="00930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sid w:val="00990A2C"/>
    <w:rPr>
      <w:rFonts w:eastAsia="Times New Roman" w:cs="Times New Roman"/>
      <w:sz w:val="28"/>
      <w:szCs w:val="20"/>
    </w:rPr>
  </w:style>
  <w:style w:type="character" w:customStyle="1" w:styleId="Heading7Char">
    <w:name w:val="Heading 7 Char"/>
    <w:basedOn w:val="DefaultParagraphFont"/>
    <w:link w:val="Heading7"/>
    <w:rsid w:val="00990A2C"/>
    <w:rPr>
      <w:rFonts w:eastAsia="Times New Roman" w:cs="Times New Roman"/>
      <w:b/>
      <w:sz w:val="32"/>
      <w:szCs w:val="20"/>
    </w:rPr>
  </w:style>
  <w:style w:type="character" w:customStyle="1" w:styleId="Heading1Char">
    <w:name w:val="Heading 1 Char"/>
    <w:basedOn w:val="DefaultParagraphFont"/>
    <w:link w:val="Heading1"/>
    <w:uiPriority w:val="9"/>
    <w:rsid w:val="008815F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15FF"/>
    <w:rPr>
      <w:rFonts w:asciiTheme="majorHAnsi" w:eastAsiaTheme="majorEastAsia" w:hAnsiTheme="majorHAnsi" w:cstheme="majorBidi"/>
      <w:color w:val="4F81BD" w:themeColor="accent1"/>
      <w:sz w:val="26"/>
      <w:szCs w:val="26"/>
    </w:rPr>
  </w:style>
  <w:style w:type="character" w:customStyle="1" w:styleId="Heading3Char">
    <w:name w:val="Heading 3 Char"/>
    <w:basedOn w:val="DefaultParagraphFont"/>
    <w:link w:val="Heading3"/>
    <w:uiPriority w:val="9"/>
    <w:rsid w:val="00026FED"/>
    <w:rPr>
      <w:rFonts w:asciiTheme="majorHAnsi" w:eastAsiaTheme="majorEastAsia" w:hAnsiTheme="majorHAnsi" w:cstheme="majorBidi"/>
      <w:bCs/>
      <w:color w:val="4F81BD" w:themeColor="accent1"/>
      <w:szCs w:val="20"/>
    </w:rPr>
  </w:style>
  <w:style w:type="paragraph" w:styleId="ListParagraph">
    <w:name w:val="List Paragraph"/>
    <w:basedOn w:val="Normal"/>
    <w:uiPriority w:val="34"/>
    <w:qFormat/>
    <w:rsid w:val="00026FED"/>
    <w:pPr>
      <w:ind w:left="720"/>
    </w:pPr>
  </w:style>
  <w:style w:type="character" w:customStyle="1" w:styleId="Heading4Char">
    <w:name w:val="Heading 4 Char"/>
    <w:basedOn w:val="DefaultParagraphFont"/>
    <w:link w:val="Heading4"/>
    <w:uiPriority w:val="9"/>
    <w:rsid w:val="006501E9"/>
    <w:rPr>
      <w:rFonts w:asciiTheme="majorHAnsi" w:eastAsiaTheme="majorEastAsia" w:hAnsiTheme="majorHAnsi" w:cstheme="majorBidi"/>
      <w:bCs/>
      <w:iCs/>
      <w:color w:val="4F81BD" w:themeColor="accent1"/>
      <w:szCs w:val="20"/>
    </w:rPr>
  </w:style>
  <w:style w:type="character" w:customStyle="1" w:styleId="Heading6Char">
    <w:name w:val="Heading 6 Char"/>
    <w:basedOn w:val="DefaultParagraphFont"/>
    <w:link w:val="Heading6"/>
    <w:uiPriority w:val="9"/>
    <w:semiHidden/>
    <w:rsid w:val="00F513C4"/>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F513C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513C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F513C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13C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513C4"/>
    <w:pPr>
      <w:numPr>
        <w:ilvl w:val="1"/>
      </w:numPr>
    </w:pPr>
    <w:rPr>
      <w:rFonts w:asciiTheme="majorHAnsi" w:eastAsiaTheme="majorEastAsia" w:hAnsiTheme="majorHAnsi" w:cstheme="majorBidi"/>
      <w:i/>
      <w:iCs/>
      <w:color w:val="4F81BD" w:themeColor="accent1"/>
      <w:spacing w:val="15"/>
      <w:sz w:val="32"/>
      <w:szCs w:val="24"/>
    </w:rPr>
  </w:style>
  <w:style w:type="character" w:customStyle="1" w:styleId="SubtitleChar">
    <w:name w:val="Subtitle Char"/>
    <w:basedOn w:val="DefaultParagraphFont"/>
    <w:link w:val="Subtitle"/>
    <w:uiPriority w:val="11"/>
    <w:rsid w:val="00F513C4"/>
    <w:rPr>
      <w:rFonts w:asciiTheme="majorHAnsi" w:eastAsiaTheme="majorEastAsia" w:hAnsiTheme="majorHAnsi" w:cstheme="majorBidi"/>
      <w:i/>
      <w:iCs/>
      <w:color w:val="4F81BD" w:themeColor="accent1"/>
      <w:spacing w:val="15"/>
      <w:sz w:val="32"/>
      <w:szCs w:val="24"/>
    </w:rPr>
  </w:style>
  <w:style w:type="paragraph" w:styleId="TOCHeading">
    <w:name w:val="TOC Heading"/>
    <w:basedOn w:val="Heading1"/>
    <w:next w:val="Normal"/>
    <w:uiPriority w:val="39"/>
    <w:semiHidden/>
    <w:unhideWhenUsed/>
    <w:qFormat/>
    <w:rsid w:val="00263D81"/>
    <w:pPr>
      <w:numPr>
        <w:numId w:val="0"/>
      </w:numPr>
      <w:spacing w:line="276" w:lineRule="auto"/>
      <w:outlineLvl w:val="9"/>
    </w:pPr>
    <w:rPr>
      <w:lang w:eastAsia="ja-JP"/>
    </w:rPr>
  </w:style>
  <w:style w:type="paragraph" w:styleId="TOC1">
    <w:name w:val="toc 1"/>
    <w:basedOn w:val="Normal"/>
    <w:next w:val="Normal"/>
    <w:autoRedefine/>
    <w:uiPriority w:val="39"/>
    <w:unhideWhenUsed/>
    <w:rsid w:val="00263D81"/>
    <w:pPr>
      <w:spacing w:after="100"/>
    </w:pPr>
  </w:style>
  <w:style w:type="paragraph" w:styleId="TOC2">
    <w:name w:val="toc 2"/>
    <w:basedOn w:val="Normal"/>
    <w:next w:val="Normal"/>
    <w:autoRedefine/>
    <w:uiPriority w:val="39"/>
    <w:unhideWhenUsed/>
    <w:rsid w:val="00263D81"/>
    <w:pPr>
      <w:spacing w:after="100"/>
      <w:ind w:left="220"/>
    </w:pPr>
  </w:style>
  <w:style w:type="paragraph" w:styleId="TOC3">
    <w:name w:val="toc 3"/>
    <w:basedOn w:val="Normal"/>
    <w:next w:val="Normal"/>
    <w:autoRedefine/>
    <w:uiPriority w:val="39"/>
    <w:unhideWhenUsed/>
    <w:rsid w:val="00263D81"/>
    <w:pPr>
      <w:spacing w:after="100"/>
      <w:ind w:left="440"/>
    </w:pPr>
  </w:style>
  <w:style w:type="character" w:styleId="Hyperlink">
    <w:name w:val="Hyperlink"/>
    <w:basedOn w:val="DefaultParagraphFont"/>
    <w:uiPriority w:val="99"/>
    <w:unhideWhenUsed/>
    <w:rsid w:val="00263D81"/>
    <w:rPr>
      <w:color w:val="0000FF" w:themeColor="hyperlink"/>
      <w:u w:val="single"/>
    </w:rPr>
  </w:style>
  <w:style w:type="character" w:styleId="Strong">
    <w:name w:val="Strong"/>
    <w:basedOn w:val="DefaultParagraphFont"/>
    <w:uiPriority w:val="22"/>
    <w:qFormat/>
    <w:rsid w:val="005078CC"/>
    <w:rPr>
      <w:b/>
      <w:bCs/>
    </w:rPr>
  </w:style>
  <w:style w:type="character" w:styleId="FollowedHyperlink">
    <w:name w:val="FollowedHyperlink"/>
    <w:basedOn w:val="DefaultParagraphFont"/>
    <w:uiPriority w:val="99"/>
    <w:semiHidden/>
    <w:unhideWhenUsed/>
    <w:rsid w:val="006D5E7E"/>
    <w:rPr>
      <w:color w:val="800080" w:themeColor="followedHyperlink"/>
      <w:u w:val="single"/>
    </w:rPr>
  </w:style>
  <w:style w:type="paragraph" w:styleId="TOC4">
    <w:name w:val="toc 4"/>
    <w:basedOn w:val="Normal"/>
    <w:next w:val="Normal"/>
    <w:autoRedefine/>
    <w:uiPriority w:val="39"/>
    <w:unhideWhenUsed/>
    <w:rsid w:val="009C5DE9"/>
    <w:pPr>
      <w:spacing w:after="100"/>
      <w:ind w:left="660"/>
    </w:pPr>
  </w:style>
  <w:style w:type="paragraph" w:styleId="Revision">
    <w:name w:val="Revision"/>
    <w:hidden/>
    <w:uiPriority w:val="99"/>
    <w:semiHidden/>
    <w:rsid w:val="000B5B1C"/>
    <w:pPr>
      <w:spacing w:after="0" w:line="240" w:lineRule="auto"/>
    </w:pPr>
    <w:rPr>
      <w:rFonts w:eastAsia="Times New Roman" w:cs="Times New Roman"/>
      <w:szCs w:val="20"/>
    </w:rPr>
  </w:style>
  <w:style w:type="paragraph" w:styleId="NoSpacing">
    <w:name w:val="No Spacing"/>
    <w:uiPriority w:val="1"/>
    <w:qFormat/>
    <w:rsid w:val="008557C5"/>
    <w:pPr>
      <w:spacing w:after="0" w:line="240" w:lineRule="auto"/>
    </w:pPr>
    <w:rPr>
      <w:rFonts w:eastAsia="Times New Roman" w:cs="Times New Roman"/>
      <w:szCs w:val="20"/>
    </w:rPr>
  </w:style>
  <w:style w:type="paragraph" w:styleId="Caption">
    <w:name w:val="caption"/>
    <w:basedOn w:val="Normal"/>
    <w:next w:val="Normal"/>
    <w:uiPriority w:val="35"/>
    <w:unhideWhenUsed/>
    <w:qFormat/>
    <w:rsid w:val="00115BE8"/>
    <w:pPr>
      <w:spacing w:after="200"/>
    </w:pPr>
    <w:rPr>
      <w:b/>
      <w:bCs/>
      <w:color w:val="4F81BD" w:themeColor="accent1"/>
      <w:sz w:val="18"/>
      <w:szCs w:val="18"/>
    </w:rPr>
  </w:style>
  <w:style w:type="paragraph" w:styleId="PlainText">
    <w:name w:val="Plain Text"/>
    <w:basedOn w:val="Normal"/>
    <w:link w:val="PlainTextChar"/>
    <w:uiPriority w:val="99"/>
    <w:unhideWhenUsed/>
    <w:rsid w:val="00017DFD"/>
    <w:rPr>
      <w:rFonts w:ascii="Consolas" w:eastAsia="Calibri" w:hAnsi="Consolas"/>
      <w:sz w:val="21"/>
      <w:szCs w:val="21"/>
    </w:rPr>
  </w:style>
  <w:style w:type="character" w:customStyle="1" w:styleId="PlainTextChar">
    <w:name w:val="Plain Text Char"/>
    <w:basedOn w:val="DefaultParagraphFont"/>
    <w:link w:val="PlainText"/>
    <w:uiPriority w:val="99"/>
    <w:rsid w:val="00017DFD"/>
    <w:rPr>
      <w:rFonts w:ascii="Consolas" w:eastAsia="Calibri" w:hAnsi="Consolas" w:cs="Times New Roman"/>
      <w:sz w:val="21"/>
      <w:szCs w:val="21"/>
    </w:rPr>
  </w:style>
  <w:style w:type="paragraph" w:styleId="BodyText">
    <w:name w:val="Body Text"/>
    <w:basedOn w:val="Normal"/>
    <w:link w:val="BodyTextChar"/>
    <w:uiPriority w:val="1"/>
    <w:qFormat/>
    <w:rsid w:val="000A6702"/>
    <w:pPr>
      <w:widowControl w:val="0"/>
      <w:ind w:left="120"/>
    </w:pPr>
    <w:rPr>
      <w:rFonts w:ascii="Times New Roman" w:hAnsi="Times New Roman" w:cstheme="minorBidi"/>
      <w:sz w:val="24"/>
      <w:szCs w:val="24"/>
    </w:rPr>
  </w:style>
  <w:style w:type="character" w:customStyle="1" w:styleId="BodyTextChar">
    <w:name w:val="Body Text Char"/>
    <w:basedOn w:val="DefaultParagraphFont"/>
    <w:link w:val="BodyText"/>
    <w:uiPriority w:val="1"/>
    <w:rsid w:val="000A6702"/>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4AB"/>
    <w:pPr>
      <w:spacing w:after="0" w:line="240" w:lineRule="auto"/>
    </w:pPr>
    <w:rPr>
      <w:rFonts w:eastAsia="Times New Roman" w:cs="Times New Roman"/>
      <w:szCs w:val="20"/>
    </w:rPr>
  </w:style>
  <w:style w:type="paragraph" w:styleId="Heading1">
    <w:name w:val="heading 1"/>
    <w:basedOn w:val="Normal"/>
    <w:next w:val="Normal"/>
    <w:link w:val="Heading1Char"/>
    <w:uiPriority w:val="9"/>
    <w:qFormat/>
    <w:rsid w:val="00F513C4"/>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8815FF"/>
    <w:pPr>
      <w:numPr>
        <w:ilvl w:val="1"/>
      </w:numPr>
      <w:spacing w:before="200"/>
      <w:ind w:left="1296"/>
      <w:outlineLvl w:val="1"/>
    </w:pPr>
    <w:rPr>
      <w:b w:val="0"/>
      <w:bCs w:val="0"/>
      <w:color w:val="4F81BD" w:themeColor="accent1"/>
      <w:sz w:val="26"/>
      <w:szCs w:val="26"/>
    </w:rPr>
  </w:style>
  <w:style w:type="paragraph" w:styleId="Heading3">
    <w:name w:val="heading 3"/>
    <w:basedOn w:val="Normal"/>
    <w:next w:val="Normal"/>
    <w:link w:val="Heading3Char"/>
    <w:uiPriority w:val="9"/>
    <w:unhideWhenUsed/>
    <w:qFormat/>
    <w:rsid w:val="00026FED"/>
    <w:pPr>
      <w:keepNext/>
      <w:keepLines/>
      <w:numPr>
        <w:ilvl w:val="2"/>
        <w:numId w:val="1"/>
      </w:numPr>
      <w:spacing w:before="200"/>
      <w:outlineLvl w:val="2"/>
    </w:pPr>
    <w:rPr>
      <w:rFonts w:asciiTheme="majorHAnsi" w:eastAsiaTheme="majorEastAsia" w:hAnsiTheme="majorHAnsi" w:cstheme="majorBidi"/>
      <w:bCs/>
      <w:color w:val="4F81BD" w:themeColor="accent1"/>
    </w:rPr>
  </w:style>
  <w:style w:type="paragraph" w:styleId="Heading4">
    <w:name w:val="heading 4"/>
    <w:basedOn w:val="Normal"/>
    <w:next w:val="Normal"/>
    <w:link w:val="Heading4Char"/>
    <w:uiPriority w:val="9"/>
    <w:unhideWhenUsed/>
    <w:qFormat/>
    <w:rsid w:val="006501E9"/>
    <w:pPr>
      <w:keepNext/>
      <w:keepLines/>
      <w:numPr>
        <w:ilvl w:val="3"/>
        <w:numId w:val="1"/>
      </w:numPr>
      <w:spacing w:before="200"/>
      <w:outlineLvl w:val="3"/>
    </w:pPr>
    <w:rPr>
      <w:rFonts w:asciiTheme="majorHAnsi" w:eastAsiaTheme="majorEastAsia" w:hAnsiTheme="majorHAnsi" w:cstheme="majorBidi"/>
      <w:bCs/>
      <w:iCs/>
      <w:color w:val="4F81BD" w:themeColor="accent1"/>
    </w:rPr>
  </w:style>
  <w:style w:type="paragraph" w:styleId="Heading5">
    <w:name w:val="heading 5"/>
    <w:basedOn w:val="Normal"/>
    <w:next w:val="Normal"/>
    <w:link w:val="Heading5Char"/>
    <w:qFormat/>
    <w:rsid w:val="00990A2C"/>
    <w:pPr>
      <w:keepNext/>
      <w:numPr>
        <w:ilvl w:val="4"/>
        <w:numId w:val="1"/>
      </w:numPr>
      <w:outlineLvl w:val="4"/>
    </w:pPr>
    <w:rPr>
      <w:sz w:val="28"/>
    </w:rPr>
  </w:style>
  <w:style w:type="paragraph" w:styleId="Heading6">
    <w:name w:val="heading 6"/>
    <w:basedOn w:val="Normal"/>
    <w:next w:val="Normal"/>
    <w:link w:val="Heading6Char"/>
    <w:uiPriority w:val="9"/>
    <w:semiHidden/>
    <w:unhideWhenUsed/>
    <w:qFormat/>
    <w:rsid w:val="00F513C4"/>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rsid w:val="00990A2C"/>
    <w:pPr>
      <w:keepNext/>
      <w:numPr>
        <w:ilvl w:val="6"/>
        <w:numId w:val="1"/>
      </w:numPr>
      <w:jc w:val="center"/>
      <w:outlineLvl w:val="6"/>
    </w:pPr>
    <w:rPr>
      <w:b/>
      <w:sz w:val="32"/>
    </w:rPr>
  </w:style>
  <w:style w:type="paragraph" w:styleId="Heading8">
    <w:name w:val="heading 8"/>
    <w:basedOn w:val="Normal"/>
    <w:next w:val="Normal"/>
    <w:link w:val="Heading8Char"/>
    <w:uiPriority w:val="9"/>
    <w:semiHidden/>
    <w:unhideWhenUsed/>
    <w:qFormat/>
    <w:rsid w:val="00F513C4"/>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513C4"/>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3E4"/>
    <w:pPr>
      <w:tabs>
        <w:tab w:val="center" w:pos="4680"/>
        <w:tab w:val="right" w:pos="9360"/>
      </w:tabs>
    </w:pPr>
    <w:rPr>
      <w:rFonts w:eastAsiaTheme="minorHAnsi" w:cstheme="minorBidi"/>
      <w:szCs w:val="22"/>
    </w:rPr>
  </w:style>
  <w:style w:type="character" w:customStyle="1" w:styleId="HeaderChar">
    <w:name w:val="Header Char"/>
    <w:basedOn w:val="DefaultParagraphFont"/>
    <w:link w:val="Header"/>
    <w:uiPriority w:val="99"/>
    <w:rsid w:val="009303E4"/>
  </w:style>
  <w:style w:type="paragraph" w:styleId="Footer">
    <w:name w:val="footer"/>
    <w:basedOn w:val="Normal"/>
    <w:link w:val="FooterChar"/>
    <w:uiPriority w:val="99"/>
    <w:unhideWhenUsed/>
    <w:rsid w:val="009303E4"/>
    <w:pPr>
      <w:tabs>
        <w:tab w:val="center" w:pos="4680"/>
        <w:tab w:val="right" w:pos="9360"/>
      </w:tabs>
    </w:pPr>
    <w:rPr>
      <w:rFonts w:eastAsiaTheme="minorHAnsi" w:cstheme="minorBidi"/>
      <w:szCs w:val="22"/>
    </w:rPr>
  </w:style>
  <w:style w:type="character" w:customStyle="1" w:styleId="FooterChar">
    <w:name w:val="Footer Char"/>
    <w:basedOn w:val="DefaultParagraphFont"/>
    <w:link w:val="Footer"/>
    <w:uiPriority w:val="99"/>
    <w:rsid w:val="009303E4"/>
  </w:style>
  <w:style w:type="paragraph" w:styleId="BalloonText">
    <w:name w:val="Balloon Text"/>
    <w:basedOn w:val="Normal"/>
    <w:link w:val="BalloonTextChar"/>
    <w:uiPriority w:val="99"/>
    <w:semiHidden/>
    <w:unhideWhenUsed/>
    <w:rsid w:val="009303E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9303E4"/>
    <w:rPr>
      <w:rFonts w:ascii="Tahoma" w:hAnsi="Tahoma" w:cs="Tahoma"/>
      <w:sz w:val="16"/>
      <w:szCs w:val="16"/>
    </w:rPr>
  </w:style>
  <w:style w:type="table" w:styleId="TableGrid">
    <w:name w:val="Table Grid"/>
    <w:basedOn w:val="TableNormal"/>
    <w:uiPriority w:val="59"/>
    <w:rsid w:val="00930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sid w:val="00990A2C"/>
    <w:rPr>
      <w:rFonts w:eastAsia="Times New Roman" w:cs="Times New Roman"/>
      <w:sz w:val="28"/>
      <w:szCs w:val="20"/>
    </w:rPr>
  </w:style>
  <w:style w:type="character" w:customStyle="1" w:styleId="Heading7Char">
    <w:name w:val="Heading 7 Char"/>
    <w:basedOn w:val="DefaultParagraphFont"/>
    <w:link w:val="Heading7"/>
    <w:rsid w:val="00990A2C"/>
    <w:rPr>
      <w:rFonts w:eastAsia="Times New Roman" w:cs="Times New Roman"/>
      <w:b/>
      <w:sz w:val="32"/>
      <w:szCs w:val="20"/>
    </w:rPr>
  </w:style>
  <w:style w:type="character" w:customStyle="1" w:styleId="Heading1Char">
    <w:name w:val="Heading 1 Char"/>
    <w:basedOn w:val="DefaultParagraphFont"/>
    <w:link w:val="Heading1"/>
    <w:uiPriority w:val="9"/>
    <w:rsid w:val="008815F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815FF"/>
    <w:rPr>
      <w:rFonts w:asciiTheme="majorHAnsi" w:eastAsiaTheme="majorEastAsia" w:hAnsiTheme="majorHAnsi" w:cstheme="majorBidi"/>
      <w:color w:val="4F81BD" w:themeColor="accent1"/>
      <w:sz w:val="26"/>
      <w:szCs w:val="26"/>
    </w:rPr>
  </w:style>
  <w:style w:type="character" w:customStyle="1" w:styleId="Heading3Char">
    <w:name w:val="Heading 3 Char"/>
    <w:basedOn w:val="DefaultParagraphFont"/>
    <w:link w:val="Heading3"/>
    <w:uiPriority w:val="9"/>
    <w:rsid w:val="00026FED"/>
    <w:rPr>
      <w:rFonts w:asciiTheme="majorHAnsi" w:eastAsiaTheme="majorEastAsia" w:hAnsiTheme="majorHAnsi" w:cstheme="majorBidi"/>
      <w:bCs/>
      <w:color w:val="4F81BD" w:themeColor="accent1"/>
      <w:szCs w:val="20"/>
    </w:rPr>
  </w:style>
  <w:style w:type="paragraph" w:styleId="ListParagraph">
    <w:name w:val="List Paragraph"/>
    <w:basedOn w:val="Normal"/>
    <w:uiPriority w:val="34"/>
    <w:qFormat/>
    <w:rsid w:val="00026FED"/>
    <w:pPr>
      <w:ind w:left="720"/>
    </w:pPr>
  </w:style>
  <w:style w:type="character" w:customStyle="1" w:styleId="Heading4Char">
    <w:name w:val="Heading 4 Char"/>
    <w:basedOn w:val="DefaultParagraphFont"/>
    <w:link w:val="Heading4"/>
    <w:uiPriority w:val="9"/>
    <w:rsid w:val="006501E9"/>
    <w:rPr>
      <w:rFonts w:asciiTheme="majorHAnsi" w:eastAsiaTheme="majorEastAsia" w:hAnsiTheme="majorHAnsi" w:cstheme="majorBidi"/>
      <w:bCs/>
      <w:iCs/>
      <w:color w:val="4F81BD" w:themeColor="accent1"/>
      <w:szCs w:val="20"/>
    </w:rPr>
  </w:style>
  <w:style w:type="character" w:customStyle="1" w:styleId="Heading6Char">
    <w:name w:val="Heading 6 Char"/>
    <w:basedOn w:val="DefaultParagraphFont"/>
    <w:link w:val="Heading6"/>
    <w:uiPriority w:val="9"/>
    <w:semiHidden/>
    <w:rsid w:val="00F513C4"/>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F513C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513C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F513C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13C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513C4"/>
    <w:pPr>
      <w:numPr>
        <w:ilvl w:val="1"/>
      </w:numPr>
    </w:pPr>
    <w:rPr>
      <w:rFonts w:asciiTheme="majorHAnsi" w:eastAsiaTheme="majorEastAsia" w:hAnsiTheme="majorHAnsi" w:cstheme="majorBidi"/>
      <w:i/>
      <w:iCs/>
      <w:color w:val="4F81BD" w:themeColor="accent1"/>
      <w:spacing w:val="15"/>
      <w:sz w:val="32"/>
      <w:szCs w:val="24"/>
    </w:rPr>
  </w:style>
  <w:style w:type="character" w:customStyle="1" w:styleId="SubtitleChar">
    <w:name w:val="Subtitle Char"/>
    <w:basedOn w:val="DefaultParagraphFont"/>
    <w:link w:val="Subtitle"/>
    <w:uiPriority w:val="11"/>
    <w:rsid w:val="00F513C4"/>
    <w:rPr>
      <w:rFonts w:asciiTheme="majorHAnsi" w:eastAsiaTheme="majorEastAsia" w:hAnsiTheme="majorHAnsi" w:cstheme="majorBidi"/>
      <w:i/>
      <w:iCs/>
      <w:color w:val="4F81BD" w:themeColor="accent1"/>
      <w:spacing w:val="15"/>
      <w:sz w:val="32"/>
      <w:szCs w:val="24"/>
    </w:rPr>
  </w:style>
  <w:style w:type="paragraph" w:styleId="TOCHeading">
    <w:name w:val="TOC Heading"/>
    <w:basedOn w:val="Heading1"/>
    <w:next w:val="Normal"/>
    <w:uiPriority w:val="39"/>
    <w:semiHidden/>
    <w:unhideWhenUsed/>
    <w:qFormat/>
    <w:rsid w:val="00263D81"/>
    <w:pPr>
      <w:numPr>
        <w:numId w:val="0"/>
      </w:numPr>
      <w:spacing w:line="276" w:lineRule="auto"/>
      <w:outlineLvl w:val="9"/>
    </w:pPr>
    <w:rPr>
      <w:lang w:eastAsia="ja-JP"/>
    </w:rPr>
  </w:style>
  <w:style w:type="paragraph" w:styleId="TOC1">
    <w:name w:val="toc 1"/>
    <w:basedOn w:val="Normal"/>
    <w:next w:val="Normal"/>
    <w:autoRedefine/>
    <w:uiPriority w:val="39"/>
    <w:unhideWhenUsed/>
    <w:rsid w:val="00263D81"/>
    <w:pPr>
      <w:spacing w:after="100"/>
    </w:pPr>
  </w:style>
  <w:style w:type="paragraph" w:styleId="TOC2">
    <w:name w:val="toc 2"/>
    <w:basedOn w:val="Normal"/>
    <w:next w:val="Normal"/>
    <w:autoRedefine/>
    <w:uiPriority w:val="39"/>
    <w:unhideWhenUsed/>
    <w:rsid w:val="00263D81"/>
    <w:pPr>
      <w:spacing w:after="100"/>
      <w:ind w:left="220"/>
    </w:pPr>
  </w:style>
  <w:style w:type="paragraph" w:styleId="TOC3">
    <w:name w:val="toc 3"/>
    <w:basedOn w:val="Normal"/>
    <w:next w:val="Normal"/>
    <w:autoRedefine/>
    <w:uiPriority w:val="39"/>
    <w:unhideWhenUsed/>
    <w:rsid w:val="00263D81"/>
    <w:pPr>
      <w:spacing w:after="100"/>
      <w:ind w:left="440"/>
    </w:pPr>
  </w:style>
  <w:style w:type="character" w:styleId="Hyperlink">
    <w:name w:val="Hyperlink"/>
    <w:basedOn w:val="DefaultParagraphFont"/>
    <w:uiPriority w:val="99"/>
    <w:unhideWhenUsed/>
    <w:rsid w:val="00263D81"/>
    <w:rPr>
      <w:color w:val="0000FF" w:themeColor="hyperlink"/>
      <w:u w:val="single"/>
    </w:rPr>
  </w:style>
  <w:style w:type="character" w:styleId="Strong">
    <w:name w:val="Strong"/>
    <w:basedOn w:val="DefaultParagraphFont"/>
    <w:uiPriority w:val="22"/>
    <w:qFormat/>
    <w:rsid w:val="005078CC"/>
    <w:rPr>
      <w:b/>
      <w:bCs/>
    </w:rPr>
  </w:style>
  <w:style w:type="character" w:styleId="FollowedHyperlink">
    <w:name w:val="FollowedHyperlink"/>
    <w:basedOn w:val="DefaultParagraphFont"/>
    <w:uiPriority w:val="99"/>
    <w:semiHidden/>
    <w:unhideWhenUsed/>
    <w:rsid w:val="006D5E7E"/>
    <w:rPr>
      <w:color w:val="800080" w:themeColor="followedHyperlink"/>
      <w:u w:val="single"/>
    </w:rPr>
  </w:style>
  <w:style w:type="paragraph" w:styleId="TOC4">
    <w:name w:val="toc 4"/>
    <w:basedOn w:val="Normal"/>
    <w:next w:val="Normal"/>
    <w:autoRedefine/>
    <w:uiPriority w:val="39"/>
    <w:unhideWhenUsed/>
    <w:rsid w:val="009C5DE9"/>
    <w:pPr>
      <w:spacing w:after="100"/>
      <w:ind w:left="660"/>
    </w:pPr>
  </w:style>
  <w:style w:type="paragraph" w:styleId="Revision">
    <w:name w:val="Revision"/>
    <w:hidden/>
    <w:uiPriority w:val="99"/>
    <w:semiHidden/>
    <w:rsid w:val="000B5B1C"/>
    <w:pPr>
      <w:spacing w:after="0" w:line="240" w:lineRule="auto"/>
    </w:pPr>
    <w:rPr>
      <w:rFonts w:eastAsia="Times New Roman" w:cs="Times New Roman"/>
      <w:szCs w:val="20"/>
    </w:rPr>
  </w:style>
  <w:style w:type="paragraph" w:styleId="NoSpacing">
    <w:name w:val="No Spacing"/>
    <w:uiPriority w:val="1"/>
    <w:qFormat/>
    <w:rsid w:val="008557C5"/>
    <w:pPr>
      <w:spacing w:after="0" w:line="240" w:lineRule="auto"/>
    </w:pPr>
    <w:rPr>
      <w:rFonts w:eastAsia="Times New Roman" w:cs="Times New Roman"/>
      <w:szCs w:val="20"/>
    </w:rPr>
  </w:style>
  <w:style w:type="paragraph" w:styleId="Caption">
    <w:name w:val="caption"/>
    <w:basedOn w:val="Normal"/>
    <w:next w:val="Normal"/>
    <w:uiPriority w:val="35"/>
    <w:unhideWhenUsed/>
    <w:qFormat/>
    <w:rsid w:val="00115BE8"/>
    <w:pPr>
      <w:spacing w:after="200"/>
    </w:pPr>
    <w:rPr>
      <w:b/>
      <w:bCs/>
      <w:color w:val="4F81BD" w:themeColor="accent1"/>
      <w:sz w:val="18"/>
      <w:szCs w:val="18"/>
    </w:rPr>
  </w:style>
  <w:style w:type="paragraph" w:styleId="PlainText">
    <w:name w:val="Plain Text"/>
    <w:basedOn w:val="Normal"/>
    <w:link w:val="PlainTextChar"/>
    <w:uiPriority w:val="99"/>
    <w:unhideWhenUsed/>
    <w:rsid w:val="00017DFD"/>
    <w:rPr>
      <w:rFonts w:ascii="Consolas" w:eastAsia="Calibri" w:hAnsi="Consolas"/>
      <w:sz w:val="21"/>
      <w:szCs w:val="21"/>
    </w:rPr>
  </w:style>
  <w:style w:type="character" w:customStyle="1" w:styleId="PlainTextChar">
    <w:name w:val="Plain Text Char"/>
    <w:basedOn w:val="DefaultParagraphFont"/>
    <w:link w:val="PlainText"/>
    <w:uiPriority w:val="99"/>
    <w:rsid w:val="00017DFD"/>
    <w:rPr>
      <w:rFonts w:ascii="Consolas" w:eastAsia="Calibri" w:hAnsi="Consolas" w:cs="Times New Roman"/>
      <w:sz w:val="21"/>
      <w:szCs w:val="21"/>
    </w:rPr>
  </w:style>
  <w:style w:type="paragraph" w:styleId="BodyText">
    <w:name w:val="Body Text"/>
    <w:basedOn w:val="Normal"/>
    <w:link w:val="BodyTextChar"/>
    <w:uiPriority w:val="1"/>
    <w:qFormat/>
    <w:rsid w:val="000A6702"/>
    <w:pPr>
      <w:widowControl w:val="0"/>
      <w:ind w:left="120"/>
    </w:pPr>
    <w:rPr>
      <w:rFonts w:ascii="Times New Roman" w:hAnsi="Times New Roman" w:cstheme="minorBidi"/>
      <w:sz w:val="24"/>
      <w:szCs w:val="24"/>
    </w:rPr>
  </w:style>
  <w:style w:type="character" w:customStyle="1" w:styleId="BodyTextChar">
    <w:name w:val="Body Text Char"/>
    <w:basedOn w:val="DefaultParagraphFont"/>
    <w:link w:val="BodyText"/>
    <w:uiPriority w:val="1"/>
    <w:rsid w:val="000A670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2297">
      <w:bodyDiv w:val="1"/>
      <w:marLeft w:val="0"/>
      <w:marRight w:val="0"/>
      <w:marTop w:val="0"/>
      <w:marBottom w:val="0"/>
      <w:divBdr>
        <w:top w:val="none" w:sz="0" w:space="0" w:color="auto"/>
        <w:left w:val="none" w:sz="0" w:space="0" w:color="auto"/>
        <w:bottom w:val="none" w:sz="0" w:space="0" w:color="auto"/>
        <w:right w:val="none" w:sz="0" w:space="0" w:color="auto"/>
      </w:divBdr>
    </w:div>
    <w:div w:id="11998069">
      <w:bodyDiv w:val="1"/>
      <w:marLeft w:val="0"/>
      <w:marRight w:val="0"/>
      <w:marTop w:val="0"/>
      <w:marBottom w:val="0"/>
      <w:divBdr>
        <w:top w:val="none" w:sz="0" w:space="0" w:color="auto"/>
        <w:left w:val="none" w:sz="0" w:space="0" w:color="auto"/>
        <w:bottom w:val="none" w:sz="0" w:space="0" w:color="auto"/>
        <w:right w:val="none" w:sz="0" w:space="0" w:color="auto"/>
      </w:divBdr>
    </w:div>
    <w:div w:id="32970011">
      <w:bodyDiv w:val="1"/>
      <w:marLeft w:val="0"/>
      <w:marRight w:val="0"/>
      <w:marTop w:val="0"/>
      <w:marBottom w:val="0"/>
      <w:divBdr>
        <w:top w:val="none" w:sz="0" w:space="0" w:color="auto"/>
        <w:left w:val="none" w:sz="0" w:space="0" w:color="auto"/>
        <w:bottom w:val="none" w:sz="0" w:space="0" w:color="auto"/>
        <w:right w:val="none" w:sz="0" w:space="0" w:color="auto"/>
      </w:divBdr>
    </w:div>
    <w:div w:id="63454596">
      <w:bodyDiv w:val="1"/>
      <w:marLeft w:val="0"/>
      <w:marRight w:val="0"/>
      <w:marTop w:val="0"/>
      <w:marBottom w:val="0"/>
      <w:divBdr>
        <w:top w:val="none" w:sz="0" w:space="0" w:color="auto"/>
        <w:left w:val="none" w:sz="0" w:space="0" w:color="auto"/>
        <w:bottom w:val="none" w:sz="0" w:space="0" w:color="auto"/>
        <w:right w:val="none" w:sz="0" w:space="0" w:color="auto"/>
      </w:divBdr>
    </w:div>
    <w:div w:id="72705527">
      <w:bodyDiv w:val="1"/>
      <w:marLeft w:val="0"/>
      <w:marRight w:val="0"/>
      <w:marTop w:val="0"/>
      <w:marBottom w:val="0"/>
      <w:divBdr>
        <w:top w:val="none" w:sz="0" w:space="0" w:color="auto"/>
        <w:left w:val="none" w:sz="0" w:space="0" w:color="auto"/>
        <w:bottom w:val="none" w:sz="0" w:space="0" w:color="auto"/>
        <w:right w:val="none" w:sz="0" w:space="0" w:color="auto"/>
      </w:divBdr>
    </w:div>
    <w:div w:id="98918783">
      <w:bodyDiv w:val="1"/>
      <w:marLeft w:val="0"/>
      <w:marRight w:val="0"/>
      <w:marTop w:val="0"/>
      <w:marBottom w:val="0"/>
      <w:divBdr>
        <w:top w:val="none" w:sz="0" w:space="0" w:color="auto"/>
        <w:left w:val="none" w:sz="0" w:space="0" w:color="auto"/>
        <w:bottom w:val="none" w:sz="0" w:space="0" w:color="auto"/>
        <w:right w:val="none" w:sz="0" w:space="0" w:color="auto"/>
      </w:divBdr>
    </w:div>
    <w:div w:id="113255228">
      <w:bodyDiv w:val="1"/>
      <w:marLeft w:val="0"/>
      <w:marRight w:val="0"/>
      <w:marTop w:val="0"/>
      <w:marBottom w:val="0"/>
      <w:divBdr>
        <w:top w:val="none" w:sz="0" w:space="0" w:color="auto"/>
        <w:left w:val="none" w:sz="0" w:space="0" w:color="auto"/>
        <w:bottom w:val="none" w:sz="0" w:space="0" w:color="auto"/>
        <w:right w:val="none" w:sz="0" w:space="0" w:color="auto"/>
      </w:divBdr>
    </w:div>
    <w:div w:id="136609534">
      <w:bodyDiv w:val="1"/>
      <w:marLeft w:val="0"/>
      <w:marRight w:val="0"/>
      <w:marTop w:val="0"/>
      <w:marBottom w:val="0"/>
      <w:divBdr>
        <w:top w:val="none" w:sz="0" w:space="0" w:color="auto"/>
        <w:left w:val="none" w:sz="0" w:space="0" w:color="auto"/>
        <w:bottom w:val="none" w:sz="0" w:space="0" w:color="auto"/>
        <w:right w:val="none" w:sz="0" w:space="0" w:color="auto"/>
      </w:divBdr>
    </w:div>
    <w:div w:id="155415377">
      <w:bodyDiv w:val="1"/>
      <w:marLeft w:val="0"/>
      <w:marRight w:val="0"/>
      <w:marTop w:val="0"/>
      <w:marBottom w:val="0"/>
      <w:divBdr>
        <w:top w:val="none" w:sz="0" w:space="0" w:color="auto"/>
        <w:left w:val="none" w:sz="0" w:space="0" w:color="auto"/>
        <w:bottom w:val="none" w:sz="0" w:space="0" w:color="auto"/>
        <w:right w:val="none" w:sz="0" w:space="0" w:color="auto"/>
      </w:divBdr>
    </w:div>
    <w:div w:id="157159743">
      <w:bodyDiv w:val="1"/>
      <w:marLeft w:val="0"/>
      <w:marRight w:val="0"/>
      <w:marTop w:val="0"/>
      <w:marBottom w:val="0"/>
      <w:divBdr>
        <w:top w:val="none" w:sz="0" w:space="0" w:color="auto"/>
        <w:left w:val="none" w:sz="0" w:space="0" w:color="auto"/>
        <w:bottom w:val="none" w:sz="0" w:space="0" w:color="auto"/>
        <w:right w:val="none" w:sz="0" w:space="0" w:color="auto"/>
      </w:divBdr>
    </w:div>
    <w:div w:id="161748316">
      <w:bodyDiv w:val="1"/>
      <w:marLeft w:val="0"/>
      <w:marRight w:val="0"/>
      <w:marTop w:val="0"/>
      <w:marBottom w:val="0"/>
      <w:divBdr>
        <w:top w:val="none" w:sz="0" w:space="0" w:color="auto"/>
        <w:left w:val="none" w:sz="0" w:space="0" w:color="auto"/>
        <w:bottom w:val="none" w:sz="0" w:space="0" w:color="auto"/>
        <w:right w:val="none" w:sz="0" w:space="0" w:color="auto"/>
      </w:divBdr>
    </w:div>
    <w:div w:id="184834942">
      <w:bodyDiv w:val="1"/>
      <w:marLeft w:val="0"/>
      <w:marRight w:val="0"/>
      <w:marTop w:val="0"/>
      <w:marBottom w:val="0"/>
      <w:divBdr>
        <w:top w:val="none" w:sz="0" w:space="0" w:color="auto"/>
        <w:left w:val="none" w:sz="0" w:space="0" w:color="auto"/>
        <w:bottom w:val="none" w:sz="0" w:space="0" w:color="auto"/>
        <w:right w:val="none" w:sz="0" w:space="0" w:color="auto"/>
      </w:divBdr>
    </w:div>
    <w:div w:id="217866275">
      <w:bodyDiv w:val="1"/>
      <w:marLeft w:val="0"/>
      <w:marRight w:val="0"/>
      <w:marTop w:val="0"/>
      <w:marBottom w:val="0"/>
      <w:divBdr>
        <w:top w:val="none" w:sz="0" w:space="0" w:color="auto"/>
        <w:left w:val="none" w:sz="0" w:space="0" w:color="auto"/>
        <w:bottom w:val="none" w:sz="0" w:space="0" w:color="auto"/>
        <w:right w:val="none" w:sz="0" w:space="0" w:color="auto"/>
      </w:divBdr>
    </w:div>
    <w:div w:id="229077306">
      <w:bodyDiv w:val="1"/>
      <w:marLeft w:val="0"/>
      <w:marRight w:val="0"/>
      <w:marTop w:val="0"/>
      <w:marBottom w:val="0"/>
      <w:divBdr>
        <w:top w:val="none" w:sz="0" w:space="0" w:color="auto"/>
        <w:left w:val="none" w:sz="0" w:space="0" w:color="auto"/>
        <w:bottom w:val="none" w:sz="0" w:space="0" w:color="auto"/>
        <w:right w:val="none" w:sz="0" w:space="0" w:color="auto"/>
      </w:divBdr>
    </w:div>
    <w:div w:id="273949613">
      <w:bodyDiv w:val="1"/>
      <w:marLeft w:val="0"/>
      <w:marRight w:val="0"/>
      <w:marTop w:val="0"/>
      <w:marBottom w:val="0"/>
      <w:divBdr>
        <w:top w:val="none" w:sz="0" w:space="0" w:color="auto"/>
        <w:left w:val="none" w:sz="0" w:space="0" w:color="auto"/>
        <w:bottom w:val="none" w:sz="0" w:space="0" w:color="auto"/>
        <w:right w:val="none" w:sz="0" w:space="0" w:color="auto"/>
      </w:divBdr>
    </w:div>
    <w:div w:id="277219357">
      <w:bodyDiv w:val="1"/>
      <w:marLeft w:val="0"/>
      <w:marRight w:val="0"/>
      <w:marTop w:val="0"/>
      <w:marBottom w:val="0"/>
      <w:divBdr>
        <w:top w:val="none" w:sz="0" w:space="0" w:color="auto"/>
        <w:left w:val="none" w:sz="0" w:space="0" w:color="auto"/>
        <w:bottom w:val="none" w:sz="0" w:space="0" w:color="auto"/>
        <w:right w:val="none" w:sz="0" w:space="0" w:color="auto"/>
      </w:divBdr>
    </w:div>
    <w:div w:id="330916890">
      <w:bodyDiv w:val="1"/>
      <w:marLeft w:val="0"/>
      <w:marRight w:val="0"/>
      <w:marTop w:val="0"/>
      <w:marBottom w:val="0"/>
      <w:divBdr>
        <w:top w:val="none" w:sz="0" w:space="0" w:color="auto"/>
        <w:left w:val="none" w:sz="0" w:space="0" w:color="auto"/>
        <w:bottom w:val="none" w:sz="0" w:space="0" w:color="auto"/>
        <w:right w:val="none" w:sz="0" w:space="0" w:color="auto"/>
      </w:divBdr>
    </w:div>
    <w:div w:id="341904202">
      <w:bodyDiv w:val="1"/>
      <w:marLeft w:val="0"/>
      <w:marRight w:val="0"/>
      <w:marTop w:val="0"/>
      <w:marBottom w:val="0"/>
      <w:divBdr>
        <w:top w:val="none" w:sz="0" w:space="0" w:color="auto"/>
        <w:left w:val="none" w:sz="0" w:space="0" w:color="auto"/>
        <w:bottom w:val="none" w:sz="0" w:space="0" w:color="auto"/>
        <w:right w:val="none" w:sz="0" w:space="0" w:color="auto"/>
      </w:divBdr>
    </w:div>
    <w:div w:id="419063055">
      <w:bodyDiv w:val="1"/>
      <w:marLeft w:val="0"/>
      <w:marRight w:val="0"/>
      <w:marTop w:val="0"/>
      <w:marBottom w:val="0"/>
      <w:divBdr>
        <w:top w:val="none" w:sz="0" w:space="0" w:color="auto"/>
        <w:left w:val="none" w:sz="0" w:space="0" w:color="auto"/>
        <w:bottom w:val="none" w:sz="0" w:space="0" w:color="auto"/>
        <w:right w:val="none" w:sz="0" w:space="0" w:color="auto"/>
      </w:divBdr>
    </w:div>
    <w:div w:id="454060594">
      <w:bodyDiv w:val="1"/>
      <w:marLeft w:val="0"/>
      <w:marRight w:val="0"/>
      <w:marTop w:val="0"/>
      <w:marBottom w:val="0"/>
      <w:divBdr>
        <w:top w:val="none" w:sz="0" w:space="0" w:color="auto"/>
        <w:left w:val="none" w:sz="0" w:space="0" w:color="auto"/>
        <w:bottom w:val="none" w:sz="0" w:space="0" w:color="auto"/>
        <w:right w:val="none" w:sz="0" w:space="0" w:color="auto"/>
      </w:divBdr>
    </w:div>
    <w:div w:id="489564019">
      <w:bodyDiv w:val="1"/>
      <w:marLeft w:val="0"/>
      <w:marRight w:val="0"/>
      <w:marTop w:val="0"/>
      <w:marBottom w:val="0"/>
      <w:divBdr>
        <w:top w:val="none" w:sz="0" w:space="0" w:color="auto"/>
        <w:left w:val="none" w:sz="0" w:space="0" w:color="auto"/>
        <w:bottom w:val="none" w:sz="0" w:space="0" w:color="auto"/>
        <w:right w:val="none" w:sz="0" w:space="0" w:color="auto"/>
      </w:divBdr>
    </w:div>
    <w:div w:id="517079935">
      <w:bodyDiv w:val="1"/>
      <w:marLeft w:val="0"/>
      <w:marRight w:val="0"/>
      <w:marTop w:val="0"/>
      <w:marBottom w:val="0"/>
      <w:divBdr>
        <w:top w:val="none" w:sz="0" w:space="0" w:color="auto"/>
        <w:left w:val="none" w:sz="0" w:space="0" w:color="auto"/>
        <w:bottom w:val="none" w:sz="0" w:space="0" w:color="auto"/>
        <w:right w:val="none" w:sz="0" w:space="0" w:color="auto"/>
      </w:divBdr>
    </w:div>
    <w:div w:id="521825225">
      <w:bodyDiv w:val="1"/>
      <w:marLeft w:val="0"/>
      <w:marRight w:val="0"/>
      <w:marTop w:val="0"/>
      <w:marBottom w:val="0"/>
      <w:divBdr>
        <w:top w:val="none" w:sz="0" w:space="0" w:color="auto"/>
        <w:left w:val="none" w:sz="0" w:space="0" w:color="auto"/>
        <w:bottom w:val="none" w:sz="0" w:space="0" w:color="auto"/>
        <w:right w:val="none" w:sz="0" w:space="0" w:color="auto"/>
      </w:divBdr>
    </w:div>
    <w:div w:id="551162821">
      <w:bodyDiv w:val="1"/>
      <w:marLeft w:val="0"/>
      <w:marRight w:val="0"/>
      <w:marTop w:val="0"/>
      <w:marBottom w:val="0"/>
      <w:divBdr>
        <w:top w:val="none" w:sz="0" w:space="0" w:color="auto"/>
        <w:left w:val="none" w:sz="0" w:space="0" w:color="auto"/>
        <w:bottom w:val="none" w:sz="0" w:space="0" w:color="auto"/>
        <w:right w:val="none" w:sz="0" w:space="0" w:color="auto"/>
      </w:divBdr>
    </w:div>
    <w:div w:id="551506495">
      <w:bodyDiv w:val="1"/>
      <w:marLeft w:val="0"/>
      <w:marRight w:val="0"/>
      <w:marTop w:val="0"/>
      <w:marBottom w:val="0"/>
      <w:divBdr>
        <w:top w:val="none" w:sz="0" w:space="0" w:color="auto"/>
        <w:left w:val="none" w:sz="0" w:space="0" w:color="auto"/>
        <w:bottom w:val="none" w:sz="0" w:space="0" w:color="auto"/>
        <w:right w:val="none" w:sz="0" w:space="0" w:color="auto"/>
      </w:divBdr>
    </w:div>
    <w:div w:id="558706447">
      <w:bodyDiv w:val="1"/>
      <w:marLeft w:val="0"/>
      <w:marRight w:val="0"/>
      <w:marTop w:val="0"/>
      <w:marBottom w:val="0"/>
      <w:divBdr>
        <w:top w:val="none" w:sz="0" w:space="0" w:color="auto"/>
        <w:left w:val="none" w:sz="0" w:space="0" w:color="auto"/>
        <w:bottom w:val="none" w:sz="0" w:space="0" w:color="auto"/>
        <w:right w:val="none" w:sz="0" w:space="0" w:color="auto"/>
      </w:divBdr>
    </w:div>
    <w:div w:id="578827688">
      <w:bodyDiv w:val="1"/>
      <w:marLeft w:val="0"/>
      <w:marRight w:val="0"/>
      <w:marTop w:val="0"/>
      <w:marBottom w:val="0"/>
      <w:divBdr>
        <w:top w:val="none" w:sz="0" w:space="0" w:color="auto"/>
        <w:left w:val="none" w:sz="0" w:space="0" w:color="auto"/>
        <w:bottom w:val="none" w:sz="0" w:space="0" w:color="auto"/>
        <w:right w:val="none" w:sz="0" w:space="0" w:color="auto"/>
      </w:divBdr>
    </w:div>
    <w:div w:id="608582183">
      <w:bodyDiv w:val="1"/>
      <w:marLeft w:val="0"/>
      <w:marRight w:val="0"/>
      <w:marTop w:val="0"/>
      <w:marBottom w:val="0"/>
      <w:divBdr>
        <w:top w:val="none" w:sz="0" w:space="0" w:color="auto"/>
        <w:left w:val="none" w:sz="0" w:space="0" w:color="auto"/>
        <w:bottom w:val="none" w:sz="0" w:space="0" w:color="auto"/>
        <w:right w:val="none" w:sz="0" w:space="0" w:color="auto"/>
      </w:divBdr>
    </w:div>
    <w:div w:id="648174121">
      <w:bodyDiv w:val="1"/>
      <w:marLeft w:val="0"/>
      <w:marRight w:val="0"/>
      <w:marTop w:val="0"/>
      <w:marBottom w:val="0"/>
      <w:divBdr>
        <w:top w:val="none" w:sz="0" w:space="0" w:color="auto"/>
        <w:left w:val="none" w:sz="0" w:space="0" w:color="auto"/>
        <w:bottom w:val="none" w:sz="0" w:space="0" w:color="auto"/>
        <w:right w:val="none" w:sz="0" w:space="0" w:color="auto"/>
      </w:divBdr>
    </w:div>
    <w:div w:id="670916737">
      <w:bodyDiv w:val="1"/>
      <w:marLeft w:val="0"/>
      <w:marRight w:val="0"/>
      <w:marTop w:val="0"/>
      <w:marBottom w:val="0"/>
      <w:divBdr>
        <w:top w:val="none" w:sz="0" w:space="0" w:color="auto"/>
        <w:left w:val="none" w:sz="0" w:space="0" w:color="auto"/>
        <w:bottom w:val="none" w:sz="0" w:space="0" w:color="auto"/>
        <w:right w:val="none" w:sz="0" w:space="0" w:color="auto"/>
      </w:divBdr>
    </w:div>
    <w:div w:id="679047441">
      <w:bodyDiv w:val="1"/>
      <w:marLeft w:val="0"/>
      <w:marRight w:val="0"/>
      <w:marTop w:val="0"/>
      <w:marBottom w:val="0"/>
      <w:divBdr>
        <w:top w:val="none" w:sz="0" w:space="0" w:color="auto"/>
        <w:left w:val="none" w:sz="0" w:space="0" w:color="auto"/>
        <w:bottom w:val="none" w:sz="0" w:space="0" w:color="auto"/>
        <w:right w:val="none" w:sz="0" w:space="0" w:color="auto"/>
      </w:divBdr>
    </w:div>
    <w:div w:id="691810022">
      <w:bodyDiv w:val="1"/>
      <w:marLeft w:val="0"/>
      <w:marRight w:val="0"/>
      <w:marTop w:val="0"/>
      <w:marBottom w:val="0"/>
      <w:divBdr>
        <w:top w:val="none" w:sz="0" w:space="0" w:color="auto"/>
        <w:left w:val="none" w:sz="0" w:space="0" w:color="auto"/>
        <w:bottom w:val="none" w:sz="0" w:space="0" w:color="auto"/>
        <w:right w:val="none" w:sz="0" w:space="0" w:color="auto"/>
      </w:divBdr>
    </w:div>
    <w:div w:id="702756622">
      <w:bodyDiv w:val="1"/>
      <w:marLeft w:val="0"/>
      <w:marRight w:val="0"/>
      <w:marTop w:val="0"/>
      <w:marBottom w:val="0"/>
      <w:divBdr>
        <w:top w:val="none" w:sz="0" w:space="0" w:color="auto"/>
        <w:left w:val="none" w:sz="0" w:space="0" w:color="auto"/>
        <w:bottom w:val="none" w:sz="0" w:space="0" w:color="auto"/>
        <w:right w:val="none" w:sz="0" w:space="0" w:color="auto"/>
      </w:divBdr>
    </w:div>
    <w:div w:id="717246421">
      <w:bodyDiv w:val="1"/>
      <w:marLeft w:val="0"/>
      <w:marRight w:val="0"/>
      <w:marTop w:val="0"/>
      <w:marBottom w:val="0"/>
      <w:divBdr>
        <w:top w:val="none" w:sz="0" w:space="0" w:color="auto"/>
        <w:left w:val="none" w:sz="0" w:space="0" w:color="auto"/>
        <w:bottom w:val="none" w:sz="0" w:space="0" w:color="auto"/>
        <w:right w:val="none" w:sz="0" w:space="0" w:color="auto"/>
      </w:divBdr>
    </w:div>
    <w:div w:id="794720309">
      <w:bodyDiv w:val="1"/>
      <w:marLeft w:val="0"/>
      <w:marRight w:val="0"/>
      <w:marTop w:val="0"/>
      <w:marBottom w:val="0"/>
      <w:divBdr>
        <w:top w:val="none" w:sz="0" w:space="0" w:color="auto"/>
        <w:left w:val="none" w:sz="0" w:space="0" w:color="auto"/>
        <w:bottom w:val="none" w:sz="0" w:space="0" w:color="auto"/>
        <w:right w:val="none" w:sz="0" w:space="0" w:color="auto"/>
      </w:divBdr>
    </w:div>
    <w:div w:id="847911177">
      <w:bodyDiv w:val="1"/>
      <w:marLeft w:val="0"/>
      <w:marRight w:val="0"/>
      <w:marTop w:val="0"/>
      <w:marBottom w:val="0"/>
      <w:divBdr>
        <w:top w:val="none" w:sz="0" w:space="0" w:color="auto"/>
        <w:left w:val="none" w:sz="0" w:space="0" w:color="auto"/>
        <w:bottom w:val="none" w:sz="0" w:space="0" w:color="auto"/>
        <w:right w:val="none" w:sz="0" w:space="0" w:color="auto"/>
      </w:divBdr>
    </w:div>
    <w:div w:id="956526899">
      <w:bodyDiv w:val="1"/>
      <w:marLeft w:val="0"/>
      <w:marRight w:val="0"/>
      <w:marTop w:val="0"/>
      <w:marBottom w:val="0"/>
      <w:divBdr>
        <w:top w:val="none" w:sz="0" w:space="0" w:color="auto"/>
        <w:left w:val="none" w:sz="0" w:space="0" w:color="auto"/>
        <w:bottom w:val="none" w:sz="0" w:space="0" w:color="auto"/>
        <w:right w:val="none" w:sz="0" w:space="0" w:color="auto"/>
      </w:divBdr>
    </w:div>
    <w:div w:id="987636997">
      <w:bodyDiv w:val="1"/>
      <w:marLeft w:val="0"/>
      <w:marRight w:val="0"/>
      <w:marTop w:val="0"/>
      <w:marBottom w:val="0"/>
      <w:divBdr>
        <w:top w:val="none" w:sz="0" w:space="0" w:color="auto"/>
        <w:left w:val="none" w:sz="0" w:space="0" w:color="auto"/>
        <w:bottom w:val="none" w:sz="0" w:space="0" w:color="auto"/>
        <w:right w:val="none" w:sz="0" w:space="0" w:color="auto"/>
      </w:divBdr>
    </w:div>
    <w:div w:id="1086995969">
      <w:bodyDiv w:val="1"/>
      <w:marLeft w:val="0"/>
      <w:marRight w:val="0"/>
      <w:marTop w:val="0"/>
      <w:marBottom w:val="0"/>
      <w:divBdr>
        <w:top w:val="none" w:sz="0" w:space="0" w:color="auto"/>
        <w:left w:val="none" w:sz="0" w:space="0" w:color="auto"/>
        <w:bottom w:val="none" w:sz="0" w:space="0" w:color="auto"/>
        <w:right w:val="none" w:sz="0" w:space="0" w:color="auto"/>
      </w:divBdr>
    </w:div>
    <w:div w:id="1115172058">
      <w:bodyDiv w:val="1"/>
      <w:marLeft w:val="0"/>
      <w:marRight w:val="0"/>
      <w:marTop w:val="0"/>
      <w:marBottom w:val="0"/>
      <w:divBdr>
        <w:top w:val="none" w:sz="0" w:space="0" w:color="auto"/>
        <w:left w:val="none" w:sz="0" w:space="0" w:color="auto"/>
        <w:bottom w:val="none" w:sz="0" w:space="0" w:color="auto"/>
        <w:right w:val="none" w:sz="0" w:space="0" w:color="auto"/>
      </w:divBdr>
    </w:div>
    <w:div w:id="1149131494">
      <w:bodyDiv w:val="1"/>
      <w:marLeft w:val="0"/>
      <w:marRight w:val="0"/>
      <w:marTop w:val="0"/>
      <w:marBottom w:val="0"/>
      <w:divBdr>
        <w:top w:val="none" w:sz="0" w:space="0" w:color="auto"/>
        <w:left w:val="none" w:sz="0" w:space="0" w:color="auto"/>
        <w:bottom w:val="none" w:sz="0" w:space="0" w:color="auto"/>
        <w:right w:val="none" w:sz="0" w:space="0" w:color="auto"/>
      </w:divBdr>
    </w:div>
    <w:div w:id="1160848823">
      <w:bodyDiv w:val="1"/>
      <w:marLeft w:val="0"/>
      <w:marRight w:val="0"/>
      <w:marTop w:val="0"/>
      <w:marBottom w:val="0"/>
      <w:divBdr>
        <w:top w:val="none" w:sz="0" w:space="0" w:color="auto"/>
        <w:left w:val="none" w:sz="0" w:space="0" w:color="auto"/>
        <w:bottom w:val="none" w:sz="0" w:space="0" w:color="auto"/>
        <w:right w:val="none" w:sz="0" w:space="0" w:color="auto"/>
      </w:divBdr>
    </w:div>
    <w:div w:id="1164853158">
      <w:bodyDiv w:val="1"/>
      <w:marLeft w:val="0"/>
      <w:marRight w:val="0"/>
      <w:marTop w:val="0"/>
      <w:marBottom w:val="0"/>
      <w:divBdr>
        <w:top w:val="none" w:sz="0" w:space="0" w:color="auto"/>
        <w:left w:val="none" w:sz="0" w:space="0" w:color="auto"/>
        <w:bottom w:val="none" w:sz="0" w:space="0" w:color="auto"/>
        <w:right w:val="none" w:sz="0" w:space="0" w:color="auto"/>
      </w:divBdr>
    </w:div>
    <w:div w:id="1188104334">
      <w:bodyDiv w:val="1"/>
      <w:marLeft w:val="0"/>
      <w:marRight w:val="0"/>
      <w:marTop w:val="0"/>
      <w:marBottom w:val="0"/>
      <w:divBdr>
        <w:top w:val="none" w:sz="0" w:space="0" w:color="auto"/>
        <w:left w:val="none" w:sz="0" w:space="0" w:color="auto"/>
        <w:bottom w:val="none" w:sz="0" w:space="0" w:color="auto"/>
        <w:right w:val="none" w:sz="0" w:space="0" w:color="auto"/>
      </w:divBdr>
    </w:div>
    <w:div w:id="1193693220">
      <w:bodyDiv w:val="1"/>
      <w:marLeft w:val="0"/>
      <w:marRight w:val="0"/>
      <w:marTop w:val="0"/>
      <w:marBottom w:val="0"/>
      <w:divBdr>
        <w:top w:val="none" w:sz="0" w:space="0" w:color="auto"/>
        <w:left w:val="none" w:sz="0" w:space="0" w:color="auto"/>
        <w:bottom w:val="none" w:sz="0" w:space="0" w:color="auto"/>
        <w:right w:val="none" w:sz="0" w:space="0" w:color="auto"/>
      </w:divBdr>
    </w:div>
    <w:div w:id="1195072717">
      <w:bodyDiv w:val="1"/>
      <w:marLeft w:val="0"/>
      <w:marRight w:val="0"/>
      <w:marTop w:val="0"/>
      <w:marBottom w:val="0"/>
      <w:divBdr>
        <w:top w:val="none" w:sz="0" w:space="0" w:color="auto"/>
        <w:left w:val="none" w:sz="0" w:space="0" w:color="auto"/>
        <w:bottom w:val="none" w:sz="0" w:space="0" w:color="auto"/>
        <w:right w:val="none" w:sz="0" w:space="0" w:color="auto"/>
      </w:divBdr>
    </w:div>
    <w:div w:id="1229029169">
      <w:bodyDiv w:val="1"/>
      <w:marLeft w:val="0"/>
      <w:marRight w:val="0"/>
      <w:marTop w:val="0"/>
      <w:marBottom w:val="0"/>
      <w:divBdr>
        <w:top w:val="none" w:sz="0" w:space="0" w:color="auto"/>
        <w:left w:val="none" w:sz="0" w:space="0" w:color="auto"/>
        <w:bottom w:val="none" w:sz="0" w:space="0" w:color="auto"/>
        <w:right w:val="none" w:sz="0" w:space="0" w:color="auto"/>
      </w:divBdr>
    </w:div>
    <w:div w:id="1233543021">
      <w:bodyDiv w:val="1"/>
      <w:marLeft w:val="0"/>
      <w:marRight w:val="0"/>
      <w:marTop w:val="0"/>
      <w:marBottom w:val="0"/>
      <w:divBdr>
        <w:top w:val="none" w:sz="0" w:space="0" w:color="auto"/>
        <w:left w:val="none" w:sz="0" w:space="0" w:color="auto"/>
        <w:bottom w:val="none" w:sz="0" w:space="0" w:color="auto"/>
        <w:right w:val="none" w:sz="0" w:space="0" w:color="auto"/>
      </w:divBdr>
    </w:div>
    <w:div w:id="1238827140">
      <w:bodyDiv w:val="1"/>
      <w:marLeft w:val="0"/>
      <w:marRight w:val="0"/>
      <w:marTop w:val="0"/>
      <w:marBottom w:val="0"/>
      <w:divBdr>
        <w:top w:val="none" w:sz="0" w:space="0" w:color="auto"/>
        <w:left w:val="none" w:sz="0" w:space="0" w:color="auto"/>
        <w:bottom w:val="none" w:sz="0" w:space="0" w:color="auto"/>
        <w:right w:val="none" w:sz="0" w:space="0" w:color="auto"/>
      </w:divBdr>
    </w:div>
    <w:div w:id="1259102846">
      <w:bodyDiv w:val="1"/>
      <w:marLeft w:val="0"/>
      <w:marRight w:val="0"/>
      <w:marTop w:val="0"/>
      <w:marBottom w:val="0"/>
      <w:divBdr>
        <w:top w:val="none" w:sz="0" w:space="0" w:color="auto"/>
        <w:left w:val="none" w:sz="0" w:space="0" w:color="auto"/>
        <w:bottom w:val="none" w:sz="0" w:space="0" w:color="auto"/>
        <w:right w:val="none" w:sz="0" w:space="0" w:color="auto"/>
      </w:divBdr>
    </w:div>
    <w:div w:id="1277788009">
      <w:bodyDiv w:val="1"/>
      <w:marLeft w:val="0"/>
      <w:marRight w:val="0"/>
      <w:marTop w:val="0"/>
      <w:marBottom w:val="0"/>
      <w:divBdr>
        <w:top w:val="none" w:sz="0" w:space="0" w:color="auto"/>
        <w:left w:val="none" w:sz="0" w:space="0" w:color="auto"/>
        <w:bottom w:val="none" w:sz="0" w:space="0" w:color="auto"/>
        <w:right w:val="none" w:sz="0" w:space="0" w:color="auto"/>
      </w:divBdr>
    </w:div>
    <w:div w:id="1324237580">
      <w:bodyDiv w:val="1"/>
      <w:marLeft w:val="0"/>
      <w:marRight w:val="0"/>
      <w:marTop w:val="0"/>
      <w:marBottom w:val="0"/>
      <w:divBdr>
        <w:top w:val="none" w:sz="0" w:space="0" w:color="auto"/>
        <w:left w:val="none" w:sz="0" w:space="0" w:color="auto"/>
        <w:bottom w:val="none" w:sz="0" w:space="0" w:color="auto"/>
        <w:right w:val="none" w:sz="0" w:space="0" w:color="auto"/>
      </w:divBdr>
    </w:div>
    <w:div w:id="1324549555">
      <w:bodyDiv w:val="1"/>
      <w:marLeft w:val="0"/>
      <w:marRight w:val="0"/>
      <w:marTop w:val="0"/>
      <w:marBottom w:val="0"/>
      <w:divBdr>
        <w:top w:val="none" w:sz="0" w:space="0" w:color="auto"/>
        <w:left w:val="none" w:sz="0" w:space="0" w:color="auto"/>
        <w:bottom w:val="none" w:sz="0" w:space="0" w:color="auto"/>
        <w:right w:val="none" w:sz="0" w:space="0" w:color="auto"/>
      </w:divBdr>
    </w:div>
    <w:div w:id="1341275633">
      <w:bodyDiv w:val="1"/>
      <w:marLeft w:val="0"/>
      <w:marRight w:val="0"/>
      <w:marTop w:val="0"/>
      <w:marBottom w:val="0"/>
      <w:divBdr>
        <w:top w:val="none" w:sz="0" w:space="0" w:color="auto"/>
        <w:left w:val="none" w:sz="0" w:space="0" w:color="auto"/>
        <w:bottom w:val="none" w:sz="0" w:space="0" w:color="auto"/>
        <w:right w:val="none" w:sz="0" w:space="0" w:color="auto"/>
      </w:divBdr>
    </w:div>
    <w:div w:id="1413970988">
      <w:bodyDiv w:val="1"/>
      <w:marLeft w:val="0"/>
      <w:marRight w:val="0"/>
      <w:marTop w:val="0"/>
      <w:marBottom w:val="0"/>
      <w:divBdr>
        <w:top w:val="none" w:sz="0" w:space="0" w:color="auto"/>
        <w:left w:val="none" w:sz="0" w:space="0" w:color="auto"/>
        <w:bottom w:val="none" w:sz="0" w:space="0" w:color="auto"/>
        <w:right w:val="none" w:sz="0" w:space="0" w:color="auto"/>
      </w:divBdr>
    </w:div>
    <w:div w:id="1418986712">
      <w:bodyDiv w:val="1"/>
      <w:marLeft w:val="0"/>
      <w:marRight w:val="0"/>
      <w:marTop w:val="0"/>
      <w:marBottom w:val="0"/>
      <w:divBdr>
        <w:top w:val="none" w:sz="0" w:space="0" w:color="auto"/>
        <w:left w:val="none" w:sz="0" w:space="0" w:color="auto"/>
        <w:bottom w:val="none" w:sz="0" w:space="0" w:color="auto"/>
        <w:right w:val="none" w:sz="0" w:space="0" w:color="auto"/>
      </w:divBdr>
    </w:div>
    <w:div w:id="1431589061">
      <w:bodyDiv w:val="1"/>
      <w:marLeft w:val="0"/>
      <w:marRight w:val="0"/>
      <w:marTop w:val="0"/>
      <w:marBottom w:val="0"/>
      <w:divBdr>
        <w:top w:val="none" w:sz="0" w:space="0" w:color="auto"/>
        <w:left w:val="none" w:sz="0" w:space="0" w:color="auto"/>
        <w:bottom w:val="none" w:sz="0" w:space="0" w:color="auto"/>
        <w:right w:val="none" w:sz="0" w:space="0" w:color="auto"/>
      </w:divBdr>
    </w:div>
    <w:div w:id="1441097752">
      <w:bodyDiv w:val="1"/>
      <w:marLeft w:val="0"/>
      <w:marRight w:val="0"/>
      <w:marTop w:val="0"/>
      <w:marBottom w:val="0"/>
      <w:divBdr>
        <w:top w:val="none" w:sz="0" w:space="0" w:color="auto"/>
        <w:left w:val="none" w:sz="0" w:space="0" w:color="auto"/>
        <w:bottom w:val="none" w:sz="0" w:space="0" w:color="auto"/>
        <w:right w:val="none" w:sz="0" w:space="0" w:color="auto"/>
      </w:divBdr>
    </w:div>
    <w:div w:id="1453748875">
      <w:bodyDiv w:val="1"/>
      <w:marLeft w:val="0"/>
      <w:marRight w:val="0"/>
      <w:marTop w:val="0"/>
      <w:marBottom w:val="0"/>
      <w:divBdr>
        <w:top w:val="none" w:sz="0" w:space="0" w:color="auto"/>
        <w:left w:val="none" w:sz="0" w:space="0" w:color="auto"/>
        <w:bottom w:val="none" w:sz="0" w:space="0" w:color="auto"/>
        <w:right w:val="none" w:sz="0" w:space="0" w:color="auto"/>
      </w:divBdr>
    </w:div>
    <w:div w:id="1460412936">
      <w:bodyDiv w:val="1"/>
      <w:marLeft w:val="0"/>
      <w:marRight w:val="0"/>
      <w:marTop w:val="0"/>
      <w:marBottom w:val="0"/>
      <w:divBdr>
        <w:top w:val="none" w:sz="0" w:space="0" w:color="auto"/>
        <w:left w:val="none" w:sz="0" w:space="0" w:color="auto"/>
        <w:bottom w:val="none" w:sz="0" w:space="0" w:color="auto"/>
        <w:right w:val="none" w:sz="0" w:space="0" w:color="auto"/>
      </w:divBdr>
    </w:div>
    <w:div w:id="1496995889">
      <w:bodyDiv w:val="1"/>
      <w:marLeft w:val="0"/>
      <w:marRight w:val="0"/>
      <w:marTop w:val="0"/>
      <w:marBottom w:val="0"/>
      <w:divBdr>
        <w:top w:val="none" w:sz="0" w:space="0" w:color="auto"/>
        <w:left w:val="none" w:sz="0" w:space="0" w:color="auto"/>
        <w:bottom w:val="none" w:sz="0" w:space="0" w:color="auto"/>
        <w:right w:val="none" w:sz="0" w:space="0" w:color="auto"/>
      </w:divBdr>
    </w:div>
    <w:div w:id="1506018667">
      <w:bodyDiv w:val="1"/>
      <w:marLeft w:val="0"/>
      <w:marRight w:val="0"/>
      <w:marTop w:val="0"/>
      <w:marBottom w:val="0"/>
      <w:divBdr>
        <w:top w:val="none" w:sz="0" w:space="0" w:color="auto"/>
        <w:left w:val="none" w:sz="0" w:space="0" w:color="auto"/>
        <w:bottom w:val="none" w:sz="0" w:space="0" w:color="auto"/>
        <w:right w:val="none" w:sz="0" w:space="0" w:color="auto"/>
      </w:divBdr>
    </w:div>
    <w:div w:id="1559438695">
      <w:bodyDiv w:val="1"/>
      <w:marLeft w:val="0"/>
      <w:marRight w:val="0"/>
      <w:marTop w:val="0"/>
      <w:marBottom w:val="0"/>
      <w:divBdr>
        <w:top w:val="none" w:sz="0" w:space="0" w:color="auto"/>
        <w:left w:val="none" w:sz="0" w:space="0" w:color="auto"/>
        <w:bottom w:val="none" w:sz="0" w:space="0" w:color="auto"/>
        <w:right w:val="none" w:sz="0" w:space="0" w:color="auto"/>
      </w:divBdr>
    </w:div>
    <w:div w:id="1559707175">
      <w:bodyDiv w:val="1"/>
      <w:marLeft w:val="0"/>
      <w:marRight w:val="0"/>
      <w:marTop w:val="0"/>
      <w:marBottom w:val="0"/>
      <w:divBdr>
        <w:top w:val="none" w:sz="0" w:space="0" w:color="auto"/>
        <w:left w:val="none" w:sz="0" w:space="0" w:color="auto"/>
        <w:bottom w:val="none" w:sz="0" w:space="0" w:color="auto"/>
        <w:right w:val="none" w:sz="0" w:space="0" w:color="auto"/>
      </w:divBdr>
    </w:div>
    <w:div w:id="1590044192">
      <w:bodyDiv w:val="1"/>
      <w:marLeft w:val="0"/>
      <w:marRight w:val="0"/>
      <w:marTop w:val="0"/>
      <w:marBottom w:val="0"/>
      <w:divBdr>
        <w:top w:val="none" w:sz="0" w:space="0" w:color="auto"/>
        <w:left w:val="none" w:sz="0" w:space="0" w:color="auto"/>
        <w:bottom w:val="none" w:sz="0" w:space="0" w:color="auto"/>
        <w:right w:val="none" w:sz="0" w:space="0" w:color="auto"/>
      </w:divBdr>
    </w:div>
    <w:div w:id="1598177954">
      <w:bodyDiv w:val="1"/>
      <w:marLeft w:val="0"/>
      <w:marRight w:val="0"/>
      <w:marTop w:val="0"/>
      <w:marBottom w:val="0"/>
      <w:divBdr>
        <w:top w:val="none" w:sz="0" w:space="0" w:color="auto"/>
        <w:left w:val="none" w:sz="0" w:space="0" w:color="auto"/>
        <w:bottom w:val="none" w:sz="0" w:space="0" w:color="auto"/>
        <w:right w:val="none" w:sz="0" w:space="0" w:color="auto"/>
      </w:divBdr>
    </w:div>
    <w:div w:id="1598365498">
      <w:bodyDiv w:val="1"/>
      <w:marLeft w:val="0"/>
      <w:marRight w:val="0"/>
      <w:marTop w:val="0"/>
      <w:marBottom w:val="0"/>
      <w:divBdr>
        <w:top w:val="none" w:sz="0" w:space="0" w:color="auto"/>
        <w:left w:val="none" w:sz="0" w:space="0" w:color="auto"/>
        <w:bottom w:val="none" w:sz="0" w:space="0" w:color="auto"/>
        <w:right w:val="none" w:sz="0" w:space="0" w:color="auto"/>
      </w:divBdr>
    </w:div>
    <w:div w:id="1613171963">
      <w:bodyDiv w:val="1"/>
      <w:marLeft w:val="0"/>
      <w:marRight w:val="0"/>
      <w:marTop w:val="0"/>
      <w:marBottom w:val="0"/>
      <w:divBdr>
        <w:top w:val="none" w:sz="0" w:space="0" w:color="auto"/>
        <w:left w:val="none" w:sz="0" w:space="0" w:color="auto"/>
        <w:bottom w:val="none" w:sz="0" w:space="0" w:color="auto"/>
        <w:right w:val="none" w:sz="0" w:space="0" w:color="auto"/>
      </w:divBdr>
    </w:div>
    <w:div w:id="1627393201">
      <w:bodyDiv w:val="1"/>
      <w:marLeft w:val="0"/>
      <w:marRight w:val="0"/>
      <w:marTop w:val="0"/>
      <w:marBottom w:val="0"/>
      <w:divBdr>
        <w:top w:val="none" w:sz="0" w:space="0" w:color="auto"/>
        <w:left w:val="none" w:sz="0" w:space="0" w:color="auto"/>
        <w:bottom w:val="none" w:sz="0" w:space="0" w:color="auto"/>
        <w:right w:val="none" w:sz="0" w:space="0" w:color="auto"/>
      </w:divBdr>
    </w:div>
    <w:div w:id="1629626190">
      <w:bodyDiv w:val="1"/>
      <w:marLeft w:val="0"/>
      <w:marRight w:val="0"/>
      <w:marTop w:val="0"/>
      <w:marBottom w:val="0"/>
      <w:divBdr>
        <w:top w:val="none" w:sz="0" w:space="0" w:color="auto"/>
        <w:left w:val="none" w:sz="0" w:space="0" w:color="auto"/>
        <w:bottom w:val="none" w:sz="0" w:space="0" w:color="auto"/>
        <w:right w:val="none" w:sz="0" w:space="0" w:color="auto"/>
      </w:divBdr>
    </w:div>
    <w:div w:id="1697728076">
      <w:bodyDiv w:val="1"/>
      <w:marLeft w:val="0"/>
      <w:marRight w:val="0"/>
      <w:marTop w:val="0"/>
      <w:marBottom w:val="0"/>
      <w:divBdr>
        <w:top w:val="none" w:sz="0" w:space="0" w:color="auto"/>
        <w:left w:val="none" w:sz="0" w:space="0" w:color="auto"/>
        <w:bottom w:val="none" w:sz="0" w:space="0" w:color="auto"/>
        <w:right w:val="none" w:sz="0" w:space="0" w:color="auto"/>
      </w:divBdr>
    </w:div>
    <w:div w:id="1715890190">
      <w:bodyDiv w:val="1"/>
      <w:marLeft w:val="0"/>
      <w:marRight w:val="0"/>
      <w:marTop w:val="0"/>
      <w:marBottom w:val="0"/>
      <w:divBdr>
        <w:top w:val="none" w:sz="0" w:space="0" w:color="auto"/>
        <w:left w:val="none" w:sz="0" w:space="0" w:color="auto"/>
        <w:bottom w:val="none" w:sz="0" w:space="0" w:color="auto"/>
        <w:right w:val="none" w:sz="0" w:space="0" w:color="auto"/>
      </w:divBdr>
    </w:div>
    <w:div w:id="1722438634">
      <w:bodyDiv w:val="1"/>
      <w:marLeft w:val="0"/>
      <w:marRight w:val="0"/>
      <w:marTop w:val="0"/>
      <w:marBottom w:val="0"/>
      <w:divBdr>
        <w:top w:val="none" w:sz="0" w:space="0" w:color="auto"/>
        <w:left w:val="none" w:sz="0" w:space="0" w:color="auto"/>
        <w:bottom w:val="none" w:sz="0" w:space="0" w:color="auto"/>
        <w:right w:val="none" w:sz="0" w:space="0" w:color="auto"/>
      </w:divBdr>
    </w:div>
    <w:div w:id="1755198992">
      <w:bodyDiv w:val="1"/>
      <w:marLeft w:val="0"/>
      <w:marRight w:val="0"/>
      <w:marTop w:val="0"/>
      <w:marBottom w:val="0"/>
      <w:divBdr>
        <w:top w:val="none" w:sz="0" w:space="0" w:color="auto"/>
        <w:left w:val="none" w:sz="0" w:space="0" w:color="auto"/>
        <w:bottom w:val="none" w:sz="0" w:space="0" w:color="auto"/>
        <w:right w:val="none" w:sz="0" w:space="0" w:color="auto"/>
      </w:divBdr>
    </w:div>
    <w:div w:id="1762943728">
      <w:bodyDiv w:val="1"/>
      <w:marLeft w:val="0"/>
      <w:marRight w:val="0"/>
      <w:marTop w:val="0"/>
      <w:marBottom w:val="0"/>
      <w:divBdr>
        <w:top w:val="none" w:sz="0" w:space="0" w:color="auto"/>
        <w:left w:val="none" w:sz="0" w:space="0" w:color="auto"/>
        <w:bottom w:val="none" w:sz="0" w:space="0" w:color="auto"/>
        <w:right w:val="none" w:sz="0" w:space="0" w:color="auto"/>
      </w:divBdr>
    </w:div>
    <w:div w:id="1768505305">
      <w:bodyDiv w:val="1"/>
      <w:marLeft w:val="0"/>
      <w:marRight w:val="0"/>
      <w:marTop w:val="0"/>
      <w:marBottom w:val="0"/>
      <w:divBdr>
        <w:top w:val="none" w:sz="0" w:space="0" w:color="auto"/>
        <w:left w:val="none" w:sz="0" w:space="0" w:color="auto"/>
        <w:bottom w:val="none" w:sz="0" w:space="0" w:color="auto"/>
        <w:right w:val="none" w:sz="0" w:space="0" w:color="auto"/>
      </w:divBdr>
    </w:div>
    <w:div w:id="1899054433">
      <w:bodyDiv w:val="1"/>
      <w:marLeft w:val="0"/>
      <w:marRight w:val="0"/>
      <w:marTop w:val="0"/>
      <w:marBottom w:val="0"/>
      <w:divBdr>
        <w:top w:val="none" w:sz="0" w:space="0" w:color="auto"/>
        <w:left w:val="none" w:sz="0" w:space="0" w:color="auto"/>
        <w:bottom w:val="none" w:sz="0" w:space="0" w:color="auto"/>
        <w:right w:val="none" w:sz="0" w:space="0" w:color="auto"/>
      </w:divBdr>
    </w:div>
    <w:div w:id="1964074136">
      <w:bodyDiv w:val="1"/>
      <w:marLeft w:val="0"/>
      <w:marRight w:val="0"/>
      <w:marTop w:val="0"/>
      <w:marBottom w:val="0"/>
      <w:divBdr>
        <w:top w:val="none" w:sz="0" w:space="0" w:color="auto"/>
        <w:left w:val="none" w:sz="0" w:space="0" w:color="auto"/>
        <w:bottom w:val="none" w:sz="0" w:space="0" w:color="auto"/>
        <w:right w:val="none" w:sz="0" w:space="0" w:color="auto"/>
      </w:divBdr>
    </w:div>
    <w:div w:id="1973973363">
      <w:bodyDiv w:val="1"/>
      <w:marLeft w:val="0"/>
      <w:marRight w:val="0"/>
      <w:marTop w:val="0"/>
      <w:marBottom w:val="0"/>
      <w:divBdr>
        <w:top w:val="none" w:sz="0" w:space="0" w:color="auto"/>
        <w:left w:val="none" w:sz="0" w:space="0" w:color="auto"/>
        <w:bottom w:val="none" w:sz="0" w:space="0" w:color="auto"/>
        <w:right w:val="none" w:sz="0" w:space="0" w:color="auto"/>
      </w:divBdr>
    </w:div>
    <w:div w:id="1974403360">
      <w:bodyDiv w:val="1"/>
      <w:marLeft w:val="0"/>
      <w:marRight w:val="0"/>
      <w:marTop w:val="0"/>
      <w:marBottom w:val="0"/>
      <w:divBdr>
        <w:top w:val="none" w:sz="0" w:space="0" w:color="auto"/>
        <w:left w:val="none" w:sz="0" w:space="0" w:color="auto"/>
        <w:bottom w:val="none" w:sz="0" w:space="0" w:color="auto"/>
        <w:right w:val="none" w:sz="0" w:space="0" w:color="auto"/>
      </w:divBdr>
    </w:div>
    <w:div w:id="2008438244">
      <w:bodyDiv w:val="1"/>
      <w:marLeft w:val="0"/>
      <w:marRight w:val="0"/>
      <w:marTop w:val="0"/>
      <w:marBottom w:val="0"/>
      <w:divBdr>
        <w:top w:val="none" w:sz="0" w:space="0" w:color="auto"/>
        <w:left w:val="none" w:sz="0" w:space="0" w:color="auto"/>
        <w:bottom w:val="none" w:sz="0" w:space="0" w:color="auto"/>
        <w:right w:val="none" w:sz="0" w:space="0" w:color="auto"/>
      </w:divBdr>
    </w:div>
    <w:div w:id="2025283444">
      <w:bodyDiv w:val="1"/>
      <w:marLeft w:val="0"/>
      <w:marRight w:val="0"/>
      <w:marTop w:val="0"/>
      <w:marBottom w:val="0"/>
      <w:divBdr>
        <w:top w:val="none" w:sz="0" w:space="0" w:color="auto"/>
        <w:left w:val="none" w:sz="0" w:space="0" w:color="auto"/>
        <w:bottom w:val="none" w:sz="0" w:space="0" w:color="auto"/>
        <w:right w:val="none" w:sz="0" w:space="0" w:color="auto"/>
      </w:divBdr>
    </w:div>
    <w:div w:id="2054497137">
      <w:bodyDiv w:val="1"/>
      <w:marLeft w:val="0"/>
      <w:marRight w:val="0"/>
      <w:marTop w:val="0"/>
      <w:marBottom w:val="0"/>
      <w:divBdr>
        <w:top w:val="none" w:sz="0" w:space="0" w:color="auto"/>
        <w:left w:val="none" w:sz="0" w:space="0" w:color="auto"/>
        <w:bottom w:val="none" w:sz="0" w:space="0" w:color="auto"/>
        <w:right w:val="none" w:sz="0" w:space="0" w:color="auto"/>
      </w:divBdr>
    </w:div>
    <w:div w:id="2077168037">
      <w:bodyDiv w:val="1"/>
      <w:marLeft w:val="0"/>
      <w:marRight w:val="0"/>
      <w:marTop w:val="0"/>
      <w:marBottom w:val="0"/>
      <w:divBdr>
        <w:top w:val="none" w:sz="0" w:space="0" w:color="auto"/>
        <w:left w:val="none" w:sz="0" w:space="0" w:color="auto"/>
        <w:bottom w:val="none" w:sz="0" w:space="0" w:color="auto"/>
        <w:right w:val="none" w:sz="0" w:space="0" w:color="auto"/>
      </w:divBdr>
    </w:div>
    <w:div w:id="2082094003">
      <w:bodyDiv w:val="1"/>
      <w:marLeft w:val="0"/>
      <w:marRight w:val="0"/>
      <w:marTop w:val="0"/>
      <w:marBottom w:val="0"/>
      <w:divBdr>
        <w:top w:val="none" w:sz="0" w:space="0" w:color="auto"/>
        <w:left w:val="none" w:sz="0" w:space="0" w:color="auto"/>
        <w:bottom w:val="none" w:sz="0" w:space="0" w:color="auto"/>
        <w:right w:val="none" w:sz="0" w:space="0" w:color="auto"/>
      </w:divBdr>
    </w:div>
    <w:div w:id="2114588719">
      <w:bodyDiv w:val="1"/>
      <w:marLeft w:val="0"/>
      <w:marRight w:val="0"/>
      <w:marTop w:val="0"/>
      <w:marBottom w:val="0"/>
      <w:divBdr>
        <w:top w:val="none" w:sz="0" w:space="0" w:color="auto"/>
        <w:left w:val="none" w:sz="0" w:space="0" w:color="auto"/>
        <w:bottom w:val="none" w:sz="0" w:space="0" w:color="auto"/>
        <w:right w:val="none" w:sz="0" w:space="0" w:color="auto"/>
      </w:divBdr>
    </w:div>
    <w:div w:id="213852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255D5FD416554C81616F0A25D73F2D" ma:contentTypeVersion="0" ma:contentTypeDescription="Create a new document." ma:contentTypeScope="" ma:versionID="04525ac7a8d32ba13654b96ffdd1585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6EFCF-E6D6-4DF6-A5B5-7A4C98A04BDA}">
  <ds:schemaRefs>
    <ds:schemaRef ds:uri="http://schemas.microsoft.com/sharepoint/v3/contenttype/forms"/>
  </ds:schemaRefs>
</ds:datastoreItem>
</file>

<file path=customXml/itemProps2.xml><?xml version="1.0" encoding="utf-8"?>
<ds:datastoreItem xmlns:ds="http://schemas.openxmlformats.org/officeDocument/2006/customXml" ds:itemID="{FFC04EA1-FA7E-4151-B521-C1681DA2E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A1897E-AC6C-402B-AA88-BC81C1620831}">
  <ds:schemaRef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8FF3B42C-345B-4C3B-894C-7D48028E2F8A}">
  <ds:schemaRefs>
    <ds:schemaRef ds:uri="http://schemas.openxmlformats.org/officeDocument/2006/bibliography"/>
  </ds:schemaRefs>
</ds:datastoreItem>
</file>

<file path=customXml/itemProps5.xml><?xml version="1.0" encoding="utf-8"?>
<ds:datastoreItem xmlns:ds="http://schemas.openxmlformats.org/officeDocument/2006/customXml" ds:itemID="{2D1C1A6F-ED55-481F-82CC-780438E70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5945</Words>
  <Characters>33891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Business Requirements Template V0.2</vt:lpstr>
    </vt:vector>
  </TitlesOfParts>
  <Company>NJ Department of Human Services</Company>
  <LinksUpToDate>false</LinksUpToDate>
  <CharactersWithSpaces>39757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Requirements Template V0.2</dc:title>
  <dc:creator>Windows User</dc:creator>
  <cp:lastModifiedBy>Christine Brennan</cp:lastModifiedBy>
  <cp:revision>3</cp:revision>
  <cp:lastPrinted>2015-10-14T14:55:00Z</cp:lastPrinted>
  <dcterms:created xsi:type="dcterms:W3CDTF">2015-10-15T16:26:00Z</dcterms:created>
  <dcterms:modified xsi:type="dcterms:W3CDTF">2017-03-28T19:04:00Z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0x0101007D255D5FD416554C81616F0A25D73F2D</vt:lpwstr>
  </property>
  <property fmtid="{D5CDD505-2E9C-101B-9397-08002B2CF9AE}" pid="3" name="_MarkAsFinal">
    <vt:bool>true</vt:bool>
  </property>
</Properties>
</file>