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8AC" w:rsidRPr="00FB6B05" w:rsidRDefault="000178AC" w:rsidP="000178AC">
      <w:pPr>
        <w:ind w:left="720"/>
        <w:rPr>
          <w:color w:val="0D0D0D"/>
          <w:sz w:val="24"/>
          <w:szCs w:val="24"/>
        </w:rPr>
      </w:pPr>
    </w:p>
    <w:p w:rsidR="00364A22" w:rsidRDefault="00E84660" w:rsidP="004F542C">
      <w:pPr>
        <w:pStyle w:val="Heading3"/>
        <w:keepNext w:val="0"/>
        <w:jc w:val="center"/>
        <w:rPr>
          <w:rFonts w:ascii="Arial" w:hAnsi="Arial" w:cs="Arial"/>
          <w:sz w:val="20"/>
        </w:rPr>
      </w:pPr>
      <w:r>
        <w:rPr>
          <w:rFonts w:ascii="Arial" w:hAnsi="Arial" w:cs="Arial"/>
          <w:sz w:val="20"/>
        </w:rPr>
        <w:t>September</w:t>
      </w:r>
      <w:r w:rsidR="00170EB1">
        <w:rPr>
          <w:rFonts w:ascii="Arial" w:hAnsi="Arial" w:cs="Arial"/>
          <w:sz w:val="20"/>
        </w:rPr>
        <w:t xml:space="preserve"> </w:t>
      </w:r>
      <w:r>
        <w:rPr>
          <w:rFonts w:ascii="Arial" w:hAnsi="Arial" w:cs="Arial"/>
          <w:sz w:val="20"/>
        </w:rPr>
        <w:t>1</w:t>
      </w:r>
      <w:r w:rsidR="00170EB1">
        <w:rPr>
          <w:rFonts w:ascii="Arial" w:hAnsi="Arial" w:cs="Arial"/>
          <w:sz w:val="20"/>
        </w:rPr>
        <w:t>, 2016</w:t>
      </w:r>
    </w:p>
    <w:p w:rsidR="00170EB1" w:rsidRPr="00170EB1" w:rsidRDefault="00170EB1" w:rsidP="00170EB1"/>
    <w:p w:rsidR="00364A22" w:rsidRPr="007D1D98" w:rsidRDefault="00364A22" w:rsidP="00364A22">
      <w:pPr>
        <w:rPr>
          <w:rFonts w:ascii="NewCenturySchlbk" w:hAnsi="NewCenturySchlbk"/>
          <w:sz w:val="24"/>
        </w:rPr>
      </w:pPr>
    </w:p>
    <w:p w:rsidR="00364A22" w:rsidRPr="007D1D98" w:rsidRDefault="00364A22" w:rsidP="00364A22">
      <w:pPr>
        <w:rPr>
          <w:rFonts w:ascii="Arial" w:hAnsi="Arial" w:cs="Arial"/>
          <w:sz w:val="22"/>
        </w:rPr>
      </w:pPr>
    </w:p>
    <w:p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rsidR="007D1D98" w:rsidRPr="007D1D98" w:rsidRDefault="007D1D98" w:rsidP="007D1D98">
      <w:pPr>
        <w:rPr>
          <w:sz w:val="22"/>
        </w:rPr>
      </w:pPr>
    </w:p>
    <w:p w:rsidR="007D1D98" w:rsidRPr="007D1D98" w:rsidRDefault="007D1D98" w:rsidP="007D1D98">
      <w:pPr>
        <w:tabs>
          <w:tab w:val="left" w:pos="0"/>
        </w:tabs>
        <w:rPr>
          <w:rFonts w:ascii="Arial" w:hAnsi="Arial" w:cs="Arial"/>
          <w:szCs w:val="18"/>
        </w:rPr>
      </w:pPr>
    </w:p>
    <w:p w:rsidR="007D1D98" w:rsidRPr="007D1D98" w:rsidRDefault="00721BC8" w:rsidP="007D1D98">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r w:rsidR="00170EB1">
        <w:rPr>
          <w:rFonts w:ascii="Arial" w:hAnsi="Arial" w:cs="Arial"/>
          <w:sz w:val="20"/>
          <w:szCs w:val="18"/>
        </w:rPr>
        <w:t>16</w:t>
      </w:r>
      <w:r w:rsidR="007D1D98" w:rsidRPr="00170EB1">
        <w:rPr>
          <w:rFonts w:ascii="Arial" w:hAnsi="Arial" w:cs="Arial"/>
          <w:sz w:val="20"/>
          <w:szCs w:val="18"/>
        </w:rPr>
        <w:t>DPP</w:t>
      </w:r>
      <w:r w:rsidR="00170EB1" w:rsidRPr="00170EB1">
        <w:rPr>
          <w:rFonts w:ascii="Arial" w:hAnsi="Arial" w:cs="Arial"/>
          <w:sz w:val="20"/>
          <w:szCs w:val="18"/>
        </w:rPr>
        <w:t>00044</w:t>
      </w:r>
    </w:p>
    <w:p w:rsidR="007D1D98" w:rsidRPr="007D1D98" w:rsidRDefault="007D1D98" w:rsidP="007D1D98">
      <w:pPr>
        <w:rPr>
          <w:rFonts w:ascii="Arial" w:hAnsi="Arial" w:cs="Arial"/>
          <w:b/>
          <w:szCs w:val="18"/>
        </w:rPr>
      </w:pPr>
      <w:r w:rsidRPr="007D1D98">
        <w:rPr>
          <w:sz w:val="22"/>
        </w:rPr>
        <w:t xml:space="preserve">       </w:t>
      </w:r>
      <w:r w:rsidR="00170EB1" w:rsidRPr="00170EB1">
        <w:rPr>
          <w:rFonts w:ascii="Arial" w:hAnsi="Arial" w:cs="Arial"/>
          <w:b/>
          <w:szCs w:val="18"/>
        </w:rPr>
        <w:t>Auditing Services: Financial Auditing Firms – Using Agencies &amp; NJDEP</w:t>
      </w:r>
    </w:p>
    <w:p w:rsidR="007D1D98" w:rsidRPr="007D1D98" w:rsidRDefault="007D1D98" w:rsidP="007D1D98">
      <w:pPr>
        <w:rPr>
          <w:sz w:val="22"/>
        </w:rPr>
      </w:pPr>
    </w:p>
    <w:p w:rsidR="00F012E1" w:rsidRDefault="007D1D98" w:rsidP="007D1D98">
      <w:pPr>
        <w:tabs>
          <w:tab w:val="left" w:pos="0"/>
        </w:tabs>
        <w:outlineLvl w:val="0"/>
        <w:rPr>
          <w:rFonts w:ascii="Arial" w:hAnsi="Arial" w:cs="Arial"/>
          <w:b/>
          <w:szCs w:val="18"/>
        </w:rPr>
      </w:pPr>
      <w:r w:rsidRPr="007D1D98">
        <w:rPr>
          <w:rFonts w:ascii="Arial" w:hAnsi="Arial" w:cs="Arial"/>
          <w:b/>
          <w:szCs w:val="18"/>
        </w:rPr>
        <w:t xml:space="preserve">      </w:t>
      </w:r>
    </w:p>
    <w:p w:rsidR="007D1D98" w:rsidRDefault="00F012E1" w:rsidP="007D1D98">
      <w:pPr>
        <w:tabs>
          <w:tab w:val="left" w:pos="0"/>
        </w:tabs>
        <w:outlineLvl w:val="0"/>
        <w:rPr>
          <w:rFonts w:ascii="Arial" w:hAnsi="Arial" w:cs="Arial"/>
          <w:b/>
          <w:szCs w:val="18"/>
        </w:rPr>
      </w:pPr>
      <w:r>
        <w:rPr>
          <w:rFonts w:ascii="Arial" w:hAnsi="Arial" w:cs="Arial"/>
          <w:b/>
          <w:szCs w:val="18"/>
        </w:rPr>
        <w:t>Original</w:t>
      </w:r>
      <w:r w:rsidR="000A1C66">
        <w:rPr>
          <w:rFonts w:ascii="Arial" w:hAnsi="Arial" w:cs="Arial"/>
          <w:b/>
          <w:szCs w:val="18"/>
        </w:rPr>
        <w:t xml:space="preserve"> </w:t>
      </w:r>
      <w:r w:rsidR="007D1D98" w:rsidRPr="007D1D98">
        <w:rPr>
          <w:rFonts w:ascii="Arial" w:hAnsi="Arial" w:cs="Arial"/>
          <w:b/>
          <w:szCs w:val="18"/>
        </w:rPr>
        <w:t xml:space="preserve">Quote {Proposal} Submission Due Date: </w:t>
      </w:r>
      <w:r>
        <w:rPr>
          <w:rFonts w:ascii="Arial" w:hAnsi="Arial" w:cs="Arial"/>
          <w:b/>
          <w:szCs w:val="18"/>
          <w:u w:val="single"/>
        </w:rPr>
        <w:t>August 30</w:t>
      </w:r>
      <w:r w:rsidR="00170EB1">
        <w:rPr>
          <w:rFonts w:ascii="Arial" w:hAnsi="Arial" w:cs="Arial"/>
          <w:b/>
          <w:szCs w:val="18"/>
          <w:u w:val="single"/>
        </w:rPr>
        <w:t>, 2016</w:t>
      </w:r>
      <w:r w:rsidR="0053372D">
        <w:rPr>
          <w:rFonts w:ascii="Arial" w:hAnsi="Arial" w:cs="Arial"/>
          <w:b/>
          <w:szCs w:val="18"/>
        </w:rPr>
        <w:t xml:space="preserve"> (2:00 p.m. E</w:t>
      </w:r>
      <w:r w:rsidR="007D1D98" w:rsidRPr="007D1D98">
        <w:rPr>
          <w:rFonts w:ascii="Arial" w:hAnsi="Arial" w:cs="Arial"/>
          <w:b/>
          <w:szCs w:val="18"/>
        </w:rPr>
        <w:t>T)</w:t>
      </w:r>
    </w:p>
    <w:p w:rsidR="000A1C66" w:rsidRDefault="00F012E1" w:rsidP="007D1D98">
      <w:pPr>
        <w:tabs>
          <w:tab w:val="left" w:pos="0"/>
        </w:tabs>
        <w:outlineLvl w:val="0"/>
        <w:rPr>
          <w:rFonts w:ascii="Arial" w:hAnsi="Arial" w:cs="Arial"/>
          <w:b/>
          <w:szCs w:val="18"/>
        </w:rPr>
      </w:pPr>
      <w:r>
        <w:rPr>
          <w:rFonts w:ascii="Arial" w:hAnsi="Arial" w:cs="Arial"/>
          <w:b/>
          <w:szCs w:val="18"/>
        </w:rPr>
        <w:t xml:space="preserve">Revised </w:t>
      </w:r>
      <w:r w:rsidRPr="007D1D98">
        <w:rPr>
          <w:rFonts w:ascii="Arial" w:hAnsi="Arial" w:cs="Arial"/>
          <w:b/>
          <w:szCs w:val="18"/>
        </w:rPr>
        <w:t xml:space="preserve">Quote {Proposal} Submission Due Date: </w:t>
      </w:r>
      <w:r>
        <w:rPr>
          <w:rFonts w:ascii="Arial" w:hAnsi="Arial" w:cs="Arial"/>
          <w:b/>
          <w:szCs w:val="18"/>
          <w:u w:val="single"/>
        </w:rPr>
        <w:t>September</w:t>
      </w:r>
      <w:r w:rsidRPr="00170EB1">
        <w:rPr>
          <w:rFonts w:ascii="Arial" w:hAnsi="Arial" w:cs="Arial"/>
          <w:b/>
          <w:szCs w:val="18"/>
          <w:u w:val="single"/>
        </w:rPr>
        <w:t xml:space="preserve"> </w:t>
      </w:r>
      <w:r>
        <w:rPr>
          <w:rFonts w:ascii="Arial" w:hAnsi="Arial" w:cs="Arial"/>
          <w:b/>
          <w:szCs w:val="18"/>
          <w:u w:val="single"/>
        </w:rPr>
        <w:t>8, 2016</w:t>
      </w:r>
      <w:r>
        <w:rPr>
          <w:rFonts w:ascii="Arial" w:hAnsi="Arial" w:cs="Arial"/>
          <w:b/>
          <w:szCs w:val="18"/>
        </w:rPr>
        <w:t xml:space="preserve"> (2:00 p.m. E</w:t>
      </w:r>
      <w:r w:rsidRPr="007D1D98">
        <w:rPr>
          <w:rFonts w:ascii="Arial" w:hAnsi="Arial" w:cs="Arial"/>
          <w:b/>
          <w:szCs w:val="18"/>
        </w:rPr>
        <w:t>T)</w:t>
      </w:r>
    </w:p>
    <w:p w:rsidR="00F012E1" w:rsidRDefault="00F012E1" w:rsidP="007D1D98">
      <w:pPr>
        <w:tabs>
          <w:tab w:val="left" w:pos="0"/>
        </w:tabs>
        <w:outlineLvl w:val="0"/>
        <w:rPr>
          <w:rFonts w:ascii="Arial" w:hAnsi="Arial" w:cs="Arial"/>
          <w:b/>
          <w:szCs w:val="18"/>
        </w:rPr>
      </w:pPr>
      <w:r>
        <w:rPr>
          <w:rFonts w:ascii="Arial" w:hAnsi="Arial" w:cs="Arial"/>
          <w:b/>
          <w:szCs w:val="18"/>
        </w:rPr>
        <w:t xml:space="preserve">Revised </w:t>
      </w:r>
      <w:r w:rsidRPr="007D1D98">
        <w:rPr>
          <w:rFonts w:ascii="Arial" w:hAnsi="Arial" w:cs="Arial"/>
          <w:b/>
          <w:szCs w:val="18"/>
        </w:rPr>
        <w:t xml:space="preserve">Quote {Proposal} Submission Due Date: </w:t>
      </w:r>
      <w:r w:rsidR="00E84660">
        <w:rPr>
          <w:rFonts w:ascii="Arial" w:hAnsi="Arial" w:cs="Arial"/>
          <w:b/>
          <w:szCs w:val="18"/>
          <w:u w:val="single"/>
        </w:rPr>
        <w:t>Octob</w:t>
      </w:r>
      <w:r>
        <w:rPr>
          <w:rFonts w:ascii="Arial" w:hAnsi="Arial" w:cs="Arial"/>
          <w:b/>
          <w:szCs w:val="18"/>
          <w:u w:val="single"/>
        </w:rPr>
        <w:t>er</w:t>
      </w:r>
      <w:r w:rsidRPr="00170EB1">
        <w:rPr>
          <w:rFonts w:ascii="Arial" w:hAnsi="Arial" w:cs="Arial"/>
          <w:b/>
          <w:szCs w:val="18"/>
          <w:u w:val="single"/>
        </w:rPr>
        <w:t xml:space="preserve"> </w:t>
      </w:r>
      <w:r w:rsidR="00E84660">
        <w:rPr>
          <w:rFonts w:ascii="Arial" w:hAnsi="Arial" w:cs="Arial"/>
          <w:b/>
          <w:szCs w:val="18"/>
          <w:u w:val="single"/>
        </w:rPr>
        <w:t>6</w:t>
      </w:r>
      <w:r>
        <w:rPr>
          <w:rFonts w:ascii="Arial" w:hAnsi="Arial" w:cs="Arial"/>
          <w:b/>
          <w:szCs w:val="18"/>
          <w:u w:val="single"/>
        </w:rPr>
        <w:t>, 2016</w:t>
      </w:r>
      <w:r>
        <w:rPr>
          <w:rFonts w:ascii="Arial" w:hAnsi="Arial" w:cs="Arial"/>
          <w:b/>
          <w:szCs w:val="18"/>
        </w:rPr>
        <w:t xml:space="preserve"> (2:00 p.m. E</w:t>
      </w:r>
      <w:r w:rsidRPr="007D1D98">
        <w:rPr>
          <w:rFonts w:ascii="Arial" w:hAnsi="Arial" w:cs="Arial"/>
          <w:b/>
          <w:szCs w:val="18"/>
        </w:rPr>
        <w:t>T)</w:t>
      </w:r>
    </w:p>
    <w:p w:rsidR="000A1C66" w:rsidRPr="007D1D98" w:rsidRDefault="000A1C66" w:rsidP="007D1D98">
      <w:pPr>
        <w:tabs>
          <w:tab w:val="left" w:pos="0"/>
        </w:tabs>
        <w:outlineLvl w:val="0"/>
        <w:rPr>
          <w:rFonts w:ascii="Arial" w:hAnsi="Arial" w:cs="Arial"/>
          <w:b/>
          <w:szCs w:val="18"/>
        </w:rPr>
      </w:pPr>
    </w:p>
    <w:p w:rsidR="00364A22" w:rsidRPr="007D1D98" w:rsidRDefault="00364A22" w:rsidP="00364A22">
      <w:pPr>
        <w:tabs>
          <w:tab w:val="left" w:pos="0"/>
        </w:tabs>
        <w:outlineLvl w:val="0"/>
        <w:rPr>
          <w:rFonts w:ascii="Arial" w:hAnsi="Arial" w:cs="Arial"/>
          <w:sz w:val="22"/>
        </w:rPr>
      </w:pPr>
    </w:p>
    <w:p w:rsidR="00364A22" w:rsidRPr="007D1D98" w:rsidRDefault="00364A22" w:rsidP="00364A22">
      <w:pPr>
        <w:pStyle w:val="Heading1"/>
        <w:keepNext w:val="0"/>
        <w:tabs>
          <w:tab w:val="left" w:pos="0"/>
        </w:tabs>
        <w:jc w:val="left"/>
        <w:rPr>
          <w:rFonts w:ascii="Arial" w:hAnsi="Arial" w:cs="Arial"/>
          <w:b w:val="0"/>
          <w:i w:val="0"/>
          <w:sz w:val="22"/>
          <w:u w:val="none"/>
        </w:rPr>
      </w:pPr>
    </w:p>
    <w:p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sidR="00A233DA">
        <w:rPr>
          <w:rFonts w:ascii="Arial" w:hAnsi="Arial" w:cs="Arial"/>
          <w:i w:val="0"/>
          <w:sz w:val="20"/>
          <w:szCs w:val="18"/>
        </w:rPr>
        <w:t>Addendum</w:t>
      </w:r>
      <w:r w:rsidRPr="007D1D98">
        <w:rPr>
          <w:rFonts w:ascii="Arial" w:hAnsi="Arial" w:cs="Arial"/>
          <w:i w:val="0"/>
          <w:sz w:val="20"/>
          <w:szCs w:val="18"/>
        </w:rPr>
        <w:t>} #</w:t>
      </w:r>
      <w:r w:rsidR="00F012E1">
        <w:rPr>
          <w:rFonts w:ascii="Arial" w:hAnsi="Arial" w:cs="Arial"/>
          <w:i w:val="0"/>
          <w:sz w:val="20"/>
          <w:szCs w:val="18"/>
        </w:rPr>
        <w:t>2</w:t>
      </w:r>
    </w:p>
    <w:p w:rsidR="00364A22" w:rsidRPr="007D1D98" w:rsidRDefault="00364A22" w:rsidP="00364A22">
      <w:pPr>
        <w:tabs>
          <w:tab w:val="left" w:pos="0"/>
        </w:tabs>
        <w:rPr>
          <w:rFonts w:ascii="NewCenturySchlbk" w:hAnsi="NewCenturySchlbk"/>
          <w:sz w:val="24"/>
        </w:rPr>
      </w:pPr>
    </w:p>
    <w:p w:rsidR="00364A22" w:rsidRDefault="00364A22" w:rsidP="00364A22">
      <w:pPr>
        <w:tabs>
          <w:tab w:val="left" w:pos="0"/>
        </w:tabs>
        <w:rPr>
          <w:rFonts w:ascii="Arial" w:hAnsi="Arial" w:cs="Arial"/>
        </w:rPr>
      </w:pPr>
    </w:p>
    <w:p w:rsidR="00A233DA" w:rsidRDefault="007D1D98" w:rsidP="007D1D98">
      <w:pPr>
        <w:tabs>
          <w:tab w:val="left" w:pos="0"/>
        </w:tabs>
        <w:rPr>
          <w:rFonts w:ascii="Arial" w:hAnsi="Arial" w:cs="Arial"/>
        </w:rPr>
      </w:pPr>
      <w:r w:rsidRPr="007D1D98">
        <w:rPr>
          <w:rFonts w:ascii="Arial" w:hAnsi="Arial" w:cs="Arial"/>
        </w:rPr>
        <w:t>The following constitutes Bid Amendment {Addendum} #</w:t>
      </w:r>
      <w:r w:rsidR="00F012E1">
        <w:rPr>
          <w:rFonts w:ascii="Arial" w:hAnsi="Arial" w:cs="Arial"/>
        </w:rPr>
        <w:t>2</w:t>
      </w:r>
      <w:r w:rsidRPr="007D1D98">
        <w:rPr>
          <w:rFonts w:ascii="Arial" w:hAnsi="Arial" w:cs="Arial"/>
        </w:rPr>
        <w:t xml:space="preserve"> to the above referenced </w:t>
      </w:r>
      <w:r w:rsidR="00502120">
        <w:rPr>
          <w:rFonts w:ascii="Arial" w:hAnsi="Arial" w:cs="Arial"/>
        </w:rPr>
        <w:t>Bid S</w:t>
      </w:r>
      <w:r w:rsidR="00260851">
        <w:rPr>
          <w:rFonts w:ascii="Arial" w:hAnsi="Arial" w:cs="Arial"/>
        </w:rPr>
        <w:t>olicitation {RFP}:</w:t>
      </w:r>
    </w:p>
    <w:p w:rsidR="00A233DA" w:rsidRDefault="007D1D98" w:rsidP="007D1D98">
      <w:pPr>
        <w:tabs>
          <w:tab w:val="left" w:pos="0"/>
        </w:tabs>
        <w:rPr>
          <w:rFonts w:ascii="Arial" w:hAnsi="Arial" w:cs="Arial"/>
        </w:rPr>
      </w:pPr>
      <w:r w:rsidRPr="007D1D98">
        <w:rPr>
          <w:rFonts w:ascii="Arial" w:hAnsi="Arial" w:cs="Arial"/>
        </w:rPr>
        <w:t xml:space="preserve">  </w:t>
      </w:r>
    </w:p>
    <w:p w:rsidR="00A233DA" w:rsidRPr="00260851" w:rsidRDefault="007D1D98" w:rsidP="00260851">
      <w:pPr>
        <w:pStyle w:val="ListParagraph"/>
        <w:numPr>
          <w:ilvl w:val="0"/>
          <w:numId w:val="1"/>
        </w:numPr>
        <w:tabs>
          <w:tab w:val="left" w:pos="0"/>
        </w:tabs>
        <w:rPr>
          <w:rFonts w:ascii="Arial" w:hAnsi="Arial" w:cs="Arial"/>
        </w:rPr>
      </w:pPr>
      <w:r w:rsidRPr="00260851">
        <w:rPr>
          <w:rFonts w:ascii="Arial" w:hAnsi="Arial" w:cs="Arial"/>
        </w:rPr>
        <w:t xml:space="preserve">This </w:t>
      </w:r>
      <w:r w:rsidR="00490B0F" w:rsidRPr="00260851">
        <w:rPr>
          <w:rFonts w:ascii="Arial" w:hAnsi="Arial" w:cs="Arial"/>
        </w:rPr>
        <w:t>B</w:t>
      </w:r>
      <w:r w:rsidRPr="00260851">
        <w:rPr>
          <w:rFonts w:ascii="Arial" w:hAnsi="Arial" w:cs="Arial"/>
        </w:rPr>
        <w:t xml:space="preserve">id </w:t>
      </w:r>
      <w:r w:rsidR="00490B0F" w:rsidRPr="00260851">
        <w:rPr>
          <w:rFonts w:ascii="Arial" w:hAnsi="Arial" w:cs="Arial"/>
        </w:rPr>
        <w:t>A</w:t>
      </w:r>
      <w:r w:rsidRPr="00260851">
        <w:rPr>
          <w:rFonts w:ascii="Arial" w:hAnsi="Arial" w:cs="Arial"/>
        </w:rPr>
        <w:t>mendment {</w:t>
      </w:r>
      <w:r w:rsidR="00490B0F" w:rsidRPr="00260851">
        <w:rPr>
          <w:rFonts w:ascii="Arial" w:hAnsi="Arial" w:cs="Arial"/>
        </w:rPr>
        <w:t>A</w:t>
      </w:r>
      <w:r w:rsidR="00A233DA" w:rsidRPr="00260851">
        <w:rPr>
          <w:rFonts w:ascii="Arial" w:hAnsi="Arial" w:cs="Arial"/>
        </w:rPr>
        <w:t>ddendum} includes</w:t>
      </w:r>
      <w:r w:rsidRPr="00260851">
        <w:rPr>
          <w:rFonts w:ascii="Arial" w:hAnsi="Arial" w:cs="Arial"/>
        </w:rPr>
        <w:t xml:space="preserve"> </w:t>
      </w:r>
      <w:r w:rsidR="00260851">
        <w:rPr>
          <w:rFonts w:ascii="Arial" w:hAnsi="Arial" w:cs="Arial"/>
        </w:rPr>
        <w:t>answers to questions</w:t>
      </w:r>
      <w:r w:rsidR="00761834">
        <w:rPr>
          <w:rFonts w:ascii="Arial" w:hAnsi="Arial" w:cs="Arial"/>
        </w:rPr>
        <w:t>; and</w:t>
      </w:r>
      <w:r w:rsidR="00260851">
        <w:rPr>
          <w:rFonts w:ascii="Arial" w:hAnsi="Arial" w:cs="Arial"/>
        </w:rPr>
        <w:t xml:space="preserve">  </w:t>
      </w:r>
    </w:p>
    <w:p w:rsidR="00A233DA" w:rsidRDefault="00A233DA" w:rsidP="007D1D98">
      <w:pPr>
        <w:tabs>
          <w:tab w:val="left" w:pos="0"/>
        </w:tabs>
        <w:rPr>
          <w:rFonts w:ascii="Arial" w:hAnsi="Arial" w:cs="Arial"/>
        </w:rPr>
      </w:pPr>
    </w:p>
    <w:p w:rsidR="007D1D98" w:rsidRPr="00260851" w:rsidRDefault="00A233DA" w:rsidP="00260851">
      <w:pPr>
        <w:pStyle w:val="ListParagraph"/>
        <w:numPr>
          <w:ilvl w:val="0"/>
          <w:numId w:val="1"/>
        </w:numPr>
        <w:tabs>
          <w:tab w:val="left" w:pos="0"/>
        </w:tabs>
        <w:rPr>
          <w:rFonts w:ascii="Arial" w:hAnsi="Arial" w:cs="Arial"/>
        </w:rPr>
      </w:pPr>
      <w:r w:rsidRPr="00260851">
        <w:rPr>
          <w:rFonts w:ascii="Arial" w:hAnsi="Arial" w:cs="Arial"/>
        </w:rPr>
        <w:t>Please note that f</w:t>
      </w:r>
      <w:r w:rsidR="00EB3E79" w:rsidRPr="00260851">
        <w:rPr>
          <w:rFonts w:ascii="Arial" w:hAnsi="Arial" w:cs="Arial"/>
        </w:rPr>
        <w:t>or all a</w:t>
      </w:r>
      <w:r w:rsidR="007D1D98" w:rsidRPr="00260851">
        <w:rPr>
          <w:rFonts w:ascii="Arial" w:hAnsi="Arial" w:cs="Arial"/>
        </w:rPr>
        <w:t>dditions, deletions, clarifica</w:t>
      </w:r>
      <w:r w:rsidR="00502120" w:rsidRPr="00260851">
        <w:rPr>
          <w:rFonts w:ascii="Arial" w:hAnsi="Arial" w:cs="Arial"/>
        </w:rPr>
        <w:t>tions and modifications to the Bid S</w:t>
      </w:r>
      <w:r w:rsidR="007D1D98" w:rsidRPr="00260851">
        <w:rPr>
          <w:rFonts w:ascii="Arial" w:hAnsi="Arial" w:cs="Arial"/>
        </w:rPr>
        <w:t>olicitation {RFP}</w:t>
      </w:r>
      <w:r w:rsidR="00502120" w:rsidRPr="00260851">
        <w:rPr>
          <w:rFonts w:ascii="Arial" w:hAnsi="Arial" w:cs="Arial"/>
        </w:rPr>
        <w:t xml:space="preserve"> </w:t>
      </w:r>
      <w:r w:rsidR="00502120" w:rsidRPr="00260851">
        <w:rPr>
          <w:rFonts w:ascii="Arial" w:hAnsi="Arial" w:cs="Arial"/>
          <w:szCs w:val="18"/>
        </w:rPr>
        <w:t xml:space="preserve"># </w:t>
      </w:r>
      <w:r w:rsidR="00170EB1" w:rsidRPr="00170EB1">
        <w:rPr>
          <w:rFonts w:ascii="Arial" w:hAnsi="Arial" w:cs="Arial"/>
          <w:szCs w:val="18"/>
        </w:rPr>
        <w:t>16</w:t>
      </w:r>
      <w:r w:rsidR="00502120" w:rsidRPr="00170EB1">
        <w:rPr>
          <w:rFonts w:ascii="Arial" w:hAnsi="Arial" w:cs="Arial"/>
          <w:szCs w:val="18"/>
        </w:rPr>
        <w:t>DPP</w:t>
      </w:r>
      <w:r w:rsidR="00170EB1" w:rsidRPr="00170EB1">
        <w:rPr>
          <w:rFonts w:ascii="Arial" w:hAnsi="Arial" w:cs="Arial"/>
          <w:szCs w:val="18"/>
        </w:rPr>
        <w:t>00044</w:t>
      </w:r>
      <w:r w:rsidR="00EB3E79" w:rsidRPr="00260851">
        <w:rPr>
          <w:rFonts w:ascii="Arial" w:hAnsi="Arial" w:cs="Arial"/>
        </w:rPr>
        <w:t>,</w:t>
      </w:r>
      <w:r w:rsidR="00D55DDC" w:rsidRPr="00260851">
        <w:rPr>
          <w:rFonts w:ascii="Arial" w:hAnsi="Arial" w:cs="Arial"/>
        </w:rPr>
        <w:t xml:space="preserve"> </w:t>
      </w:r>
      <w:r w:rsidR="00EB3E79" w:rsidRPr="00260851">
        <w:rPr>
          <w:rFonts w:ascii="Arial" w:hAnsi="Arial" w:cs="Arial"/>
        </w:rPr>
        <w:t>please r</w:t>
      </w:r>
      <w:r w:rsidR="00D55DDC" w:rsidRPr="00260851">
        <w:rPr>
          <w:rFonts w:ascii="Arial" w:hAnsi="Arial" w:cs="Arial"/>
        </w:rPr>
        <w:t xml:space="preserve">efer to </w:t>
      </w:r>
      <w:r w:rsidR="0072447B">
        <w:rPr>
          <w:rFonts w:ascii="Arial" w:hAnsi="Arial" w:cs="Arial"/>
        </w:rPr>
        <w:t>Bid Solicitation {RFP</w:t>
      </w:r>
      <w:r w:rsidR="00A35008">
        <w:rPr>
          <w:rFonts w:ascii="Arial" w:hAnsi="Arial" w:cs="Arial"/>
        </w:rPr>
        <w:t>} titled “Revised RFP T2458 0</w:t>
      </w:r>
      <w:r w:rsidR="00E84660">
        <w:rPr>
          <w:rFonts w:ascii="Arial" w:hAnsi="Arial" w:cs="Arial"/>
        </w:rPr>
        <w:t>901</w:t>
      </w:r>
      <w:bookmarkStart w:id="0" w:name="_GoBack"/>
      <w:bookmarkEnd w:id="0"/>
      <w:r w:rsidR="0072447B">
        <w:rPr>
          <w:rFonts w:ascii="Arial" w:hAnsi="Arial" w:cs="Arial"/>
        </w:rPr>
        <w:t>16”</w:t>
      </w:r>
      <w:r w:rsidR="00502120" w:rsidRPr="00260851">
        <w:rPr>
          <w:rFonts w:ascii="Arial" w:hAnsi="Arial" w:cs="Arial"/>
        </w:rPr>
        <w:t xml:space="preserve">. </w:t>
      </w:r>
    </w:p>
    <w:p w:rsidR="007D1D98" w:rsidRPr="007D1D98" w:rsidRDefault="007D1D98" w:rsidP="007D1D98">
      <w:pPr>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rsidR="007D1D98" w:rsidRPr="007D1D98" w:rsidRDefault="007D1D98" w:rsidP="007D1D98">
      <w:pPr>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rsidR="00364A22" w:rsidRDefault="00364A22" w:rsidP="00364A22">
      <w:pPr>
        <w:tabs>
          <w:tab w:val="left" w:pos="0"/>
        </w:tabs>
        <w:rPr>
          <w:rFonts w:ascii="Arial" w:hAnsi="Arial" w:cs="Arial"/>
          <w:sz w:val="22"/>
        </w:rPr>
      </w:pPr>
    </w:p>
    <w:p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rsidR="00E02D77" w:rsidRDefault="00E02D77" w:rsidP="007D1D98">
      <w:pPr>
        <w:tabs>
          <w:tab w:val="left" w:pos="0"/>
        </w:tabs>
        <w:jc w:val="center"/>
        <w:outlineLvl w:val="0"/>
        <w:rPr>
          <w:rFonts w:ascii="Arial" w:hAnsi="Arial" w:cs="Arial"/>
          <w:b/>
          <w:bCs/>
        </w:rPr>
      </w:pPr>
      <w:r w:rsidRPr="00170EB1">
        <w:rPr>
          <w:rFonts w:ascii="Arial" w:hAnsi="Arial" w:cs="Arial"/>
          <w:b/>
          <w:szCs w:val="18"/>
        </w:rPr>
        <w:lastRenderedPageBreak/>
        <w:t>A</w:t>
      </w:r>
      <w:r w:rsidR="00170EB1" w:rsidRPr="00170EB1">
        <w:rPr>
          <w:rFonts w:ascii="Arial" w:hAnsi="Arial" w:cs="Arial"/>
          <w:b/>
          <w:szCs w:val="18"/>
        </w:rPr>
        <w:t>uditing Services: Financial Auditing Firms – Using Agencies &amp; NJDEP</w:t>
      </w:r>
    </w:p>
    <w:p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170EB1" w:rsidRPr="00170EB1">
        <w:rPr>
          <w:rFonts w:ascii="Arial" w:hAnsi="Arial" w:cs="Arial"/>
          <w:b/>
        </w:rPr>
        <w:t>16</w:t>
      </w:r>
      <w:r w:rsidRPr="00170EB1">
        <w:rPr>
          <w:rFonts w:ascii="Arial" w:hAnsi="Arial" w:cs="Arial"/>
          <w:b/>
        </w:rPr>
        <w:t>DPP</w:t>
      </w:r>
      <w:r w:rsidR="00170EB1" w:rsidRPr="00170EB1">
        <w:rPr>
          <w:rFonts w:ascii="Arial" w:hAnsi="Arial" w:cs="Arial"/>
          <w:b/>
        </w:rPr>
        <w:t>00044</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9C76AA" w:rsidRPr="009C76AA">
        <w:rPr>
          <w:rFonts w:ascii="Arial" w:hAnsi="Arial" w:cs="Arial"/>
        </w:rPr>
        <w:t>Bid Solicitation {RFP}</w:t>
      </w:r>
      <w:r w:rsidR="009C76AA">
        <w:rPr>
          <w:rFonts w:ascii="Arial" w:hAnsi="Arial" w:cs="Arial"/>
        </w:rPr>
        <w:t xml:space="preserve"> </w:t>
      </w:r>
      <w:r>
        <w:rPr>
          <w:rFonts w:ascii="Arial" w:hAnsi="Arial" w:cs="Arial"/>
        </w:rPr>
        <w:t xml:space="preserve">page number(s) and section where applicable.  </w:t>
      </w:r>
    </w:p>
    <w:p w:rsidR="00721BC8" w:rsidRDefault="00721BC8" w:rsidP="00721BC8">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A233DA" w:rsidTr="005B4795">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5B4795">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5B4795">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rsidR="00A233DA" w:rsidRDefault="00A233DA" w:rsidP="005B4795">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5B4795">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rsidR="00317E80"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1.1</w:t>
            </w:r>
          </w:p>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 xml:space="preserve">Purpose and Intent </w:t>
            </w:r>
          </w:p>
        </w:tc>
        <w:tc>
          <w:tcPr>
            <w:tcW w:w="7020" w:type="dxa"/>
            <w:tcBorders>
              <w:top w:val="single" w:sz="4" w:space="0" w:color="auto"/>
              <w:left w:val="single" w:sz="4" w:space="0" w:color="auto"/>
              <w:bottom w:val="single" w:sz="4" w:space="0" w:color="auto"/>
              <w:right w:val="single" w:sz="4" w:space="0" w:color="auto"/>
            </w:tcBorders>
          </w:tcPr>
          <w:p w:rsidR="00A233DA" w:rsidRPr="00AD62E8" w:rsidRDefault="00AD62E8" w:rsidP="005B4795">
            <w:pPr>
              <w:tabs>
                <w:tab w:val="left" w:pos="0"/>
              </w:tabs>
              <w:overflowPunct w:val="0"/>
              <w:autoSpaceDE w:val="0"/>
              <w:autoSpaceDN w:val="0"/>
              <w:adjustRightInd w:val="0"/>
              <w:rPr>
                <w:rFonts w:ascii="Arial" w:hAnsi="Arial" w:cs="Arial"/>
                <w:b/>
              </w:rPr>
            </w:pPr>
            <w:r w:rsidRPr="00AD62E8">
              <w:rPr>
                <w:rFonts w:ascii="Arial" w:hAnsi="Arial" w:cs="Arial"/>
                <w:b/>
              </w:rPr>
              <w:t>The RFP references that it is the intent to extend the Blanket P.O.s {Contracts} awarded to the Division's Cooperative Purchasing Program. Is there a listing of municipalities and counties of similar local government organizations that utilize the Cooperative Purchasing Program? Is there a listing, more specifically, of those entities that utilized the T2458 contract over the past 5 years?</w:t>
            </w:r>
          </w:p>
          <w:p w:rsidR="00AD62E8" w:rsidRDefault="00AD62E8" w:rsidP="005B4795">
            <w:pPr>
              <w:tabs>
                <w:tab w:val="left" w:pos="0"/>
              </w:tabs>
              <w:overflowPunct w:val="0"/>
              <w:autoSpaceDE w:val="0"/>
              <w:autoSpaceDN w:val="0"/>
              <w:adjustRightInd w:val="0"/>
              <w:rPr>
                <w:rFonts w:ascii="Arial" w:hAnsi="Arial" w:cs="Arial"/>
              </w:rPr>
            </w:pPr>
          </w:p>
          <w:p w:rsidR="00564D1D" w:rsidRDefault="00564D1D" w:rsidP="00564D1D">
            <w:pPr>
              <w:pStyle w:val="Default"/>
            </w:pPr>
            <w:r>
              <w:rPr>
                <w:sz w:val="20"/>
                <w:szCs w:val="20"/>
              </w:rPr>
              <w:t xml:space="preserve">Audits conducted for quasi-State agencies, counties, municipalities, school districts, volunteer fire departments, first aid squads, independent institutions of higher learning, county colleges, and State colleges are handled directly between each aforementioned entity and the </w:t>
            </w:r>
            <w:r w:rsidR="00EE2EE9">
              <w:rPr>
                <w:sz w:val="20"/>
                <w:szCs w:val="20"/>
              </w:rPr>
              <w:t xml:space="preserve">awarded </w:t>
            </w:r>
            <w:r>
              <w:rPr>
                <w:sz w:val="20"/>
                <w:szCs w:val="20"/>
              </w:rPr>
              <w:t>individual audit firm</w:t>
            </w:r>
            <w:r w:rsidR="0060667C">
              <w:rPr>
                <w:sz w:val="20"/>
                <w:szCs w:val="20"/>
              </w:rPr>
              <w:t>. T</w:t>
            </w:r>
            <w:r w:rsidR="00EE2EE9">
              <w:rPr>
                <w:sz w:val="20"/>
                <w:szCs w:val="20"/>
              </w:rPr>
              <w:t>here is no listing available</w:t>
            </w:r>
            <w:r w:rsidR="0060667C">
              <w:rPr>
                <w:sz w:val="20"/>
                <w:szCs w:val="20"/>
              </w:rPr>
              <w:t xml:space="preserve"> for the usage of the Cooperative Purchasing Partners for the current contract</w:t>
            </w:r>
            <w:r>
              <w:rPr>
                <w:sz w:val="20"/>
                <w:szCs w:val="20"/>
              </w:rPr>
              <w:t>.</w:t>
            </w:r>
            <w:r w:rsidR="00EE2EE9">
              <w:rPr>
                <w:sz w:val="20"/>
                <w:szCs w:val="20"/>
              </w:rPr>
              <w:t xml:space="preserve"> The</w:t>
            </w:r>
            <w:r w:rsidR="0060667C">
              <w:rPr>
                <w:sz w:val="20"/>
                <w:szCs w:val="20"/>
              </w:rPr>
              <w:t xml:space="preserve"> following eight (8) </w:t>
            </w:r>
            <w:r w:rsidR="00EE2EE9">
              <w:rPr>
                <w:sz w:val="20"/>
                <w:szCs w:val="20"/>
              </w:rPr>
              <w:t>State departments and agencies utilized the current contract: Community Affairs, Education,</w:t>
            </w:r>
            <w:r w:rsidR="0060667C">
              <w:rPr>
                <w:sz w:val="20"/>
                <w:szCs w:val="20"/>
              </w:rPr>
              <w:t xml:space="preserve"> Human Services,</w:t>
            </w:r>
            <w:r w:rsidR="00EE2EE9">
              <w:rPr>
                <w:sz w:val="20"/>
                <w:szCs w:val="20"/>
              </w:rPr>
              <w:t xml:space="preserve"> </w:t>
            </w:r>
            <w:r w:rsidR="0060667C">
              <w:rPr>
                <w:sz w:val="20"/>
                <w:szCs w:val="20"/>
              </w:rPr>
              <w:t xml:space="preserve">Judiciary, Law &amp; Public Safety, NJDEP, Transportation and Treasury. </w:t>
            </w:r>
            <w:r w:rsidR="00EE2EE9">
              <w:rPr>
                <w:sz w:val="20"/>
                <w:szCs w:val="20"/>
              </w:rPr>
              <w:t xml:space="preserve"> </w:t>
            </w:r>
          </w:p>
          <w:p w:rsidR="00AD62E8" w:rsidRDefault="00AD62E8" w:rsidP="005B4795">
            <w:pPr>
              <w:tabs>
                <w:tab w:val="left" w:pos="0"/>
              </w:tabs>
              <w:overflowPunct w:val="0"/>
              <w:autoSpaceDE w:val="0"/>
              <w:autoSpaceDN w:val="0"/>
              <w:adjustRightInd w:val="0"/>
              <w:rPr>
                <w:rFonts w:ascii="Arial" w:hAnsi="Arial" w:cs="Arial"/>
              </w:rPr>
            </w:pPr>
          </w:p>
          <w:p w:rsidR="00AD62E8" w:rsidRDefault="00AD62E8" w:rsidP="005B4795">
            <w:pPr>
              <w:tabs>
                <w:tab w:val="left" w:pos="0"/>
              </w:tabs>
              <w:overflowPunct w:val="0"/>
              <w:autoSpaceDE w:val="0"/>
              <w:autoSpaceDN w:val="0"/>
              <w:adjustRightInd w:val="0"/>
              <w:rPr>
                <w:rFonts w:ascii="Arial" w:hAnsi="Arial" w:cs="Arial"/>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1.2</w:t>
            </w:r>
          </w:p>
          <w:p w:rsidR="00317E80"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Background</w:t>
            </w:r>
          </w:p>
        </w:tc>
        <w:tc>
          <w:tcPr>
            <w:tcW w:w="7020" w:type="dxa"/>
            <w:tcBorders>
              <w:top w:val="single" w:sz="4" w:space="0" w:color="auto"/>
              <w:left w:val="single" w:sz="4" w:space="0" w:color="auto"/>
              <w:bottom w:val="single" w:sz="4" w:space="0" w:color="auto"/>
              <w:right w:val="single" w:sz="4" w:space="0" w:color="auto"/>
            </w:tcBorders>
          </w:tcPr>
          <w:p w:rsidR="00A233DA" w:rsidRPr="001574F8" w:rsidRDefault="001574F8" w:rsidP="005B4795">
            <w:pPr>
              <w:tabs>
                <w:tab w:val="left" w:pos="0"/>
              </w:tabs>
              <w:overflowPunct w:val="0"/>
              <w:autoSpaceDE w:val="0"/>
              <w:autoSpaceDN w:val="0"/>
              <w:adjustRightInd w:val="0"/>
              <w:rPr>
                <w:rFonts w:ascii="Arial" w:hAnsi="Arial" w:cs="Arial"/>
                <w:b/>
              </w:rPr>
            </w:pPr>
            <w:r w:rsidRPr="001574F8">
              <w:rPr>
                <w:rFonts w:ascii="Arial" w:hAnsi="Arial" w:cs="Arial"/>
                <w:b/>
              </w:rPr>
              <w:t>The RFP references the addition of the expired T2734 Contract. Can you provide a listing of the contract vendors and their pricing?</w:t>
            </w:r>
          </w:p>
          <w:p w:rsidR="001574F8" w:rsidRDefault="001574F8" w:rsidP="005B4795">
            <w:pPr>
              <w:tabs>
                <w:tab w:val="left" w:pos="0"/>
              </w:tabs>
              <w:overflowPunct w:val="0"/>
              <w:autoSpaceDE w:val="0"/>
              <w:autoSpaceDN w:val="0"/>
              <w:adjustRightInd w:val="0"/>
              <w:rPr>
                <w:rFonts w:ascii="Arial" w:hAnsi="Arial" w:cs="Arial"/>
              </w:rPr>
            </w:pPr>
          </w:p>
          <w:p w:rsidR="004D16DE" w:rsidRDefault="004D16DE" w:rsidP="005B4795">
            <w:pPr>
              <w:tabs>
                <w:tab w:val="left" w:pos="0"/>
              </w:tabs>
              <w:overflowPunct w:val="0"/>
              <w:autoSpaceDE w:val="0"/>
              <w:autoSpaceDN w:val="0"/>
              <w:adjustRightInd w:val="0"/>
              <w:rPr>
                <w:rFonts w:ascii="Arial" w:hAnsi="Arial" w:cs="Arial"/>
              </w:rPr>
            </w:pPr>
            <w:r>
              <w:rPr>
                <w:rFonts w:ascii="Arial" w:hAnsi="Arial" w:cs="Arial"/>
              </w:rPr>
              <w:t xml:space="preserve">David </w:t>
            </w:r>
            <w:proofErr w:type="spellStart"/>
            <w:r>
              <w:rPr>
                <w:rFonts w:ascii="Arial" w:hAnsi="Arial" w:cs="Arial"/>
              </w:rPr>
              <w:t>Sakofs</w:t>
            </w:r>
            <w:proofErr w:type="spellEnd"/>
            <w:r>
              <w:rPr>
                <w:rFonts w:ascii="Arial" w:hAnsi="Arial" w:cs="Arial"/>
              </w:rPr>
              <w:t>, CPA was the Vendor {Contractor} for T2734.  The hourly rates for the year three (3) and also the final year of the base term contract were: Partner $80</w:t>
            </w:r>
            <w:r w:rsidR="00761834">
              <w:rPr>
                <w:rFonts w:ascii="Arial" w:hAnsi="Arial" w:cs="Arial"/>
              </w:rPr>
              <w:t>.00</w:t>
            </w:r>
            <w:r>
              <w:rPr>
                <w:rFonts w:ascii="Arial" w:hAnsi="Arial" w:cs="Arial"/>
              </w:rPr>
              <w:t>, Manager/Supervisor $78</w:t>
            </w:r>
            <w:r w:rsidR="00761834">
              <w:rPr>
                <w:rFonts w:ascii="Arial" w:hAnsi="Arial" w:cs="Arial"/>
              </w:rPr>
              <w:t>.00</w:t>
            </w:r>
            <w:r>
              <w:rPr>
                <w:rFonts w:ascii="Arial" w:hAnsi="Arial" w:cs="Arial"/>
              </w:rPr>
              <w:t>, Senior Auditor $</w:t>
            </w:r>
            <w:proofErr w:type="gramStart"/>
            <w:r>
              <w:rPr>
                <w:rFonts w:ascii="Arial" w:hAnsi="Arial" w:cs="Arial"/>
              </w:rPr>
              <w:t>50</w:t>
            </w:r>
            <w:r w:rsidR="00761834">
              <w:rPr>
                <w:rFonts w:ascii="Arial" w:hAnsi="Arial" w:cs="Arial"/>
              </w:rPr>
              <w:t>.00</w:t>
            </w:r>
            <w:r>
              <w:rPr>
                <w:rFonts w:ascii="Arial" w:hAnsi="Arial" w:cs="Arial"/>
              </w:rPr>
              <w:t>,</w:t>
            </w:r>
            <w:proofErr w:type="gramEnd"/>
            <w:r>
              <w:rPr>
                <w:rFonts w:ascii="Arial" w:hAnsi="Arial" w:cs="Arial"/>
              </w:rPr>
              <w:t xml:space="preserve"> and Junior Auditor $31.</w:t>
            </w:r>
            <w:r w:rsidR="00761834">
              <w:rPr>
                <w:rFonts w:ascii="Arial" w:hAnsi="Arial" w:cs="Arial"/>
              </w:rPr>
              <w:t>00.</w:t>
            </w:r>
            <w:r>
              <w:rPr>
                <w:rFonts w:ascii="Arial" w:hAnsi="Arial" w:cs="Arial"/>
              </w:rPr>
              <w:t xml:space="preserve">  The hourly rates shown here do not include travel and lodging costs which were handled separately. </w:t>
            </w:r>
          </w:p>
          <w:p w:rsidR="001574F8" w:rsidRDefault="001574F8" w:rsidP="005B4795">
            <w:pPr>
              <w:tabs>
                <w:tab w:val="left" w:pos="0"/>
              </w:tabs>
              <w:overflowPunct w:val="0"/>
              <w:autoSpaceDE w:val="0"/>
              <w:autoSpaceDN w:val="0"/>
              <w:adjustRightInd w:val="0"/>
              <w:rPr>
                <w:rFonts w:ascii="Arial" w:hAnsi="Arial" w:cs="Arial"/>
              </w:rPr>
            </w:pPr>
          </w:p>
          <w:p w:rsidR="0060667C" w:rsidRDefault="0060667C" w:rsidP="005B4795">
            <w:pPr>
              <w:tabs>
                <w:tab w:val="left" w:pos="0"/>
              </w:tabs>
              <w:overflowPunct w:val="0"/>
              <w:autoSpaceDE w:val="0"/>
              <w:autoSpaceDN w:val="0"/>
              <w:adjustRightInd w:val="0"/>
              <w:rPr>
                <w:rFonts w:ascii="Arial" w:hAnsi="Arial" w:cs="Arial"/>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rsidR="00317E80"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1.2</w:t>
            </w:r>
          </w:p>
          <w:p w:rsidR="00A233DA"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Background</w:t>
            </w:r>
          </w:p>
        </w:tc>
        <w:tc>
          <w:tcPr>
            <w:tcW w:w="7020" w:type="dxa"/>
            <w:tcBorders>
              <w:top w:val="single" w:sz="4" w:space="0" w:color="auto"/>
              <w:left w:val="single" w:sz="4" w:space="0" w:color="auto"/>
              <w:bottom w:val="single" w:sz="4" w:space="0" w:color="auto"/>
              <w:right w:val="single" w:sz="4" w:space="0" w:color="auto"/>
            </w:tcBorders>
          </w:tcPr>
          <w:p w:rsidR="00A233DA" w:rsidRDefault="001574F8" w:rsidP="005B4795">
            <w:pPr>
              <w:tabs>
                <w:tab w:val="left" w:pos="0"/>
              </w:tabs>
              <w:overflowPunct w:val="0"/>
              <w:autoSpaceDE w:val="0"/>
              <w:autoSpaceDN w:val="0"/>
              <w:adjustRightInd w:val="0"/>
              <w:rPr>
                <w:rFonts w:ascii="Arial" w:hAnsi="Arial" w:cs="Arial"/>
                <w:b/>
              </w:rPr>
            </w:pPr>
            <w:r w:rsidRPr="001574F8">
              <w:rPr>
                <w:rFonts w:ascii="Arial" w:hAnsi="Arial" w:cs="Arial"/>
                <w:b/>
              </w:rPr>
              <w:t xml:space="preserve">The RFP states </w:t>
            </w:r>
            <w:r w:rsidRPr="001574F8">
              <w:rPr>
                <w:rFonts w:ascii="Tahoma" w:hAnsi="Tahoma" w:cs="Tahoma"/>
                <w:b/>
              </w:rPr>
              <w:t>�</w:t>
            </w:r>
            <w:r w:rsidRPr="001574F8">
              <w:rPr>
                <w:rFonts w:ascii="Arial" w:hAnsi="Arial" w:cs="Arial"/>
                <w:b/>
              </w:rPr>
              <w:t xml:space="preserve">NJDEP will establish an annual fiscal year, SRP Indirect Rate Review . . </w:t>
            </w:r>
            <w:proofErr w:type="gramStart"/>
            <w:r w:rsidRPr="001574F8">
              <w:rPr>
                <w:rFonts w:ascii="Arial" w:hAnsi="Arial" w:cs="Arial"/>
                <w:b/>
              </w:rPr>
              <w:t>.</w:t>
            </w:r>
            <w:r w:rsidRPr="001574F8">
              <w:rPr>
                <w:rFonts w:ascii="Tahoma" w:hAnsi="Tahoma" w:cs="Tahoma"/>
                <w:b/>
              </w:rPr>
              <w:t>�</w:t>
            </w:r>
            <w:proofErr w:type="gramEnd"/>
            <w:r w:rsidRPr="001574F8">
              <w:rPr>
                <w:rFonts w:ascii="Arial" w:hAnsi="Arial" w:cs="Arial"/>
                <w:b/>
              </w:rPr>
              <w:t xml:space="preserve"> Can you clarify the role of the contractor relative to NJDEP establishing the Indirect Rate. Is the contractor only responsible for the review of NJDEP</w:t>
            </w:r>
            <w:r w:rsidRPr="001574F8">
              <w:rPr>
                <w:rFonts w:ascii="Tahoma" w:hAnsi="Tahoma" w:cs="Tahoma"/>
                <w:b/>
              </w:rPr>
              <w:t>�</w:t>
            </w:r>
            <w:r w:rsidRPr="001574F8">
              <w:rPr>
                <w:rFonts w:ascii="Arial" w:hAnsi="Arial" w:cs="Arial"/>
                <w:b/>
              </w:rPr>
              <w:t xml:space="preserve">s established rate? Or is the work broader to encompass the steps outlined in Procedures A </w:t>
            </w:r>
            <w:r w:rsidRPr="001574F8">
              <w:rPr>
                <w:rFonts w:ascii="Tahoma" w:hAnsi="Tahoma" w:cs="Tahoma"/>
                <w:b/>
              </w:rPr>
              <w:t>�</w:t>
            </w:r>
            <w:r w:rsidRPr="001574F8">
              <w:rPr>
                <w:rFonts w:ascii="Arial" w:hAnsi="Arial" w:cs="Arial"/>
                <w:b/>
              </w:rPr>
              <w:t xml:space="preserve"> F?</w:t>
            </w:r>
          </w:p>
          <w:p w:rsidR="00BD337B" w:rsidRDefault="00BD337B" w:rsidP="005B4795">
            <w:pPr>
              <w:tabs>
                <w:tab w:val="left" w:pos="0"/>
              </w:tabs>
              <w:overflowPunct w:val="0"/>
              <w:autoSpaceDE w:val="0"/>
              <w:autoSpaceDN w:val="0"/>
              <w:adjustRightInd w:val="0"/>
              <w:rPr>
                <w:rFonts w:ascii="Arial" w:hAnsi="Arial" w:cs="Arial"/>
                <w:b/>
              </w:rPr>
            </w:pPr>
          </w:p>
          <w:p w:rsidR="00BD337B" w:rsidRPr="00BD337B" w:rsidRDefault="00BD337B" w:rsidP="005B4795">
            <w:pPr>
              <w:tabs>
                <w:tab w:val="left" w:pos="0"/>
              </w:tabs>
              <w:overflowPunct w:val="0"/>
              <w:autoSpaceDE w:val="0"/>
              <w:autoSpaceDN w:val="0"/>
              <w:adjustRightInd w:val="0"/>
              <w:rPr>
                <w:rFonts w:ascii="Arial" w:hAnsi="Arial" w:cs="Arial"/>
                <w:b/>
              </w:rPr>
            </w:pPr>
            <w:r w:rsidRPr="00773ACF">
              <w:rPr>
                <w:rFonts w:ascii="Arial" w:hAnsi="Arial" w:cs="Arial"/>
              </w:rPr>
              <w:t>NJDEP’s Site Remediation Pr</w:t>
            </w:r>
            <w:r w:rsidR="00F55909">
              <w:rPr>
                <w:rFonts w:ascii="Arial" w:hAnsi="Arial" w:cs="Arial"/>
              </w:rPr>
              <w:t>ogram will provide the awarded V</w:t>
            </w:r>
            <w:r w:rsidRPr="00773ACF">
              <w:rPr>
                <w:rFonts w:ascii="Arial" w:hAnsi="Arial" w:cs="Arial"/>
              </w:rPr>
              <w:t>endor</w:t>
            </w:r>
            <w:r w:rsidR="00F55909">
              <w:rPr>
                <w:rFonts w:ascii="Arial" w:hAnsi="Arial" w:cs="Arial"/>
              </w:rPr>
              <w:t xml:space="preserve"> {Contractor}</w:t>
            </w:r>
            <w:r w:rsidRPr="00773ACF">
              <w:rPr>
                <w:rFonts w:ascii="Arial" w:hAnsi="Arial" w:cs="Arial"/>
              </w:rPr>
              <w:t xml:space="preserve"> with spending plans, equipment purchase information and other fin</w:t>
            </w:r>
            <w:r w:rsidR="00F55909">
              <w:rPr>
                <w:rFonts w:ascii="Arial" w:hAnsi="Arial" w:cs="Arial"/>
              </w:rPr>
              <w:t>ancial documents.  The awarded V</w:t>
            </w:r>
            <w:r w:rsidRPr="00773ACF">
              <w:rPr>
                <w:rFonts w:ascii="Arial" w:hAnsi="Arial" w:cs="Arial"/>
              </w:rPr>
              <w:t>endor</w:t>
            </w:r>
            <w:r w:rsidR="00F55909">
              <w:rPr>
                <w:rFonts w:ascii="Arial" w:hAnsi="Arial" w:cs="Arial"/>
              </w:rPr>
              <w:t xml:space="preserve"> {Contractor}</w:t>
            </w:r>
            <w:r w:rsidRPr="00773ACF">
              <w:rPr>
                <w:rFonts w:ascii="Arial" w:hAnsi="Arial" w:cs="Arial"/>
              </w:rPr>
              <w:t xml:space="preserve"> is responsible for computing the NJDEP SRP indirect expense rate for the specific Fiscal Year in accordance with the Procedures A-F of the </w:t>
            </w:r>
            <w:r w:rsidR="00F55909">
              <w:rPr>
                <w:rFonts w:ascii="Arial" w:hAnsi="Arial" w:cs="Arial"/>
              </w:rPr>
              <w:t>Bid Solicitation {</w:t>
            </w:r>
            <w:r w:rsidRPr="00773ACF">
              <w:rPr>
                <w:rFonts w:ascii="Arial" w:hAnsi="Arial" w:cs="Arial"/>
              </w:rPr>
              <w:t>RFP</w:t>
            </w:r>
            <w:r w:rsidR="00F55909">
              <w:rPr>
                <w:rFonts w:ascii="Arial" w:hAnsi="Arial" w:cs="Arial"/>
              </w:rPr>
              <w:t>}</w:t>
            </w:r>
            <w:r w:rsidRPr="00773ACF">
              <w:rPr>
                <w:rFonts w:ascii="Arial" w:hAnsi="Arial" w:cs="Arial"/>
              </w:rPr>
              <w:t>.</w:t>
            </w:r>
          </w:p>
          <w:p w:rsidR="001574F8" w:rsidRDefault="001574F8" w:rsidP="005B4795">
            <w:pPr>
              <w:tabs>
                <w:tab w:val="left" w:pos="0"/>
              </w:tabs>
              <w:overflowPunct w:val="0"/>
              <w:autoSpaceDE w:val="0"/>
              <w:autoSpaceDN w:val="0"/>
              <w:adjustRightInd w:val="0"/>
              <w:rPr>
                <w:rFonts w:ascii="Arial" w:hAnsi="Arial" w:cs="Arial"/>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tcPr>
          <w:p w:rsidR="00317E80"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1.3.1.1</w:t>
            </w:r>
          </w:p>
          <w:p w:rsidR="00A233DA"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 xml:space="preserve">Exceptions to the State of NJ Standard Terms and </w:t>
            </w:r>
            <w:r>
              <w:rPr>
                <w:rFonts w:ascii="Arial" w:hAnsi="Arial" w:cs="Arial"/>
              </w:rPr>
              <w:lastRenderedPageBreak/>
              <w:t>Conditions</w:t>
            </w:r>
          </w:p>
        </w:tc>
        <w:tc>
          <w:tcPr>
            <w:tcW w:w="7020" w:type="dxa"/>
            <w:tcBorders>
              <w:top w:val="single" w:sz="4" w:space="0" w:color="auto"/>
              <w:left w:val="single" w:sz="4" w:space="0" w:color="auto"/>
              <w:bottom w:val="single" w:sz="4" w:space="0" w:color="auto"/>
              <w:right w:val="single" w:sz="4" w:space="0" w:color="auto"/>
            </w:tcBorders>
          </w:tcPr>
          <w:p w:rsidR="00A233DA" w:rsidRDefault="001574F8" w:rsidP="005B4795">
            <w:pPr>
              <w:tabs>
                <w:tab w:val="left" w:pos="0"/>
              </w:tabs>
              <w:overflowPunct w:val="0"/>
              <w:autoSpaceDE w:val="0"/>
              <w:autoSpaceDN w:val="0"/>
              <w:adjustRightInd w:val="0"/>
              <w:rPr>
                <w:rFonts w:ascii="Arial" w:hAnsi="Arial" w:cs="Arial"/>
                <w:b/>
              </w:rPr>
            </w:pPr>
            <w:r w:rsidRPr="001574F8">
              <w:rPr>
                <w:rFonts w:ascii="Arial" w:hAnsi="Arial" w:cs="Arial"/>
                <w:b/>
              </w:rPr>
              <w:lastRenderedPageBreak/>
              <w:t xml:space="preserve">As part of our proposal submission, we will include a sample engagement letter that includes a number of requirements imposed by our profession as well as related terms such as a description of our </w:t>
            </w:r>
            <w:proofErr w:type="spellStart"/>
            <w:r w:rsidRPr="001574F8">
              <w:rPr>
                <w:rFonts w:ascii="Arial" w:hAnsi="Arial" w:cs="Arial"/>
                <w:b/>
              </w:rPr>
              <w:t>firm</w:t>
            </w:r>
            <w:r w:rsidRPr="001574F8">
              <w:rPr>
                <w:rFonts w:ascii="Tahoma" w:hAnsi="Tahoma" w:cs="Tahoma"/>
                <w:b/>
              </w:rPr>
              <w:t>�</w:t>
            </w:r>
            <w:r w:rsidRPr="001574F8">
              <w:rPr>
                <w:rFonts w:ascii="Arial" w:hAnsi="Arial" w:cs="Arial"/>
                <w:b/>
              </w:rPr>
              <w:t>s</w:t>
            </w:r>
            <w:proofErr w:type="spellEnd"/>
            <w:r w:rsidRPr="001574F8">
              <w:rPr>
                <w:rFonts w:ascii="Arial" w:hAnsi="Arial" w:cs="Arial"/>
                <w:b/>
              </w:rPr>
              <w:t xml:space="preserve"> standard dispute resolution procedures. Given the unique professional requirements of an audit and the professional standards </w:t>
            </w:r>
            <w:r w:rsidRPr="001574F8">
              <w:rPr>
                <w:rFonts w:ascii="Arial" w:hAnsi="Arial" w:cs="Arial"/>
                <w:b/>
              </w:rPr>
              <w:lastRenderedPageBreak/>
              <w:t>governing our work, we ask our clients to include in all contracts to provide audit services contain these provisions, subject to potential adjustments based on state law. Although we are willing to enter into an agreement based upon the engagement terms in the RFP, we do have comments about certain of those terms. We do, however, expect to finalize a mutually acceptable contract with the State of New Jersey to our mutual satisfaction.</w:t>
            </w:r>
          </w:p>
          <w:p w:rsidR="001574F8" w:rsidRDefault="001574F8" w:rsidP="005B4795">
            <w:pPr>
              <w:tabs>
                <w:tab w:val="left" w:pos="0"/>
              </w:tabs>
              <w:overflowPunct w:val="0"/>
              <w:autoSpaceDE w:val="0"/>
              <w:autoSpaceDN w:val="0"/>
              <w:adjustRightInd w:val="0"/>
              <w:rPr>
                <w:rFonts w:ascii="Arial" w:hAnsi="Arial" w:cs="Arial"/>
                <w:b/>
              </w:rPr>
            </w:pPr>
          </w:p>
          <w:p w:rsidR="003574E9" w:rsidRPr="003574E9" w:rsidRDefault="003574E9" w:rsidP="003574E9">
            <w:pPr>
              <w:rPr>
                <w:rFonts w:ascii="Arial" w:hAnsi="Arial" w:cs="Arial"/>
              </w:rPr>
            </w:pPr>
            <w:r w:rsidRPr="003574E9">
              <w:rPr>
                <w:rFonts w:ascii="Arial" w:hAnsi="Arial" w:cs="Arial"/>
              </w:rPr>
              <w:t xml:space="preserve">As stated in RFP Section 1.3.1: “Questions regarding the State of NJ Standard Terms and Conditions and exceptions to mandatory requirements must be posed during this Electronic Question and Answer period and should contain the </w:t>
            </w:r>
            <w:r w:rsidR="0022022E">
              <w:rPr>
                <w:rFonts w:ascii="Arial" w:hAnsi="Arial" w:cs="Arial"/>
              </w:rPr>
              <w:t>Vendor’s {</w:t>
            </w:r>
            <w:r w:rsidRPr="003574E9">
              <w:rPr>
                <w:rFonts w:ascii="Arial" w:hAnsi="Arial" w:cs="Arial"/>
              </w:rPr>
              <w:t>Bidder’s</w:t>
            </w:r>
            <w:r w:rsidR="0022022E">
              <w:rPr>
                <w:rFonts w:ascii="Arial" w:hAnsi="Arial" w:cs="Arial"/>
              </w:rPr>
              <w:t>}</w:t>
            </w:r>
            <w:r w:rsidRPr="003574E9">
              <w:rPr>
                <w:rFonts w:ascii="Arial" w:hAnsi="Arial" w:cs="Arial"/>
              </w:rPr>
              <w:t xml:space="preserve"> suggested changes</w:t>
            </w:r>
            <w:r w:rsidR="0022022E">
              <w:rPr>
                <w:rFonts w:ascii="Arial" w:hAnsi="Arial" w:cs="Arial"/>
              </w:rPr>
              <w:t xml:space="preserve"> and the reason for the suggested changes</w:t>
            </w:r>
            <w:r w:rsidRPr="003574E9">
              <w:rPr>
                <w:rFonts w:ascii="Arial" w:hAnsi="Arial" w:cs="Arial"/>
              </w:rPr>
              <w:t>." As stated in Section 4.1 General: “</w:t>
            </w:r>
            <w:r w:rsidR="0022022E" w:rsidRPr="0022022E">
              <w:rPr>
                <w:rFonts w:ascii="Arial" w:eastAsia="Calibri" w:hAnsi="Arial" w:cs="Arial"/>
              </w:rPr>
              <w:t xml:space="preserve">Quotes {Proposals} including </w:t>
            </w:r>
            <w:r w:rsidR="0022022E" w:rsidRPr="0022022E">
              <w:rPr>
                <w:rFonts w:ascii="Arial" w:hAnsi="Arial" w:cs="Arial"/>
                <w:szCs w:val="22"/>
              </w:rPr>
              <w:t>Vendor {Bidder</w:t>
            </w:r>
            <w:r w:rsidR="0022022E" w:rsidRPr="0022022E">
              <w:rPr>
                <w:rFonts w:ascii="Arial" w:hAnsi="Arial" w:cs="Arial"/>
              </w:rPr>
              <w:t>}</w:t>
            </w:r>
            <w:r w:rsidR="0022022E" w:rsidRPr="0022022E">
              <w:rPr>
                <w:rFonts w:ascii="Arial" w:eastAsia="Calibri" w:hAnsi="Arial" w:cs="Arial"/>
              </w:rPr>
              <w:t xml:space="preserve"> proposed terms and conditions may be accepted, but </w:t>
            </w:r>
            <w:r w:rsidR="0022022E" w:rsidRPr="0022022E">
              <w:rPr>
                <w:rFonts w:ascii="Arial" w:hAnsi="Arial" w:cs="Arial"/>
                <w:szCs w:val="22"/>
              </w:rPr>
              <w:t>Vendor {Bidder</w:t>
            </w:r>
            <w:r w:rsidR="0022022E" w:rsidRPr="0022022E">
              <w:rPr>
                <w:rFonts w:ascii="Arial" w:hAnsi="Arial" w:cs="Arial"/>
              </w:rPr>
              <w:t>}</w:t>
            </w:r>
            <w:r w:rsidR="0022022E" w:rsidRPr="0022022E">
              <w:rPr>
                <w:rFonts w:ascii="Arial" w:eastAsia="Calibri" w:hAnsi="Arial" w:cs="Arial"/>
              </w:rPr>
              <w:t xml:space="preserve"> proposed terms or conditions that conflict with those contained in the Bid Solicitation {RFP} as defined in Section 2.</w:t>
            </w:r>
            <w:r w:rsidR="00FA1F10">
              <w:rPr>
                <w:rFonts w:ascii="Arial" w:eastAsia="Calibri" w:hAnsi="Arial" w:cs="Arial"/>
              </w:rPr>
              <w:t>0</w:t>
            </w:r>
            <w:r w:rsidR="0022022E" w:rsidRPr="0022022E">
              <w:rPr>
                <w:rFonts w:ascii="Arial" w:eastAsia="Calibri" w:hAnsi="Arial" w:cs="Arial"/>
              </w:rPr>
              <w:t xml:space="preserve"> of this Bid Solicitation {RFP}, or that diminish the State’s rights under any Blanket P.O. {Contract} resulting from the Bid Solicitation {RFP}, will be considered null and void.</w:t>
            </w:r>
            <w:r w:rsidRPr="003574E9">
              <w:rPr>
                <w:rFonts w:ascii="Arial" w:hAnsi="Arial" w:cs="Arial"/>
              </w:rPr>
              <w:t xml:space="preserve">”  There shall be no negotiation of terms and conditions after </w:t>
            </w:r>
            <w:r w:rsidR="00F27465">
              <w:rPr>
                <w:rFonts w:ascii="Arial" w:hAnsi="Arial" w:cs="Arial"/>
              </w:rPr>
              <w:t>Quotes {</w:t>
            </w:r>
            <w:r w:rsidR="00FA1F10">
              <w:rPr>
                <w:rFonts w:ascii="Arial" w:hAnsi="Arial" w:cs="Arial"/>
              </w:rPr>
              <w:t>P</w:t>
            </w:r>
            <w:r w:rsidRPr="003574E9">
              <w:rPr>
                <w:rFonts w:ascii="Arial" w:hAnsi="Arial" w:cs="Arial"/>
              </w:rPr>
              <w:t>roposals</w:t>
            </w:r>
            <w:r w:rsidR="00FA1F10">
              <w:rPr>
                <w:rFonts w:ascii="Arial" w:hAnsi="Arial" w:cs="Arial"/>
              </w:rPr>
              <w:t>}</w:t>
            </w:r>
            <w:r w:rsidRPr="003574E9">
              <w:rPr>
                <w:rFonts w:ascii="Arial" w:hAnsi="Arial" w:cs="Arial"/>
              </w:rPr>
              <w:t xml:space="preserve"> are open.</w:t>
            </w:r>
          </w:p>
          <w:p w:rsidR="003574E9" w:rsidRPr="003574E9" w:rsidRDefault="003574E9" w:rsidP="003574E9">
            <w:pPr>
              <w:ind w:left="720"/>
              <w:rPr>
                <w:rFonts w:ascii="Arial" w:hAnsi="Arial" w:cs="Arial"/>
              </w:rPr>
            </w:pPr>
          </w:p>
          <w:p w:rsidR="003574E9" w:rsidRDefault="003574E9" w:rsidP="003574E9">
            <w:pPr>
              <w:tabs>
                <w:tab w:val="left" w:pos="0"/>
              </w:tabs>
              <w:overflowPunct w:val="0"/>
              <w:autoSpaceDE w:val="0"/>
              <w:autoSpaceDN w:val="0"/>
              <w:adjustRightInd w:val="0"/>
              <w:rPr>
                <w:rFonts w:ascii="Arial" w:hAnsi="Arial" w:cs="Arial"/>
                <w:b/>
              </w:rPr>
            </w:pPr>
            <w:r w:rsidRPr="003574E9">
              <w:rPr>
                <w:rFonts w:ascii="Arial" w:hAnsi="Arial" w:cs="Arial"/>
              </w:rPr>
              <w:t xml:space="preserve">Note that to the extent that a </w:t>
            </w:r>
            <w:r w:rsidR="0022022E">
              <w:rPr>
                <w:rFonts w:ascii="Arial" w:hAnsi="Arial" w:cs="Arial"/>
              </w:rPr>
              <w:t>Vendor {</w:t>
            </w:r>
            <w:r w:rsidRPr="003574E9">
              <w:rPr>
                <w:rFonts w:ascii="Arial" w:hAnsi="Arial" w:cs="Arial"/>
              </w:rPr>
              <w:t>Contractor</w:t>
            </w:r>
            <w:r w:rsidR="0022022E">
              <w:rPr>
                <w:rFonts w:ascii="Arial" w:hAnsi="Arial" w:cs="Arial"/>
              </w:rPr>
              <w:t>}</w:t>
            </w:r>
            <w:r w:rsidRPr="003574E9">
              <w:rPr>
                <w:rFonts w:ascii="Arial" w:hAnsi="Arial" w:cs="Arial"/>
              </w:rPr>
              <w:t xml:space="preserve"> were to bring a contract action against the State, pursuant to the New Jersey Contractual Liability Act, </w:t>
            </w:r>
            <w:r w:rsidRPr="003574E9">
              <w:rPr>
                <w:rFonts w:ascii="Arial" w:hAnsi="Arial" w:cs="Arial"/>
                <w:u w:val="single"/>
              </w:rPr>
              <w:t>N.J.S.A.</w:t>
            </w:r>
            <w:r w:rsidRPr="003574E9">
              <w:rPr>
                <w:rFonts w:ascii="Arial" w:hAnsi="Arial" w:cs="Arial"/>
              </w:rPr>
              <w:t xml:space="preserve"> 59:13-1, </w:t>
            </w:r>
            <w:r w:rsidRPr="003574E9">
              <w:rPr>
                <w:rFonts w:ascii="Arial" w:hAnsi="Arial" w:cs="Arial"/>
                <w:u w:val="single"/>
              </w:rPr>
              <w:t>et seq.</w:t>
            </w:r>
            <w:r w:rsidRPr="003574E9">
              <w:rPr>
                <w:rFonts w:ascii="Arial" w:hAnsi="Arial" w:cs="Arial"/>
              </w:rPr>
              <w:t xml:space="preserve">, the </w:t>
            </w:r>
            <w:r w:rsidR="0022022E">
              <w:rPr>
                <w:rFonts w:ascii="Arial" w:hAnsi="Arial" w:cs="Arial"/>
              </w:rPr>
              <w:t>Blanket P.O. {C</w:t>
            </w:r>
            <w:r w:rsidRPr="003574E9">
              <w:rPr>
                <w:rFonts w:ascii="Arial" w:hAnsi="Arial" w:cs="Arial"/>
              </w:rPr>
              <w:t>ontract</w:t>
            </w:r>
            <w:r w:rsidR="0022022E">
              <w:rPr>
                <w:rFonts w:ascii="Arial" w:hAnsi="Arial" w:cs="Arial"/>
              </w:rPr>
              <w:t>}</w:t>
            </w:r>
            <w:r w:rsidRPr="003574E9">
              <w:rPr>
                <w:rFonts w:ascii="Arial" w:hAnsi="Arial" w:cs="Arial"/>
              </w:rPr>
              <w:t xml:space="preserve"> action would be heard in the New Jersey Superior Court, Law Division.  </w:t>
            </w:r>
            <w:r w:rsidRPr="003574E9">
              <w:rPr>
                <w:rFonts w:ascii="Arial" w:hAnsi="Arial" w:cs="Arial"/>
                <w:u w:val="single"/>
              </w:rPr>
              <w:t>N.J.S.A.</w:t>
            </w:r>
            <w:r w:rsidRPr="003574E9">
              <w:rPr>
                <w:rFonts w:ascii="Arial" w:hAnsi="Arial" w:cs="Arial"/>
              </w:rPr>
              <w:t xml:space="preserve"> 59:13-4; </w:t>
            </w:r>
            <w:proofErr w:type="spellStart"/>
            <w:r w:rsidRPr="003574E9">
              <w:rPr>
                <w:rFonts w:ascii="Arial" w:hAnsi="Arial" w:cs="Arial"/>
                <w:u w:val="single"/>
              </w:rPr>
              <w:t>Fraupaul</w:t>
            </w:r>
            <w:proofErr w:type="spellEnd"/>
            <w:r w:rsidRPr="003574E9">
              <w:rPr>
                <w:rFonts w:ascii="Arial" w:hAnsi="Arial" w:cs="Arial"/>
                <w:u w:val="single"/>
              </w:rPr>
              <w:t xml:space="preserve"> Constr. Co, Inc. v. Department of Transp.</w:t>
            </w:r>
            <w:r w:rsidRPr="003574E9">
              <w:rPr>
                <w:rFonts w:ascii="Arial" w:hAnsi="Arial" w:cs="Arial"/>
              </w:rPr>
              <w:t xml:space="preserve">, </w:t>
            </w:r>
            <w:proofErr w:type="gramStart"/>
            <w:r w:rsidRPr="003574E9">
              <w:rPr>
                <w:rFonts w:ascii="Arial" w:hAnsi="Arial" w:cs="Arial"/>
              </w:rPr>
              <w:t xml:space="preserve">175 </w:t>
            </w:r>
            <w:proofErr w:type="spellStart"/>
            <w:r w:rsidRPr="003574E9">
              <w:rPr>
                <w:rFonts w:ascii="Arial" w:hAnsi="Arial" w:cs="Arial"/>
                <w:u w:val="single"/>
              </w:rPr>
              <w:t>N.J.Super</w:t>
            </w:r>
            <w:proofErr w:type="spellEnd"/>
            <w:proofErr w:type="gramEnd"/>
            <w:r w:rsidRPr="003574E9">
              <w:rPr>
                <w:rFonts w:ascii="Arial" w:hAnsi="Arial" w:cs="Arial"/>
                <w:u w:val="single"/>
              </w:rPr>
              <w:t>.</w:t>
            </w:r>
            <w:r w:rsidRPr="003574E9">
              <w:rPr>
                <w:rFonts w:ascii="Arial" w:hAnsi="Arial" w:cs="Arial"/>
              </w:rPr>
              <w:t xml:space="preserve"> 84 (App. Div. 1980).  To the extent that there may be other causes of action available to either party, the State will not consider including more express provisions regarding litigation of disputes and permissible venues for such disputes.</w:t>
            </w:r>
          </w:p>
          <w:p w:rsidR="003574E9" w:rsidRDefault="003574E9" w:rsidP="005B4795">
            <w:pPr>
              <w:tabs>
                <w:tab w:val="left" w:pos="0"/>
              </w:tabs>
              <w:overflowPunct w:val="0"/>
              <w:autoSpaceDE w:val="0"/>
              <w:autoSpaceDN w:val="0"/>
              <w:adjustRightInd w:val="0"/>
              <w:rPr>
                <w:rFonts w:ascii="Arial" w:hAnsi="Arial" w:cs="Arial"/>
                <w:b/>
              </w:rPr>
            </w:pPr>
          </w:p>
          <w:p w:rsidR="001574F8" w:rsidRPr="001574F8" w:rsidRDefault="001574F8" w:rsidP="005B4795">
            <w:pPr>
              <w:tabs>
                <w:tab w:val="left" w:pos="0"/>
              </w:tabs>
              <w:overflowPunct w:val="0"/>
              <w:autoSpaceDE w:val="0"/>
              <w:autoSpaceDN w:val="0"/>
              <w:adjustRightInd w:val="0"/>
              <w:rPr>
                <w:rFonts w:ascii="Arial" w:hAnsi="Arial" w:cs="Arial"/>
                <w:b/>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lastRenderedPageBreak/>
              <w:t>5</w:t>
            </w:r>
          </w:p>
        </w:tc>
        <w:tc>
          <w:tcPr>
            <w:tcW w:w="90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19</w:t>
            </w:r>
          </w:p>
          <w:p w:rsidR="00317E80" w:rsidRDefault="00317E80" w:rsidP="005B4795">
            <w:pPr>
              <w:tabs>
                <w:tab w:val="left" w:pos="0"/>
              </w:tabs>
              <w:overflowPunct w:val="0"/>
              <w:autoSpaceDE w:val="0"/>
              <w:autoSpaceDN w:val="0"/>
              <w:adjustRightInd w:val="0"/>
              <w:jc w:val="center"/>
              <w:rPr>
                <w:rFonts w:ascii="Arial" w:hAnsi="Arial" w:cs="Arial"/>
              </w:rPr>
            </w:pPr>
          </w:p>
          <w:p w:rsidR="00317E80" w:rsidRDefault="00317E80" w:rsidP="005B4795">
            <w:pPr>
              <w:tabs>
                <w:tab w:val="left" w:pos="0"/>
              </w:tabs>
              <w:overflowPunct w:val="0"/>
              <w:autoSpaceDE w:val="0"/>
              <w:autoSpaceDN w:val="0"/>
              <w:adjustRightInd w:val="0"/>
              <w:jc w:val="center"/>
              <w:rPr>
                <w:rFonts w:ascii="Arial" w:hAnsi="Arial" w:cs="Arial"/>
              </w:rPr>
            </w:pPr>
          </w:p>
          <w:p w:rsidR="00317E80" w:rsidRDefault="00317E80" w:rsidP="005B4795">
            <w:pPr>
              <w:tabs>
                <w:tab w:val="left" w:pos="0"/>
              </w:tabs>
              <w:overflowPunct w:val="0"/>
              <w:autoSpaceDE w:val="0"/>
              <w:autoSpaceDN w:val="0"/>
              <w:adjustRightInd w:val="0"/>
              <w:jc w:val="center"/>
              <w:rPr>
                <w:rFonts w:ascii="Arial" w:hAnsi="Arial" w:cs="Arial"/>
              </w:rPr>
            </w:pPr>
          </w:p>
          <w:p w:rsidR="00317E80" w:rsidRDefault="00317E80" w:rsidP="005B4795">
            <w:pPr>
              <w:tabs>
                <w:tab w:val="left" w:pos="0"/>
              </w:tabs>
              <w:overflowPunct w:val="0"/>
              <w:autoSpaceDE w:val="0"/>
              <w:autoSpaceDN w:val="0"/>
              <w:adjustRightInd w:val="0"/>
              <w:jc w:val="center"/>
              <w:rPr>
                <w:rFonts w:ascii="Arial" w:hAnsi="Arial" w:cs="Arial"/>
              </w:rPr>
            </w:pPr>
          </w:p>
          <w:p w:rsidR="00317E80"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24</w:t>
            </w:r>
          </w:p>
          <w:p w:rsidR="00317E80" w:rsidRDefault="00317E80" w:rsidP="005B479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317E80"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3.8</w:t>
            </w:r>
          </w:p>
          <w:p w:rsidR="00A233DA"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Using Agencies Working Papers</w:t>
            </w:r>
          </w:p>
          <w:p w:rsidR="00317E80" w:rsidRDefault="00317E80" w:rsidP="00317E80">
            <w:pPr>
              <w:tabs>
                <w:tab w:val="left" w:pos="0"/>
              </w:tabs>
              <w:overflowPunct w:val="0"/>
              <w:autoSpaceDE w:val="0"/>
              <w:autoSpaceDN w:val="0"/>
              <w:adjustRightInd w:val="0"/>
              <w:jc w:val="center"/>
              <w:rPr>
                <w:rFonts w:ascii="Arial" w:hAnsi="Arial" w:cs="Arial"/>
              </w:rPr>
            </w:pPr>
          </w:p>
          <w:p w:rsidR="00317E80"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3.17</w:t>
            </w:r>
          </w:p>
          <w:p w:rsidR="00317E80"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NJDEP Audit Working Papers</w:t>
            </w:r>
          </w:p>
          <w:p w:rsidR="00317E80"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 xml:space="preserve"> </w:t>
            </w:r>
          </w:p>
        </w:tc>
        <w:tc>
          <w:tcPr>
            <w:tcW w:w="7020" w:type="dxa"/>
            <w:tcBorders>
              <w:top w:val="single" w:sz="4" w:space="0" w:color="auto"/>
              <w:left w:val="single" w:sz="4" w:space="0" w:color="auto"/>
              <w:bottom w:val="single" w:sz="4" w:space="0" w:color="auto"/>
              <w:right w:val="single" w:sz="4" w:space="0" w:color="auto"/>
            </w:tcBorders>
          </w:tcPr>
          <w:p w:rsidR="00A233DA" w:rsidRDefault="001574F8" w:rsidP="005B4795">
            <w:pPr>
              <w:tabs>
                <w:tab w:val="left" w:pos="0"/>
              </w:tabs>
              <w:overflowPunct w:val="0"/>
              <w:autoSpaceDE w:val="0"/>
              <w:autoSpaceDN w:val="0"/>
              <w:adjustRightInd w:val="0"/>
              <w:rPr>
                <w:rFonts w:ascii="Arial" w:hAnsi="Arial" w:cs="Arial"/>
                <w:b/>
              </w:rPr>
            </w:pPr>
            <w:r w:rsidRPr="001574F8">
              <w:rPr>
                <w:rFonts w:ascii="Arial" w:hAnsi="Arial" w:cs="Arial"/>
                <w:b/>
              </w:rPr>
              <w:t xml:space="preserve">Section 3.8 and 3.17 appear to provide certain access and/or audit rights to the </w:t>
            </w:r>
            <w:proofErr w:type="spellStart"/>
            <w:r w:rsidRPr="001574F8">
              <w:rPr>
                <w:rFonts w:ascii="Arial" w:hAnsi="Arial" w:cs="Arial"/>
                <w:b/>
              </w:rPr>
              <w:t>firm</w:t>
            </w:r>
            <w:r w:rsidRPr="001574F8">
              <w:rPr>
                <w:rFonts w:ascii="Tahoma" w:hAnsi="Tahoma" w:cs="Tahoma"/>
                <w:b/>
              </w:rPr>
              <w:t>�</w:t>
            </w:r>
            <w:r w:rsidRPr="001574F8">
              <w:rPr>
                <w:rFonts w:ascii="Arial" w:hAnsi="Arial" w:cs="Arial"/>
                <w:b/>
              </w:rPr>
              <w:t>s</w:t>
            </w:r>
            <w:proofErr w:type="spellEnd"/>
            <w:r w:rsidRPr="001574F8">
              <w:rPr>
                <w:rFonts w:ascii="Arial" w:hAnsi="Arial" w:cs="Arial"/>
                <w:b/>
              </w:rPr>
              <w:t xml:space="preserve"> audit work papers, which under professional standards are the property of the auditor. Do these provisions seek to alter the ownership of the audit work papers? Do these sections purport to require access to audit work papers that goes beyond access rights required by NJ law or regulation? Do these sections purport to alter professional standards that address the </w:t>
            </w:r>
            <w:proofErr w:type="spellStart"/>
            <w:r w:rsidRPr="001574F8">
              <w:rPr>
                <w:rFonts w:ascii="Arial" w:hAnsi="Arial" w:cs="Arial"/>
                <w:b/>
              </w:rPr>
              <w:t>firm</w:t>
            </w:r>
            <w:r w:rsidRPr="001574F8">
              <w:rPr>
                <w:rFonts w:ascii="Tahoma" w:hAnsi="Tahoma" w:cs="Tahoma"/>
                <w:b/>
              </w:rPr>
              <w:t>�</w:t>
            </w:r>
            <w:r w:rsidRPr="001574F8">
              <w:rPr>
                <w:rFonts w:ascii="Arial" w:hAnsi="Arial" w:cs="Arial"/>
                <w:b/>
              </w:rPr>
              <w:t>s</w:t>
            </w:r>
            <w:proofErr w:type="spellEnd"/>
            <w:r w:rsidRPr="001574F8">
              <w:rPr>
                <w:rFonts w:ascii="Arial" w:hAnsi="Arial" w:cs="Arial"/>
                <w:b/>
              </w:rPr>
              <w:t xml:space="preserve"> obligations with respect to audit documentation?</w:t>
            </w:r>
          </w:p>
          <w:p w:rsidR="004D16DE" w:rsidRDefault="004D16DE" w:rsidP="005B4795">
            <w:pPr>
              <w:tabs>
                <w:tab w:val="left" w:pos="0"/>
              </w:tabs>
              <w:overflowPunct w:val="0"/>
              <w:autoSpaceDE w:val="0"/>
              <w:autoSpaceDN w:val="0"/>
              <w:adjustRightInd w:val="0"/>
              <w:rPr>
                <w:rFonts w:ascii="Arial" w:hAnsi="Arial" w:cs="Arial"/>
                <w:b/>
              </w:rPr>
            </w:pPr>
          </w:p>
          <w:p w:rsidR="00BF6353" w:rsidRPr="008845D7" w:rsidRDefault="00E843D2" w:rsidP="005B4795">
            <w:pPr>
              <w:tabs>
                <w:tab w:val="left" w:pos="0"/>
              </w:tabs>
              <w:overflowPunct w:val="0"/>
              <w:autoSpaceDE w:val="0"/>
              <w:autoSpaceDN w:val="0"/>
              <w:adjustRightInd w:val="0"/>
              <w:rPr>
                <w:rFonts w:ascii="Arial" w:hAnsi="Arial" w:cs="Arial"/>
              </w:rPr>
            </w:pPr>
            <w:r>
              <w:rPr>
                <w:rFonts w:ascii="Arial" w:hAnsi="Arial" w:cs="Arial"/>
              </w:rPr>
              <w:t xml:space="preserve">No, </w:t>
            </w:r>
            <w:r w:rsidR="005B4323">
              <w:rPr>
                <w:rFonts w:ascii="Arial" w:hAnsi="Arial" w:cs="Arial"/>
              </w:rPr>
              <w:t>t</w:t>
            </w:r>
            <w:r w:rsidR="00BF6353" w:rsidRPr="008845D7">
              <w:rPr>
                <w:rFonts w:ascii="Arial" w:hAnsi="Arial" w:cs="Arial"/>
              </w:rPr>
              <w:t xml:space="preserve">he State is looking to maintain the current professional standards of access rights to </w:t>
            </w:r>
            <w:r w:rsidR="008845D7">
              <w:rPr>
                <w:rFonts w:ascii="Arial" w:hAnsi="Arial" w:cs="Arial"/>
              </w:rPr>
              <w:t xml:space="preserve">the </w:t>
            </w:r>
            <w:r w:rsidR="00BF6353" w:rsidRPr="008845D7">
              <w:rPr>
                <w:rFonts w:ascii="Arial" w:hAnsi="Arial" w:cs="Arial"/>
              </w:rPr>
              <w:t>Auditor’s work papers</w:t>
            </w:r>
            <w:r w:rsidR="00350F65" w:rsidRPr="008845D7">
              <w:rPr>
                <w:rFonts w:ascii="Arial" w:hAnsi="Arial" w:cs="Arial"/>
              </w:rPr>
              <w:t xml:space="preserve">. The State is </w:t>
            </w:r>
            <w:r w:rsidR="008845D7">
              <w:rPr>
                <w:rFonts w:ascii="Arial" w:hAnsi="Arial" w:cs="Arial"/>
              </w:rPr>
              <w:t xml:space="preserve">requesting </w:t>
            </w:r>
            <w:r w:rsidR="00BF6353" w:rsidRPr="008845D7">
              <w:rPr>
                <w:rFonts w:ascii="Arial" w:hAnsi="Arial" w:cs="Arial"/>
              </w:rPr>
              <w:t xml:space="preserve">the ability when necessary to </w:t>
            </w:r>
            <w:r w:rsidR="008845D7">
              <w:rPr>
                <w:rFonts w:ascii="Arial" w:hAnsi="Arial" w:cs="Arial"/>
              </w:rPr>
              <w:t>get</w:t>
            </w:r>
            <w:r w:rsidR="00350F65" w:rsidRPr="008845D7">
              <w:rPr>
                <w:rFonts w:ascii="Arial" w:hAnsi="Arial" w:cs="Arial"/>
              </w:rPr>
              <w:t xml:space="preserve"> </w:t>
            </w:r>
            <w:r w:rsidR="00BF6353" w:rsidRPr="008845D7">
              <w:rPr>
                <w:rFonts w:ascii="Arial" w:hAnsi="Arial" w:cs="Arial"/>
              </w:rPr>
              <w:t xml:space="preserve">copies of </w:t>
            </w:r>
            <w:r w:rsidR="00350F65" w:rsidRPr="008845D7">
              <w:rPr>
                <w:rFonts w:ascii="Arial" w:hAnsi="Arial" w:cs="Arial"/>
              </w:rPr>
              <w:t xml:space="preserve">designated </w:t>
            </w:r>
            <w:r w:rsidR="00BF6353" w:rsidRPr="008845D7">
              <w:rPr>
                <w:rFonts w:ascii="Arial" w:hAnsi="Arial" w:cs="Arial"/>
              </w:rPr>
              <w:t>information that is</w:t>
            </w:r>
            <w:r w:rsidR="00350F65" w:rsidRPr="008845D7">
              <w:rPr>
                <w:rFonts w:ascii="Arial" w:hAnsi="Arial" w:cs="Arial"/>
              </w:rPr>
              <w:t xml:space="preserve"> included in the work papers.  </w:t>
            </w:r>
            <w:r w:rsidR="008845D7" w:rsidRPr="008845D7">
              <w:rPr>
                <w:rFonts w:ascii="Arial" w:hAnsi="Arial" w:cs="Arial"/>
              </w:rPr>
              <w:t>The original work papers would remain the property of the Vendor {Contractor}</w:t>
            </w:r>
            <w:proofErr w:type="gramStart"/>
            <w:r>
              <w:rPr>
                <w:rFonts w:ascii="Arial" w:hAnsi="Arial" w:cs="Arial"/>
              </w:rPr>
              <w:t>,</w:t>
            </w:r>
            <w:proofErr w:type="gramEnd"/>
            <w:r>
              <w:rPr>
                <w:rFonts w:ascii="Arial" w:hAnsi="Arial" w:cs="Arial"/>
              </w:rPr>
              <w:t xml:space="preserve"> the requested copies become the property of the State</w:t>
            </w:r>
            <w:r w:rsidR="00350F65" w:rsidRPr="008845D7">
              <w:rPr>
                <w:rFonts w:ascii="Arial" w:hAnsi="Arial" w:cs="Arial"/>
              </w:rPr>
              <w:t>.</w:t>
            </w:r>
            <w:r w:rsidR="008845D7" w:rsidRPr="008845D7">
              <w:rPr>
                <w:rFonts w:ascii="Arial" w:hAnsi="Arial" w:cs="Arial"/>
              </w:rPr>
              <w:t xml:space="preserve"> The State’s ability to use the copied information as necessary is the point of ownership of the copies.  </w:t>
            </w:r>
            <w:r>
              <w:rPr>
                <w:rFonts w:ascii="Arial" w:hAnsi="Arial" w:cs="Arial"/>
              </w:rPr>
              <w:t>See also Bid Solicitation {RFP} Section 5.8.</w:t>
            </w:r>
            <w:r w:rsidR="008845D7" w:rsidRPr="008845D7">
              <w:rPr>
                <w:rFonts w:ascii="Arial" w:hAnsi="Arial" w:cs="Arial"/>
              </w:rPr>
              <w:t xml:space="preserve"> </w:t>
            </w:r>
            <w:r w:rsidR="00350F65" w:rsidRPr="008845D7">
              <w:rPr>
                <w:rFonts w:ascii="Arial" w:hAnsi="Arial" w:cs="Arial"/>
              </w:rPr>
              <w:t xml:space="preserve">  </w:t>
            </w:r>
            <w:r w:rsidR="00BF6353" w:rsidRPr="008845D7">
              <w:rPr>
                <w:rFonts w:ascii="Arial" w:hAnsi="Arial" w:cs="Arial"/>
              </w:rPr>
              <w:t xml:space="preserve"> </w:t>
            </w:r>
          </w:p>
          <w:p w:rsidR="004D16DE" w:rsidRPr="001574F8" w:rsidRDefault="004D16DE" w:rsidP="005B4795">
            <w:pPr>
              <w:tabs>
                <w:tab w:val="left" w:pos="0"/>
              </w:tabs>
              <w:overflowPunct w:val="0"/>
              <w:autoSpaceDE w:val="0"/>
              <w:autoSpaceDN w:val="0"/>
              <w:adjustRightInd w:val="0"/>
              <w:rPr>
                <w:rFonts w:ascii="Arial" w:hAnsi="Arial" w:cs="Arial"/>
                <w:b/>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317E80"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24</w:t>
            </w:r>
          </w:p>
        </w:tc>
        <w:tc>
          <w:tcPr>
            <w:tcW w:w="1620" w:type="dxa"/>
            <w:tcBorders>
              <w:top w:val="single" w:sz="4" w:space="0" w:color="auto"/>
              <w:left w:val="single" w:sz="4" w:space="0" w:color="auto"/>
              <w:bottom w:val="single" w:sz="4" w:space="0" w:color="auto"/>
              <w:right w:val="single" w:sz="4" w:space="0" w:color="auto"/>
            </w:tcBorders>
          </w:tcPr>
          <w:p w:rsidR="00363A7A" w:rsidRDefault="00363A7A" w:rsidP="00363A7A">
            <w:pPr>
              <w:tabs>
                <w:tab w:val="left" w:pos="0"/>
              </w:tabs>
              <w:overflowPunct w:val="0"/>
              <w:autoSpaceDE w:val="0"/>
              <w:autoSpaceDN w:val="0"/>
              <w:adjustRightInd w:val="0"/>
              <w:jc w:val="center"/>
              <w:rPr>
                <w:rFonts w:ascii="Arial" w:hAnsi="Arial" w:cs="Arial"/>
              </w:rPr>
            </w:pPr>
            <w:r>
              <w:rPr>
                <w:rFonts w:ascii="Arial" w:hAnsi="Arial" w:cs="Arial"/>
              </w:rPr>
              <w:t>3.18</w:t>
            </w:r>
          </w:p>
          <w:p w:rsidR="00363A7A" w:rsidRDefault="00363A7A" w:rsidP="00363A7A">
            <w:pPr>
              <w:tabs>
                <w:tab w:val="left" w:pos="0"/>
              </w:tabs>
              <w:overflowPunct w:val="0"/>
              <w:autoSpaceDE w:val="0"/>
              <w:autoSpaceDN w:val="0"/>
              <w:adjustRightInd w:val="0"/>
              <w:jc w:val="center"/>
              <w:rPr>
                <w:rFonts w:ascii="Arial" w:hAnsi="Arial" w:cs="Arial"/>
              </w:rPr>
            </w:pPr>
            <w:r>
              <w:rPr>
                <w:rFonts w:ascii="Arial" w:hAnsi="Arial" w:cs="Arial"/>
              </w:rPr>
              <w:t xml:space="preserve">NJDEP Audit Dispute Hearing </w:t>
            </w:r>
          </w:p>
          <w:p w:rsidR="00A233DA" w:rsidRDefault="00A233DA" w:rsidP="00363A7A">
            <w:pPr>
              <w:tabs>
                <w:tab w:val="left" w:pos="0"/>
              </w:tabs>
              <w:overflowPunct w:val="0"/>
              <w:autoSpaceDE w:val="0"/>
              <w:autoSpaceDN w:val="0"/>
              <w:adjustRightInd w:val="0"/>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A233DA" w:rsidRDefault="00BA27D8" w:rsidP="005B4795">
            <w:pPr>
              <w:tabs>
                <w:tab w:val="left" w:pos="0"/>
              </w:tabs>
              <w:overflowPunct w:val="0"/>
              <w:autoSpaceDE w:val="0"/>
              <w:autoSpaceDN w:val="0"/>
              <w:adjustRightInd w:val="0"/>
              <w:rPr>
                <w:rFonts w:ascii="Arial" w:hAnsi="Arial" w:cs="Arial"/>
                <w:b/>
              </w:rPr>
            </w:pPr>
            <w:r w:rsidRPr="00495DEC">
              <w:rPr>
                <w:rFonts w:ascii="Arial" w:hAnsi="Arial" w:cs="Arial"/>
                <w:b/>
              </w:rPr>
              <w:t>The RFP references that a Vendor attend the hearing to answer questions, explain the basis of their findings, and evaluate any additional documentation provided by the Auditee; and if requested submit a supplemental report documenting the outcome and resolution of the dispute. How will this additional work, beyond the probable scope of the specific engagement, be compensated?</w:t>
            </w:r>
          </w:p>
          <w:p w:rsidR="00BD337B" w:rsidRDefault="00BD337B" w:rsidP="005B4795">
            <w:pPr>
              <w:tabs>
                <w:tab w:val="left" w:pos="0"/>
              </w:tabs>
              <w:overflowPunct w:val="0"/>
              <w:autoSpaceDE w:val="0"/>
              <w:autoSpaceDN w:val="0"/>
              <w:adjustRightInd w:val="0"/>
              <w:rPr>
                <w:rFonts w:ascii="Arial" w:hAnsi="Arial" w:cs="Arial"/>
                <w:b/>
              </w:rPr>
            </w:pPr>
          </w:p>
          <w:p w:rsidR="00BD337B" w:rsidRDefault="00BD337B" w:rsidP="00BD337B">
            <w:pPr>
              <w:spacing w:after="240"/>
              <w:rPr>
                <w:rFonts w:ascii="Arial" w:hAnsi="Arial" w:cs="Arial"/>
                <w:color w:val="1F497D"/>
              </w:rPr>
            </w:pPr>
            <w:r w:rsidRPr="00773ACF">
              <w:rPr>
                <w:rFonts w:ascii="Arial" w:hAnsi="Arial" w:cs="Arial"/>
              </w:rPr>
              <w:t>The additional work will be treated as an</w:t>
            </w:r>
            <w:r w:rsidR="00F27465">
              <w:rPr>
                <w:rFonts w:ascii="Arial" w:hAnsi="Arial" w:cs="Arial"/>
              </w:rPr>
              <w:t xml:space="preserve"> additional engagement and the V</w:t>
            </w:r>
            <w:r w:rsidRPr="00773ACF">
              <w:rPr>
                <w:rFonts w:ascii="Arial" w:hAnsi="Arial" w:cs="Arial"/>
              </w:rPr>
              <w:t>endor</w:t>
            </w:r>
            <w:r w:rsidR="00F27465">
              <w:rPr>
                <w:rFonts w:ascii="Arial" w:hAnsi="Arial" w:cs="Arial"/>
              </w:rPr>
              <w:t xml:space="preserve"> {Contractor}</w:t>
            </w:r>
            <w:r w:rsidRPr="00773ACF">
              <w:rPr>
                <w:rFonts w:ascii="Arial" w:hAnsi="Arial" w:cs="Arial"/>
              </w:rPr>
              <w:t xml:space="preserve"> will be compensated using the approved all-inclusive hourly rates.</w:t>
            </w:r>
            <w:r w:rsidR="007A44F5">
              <w:rPr>
                <w:rFonts w:ascii="Arial" w:hAnsi="Arial" w:cs="Arial"/>
              </w:rPr>
              <w:t xml:space="preserve">  See Bid Solicitation {RFP} Section 5.16.</w:t>
            </w:r>
          </w:p>
          <w:p w:rsidR="00BA27D8" w:rsidRDefault="00BA27D8" w:rsidP="005B4795">
            <w:pPr>
              <w:tabs>
                <w:tab w:val="left" w:pos="0"/>
              </w:tabs>
              <w:overflowPunct w:val="0"/>
              <w:autoSpaceDE w:val="0"/>
              <w:autoSpaceDN w:val="0"/>
              <w:adjustRightInd w:val="0"/>
              <w:rPr>
                <w:rFonts w:ascii="Arial" w:hAnsi="Arial" w:cs="Arial"/>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lastRenderedPageBreak/>
              <w:t>7</w:t>
            </w:r>
          </w:p>
        </w:tc>
        <w:tc>
          <w:tcPr>
            <w:tcW w:w="90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24</w:t>
            </w:r>
          </w:p>
        </w:tc>
        <w:tc>
          <w:tcPr>
            <w:tcW w:w="1620" w:type="dxa"/>
            <w:tcBorders>
              <w:top w:val="single" w:sz="4" w:space="0" w:color="auto"/>
              <w:left w:val="single" w:sz="4" w:space="0" w:color="auto"/>
              <w:bottom w:val="single" w:sz="4" w:space="0" w:color="auto"/>
              <w:right w:val="single" w:sz="4" w:space="0" w:color="auto"/>
            </w:tcBorders>
          </w:tcPr>
          <w:p w:rsidR="00363A7A" w:rsidRDefault="00363A7A" w:rsidP="00363A7A">
            <w:pPr>
              <w:tabs>
                <w:tab w:val="left" w:pos="0"/>
              </w:tabs>
              <w:overflowPunct w:val="0"/>
              <w:autoSpaceDE w:val="0"/>
              <w:autoSpaceDN w:val="0"/>
              <w:adjustRightInd w:val="0"/>
              <w:jc w:val="center"/>
              <w:rPr>
                <w:rFonts w:ascii="Arial" w:hAnsi="Arial" w:cs="Arial"/>
              </w:rPr>
            </w:pPr>
            <w:r>
              <w:rPr>
                <w:rFonts w:ascii="Arial" w:hAnsi="Arial" w:cs="Arial"/>
              </w:rPr>
              <w:t>3.19</w:t>
            </w:r>
          </w:p>
          <w:p w:rsidR="00A233DA" w:rsidRDefault="00363A7A" w:rsidP="00363A7A">
            <w:pPr>
              <w:tabs>
                <w:tab w:val="left" w:pos="0"/>
              </w:tabs>
              <w:overflowPunct w:val="0"/>
              <w:autoSpaceDE w:val="0"/>
              <w:autoSpaceDN w:val="0"/>
              <w:adjustRightInd w:val="0"/>
              <w:jc w:val="center"/>
              <w:rPr>
                <w:rFonts w:ascii="Arial" w:hAnsi="Arial" w:cs="Arial"/>
              </w:rPr>
            </w:pPr>
            <w:r>
              <w:rPr>
                <w:rFonts w:ascii="Arial" w:hAnsi="Arial" w:cs="Arial"/>
              </w:rPr>
              <w:t>NJDEP Financial  Viability Determination Review Report</w:t>
            </w:r>
          </w:p>
          <w:p w:rsidR="00363A7A" w:rsidRDefault="00363A7A" w:rsidP="00363A7A">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A233DA" w:rsidRDefault="00BA27D8" w:rsidP="005B4795">
            <w:pPr>
              <w:tabs>
                <w:tab w:val="left" w:pos="0"/>
              </w:tabs>
              <w:overflowPunct w:val="0"/>
              <w:autoSpaceDE w:val="0"/>
              <w:autoSpaceDN w:val="0"/>
              <w:adjustRightInd w:val="0"/>
              <w:rPr>
                <w:rFonts w:ascii="Arial" w:hAnsi="Arial" w:cs="Arial"/>
                <w:b/>
              </w:rPr>
            </w:pPr>
            <w:r w:rsidRPr="00495DEC">
              <w:rPr>
                <w:rFonts w:ascii="Arial" w:hAnsi="Arial" w:cs="Arial"/>
                <w:b/>
              </w:rPr>
              <w:t xml:space="preserve">The RFP requires the Vendor submit a report of its review and determination of a responsible </w:t>
            </w:r>
            <w:proofErr w:type="spellStart"/>
            <w:r w:rsidRPr="00495DEC">
              <w:rPr>
                <w:rFonts w:ascii="Arial" w:hAnsi="Arial" w:cs="Arial"/>
                <w:b/>
              </w:rPr>
              <w:t>party</w:t>
            </w:r>
            <w:r w:rsidRPr="00495DEC">
              <w:rPr>
                <w:rFonts w:ascii="Tahoma" w:hAnsi="Tahoma" w:cs="Tahoma"/>
                <w:b/>
              </w:rPr>
              <w:t>�</w:t>
            </w:r>
            <w:r w:rsidRPr="00495DEC">
              <w:rPr>
                <w:rFonts w:ascii="Arial" w:hAnsi="Arial" w:cs="Arial"/>
                <w:b/>
              </w:rPr>
              <w:t>s</w:t>
            </w:r>
            <w:proofErr w:type="spellEnd"/>
            <w:r w:rsidRPr="00495DEC">
              <w:rPr>
                <w:rFonts w:ascii="Arial" w:hAnsi="Arial" w:cs="Arial"/>
                <w:b/>
              </w:rPr>
              <w:t xml:space="preserve"> financial viability. Are there professional standards under which the review should be performed and the report </w:t>
            </w:r>
            <w:proofErr w:type="gramStart"/>
            <w:r w:rsidRPr="00495DEC">
              <w:rPr>
                <w:rFonts w:ascii="Arial" w:hAnsi="Arial" w:cs="Arial"/>
                <w:b/>
              </w:rPr>
              <w:t>be</w:t>
            </w:r>
            <w:proofErr w:type="gramEnd"/>
            <w:r w:rsidRPr="00495DEC">
              <w:rPr>
                <w:rFonts w:ascii="Arial" w:hAnsi="Arial" w:cs="Arial"/>
                <w:b/>
              </w:rPr>
              <w:t xml:space="preserve"> prepared?</w:t>
            </w:r>
          </w:p>
          <w:p w:rsidR="000D372A" w:rsidRDefault="000D372A" w:rsidP="005B4795">
            <w:pPr>
              <w:tabs>
                <w:tab w:val="left" w:pos="0"/>
              </w:tabs>
              <w:overflowPunct w:val="0"/>
              <w:autoSpaceDE w:val="0"/>
              <w:autoSpaceDN w:val="0"/>
              <w:adjustRightInd w:val="0"/>
              <w:rPr>
                <w:rFonts w:ascii="Arial" w:hAnsi="Arial" w:cs="Arial"/>
                <w:b/>
              </w:rPr>
            </w:pPr>
          </w:p>
          <w:p w:rsidR="007A44F5" w:rsidRDefault="000D372A" w:rsidP="005B4795">
            <w:pPr>
              <w:tabs>
                <w:tab w:val="left" w:pos="0"/>
              </w:tabs>
              <w:overflowPunct w:val="0"/>
              <w:autoSpaceDE w:val="0"/>
              <w:autoSpaceDN w:val="0"/>
              <w:adjustRightInd w:val="0"/>
              <w:rPr>
                <w:rFonts w:ascii="Arial" w:hAnsi="Arial" w:cs="Arial"/>
              </w:rPr>
            </w:pPr>
            <w:r w:rsidRPr="005B4323">
              <w:rPr>
                <w:rFonts w:ascii="Arial" w:hAnsi="Arial" w:cs="Arial"/>
              </w:rPr>
              <w:t>Section 3.10</w:t>
            </w:r>
            <w:r w:rsidRPr="000D372A">
              <w:rPr>
                <w:rFonts w:ascii="Arial" w:hAnsi="Arial" w:cs="Arial"/>
              </w:rPr>
              <w:t xml:space="preserve"> states</w:t>
            </w:r>
            <w:r>
              <w:rPr>
                <w:rFonts w:ascii="Arial" w:hAnsi="Arial" w:cs="Arial"/>
                <w:b/>
              </w:rPr>
              <w:t>:  “</w:t>
            </w:r>
            <w:r w:rsidRPr="00F27465">
              <w:rPr>
                <w:rFonts w:ascii="Arial" w:hAnsi="Arial" w:cs="Arial"/>
              </w:rPr>
              <w:t>The Vendors {Contractors} will be provided an Audit Completeness Checklist with the scope of work to assist with its preparation for the Financial Viability Determination Report Engagement Pricing.</w:t>
            </w:r>
            <w:r>
              <w:t>”</w:t>
            </w:r>
            <w:r w:rsidR="007A44F5" w:rsidRPr="007A44F5">
              <w:rPr>
                <w:rFonts w:ascii="Arial" w:hAnsi="Arial" w:cs="Arial"/>
              </w:rPr>
              <w:t xml:space="preserve">  </w:t>
            </w:r>
          </w:p>
          <w:p w:rsidR="007A44F5" w:rsidRDefault="007A44F5" w:rsidP="005B4795">
            <w:pPr>
              <w:tabs>
                <w:tab w:val="left" w:pos="0"/>
              </w:tabs>
              <w:overflowPunct w:val="0"/>
              <w:autoSpaceDE w:val="0"/>
              <w:autoSpaceDN w:val="0"/>
              <w:adjustRightInd w:val="0"/>
              <w:rPr>
                <w:rFonts w:ascii="Arial" w:hAnsi="Arial" w:cs="Arial"/>
              </w:rPr>
            </w:pPr>
          </w:p>
          <w:p w:rsidR="000D372A" w:rsidRDefault="00D8527D" w:rsidP="005B4795">
            <w:pPr>
              <w:tabs>
                <w:tab w:val="left" w:pos="0"/>
              </w:tabs>
              <w:overflowPunct w:val="0"/>
              <w:autoSpaceDE w:val="0"/>
              <w:autoSpaceDN w:val="0"/>
              <w:adjustRightInd w:val="0"/>
            </w:pPr>
            <w:r>
              <w:rPr>
                <w:rFonts w:ascii="Arial" w:hAnsi="Arial" w:cs="Arial"/>
              </w:rPr>
              <w:t>Yes, t</w:t>
            </w:r>
            <w:r w:rsidR="007A44F5" w:rsidRPr="007A44F5">
              <w:rPr>
                <w:rFonts w:ascii="Arial" w:hAnsi="Arial" w:cs="Arial"/>
              </w:rPr>
              <w:t>he applicable professional standards will be identified in each scope of work.</w:t>
            </w:r>
            <w:r w:rsidR="000D372A">
              <w:t xml:space="preserve"> </w:t>
            </w:r>
          </w:p>
          <w:p w:rsidR="000D372A" w:rsidRPr="00495DEC" w:rsidRDefault="000D372A" w:rsidP="005B4795">
            <w:pPr>
              <w:tabs>
                <w:tab w:val="left" w:pos="0"/>
              </w:tabs>
              <w:overflowPunct w:val="0"/>
              <w:autoSpaceDE w:val="0"/>
              <w:autoSpaceDN w:val="0"/>
              <w:adjustRightInd w:val="0"/>
              <w:rPr>
                <w:rFonts w:ascii="Arial" w:hAnsi="Arial" w:cs="Arial"/>
                <w:b/>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34</w:t>
            </w:r>
          </w:p>
          <w:p w:rsidR="00363A7A" w:rsidRDefault="00363A7A" w:rsidP="005B4795">
            <w:pPr>
              <w:tabs>
                <w:tab w:val="left" w:pos="0"/>
              </w:tabs>
              <w:overflowPunct w:val="0"/>
              <w:autoSpaceDE w:val="0"/>
              <w:autoSpaceDN w:val="0"/>
              <w:adjustRightInd w:val="0"/>
              <w:jc w:val="center"/>
              <w:rPr>
                <w:rFonts w:ascii="Arial" w:hAnsi="Arial" w:cs="Arial"/>
              </w:rPr>
            </w:pPr>
          </w:p>
          <w:p w:rsidR="00363A7A" w:rsidRDefault="00363A7A" w:rsidP="005B4795">
            <w:pPr>
              <w:tabs>
                <w:tab w:val="left" w:pos="0"/>
              </w:tabs>
              <w:overflowPunct w:val="0"/>
              <w:autoSpaceDE w:val="0"/>
              <w:autoSpaceDN w:val="0"/>
              <w:adjustRightInd w:val="0"/>
              <w:jc w:val="center"/>
              <w:rPr>
                <w:rFonts w:ascii="Arial" w:hAnsi="Arial" w:cs="Arial"/>
              </w:rPr>
            </w:pPr>
          </w:p>
          <w:p w:rsidR="00363A7A" w:rsidRDefault="00363A7A" w:rsidP="005B4795">
            <w:pPr>
              <w:tabs>
                <w:tab w:val="left" w:pos="0"/>
              </w:tabs>
              <w:overflowPunct w:val="0"/>
              <w:autoSpaceDE w:val="0"/>
              <w:autoSpaceDN w:val="0"/>
              <w:adjustRightInd w:val="0"/>
              <w:jc w:val="center"/>
              <w:rPr>
                <w:rFonts w:ascii="Arial" w:hAnsi="Arial" w:cs="Arial"/>
              </w:rPr>
            </w:pPr>
          </w:p>
          <w:p w:rsidR="00317E80"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35</w:t>
            </w:r>
          </w:p>
          <w:p w:rsidR="00363A7A" w:rsidRDefault="00363A7A" w:rsidP="005B479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317E80" w:rsidRDefault="00363A7A" w:rsidP="00317E80">
            <w:pPr>
              <w:tabs>
                <w:tab w:val="left" w:pos="0"/>
              </w:tabs>
              <w:overflowPunct w:val="0"/>
              <w:autoSpaceDE w:val="0"/>
              <w:autoSpaceDN w:val="0"/>
              <w:adjustRightInd w:val="0"/>
              <w:jc w:val="center"/>
              <w:rPr>
                <w:rFonts w:ascii="Arial" w:hAnsi="Arial" w:cs="Arial"/>
              </w:rPr>
            </w:pPr>
            <w:r>
              <w:rPr>
                <w:rFonts w:ascii="Arial" w:hAnsi="Arial" w:cs="Arial"/>
              </w:rPr>
              <w:t>4.4.</w:t>
            </w:r>
            <w:r w:rsidR="00317E80">
              <w:rPr>
                <w:rFonts w:ascii="Arial" w:hAnsi="Arial" w:cs="Arial"/>
              </w:rPr>
              <w:t>2</w:t>
            </w:r>
            <w:r>
              <w:rPr>
                <w:rFonts w:ascii="Arial" w:hAnsi="Arial" w:cs="Arial"/>
              </w:rPr>
              <w:t>.1</w:t>
            </w:r>
          </w:p>
          <w:p w:rsidR="00A233DA" w:rsidRDefault="00363A7A" w:rsidP="00363A7A">
            <w:pPr>
              <w:tabs>
                <w:tab w:val="left" w:pos="0"/>
              </w:tabs>
              <w:overflowPunct w:val="0"/>
              <w:autoSpaceDE w:val="0"/>
              <w:autoSpaceDN w:val="0"/>
              <w:adjustRightInd w:val="0"/>
              <w:jc w:val="center"/>
              <w:rPr>
                <w:rFonts w:ascii="Arial" w:hAnsi="Arial" w:cs="Arial"/>
              </w:rPr>
            </w:pPr>
            <w:r>
              <w:rPr>
                <w:rFonts w:ascii="Arial" w:hAnsi="Arial" w:cs="Arial"/>
              </w:rPr>
              <w:t>Business Registration</w:t>
            </w:r>
          </w:p>
          <w:p w:rsidR="00363A7A" w:rsidRDefault="00363A7A" w:rsidP="00363A7A">
            <w:pPr>
              <w:tabs>
                <w:tab w:val="left" w:pos="0"/>
              </w:tabs>
              <w:overflowPunct w:val="0"/>
              <w:autoSpaceDE w:val="0"/>
              <w:autoSpaceDN w:val="0"/>
              <w:adjustRightInd w:val="0"/>
              <w:jc w:val="center"/>
              <w:rPr>
                <w:rFonts w:ascii="Arial" w:hAnsi="Arial" w:cs="Arial"/>
              </w:rPr>
            </w:pPr>
          </w:p>
          <w:p w:rsidR="00363A7A" w:rsidRDefault="00363A7A" w:rsidP="00363A7A">
            <w:pPr>
              <w:tabs>
                <w:tab w:val="left" w:pos="0"/>
              </w:tabs>
              <w:overflowPunct w:val="0"/>
              <w:autoSpaceDE w:val="0"/>
              <w:autoSpaceDN w:val="0"/>
              <w:adjustRightInd w:val="0"/>
              <w:jc w:val="center"/>
              <w:rPr>
                <w:rFonts w:ascii="Arial" w:hAnsi="Arial" w:cs="Arial"/>
              </w:rPr>
            </w:pPr>
            <w:r>
              <w:rPr>
                <w:rFonts w:ascii="Arial" w:hAnsi="Arial" w:cs="Arial"/>
              </w:rPr>
              <w:t>4.4.2.3</w:t>
            </w:r>
          </w:p>
          <w:p w:rsidR="00363A7A" w:rsidRDefault="00363A7A" w:rsidP="00363A7A">
            <w:pPr>
              <w:tabs>
                <w:tab w:val="left" w:pos="0"/>
              </w:tabs>
              <w:overflowPunct w:val="0"/>
              <w:autoSpaceDE w:val="0"/>
              <w:autoSpaceDN w:val="0"/>
              <w:adjustRightInd w:val="0"/>
              <w:jc w:val="center"/>
              <w:rPr>
                <w:rFonts w:ascii="Arial" w:hAnsi="Arial" w:cs="Arial"/>
              </w:rPr>
            </w:pPr>
            <w:r>
              <w:rPr>
                <w:rFonts w:ascii="Arial" w:hAnsi="Arial" w:cs="Arial"/>
              </w:rPr>
              <w:t>Source Disclosure</w:t>
            </w:r>
          </w:p>
          <w:p w:rsidR="00363A7A" w:rsidRDefault="00363A7A" w:rsidP="00363A7A">
            <w:pPr>
              <w:tabs>
                <w:tab w:val="left" w:pos="0"/>
              </w:tabs>
              <w:overflowPunct w:val="0"/>
              <w:autoSpaceDE w:val="0"/>
              <w:autoSpaceDN w:val="0"/>
              <w:adjustRightInd w:val="0"/>
              <w:jc w:val="center"/>
              <w:rPr>
                <w:rFonts w:ascii="Arial" w:hAnsi="Arial" w:cs="Arial"/>
              </w:rPr>
            </w:pPr>
          </w:p>
          <w:p w:rsidR="00363A7A" w:rsidRDefault="00363A7A" w:rsidP="00363A7A">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A233DA" w:rsidRDefault="00BA27D8" w:rsidP="005B4795">
            <w:pPr>
              <w:tabs>
                <w:tab w:val="left" w:pos="0"/>
              </w:tabs>
              <w:overflowPunct w:val="0"/>
              <w:autoSpaceDE w:val="0"/>
              <w:autoSpaceDN w:val="0"/>
              <w:adjustRightInd w:val="0"/>
              <w:rPr>
                <w:rFonts w:ascii="Arial" w:hAnsi="Arial" w:cs="Arial"/>
                <w:b/>
              </w:rPr>
            </w:pPr>
            <w:r w:rsidRPr="00495DEC">
              <w:rPr>
                <w:rFonts w:ascii="Arial" w:hAnsi="Arial" w:cs="Arial"/>
                <w:b/>
              </w:rPr>
              <w:t>The RFP requires that the NJ Business Registration Certificate and Source Disclosure be submitted as part of Volume 1 pursuant to Section 4.4.2.1 and 4.4.2.3. These forms are also required to be submitted prior to the award of the Blanket PO pursuant to Sections 7.1.4 and 7.1.2? Will the submission of the Certification and Disclosure with the proposal satisfy the requirement to submit the documents a second time?</w:t>
            </w:r>
          </w:p>
          <w:p w:rsidR="00FB16EB" w:rsidRDefault="00FB16EB" w:rsidP="005B4795">
            <w:pPr>
              <w:tabs>
                <w:tab w:val="left" w:pos="0"/>
              </w:tabs>
              <w:overflowPunct w:val="0"/>
              <w:autoSpaceDE w:val="0"/>
              <w:autoSpaceDN w:val="0"/>
              <w:adjustRightInd w:val="0"/>
              <w:rPr>
                <w:rFonts w:ascii="Arial" w:hAnsi="Arial" w:cs="Arial"/>
                <w:b/>
              </w:rPr>
            </w:pPr>
          </w:p>
          <w:p w:rsidR="00FB16EB" w:rsidRPr="00FB16EB" w:rsidRDefault="00FB16EB" w:rsidP="005B4795">
            <w:pPr>
              <w:tabs>
                <w:tab w:val="left" w:pos="0"/>
              </w:tabs>
              <w:overflowPunct w:val="0"/>
              <w:autoSpaceDE w:val="0"/>
              <w:autoSpaceDN w:val="0"/>
              <w:adjustRightInd w:val="0"/>
              <w:rPr>
                <w:rFonts w:ascii="Arial" w:hAnsi="Arial" w:cs="Arial"/>
              </w:rPr>
            </w:pPr>
            <w:r w:rsidRPr="00FB16EB">
              <w:rPr>
                <w:rFonts w:ascii="Arial" w:hAnsi="Arial" w:cs="Arial"/>
              </w:rPr>
              <w:t>Yes, required forms and documents need only be submitted one time.</w:t>
            </w:r>
          </w:p>
          <w:p w:rsidR="00FB16EB" w:rsidRPr="00495DEC" w:rsidRDefault="00FB16EB" w:rsidP="005B4795">
            <w:pPr>
              <w:tabs>
                <w:tab w:val="left" w:pos="0"/>
              </w:tabs>
              <w:overflowPunct w:val="0"/>
              <w:autoSpaceDE w:val="0"/>
              <w:autoSpaceDN w:val="0"/>
              <w:adjustRightInd w:val="0"/>
              <w:rPr>
                <w:rFonts w:ascii="Arial" w:hAnsi="Arial" w:cs="Arial"/>
                <w:b/>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33</w:t>
            </w:r>
          </w:p>
        </w:tc>
        <w:tc>
          <w:tcPr>
            <w:tcW w:w="1620" w:type="dxa"/>
            <w:tcBorders>
              <w:top w:val="single" w:sz="4" w:space="0" w:color="auto"/>
              <w:left w:val="single" w:sz="4" w:space="0" w:color="auto"/>
              <w:bottom w:val="single" w:sz="4" w:space="0" w:color="auto"/>
              <w:right w:val="single" w:sz="4" w:space="0" w:color="auto"/>
            </w:tcBorders>
          </w:tcPr>
          <w:p w:rsidR="00317E80" w:rsidRDefault="00363A7A" w:rsidP="00317E80">
            <w:pPr>
              <w:tabs>
                <w:tab w:val="left" w:pos="0"/>
              </w:tabs>
              <w:overflowPunct w:val="0"/>
              <w:autoSpaceDE w:val="0"/>
              <w:autoSpaceDN w:val="0"/>
              <w:adjustRightInd w:val="0"/>
              <w:jc w:val="center"/>
              <w:rPr>
                <w:rFonts w:ascii="Arial" w:hAnsi="Arial" w:cs="Arial"/>
              </w:rPr>
            </w:pPr>
            <w:r>
              <w:rPr>
                <w:rFonts w:ascii="Arial" w:hAnsi="Arial" w:cs="Arial"/>
              </w:rPr>
              <w:t>4.4.</w:t>
            </w:r>
            <w:r w:rsidR="00317E80">
              <w:rPr>
                <w:rFonts w:ascii="Arial" w:hAnsi="Arial" w:cs="Arial"/>
              </w:rPr>
              <w:t>1.</w:t>
            </w:r>
            <w:r>
              <w:rPr>
                <w:rFonts w:ascii="Arial" w:hAnsi="Arial" w:cs="Arial"/>
              </w:rPr>
              <w:t>4.2</w:t>
            </w:r>
          </w:p>
          <w:p w:rsidR="00A233DA" w:rsidRDefault="00363A7A" w:rsidP="00317E80">
            <w:pPr>
              <w:tabs>
                <w:tab w:val="left" w:pos="0"/>
              </w:tabs>
              <w:overflowPunct w:val="0"/>
              <w:autoSpaceDE w:val="0"/>
              <w:autoSpaceDN w:val="0"/>
              <w:adjustRightInd w:val="0"/>
              <w:jc w:val="center"/>
              <w:rPr>
                <w:rFonts w:ascii="Arial" w:hAnsi="Arial" w:cs="Arial"/>
              </w:rPr>
            </w:pPr>
            <w:r>
              <w:rPr>
                <w:rFonts w:ascii="Arial" w:hAnsi="Arial" w:cs="Arial"/>
              </w:rPr>
              <w:t>Small Business Subcontracting Set Aside</w:t>
            </w:r>
          </w:p>
        </w:tc>
        <w:tc>
          <w:tcPr>
            <w:tcW w:w="7020" w:type="dxa"/>
            <w:tcBorders>
              <w:top w:val="single" w:sz="4" w:space="0" w:color="auto"/>
              <w:left w:val="single" w:sz="4" w:space="0" w:color="auto"/>
              <w:bottom w:val="single" w:sz="4" w:space="0" w:color="auto"/>
              <w:right w:val="single" w:sz="4" w:space="0" w:color="auto"/>
            </w:tcBorders>
          </w:tcPr>
          <w:p w:rsidR="00BA27D8" w:rsidRDefault="00BA27D8" w:rsidP="005B4795">
            <w:pPr>
              <w:tabs>
                <w:tab w:val="left" w:pos="0"/>
              </w:tabs>
              <w:overflowPunct w:val="0"/>
              <w:autoSpaceDE w:val="0"/>
              <w:autoSpaceDN w:val="0"/>
              <w:adjustRightInd w:val="0"/>
              <w:rPr>
                <w:rFonts w:ascii="Arial" w:hAnsi="Arial" w:cs="Arial"/>
                <w:b/>
              </w:rPr>
            </w:pPr>
            <w:r w:rsidRPr="00495DEC">
              <w:rPr>
                <w:rFonts w:ascii="Arial" w:hAnsi="Arial" w:cs="Arial"/>
                <w:b/>
              </w:rPr>
              <w:t>The RFP references that the Contract has set-aside subcontracting goals for New Jersey Small Business Enterprises. Is the subcontracting set aside applicable only if the Vendor intends to subcontract; and accordingly must submit a Subcontractor Utilization Plan as part of the proposal?</w:t>
            </w:r>
          </w:p>
          <w:p w:rsidR="00FB16EB" w:rsidRDefault="00FB16EB" w:rsidP="005B4795">
            <w:pPr>
              <w:tabs>
                <w:tab w:val="left" w:pos="0"/>
              </w:tabs>
              <w:overflowPunct w:val="0"/>
              <w:autoSpaceDE w:val="0"/>
              <w:autoSpaceDN w:val="0"/>
              <w:adjustRightInd w:val="0"/>
              <w:rPr>
                <w:rFonts w:ascii="Arial" w:hAnsi="Arial" w:cs="Arial"/>
                <w:b/>
              </w:rPr>
            </w:pPr>
          </w:p>
          <w:p w:rsidR="00D23046" w:rsidRDefault="00432F2A" w:rsidP="005B4795">
            <w:pPr>
              <w:tabs>
                <w:tab w:val="left" w:pos="0"/>
              </w:tabs>
              <w:overflowPunct w:val="0"/>
              <w:autoSpaceDE w:val="0"/>
              <w:autoSpaceDN w:val="0"/>
              <w:adjustRightInd w:val="0"/>
              <w:rPr>
                <w:rFonts w:ascii="Arial" w:hAnsi="Arial" w:cs="Arial"/>
                <w:b/>
              </w:rPr>
            </w:pPr>
            <w:r w:rsidRPr="00432F2A">
              <w:rPr>
                <w:rFonts w:ascii="Arial" w:hAnsi="Arial" w:cs="Arial"/>
              </w:rPr>
              <w:t>Yes</w:t>
            </w:r>
            <w:r w:rsidR="00F27465">
              <w:rPr>
                <w:rFonts w:ascii="Arial" w:hAnsi="Arial" w:cs="Arial"/>
              </w:rPr>
              <w:t>,</w:t>
            </w:r>
            <w:r w:rsidRPr="00432F2A">
              <w:rPr>
                <w:rFonts w:ascii="Arial" w:hAnsi="Arial" w:cs="Arial"/>
              </w:rPr>
              <w:t xml:space="preserve"> the set aside goals </w:t>
            </w:r>
            <w:r w:rsidR="00D23046">
              <w:rPr>
                <w:rFonts w:ascii="Arial" w:hAnsi="Arial" w:cs="Arial"/>
              </w:rPr>
              <w:t xml:space="preserve">mentioned above </w:t>
            </w:r>
            <w:r>
              <w:rPr>
                <w:rFonts w:ascii="Arial" w:hAnsi="Arial" w:cs="Arial"/>
              </w:rPr>
              <w:t>are</w:t>
            </w:r>
            <w:r w:rsidRPr="00432F2A">
              <w:rPr>
                <w:rFonts w:ascii="Arial" w:hAnsi="Arial" w:cs="Arial"/>
              </w:rPr>
              <w:t xml:space="preserve"> for subcontracting only</w:t>
            </w:r>
            <w:r>
              <w:rPr>
                <w:rFonts w:ascii="Arial" w:hAnsi="Arial" w:cs="Arial"/>
              </w:rPr>
              <w:t xml:space="preserve">.  A Subcontractor </w:t>
            </w:r>
            <w:r w:rsidRPr="00432F2A">
              <w:rPr>
                <w:rFonts w:ascii="Arial" w:hAnsi="Arial" w:cs="Arial"/>
              </w:rPr>
              <w:t>Utilization plan must be submitted</w:t>
            </w:r>
            <w:r>
              <w:rPr>
                <w:rFonts w:ascii="Arial" w:hAnsi="Arial" w:cs="Arial"/>
                <w:b/>
              </w:rPr>
              <w:t xml:space="preserve"> </w:t>
            </w:r>
            <w:r w:rsidR="00D23046" w:rsidRPr="00D23046">
              <w:rPr>
                <w:rFonts w:ascii="Arial" w:hAnsi="Arial" w:cs="Arial"/>
              </w:rPr>
              <w:t xml:space="preserve">as part of the </w:t>
            </w:r>
            <w:r w:rsidR="00F27465">
              <w:rPr>
                <w:rFonts w:ascii="Arial" w:hAnsi="Arial" w:cs="Arial"/>
              </w:rPr>
              <w:t>Quote {P</w:t>
            </w:r>
            <w:r w:rsidR="00D23046" w:rsidRPr="00D23046">
              <w:rPr>
                <w:rFonts w:ascii="Arial" w:hAnsi="Arial" w:cs="Arial"/>
              </w:rPr>
              <w:t>roposal</w:t>
            </w:r>
            <w:r w:rsidR="00F27465">
              <w:rPr>
                <w:rFonts w:ascii="Arial" w:hAnsi="Arial" w:cs="Arial"/>
              </w:rPr>
              <w:t>}</w:t>
            </w:r>
            <w:r w:rsidR="00D23046" w:rsidRPr="00D23046">
              <w:rPr>
                <w:rFonts w:ascii="Arial" w:hAnsi="Arial" w:cs="Arial"/>
              </w:rPr>
              <w:t xml:space="preserve"> if the Vendor {Contractor} intends to subcontract a</w:t>
            </w:r>
            <w:r w:rsidR="00D23046">
              <w:rPr>
                <w:rFonts w:ascii="Arial" w:hAnsi="Arial" w:cs="Arial"/>
              </w:rPr>
              <w:t xml:space="preserve">s of </w:t>
            </w:r>
            <w:r w:rsidR="00D23046" w:rsidRPr="00D23046">
              <w:rPr>
                <w:rFonts w:ascii="Arial" w:hAnsi="Arial" w:cs="Arial"/>
              </w:rPr>
              <w:t xml:space="preserve">the time of the </w:t>
            </w:r>
            <w:r w:rsidR="00F27465">
              <w:rPr>
                <w:rFonts w:ascii="Arial" w:hAnsi="Arial" w:cs="Arial"/>
              </w:rPr>
              <w:t>Quote {P</w:t>
            </w:r>
            <w:r w:rsidR="00D23046" w:rsidRPr="00D23046">
              <w:rPr>
                <w:rFonts w:ascii="Arial" w:hAnsi="Arial" w:cs="Arial"/>
              </w:rPr>
              <w:t>roposal</w:t>
            </w:r>
            <w:r w:rsidR="00F27465">
              <w:rPr>
                <w:rFonts w:ascii="Arial" w:hAnsi="Arial" w:cs="Arial"/>
              </w:rPr>
              <w:t>}</w:t>
            </w:r>
            <w:r w:rsidR="00D23046" w:rsidRPr="00D23046">
              <w:rPr>
                <w:rFonts w:ascii="Arial" w:hAnsi="Arial" w:cs="Arial"/>
              </w:rPr>
              <w:t xml:space="preserve"> due date.</w:t>
            </w:r>
          </w:p>
          <w:p w:rsidR="00BA27D8" w:rsidRDefault="00BA27D8" w:rsidP="005B4795">
            <w:pPr>
              <w:tabs>
                <w:tab w:val="left" w:pos="0"/>
              </w:tabs>
              <w:overflowPunct w:val="0"/>
              <w:autoSpaceDE w:val="0"/>
              <w:autoSpaceDN w:val="0"/>
              <w:adjustRightInd w:val="0"/>
              <w:rPr>
                <w:rFonts w:ascii="Arial" w:hAnsi="Arial" w:cs="Arial"/>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t>10</w:t>
            </w:r>
          </w:p>
        </w:tc>
        <w:tc>
          <w:tcPr>
            <w:tcW w:w="90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38</w:t>
            </w:r>
          </w:p>
        </w:tc>
        <w:tc>
          <w:tcPr>
            <w:tcW w:w="1620" w:type="dxa"/>
            <w:tcBorders>
              <w:top w:val="single" w:sz="4" w:space="0" w:color="auto"/>
              <w:left w:val="single" w:sz="4" w:space="0" w:color="auto"/>
              <w:bottom w:val="single" w:sz="4" w:space="0" w:color="auto"/>
              <w:right w:val="single" w:sz="4" w:space="0" w:color="auto"/>
            </w:tcBorders>
          </w:tcPr>
          <w:p w:rsidR="00317E80" w:rsidRDefault="00363A7A" w:rsidP="00317E80">
            <w:pPr>
              <w:tabs>
                <w:tab w:val="left" w:pos="0"/>
              </w:tabs>
              <w:overflowPunct w:val="0"/>
              <w:autoSpaceDE w:val="0"/>
              <w:autoSpaceDN w:val="0"/>
              <w:adjustRightInd w:val="0"/>
              <w:jc w:val="center"/>
              <w:rPr>
                <w:rFonts w:ascii="Arial" w:hAnsi="Arial" w:cs="Arial"/>
              </w:rPr>
            </w:pPr>
            <w:r>
              <w:rPr>
                <w:rFonts w:ascii="Arial" w:hAnsi="Arial" w:cs="Arial"/>
              </w:rPr>
              <w:t>4.4.4.6</w:t>
            </w:r>
          </w:p>
          <w:p w:rsidR="00A233DA" w:rsidRDefault="00363A7A" w:rsidP="00363A7A">
            <w:pPr>
              <w:tabs>
                <w:tab w:val="left" w:pos="0"/>
              </w:tabs>
              <w:overflowPunct w:val="0"/>
              <w:autoSpaceDE w:val="0"/>
              <w:autoSpaceDN w:val="0"/>
              <w:adjustRightInd w:val="0"/>
              <w:jc w:val="center"/>
              <w:rPr>
                <w:rFonts w:ascii="Arial" w:hAnsi="Arial" w:cs="Arial"/>
              </w:rPr>
            </w:pPr>
            <w:r>
              <w:rPr>
                <w:rFonts w:ascii="Arial" w:hAnsi="Arial" w:cs="Arial"/>
              </w:rPr>
              <w:t>Financial Capability of the Vendor</w:t>
            </w:r>
          </w:p>
          <w:p w:rsidR="00363A7A" w:rsidRDefault="00363A7A" w:rsidP="00363A7A">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A233DA" w:rsidRDefault="00BA27D8" w:rsidP="005B4795">
            <w:pPr>
              <w:tabs>
                <w:tab w:val="left" w:pos="0"/>
              </w:tabs>
              <w:overflowPunct w:val="0"/>
              <w:autoSpaceDE w:val="0"/>
              <w:autoSpaceDN w:val="0"/>
              <w:adjustRightInd w:val="0"/>
              <w:rPr>
                <w:rFonts w:ascii="Arial" w:hAnsi="Arial" w:cs="Arial"/>
                <w:b/>
              </w:rPr>
            </w:pPr>
            <w:r w:rsidRPr="00495DEC">
              <w:rPr>
                <w:rFonts w:ascii="Arial" w:hAnsi="Arial" w:cs="Arial"/>
                <w:b/>
              </w:rPr>
              <w:t>Our firm policy prohibits the release of our financial information, which is consistent with the practice of other private, large accounting and management advisory firms. Would the state accept a letter demonstrating our financial strength?</w:t>
            </w:r>
          </w:p>
          <w:p w:rsidR="005B4795" w:rsidRDefault="005B4795" w:rsidP="005B4795">
            <w:pPr>
              <w:tabs>
                <w:tab w:val="left" w:pos="0"/>
              </w:tabs>
              <w:overflowPunct w:val="0"/>
              <w:autoSpaceDE w:val="0"/>
              <w:autoSpaceDN w:val="0"/>
              <w:adjustRightInd w:val="0"/>
              <w:rPr>
                <w:rFonts w:ascii="Arial" w:hAnsi="Arial" w:cs="Arial"/>
                <w:b/>
              </w:rPr>
            </w:pPr>
          </w:p>
          <w:p w:rsidR="005B4795" w:rsidRPr="005B4795" w:rsidRDefault="00931F99" w:rsidP="005B4795">
            <w:pPr>
              <w:tabs>
                <w:tab w:val="left" w:pos="0"/>
              </w:tabs>
              <w:overflowPunct w:val="0"/>
              <w:autoSpaceDE w:val="0"/>
              <w:autoSpaceDN w:val="0"/>
              <w:adjustRightInd w:val="0"/>
              <w:rPr>
                <w:rFonts w:ascii="Arial" w:hAnsi="Arial" w:cs="Arial"/>
              </w:rPr>
            </w:pPr>
            <w:r>
              <w:rPr>
                <w:rFonts w:ascii="Arial" w:hAnsi="Arial" w:cs="Arial"/>
              </w:rPr>
              <w:t>See Bid Solicitation {RFP} Section 4.4.4.6</w:t>
            </w:r>
            <w:r w:rsidR="005B4323">
              <w:rPr>
                <w:rFonts w:ascii="Arial" w:hAnsi="Arial" w:cs="Arial"/>
              </w:rPr>
              <w:t xml:space="preserve"> for the requirements</w:t>
            </w:r>
          </w:p>
          <w:p w:rsidR="005B4795" w:rsidRPr="00495DEC" w:rsidRDefault="005B4795" w:rsidP="005B4795">
            <w:pPr>
              <w:tabs>
                <w:tab w:val="left" w:pos="0"/>
              </w:tabs>
              <w:overflowPunct w:val="0"/>
              <w:autoSpaceDE w:val="0"/>
              <w:autoSpaceDN w:val="0"/>
              <w:adjustRightInd w:val="0"/>
              <w:rPr>
                <w:rFonts w:ascii="Arial" w:hAnsi="Arial" w:cs="Arial"/>
                <w:b/>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t>11</w:t>
            </w:r>
          </w:p>
        </w:tc>
        <w:tc>
          <w:tcPr>
            <w:tcW w:w="90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45</w:t>
            </w:r>
          </w:p>
        </w:tc>
        <w:tc>
          <w:tcPr>
            <w:tcW w:w="1620" w:type="dxa"/>
            <w:tcBorders>
              <w:top w:val="single" w:sz="4" w:space="0" w:color="auto"/>
              <w:left w:val="single" w:sz="4" w:space="0" w:color="auto"/>
              <w:bottom w:val="single" w:sz="4" w:space="0" w:color="auto"/>
              <w:right w:val="single" w:sz="4" w:space="0" w:color="auto"/>
            </w:tcBorders>
          </w:tcPr>
          <w:p w:rsidR="00317E80" w:rsidRDefault="00363A7A" w:rsidP="00317E80">
            <w:pPr>
              <w:tabs>
                <w:tab w:val="left" w:pos="0"/>
              </w:tabs>
              <w:overflowPunct w:val="0"/>
              <w:autoSpaceDE w:val="0"/>
              <w:autoSpaceDN w:val="0"/>
              <w:adjustRightInd w:val="0"/>
              <w:jc w:val="center"/>
              <w:rPr>
                <w:rFonts w:ascii="Arial" w:hAnsi="Arial" w:cs="Arial"/>
              </w:rPr>
            </w:pPr>
            <w:r>
              <w:rPr>
                <w:rFonts w:ascii="Arial" w:hAnsi="Arial" w:cs="Arial"/>
              </w:rPr>
              <w:t>5.</w:t>
            </w:r>
            <w:r w:rsidR="00317E80">
              <w:rPr>
                <w:rFonts w:ascii="Arial" w:hAnsi="Arial" w:cs="Arial"/>
              </w:rPr>
              <w:t>12</w:t>
            </w:r>
          </w:p>
          <w:p w:rsidR="00A233DA" w:rsidRDefault="00363A7A" w:rsidP="00317E80">
            <w:pPr>
              <w:tabs>
                <w:tab w:val="left" w:pos="0"/>
              </w:tabs>
              <w:overflowPunct w:val="0"/>
              <w:autoSpaceDE w:val="0"/>
              <w:autoSpaceDN w:val="0"/>
              <w:adjustRightInd w:val="0"/>
              <w:jc w:val="center"/>
              <w:rPr>
                <w:rFonts w:ascii="Arial" w:hAnsi="Arial" w:cs="Arial"/>
              </w:rPr>
            </w:pPr>
            <w:r>
              <w:rPr>
                <w:rFonts w:ascii="Arial" w:hAnsi="Arial" w:cs="Arial"/>
              </w:rPr>
              <w:t>Licenses and Permits</w:t>
            </w:r>
          </w:p>
          <w:p w:rsidR="00363A7A" w:rsidRDefault="00363A7A" w:rsidP="00317E80">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A233DA" w:rsidRDefault="00BA27D8" w:rsidP="005B4795">
            <w:pPr>
              <w:tabs>
                <w:tab w:val="left" w:pos="0"/>
              </w:tabs>
              <w:overflowPunct w:val="0"/>
              <w:autoSpaceDE w:val="0"/>
              <w:autoSpaceDN w:val="0"/>
              <w:adjustRightInd w:val="0"/>
              <w:ind w:hanging="28"/>
              <w:rPr>
                <w:rFonts w:ascii="Arial" w:hAnsi="Arial" w:cs="Arial"/>
                <w:b/>
              </w:rPr>
            </w:pPr>
            <w:r w:rsidRPr="00495DEC">
              <w:rPr>
                <w:rFonts w:ascii="Arial" w:hAnsi="Arial" w:cs="Arial"/>
                <w:b/>
              </w:rPr>
              <w:t xml:space="preserve">The RFP requires the contractor to </w:t>
            </w:r>
            <w:r w:rsidRPr="00495DEC">
              <w:rPr>
                <w:rFonts w:ascii="Tahoma" w:hAnsi="Tahoma" w:cs="Tahoma"/>
                <w:b/>
              </w:rPr>
              <w:t>�</w:t>
            </w:r>
            <w:r w:rsidRPr="00495DEC">
              <w:rPr>
                <w:rFonts w:ascii="Arial" w:hAnsi="Arial" w:cs="Arial"/>
                <w:b/>
              </w:rPr>
              <w:t>obtain and maintain in full force and effect all required licenses, permits, and authorizations.</w:t>
            </w:r>
            <w:r w:rsidRPr="00495DEC">
              <w:rPr>
                <w:rFonts w:ascii="Tahoma" w:hAnsi="Tahoma" w:cs="Tahoma"/>
                <w:b/>
              </w:rPr>
              <w:t>�</w:t>
            </w:r>
            <w:r w:rsidRPr="00495DEC">
              <w:rPr>
                <w:rFonts w:ascii="Arial" w:hAnsi="Arial" w:cs="Arial"/>
                <w:b/>
              </w:rPr>
              <w:t xml:space="preserve"> Can you clarify the necessary licenses, permits or authorizations that might be required?</w:t>
            </w:r>
          </w:p>
          <w:p w:rsidR="00B82BD9" w:rsidRDefault="00B82BD9" w:rsidP="005B4795">
            <w:pPr>
              <w:tabs>
                <w:tab w:val="left" w:pos="0"/>
              </w:tabs>
              <w:overflowPunct w:val="0"/>
              <w:autoSpaceDE w:val="0"/>
              <w:autoSpaceDN w:val="0"/>
              <w:adjustRightInd w:val="0"/>
              <w:ind w:hanging="28"/>
              <w:rPr>
                <w:rFonts w:ascii="Arial" w:hAnsi="Arial" w:cs="Arial"/>
                <w:b/>
              </w:rPr>
            </w:pPr>
          </w:p>
          <w:p w:rsidR="00E843D2" w:rsidRDefault="00E843D2" w:rsidP="005B4795">
            <w:pPr>
              <w:tabs>
                <w:tab w:val="left" w:pos="0"/>
              </w:tabs>
              <w:overflowPunct w:val="0"/>
              <w:autoSpaceDE w:val="0"/>
              <w:autoSpaceDN w:val="0"/>
              <w:adjustRightInd w:val="0"/>
              <w:ind w:hanging="28"/>
              <w:rPr>
                <w:rFonts w:ascii="Arial" w:hAnsi="Arial" w:cs="Arial"/>
                <w:b/>
              </w:rPr>
            </w:pPr>
          </w:p>
          <w:p w:rsidR="00766BD4" w:rsidRDefault="00766BD4" w:rsidP="005B4795">
            <w:pPr>
              <w:tabs>
                <w:tab w:val="left" w:pos="0"/>
              </w:tabs>
              <w:overflowPunct w:val="0"/>
              <w:autoSpaceDE w:val="0"/>
              <w:autoSpaceDN w:val="0"/>
              <w:adjustRightInd w:val="0"/>
              <w:ind w:hanging="28"/>
              <w:rPr>
                <w:rFonts w:ascii="Arial" w:hAnsi="Arial" w:cs="Arial"/>
                <w:b/>
              </w:rPr>
            </w:pPr>
          </w:p>
          <w:p w:rsidR="006731AE" w:rsidRPr="000D7E09" w:rsidRDefault="000D7E09" w:rsidP="005B4795">
            <w:pPr>
              <w:tabs>
                <w:tab w:val="left" w:pos="0"/>
              </w:tabs>
              <w:overflowPunct w:val="0"/>
              <w:autoSpaceDE w:val="0"/>
              <w:autoSpaceDN w:val="0"/>
              <w:adjustRightInd w:val="0"/>
              <w:ind w:hanging="28"/>
              <w:rPr>
                <w:rFonts w:ascii="Arial" w:hAnsi="Arial" w:cs="Arial"/>
              </w:rPr>
            </w:pPr>
            <w:r>
              <w:rPr>
                <w:rFonts w:ascii="Arial" w:hAnsi="Arial" w:cs="Arial"/>
              </w:rPr>
              <w:lastRenderedPageBreak/>
              <w:t xml:space="preserve">The New Jersey State Board of Accountancy </w:t>
            </w:r>
            <w:r w:rsidR="00744F84">
              <w:rPr>
                <w:rFonts w:ascii="Arial" w:hAnsi="Arial" w:cs="Arial"/>
              </w:rPr>
              <w:t xml:space="preserve">is </w:t>
            </w:r>
            <w:r>
              <w:rPr>
                <w:rFonts w:ascii="Arial" w:hAnsi="Arial" w:cs="Arial"/>
              </w:rPr>
              <w:t xml:space="preserve">a source </w:t>
            </w:r>
            <w:r w:rsidR="00744F84">
              <w:rPr>
                <w:rFonts w:ascii="Arial" w:hAnsi="Arial" w:cs="Arial"/>
              </w:rPr>
              <w:t xml:space="preserve">in particular </w:t>
            </w:r>
            <w:r>
              <w:rPr>
                <w:rFonts w:ascii="Arial" w:hAnsi="Arial" w:cs="Arial"/>
              </w:rPr>
              <w:t xml:space="preserve">to verify </w:t>
            </w:r>
            <w:r w:rsidR="00744F84">
              <w:rPr>
                <w:rFonts w:ascii="Arial" w:hAnsi="Arial" w:cs="Arial"/>
              </w:rPr>
              <w:t xml:space="preserve">if any </w:t>
            </w:r>
            <w:r>
              <w:rPr>
                <w:rFonts w:ascii="Arial" w:hAnsi="Arial" w:cs="Arial"/>
              </w:rPr>
              <w:t xml:space="preserve">CPA licenses </w:t>
            </w:r>
            <w:r w:rsidR="00744F84">
              <w:rPr>
                <w:rFonts w:ascii="Arial" w:hAnsi="Arial" w:cs="Arial"/>
              </w:rPr>
              <w:t xml:space="preserve">were to be </w:t>
            </w:r>
            <w:r>
              <w:rPr>
                <w:rFonts w:ascii="Arial" w:hAnsi="Arial" w:cs="Arial"/>
              </w:rPr>
              <w:t>questioned.  S</w:t>
            </w:r>
            <w:r w:rsidR="00AE5001" w:rsidRPr="000D7E09">
              <w:rPr>
                <w:rFonts w:ascii="Arial" w:hAnsi="Arial" w:cs="Arial"/>
              </w:rPr>
              <w:t xml:space="preserve">tate and local agencies have established and will continue to maintain the required licenses, permits and authorizations for both the </w:t>
            </w:r>
            <w:r>
              <w:rPr>
                <w:rFonts w:ascii="Arial" w:hAnsi="Arial" w:cs="Arial"/>
              </w:rPr>
              <w:t xml:space="preserve">auditing </w:t>
            </w:r>
            <w:r w:rsidRPr="000D7E09">
              <w:rPr>
                <w:rFonts w:ascii="Arial" w:hAnsi="Arial" w:cs="Arial"/>
              </w:rPr>
              <w:t>firms</w:t>
            </w:r>
            <w:r w:rsidR="00AE5001" w:rsidRPr="000D7E09">
              <w:rPr>
                <w:rFonts w:ascii="Arial" w:hAnsi="Arial" w:cs="Arial"/>
              </w:rPr>
              <w:t xml:space="preserve"> and individuals </w:t>
            </w:r>
            <w:r w:rsidRPr="000D7E09">
              <w:rPr>
                <w:rFonts w:ascii="Arial" w:hAnsi="Arial" w:cs="Arial"/>
              </w:rPr>
              <w:t xml:space="preserve">who are providing the </w:t>
            </w:r>
            <w:r w:rsidR="00F27465">
              <w:rPr>
                <w:rFonts w:ascii="Arial" w:hAnsi="Arial" w:cs="Arial"/>
              </w:rPr>
              <w:t>auditing services under this Blanket P.O. {C</w:t>
            </w:r>
            <w:r w:rsidR="00AE5001" w:rsidRPr="000D7E09">
              <w:rPr>
                <w:rFonts w:ascii="Arial" w:hAnsi="Arial" w:cs="Arial"/>
              </w:rPr>
              <w:t>ontract</w:t>
            </w:r>
            <w:r w:rsidR="00F27465">
              <w:rPr>
                <w:rFonts w:ascii="Arial" w:hAnsi="Arial" w:cs="Arial"/>
              </w:rPr>
              <w:t>}</w:t>
            </w:r>
            <w:r w:rsidRPr="000D7E09">
              <w:rPr>
                <w:rFonts w:ascii="Arial" w:hAnsi="Arial" w:cs="Arial"/>
              </w:rPr>
              <w:t xml:space="preserve">.  </w:t>
            </w:r>
            <w:r w:rsidR="00744F84">
              <w:rPr>
                <w:rFonts w:ascii="Arial" w:hAnsi="Arial" w:cs="Arial"/>
              </w:rPr>
              <w:t>Section 5.12 is</w:t>
            </w:r>
            <w:r w:rsidR="00D23046">
              <w:rPr>
                <w:rFonts w:ascii="Arial" w:hAnsi="Arial" w:cs="Arial"/>
              </w:rPr>
              <w:t xml:space="preserve"> a</w:t>
            </w:r>
            <w:r w:rsidR="00744F84">
              <w:rPr>
                <w:rFonts w:ascii="Arial" w:hAnsi="Arial" w:cs="Arial"/>
              </w:rPr>
              <w:t xml:space="preserve"> reminder to all Vendors {Contractors} to remain current wi</w:t>
            </w:r>
            <w:r w:rsidR="00D23046">
              <w:rPr>
                <w:rFonts w:ascii="Arial" w:hAnsi="Arial" w:cs="Arial"/>
              </w:rPr>
              <w:t>th</w:t>
            </w:r>
            <w:r w:rsidR="00744F84">
              <w:rPr>
                <w:rFonts w:ascii="Arial" w:hAnsi="Arial" w:cs="Arial"/>
              </w:rPr>
              <w:t xml:space="preserve"> all present and future required licensing obligations. </w:t>
            </w:r>
            <w:r w:rsidR="00AE5001" w:rsidRPr="000D7E09">
              <w:rPr>
                <w:rFonts w:ascii="Arial" w:hAnsi="Arial" w:cs="Arial"/>
              </w:rPr>
              <w:t xml:space="preserve">    </w:t>
            </w:r>
          </w:p>
          <w:p w:rsidR="00B82BD9" w:rsidRPr="00495DEC" w:rsidRDefault="00B82BD9" w:rsidP="005B4795">
            <w:pPr>
              <w:tabs>
                <w:tab w:val="left" w:pos="0"/>
              </w:tabs>
              <w:overflowPunct w:val="0"/>
              <w:autoSpaceDE w:val="0"/>
              <w:autoSpaceDN w:val="0"/>
              <w:adjustRightInd w:val="0"/>
              <w:ind w:hanging="28"/>
              <w:rPr>
                <w:rFonts w:ascii="Arial" w:hAnsi="Arial" w:cs="Arial"/>
                <w:b/>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lastRenderedPageBreak/>
              <w:t>12</w:t>
            </w:r>
          </w:p>
        </w:tc>
        <w:tc>
          <w:tcPr>
            <w:tcW w:w="90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42</w:t>
            </w:r>
          </w:p>
        </w:tc>
        <w:tc>
          <w:tcPr>
            <w:tcW w:w="1620" w:type="dxa"/>
            <w:tcBorders>
              <w:top w:val="single" w:sz="4" w:space="0" w:color="auto"/>
              <w:left w:val="single" w:sz="4" w:space="0" w:color="auto"/>
              <w:bottom w:val="single" w:sz="4" w:space="0" w:color="auto"/>
              <w:right w:val="single" w:sz="4" w:space="0" w:color="auto"/>
            </w:tcBorders>
          </w:tcPr>
          <w:p w:rsidR="00317E80" w:rsidRDefault="00363A7A" w:rsidP="00317E80">
            <w:pPr>
              <w:tabs>
                <w:tab w:val="left" w:pos="0"/>
              </w:tabs>
              <w:overflowPunct w:val="0"/>
              <w:autoSpaceDE w:val="0"/>
              <w:autoSpaceDN w:val="0"/>
              <w:adjustRightInd w:val="0"/>
              <w:jc w:val="center"/>
              <w:rPr>
                <w:rFonts w:ascii="Arial" w:hAnsi="Arial" w:cs="Arial"/>
              </w:rPr>
            </w:pPr>
            <w:r>
              <w:rPr>
                <w:rFonts w:ascii="Arial" w:hAnsi="Arial" w:cs="Arial"/>
              </w:rPr>
              <w:t>5</w:t>
            </w:r>
            <w:r w:rsidR="00317E80">
              <w:rPr>
                <w:rFonts w:ascii="Arial" w:hAnsi="Arial" w:cs="Arial"/>
              </w:rPr>
              <w:t>.</w:t>
            </w:r>
            <w:r>
              <w:rPr>
                <w:rFonts w:ascii="Arial" w:hAnsi="Arial" w:cs="Arial"/>
              </w:rPr>
              <w:t>5</w:t>
            </w:r>
          </w:p>
          <w:p w:rsidR="00A233DA" w:rsidRDefault="00363A7A" w:rsidP="00317E80">
            <w:pPr>
              <w:tabs>
                <w:tab w:val="left" w:pos="0"/>
              </w:tabs>
              <w:overflowPunct w:val="0"/>
              <w:autoSpaceDE w:val="0"/>
              <w:autoSpaceDN w:val="0"/>
              <w:adjustRightInd w:val="0"/>
              <w:jc w:val="center"/>
              <w:rPr>
                <w:rFonts w:ascii="Arial" w:hAnsi="Arial" w:cs="Arial"/>
              </w:rPr>
            </w:pPr>
            <w:r>
              <w:rPr>
                <w:rFonts w:ascii="Arial" w:hAnsi="Arial" w:cs="Arial"/>
              </w:rPr>
              <w:t>Vendor {Contractor} Responsibilities</w:t>
            </w:r>
          </w:p>
          <w:p w:rsidR="00363A7A" w:rsidRDefault="00363A7A" w:rsidP="00317E80">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BA27D8" w:rsidRPr="00495DEC" w:rsidRDefault="00BA27D8" w:rsidP="00BA27D8">
            <w:pPr>
              <w:pStyle w:val="ListParagraph"/>
              <w:spacing w:after="240"/>
              <w:ind w:left="144"/>
              <w:rPr>
                <w:rFonts w:ascii="Arial" w:hAnsi="Arial" w:cs="Arial"/>
                <w:b/>
              </w:rPr>
            </w:pPr>
            <w:r w:rsidRPr="00495DEC">
              <w:rPr>
                <w:rFonts w:ascii="Arial" w:hAnsi="Arial" w:cs="Arial"/>
                <w:b/>
              </w:rPr>
              <w:t>The Vendor {Contractor} has added the highlighted language to the 2</w:t>
            </w:r>
            <w:r w:rsidRPr="00495DEC">
              <w:rPr>
                <w:rFonts w:ascii="Arial" w:hAnsi="Arial" w:cs="Arial"/>
                <w:b/>
                <w:vertAlign w:val="superscript"/>
              </w:rPr>
              <w:t>nd</w:t>
            </w:r>
            <w:r w:rsidRPr="00495DEC">
              <w:rPr>
                <w:rFonts w:ascii="Arial" w:hAnsi="Arial" w:cs="Arial"/>
                <w:b/>
              </w:rPr>
              <w:t xml:space="preserve"> paragraph of this section in the RFP.</w:t>
            </w:r>
          </w:p>
          <w:p w:rsidR="00BA27D8" w:rsidRPr="00495DEC" w:rsidRDefault="00BA27D8" w:rsidP="00BA27D8">
            <w:pPr>
              <w:pStyle w:val="Heading2"/>
              <w:keepLines/>
              <w:ind w:right="108"/>
              <w:rPr>
                <w:rFonts w:ascii="Arial" w:hAnsi="Arial" w:cs="Arial"/>
                <w:sz w:val="20"/>
              </w:rPr>
            </w:pPr>
            <w:r w:rsidRPr="00495DEC">
              <w:rPr>
                <w:rFonts w:ascii="Arial" w:eastAsia="MS Mincho" w:hAnsi="Arial" w:cs="Arial"/>
                <w:sz w:val="20"/>
                <w:u w:val="single"/>
              </w:rPr>
              <w:t>5.5</w:t>
            </w:r>
            <w:r w:rsidRPr="00495DEC">
              <w:rPr>
                <w:rFonts w:ascii="Arial" w:eastAsia="MS Mincho" w:hAnsi="Arial" w:cs="Arial"/>
                <w:sz w:val="20"/>
              </w:rPr>
              <w:t xml:space="preserve"> </w:t>
            </w:r>
            <w:bookmarkStart w:id="1" w:name="_Toc400531510"/>
            <w:bookmarkStart w:id="2" w:name="_Toc428533981"/>
            <w:bookmarkStart w:id="3" w:name="_Toc455493501"/>
            <w:r w:rsidRPr="00495DEC">
              <w:rPr>
                <w:rFonts w:ascii="Arial" w:hAnsi="Arial" w:cs="Arial"/>
                <w:sz w:val="20"/>
                <w:u w:val="single"/>
              </w:rPr>
              <w:t>Vendor {Contractor} Responsibilities</w:t>
            </w:r>
            <w:bookmarkEnd w:id="1"/>
            <w:bookmarkEnd w:id="2"/>
            <w:bookmarkEnd w:id="3"/>
          </w:p>
          <w:p w:rsidR="00BA27D8" w:rsidRPr="00495DEC" w:rsidRDefault="00BA27D8" w:rsidP="00BA27D8">
            <w:pPr>
              <w:pStyle w:val="ListParagraph"/>
              <w:spacing w:after="240"/>
              <w:ind w:left="144"/>
              <w:rPr>
                <w:rFonts w:ascii="Arial" w:hAnsi="Arial" w:cs="Arial"/>
                <w:b/>
              </w:rPr>
            </w:pPr>
          </w:p>
          <w:p w:rsidR="00BA27D8" w:rsidRPr="00495DEC" w:rsidRDefault="00BA27D8" w:rsidP="00BA27D8">
            <w:pPr>
              <w:pStyle w:val="ListParagraph"/>
              <w:spacing w:after="240"/>
              <w:ind w:left="144"/>
              <w:rPr>
                <w:rFonts w:ascii="Arial" w:hAnsi="Arial" w:cs="Arial"/>
                <w:b/>
              </w:rPr>
            </w:pPr>
            <w:r w:rsidRPr="00495DEC">
              <w:rPr>
                <w:rFonts w:ascii="Arial" w:hAnsi="Arial" w:cs="Arial"/>
                <w:b/>
              </w:rPr>
              <w:t>The Vendor {Contractor} shall have sole responsibility for the complete effort specified in this Blanket P.O. {Contract}.  Payment will be made only to the Vendor {Contractor}.  The Vendor {Contractor} shall have sole responsibility for all payments due any Subcontractor.</w:t>
            </w:r>
          </w:p>
          <w:p w:rsidR="00A233DA" w:rsidRDefault="00BA27D8" w:rsidP="00BA27D8">
            <w:pPr>
              <w:tabs>
                <w:tab w:val="left" w:pos="0"/>
              </w:tabs>
              <w:overflowPunct w:val="0"/>
              <w:autoSpaceDE w:val="0"/>
              <w:autoSpaceDN w:val="0"/>
              <w:adjustRightInd w:val="0"/>
              <w:ind w:hanging="28"/>
              <w:rPr>
                <w:rFonts w:ascii="Arial" w:hAnsi="Arial" w:cs="Arial"/>
                <w:b/>
              </w:rPr>
            </w:pPr>
            <w:r w:rsidRPr="00495DEC">
              <w:rPr>
                <w:rFonts w:ascii="Arial" w:hAnsi="Arial" w:cs="Arial"/>
                <w:b/>
              </w:rPr>
              <w:t xml:space="preserve">The Vendor {Contractor} is responsible for the professional quality, technical accuracy and timely completion and submission of all deliverables, services or commodities required to be provided under this Blanket P.O. {Contract}.  </w:t>
            </w:r>
            <w:r w:rsidRPr="00495DEC">
              <w:rPr>
                <w:rFonts w:ascii="Arial" w:hAnsi="Arial" w:cs="Arial"/>
                <w:b/>
                <w:highlight w:val="yellow"/>
              </w:rPr>
              <w:t>Prior to final acceptance of deliverable</w:t>
            </w:r>
            <w:r w:rsidRPr="00495DEC">
              <w:rPr>
                <w:rFonts w:ascii="Arial" w:hAnsi="Arial" w:cs="Arial"/>
                <w:b/>
              </w:rPr>
              <w:t>, The Vendor {Contractor} shall, without additional compensation, correct or revise any errors, omissions, or other deficiencies in its deliverables and other services.  The approval of deliverables furnished under this Blanket P.O. {Contract} shall not in any way relieve the Vendor {Contractor} of responsibility for the technical adequacy of its work.  The review, approval, acceptance or payment for any of the services shall not be construed as a waiver of any rights that the State may have arising out of the Vendor’s {Contractor’s} performance of this Blanket P.O. {Contract}.</w:t>
            </w:r>
          </w:p>
          <w:p w:rsidR="00170EB1" w:rsidRDefault="00170EB1" w:rsidP="00BA27D8">
            <w:pPr>
              <w:tabs>
                <w:tab w:val="left" w:pos="0"/>
              </w:tabs>
              <w:overflowPunct w:val="0"/>
              <w:autoSpaceDE w:val="0"/>
              <w:autoSpaceDN w:val="0"/>
              <w:adjustRightInd w:val="0"/>
              <w:ind w:hanging="28"/>
              <w:rPr>
                <w:rFonts w:ascii="Arial" w:hAnsi="Arial" w:cs="Arial"/>
                <w:b/>
              </w:rPr>
            </w:pPr>
          </w:p>
          <w:p w:rsidR="00170EB1" w:rsidRDefault="00170EB1" w:rsidP="00BA27D8">
            <w:pPr>
              <w:tabs>
                <w:tab w:val="left" w:pos="0"/>
              </w:tabs>
              <w:overflowPunct w:val="0"/>
              <w:autoSpaceDE w:val="0"/>
              <w:autoSpaceDN w:val="0"/>
              <w:adjustRightInd w:val="0"/>
              <w:ind w:hanging="28"/>
              <w:rPr>
                <w:rFonts w:ascii="Arial" w:hAnsi="Arial" w:cs="Arial"/>
                <w:b/>
              </w:rPr>
            </w:pPr>
            <w:r w:rsidRPr="00773ACF">
              <w:rPr>
                <w:rFonts w:ascii="Arial" w:hAnsi="Arial" w:cs="Arial"/>
              </w:rPr>
              <w:t>No, the State does not accept th</w:t>
            </w:r>
            <w:r w:rsidR="00773ACF" w:rsidRPr="00773ACF">
              <w:rPr>
                <w:rFonts w:ascii="Arial" w:hAnsi="Arial" w:cs="Arial"/>
              </w:rPr>
              <w:t>e</w:t>
            </w:r>
            <w:r w:rsidRPr="00773ACF">
              <w:rPr>
                <w:rFonts w:ascii="Arial" w:hAnsi="Arial" w:cs="Arial"/>
              </w:rPr>
              <w:t>s</w:t>
            </w:r>
            <w:r w:rsidR="00773ACF" w:rsidRPr="00773ACF">
              <w:rPr>
                <w:rFonts w:ascii="Arial" w:hAnsi="Arial" w:cs="Arial"/>
              </w:rPr>
              <w:t>e</w:t>
            </w:r>
            <w:r w:rsidRPr="00773ACF">
              <w:rPr>
                <w:rFonts w:ascii="Arial" w:hAnsi="Arial" w:cs="Arial"/>
              </w:rPr>
              <w:t xml:space="preserve"> proposed</w:t>
            </w:r>
            <w:r w:rsidR="00773ACF" w:rsidRPr="00773ACF">
              <w:rPr>
                <w:rFonts w:ascii="Arial" w:hAnsi="Arial" w:cs="Arial"/>
              </w:rPr>
              <w:t xml:space="preserve"> modifications</w:t>
            </w:r>
            <w:r w:rsidRPr="00773ACF">
              <w:rPr>
                <w:rFonts w:ascii="Arial" w:hAnsi="Arial" w:cs="Arial"/>
              </w:rPr>
              <w:t>.</w:t>
            </w:r>
          </w:p>
          <w:p w:rsidR="00495DEC" w:rsidRDefault="00495DEC" w:rsidP="00BA27D8">
            <w:pPr>
              <w:tabs>
                <w:tab w:val="left" w:pos="0"/>
              </w:tabs>
              <w:overflowPunct w:val="0"/>
              <w:autoSpaceDE w:val="0"/>
              <w:autoSpaceDN w:val="0"/>
              <w:adjustRightInd w:val="0"/>
              <w:ind w:hanging="28"/>
              <w:rPr>
                <w:rFonts w:ascii="Arial" w:hAnsi="Arial" w:cs="Arial"/>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t>13</w:t>
            </w:r>
          </w:p>
        </w:tc>
        <w:tc>
          <w:tcPr>
            <w:tcW w:w="90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44</w:t>
            </w:r>
          </w:p>
        </w:tc>
        <w:tc>
          <w:tcPr>
            <w:tcW w:w="1620" w:type="dxa"/>
            <w:tcBorders>
              <w:top w:val="single" w:sz="4" w:space="0" w:color="auto"/>
              <w:left w:val="single" w:sz="4" w:space="0" w:color="auto"/>
              <w:bottom w:val="single" w:sz="4" w:space="0" w:color="auto"/>
              <w:right w:val="single" w:sz="4" w:space="0" w:color="auto"/>
            </w:tcBorders>
          </w:tcPr>
          <w:p w:rsidR="00317E80" w:rsidRDefault="00363A7A" w:rsidP="00317E80">
            <w:pPr>
              <w:tabs>
                <w:tab w:val="left" w:pos="0"/>
              </w:tabs>
              <w:overflowPunct w:val="0"/>
              <w:autoSpaceDE w:val="0"/>
              <w:autoSpaceDN w:val="0"/>
              <w:adjustRightInd w:val="0"/>
              <w:jc w:val="center"/>
              <w:rPr>
                <w:rFonts w:ascii="Arial" w:hAnsi="Arial" w:cs="Arial"/>
              </w:rPr>
            </w:pPr>
            <w:r>
              <w:rPr>
                <w:rFonts w:ascii="Arial" w:hAnsi="Arial" w:cs="Arial"/>
              </w:rPr>
              <w:t>5.9.</w:t>
            </w:r>
            <w:r w:rsidR="00317E80">
              <w:rPr>
                <w:rFonts w:ascii="Arial" w:hAnsi="Arial" w:cs="Arial"/>
              </w:rPr>
              <w:t>1</w:t>
            </w:r>
          </w:p>
          <w:p w:rsidR="00A233DA" w:rsidRDefault="00363A7A" w:rsidP="00317E80">
            <w:pPr>
              <w:tabs>
                <w:tab w:val="left" w:pos="0"/>
              </w:tabs>
              <w:overflowPunct w:val="0"/>
              <w:autoSpaceDE w:val="0"/>
              <w:autoSpaceDN w:val="0"/>
              <w:adjustRightInd w:val="0"/>
              <w:jc w:val="center"/>
              <w:rPr>
                <w:rFonts w:ascii="Arial" w:hAnsi="Arial" w:cs="Arial"/>
              </w:rPr>
            </w:pPr>
            <w:r>
              <w:rPr>
                <w:rFonts w:ascii="Arial" w:hAnsi="Arial" w:cs="Arial"/>
              </w:rPr>
              <w:t>Data Confidentiality</w:t>
            </w:r>
          </w:p>
          <w:p w:rsidR="00363A7A" w:rsidRDefault="00363A7A" w:rsidP="00317E80">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744F84" w:rsidRDefault="00744F84" w:rsidP="00BA27D8">
            <w:pPr>
              <w:pStyle w:val="ListParagraph"/>
              <w:spacing w:after="240"/>
              <w:ind w:left="144"/>
              <w:rPr>
                <w:rFonts w:ascii="Arial" w:hAnsi="Arial" w:cs="Arial"/>
                <w:b/>
              </w:rPr>
            </w:pPr>
          </w:p>
          <w:p w:rsidR="00BA27D8" w:rsidRPr="00495DEC" w:rsidRDefault="00BA27D8" w:rsidP="00BA27D8">
            <w:pPr>
              <w:pStyle w:val="ListParagraph"/>
              <w:spacing w:after="240"/>
              <w:ind w:left="144"/>
              <w:rPr>
                <w:rFonts w:ascii="Arial" w:hAnsi="Arial" w:cs="Arial"/>
                <w:b/>
              </w:rPr>
            </w:pPr>
            <w:r w:rsidRPr="00495DEC">
              <w:rPr>
                <w:rFonts w:ascii="Arial" w:hAnsi="Arial" w:cs="Arial"/>
                <w:b/>
              </w:rPr>
              <w:t>The Vendor {Contractor} wants to delete some language and add the highlighted language to the 4th paragraph of this section in the RFP.</w:t>
            </w:r>
          </w:p>
          <w:p w:rsidR="00A233DA" w:rsidRDefault="00BA27D8" w:rsidP="00BA27D8">
            <w:pPr>
              <w:tabs>
                <w:tab w:val="left" w:pos="0"/>
              </w:tabs>
              <w:overflowPunct w:val="0"/>
              <w:autoSpaceDE w:val="0"/>
              <w:autoSpaceDN w:val="0"/>
              <w:adjustRightInd w:val="0"/>
              <w:ind w:hanging="28"/>
              <w:rPr>
                <w:rFonts w:ascii="Arial" w:hAnsi="Arial" w:cs="Arial"/>
                <w:b/>
              </w:rPr>
            </w:pPr>
            <w:r w:rsidRPr="00495DEC">
              <w:rPr>
                <w:rFonts w:ascii="Arial" w:hAnsi="Arial" w:cs="Arial"/>
                <w:b/>
              </w:rPr>
              <w:t xml:space="preserve">The State reserves the right to obtain, or require the Vendor {Contractor} to obtain, criminal history background checks from the New Jersey State Police for all Vendor {Contractor} and project staff (to protect the State of New Jersey from losses resulting from Vendor {Contractor} employee theft, fraud or dishonesty).  If the State exercises this right, </w:t>
            </w:r>
            <w:r w:rsidRPr="00495DEC">
              <w:rPr>
                <w:rFonts w:ascii="Arial" w:hAnsi="Arial" w:cs="Arial"/>
                <w:b/>
                <w:strike/>
              </w:rPr>
              <w:t>the results</w:t>
            </w:r>
            <w:r w:rsidRPr="00495DEC">
              <w:rPr>
                <w:rFonts w:ascii="Arial" w:hAnsi="Arial" w:cs="Arial"/>
                <w:b/>
              </w:rPr>
              <w:t xml:space="preserve"> </w:t>
            </w:r>
            <w:r w:rsidRPr="00495DEC">
              <w:rPr>
                <w:rFonts w:ascii="Arial" w:hAnsi="Arial" w:cs="Arial"/>
                <w:b/>
                <w:highlight w:val="yellow"/>
              </w:rPr>
              <w:t>a certification</w:t>
            </w:r>
            <w:r w:rsidRPr="00495DEC">
              <w:rPr>
                <w:rFonts w:ascii="Arial" w:hAnsi="Arial" w:cs="Arial"/>
                <w:b/>
              </w:rPr>
              <w:t xml:space="preserve"> of the </w:t>
            </w:r>
            <w:r w:rsidRPr="00495DEC">
              <w:rPr>
                <w:rFonts w:ascii="Arial" w:hAnsi="Arial" w:cs="Arial"/>
                <w:b/>
                <w:highlight w:val="yellow"/>
              </w:rPr>
              <w:t>clear</w:t>
            </w:r>
            <w:r w:rsidRPr="00495DEC">
              <w:rPr>
                <w:rFonts w:ascii="Arial" w:hAnsi="Arial" w:cs="Arial"/>
                <w:b/>
              </w:rPr>
              <w:t xml:space="preserv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744F84" w:rsidRDefault="00744F84" w:rsidP="00900BBA">
            <w:pPr>
              <w:pStyle w:val="Default"/>
              <w:rPr>
                <w:sz w:val="20"/>
                <w:szCs w:val="20"/>
                <w:highlight w:val="green"/>
              </w:rPr>
            </w:pPr>
          </w:p>
          <w:p w:rsidR="00766BD4" w:rsidRDefault="00766BD4" w:rsidP="00900BBA">
            <w:pPr>
              <w:pStyle w:val="Default"/>
              <w:rPr>
                <w:sz w:val="20"/>
                <w:szCs w:val="20"/>
                <w:highlight w:val="green"/>
              </w:rPr>
            </w:pPr>
          </w:p>
          <w:p w:rsidR="00766BD4" w:rsidRDefault="00766BD4" w:rsidP="00900BBA">
            <w:pPr>
              <w:pStyle w:val="Default"/>
              <w:rPr>
                <w:sz w:val="20"/>
                <w:szCs w:val="20"/>
                <w:highlight w:val="green"/>
              </w:rPr>
            </w:pPr>
          </w:p>
          <w:p w:rsidR="00900BBA" w:rsidRPr="00900BBA" w:rsidRDefault="00E4002A" w:rsidP="00900BBA">
            <w:pPr>
              <w:pStyle w:val="Default"/>
              <w:rPr>
                <w:sz w:val="20"/>
                <w:szCs w:val="20"/>
              </w:rPr>
            </w:pPr>
            <w:r w:rsidRPr="00E4002A">
              <w:rPr>
                <w:sz w:val="20"/>
                <w:szCs w:val="20"/>
              </w:rPr>
              <w:lastRenderedPageBreak/>
              <w:t xml:space="preserve">Please refer to </w:t>
            </w:r>
            <w:r w:rsidR="00900BBA" w:rsidRPr="00E4002A">
              <w:rPr>
                <w:sz w:val="20"/>
                <w:szCs w:val="20"/>
              </w:rPr>
              <w:t>Section 5.9.1</w:t>
            </w:r>
            <w:r w:rsidRPr="00E4002A">
              <w:rPr>
                <w:sz w:val="20"/>
                <w:szCs w:val="20"/>
              </w:rPr>
              <w:t xml:space="preserve">, </w:t>
            </w:r>
            <w:r w:rsidR="00900BBA" w:rsidRPr="00E4002A">
              <w:rPr>
                <w:sz w:val="20"/>
                <w:szCs w:val="20"/>
              </w:rPr>
              <w:t>pa</w:t>
            </w:r>
            <w:r w:rsidR="00761834" w:rsidRPr="00E4002A">
              <w:rPr>
                <w:sz w:val="20"/>
                <w:szCs w:val="20"/>
              </w:rPr>
              <w:t>ge 44</w:t>
            </w:r>
            <w:r w:rsidR="00900BBA" w:rsidRPr="00E4002A">
              <w:rPr>
                <w:sz w:val="20"/>
                <w:szCs w:val="20"/>
              </w:rPr>
              <w:t xml:space="preserve"> of th</w:t>
            </w:r>
            <w:r w:rsidR="00761834" w:rsidRPr="00E4002A">
              <w:rPr>
                <w:sz w:val="20"/>
                <w:szCs w:val="20"/>
              </w:rPr>
              <w:t>e</w:t>
            </w:r>
            <w:r w:rsidR="00900BBA" w:rsidRPr="00E4002A">
              <w:rPr>
                <w:sz w:val="20"/>
                <w:szCs w:val="20"/>
              </w:rPr>
              <w:t xml:space="preserve"> </w:t>
            </w:r>
            <w:r w:rsidR="00761834" w:rsidRPr="00E4002A">
              <w:rPr>
                <w:sz w:val="20"/>
                <w:szCs w:val="20"/>
              </w:rPr>
              <w:t>Revised Bid Solicitation {RFP}</w:t>
            </w:r>
            <w:r w:rsidR="00900BBA" w:rsidRPr="00E4002A">
              <w:rPr>
                <w:sz w:val="20"/>
                <w:szCs w:val="20"/>
              </w:rPr>
              <w:t xml:space="preserve"> for </w:t>
            </w:r>
            <w:r w:rsidRPr="00E4002A">
              <w:rPr>
                <w:sz w:val="20"/>
                <w:szCs w:val="20"/>
              </w:rPr>
              <w:t>the modification.</w:t>
            </w:r>
            <w:r w:rsidR="00900BBA" w:rsidRPr="00900BBA">
              <w:rPr>
                <w:sz w:val="20"/>
                <w:szCs w:val="20"/>
              </w:rPr>
              <w:t xml:space="preserve"> </w:t>
            </w:r>
          </w:p>
          <w:p w:rsidR="00744F84" w:rsidRDefault="00744F84" w:rsidP="00BA27D8">
            <w:pPr>
              <w:tabs>
                <w:tab w:val="left" w:pos="0"/>
              </w:tabs>
              <w:overflowPunct w:val="0"/>
              <w:autoSpaceDE w:val="0"/>
              <w:autoSpaceDN w:val="0"/>
              <w:adjustRightInd w:val="0"/>
              <w:ind w:hanging="28"/>
              <w:rPr>
                <w:rFonts w:ascii="Arial" w:hAnsi="Arial" w:cs="Arial"/>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lastRenderedPageBreak/>
              <w:t>14</w:t>
            </w:r>
          </w:p>
        </w:tc>
        <w:tc>
          <w:tcPr>
            <w:tcW w:w="90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45</w:t>
            </w:r>
          </w:p>
        </w:tc>
        <w:tc>
          <w:tcPr>
            <w:tcW w:w="1620" w:type="dxa"/>
            <w:tcBorders>
              <w:top w:val="single" w:sz="4" w:space="0" w:color="auto"/>
              <w:left w:val="single" w:sz="4" w:space="0" w:color="auto"/>
              <w:bottom w:val="single" w:sz="4" w:space="0" w:color="auto"/>
              <w:right w:val="single" w:sz="4" w:space="0" w:color="auto"/>
            </w:tcBorders>
          </w:tcPr>
          <w:p w:rsidR="00317E80" w:rsidRDefault="00363A7A" w:rsidP="00317E80">
            <w:pPr>
              <w:tabs>
                <w:tab w:val="left" w:pos="0"/>
              </w:tabs>
              <w:overflowPunct w:val="0"/>
              <w:autoSpaceDE w:val="0"/>
              <w:autoSpaceDN w:val="0"/>
              <w:adjustRightInd w:val="0"/>
              <w:jc w:val="center"/>
              <w:rPr>
                <w:rFonts w:ascii="Arial" w:hAnsi="Arial" w:cs="Arial"/>
              </w:rPr>
            </w:pPr>
            <w:r>
              <w:rPr>
                <w:rFonts w:ascii="Arial" w:hAnsi="Arial" w:cs="Arial"/>
              </w:rPr>
              <w:t>5.9.1.1 f</w:t>
            </w:r>
          </w:p>
          <w:p w:rsidR="00A233DA" w:rsidRDefault="00363A7A" w:rsidP="00317E80">
            <w:pPr>
              <w:tabs>
                <w:tab w:val="left" w:pos="0"/>
              </w:tabs>
              <w:overflowPunct w:val="0"/>
              <w:autoSpaceDE w:val="0"/>
              <w:autoSpaceDN w:val="0"/>
              <w:adjustRightInd w:val="0"/>
              <w:jc w:val="center"/>
              <w:rPr>
                <w:rFonts w:ascii="Arial" w:hAnsi="Arial" w:cs="Arial"/>
              </w:rPr>
            </w:pPr>
            <w:r>
              <w:rPr>
                <w:rFonts w:ascii="Arial" w:hAnsi="Arial" w:cs="Arial"/>
              </w:rPr>
              <w:t>Vendor’s {Contractor’s}</w:t>
            </w:r>
          </w:p>
        </w:tc>
        <w:tc>
          <w:tcPr>
            <w:tcW w:w="7020" w:type="dxa"/>
            <w:tcBorders>
              <w:top w:val="single" w:sz="4" w:space="0" w:color="auto"/>
              <w:left w:val="single" w:sz="4" w:space="0" w:color="auto"/>
              <w:bottom w:val="single" w:sz="4" w:space="0" w:color="auto"/>
              <w:right w:val="single" w:sz="4" w:space="0" w:color="auto"/>
            </w:tcBorders>
          </w:tcPr>
          <w:p w:rsidR="00BA27D8" w:rsidRPr="00495DEC" w:rsidRDefault="00BA27D8" w:rsidP="00BA27D8">
            <w:pPr>
              <w:pStyle w:val="ListParagraph"/>
              <w:spacing w:after="240"/>
              <w:ind w:left="144"/>
              <w:rPr>
                <w:rFonts w:ascii="Arial" w:hAnsi="Arial" w:cs="Arial"/>
                <w:b/>
              </w:rPr>
            </w:pPr>
            <w:r w:rsidRPr="00495DEC">
              <w:rPr>
                <w:rFonts w:ascii="Arial" w:hAnsi="Arial" w:cs="Arial"/>
                <w:b/>
              </w:rPr>
              <w:t>The Vendor {Contractor} has added the language to the 6th item (f) of this section in the RFP.</w:t>
            </w:r>
          </w:p>
          <w:p w:rsidR="00A233DA" w:rsidRDefault="00BA27D8" w:rsidP="00BA27D8">
            <w:pPr>
              <w:tabs>
                <w:tab w:val="left" w:pos="0"/>
              </w:tabs>
              <w:overflowPunct w:val="0"/>
              <w:autoSpaceDE w:val="0"/>
              <w:autoSpaceDN w:val="0"/>
              <w:adjustRightInd w:val="0"/>
              <w:rPr>
                <w:rFonts w:ascii="Arial" w:hAnsi="Arial" w:cs="Arial"/>
              </w:rPr>
            </w:pPr>
            <w:r w:rsidRPr="00495DEC">
              <w:rPr>
                <w:rFonts w:ascii="Arial" w:hAnsi="Arial" w:cs="Arial"/>
                <w:b/>
              </w:rPr>
              <w:t xml:space="preserve">f.   In addition, in the event Vendor {Contractor} receives a request for State Confidential Information pursuant to a court order, subpoena, or other operation of law or </w:t>
            </w:r>
            <w:r w:rsidRPr="00495DEC">
              <w:rPr>
                <w:rFonts w:ascii="Arial" w:hAnsi="Arial" w:cs="Arial"/>
                <w:b/>
                <w:highlight w:val="yellow"/>
              </w:rPr>
              <w:t>by order of accounting oversight body</w:t>
            </w:r>
            <w:r w:rsidRPr="00495DEC">
              <w:rPr>
                <w:rFonts w:ascii="Arial" w:hAnsi="Arial" w:cs="Arial"/>
                <w:b/>
              </w:rPr>
              <w:t>,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p>
          <w:p w:rsidR="00BA27D8" w:rsidRDefault="00BA27D8" w:rsidP="00BA27D8">
            <w:pPr>
              <w:tabs>
                <w:tab w:val="left" w:pos="0"/>
              </w:tabs>
              <w:overflowPunct w:val="0"/>
              <w:autoSpaceDE w:val="0"/>
              <w:autoSpaceDN w:val="0"/>
              <w:adjustRightInd w:val="0"/>
              <w:rPr>
                <w:rFonts w:ascii="Arial" w:hAnsi="Arial" w:cs="Arial"/>
              </w:rPr>
            </w:pPr>
          </w:p>
          <w:p w:rsidR="00773ACF" w:rsidRDefault="00773ACF" w:rsidP="00BA27D8">
            <w:pPr>
              <w:tabs>
                <w:tab w:val="left" w:pos="0"/>
              </w:tabs>
              <w:overflowPunct w:val="0"/>
              <w:autoSpaceDE w:val="0"/>
              <w:autoSpaceDN w:val="0"/>
              <w:adjustRightInd w:val="0"/>
              <w:rPr>
                <w:rFonts w:ascii="Arial" w:hAnsi="Arial" w:cs="Arial"/>
              </w:rPr>
            </w:pPr>
            <w:r w:rsidRPr="00773ACF">
              <w:rPr>
                <w:rFonts w:ascii="Arial" w:hAnsi="Arial" w:cs="Arial"/>
              </w:rPr>
              <w:t>No, the State does not accept these proposed modifications.</w:t>
            </w:r>
            <w:r>
              <w:rPr>
                <w:rFonts w:ascii="Arial" w:hAnsi="Arial" w:cs="Arial"/>
              </w:rPr>
              <w:t xml:space="preserve"> See </w:t>
            </w:r>
            <w:r w:rsidR="007A44F5">
              <w:rPr>
                <w:rFonts w:ascii="Arial" w:hAnsi="Arial" w:cs="Arial"/>
              </w:rPr>
              <w:t>Bid Solicitation {</w:t>
            </w:r>
            <w:r w:rsidR="00A9131A">
              <w:rPr>
                <w:rFonts w:ascii="Arial" w:hAnsi="Arial" w:cs="Arial"/>
              </w:rPr>
              <w:t>RFP</w:t>
            </w:r>
            <w:r w:rsidR="007A44F5">
              <w:rPr>
                <w:rFonts w:ascii="Arial" w:hAnsi="Arial" w:cs="Arial"/>
              </w:rPr>
              <w:t>}</w:t>
            </w:r>
            <w:r w:rsidR="00A9131A">
              <w:rPr>
                <w:rFonts w:ascii="Arial" w:hAnsi="Arial" w:cs="Arial"/>
              </w:rPr>
              <w:t xml:space="preserve"> S</w:t>
            </w:r>
            <w:r>
              <w:rPr>
                <w:rFonts w:ascii="Arial" w:hAnsi="Arial" w:cs="Arial"/>
              </w:rPr>
              <w:t>ection 5.8.</w:t>
            </w:r>
          </w:p>
          <w:p w:rsidR="00830C55" w:rsidRDefault="00830C55" w:rsidP="00BA27D8">
            <w:pPr>
              <w:tabs>
                <w:tab w:val="left" w:pos="0"/>
              </w:tabs>
              <w:overflowPunct w:val="0"/>
              <w:autoSpaceDE w:val="0"/>
              <w:autoSpaceDN w:val="0"/>
              <w:adjustRightInd w:val="0"/>
              <w:rPr>
                <w:rFonts w:ascii="Arial" w:hAnsi="Arial" w:cs="Arial"/>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t>15</w:t>
            </w:r>
          </w:p>
        </w:tc>
        <w:tc>
          <w:tcPr>
            <w:tcW w:w="90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47</w:t>
            </w:r>
          </w:p>
        </w:tc>
        <w:tc>
          <w:tcPr>
            <w:tcW w:w="1620" w:type="dxa"/>
            <w:tcBorders>
              <w:top w:val="single" w:sz="4" w:space="0" w:color="auto"/>
              <w:left w:val="single" w:sz="4" w:space="0" w:color="auto"/>
              <w:bottom w:val="single" w:sz="4" w:space="0" w:color="auto"/>
              <w:right w:val="single" w:sz="4" w:space="0" w:color="auto"/>
            </w:tcBorders>
          </w:tcPr>
          <w:p w:rsidR="00317E80" w:rsidRDefault="00363A7A" w:rsidP="00317E80">
            <w:pPr>
              <w:tabs>
                <w:tab w:val="left" w:pos="0"/>
              </w:tabs>
              <w:overflowPunct w:val="0"/>
              <w:autoSpaceDE w:val="0"/>
              <w:autoSpaceDN w:val="0"/>
              <w:adjustRightInd w:val="0"/>
              <w:jc w:val="center"/>
              <w:rPr>
                <w:rFonts w:ascii="Arial" w:hAnsi="Arial" w:cs="Arial"/>
              </w:rPr>
            </w:pPr>
            <w:r>
              <w:rPr>
                <w:rFonts w:ascii="Arial" w:hAnsi="Arial" w:cs="Arial"/>
              </w:rPr>
              <w:t>5.17.1</w:t>
            </w:r>
          </w:p>
          <w:p w:rsidR="00A233DA" w:rsidRDefault="00363A7A" w:rsidP="00317E80">
            <w:pPr>
              <w:tabs>
                <w:tab w:val="left" w:pos="0"/>
              </w:tabs>
              <w:overflowPunct w:val="0"/>
              <w:autoSpaceDE w:val="0"/>
              <w:autoSpaceDN w:val="0"/>
              <w:adjustRightInd w:val="0"/>
              <w:jc w:val="center"/>
              <w:rPr>
                <w:rFonts w:ascii="Arial" w:hAnsi="Arial" w:cs="Arial"/>
              </w:rPr>
            </w:pPr>
            <w:r>
              <w:rPr>
                <w:rFonts w:ascii="Arial" w:hAnsi="Arial" w:cs="Arial"/>
              </w:rPr>
              <w:t>Indemnification</w:t>
            </w:r>
          </w:p>
          <w:p w:rsidR="00363A7A" w:rsidRDefault="00363A7A" w:rsidP="00317E80">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BA27D8" w:rsidRPr="00495DEC" w:rsidRDefault="00BA27D8" w:rsidP="00BA27D8">
            <w:pPr>
              <w:pStyle w:val="ListParagraph"/>
              <w:spacing w:after="240"/>
              <w:ind w:left="144"/>
              <w:rPr>
                <w:rFonts w:ascii="Arial" w:hAnsi="Arial" w:cs="Arial"/>
                <w:b/>
              </w:rPr>
            </w:pPr>
            <w:r w:rsidRPr="00495DEC">
              <w:rPr>
                <w:rFonts w:ascii="Arial" w:hAnsi="Arial" w:cs="Arial"/>
                <w:b/>
              </w:rPr>
              <w:t>The Vendor {Contractor} wants to delete some language and add the highlighted language to the 3rd paragraph of this section in the RFP.</w:t>
            </w:r>
          </w:p>
          <w:p w:rsidR="00BA27D8" w:rsidRPr="00495DEC" w:rsidRDefault="00BA27D8" w:rsidP="00BA27D8">
            <w:pPr>
              <w:pStyle w:val="ListParagraph"/>
              <w:spacing w:after="240"/>
              <w:ind w:left="144"/>
              <w:rPr>
                <w:rFonts w:ascii="Arial" w:hAnsi="Arial" w:cs="Arial"/>
                <w:b/>
                <w:u w:val="single"/>
              </w:rPr>
            </w:pPr>
            <w:bookmarkStart w:id="4" w:name="_Toc400531534"/>
            <w:bookmarkStart w:id="5" w:name="_Toc428534005"/>
            <w:bookmarkStart w:id="6" w:name="_Toc455493519"/>
            <w:r w:rsidRPr="00495DEC">
              <w:rPr>
                <w:rFonts w:ascii="Arial" w:eastAsia="MS Mincho" w:hAnsi="Arial" w:cs="Arial"/>
                <w:b/>
                <w:u w:val="single"/>
              </w:rPr>
              <w:t>5.17.1</w:t>
            </w:r>
            <w:r w:rsidRPr="00495DEC">
              <w:rPr>
                <w:rFonts w:ascii="Arial" w:eastAsia="MS Mincho" w:hAnsi="Arial" w:cs="Arial"/>
                <w:b/>
              </w:rPr>
              <w:t xml:space="preserve">  </w:t>
            </w:r>
            <w:r w:rsidRPr="00495DEC">
              <w:rPr>
                <w:rFonts w:ascii="Arial" w:eastAsia="MS Mincho" w:hAnsi="Arial" w:cs="Arial"/>
                <w:b/>
                <w:u w:val="single"/>
              </w:rPr>
              <w:t>INDEMNIFICATION</w:t>
            </w:r>
            <w:bookmarkEnd w:id="4"/>
            <w:bookmarkEnd w:id="5"/>
            <w:bookmarkEnd w:id="6"/>
          </w:p>
          <w:p w:rsidR="00BA27D8" w:rsidRPr="00495DEC" w:rsidRDefault="00BA27D8" w:rsidP="00BA27D8">
            <w:pPr>
              <w:pStyle w:val="ListParagraph"/>
              <w:spacing w:after="240"/>
              <w:ind w:left="144"/>
              <w:rPr>
                <w:rFonts w:ascii="Arial" w:hAnsi="Arial" w:cs="Arial"/>
                <w:b/>
              </w:rPr>
            </w:pPr>
            <w:r w:rsidRPr="00495DEC">
              <w:rPr>
                <w:rFonts w:ascii="Arial" w:hAnsi="Arial" w:cs="Arial"/>
                <w:b/>
              </w:rPr>
              <w:t xml:space="preserve">Section 4.1 of the SSTC is </w:t>
            </w:r>
            <w:r w:rsidRPr="00495DEC">
              <w:rPr>
                <w:rFonts w:ascii="Arial" w:hAnsi="Arial" w:cs="Arial"/>
                <w:b/>
                <w:u w:val="single"/>
              </w:rPr>
              <w:t>supplemented</w:t>
            </w:r>
            <w:r w:rsidRPr="00495DEC">
              <w:rPr>
                <w:rFonts w:ascii="Arial" w:hAnsi="Arial" w:cs="Arial"/>
                <w:b/>
              </w:rPr>
              <w:t xml:space="preserve"> with the following:</w:t>
            </w:r>
          </w:p>
          <w:p w:rsidR="00BA27D8" w:rsidRPr="00495DEC" w:rsidRDefault="00BA27D8" w:rsidP="00BA27D8">
            <w:pPr>
              <w:pStyle w:val="ListParagraph"/>
              <w:spacing w:after="240"/>
              <w:ind w:left="144"/>
              <w:rPr>
                <w:rFonts w:ascii="Arial" w:hAnsi="Arial" w:cs="Arial"/>
                <w:b/>
              </w:rPr>
            </w:pPr>
            <w:r w:rsidRPr="00495DEC">
              <w:rPr>
                <w:rFonts w:ascii="Arial" w:hAnsi="Arial" w:cs="Arial"/>
                <w:b/>
              </w:rPr>
              <w:t>4.1 Indemnification</w:t>
            </w:r>
          </w:p>
          <w:p w:rsidR="00BA27D8" w:rsidRPr="00495DEC" w:rsidRDefault="00BA27D8" w:rsidP="00BA27D8">
            <w:pPr>
              <w:pStyle w:val="ListParagraph"/>
              <w:spacing w:after="240"/>
              <w:ind w:left="144"/>
              <w:rPr>
                <w:rFonts w:ascii="Arial" w:hAnsi="Arial" w:cs="Arial"/>
                <w:b/>
              </w:rPr>
            </w:pPr>
            <w:r w:rsidRPr="00495DEC">
              <w:rPr>
                <w:rFonts w:ascii="Arial" w:hAnsi="Arial" w:cs="Arial"/>
                <w:b/>
              </w:rPr>
              <w:t xml:space="preserve">The </w:t>
            </w:r>
            <w:proofErr w:type="spellStart"/>
            <w:r w:rsidRPr="00495DEC">
              <w:rPr>
                <w:rFonts w:ascii="Arial" w:hAnsi="Arial" w:cs="Arial"/>
                <w:b/>
              </w:rPr>
              <w:t>Vendor</w:t>
            </w:r>
            <w:r w:rsidRPr="00495DEC">
              <w:rPr>
                <w:rFonts w:ascii="Tahoma" w:hAnsi="Tahoma" w:cs="Tahoma"/>
                <w:b/>
              </w:rPr>
              <w:t>�</w:t>
            </w:r>
            <w:r w:rsidRPr="00495DEC">
              <w:rPr>
                <w:rFonts w:ascii="Arial" w:hAnsi="Arial" w:cs="Arial"/>
                <w:b/>
              </w:rPr>
              <w:t>s</w:t>
            </w:r>
            <w:proofErr w:type="spellEnd"/>
            <w:r w:rsidRPr="00495DEC">
              <w:rPr>
                <w:rFonts w:ascii="Arial" w:hAnsi="Arial" w:cs="Arial"/>
                <w:b/>
              </w:rPr>
              <w:t xml:space="preserve"> {</w:t>
            </w:r>
            <w:proofErr w:type="spellStart"/>
            <w:r w:rsidRPr="00495DEC">
              <w:rPr>
                <w:rFonts w:ascii="Arial" w:hAnsi="Arial" w:cs="Arial"/>
                <w:b/>
              </w:rPr>
              <w:t>Contractor</w:t>
            </w:r>
            <w:r w:rsidRPr="00495DEC">
              <w:rPr>
                <w:rFonts w:ascii="Tahoma" w:hAnsi="Tahoma" w:cs="Tahoma"/>
                <w:b/>
              </w:rPr>
              <w:t>�</w:t>
            </w:r>
            <w:r w:rsidRPr="00495DEC">
              <w:rPr>
                <w:rFonts w:ascii="Arial" w:hAnsi="Arial" w:cs="Arial"/>
                <w:b/>
              </w:rPr>
              <w:t>s</w:t>
            </w:r>
            <w:proofErr w:type="spellEnd"/>
            <w:r w:rsidRPr="00495DEC">
              <w:rPr>
                <w:rFonts w:ascii="Arial" w:hAnsi="Arial" w:cs="Arial"/>
                <w:b/>
              </w:rPr>
              <w:t xml:space="preserve">} liability to the State for actual, direct damages resulting from the </w:t>
            </w:r>
            <w:proofErr w:type="spellStart"/>
            <w:r w:rsidRPr="00495DEC">
              <w:rPr>
                <w:rFonts w:ascii="Arial" w:hAnsi="Arial" w:cs="Arial"/>
                <w:b/>
              </w:rPr>
              <w:t>Vendor</w:t>
            </w:r>
            <w:r w:rsidRPr="00495DEC">
              <w:rPr>
                <w:rFonts w:ascii="Tahoma" w:hAnsi="Tahoma" w:cs="Tahoma"/>
                <w:b/>
              </w:rPr>
              <w:t>�</w:t>
            </w:r>
            <w:r w:rsidRPr="00495DEC">
              <w:rPr>
                <w:rFonts w:ascii="Arial" w:hAnsi="Arial" w:cs="Arial"/>
                <w:b/>
              </w:rPr>
              <w:t>s</w:t>
            </w:r>
            <w:proofErr w:type="spellEnd"/>
            <w:r w:rsidRPr="00495DEC">
              <w:rPr>
                <w:rFonts w:ascii="Arial" w:hAnsi="Arial" w:cs="Arial"/>
                <w:b/>
              </w:rPr>
              <w:t xml:space="preserve"> {</w:t>
            </w:r>
            <w:proofErr w:type="spellStart"/>
            <w:r w:rsidRPr="00495DEC">
              <w:rPr>
                <w:rFonts w:ascii="Arial" w:hAnsi="Arial" w:cs="Arial"/>
                <w:b/>
              </w:rPr>
              <w:t>Contractor</w:t>
            </w:r>
            <w:r w:rsidRPr="00495DEC">
              <w:rPr>
                <w:rFonts w:ascii="Tahoma" w:hAnsi="Tahoma" w:cs="Tahoma"/>
                <w:b/>
              </w:rPr>
              <w:t>�</w:t>
            </w:r>
            <w:r w:rsidRPr="00495DEC">
              <w:rPr>
                <w:rFonts w:ascii="Arial" w:hAnsi="Arial" w:cs="Arial"/>
                <w:b/>
              </w:rPr>
              <w:t>s</w:t>
            </w:r>
            <w:proofErr w:type="spellEnd"/>
            <w:r w:rsidRPr="00495DEC">
              <w:rPr>
                <w:rFonts w:ascii="Arial" w:hAnsi="Arial" w:cs="Arial"/>
                <w:b/>
              </w:rPr>
              <w:t xml:space="preserve">} performance or non-performance, or in any manner related to this Blanket P.O. {Contract}, for any and all claims, shall be limited in the aggregate to 200 % of the total value of this Blanket P.O. {Contract}, except that such limitation of liability shall not apply to the following: </w:t>
            </w:r>
          </w:p>
          <w:p w:rsidR="00BA27D8" w:rsidRPr="00495DEC" w:rsidRDefault="00BA27D8" w:rsidP="00BA27D8">
            <w:pPr>
              <w:pStyle w:val="ListParagraph"/>
              <w:spacing w:after="240"/>
              <w:ind w:left="144"/>
              <w:rPr>
                <w:rFonts w:ascii="Arial" w:hAnsi="Arial" w:cs="Arial"/>
                <w:b/>
              </w:rPr>
            </w:pPr>
            <w:r w:rsidRPr="00495DEC">
              <w:rPr>
                <w:rFonts w:ascii="Arial" w:hAnsi="Arial" w:cs="Arial"/>
                <w:b/>
              </w:rPr>
              <w:t xml:space="preserve">a. The </w:t>
            </w:r>
            <w:proofErr w:type="spellStart"/>
            <w:r w:rsidRPr="00495DEC">
              <w:rPr>
                <w:rFonts w:ascii="Arial" w:hAnsi="Arial" w:cs="Arial"/>
                <w:b/>
              </w:rPr>
              <w:t>Vendor</w:t>
            </w:r>
            <w:r w:rsidRPr="00495DEC">
              <w:rPr>
                <w:rFonts w:ascii="Tahoma" w:hAnsi="Tahoma" w:cs="Tahoma"/>
                <w:b/>
              </w:rPr>
              <w:t>�</w:t>
            </w:r>
            <w:r w:rsidRPr="00495DEC">
              <w:rPr>
                <w:rFonts w:ascii="Arial" w:hAnsi="Arial" w:cs="Arial"/>
                <w:b/>
              </w:rPr>
              <w:t>s</w:t>
            </w:r>
            <w:proofErr w:type="spellEnd"/>
            <w:r w:rsidRPr="00495DEC">
              <w:rPr>
                <w:rFonts w:ascii="Arial" w:hAnsi="Arial" w:cs="Arial"/>
                <w:b/>
              </w:rPr>
              <w:t xml:space="preserve"> {</w:t>
            </w:r>
            <w:proofErr w:type="spellStart"/>
            <w:r w:rsidRPr="00495DEC">
              <w:rPr>
                <w:rFonts w:ascii="Arial" w:hAnsi="Arial" w:cs="Arial"/>
                <w:b/>
              </w:rPr>
              <w:t>Contractor</w:t>
            </w:r>
            <w:r w:rsidRPr="00495DEC">
              <w:rPr>
                <w:rFonts w:ascii="Tahoma" w:hAnsi="Tahoma" w:cs="Tahoma"/>
                <w:b/>
              </w:rPr>
              <w:t>�</w:t>
            </w:r>
            <w:r w:rsidRPr="00495DEC">
              <w:rPr>
                <w:rFonts w:ascii="Arial" w:hAnsi="Arial" w:cs="Arial"/>
                <w:b/>
              </w:rPr>
              <w:t>s</w:t>
            </w:r>
            <w:proofErr w:type="spellEnd"/>
            <w:r w:rsidRPr="00495DEC">
              <w:rPr>
                <w:rFonts w:ascii="Arial" w:hAnsi="Arial" w:cs="Arial"/>
                <w:b/>
              </w:rPr>
              <w:t>}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Vendor {Contractor} under this Blanket P.O. {Contract} caused by negligence or willful misconduct of the Vendor {Contractor};</w:t>
            </w:r>
          </w:p>
          <w:p w:rsidR="00BA27D8" w:rsidRPr="00495DEC" w:rsidRDefault="00BA27D8" w:rsidP="00BA27D8">
            <w:pPr>
              <w:pStyle w:val="ListParagraph"/>
              <w:spacing w:after="240"/>
              <w:ind w:left="144"/>
              <w:rPr>
                <w:rFonts w:ascii="Arial" w:hAnsi="Arial" w:cs="Arial"/>
                <w:b/>
              </w:rPr>
            </w:pPr>
            <w:r w:rsidRPr="00495DEC">
              <w:rPr>
                <w:rFonts w:ascii="Arial" w:hAnsi="Arial" w:cs="Arial"/>
                <w:b/>
              </w:rPr>
              <w:t xml:space="preserve">b. </w:t>
            </w:r>
            <w:r w:rsidRPr="00495DEC">
              <w:rPr>
                <w:rFonts w:ascii="Arial" w:hAnsi="Arial" w:cs="Arial"/>
                <w:b/>
                <w:strike/>
              </w:rPr>
              <w:t xml:space="preserve">The </w:t>
            </w:r>
            <w:proofErr w:type="spellStart"/>
            <w:r w:rsidRPr="00495DEC">
              <w:rPr>
                <w:rFonts w:ascii="Arial" w:hAnsi="Arial" w:cs="Arial"/>
                <w:b/>
                <w:strike/>
              </w:rPr>
              <w:t>Vendor</w:t>
            </w:r>
            <w:r w:rsidRPr="00495DEC">
              <w:rPr>
                <w:rFonts w:ascii="Tahoma" w:hAnsi="Tahoma" w:cs="Tahoma"/>
                <w:b/>
                <w:strike/>
              </w:rPr>
              <w:t>�</w:t>
            </w:r>
            <w:r w:rsidRPr="00495DEC">
              <w:rPr>
                <w:rFonts w:ascii="Arial" w:hAnsi="Arial" w:cs="Arial"/>
                <w:b/>
                <w:strike/>
              </w:rPr>
              <w:t>s</w:t>
            </w:r>
            <w:proofErr w:type="spellEnd"/>
            <w:r w:rsidRPr="00495DEC">
              <w:rPr>
                <w:rFonts w:ascii="Arial" w:hAnsi="Arial" w:cs="Arial"/>
                <w:b/>
                <w:strike/>
              </w:rPr>
              <w:t xml:space="preserve"> {</w:t>
            </w:r>
            <w:proofErr w:type="spellStart"/>
            <w:r w:rsidRPr="00495DEC">
              <w:rPr>
                <w:rFonts w:ascii="Arial" w:hAnsi="Arial" w:cs="Arial"/>
                <w:b/>
                <w:strike/>
              </w:rPr>
              <w:t>Contractor</w:t>
            </w:r>
            <w:r w:rsidRPr="00495DEC">
              <w:rPr>
                <w:rFonts w:ascii="Tahoma" w:hAnsi="Tahoma" w:cs="Tahoma"/>
                <w:b/>
                <w:strike/>
              </w:rPr>
              <w:t>�</w:t>
            </w:r>
            <w:r w:rsidRPr="00495DEC">
              <w:rPr>
                <w:rFonts w:ascii="Arial" w:hAnsi="Arial" w:cs="Arial"/>
                <w:b/>
                <w:strike/>
              </w:rPr>
              <w:t>s</w:t>
            </w:r>
            <w:proofErr w:type="spellEnd"/>
            <w:r w:rsidRPr="00495DEC">
              <w:rPr>
                <w:rFonts w:ascii="Arial" w:hAnsi="Arial" w:cs="Arial"/>
                <w:b/>
                <w:strike/>
              </w:rPr>
              <w:t>} breach of its obligations of confidentiality; and,</w:t>
            </w:r>
            <w:r w:rsidRPr="00495DEC">
              <w:rPr>
                <w:rFonts w:ascii="Arial" w:hAnsi="Arial" w:cs="Arial"/>
                <w:b/>
              </w:rPr>
              <w:t xml:space="preserve"> </w:t>
            </w:r>
          </w:p>
          <w:p w:rsidR="00BA27D8" w:rsidRPr="00495DEC" w:rsidRDefault="00BA27D8" w:rsidP="00BA27D8">
            <w:pPr>
              <w:pStyle w:val="ListParagraph"/>
              <w:spacing w:after="240"/>
              <w:ind w:left="144"/>
              <w:rPr>
                <w:rFonts w:ascii="Arial" w:hAnsi="Arial" w:cs="Arial"/>
                <w:b/>
              </w:rPr>
            </w:pPr>
            <w:proofErr w:type="spellStart"/>
            <w:r w:rsidRPr="00495DEC">
              <w:rPr>
                <w:rFonts w:ascii="Arial" w:hAnsi="Arial" w:cs="Arial"/>
                <w:b/>
                <w:strike/>
              </w:rPr>
              <w:t>c.</w:t>
            </w:r>
            <w:r w:rsidRPr="00495DEC">
              <w:rPr>
                <w:rFonts w:ascii="Arial" w:hAnsi="Arial" w:cs="Arial"/>
                <w:b/>
                <w:highlight w:val="yellow"/>
              </w:rPr>
              <w:t>b</w:t>
            </w:r>
            <w:proofErr w:type="spellEnd"/>
            <w:r w:rsidRPr="00495DEC">
              <w:rPr>
                <w:rFonts w:ascii="Arial" w:hAnsi="Arial" w:cs="Arial"/>
                <w:b/>
                <w:highlight w:val="yellow"/>
              </w:rPr>
              <w:t>.</w:t>
            </w:r>
            <w:r w:rsidRPr="00495DEC">
              <w:rPr>
                <w:rFonts w:ascii="Arial" w:hAnsi="Arial" w:cs="Arial"/>
                <w:b/>
              </w:rPr>
              <w:t xml:space="preserve"> The </w:t>
            </w:r>
            <w:proofErr w:type="spellStart"/>
            <w:r w:rsidRPr="00495DEC">
              <w:rPr>
                <w:rFonts w:ascii="Arial" w:hAnsi="Arial" w:cs="Arial"/>
                <w:b/>
              </w:rPr>
              <w:t>Vendor</w:t>
            </w:r>
            <w:r w:rsidRPr="00495DEC">
              <w:rPr>
                <w:rFonts w:ascii="Tahoma" w:hAnsi="Tahoma" w:cs="Tahoma"/>
                <w:b/>
              </w:rPr>
              <w:t>�</w:t>
            </w:r>
            <w:r w:rsidRPr="00495DEC">
              <w:rPr>
                <w:rFonts w:ascii="Arial" w:hAnsi="Arial" w:cs="Arial"/>
                <w:b/>
              </w:rPr>
              <w:t>s</w:t>
            </w:r>
            <w:proofErr w:type="spellEnd"/>
            <w:r w:rsidRPr="00495DEC">
              <w:rPr>
                <w:rFonts w:ascii="Arial" w:hAnsi="Arial" w:cs="Arial"/>
                <w:b/>
              </w:rPr>
              <w:t xml:space="preserve"> {</w:t>
            </w:r>
            <w:proofErr w:type="spellStart"/>
            <w:r w:rsidRPr="00495DEC">
              <w:rPr>
                <w:rFonts w:ascii="Arial" w:hAnsi="Arial" w:cs="Arial"/>
                <w:b/>
              </w:rPr>
              <w:t>Contractor</w:t>
            </w:r>
            <w:r w:rsidRPr="00495DEC">
              <w:rPr>
                <w:rFonts w:ascii="Tahoma" w:hAnsi="Tahoma" w:cs="Tahoma"/>
                <w:b/>
              </w:rPr>
              <w:t>�</w:t>
            </w:r>
            <w:r w:rsidRPr="00495DEC">
              <w:rPr>
                <w:rFonts w:ascii="Arial" w:hAnsi="Arial" w:cs="Arial"/>
                <w:b/>
              </w:rPr>
              <w:t>s</w:t>
            </w:r>
            <w:proofErr w:type="spellEnd"/>
            <w:r w:rsidRPr="00495DEC">
              <w:rPr>
                <w:rFonts w:ascii="Arial" w:hAnsi="Arial" w:cs="Arial"/>
                <w:b/>
              </w:rPr>
              <w:t xml:space="preserve">} liability with respect to copyright indemnification. </w:t>
            </w:r>
            <w:r w:rsidRPr="00495DEC">
              <w:rPr>
                <w:rFonts w:ascii="Arial" w:hAnsi="Arial" w:cs="Arial"/>
                <w:b/>
                <w:highlight w:val="yellow"/>
              </w:rPr>
              <w:t>Notwithstanding the foregoing, Contractor and its present and former partners, principals and employees shall not be liable for any special, consequential, incidental, exemplary damages or loss (or any lost profits, taxes, interest, tax penalties, savings or business opportunity) or any loss, damage, or liability arising from the negligence or willful misconduct of the state.</w:t>
            </w:r>
            <w:r w:rsidRPr="00495DEC">
              <w:rPr>
                <w:rFonts w:ascii="Arial" w:hAnsi="Arial" w:cs="Arial"/>
                <w:b/>
              </w:rPr>
              <w:t xml:space="preserve"> </w:t>
            </w:r>
          </w:p>
          <w:p w:rsidR="00BA27D8" w:rsidRPr="00495DEC" w:rsidRDefault="00BA27D8" w:rsidP="00BA27D8">
            <w:pPr>
              <w:pStyle w:val="ListParagraph"/>
              <w:spacing w:after="240"/>
              <w:ind w:left="144"/>
              <w:rPr>
                <w:rFonts w:ascii="Arial" w:hAnsi="Arial" w:cs="Arial"/>
                <w:b/>
              </w:rPr>
            </w:pPr>
            <w:r w:rsidRPr="00495DEC">
              <w:rPr>
                <w:rFonts w:ascii="Arial" w:hAnsi="Arial" w:cs="Arial"/>
                <w:b/>
              </w:rPr>
              <w:t xml:space="preserve">The </w:t>
            </w:r>
            <w:proofErr w:type="spellStart"/>
            <w:r w:rsidRPr="00495DEC">
              <w:rPr>
                <w:rFonts w:ascii="Arial" w:hAnsi="Arial" w:cs="Arial"/>
                <w:b/>
              </w:rPr>
              <w:t>Vendor</w:t>
            </w:r>
            <w:r w:rsidRPr="00495DEC">
              <w:rPr>
                <w:rFonts w:ascii="Tahoma" w:hAnsi="Tahoma" w:cs="Tahoma"/>
                <w:b/>
              </w:rPr>
              <w:t>�</w:t>
            </w:r>
            <w:r w:rsidRPr="00495DEC">
              <w:rPr>
                <w:rFonts w:ascii="Arial" w:hAnsi="Arial" w:cs="Arial"/>
                <w:b/>
              </w:rPr>
              <w:t>s</w:t>
            </w:r>
            <w:proofErr w:type="spellEnd"/>
            <w:r w:rsidRPr="00495DEC">
              <w:rPr>
                <w:rFonts w:ascii="Arial" w:hAnsi="Arial" w:cs="Arial"/>
                <w:b/>
              </w:rPr>
              <w:t xml:space="preserve"> {</w:t>
            </w:r>
            <w:proofErr w:type="spellStart"/>
            <w:r w:rsidRPr="00495DEC">
              <w:rPr>
                <w:rFonts w:ascii="Arial" w:hAnsi="Arial" w:cs="Arial"/>
                <w:b/>
              </w:rPr>
              <w:t>Contractor</w:t>
            </w:r>
            <w:r w:rsidRPr="00495DEC">
              <w:rPr>
                <w:rFonts w:ascii="Tahoma" w:hAnsi="Tahoma" w:cs="Tahoma"/>
                <w:b/>
              </w:rPr>
              <w:t>�</w:t>
            </w:r>
            <w:r w:rsidRPr="00495DEC">
              <w:rPr>
                <w:rFonts w:ascii="Arial" w:hAnsi="Arial" w:cs="Arial"/>
                <w:b/>
              </w:rPr>
              <w:t>s</w:t>
            </w:r>
            <w:proofErr w:type="spellEnd"/>
            <w:r w:rsidRPr="00495DEC">
              <w:rPr>
                <w:rFonts w:ascii="Arial" w:hAnsi="Arial" w:cs="Arial"/>
                <w:b/>
              </w:rPr>
              <w:t>} indemnification obligation is not limited by but is in addition to the insurance obligations contained in Section 4.2 of the SSTC.</w:t>
            </w:r>
          </w:p>
          <w:p w:rsidR="00A233DA" w:rsidRDefault="00BA27D8" w:rsidP="00BA27D8">
            <w:pPr>
              <w:tabs>
                <w:tab w:val="left" w:pos="0"/>
              </w:tabs>
              <w:overflowPunct w:val="0"/>
              <w:autoSpaceDE w:val="0"/>
              <w:autoSpaceDN w:val="0"/>
              <w:adjustRightInd w:val="0"/>
              <w:ind w:hanging="28"/>
              <w:rPr>
                <w:rFonts w:ascii="Arial" w:hAnsi="Arial" w:cs="Arial"/>
                <w:b/>
              </w:rPr>
            </w:pPr>
            <w:r w:rsidRPr="00495DEC">
              <w:rPr>
                <w:rFonts w:ascii="Arial" w:hAnsi="Arial" w:cs="Arial"/>
                <w:b/>
              </w:rPr>
              <w:t>The Vendor {Contractor} shall not be liable for special, consequential, or incidental damages.</w:t>
            </w:r>
          </w:p>
          <w:p w:rsidR="00773ACF" w:rsidRDefault="00773ACF" w:rsidP="00BA27D8">
            <w:pPr>
              <w:tabs>
                <w:tab w:val="left" w:pos="0"/>
              </w:tabs>
              <w:overflowPunct w:val="0"/>
              <w:autoSpaceDE w:val="0"/>
              <w:autoSpaceDN w:val="0"/>
              <w:adjustRightInd w:val="0"/>
              <w:ind w:hanging="28"/>
              <w:rPr>
                <w:rFonts w:ascii="Arial" w:hAnsi="Arial" w:cs="Arial"/>
                <w:b/>
              </w:rPr>
            </w:pPr>
          </w:p>
          <w:p w:rsidR="00766BD4" w:rsidRDefault="00766BD4" w:rsidP="00BA27D8">
            <w:pPr>
              <w:tabs>
                <w:tab w:val="left" w:pos="0"/>
              </w:tabs>
              <w:overflowPunct w:val="0"/>
              <w:autoSpaceDE w:val="0"/>
              <w:autoSpaceDN w:val="0"/>
              <w:adjustRightInd w:val="0"/>
              <w:ind w:hanging="28"/>
              <w:rPr>
                <w:rFonts w:ascii="Arial" w:hAnsi="Arial" w:cs="Arial"/>
                <w:b/>
              </w:rPr>
            </w:pPr>
          </w:p>
          <w:p w:rsidR="00766BD4" w:rsidRDefault="00766BD4" w:rsidP="00BA27D8">
            <w:pPr>
              <w:tabs>
                <w:tab w:val="left" w:pos="0"/>
              </w:tabs>
              <w:overflowPunct w:val="0"/>
              <w:autoSpaceDE w:val="0"/>
              <w:autoSpaceDN w:val="0"/>
              <w:adjustRightInd w:val="0"/>
              <w:ind w:hanging="28"/>
              <w:rPr>
                <w:rFonts w:ascii="Arial" w:hAnsi="Arial" w:cs="Arial"/>
                <w:b/>
              </w:rPr>
            </w:pPr>
          </w:p>
          <w:p w:rsidR="00773ACF" w:rsidRDefault="00773ACF" w:rsidP="00BA27D8">
            <w:pPr>
              <w:tabs>
                <w:tab w:val="left" w:pos="0"/>
              </w:tabs>
              <w:overflowPunct w:val="0"/>
              <w:autoSpaceDE w:val="0"/>
              <w:autoSpaceDN w:val="0"/>
              <w:adjustRightInd w:val="0"/>
              <w:ind w:hanging="28"/>
              <w:rPr>
                <w:rFonts w:ascii="Arial" w:hAnsi="Arial" w:cs="Arial"/>
                <w:b/>
              </w:rPr>
            </w:pPr>
            <w:r w:rsidRPr="00773ACF">
              <w:rPr>
                <w:rFonts w:ascii="Arial" w:hAnsi="Arial" w:cs="Arial"/>
              </w:rPr>
              <w:t>No, the State does not accept these proposed modifications.</w:t>
            </w:r>
          </w:p>
          <w:p w:rsidR="00495DEC" w:rsidRDefault="00495DEC" w:rsidP="00BA27D8">
            <w:pPr>
              <w:tabs>
                <w:tab w:val="left" w:pos="0"/>
              </w:tabs>
              <w:overflowPunct w:val="0"/>
              <w:autoSpaceDE w:val="0"/>
              <w:autoSpaceDN w:val="0"/>
              <w:adjustRightInd w:val="0"/>
              <w:ind w:hanging="28"/>
              <w:rPr>
                <w:rFonts w:ascii="Arial" w:hAnsi="Arial" w:cs="Arial"/>
                <w:b/>
              </w:rPr>
            </w:pPr>
          </w:p>
          <w:p w:rsidR="00495DEC" w:rsidRDefault="00495DEC" w:rsidP="00BA27D8">
            <w:pPr>
              <w:tabs>
                <w:tab w:val="left" w:pos="0"/>
              </w:tabs>
              <w:overflowPunct w:val="0"/>
              <w:autoSpaceDE w:val="0"/>
              <w:autoSpaceDN w:val="0"/>
              <w:adjustRightInd w:val="0"/>
              <w:ind w:hanging="28"/>
              <w:rPr>
                <w:rFonts w:ascii="Arial" w:hAnsi="Arial" w:cs="Arial"/>
              </w:rPr>
            </w:pPr>
          </w:p>
          <w:p w:rsidR="005B4323" w:rsidRDefault="005B4323" w:rsidP="00BA27D8">
            <w:pPr>
              <w:tabs>
                <w:tab w:val="left" w:pos="0"/>
              </w:tabs>
              <w:overflowPunct w:val="0"/>
              <w:autoSpaceDE w:val="0"/>
              <w:autoSpaceDN w:val="0"/>
              <w:adjustRightInd w:val="0"/>
              <w:ind w:hanging="28"/>
              <w:rPr>
                <w:rFonts w:ascii="Arial" w:hAnsi="Arial" w:cs="Arial"/>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lastRenderedPageBreak/>
              <w:t>16</w:t>
            </w:r>
          </w:p>
        </w:tc>
        <w:tc>
          <w:tcPr>
            <w:tcW w:w="90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62</w:t>
            </w:r>
          </w:p>
        </w:tc>
        <w:tc>
          <w:tcPr>
            <w:tcW w:w="1620" w:type="dxa"/>
            <w:tcBorders>
              <w:top w:val="single" w:sz="4" w:space="0" w:color="auto"/>
              <w:left w:val="single" w:sz="4" w:space="0" w:color="auto"/>
              <w:bottom w:val="single" w:sz="4" w:space="0" w:color="auto"/>
              <w:right w:val="single" w:sz="4" w:space="0" w:color="auto"/>
            </w:tcBorders>
          </w:tcPr>
          <w:p w:rsidR="00317E80"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9.0</w:t>
            </w:r>
          </w:p>
          <w:p w:rsidR="00A233DA"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State of NJ Standard Terms and Conditions</w:t>
            </w:r>
          </w:p>
        </w:tc>
        <w:tc>
          <w:tcPr>
            <w:tcW w:w="7020" w:type="dxa"/>
            <w:tcBorders>
              <w:top w:val="single" w:sz="4" w:space="0" w:color="auto"/>
              <w:left w:val="single" w:sz="4" w:space="0" w:color="auto"/>
              <w:bottom w:val="single" w:sz="4" w:space="0" w:color="auto"/>
              <w:right w:val="single" w:sz="4" w:space="0" w:color="auto"/>
            </w:tcBorders>
          </w:tcPr>
          <w:p w:rsidR="00495DEC" w:rsidRPr="00BD337B" w:rsidRDefault="00495DEC" w:rsidP="00495DEC">
            <w:pPr>
              <w:pStyle w:val="ListParagraph"/>
              <w:spacing w:after="240"/>
              <w:ind w:left="144"/>
              <w:rPr>
                <w:rFonts w:ascii="Arial" w:hAnsi="Arial" w:cs="Arial"/>
                <w:b/>
              </w:rPr>
            </w:pPr>
            <w:r w:rsidRPr="00BD337B">
              <w:rPr>
                <w:rFonts w:ascii="Arial" w:hAnsi="Arial" w:cs="Arial"/>
                <w:b/>
              </w:rPr>
              <w:t>The Vendor {Contractor} wants to delete some language and add the highlighted language to the 1st paragraph of this section in the RFP.</w:t>
            </w:r>
          </w:p>
          <w:p w:rsidR="00495DEC" w:rsidRPr="00BD337B" w:rsidRDefault="00495DEC" w:rsidP="00495DEC">
            <w:pPr>
              <w:autoSpaceDE w:val="0"/>
              <w:autoSpaceDN w:val="0"/>
              <w:adjustRightInd w:val="0"/>
              <w:rPr>
                <w:rFonts w:ascii="Arial" w:hAnsi="Arial" w:cs="Arial"/>
                <w:b/>
                <w:color w:val="000000"/>
              </w:rPr>
            </w:pPr>
            <w:r w:rsidRPr="00BD337B">
              <w:rPr>
                <w:rFonts w:ascii="Arial" w:hAnsi="Arial" w:cs="Arial"/>
                <w:b/>
                <w:bCs/>
                <w:color w:val="000000"/>
              </w:rPr>
              <w:t xml:space="preserve">4.2 </w:t>
            </w:r>
            <w:r w:rsidRPr="00BD337B">
              <w:rPr>
                <w:rFonts w:ascii="Arial" w:hAnsi="Arial" w:cs="Arial"/>
                <w:b/>
                <w:bCs/>
                <w:color w:val="000000"/>
                <w:u w:val="single"/>
              </w:rPr>
              <w:t>INSURANCE</w:t>
            </w:r>
            <w:r w:rsidRPr="00BD337B">
              <w:rPr>
                <w:rFonts w:ascii="Arial" w:hAnsi="Arial" w:cs="Arial"/>
                <w:b/>
                <w:color w:val="000000"/>
                <w:u w:val="single"/>
              </w:rPr>
              <w:t xml:space="preserve"> </w:t>
            </w:r>
            <w:r w:rsidRPr="00BD337B">
              <w:rPr>
                <w:rFonts w:ascii="Arial" w:hAnsi="Arial" w:cs="Arial"/>
                <w:b/>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w:t>
            </w:r>
            <w:r w:rsidRPr="00BD337B">
              <w:rPr>
                <w:rFonts w:ascii="Arial" w:hAnsi="Arial" w:cs="Arial"/>
                <w:b/>
                <w:color w:val="000000"/>
                <w:highlight w:val="yellow"/>
              </w:rPr>
              <w:t>.</w:t>
            </w:r>
            <w:r w:rsidRPr="00BD337B">
              <w:rPr>
                <w:rFonts w:ascii="Arial" w:hAnsi="Arial" w:cs="Arial"/>
                <w:b/>
                <w:color w:val="000000"/>
              </w:rPr>
              <w:t xml:space="preserve"> </w:t>
            </w:r>
            <w:r w:rsidRPr="00BD337B">
              <w:rPr>
                <w:rFonts w:ascii="Arial" w:hAnsi="Arial" w:cs="Arial"/>
                <w:b/>
                <w:strike/>
                <w:color w:val="000000"/>
              </w:rPr>
              <w:t xml:space="preserve">, and the certificates shall reflect that </w:t>
            </w:r>
            <w:proofErr w:type="gramStart"/>
            <w:r w:rsidRPr="00BD337B">
              <w:rPr>
                <w:rFonts w:ascii="Arial" w:hAnsi="Arial" w:cs="Arial"/>
                <w:b/>
                <w:strike/>
                <w:color w:val="000000"/>
              </w:rPr>
              <w:t xml:space="preserve">the </w:t>
            </w:r>
            <w:proofErr w:type="spellStart"/>
            <w:r w:rsidRPr="00BD337B">
              <w:rPr>
                <w:rFonts w:ascii="Arial" w:hAnsi="Arial" w:cs="Arial"/>
                <w:b/>
                <w:strike/>
                <w:color w:val="000000"/>
              </w:rPr>
              <w:t>i</w:t>
            </w:r>
            <w:proofErr w:type="spellEnd"/>
            <w:proofErr w:type="gramEnd"/>
            <w:r w:rsidRPr="00BD337B">
              <w:rPr>
                <w:rFonts w:ascii="Arial" w:hAnsi="Arial" w:cs="Arial"/>
                <w:b/>
                <w:color w:val="000000"/>
              </w:rPr>
              <w:t xml:space="preserve"> Insurance policies shall not be canceled for any reason except after sixty (60) days written notice to the State </w:t>
            </w:r>
            <w:r w:rsidRPr="00BD337B">
              <w:rPr>
                <w:rFonts w:ascii="Arial" w:hAnsi="Arial" w:cs="Arial"/>
                <w:b/>
                <w:color w:val="000000"/>
                <w:highlight w:val="yellow"/>
              </w:rPr>
              <w:t>from the Contractor</w:t>
            </w:r>
            <w:r w:rsidRPr="00BD337B">
              <w:rPr>
                <w:rFonts w:ascii="Arial" w:hAnsi="Arial" w:cs="Arial"/>
                <w:b/>
                <w:color w:val="000000"/>
              </w:rPr>
              <w:t xml:space="preserv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BD337B">
              <w:rPr>
                <w:rFonts w:ascii="Arial" w:hAnsi="Arial" w:cs="Arial"/>
                <w:b/>
                <w:color w:val="000000"/>
              </w:rPr>
              <w:t>P.O</w:t>
            </w:r>
            <w:proofErr w:type="gramEnd"/>
            <w:r w:rsidRPr="00BD337B">
              <w:rPr>
                <w:rFonts w:ascii="Arial" w:hAnsi="Arial" w:cs="Arial"/>
                <w:b/>
                <w:color w:val="000000"/>
              </w:rPr>
              <w:t xml:space="preserve">. Box 236, Trenton, New Jersey 08625 in the Certificate Holder box. The certificates and any notice of cancelation shall be emailed to the State at: </w:t>
            </w:r>
          </w:p>
          <w:p w:rsidR="00495DEC" w:rsidRPr="00BD337B" w:rsidRDefault="00495DEC" w:rsidP="00495DEC">
            <w:pPr>
              <w:autoSpaceDE w:val="0"/>
              <w:autoSpaceDN w:val="0"/>
              <w:adjustRightInd w:val="0"/>
              <w:rPr>
                <w:rFonts w:ascii="Arial" w:hAnsi="Arial" w:cs="Arial"/>
                <w:b/>
                <w:color w:val="000000"/>
              </w:rPr>
            </w:pPr>
          </w:p>
          <w:p w:rsidR="00495DEC" w:rsidRPr="00BD337B" w:rsidRDefault="001C5F64" w:rsidP="00495DEC">
            <w:pPr>
              <w:autoSpaceDE w:val="0"/>
              <w:autoSpaceDN w:val="0"/>
              <w:adjustRightInd w:val="0"/>
              <w:jc w:val="center"/>
              <w:rPr>
                <w:rFonts w:ascii="Arial" w:hAnsi="Arial" w:cs="Arial"/>
                <w:b/>
                <w:color w:val="000000"/>
              </w:rPr>
            </w:pPr>
            <w:hyperlink r:id="rId13" w:history="1">
              <w:r w:rsidR="00495DEC" w:rsidRPr="00BD337B">
                <w:rPr>
                  <w:rStyle w:val="Hyperlink"/>
                  <w:rFonts w:ascii="Arial" w:hAnsi="Arial" w:cs="Arial"/>
                  <w:b/>
                </w:rPr>
                <w:t>ccau.certificate@treas.nj.gov</w:t>
              </w:r>
            </w:hyperlink>
          </w:p>
          <w:p w:rsidR="00495DEC" w:rsidRPr="00BD337B" w:rsidRDefault="00495DEC" w:rsidP="00495DEC">
            <w:pPr>
              <w:autoSpaceDE w:val="0"/>
              <w:autoSpaceDN w:val="0"/>
              <w:adjustRightInd w:val="0"/>
              <w:jc w:val="center"/>
              <w:rPr>
                <w:rFonts w:ascii="Arial" w:hAnsi="Arial" w:cs="Arial"/>
                <w:b/>
                <w:color w:val="000000"/>
              </w:rPr>
            </w:pPr>
          </w:p>
          <w:p w:rsidR="00947830" w:rsidRDefault="00B82BD9" w:rsidP="00495DEC">
            <w:pPr>
              <w:tabs>
                <w:tab w:val="left" w:pos="0"/>
              </w:tabs>
              <w:overflowPunct w:val="0"/>
              <w:autoSpaceDE w:val="0"/>
              <w:autoSpaceDN w:val="0"/>
              <w:adjustRightInd w:val="0"/>
              <w:rPr>
                <w:rFonts w:ascii="Arial" w:hAnsi="Arial" w:cs="Arial"/>
                <w:b/>
                <w:color w:val="000000"/>
              </w:rPr>
            </w:pPr>
            <w:r>
              <w:rPr>
                <w:rFonts w:ascii="Arial" w:hAnsi="Arial" w:cs="Arial"/>
                <w:b/>
                <w:color w:val="000000"/>
                <w:highlight w:val="green"/>
              </w:rPr>
              <w:t xml:space="preserve"> </w:t>
            </w:r>
            <w:r>
              <w:rPr>
                <w:rFonts w:ascii="Arial" w:hAnsi="Arial" w:cs="Arial"/>
                <w:b/>
                <w:color w:val="000000"/>
              </w:rPr>
              <w:t xml:space="preserve"> </w:t>
            </w:r>
          </w:p>
          <w:p w:rsidR="00947830" w:rsidRPr="00E843D2" w:rsidRDefault="00931F99" w:rsidP="00495DEC">
            <w:pPr>
              <w:tabs>
                <w:tab w:val="left" w:pos="0"/>
              </w:tabs>
              <w:overflowPunct w:val="0"/>
              <w:autoSpaceDE w:val="0"/>
              <w:autoSpaceDN w:val="0"/>
              <w:adjustRightInd w:val="0"/>
              <w:rPr>
                <w:rFonts w:ascii="Arial" w:hAnsi="Arial" w:cs="Arial"/>
                <w:b/>
                <w:color w:val="000000"/>
              </w:rPr>
            </w:pPr>
            <w:r w:rsidRPr="00E843D2">
              <w:rPr>
                <w:rFonts w:ascii="Arial" w:hAnsi="Arial" w:cs="Arial"/>
              </w:rPr>
              <w:t>Please refer to Section 9.0, page 62 of the Revised Bid Solicitation {RFP} for the modification.</w:t>
            </w:r>
          </w:p>
          <w:p w:rsidR="00BD337B" w:rsidRDefault="00BD337B" w:rsidP="00495DEC">
            <w:pPr>
              <w:tabs>
                <w:tab w:val="left" w:pos="0"/>
              </w:tabs>
              <w:overflowPunct w:val="0"/>
              <w:autoSpaceDE w:val="0"/>
              <w:autoSpaceDN w:val="0"/>
              <w:adjustRightInd w:val="0"/>
              <w:rPr>
                <w:rFonts w:ascii="Arial" w:hAnsi="Arial" w:cs="Arial"/>
              </w:rPr>
            </w:pPr>
          </w:p>
          <w:p w:rsidR="000A1C66" w:rsidRDefault="000A1C66" w:rsidP="00495DEC">
            <w:pPr>
              <w:tabs>
                <w:tab w:val="left" w:pos="0"/>
              </w:tabs>
              <w:overflowPunct w:val="0"/>
              <w:autoSpaceDE w:val="0"/>
              <w:autoSpaceDN w:val="0"/>
              <w:adjustRightInd w:val="0"/>
              <w:rPr>
                <w:rFonts w:ascii="Arial" w:hAnsi="Arial" w:cs="Arial"/>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t>17</w:t>
            </w:r>
          </w:p>
        </w:tc>
        <w:tc>
          <w:tcPr>
            <w:tcW w:w="90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64</w:t>
            </w:r>
          </w:p>
        </w:tc>
        <w:tc>
          <w:tcPr>
            <w:tcW w:w="1620" w:type="dxa"/>
            <w:tcBorders>
              <w:top w:val="single" w:sz="4" w:space="0" w:color="auto"/>
              <w:left w:val="single" w:sz="4" w:space="0" w:color="auto"/>
              <w:bottom w:val="single" w:sz="4" w:space="0" w:color="auto"/>
              <w:right w:val="single" w:sz="4" w:space="0" w:color="auto"/>
            </w:tcBorders>
          </w:tcPr>
          <w:p w:rsidR="00317E80"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9.0</w:t>
            </w:r>
          </w:p>
          <w:p w:rsidR="00A233DA"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State of NJ Standard Terms and Conditions</w:t>
            </w:r>
          </w:p>
        </w:tc>
        <w:tc>
          <w:tcPr>
            <w:tcW w:w="7020" w:type="dxa"/>
            <w:tcBorders>
              <w:top w:val="single" w:sz="4" w:space="0" w:color="auto"/>
              <w:left w:val="single" w:sz="4" w:space="0" w:color="auto"/>
              <w:bottom w:val="single" w:sz="4" w:space="0" w:color="auto"/>
              <w:right w:val="single" w:sz="4" w:space="0" w:color="auto"/>
            </w:tcBorders>
          </w:tcPr>
          <w:p w:rsidR="00495DEC" w:rsidRPr="00BD337B" w:rsidRDefault="00495DEC" w:rsidP="00495DEC">
            <w:pPr>
              <w:pStyle w:val="ListParagraph"/>
              <w:spacing w:after="240"/>
              <w:ind w:left="144"/>
              <w:rPr>
                <w:rFonts w:ascii="Arial" w:hAnsi="Arial" w:cs="Arial"/>
                <w:b/>
              </w:rPr>
            </w:pPr>
            <w:r w:rsidRPr="00BD337B">
              <w:rPr>
                <w:rFonts w:ascii="Arial" w:hAnsi="Arial" w:cs="Arial"/>
                <w:b/>
              </w:rPr>
              <w:t xml:space="preserve">The Vendor {Contractor} wants to add the highlighted language </w:t>
            </w:r>
            <w:r w:rsidR="004F501C">
              <w:rPr>
                <w:rFonts w:ascii="Arial" w:hAnsi="Arial" w:cs="Arial"/>
                <w:b/>
              </w:rPr>
              <w:t xml:space="preserve">at the end </w:t>
            </w:r>
            <w:r w:rsidRPr="00BD337B">
              <w:rPr>
                <w:rFonts w:ascii="Arial" w:hAnsi="Arial" w:cs="Arial"/>
                <w:b/>
              </w:rPr>
              <w:t xml:space="preserve">of this section </w:t>
            </w:r>
            <w:r w:rsidR="00773ACF">
              <w:rPr>
                <w:rFonts w:ascii="Arial" w:hAnsi="Arial" w:cs="Arial"/>
                <w:b/>
              </w:rPr>
              <w:t xml:space="preserve">of </w:t>
            </w:r>
            <w:r w:rsidRPr="00BD337B">
              <w:rPr>
                <w:rFonts w:ascii="Arial" w:hAnsi="Arial" w:cs="Arial"/>
                <w:b/>
              </w:rPr>
              <w:t>the RFP.</w:t>
            </w:r>
          </w:p>
          <w:p w:rsidR="00495DEC" w:rsidRPr="00BD337B" w:rsidRDefault="00495DEC" w:rsidP="00495DEC">
            <w:pPr>
              <w:autoSpaceDE w:val="0"/>
              <w:autoSpaceDN w:val="0"/>
              <w:adjustRightInd w:val="0"/>
              <w:rPr>
                <w:rFonts w:ascii="Arial" w:hAnsi="Arial" w:cs="Arial"/>
                <w:b/>
                <w:bCs/>
                <w:color w:val="000000"/>
                <w:u w:val="single"/>
              </w:rPr>
            </w:pPr>
            <w:r w:rsidRPr="00BD337B">
              <w:rPr>
                <w:rFonts w:ascii="Arial" w:hAnsi="Arial" w:cs="Arial"/>
                <w:b/>
                <w:bCs/>
                <w:color w:val="000000"/>
              </w:rPr>
              <w:t xml:space="preserve">5.7 </w:t>
            </w:r>
            <w:r w:rsidRPr="00BD337B">
              <w:rPr>
                <w:rFonts w:ascii="Arial" w:hAnsi="Arial" w:cs="Arial"/>
                <w:b/>
                <w:bCs/>
                <w:color w:val="000000"/>
                <w:u w:val="single"/>
              </w:rPr>
              <w:t xml:space="preserve">TERMINATION OF CONTRACT </w:t>
            </w:r>
          </w:p>
          <w:p w:rsidR="00495DEC" w:rsidRPr="00BD337B" w:rsidRDefault="00495DEC" w:rsidP="00495DEC">
            <w:pPr>
              <w:autoSpaceDE w:val="0"/>
              <w:autoSpaceDN w:val="0"/>
              <w:adjustRightInd w:val="0"/>
              <w:rPr>
                <w:rFonts w:ascii="Arial" w:hAnsi="Arial" w:cs="Arial"/>
                <w:b/>
                <w:color w:val="000000"/>
              </w:rPr>
            </w:pPr>
          </w:p>
          <w:p w:rsidR="00495DEC" w:rsidRPr="00BD337B" w:rsidRDefault="00495DEC" w:rsidP="00495DEC">
            <w:pPr>
              <w:autoSpaceDE w:val="0"/>
              <w:autoSpaceDN w:val="0"/>
              <w:adjustRightInd w:val="0"/>
              <w:ind w:left="720"/>
              <w:rPr>
                <w:rFonts w:ascii="Arial" w:hAnsi="Arial" w:cs="Arial"/>
                <w:b/>
                <w:color w:val="000000"/>
              </w:rPr>
            </w:pPr>
            <w:r w:rsidRPr="00BD337B">
              <w:rPr>
                <w:rFonts w:ascii="Arial" w:hAnsi="Arial" w:cs="Arial"/>
                <w:b/>
                <w:color w:val="000000"/>
              </w:rPr>
              <w:t xml:space="preserve">a. For Convenience </w:t>
            </w:r>
          </w:p>
          <w:p w:rsidR="00495DEC" w:rsidRPr="00BD337B" w:rsidRDefault="00495DEC" w:rsidP="00495DEC">
            <w:pPr>
              <w:autoSpaceDE w:val="0"/>
              <w:autoSpaceDN w:val="0"/>
              <w:adjustRightInd w:val="0"/>
              <w:ind w:left="720"/>
              <w:rPr>
                <w:rFonts w:ascii="Arial" w:hAnsi="Arial" w:cs="Arial"/>
                <w:b/>
                <w:color w:val="000000"/>
              </w:rPr>
            </w:pPr>
            <w:r w:rsidRPr="00BD337B">
              <w:rPr>
                <w:rFonts w:ascii="Arial" w:hAnsi="Arial" w:cs="Arial"/>
                <w:b/>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95DEC" w:rsidRPr="00BD337B" w:rsidRDefault="00495DEC" w:rsidP="00495DEC">
            <w:pPr>
              <w:autoSpaceDE w:val="0"/>
              <w:autoSpaceDN w:val="0"/>
              <w:adjustRightInd w:val="0"/>
              <w:ind w:left="720"/>
              <w:rPr>
                <w:rFonts w:ascii="Arial" w:hAnsi="Arial" w:cs="Arial"/>
                <w:b/>
                <w:color w:val="000000"/>
              </w:rPr>
            </w:pPr>
            <w:r w:rsidRPr="00BD337B">
              <w:rPr>
                <w:rFonts w:ascii="Arial" w:hAnsi="Arial" w:cs="Arial"/>
                <w:b/>
                <w:color w:val="000000"/>
              </w:rPr>
              <w:t xml:space="preserve">b. For Cause </w:t>
            </w:r>
          </w:p>
          <w:p w:rsidR="00495DEC" w:rsidRPr="00BD337B" w:rsidRDefault="00495DEC" w:rsidP="00495DEC">
            <w:pPr>
              <w:autoSpaceDE w:val="0"/>
              <w:autoSpaceDN w:val="0"/>
              <w:adjustRightInd w:val="0"/>
              <w:ind w:left="1080"/>
              <w:rPr>
                <w:rFonts w:ascii="Arial" w:hAnsi="Arial" w:cs="Arial"/>
                <w:b/>
                <w:color w:val="000000"/>
              </w:rPr>
            </w:pPr>
            <w:r w:rsidRPr="00BD337B">
              <w:rPr>
                <w:rFonts w:ascii="Arial" w:hAnsi="Arial" w:cs="Arial"/>
                <w:b/>
                <w:color w:val="000000"/>
              </w:rPr>
              <w:t xml:space="preserve">1. Where a contractor fails to perform or comply with a contract or a portion thereof, and/or fails to comply with the complaints procedure in </w:t>
            </w:r>
            <w:r w:rsidRPr="00BD337B">
              <w:rPr>
                <w:rFonts w:ascii="Arial" w:hAnsi="Arial" w:cs="Arial"/>
                <w:b/>
                <w:color w:val="000000"/>
                <w:u w:val="single"/>
              </w:rPr>
              <w:t>N.J.A.C</w:t>
            </w:r>
            <w:r w:rsidRPr="00BD337B">
              <w:rPr>
                <w:rFonts w:ascii="Arial" w:hAnsi="Arial" w:cs="Arial"/>
                <w:b/>
                <w:color w:val="000000"/>
              </w:rPr>
              <w:t xml:space="preserve">. 17: 12-4.2 et seq., the Director may terminate the contract, in whole or in part, upon ten (10) </w:t>
            </w:r>
            <w:proofErr w:type="spellStart"/>
            <w:r w:rsidRPr="00BD337B">
              <w:rPr>
                <w:rFonts w:ascii="Arial" w:hAnsi="Arial" w:cs="Arial"/>
                <w:b/>
                <w:color w:val="000000"/>
              </w:rPr>
              <w:t>days notice</w:t>
            </w:r>
            <w:proofErr w:type="spellEnd"/>
            <w:r w:rsidRPr="00BD337B">
              <w:rPr>
                <w:rFonts w:ascii="Arial" w:hAnsi="Arial" w:cs="Arial"/>
                <w:b/>
                <w:color w:val="000000"/>
              </w:rPr>
              <w:t xml:space="preserve"> to the contractor with an opportunity to respond. </w:t>
            </w:r>
          </w:p>
          <w:p w:rsidR="00495DEC" w:rsidRPr="00BD337B" w:rsidRDefault="00495DEC" w:rsidP="00495DEC">
            <w:pPr>
              <w:autoSpaceDE w:val="0"/>
              <w:autoSpaceDN w:val="0"/>
              <w:adjustRightInd w:val="0"/>
              <w:ind w:left="1080"/>
              <w:rPr>
                <w:rFonts w:ascii="Arial" w:hAnsi="Arial" w:cs="Arial"/>
                <w:b/>
                <w:color w:val="000000"/>
              </w:rPr>
            </w:pPr>
            <w:r w:rsidRPr="00BD337B">
              <w:rPr>
                <w:rFonts w:ascii="Arial" w:hAnsi="Arial" w:cs="Arial"/>
                <w:b/>
                <w:color w:val="000000"/>
              </w:rPr>
              <w:t xml:space="preserve">2. Where in the reasonable opinion of the Director, a contractor continues to perform a contract poorly as demonstrated by e.g., formal complaints, late delivery, poor </w:t>
            </w:r>
            <w:r w:rsidRPr="00BD337B">
              <w:rPr>
                <w:rFonts w:ascii="Arial" w:hAnsi="Arial" w:cs="Arial"/>
                <w:b/>
                <w:color w:val="000000"/>
              </w:rPr>
              <w:lastRenderedPageBreak/>
              <w:t xml:space="preserve">performance of service, short-shipping, so that the Director is required to use the complaints procedure in </w:t>
            </w:r>
            <w:r w:rsidRPr="00BD337B">
              <w:rPr>
                <w:rFonts w:ascii="Arial" w:hAnsi="Arial" w:cs="Arial"/>
                <w:b/>
                <w:color w:val="000000"/>
                <w:u w:val="single"/>
              </w:rPr>
              <w:t>N.J.A.C</w:t>
            </w:r>
            <w:r w:rsidRPr="00BD337B">
              <w:rPr>
                <w:rFonts w:ascii="Arial" w:hAnsi="Arial" w:cs="Arial"/>
                <w:b/>
                <w:color w:val="000000"/>
              </w:rPr>
              <w:t xml:space="preserve">. 17:12-4.2 et seq., and there has been a failure on the part of the contractor to make progress towards ameliorating the issue(s) or problem(s) set forth in the complaint, the Director may terminate the contract, in whole or in part, upon ten (10) </w:t>
            </w:r>
            <w:proofErr w:type="spellStart"/>
            <w:r w:rsidRPr="00BD337B">
              <w:rPr>
                <w:rFonts w:ascii="Arial" w:hAnsi="Arial" w:cs="Arial"/>
                <w:b/>
                <w:color w:val="000000"/>
              </w:rPr>
              <w:t>days notice</w:t>
            </w:r>
            <w:proofErr w:type="spellEnd"/>
            <w:r w:rsidRPr="00BD337B">
              <w:rPr>
                <w:rFonts w:ascii="Arial" w:hAnsi="Arial" w:cs="Arial"/>
                <w:b/>
                <w:color w:val="000000"/>
              </w:rPr>
              <w:t xml:space="preserve"> to the contractor with an opportunity to respond.</w:t>
            </w:r>
          </w:p>
          <w:p w:rsidR="00495DEC" w:rsidRPr="00BD337B" w:rsidRDefault="00495DEC" w:rsidP="00495DEC">
            <w:pPr>
              <w:autoSpaceDE w:val="0"/>
              <w:autoSpaceDN w:val="0"/>
              <w:adjustRightInd w:val="0"/>
              <w:ind w:left="1080"/>
              <w:rPr>
                <w:rFonts w:ascii="Arial" w:hAnsi="Arial" w:cs="Arial"/>
                <w:b/>
                <w:color w:val="000000"/>
              </w:rPr>
            </w:pPr>
            <w:r w:rsidRPr="00BD337B">
              <w:rPr>
                <w:rFonts w:ascii="Arial" w:hAnsi="Arial" w:cs="Arial"/>
                <w:b/>
                <w:color w:val="000000"/>
              </w:rPr>
              <w:t xml:space="preserve"> </w:t>
            </w:r>
          </w:p>
          <w:p w:rsidR="00495DEC" w:rsidRPr="00BD337B" w:rsidRDefault="00495DEC" w:rsidP="00495DEC">
            <w:pPr>
              <w:autoSpaceDE w:val="0"/>
              <w:autoSpaceDN w:val="0"/>
              <w:adjustRightInd w:val="0"/>
              <w:rPr>
                <w:rFonts w:ascii="Arial" w:hAnsi="Arial" w:cs="Arial"/>
                <w:b/>
                <w:color w:val="000000"/>
              </w:rPr>
            </w:pPr>
            <w:r w:rsidRPr="00BD337B">
              <w:rPr>
                <w:rFonts w:ascii="Arial" w:hAnsi="Arial" w:cs="Arial"/>
                <w:b/>
                <w:color w:val="000000"/>
              </w:rPr>
              <w:t xml:space="preserve">   c. In cases of emergency the Director   may shorten the time periods of notification and may dispense with an opportunity to respond. </w:t>
            </w:r>
          </w:p>
          <w:p w:rsidR="00495DEC" w:rsidRPr="00BD337B" w:rsidRDefault="00495DEC" w:rsidP="00495DEC">
            <w:pPr>
              <w:pStyle w:val="ListParagraph"/>
              <w:spacing w:after="240"/>
              <w:ind w:left="144"/>
              <w:rPr>
                <w:rFonts w:ascii="Arial" w:hAnsi="Arial" w:cs="Arial"/>
                <w:b/>
                <w:color w:val="000000"/>
              </w:rPr>
            </w:pPr>
            <w:r w:rsidRPr="00BD337B">
              <w:rPr>
                <w:rFonts w:ascii="Arial" w:hAnsi="Arial" w:cs="Arial"/>
                <w:b/>
                <w:color w:val="000000"/>
              </w:rPr>
              <w:t>d. In the event of termination under this section, the contractor shall be compensated for work performed in accordance with the contract, up to the date of termination. Such compensation may be subject to adjustments.</w:t>
            </w:r>
          </w:p>
          <w:p w:rsidR="00A233DA" w:rsidRDefault="00495DEC" w:rsidP="00495DEC">
            <w:pPr>
              <w:tabs>
                <w:tab w:val="left" w:pos="0"/>
              </w:tabs>
              <w:overflowPunct w:val="0"/>
              <w:autoSpaceDE w:val="0"/>
              <w:autoSpaceDN w:val="0"/>
              <w:adjustRightInd w:val="0"/>
              <w:ind w:hanging="28"/>
              <w:rPr>
                <w:rFonts w:ascii="Arial" w:hAnsi="Arial" w:cs="Arial"/>
                <w:b/>
                <w:color w:val="000000"/>
              </w:rPr>
            </w:pPr>
            <w:r w:rsidRPr="00BD337B">
              <w:rPr>
                <w:rFonts w:ascii="Arial" w:hAnsi="Arial" w:cs="Arial"/>
                <w:b/>
                <w:color w:val="000000"/>
                <w:highlight w:val="yellow"/>
              </w:rPr>
              <w:t>e. Contractor shall not be liable for any delay or failure in performance due to circumstances beyond its reasonable control.  In the event that Contractor determines, in its professional judgment, that it cannot complete the services, Contractor may withdraw from the engagement without liability.  In addition, Contractor reserves the right to, in whole or in part, decline to perform services if information comes to its attention indicating that performing any Services could cause Contractor to be in violation of applicable law, regulations or standards or in a conflict of interest, or to suffer reputational damage.</w:t>
            </w:r>
          </w:p>
          <w:p w:rsidR="00BD337B" w:rsidRDefault="00BD337B" w:rsidP="00495DEC">
            <w:pPr>
              <w:tabs>
                <w:tab w:val="left" w:pos="0"/>
              </w:tabs>
              <w:overflowPunct w:val="0"/>
              <w:autoSpaceDE w:val="0"/>
              <w:autoSpaceDN w:val="0"/>
              <w:adjustRightInd w:val="0"/>
              <w:ind w:hanging="28"/>
              <w:rPr>
                <w:rFonts w:ascii="Arial" w:hAnsi="Arial" w:cs="Arial"/>
                <w:b/>
                <w:color w:val="000000"/>
              </w:rPr>
            </w:pPr>
          </w:p>
          <w:p w:rsidR="00BD337B" w:rsidRDefault="004F501C" w:rsidP="00495DEC">
            <w:pPr>
              <w:tabs>
                <w:tab w:val="left" w:pos="0"/>
              </w:tabs>
              <w:overflowPunct w:val="0"/>
              <w:autoSpaceDE w:val="0"/>
              <w:autoSpaceDN w:val="0"/>
              <w:adjustRightInd w:val="0"/>
              <w:ind w:hanging="28"/>
              <w:rPr>
                <w:rFonts w:ascii="Arial" w:hAnsi="Arial" w:cs="Arial"/>
              </w:rPr>
            </w:pPr>
            <w:r w:rsidRPr="00773ACF">
              <w:rPr>
                <w:rFonts w:ascii="Arial" w:hAnsi="Arial" w:cs="Arial"/>
              </w:rPr>
              <w:t>No, the State does not accept these proposed modifications.</w:t>
            </w:r>
          </w:p>
          <w:p w:rsidR="004F501C" w:rsidRDefault="004F501C" w:rsidP="00495DEC">
            <w:pPr>
              <w:tabs>
                <w:tab w:val="left" w:pos="0"/>
              </w:tabs>
              <w:overflowPunct w:val="0"/>
              <w:autoSpaceDE w:val="0"/>
              <w:autoSpaceDN w:val="0"/>
              <w:adjustRightInd w:val="0"/>
              <w:ind w:hanging="28"/>
              <w:rPr>
                <w:rFonts w:ascii="Arial" w:hAnsi="Arial" w:cs="Arial"/>
              </w:rPr>
            </w:pPr>
          </w:p>
          <w:p w:rsidR="00E843D2" w:rsidRDefault="00E843D2" w:rsidP="00495DEC">
            <w:pPr>
              <w:tabs>
                <w:tab w:val="left" w:pos="0"/>
              </w:tabs>
              <w:overflowPunct w:val="0"/>
              <w:autoSpaceDE w:val="0"/>
              <w:autoSpaceDN w:val="0"/>
              <w:adjustRightInd w:val="0"/>
              <w:ind w:hanging="28"/>
              <w:rPr>
                <w:rFonts w:ascii="Arial" w:hAnsi="Arial" w:cs="Arial"/>
              </w:rPr>
            </w:pPr>
          </w:p>
          <w:p w:rsidR="004F501C" w:rsidRDefault="004F501C" w:rsidP="00495DEC">
            <w:pPr>
              <w:tabs>
                <w:tab w:val="left" w:pos="0"/>
              </w:tabs>
              <w:overflowPunct w:val="0"/>
              <w:autoSpaceDE w:val="0"/>
              <w:autoSpaceDN w:val="0"/>
              <w:adjustRightInd w:val="0"/>
              <w:ind w:hanging="28"/>
              <w:rPr>
                <w:rFonts w:ascii="Arial" w:hAnsi="Arial" w:cs="Arial"/>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lastRenderedPageBreak/>
              <w:t>18</w:t>
            </w:r>
          </w:p>
          <w:p w:rsidR="00947830" w:rsidRDefault="00947830" w:rsidP="005B4795">
            <w:pPr>
              <w:tabs>
                <w:tab w:val="left" w:pos="0"/>
              </w:tabs>
              <w:autoSpaceDN w:val="0"/>
              <w:jc w:val="center"/>
              <w:rPr>
                <w:rFonts w:ascii="Arial" w:hAnsi="Arial" w:cs="Arial"/>
              </w:rPr>
            </w:pPr>
            <w:r>
              <w:rPr>
                <w:rFonts w:ascii="Arial" w:hAnsi="Arial" w:cs="Arial"/>
              </w:rPr>
              <w:t>A</w:t>
            </w:r>
          </w:p>
        </w:tc>
        <w:tc>
          <w:tcPr>
            <w:tcW w:w="90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67</w:t>
            </w:r>
          </w:p>
          <w:p w:rsidR="00317E80" w:rsidRDefault="00317E80" w:rsidP="005B4795">
            <w:pPr>
              <w:tabs>
                <w:tab w:val="left" w:pos="0"/>
              </w:tabs>
              <w:overflowPunct w:val="0"/>
              <w:autoSpaceDE w:val="0"/>
              <w:autoSpaceDN w:val="0"/>
              <w:adjustRightInd w:val="0"/>
              <w:jc w:val="center"/>
              <w:rPr>
                <w:rFonts w:ascii="Arial" w:hAnsi="Arial" w:cs="Arial"/>
              </w:rPr>
            </w:pPr>
          </w:p>
          <w:p w:rsidR="00495DEC" w:rsidRDefault="00495DEC" w:rsidP="005B4795">
            <w:pPr>
              <w:tabs>
                <w:tab w:val="left" w:pos="0"/>
              </w:tabs>
              <w:overflowPunct w:val="0"/>
              <w:autoSpaceDE w:val="0"/>
              <w:autoSpaceDN w:val="0"/>
              <w:adjustRightInd w:val="0"/>
              <w:jc w:val="center"/>
              <w:rPr>
                <w:rFonts w:ascii="Arial" w:hAnsi="Arial" w:cs="Arial"/>
              </w:rPr>
            </w:pPr>
          </w:p>
          <w:p w:rsidR="00495DEC" w:rsidRDefault="00495DEC" w:rsidP="005B4795">
            <w:pPr>
              <w:tabs>
                <w:tab w:val="left" w:pos="0"/>
              </w:tabs>
              <w:overflowPunct w:val="0"/>
              <w:autoSpaceDE w:val="0"/>
              <w:autoSpaceDN w:val="0"/>
              <w:adjustRightInd w:val="0"/>
              <w:jc w:val="center"/>
              <w:rPr>
                <w:rFonts w:ascii="Arial" w:hAnsi="Arial" w:cs="Arial"/>
              </w:rPr>
            </w:pPr>
          </w:p>
          <w:p w:rsidR="00495DEC" w:rsidRDefault="00495DEC" w:rsidP="005B4795">
            <w:pPr>
              <w:tabs>
                <w:tab w:val="left" w:pos="0"/>
              </w:tabs>
              <w:overflowPunct w:val="0"/>
              <w:autoSpaceDE w:val="0"/>
              <w:autoSpaceDN w:val="0"/>
              <w:adjustRightInd w:val="0"/>
              <w:jc w:val="center"/>
              <w:rPr>
                <w:rFonts w:ascii="Arial" w:hAnsi="Arial" w:cs="Arial"/>
              </w:rPr>
            </w:pPr>
          </w:p>
          <w:p w:rsidR="00495DEC" w:rsidRDefault="00495DEC" w:rsidP="005B4795">
            <w:pPr>
              <w:tabs>
                <w:tab w:val="left" w:pos="0"/>
              </w:tabs>
              <w:overflowPunct w:val="0"/>
              <w:autoSpaceDE w:val="0"/>
              <w:autoSpaceDN w:val="0"/>
              <w:adjustRightInd w:val="0"/>
              <w:jc w:val="center"/>
              <w:rPr>
                <w:rFonts w:ascii="Arial" w:hAnsi="Arial" w:cs="Arial"/>
              </w:rPr>
            </w:pPr>
          </w:p>
          <w:p w:rsidR="00495DEC" w:rsidRDefault="00495DEC" w:rsidP="005B4795">
            <w:pPr>
              <w:tabs>
                <w:tab w:val="left" w:pos="0"/>
              </w:tabs>
              <w:overflowPunct w:val="0"/>
              <w:autoSpaceDE w:val="0"/>
              <w:autoSpaceDN w:val="0"/>
              <w:adjustRightInd w:val="0"/>
              <w:jc w:val="center"/>
              <w:rPr>
                <w:rFonts w:ascii="Arial" w:hAnsi="Arial" w:cs="Arial"/>
              </w:rPr>
            </w:pPr>
          </w:p>
          <w:p w:rsidR="00495DEC" w:rsidRDefault="00495DEC" w:rsidP="005B4795">
            <w:pPr>
              <w:tabs>
                <w:tab w:val="left" w:pos="0"/>
              </w:tabs>
              <w:overflowPunct w:val="0"/>
              <w:autoSpaceDE w:val="0"/>
              <w:autoSpaceDN w:val="0"/>
              <w:adjustRightInd w:val="0"/>
              <w:jc w:val="center"/>
              <w:rPr>
                <w:rFonts w:ascii="Arial" w:hAnsi="Arial" w:cs="Arial"/>
              </w:rPr>
            </w:pPr>
          </w:p>
          <w:p w:rsidR="00495DEC" w:rsidRDefault="00495DEC" w:rsidP="005B4795">
            <w:pPr>
              <w:tabs>
                <w:tab w:val="left" w:pos="0"/>
              </w:tabs>
              <w:overflowPunct w:val="0"/>
              <w:autoSpaceDE w:val="0"/>
              <w:autoSpaceDN w:val="0"/>
              <w:adjustRightInd w:val="0"/>
              <w:jc w:val="center"/>
              <w:rPr>
                <w:rFonts w:ascii="Arial" w:hAnsi="Arial" w:cs="Arial"/>
              </w:rPr>
            </w:pPr>
          </w:p>
          <w:p w:rsidR="00495DEC" w:rsidRDefault="00495DEC" w:rsidP="005B4795">
            <w:pPr>
              <w:tabs>
                <w:tab w:val="left" w:pos="0"/>
              </w:tabs>
              <w:overflowPunct w:val="0"/>
              <w:autoSpaceDE w:val="0"/>
              <w:autoSpaceDN w:val="0"/>
              <w:adjustRightInd w:val="0"/>
              <w:jc w:val="center"/>
              <w:rPr>
                <w:rFonts w:ascii="Arial" w:hAnsi="Arial" w:cs="Arial"/>
              </w:rPr>
            </w:pPr>
          </w:p>
          <w:p w:rsidR="00495DEC" w:rsidRDefault="00495DEC" w:rsidP="005B4795">
            <w:pPr>
              <w:tabs>
                <w:tab w:val="left" w:pos="0"/>
              </w:tabs>
              <w:overflowPunct w:val="0"/>
              <w:autoSpaceDE w:val="0"/>
              <w:autoSpaceDN w:val="0"/>
              <w:adjustRightInd w:val="0"/>
              <w:jc w:val="center"/>
              <w:rPr>
                <w:rFonts w:ascii="Arial" w:hAnsi="Arial" w:cs="Arial"/>
              </w:rPr>
            </w:pPr>
          </w:p>
          <w:p w:rsidR="00495DEC" w:rsidRDefault="00495DEC" w:rsidP="005B4795">
            <w:pPr>
              <w:tabs>
                <w:tab w:val="left" w:pos="0"/>
              </w:tabs>
              <w:overflowPunct w:val="0"/>
              <w:autoSpaceDE w:val="0"/>
              <w:autoSpaceDN w:val="0"/>
              <w:adjustRightInd w:val="0"/>
              <w:jc w:val="center"/>
              <w:rPr>
                <w:rFonts w:ascii="Arial" w:hAnsi="Arial" w:cs="Arial"/>
              </w:rPr>
            </w:pPr>
          </w:p>
          <w:p w:rsidR="00495DEC" w:rsidRDefault="00495DEC" w:rsidP="005B4795">
            <w:pPr>
              <w:tabs>
                <w:tab w:val="left" w:pos="0"/>
              </w:tabs>
              <w:overflowPunct w:val="0"/>
              <w:autoSpaceDE w:val="0"/>
              <w:autoSpaceDN w:val="0"/>
              <w:adjustRightInd w:val="0"/>
              <w:jc w:val="center"/>
              <w:rPr>
                <w:rFonts w:ascii="Arial" w:hAnsi="Arial" w:cs="Arial"/>
              </w:rPr>
            </w:pPr>
          </w:p>
          <w:p w:rsidR="00495DEC" w:rsidRDefault="00495DEC" w:rsidP="005B4795">
            <w:pPr>
              <w:tabs>
                <w:tab w:val="left" w:pos="0"/>
              </w:tabs>
              <w:overflowPunct w:val="0"/>
              <w:autoSpaceDE w:val="0"/>
              <w:autoSpaceDN w:val="0"/>
              <w:adjustRightInd w:val="0"/>
              <w:jc w:val="center"/>
              <w:rPr>
                <w:rFonts w:ascii="Arial" w:hAnsi="Arial" w:cs="Arial"/>
              </w:rPr>
            </w:pPr>
          </w:p>
          <w:p w:rsidR="00495DEC" w:rsidRDefault="00495DEC" w:rsidP="005B4795">
            <w:pPr>
              <w:tabs>
                <w:tab w:val="left" w:pos="0"/>
              </w:tabs>
              <w:overflowPunct w:val="0"/>
              <w:autoSpaceDE w:val="0"/>
              <w:autoSpaceDN w:val="0"/>
              <w:adjustRightInd w:val="0"/>
              <w:jc w:val="center"/>
              <w:rPr>
                <w:rFonts w:ascii="Arial" w:hAnsi="Arial" w:cs="Arial"/>
              </w:rPr>
            </w:pPr>
          </w:p>
          <w:p w:rsidR="00495DEC" w:rsidRDefault="00495DEC" w:rsidP="005B4795">
            <w:pPr>
              <w:tabs>
                <w:tab w:val="left" w:pos="0"/>
              </w:tabs>
              <w:overflowPunct w:val="0"/>
              <w:autoSpaceDE w:val="0"/>
              <w:autoSpaceDN w:val="0"/>
              <w:adjustRightInd w:val="0"/>
              <w:jc w:val="center"/>
              <w:rPr>
                <w:rFonts w:ascii="Arial" w:hAnsi="Arial" w:cs="Arial"/>
              </w:rPr>
            </w:pPr>
          </w:p>
          <w:p w:rsidR="00495DEC" w:rsidRDefault="00495DEC" w:rsidP="005B4795">
            <w:pPr>
              <w:tabs>
                <w:tab w:val="left" w:pos="0"/>
              </w:tabs>
              <w:overflowPunct w:val="0"/>
              <w:autoSpaceDE w:val="0"/>
              <w:autoSpaceDN w:val="0"/>
              <w:adjustRightInd w:val="0"/>
              <w:jc w:val="center"/>
              <w:rPr>
                <w:rFonts w:ascii="Arial" w:hAnsi="Arial" w:cs="Arial"/>
              </w:rPr>
            </w:pPr>
          </w:p>
          <w:p w:rsidR="00317E80" w:rsidRDefault="00317E80" w:rsidP="00947830">
            <w:pPr>
              <w:tabs>
                <w:tab w:val="left" w:pos="0"/>
              </w:tabs>
              <w:overflowPunct w:val="0"/>
              <w:autoSpaceDE w:val="0"/>
              <w:autoSpaceDN w:val="0"/>
              <w:adjustRightInd w:val="0"/>
              <w:rPr>
                <w:rFonts w:ascii="Arial" w:hAnsi="Arial" w:cs="Arial"/>
              </w:rPr>
            </w:pPr>
          </w:p>
          <w:p w:rsidR="00317E80" w:rsidRDefault="00317E80" w:rsidP="005B4795">
            <w:pPr>
              <w:tabs>
                <w:tab w:val="left" w:pos="0"/>
              </w:tabs>
              <w:overflowPunct w:val="0"/>
              <w:autoSpaceDE w:val="0"/>
              <w:autoSpaceDN w:val="0"/>
              <w:adjustRightInd w:val="0"/>
              <w:jc w:val="center"/>
              <w:rPr>
                <w:rFonts w:ascii="Arial" w:hAnsi="Arial" w:cs="Arial"/>
              </w:rPr>
            </w:pPr>
          </w:p>
          <w:p w:rsidR="00317E80" w:rsidRDefault="00317E80" w:rsidP="005B4795">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317E80"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9.0</w:t>
            </w:r>
          </w:p>
          <w:p w:rsidR="00A233DA"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State of NJ Standard Terms and Conditions</w:t>
            </w:r>
          </w:p>
        </w:tc>
        <w:tc>
          <w:tcPr>
            <w:tcW w:w="7020" w:type="dxa"/>
            <w:tcBorders>
              <w:top w:val="single" w:sz="4" w:space="0" w:color="auto"/>
              <w:left w:val="single" w:sz="4" w:space="0" w:color="auto"/>
              <w:bottom w:val="single" w:sz="4" w:space="0" w:color="auto"/>
              <w:right w:val="single" w:sz="4" w:space="0" w:color="auto"/>
            </w:tcBorders>
          </w:tcPr>
          <w:p w:rsidR="00495DEC" w:rsidRPr="00BD337B" w:rsidRDefault="00495DEC" w:rsidP="00495DEC">
            <w:pPr>
              <w:autoSpaceDE w:val="0"/>
              <w:autoSpaceDN w:val="0"/>
              <w:adjustRightInd w:val="0"/>
              <w:rPr>
                <w:rFonts w:ascii="Arial Narrow" w:hAnsi="Arial Narrow" w:cs="Arial"/>
                <w:b/>
                <w:bCs/>
                <w:color w:val="000000"/>
              </w:rPr>
            </w:pPr>
            <w:r w:rsidRPr="00BD337B">
              <w:rPr>
                <w:rFonts w:ascii="Arial" w:hAnsi="Arial" w:cs="Arial"/>
                <w:b/>
              </w:rPr>
              <w:t xml:space="preserve">The Vendor {Contractor} wants to delete Item d. </w:t>
            </w:r>
            <w:r w:rsidR="00947830">
              <w:rPr>
                <w:rFonts w:ascii="Arial" w:hAnsi="Arial" w:cs="Arial"/>
                <w:b/>
              </w:rPr>
              <w:t>of</w:t>
            </w:r>
            <w:r w:rsidRPr="00BD337B">
              <w:rPr>
                <w:rFonts w:ascii="Arial" w:hAnsi="Arial" w:cs="Arial"/>
                <w:b/>
              </w:rPr>
              <w:t xml:space="preserve"> th</w:t>
            </w:r>
            <w:r w:rsidR="00947830">
              <w:rPr>
                <w:rFonts w:ascii="Arial" w:hAnsi="Arial" w:cs="Arial"/>
                <w:b/>
              </w:rPr>
              <w:t>i</w:t>
            </w:r>
            <w:r w:rsidRPr="00BD337B">
              <w:rPr>
                <w:rFonts w:ascii="Arial" w:hAnsi="Arial" w:cs="Arial"/>
                <w:b/>
              </w:rPr>
              <w:t>s section of the RFP.</w:t>
            </w:r>
          </w:p>
          <w:p w:rsidR="00495DEC" w:rsidRPr="00BD337B" w:rsidRDefault="00495DEC" w:rsidP="00495DEC">
            <w:pPr>
              <w:autoSpaceDE w:val="0"/>
              <w:autoSpaceDN w:val="0"/>
              <w:adjustRightInd w:val="0"/>
              <w:rPr>
                <w:rFonts w:ascii="Arial Narrow" w:hAnsi="Arial Narrow" w:cs="Arial"/>
                <w:b/>
                <w:bCs/>
                <w:color w:val="000000"/>
              </w:rPr>
            </w:pPr>
          </w:p>
          <w:p w:rsidR="00495DEC" w:rsidRPr="00BD337B" w:rsidRDefault="00495DEC" w:rsidP="00495DEC">
            <w:pPr>
              <w:autoSpaceDE w:val="0"/>
              <w:autoSpaceDN w:val="0"/>
              <w:adjustRightInd w:val="0"/>
              <w:rPr>
                <w:rFonts w:ascii="Arial" w:hAnsi="Arial" w:cs="Arial"/>
                <w:b/>
                <w:color w:val="000000"/>
              </w:rPr>
            </w:pPr>
            <w:r w:rsidRPr="00BD337B">
              <w:rPr>
                <w:rFonts w:ascii="Arial" w:hAnsi="Arial" w:cs="Arial"/>
                <w:b/>
                <w:bCs/>
                <w:color w:val="000000"/>
              </w:rPr>
              <w:t xml:space="preserve">5.12 </w:t>
            </w:r>
            <w:r w:rsidRPr="00BD337B">
              <w:rPr>
                <w:rFonts w:ascii="Arial" w:hAnsi="Arial" w:cs="Arial"/>
                <w:b/>
                <w:bCs/>
                <w:color w:val="000000"/>
                <w:u w:val="single"/>
              </w:rPr>
              <w:t>DELIVERY REQUIREMENTS</w:t>
            </w:r>
            <w:r w:rsidRPr="00BD337B">
              <w:rPr>
                <w:rFonts w:ascii="Arial" w:hAnsi="Arial" w:cs="Arial"/>
                <w:b/>
                <w:color w:val="000000"/>
              </w:rPr>
              <w:t xml:space="preserve">- </w:t>
            </w:r>
          </w:p>
          <w:p w:rsidR="00495DEC" w:rsidRPr="00BD337B" w:rsidRDefault="00495DEC" w:rsidP="00495DEC">
            <w:pPr>
              <w:autoSpaceDE w:val="0"/>
              <w:autoSpaceDN w:val="0"/>
              <w:adjustRightInd w:val="0"/>
              <w:rPr>
                <w:rFonts w:ascii="Arial" w:hAnsi="Arial" w:cs="Arial"/>
                <w:b/>
                <w:color w:val="000000"/>
              </w:rPr>
            </w:pPr>
          </w:p>
          <w:p w:rsidR="00495DEC" w:rsidRPr="00BD337B" w:rsidRDefault="00495DEC" w:rsidP="00495DEC">
            <w:pPr>
              <w:autoSpaceDE w:val="0"/>
              <w:autoSpaceDN w:val="0"/>
              <w:adjustRightInd w:val="0"/>
              <w:ind w:left="720"/>
              <w:rPr>
                <w:rFonts w:ascii="Arial" w:hAnsi="Arial" w:cs="Arial"/>
                <w:b/>
                <w:color w:val="000000"/>
              </w:rPr>
            </w:pPr>
            <w:r w:rsidRPr="00BD337B">
              <w:rPr>
                <w:rFonts w:ascii="Arial" w:hAnsi="Arial" w:cs="Arial"/>
                <w:b/>
                <w:color w:val="000000"/>
              </w:rPr>
              <w:t>a. Deliveries shall be made at such time and in such quantities as ordered in strict accordance with conditions contained in the contract.</w:t>
            </w:r>
          </w:p>
          <w:p w:rsidR="00495DEC" w:rsidRPr="00BD337B" w:rsidRDefault="00495DEC" w:rsidP="00495DEC">
            <w:pPr>
              <w:autoSpaceDE w:val="0"/>
              <w:autoSpaceDN w:val="0"/>
              <w:adjustRightInd w:val="0"/>
              <w:ind w:left="720"/>
              <w:rPr>
                <w:rFonts w:ascii="Arial" w:hAnsi="Arial" w:cs="Arial"/>
                <w:b/>
                <w:color w:val="000000"/>
              </w:rPr>
            </w:pPr>
            <w:r w:rsidRPr="00BD337B">
              <w:rPr>
                <w:rFonts w:ascii="Arial" w:hAnsi="Arial" w:cs="Arial"/>
                <w:b/>
                <w:color w:val="000000"/>
              </w:rPr>
              <w:t>b. The contractor shall be responsible for the delivery of material in first class condition to the State's using agency or the purchaser under this contract and in accordance with good commercial practice.</w:t>
            </w:r>
          </w:p>
          <w:p w:rsidR="00495DEC" w:rsidRPr="00BD337B" w:rsidRDefault="00495DEC" w:rsidP="00495DEC">
            <w:pPr>
              <w:autoSpaceDE w:val="0"/>
              <w:autoSpaceDN w:val="0"/>
              <w:adjustRightInd w:val="0"/>
              <w:ind w:left="720"/>
              <w:rPr>
                <w:rFonts w:ascii="Arial" w:hAnsi="Arial" w:cs="Arial"/>
                <w:b/>
                <w:color w:val="000000"/>
              </w:rPr>
            </w:pPr>
            <w:r w:rsidRPr="00BD337B">
              <w:rPr>
                <w:rFonts w:ascii="Arial" w:hAnsi="Arial" w:cs="Arial"/>
                <w:b/>
                <w:color w:val="000000"/>
              </w:rPr>
              <w:t>c. Items delivered must be strictly in accordance with the contract.</w:t>
            </w:r>
          </w:p>
          <w:p w:rsidR="00495DEC" w:rsidRDefault="00495DEC" w:rsidP="00495DEC">
            <w:pPr>
              <w:pStyle w:val="ListParagraph"/>
              <w:spacing w:after="240"/>
              <w:rPr>
                <w:rFonts w:ascii="Arial" w:hAnsi="Arial" w:cs="Arial"/>
                <w:b/>
                <w:strike/>
                <w:color w:val="000000"/>
              </w:rPr>
            </w:pPr>
            <w:r w:rsidRPr="00BD337B">
              <w:rPr>
                <w:rFonts w:ascii="Arial" w:hAnsi="Arial" w:cs="Arial"/>
                <w:b/>
                <w:strike/>
                <w:color w:val="000000"/>
              </w:rPr>
              <w:t>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w:t>
            </w:r>
          </w:p>
          <w:p w:rsidR="00766BD4" w:rsidRDefault="00766BD4" w:rsidP="00495DEC">
            <w:pPr>
              <w:tabs>
                <w:tab w:val="left" w:pos="0"/>
              </w:tabs>
              <w:overflowPunct w:val="0"/>
              <w:autoSpaceDE w:val="0"/>
              <w:autoSpaceDN w:val="0"/>
              <w:adjustRightInd w:val="0"/>
              <w:ind w:hanging="28"/>
              <w:rPr>
                <w:rFonts w:ascii="Arial" w:hAnsi="Arial" w:cs="Arial"/>
              </w:rPr>
            </w:pPr>
          </w:p>
          <w:p w:rsidR="00495DEC" w:rsidRDefault="00947830" w:rsidP="00495DEC">
            <w:pPr>
              <w:tabs>
                <w:tab w:val="left" w:pos="0"/>
              </w:tabs>
              <w:overflowPunct w:val="0"/>
              <w:autoSpaceDE w:val="0"/>
              <w:autoSpaceDN w:val="0"/>
              <w:adjustRightInd w:val="0"/>
              <w:ind w:hanging="28"/>
              <w:rPr>
                <w:rFonts w:ascii="Arial" w:hAnsi="Arial" w:cs="Arial"/>
                <w:strike/>
                <w:color w:val="000000"/>
              </w:rPr>
            </w:pPr>
            <w:r w:rsidRPr="00773ACF">
              <w:rPr>
                <w:rFonts w:ascii="Arial" w:hAnsi="Arial" w:cs="Arial"/>
              </w:rPr>
              <w:t>No, the State does not accept these proposed modifications.</w:t>
            </w:r>
          </w:p>
          <w:p w:rsidR="00495DEC" w:rsidRDefault="00495DEC" w:rsidP="00495DEC">
            <w:pPr>
              <w:tabs>
                <w:tab w:val="left" w:pos="0"/>
              </w:tabs>
              <w:overflowPunct w:val="0"/>
              <w:autoSpaceDE w:val="0"/>
              <w:autoSpaceDN w:val="0"/>
              <w:adjustRightInd w:val="0"/>
              <w:ind w:hanging="28"/>
              <w:rPr>
                <w:rFonts w:ascii="Arial" w:hAnsi="Arial" w:cs="Arial"/>
                <w:strike/>
                <w:color w:val="000000"/>
              </w:rPr>
            </w:pPr>
          </w:p>
          <w:p w:rsidR="00E843D2" w:rsidRDefault="00E843D2" w:rsidP="00495DEC">
            <w:pPr>
              <w:tabs>
                <w:tab w:val="left" w:pos="0"/>
              </w:tabs>
              <w:overflowPunct w:val="0"/>
              <w:autoSpaceDE w:val="0"/>
              <w:autoSpaceDN w:val="0"/>
              <w:adjustRightInd w:val="0"/>
              <w:ind w:hanging="28"/>
              <w:rPr>
                <w:rFonts w:ascii="Arial" w:hAnsi="Arial" w:cs="Arial"/>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lastRenderedPageBreak/>
              <w:t>1</w:t>
            </w:r>
            <w:r w:rsidR="00156F78">
              <w:rPr>
                <w:rFonts w:ascii="Arial" w:hAnsi="Arial" w:cs="Arial"/>
              </w:rPr>
              <w:t>8</w:t>
            </w:r>
          </w:p>
          <w:p w:rsidR="00156F78" w:rsidRDefault="00156F78" w:rsidP="005B4795">
            <w:pPr>
              <w:tabs>
                <w:tab w:val="left" w:pos="0"/>
              </w:tabs>
              <w:autoSpaceDN w:val="0"/>
              <w:jc w:val="center"/>
              <w:rPr>
                <w:rFonts w:ascii="Arial" w:hAnsi="Arial" w:cs="Arial"/>
              </w:rPr>
            </w:pPr>
            <w:r>
              <w:rPr>
                <w:rFonts w:ascii="Arial" w:hAnsi="Arial" w:cs="Arial"/>
              </w:rPr>
              <w:t>B</w:t>
            </w:r>
          </w:p>
        </w:tc>
        <w:tc>
          <w:tcPr>
            <w:tcW w:w="90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6</w:t>
            </w:r>
            <w:r w:rsidR="00156F78">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tcPr>
          <w:p w:rsidR="00317E80"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9.0</w:t>
            </w:r>
          </w:p>
          <w:p w:rsidR="00A233DA"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State of NJ Standard Terms and Conditions</w:t>
            </w:r>
          </w:p>
        </w:tc>
        <w:tc>
          <w:tcPr>
            <w:tcW w:w="7020" w:type="dxa"/>
            <w:tcBorders>
              <w:top w:val="single" w:sz="4" w:space="0" w:color="auto"/>
              <w:left w:val="single" w:sz="4" w:space="0" w:color="auto"/>
              <w:bottom w:val="single" w:sz="4" w:space="0" w:color="auto"/>
              <w:right w:val="single" w:sz="4" w:space="0" w:color="auto"/>
            </w:tcBorders>
          </w:tcPr>
          <w:p w:rsidR="00495DEC" w:rsidRPr="00BD337B" w:rsidRDefault="00495DEC" w:rsidP="00495DEC">
            <w:pPr>
              <w:autoSpaceDE w:val="0"/>
              <w:autoSpaceDN w:val="0"/>
              <w:adjustRightInd w:val="0"/>
              <w:rPr>
                <w:rFonts w:ascii="Arial Narrow" w:hAnsi="Arial Narrow" w:cs="Arial"/>
                <w:b/>
                <w:bCs/>
                <w:color w:val="000000"/>
              </w:rPr>
            </w:pPr>
            <w:r w:rsidRPr="00BD337B">
              <w:rPr>
                <w:rFonts w:ascii="Arial" w:hAnsi="Arial" w:cs="Arial"/>
                <w:b/>
              </w:rPr>
              <w:t xml:space="preserve">The Vendor {Contractor} wants to </w:t>
            </w:r>
            <w:r w:rsidR="00947830">
              <w:rPr>
                <w:rFonts w:ascii="Arial" w:hAnsi="Arial" w:cs="Arial"/>
                <w:b/>
              </w:rPr>
              <w:t>add the highlighted language to</w:t>
            </w:r>
            <w:r w:rsidRPr="00BD337B">
              <w:rPr>
                <w:rFonts w:ascii="Arial" w:hAnsi="Arial" w:cs="Arial"/>
                <w:b/>
              </w:rPr>
              <w:t xml:space="preserve"> this section in the RFP.</w:t>
            </w:r>
          </w:p>
          <w:p w:rsidR="00495DEC" w:rsidRDefault="00495DEC" w:rsidP="00495DEC">
            <w:pPr>
              <w:autoSpaceDE w:val="0"/>
              <w:autoSpaceDN w:val="0"/>
              <w:adjustRightInd w:val="0"/>
              <w:rPr>
                <w:rFonts w:ascii="Arial Narrow" w:hAnsi="Arial Narrow" w:cs="Arial"/>
                <w:b/>
                <w:bCs/>
                <w:color w:val="000000"/>
              </w:rPr>
            </w:pPr>
          </w:p>
          <w:p w:rsidR="00947830" w:rsidRDefault="00947830" w:rsidP="00947830">
            <w:pPr>
              <w:autoSpaceDE w:val="0"/>
              <w:autoSpaceDN w:val="0"/>
              <w:adjustRightInd w:val="0"/>
              <w:rPr>
                <w:rFonts w:ascii="Arial" w:hAnsi="Arial" w:cs="Arial"/>
                <w:b/>
                <w:color w:val="000000"/>
              </w:rPr>
            </w:pPr>
            <w:r w:rsidRPr="00BD337B">
              <w:rPr>
                <w:rFonts w:ascii="Arial" w:hAnsi="Arial" w:cs="Arial"/>
                <w:b/>
                <w:bCs/>
                <w:color w:val="000000"/>
              </w:rPr>
              <w:t xml:space="preserve">5.15 </w:t>
            </w:r>
            <w:r w:rsidRPr="00BD337B">
              <w:rPr>
                <w:rFonts w:ascii="Arial" w:hAnsi="Arial" w:cs="Arial"/>
                <w:b/>
                <w:bCs/>
                <w:color w:val="000000"/>
                <w:u w:val="single"/>
              </w:rPr>
              <w:t>MAINTENANCE OF RECORDS</w:t>
            </w:r>
            <w:r w:rsidRPr="00BD337B">
              <w:rPr>
                <w:rFonts w:ascii="Arial" w:hAnsi="Arial" w:cs="Arial"/>
                <w:b/>
                <w:color w:val="000000"/>
                <w:u w:val="single"/>
              </w:rPr>
              <w:t xml:space="preserve"> </w:t>
            </w:r>
            <w:r w:rsidRPr="00BD337B">
              <w:rPr>
                <w:rFonts w:ascii="Arial" w:hAnsi="Arial" w:cs="Arial"/>
                <w:b/>
                <w:color w:val="000000"/>
              </w:rPr>
              <w:t xml:space="preserve">- The contractor shall maintain </w:t>
            </w:r>
            <w:r w:rsidRPr="00BD337B">
              <w:rPr>
                <w:rFonts w:ascii="Arial" w:hAnsi="Arial" w:cs="Arial"/>
                <w:b/>
                <w:color w:val="000000"/>
                <w:highlight w:val="yellow"/>
              </w:rPr>
              <w:t>fee and expense</w:t>
            </w:r>
            <w:r w:rsidRPr="00BD337B">
              <w:rPr>
                <w:rFonts w:ascii="Arial" w:hAnsi="Arial" w:cs="Arial"/>
                <w:b/>
                <w:color w:val="000000"/>
              </w:rPr>
              <w:t xml:space="preserve"> records for products and/or services delivered against the contract for a period of five (5) years from the date of final payment unless otherwise specified in the RFP. Such records shall be made available </w:t>
            </w:r>
            <w:r w:rsidRPr="00BD337B">
              <w:rPr>
                <w:rFonts w:ascii="Arial" w:hAnsi="Arial" w:cs="Arial"/>
                <w:b/>
                <w:color w:val="000000"/>
                <w:highlight w:val="yellow"/>
              </w:rPr>
              <w:t>upon written notice, during normal business hours, not more than once annually,</w:t>
            </w:r>
            <w:r w:rsidRPr="00BD337B">
              <w:rPr>
                <w:rFonts w:ascii="Arial" w:hAnsi="Arial" w:cs="Arial"/>
                <w:b/>
                <w:color w:val="000000"/>
              </w:rPr>
              <w:t xml:space="preserve"> to the State, including the Comptroller, for audit and review.</w:t>
            </w:r>
          </w:p>
          <w:p w:rsidR="00495DEC" w:rsidRDefault="00495DEC" w:rsidP="00947830">
            <w:pPr>
              <w:autoSpaceDE w:val="0"/>
              <w:autoSpaceDN w:val="0"/>
              <w:adjustRightInd w:val="0"/>
              <w:rPr>
                <w:rFonts w:ascii="Arial" w:hAnsi="Arial" w:cs="Arial"/>
                <w:strike/>
                <w:color w:val="000000"/>
              </w:rPr>
            </w:pPr>
          </w:p>
          <w:p w:rsidR="00947830" w:rsidRPr="00B6335C" w:rsidRDefault="00947830" w:rsidP="00947830">
            <w:pPr>
              <w:autoSpaceDE w:val="0"/>
              <w:autoSpaceDN w:val="0"/>
              <w:adjustRightInd w:val="0"/>
              <w:rPr>
                <w:rFonts w:ascii="Arial" w:hAnsi="Arial" w:cs="Arial"/>
                <w:strike/>
                <w:color w:val="000000"/>
              </w:rPr>
            </w:pPr>
            <w:r w:rsidRPr="00773ACF">
              <w:rPr>
                <w:rFonts w:ascii="Arial" w:hAnsi="Arial" w:cs="Arial"/>
              </w:rPr>
              <w:t>No, the State does not accept these proposed modifications.</w:t>
            </w:r>
          </w:p>
          <w:p w:rsidR="00A233DA" w:rsidRDefault="00A233DA" w:rsidP="005B4795">
            <w:pPr>
              <w:tabs>
                <w:tab w:val="left" w:pos="0"/>
              </w:tabs>
              <w:overflowPunct w:val="0"/>
              <w:autoSpaceDE w:val="0"/>
              <w:autoSpaceDN w:val="0"/>
              <w:adjustRightInd w:val="0"/>
              <w:ind w:hanging="28"/>
              <w:rPr>
                <w:rFonts w:ascii="Arial" w:hAnsi="Arial" w:cs="Arial"/>
              </w:rPr>
            </w:pPr>
          </w:p>
        </w:tc>
      </w:tr>
      <w:tr w:rsidR="00A233DA" w:rsidTr="005B4795">
        <w:trPr>
          <w:trHeight w:val="188"/>
        </w:trPr>
        <w:tc>
          <w:tcPr>
            <w:tcW w:w="540" w:type="dxa"/>
            <w:tcBorders>
              <w:top w:val="single" w:sz="4" w:space="0" w:color="auto"/>
              <w:left w:val="single" w:sz="4" w:space="0" w:color="auto"/>
              <w:bottom w:val="single" w:sz="4" w:space="0" w:color="auto"/>
              <w:right w:val="single" w:sz="4" w:space="0" w:color="auto"/>
            </w:tcBorders>
            <w:hideMark/>
          </w:tcPr>
          <w:p w:rsidR="00A233DA" w:rsidRDefault="00156F78" w:rsidP="005B4795">
            <w:pPr>
              <w:tabs>
                <w:tab w:val="left" w:pos="0"/>
              </w:tabs>
              <w:autoSpaceDN w:val="0"/>
              <w:jc w:val="center"/>
              <w:rPr>
                <w:rFonts w:ascii="Arial" w:hAnsi="Arial" w:cs="Arial"/>
              </w:rPr>
            </w:pPr>
            <w:r>
              <w:rPr>
                <w:rFonts w:ascii="Arial" w:hAnsi="Arial" w:cs="Arial"/>
              </w:rPr>
              <w:t>18</w:t>
            </w:r>
          </w:p>
          <w:p w:rsidR="00156F78" w:rsidRDefault="00156F78" w:rsidP="005B4795">
            <w:pPr>
              <w:tabs>
                <w:tab w:val="left" w:pos="0"/>
              </w:tabs>
              <w:autoSpaceDN w:val="0"/>
              <w:jc w:val="center"/>
              <w:rPr>
                <w:rFonts w:ascii="Arial" w:hAnsi="Arial" w:cs="Arial"/>
              </w:rPr>
            </w:pPr>
            <w:r>
              <w:rPr>
                <w:rFonts w:ascii="Arial" w:hAnsi="Arial" w:cs="Arial"/>
              </w:rPr>
              <w:t>C</w:t>
            </w:r>
          </w:p>
        </w:tc>
        <w:tc>
          <w:tcPr>
            <w:tcW w:w="90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6</w:t>
            </w:r>
            <w:r w:rsidR="00156F78">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tcPr>
          <w:p w:rsidR="00317E80"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9.0</w:t>
            </w:r>
          </w:p>
          <w:p w:rsidR="00A233DA"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State of NJ Standard Terms and Conditions</w:t>
            </w:r>
          </w:p>
        </w:tc>
        <w:tc>
          <w:tcPr>
            <w:tcW w:w="7020" w:type="dxa"/>
            <w:tcBorders>
              <w:top w:val="single" w:sz="4" w:space="0" w:color="auto"/>
              <w:left w:val="single" w:sz="4" w:space="0" w:color="auto"/>
              <w:bottom w:val="single" w:sz="4" w:space="0" w:color="auto"/>
              <w:right w:val="single" w:sz="4" w:space="0" w:color="auto"/>
            </w:tcBorders>
          </w:tcPr>
          <w:p w:rsidR="00156F78" w:rsidRDefault="00156F78" w:rsidP="00156F78">
            <w:pPr>
              <w:autoSpaceDE w:val="0"/>
              <w:autoSpaceDN w:val="0"/>
              <w:adjustRightInd w:val="0"/>
              <w:rPr>
                <w:rFonts w:ascii="Arial" w:hAnsi="Arial" w:cs="Arial"/>
                <w:b/>
              </w:rPr>
            </w:pPr>
            <w:r w:rsidRPr="00BD337B">
              <w:rPr>
                <w:rFonts w:ascii="Arial" w:hAnsi="Arial" w:cs="Arial"/>
                <w:b/>
              </w:rPr>
              <w:t xml:space="preserve">The Vendor {Contractor} wants to delete </w:t>
            </w:r>
            <w:r>
              <w:rPr>
                <w:rFonts w:ascii="Arial" w:hAnsi="Arial" w:cs="Arial"/>
                <w:b/>
              </w:rPr>
              <w:t xml:space="preserve">the last paragraph </w:t>
            </w:r>
            <w:r w:rsidRPr="00BD337B">
              <w:rPr>
                <w:rFonts w:ascii="Arial" w:hAnsi="Arial" w:cs="Arial"/>
                <w:b/>
              </w:rPr>
              <w:t>of this section in the RFP.</w:t>
            </w:r>
          </w:p>
          <w:p w:rsidR="00156F78" w:rsidRPr="00BD337B" w:rsidRDefault="00156F78" w:rsidP="00156F78">
            <w:pPr>
              <w:autoSpaceDE w:val="0"/>
              <w:autoSpaceDN w:val="0"/>
              <w:adjustRightInd w:val="0"/>
              <w:rPr>
                <w:rFonts w:ascii="Arial" w:hAnsi="Arial" w:cs="Arial"/>
                <w:b/>
                <w:color w:val="000000"/>
              </w:rPr>
            </w:pPr>
          </w:p>
          <w:p w:rsidR="00156F78" w:rsidRPr="00BD337B" w:rsidRDefault="00156F78" w:rsidP="00156F78">
            <w:pPr>
              <w:autoSpaceDE w:val="0"/>
              <w:autoSpaceDN w:val="0"/>
              <w:adjustRightInd w:val="0"/>
              <w:rPr>
                <w:rFonts w:ascii="Arial" w:hAnsi="Arial" w:cs="Arial"/>
                <w:b/>
                <w:color w:val="000000"/>
              </w:rPr>
            </w:pPr>
            <w:r w:rsidRPr="00BD337B">
              <w:rPr>
                <w:rFonts w:ascii="Arial" w:hAnsi="Arial" w:cs="Arial"/>
                <w:b/>
                <w:bCs/>
                <w:color w:val="000000"/>
              </w:rPr>
              <w:t xml:space="preserve">6. </w:t>
            </w:r>
            <w:r w:rsidRPr="00BD337B">
              <w:rPr>
                <w:rFonts w:ascii="Arial" w:hAnsi="Arial" w:cs="Arial"/>
                <w:b/>
                <w:bCs/>
                <w:color w:val="000000"/>
                <w:u w:val="single"/>
              </w:rPr>
              <w:t xml:space="preserve">TERMS RELATING TO PRICE AND PAYMENT </w:t>
            </w:r>
          </w:p>
          <w:p w:rsidR="00156F78" w:rsidRPr="00BD337B" w:rsidRDefault="00156F78" w:rsidP="00156F78">
            <w:pPr>
              <w:autoSpaceDE w:val="0"/>
              <w:autoSpaceDN w:val="0"/>
              <w:adjustRightInd w:val="0"/>
              <w:rPr>
                <w:rFonts w:ascii="Arial" w:hAnsi="Arial" w:cs="Arial"/>
                <w:b/>
                <w:color w:val="000000"/>
              </w:rPr>
            </w:pPr>
          </w:p>
          <w:p w:rsidR="00156F78" w:rsidRPr="00BD337B" w:rsidRDefault="00156F78" w:rsidP="00156F78">
            <w:pPr>
              <w:autoSpaceDE w:val="0"/>
              <w:autoSpaceDN w:val="0"/>
              <w:adjustRightInd w:val="0"/>
              <w:rPr>
                <w:rFonts w:ascii="Arial" w:hAnsi="Arial" w:cs="Arial"/>
                <w:b/>
                <w:color w:val="000000"/>
              </w:rPr>
            </w:pPr>
            <w:r w:rsidRPr="00BD337B">
              <w:rPr>
                <w:rFonts w:ascii="Arial" w:hAnsi="Arial" w:cs="Arial"/>
                <w:b/>
                <w:bCs/>
                <w:color w:val="000000"/>
              </w:rPr>
              <w:t xml:space="preserve">6.1 </w:t>
            </w:r>
            <w:r w:rsidRPr="00BD337B">
              <w:rPr>
                <w:rFonts w:ascii="Arial" w:hAnsi="Arial" w:cs="Arial"/>
                <w:b/>
                <w:bCs/>
                <w:color w:val="000000"/>
                <w:u w:val="single"/>
              </w:rPr>
              <w:t>PRICE FLUCTUATION DURING CONTRACT</w:t>
            </w:r>
            <w:r w:rsidRPr="00BD337B">
              <w:rPr>
                <w:rFonts w:ascii="Arial" w:hAnsi="Arial" w:cs="Arial"/>
                <w:b/>
                <w:color w:val="000000"/>
                <w:u w:val="single"/>
              </w:rPr>
              <w:t xml:space="preserve"> </w:t>
            </w:r>
            <w:r w:rsidRPr="00BD337B">
              <w:rPr>
                <w:rFonts w:ascii="Arial" w:hAnsi="Arial" w:cs="Arial"/>
                <w:b/>
                <w:color w:val="000000"/>
              </w:rPr>
              <w:t xml:space="preserve">- Unless otherwise agreed to in writing by the State, all prices Quoted shall be firm through issuance of contract or purchase order and shall not be subject to increase during the period of the contract. </w:t>
            </w:r>
          </w:p>
          <w:p w:rsidR="00156F78" w:rsidRDefault="00156F78" w:rsidP="00156F78">
            <w:pPr>
              <w:autoSpaceDE w:val="0"/>
              <w:autoSpaceDN w:val="0"/>
              <w:adjustRightInd w:val="0"/>
              <w:rPr>
                <w:rFonts w:ascii="Arial" w:hAnsi="Arial" w:cs="Arial"/>
                <w:b/>
                <w:strike/>
                <w:color w:val="000000"/>
              </w:rPr>
            </w:pPr>
          </w:p>
          <w:p w:rsidR="00156F78" w:rsidRDefault="00156F78" w:rsidP="00156F78">
            <w:pPr>
              <w:autoSpaceDE w:val="0"/>
              <w:autoSpaceDN w:val="0"/>
              <w:adjustRightInd w:val="0"/>
              <w:rPr>
                <w:rFonts w:ascii="Arial" w:hAnsi="Arial" w:cs="Arial"/>
                <w:b/>
                <w:strike/>
                <w:color w:val="000000"/>
              </w:rPr>
            </w:pPr>
            <w:r w:rsidRPr="00BD337B">
              <w:rPr>
                <w:rFonts w:ascii="Arial" w:hAnsi="Arial" w:cs="Arial"/>
                <w:b/>
                <w:strike/>
                <w:color w:val="000000"/>
              </w:rPr>
              <w:t>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w:t>
            </w:r>
            <w:proofErr w:type="gramStart"/>
            <w:r w:rsidRPr="00BD337B">
              <w:rPr>
                <w:rFonts w:ascii="Arial" w:hAnsi="Arial" w:cs="Arial"/>
                <w:b/>
                <w:strike/>
                <w:color w:val="000000"/>
              </w:rPr>
              <w:t>)1</w:t>
            </w:r>
            <w:proofErr w:type="gramEnd"/>
            <w:r w:rsidRPr="00BD337B">
              <w:rPr>
                <w:rFonts w:ascii="Arial" w:hAnsi="Arial" w:cs="Arial"/>
                <w:b/>
                <w:strike/>
                <w:color w:val="000000"/>
              </w:rPr>
              <w:t>.</w:t>
            </w:r>
          </w:p>
          <w:p w:rsidR="00156F78" w:rsidRDefault="00156F78" w:rsidP="00156F78">
            <w:pPr>
              <w:tabs>
                <w:tab w:val="left" w:pos="0"/>
              </w:tabs>
              <w:overflowPunct w:val="0"/>
              <w:autoSpaceDE w:val="0"/>
              <w:autoSpaceDN w:val="0"/>
              <w:adjustRightInd w:val="0"/>
              <w:ind w:hanging="28"/>
              <w:rPr>
                <w:rFonts w:ascii="Arial" w:hAnsi="Arial" w:cs="Arial"/>
                <w:b/>
                <w:strike/>
                <w:color w:val="000000"/>
              </w:rPr>
            </w:pPr>
          </w:p>
          <w:p w:rsidR="00766BD4" w:rsidRDefault="00766BD4" w:rsidP="00156F78">
            <w:pPr>
              <w:tabs>
                <w:tab w:val="left" w:pos="0"/>
              </w:tabs>
              <w:overflowPunct w:val="0"/>
              <w:autoSpaceDE w:val="0"/>
              <w:autoSpaceDN w:val="0"/>
              <w:adjustRightInd w:val="0"/>
              <w:ind w:hanging="28"/>
              <w:rPr>
                <w:rFonts w:ascii="Arial" w:hAnsi="Arial" w:cs="Arial"/>
                <w:b/>
                <w:strike/>
                <w:color w:val="000000"/>
              </w:rPr>
            </w:pPr>
          </w:p>
          <w:p w:rsidR="00156F78" w:rsidRDefault="00156F78" w:rsidP="00156F78">
            <w:pPr>
              <w:tabs>
                <w:tab w:val="left" w:pos="0"/>
              </w:tabs>
              <w:overflowPunct w:val="0"/>
              <w:autoSpaceDE w:val="0"/>
              <w:autoSpaceDN w:val="0"/>
              <w:adjustRightInd w:val="0"/>
              <w:ind w:hanging="28"/>
              <w:rPr>
                <w:rFonts w:ascii="Arial" w:hAnsi="Arial" w:cs="Arial"/>
                <w:strike/>
                <w:color w:val="000000"/>
              </w:rPr>
            </w:pPr>
            <w:r w:rsidRPr="00773ACF">
              <w:rPr>
                <w:rFonts w:ascii="Arial" w:hAnsi="Arial" w:cs="Arial"/>
              </w:rPr>
              <w:t>No, the State does not accept these proposed modifications.</w:t>
            </w:r>
          </w:p>
          <w:p w:rsidR="00A233DA" w:rsidRDefault="00A233DA" w:rsidP="00495DEC">
            <w:pPr>
              <w:tabs>
                <w:tab w:val="left" w:pos="0"/>
              </w:tabs>
              <w:overflowPunct w:val="0"/>
              <w:autoSpaceDE w:val="0"/>
              <w:autoSpaceDN w:val="0"/>
              <w:adjustRightInd w:val="0"/>
              <w:ind w:hanging="28"/>
              <w:rPr>
                <w:rFonts w:ascii="Arial" w:hAnsi="Arial" w:cs="Arial"/>
                <w:b/>
              </w:rPr>
            </w:pPr>
          </w:p>
          <w:p w:rsidR="00557C96" w:rsidRDefault="00557C96" w:rsidP="00495DEC">
            <w:pPr>
              <w:tabs>
                <w:tab w:val="left" w:pos="0"/>
              </w:tabs>
              <w:overflowPunct w:val="0"/>
              <w:autoSpaceDE w:val="0"/>
              <w:autoSpaceDN w:val="0"/>
              <w:adjustRightInd w:val="0"/>
              <w:ind w:hanging="28"/>
              <w:rPr>
                <w:rFonts w:ascii="Arial" w:hAnsi="Arial" w:cs="Arial"/>
                <w:b/>
              </w:rPr>
            </w:pPr>
          </w:p>
          <w:p w:rsidR="00557C96" w:rsidRPr="00BD337B" w:rsidRDefault="00557C96" w:rsidP="00495DEC">
            <w:pPr>
              <w:tabs>
                <w:tab w:val="left" w:pos="0"/>
              </w:tabs>
              <w:overflowPunct w:val="0"/>
              <w:autoSpaceDE w:val="0"/>
              <w:autoSpaceDN w:val="0"/>
              <w:adjustRightInd w:val="0"/>
              <w:ind w:hanging="28"/>
              <w:rPr>
                <w:rFonts w:ascii="Arial" w:hAnsi="Arial" w:cs="Arial"/>
                <w:b/>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9131A" w:rsidP="005B4795">
            <w:pPr>
              <w:tabs>
                <w:tab w:val="left" w:pos="0"/>
              </w:tabs>
              <w:autoSpaceDN w:val="0"/>
              <w:jc w:val="center"/>
              <w:rPr>
                <w:rFonts w:ascii="Arial" w:hAnsi="Arial" w:cs="Arial"/>
              </w:rPr>
            </w:pPr>
            <w:r>
              <w:rPr>
                <w:rFonts w:ascii="Arial" w:hAnsi="Arial" w:cs="Arial"/>
              </w:rPr>
              <w:t>19</w:t>
            </w:r>
          </w:p>
        </w:tc>
        <w:tc>
          <w:tcPr>
            <w:tcW w:w="900" w:type="dxa"/>
            <w:tcBorders>
              <w:top w:val="single" w:sz="4" w:space="0" w:color="auto"/>
              <w:left w:val="single" w:sz="4" w:space="0" w:color="auto"/>
              <w:bottom w:val="single" w:sz="4" w:space="0" w:color="auto"/>
              <w:right w:val="single" w:sz="4" w:space="0" w:color="auto"/>
            </w:tcBorders>
          </w:tcPr>
          <w:p w:rsidR="00A233DA" w:rsidRDefault="00317E80" w:rsidP="005B4795">
            <w:pPr>
              <w:tabs>
                <w:tab w:val="left" w:pos="0"/>
              </w:tabs>
              <w:overflowPunct w:val="0"/>
              <w:autoSpaceDE w:val="0"/>
              <w:autoSpaceDN w:val="0"/>
              <w:adjustRightInd w:val="0"/>
              <w:jc w:val="center"/>
              <w:rPr>
                <w:rFonts w:ascii="Arial" w:hAnsi="Arial" w:cs="Arial"/>
              </w:rPr>
            </w:pPr>
            <w:r>
              <w:rPr>
                <w:rFonts w:ascii="Arial" w:hAnsi="Arial" w:cs="Arial"/>
              </w:rPr>
              <w:t>6</w:t>
            </w:r>
            <w:r w:rsidR="00A9131A">
              <w:rPr>
                <w:rFonts w:ascii="Arial" w:hAnsi="Arial" w:cs="Arial"/>
              </w:rPr>
              <w:t>8</w:t>
            </w:r>
          </w:p>
        </w:tc>
        <w:tc>
          <w:tcPr>
            <w:tcW w:w="1620" w:type="dxa"/>
            <w:tcBorders>
              <w:top w:val="single" w:sz="4" w:space="0" w:color="auto"/>
              <w:left w:val="single" w:sz="4" w:space="0" w:color="auto"/>
              <w:bottom w:val="single" w:sz="4" w:space="0" w:color="auto"/>
              <w:right w:val="single" w:sz="4" w:space="0" w:color="auto"/>
            </w:tcBorders>
          </w:tcPr>
          <w:p w:rsidR="00317E80"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9.0</w:t>
            </w:r>
          </w:p>
          <w:p w:rsidR="00A233DA" w:rsidRDefault="00317E80" w:rsidP="00317E80">
            <w:pPr>
              <w:tabs>
                <w:tab w:val="left" w:pos="0"/>
              </w:tabs>
              <w:overflowPunct w:val="0"/>
              <w:autoSpaceDE w:val="0"/>
              <w:autoSpaceDN w:val="0"/>
              <w:adjustRightInd w:val="0"/>
              <w:jc w:val="center"/>
              <w:rPr>
                <w:rFonts w:ascii="Arial" w:hAnsi="Arial" w:cs="Arial"/>
              </w:rPr>
            </w:pPr>
            <w:r>
              <w:rPr>
                <w:rFonts w:ascii="Arial" w:hAnsi="Arial" w:cs="Arial"/>
              </w:rPr>
              <w:t>State of NJ Standard Terms and Conditions</w:t>
            </w:r>
          </w:p>
        </w:tc>
        <w:tc>
          <w:tcPr>
            <w:tcW w:w="7020" w:type="dxa"/>
            <w:tcBorders>
              <w:top w:val="single" w:sz="4" w:space="0" w:color="auto"/>
              <w:left w:val="single" w:sz="4" w:space="0" w:color="auto"/>
              <w:bottom w:val="single" w:sz="4" w:space="0" w:color="auto"/>
              <w:right w:val="single" w:sz="4" w:space="0" w:color="auto"/>
            </w:tcBorders>
          </w:tcPr>
          <w:p w:rsidR="00156F78" w:rsidRPr="00BD337B" w:rsidRDefault="00156F78" w:rsidP="00156F78">
            <w:pPr>
              <w:autoSpaceDE w:val="0"/>
              <w:autoSpaceDN w:val="0"/>
              <w:adjustRightInd w:val="0"/>
              <w:rPr>
                <w:rFonts w:ascii="Arial Narrow" w:hAnsi="Arial Narrow" w:cs="Arial"/>
                <w:b/>
                <w:bCs/>
                <w:color w:val="000000"/>
              </w:rPr>
            </w:pPr>
            <w:r w:rsidRPr="00BD337B">
              <w:rPr>
                <w:rFonts w:ascii="Arial" w:hAnsi="Arial" w:cs="Arial"/>
                <w:b/>
              </w:rPr>
              <w:t>The Vendor {Contractor} wants to delete item a. of this section in the RFP.</w:t>
            </w:r>
          </w:p>
          <w:p w:rsidR="00156F78" w:rsidRPr="00BD337B" w:rsidRDefault="00156F78" w:rsidP="00156F78">
            <w:pPr>
              <w:autoSpaceDE w:val="0"/>
              <w:autoSpaceDN w:val="0"/>
              <w:adjustRightInd w:val="0"/>
              <w:rPr>
                <w:rFonts w:ascii="Arial Narrow" w:hAnsi="Arial Narrow" w:cs="Arial"/>
                <w:b/>
                <w:bCs/>
                <w:color w:val="000000"/>
              </w:rPr>
            </w:pPr>
          </w:p>
          <w:p w:rsidR="00156F78" w:rsidRPr="00BD337B" w:rsidRDefault="00156F78" w:rsidP="00156F78">
            <w:pPr>
              <w:autoSpaceDE w:val="0"/>
              <w:autoSpaceDN w:val="0"/>
              <w:adjustRightInd w:val="0"/>
              <w:rPr>
                <w:rFonts w:ascii="Arial" w:hAnsi="Arial" w:cs="Arial"/>
                <w:b/>
                <w:color w:val="000000"/>
              </w:rPr>
            </w:pPr>
            <w:r w:rsidRPr="00BD337B">
              <w:rPr>
                <w:rFonts w:ascii="Arial" w:hAnsi="Arial" w:cs="Arial"/>
                <w:b/>
                <w:bCs/>
                <w:color w:val="000000"/>
              </w:rPr>
              <w:t xml:space="preserve">6.3 </w:t>
            </w:r>
            <w:r w:rsidRPr="00BD337B">
              <w:rPr>
                <w:rFonts w:ascii="Arial" w:hAnsi="Arial" w:cs="Arial"/>
                <w:b/>
                <w:bCs/>
                <w:color w:val="000000"/>
                <w:u w:val="single"/>
              </w:rPr>
              <w:t>PAYMENT TO VENDORS</w:t>
            </w:r>
            <w:r w:rsidRPr="00BD337B">
              <w:rPr>
                <w:rFonts w:ascii="Arial" w:hAnsi="Arial" w:cs="Arial"/>
                <w:b/>
                <w:color w:val="000000"/>
                <w:u w:val="single"/>
              </w:rPr>
              <w:t xml:space="preserve"> </w:t>
            </w:r>
            <w:r w:rsidRPr="00BD337B">
              <w:rPr>
                <w:rFonts w:ascii="Arial" w:hAnsi="Arial" w:cs="Arial"/>
                <w:b/>
                <w:color w:val="000000"/>
              </w:rPr>
              <w:t xml:space="preserve">- </w:t>
            </w:r>
          </w:p>
          <w:p w:rsidR="00156F78" w:rsidRPr="00BD337B" w:rsidRDefault="00156F78" w:rsidP="00156F78">
            <w:pPr>
              <w:autoSpaceDE w:val="0"/>
              <w:autoSpaceDN w:val="0"/>
              <w:adjustRightInd w:val="0"/>
              <w:ind w:left="720"/>
              <w:rPr>
                <w:rFonts w:ascii="Arial" w:hAnsi="Arial" w:cs="Arial"/>
                <w:b/>
                <w:color w:val="000000"/>
              </w:rPr>
            </w:pPr>
          </w:p>
          <w:p w:rsidR="00A233DA" w:rsidRPr="00BD337B" w:rsidRDefault="00156F78" w:rsidP="00156F78">
            <w:pPr>
              <w:autoSpaceDE w:val="0"/>
              <w:autoSpaceDN w:val="0"/>
              <w:adjustRightInd w:val="0"/>
              <w:ind w:left="720"/>
              <w:rPr>
                <w:rFonts w:ascii="Arial" w:hAnsi="Arial" w:cs="Arial"/>
              </w:rPr>
            </w:pPr>
            <w:r w:rsidRPr="00BD337B">
              <w:rPr>
                <w:rFonts w:ascii="Arial" w:hAnsi="Arial" w:cs="Arial"/>
                <w:b/>
                <w:strike/>
                <w:color w:val="000000"/>
              </w:rPr>
              <w:t xml:space="preserve">a. The using </w:t>
            </w:r>
            <w:proofErr w:type="gramStart"/>
            <w:r w:rsidRPr="00BD337B">
              <w:rPr>
                <w:rFonts w:ascii="Arial" w:hAnsi="Arial" w:cs="Arial"/>
                <w:b/>
                <w:strike/>
                <w:color w:val="000000"/>
              </w:rPr>
              <w:t>agency(</w:t>
            </w:r>
            <w:proofErr w:type="spellStart"/>
            <w:proofErr w:type="gramEnd"/>
            <w:r w:rsidRPr="00BD337B">
              <w:rPr>
                <w:rFonts w:ascii="Arial" w:hAnsi="Arial" w:cs="Arial"/>
                <w:b/>
                <w:strike/>
                <w:color w:val="000000"/>
              </w:rPr>
              <w:t>ies</w:t>
            </w:r>
            <w:proofErr w:type="spellEnd"/>
            <w:r w:rsidRPr="00BD337B">
              <w:rPr>
                <w:rFonts w:ascii="Arial" w:hAnsi="Arial" w:cs="Arial"/>
                <w:b/>
                <w:strike/>
                <w:color w:val="000000"/>
              </w:rPr>
              <w:t xml:space="preserve">) is (are) authorized to order and the contractor is authorized to ship only those items covered by the contract resulting from the RFP. If a review of orders placed by the using </w:t>
            </w:r>
            <w:proofErr w:type="gramStart"/>
            <w:r w:rsidRPr="00BD337B">
              <w:rPr>
                <w:rFonts w:ascii="Arial" w:hAnsi="Arial" w:cs="Arial"/>
                <w:b/>
                <w:strike/>
                <w:color w:val="000000"/>
              </w:rPr>
              <w:t>agency(</w:t>
            </w:r>
            <w:proofErr w:type="spellStart"/>
            <w:proofErr w:type="gramEnd"/>
            <w:r w:rsidRPr="00BD337B">
              <w:rPr>
                <w:rFonts w:ascii="Arial" w:hAnsi="Arial" w:cs="Arial"/>
                <w:b/>
                <w:strike/>
                <w:color w:val="000000"/>
              </w:rPr>
              <w:t>ies</w:t>
            </w:r>
            <w:proofErr w:type="spellEnd"/>
            <w:r w:rsidRPr="00BD337B">
              <w:rPr>
                <w:rFonts w:ascii="Arial" w:hAnsi="Arial" w:cs="Arial"/>
                <w:b/>
                <w:strike/>
                <w:color w:val="000000"/>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r w:rsidRPr="00BD337B">
              <w:rPr>
                <w:rFonts w:ascii="Arial" w:hAnsi="Arial" w:cs="Arial"/>
                <w:b/>
                <w:color w:val="000000"/>
                <w:highlight w:val="yellow"/>
              </w:rPr>
              <w:t>[N/A to Services]</w:t>
            </w:r>
          </w:p>
          <w:p w:rsidR="00BD337B" w:rsidRDefault="00BD337B" w:rsidP="00495DEC">
            <w:pPr>
              <w:tabs>
                <w:tab w:val="left" w:pos="0"/>
              </w:tabs>
              <w:overflowPunct w:val="0"/>
              <w:autoSpaceDE w:val="0"/>
              <w:autoSpaceDN w:val="0"/>
              <w:adjustRightInd w:val="0"/>
              <w:ind w:hanging="28"/>
              <w:rPr>
                <w:rFonts w:ascii="Arial" w:hAnsi="Arial" w:cs="Arial"/>
              </w:rPr>
            </w:pPr>
          </w:p>
          <w:p w:rsidR="000A1C66" w:rsidRDefault="000A1C66" w:rsidP="00495DEC">
            <w:pPr>
              <w:tabs>
                <w:tab w:val="left" w:pos="0"/>
              </w:tabs>
              <w:overflowPunct w:val="0"/>
              <w:autoSpaceDE w:val="0"/>
              <w:autoSpaceDN w:val="0"/>
              <w:adjustRightInd w:val="0"/>
              <w:ind w:hanging="28"/>
              <w:rPr>
                <w:rFonts w:ascii="Arial" w:hAnsi="Arial" w:cs="Arial"/>
              </w:rPr>
            </w:pPr>
          </w:p>
          <w:p w:rsidR="00156F78" w:rsidRDefault="00156F78" w:rsidP="00495DEC">
            <w:pPr>
              <w:tabs>
                <w:tab w:val="left" w:pos="0"/>
              </w:tabs>
              <w:overflowPunct w:val="0"/>
              <w:autoSpaceDE w:val="0"/>
              <w:autoSpaceDN w:val="0"/>
              <w:adjustRightInd w:val="0"/>
              <w:ind w:hanging="28"/>
              <w:rPr>
                <w:rFonts w:ascii="Arial" w:hAnsi="Arial" w:cs="Arial"/>
              </w:rPr>
            </w:pPr>
            <w:r w:rsidRPr="00773ACF">
              <w:rPr>
                <w:rFonts w:ascii="Arial" w:hAnsi="Arial" w:cs="Arial"/>
              </w:rPr>
              <w:t>No, the State does not accept these proposed modifications.</w:t>
            </w:r>
          </w:p>
          <w:p w:rsidR="00BD337B" w:rsidRPr="00BD337B" w:rsidRDefault="00BD337B" w:rsidP="00495DEC">
            <w:pPr>
              <w:tabs>
                <w:tab w:val="left" w:pos="0"/>
              </w:tabs>
              <w:overflowPunct w:val="0"/>
              <w:autoSpaceDE w:val="0"/>
              <w:autoSpaceDN w:val="0"/>
              <w:adjustRightInd w:val="0"/>
              <w:ind w:hanging="28"/>
              <w:rPr>
                <w:rFonts w:ascii="Arial" w:hAnsi="Arial" w:cs="Arial"/>
                <w:b/>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lastRenderedPageBreak/>
              <w:t>2</w:t>
            </w:r>
            <w:r w:rsidR="00414C8E">
              <w:rPr>
                <w:rFonts w:ascii="Arial" w:hAnsi="Arial" w:cs="Arial"/>
              </w:rPr>
              <w:t>0</w:t>
            </w:r>
          </w:p>
          <w:p w:rsidR="00414C8E" w:rsidRDefault="00414C8E" w:rsidP="005B4795">
            <w:pPr>
              <w:tabs>
                <w:tab w:val="left" w:pos="0"/>
              </w:tabs>
              <w:autoSpaceDN w:val="0"/>
              <w:jc w:val="center"/>
              <w:rPr>
                <w:rFonts w:ascii="Arial" w:hAnsi="Arial" w:cs="Arial"/>
              </w:rPr>
            </w:pPr>
            <w:r>
              <w:rPr>
                <w:rFonts w:ascii="Arial" w:hAnsi="Arial" w:cs="Arial"/>
              </w:rPr>
              <w:t>A</w:t>
            </w:r>
          </w:p>
        </w:tc>
        <w:tc>
          <w:tcPr>
            <w:tcW w:w="900" w:type="dxa"/>
            <w:tcBorders>
              <w:top w:val="single" w:sz="4" w:space="0" w:color="auto"/>
              <w:left w:val="single" w:sz="4" w:space="0" w:color="auto"/>
              <w:bottom w:val="single" w:sz="4" w:space="0" w:color="auto"/>
              <w:right w:val="single" w:sz="4" w:space="0" w:color="auto"/>
            </w:tcBorders>
          </w:tcPr>
          <w:p w:rsidR="00A233DA" w:rsidRDefault="00414C8E" w:rsidP="005B4795">
            <w:pPr>
              <w:tabs>
                <w:tab w:val="left" w:pos="0"/>
              </w:tabs>
              <w:overflowPunct w:val="0"/>
              <w:autoSpaceDE w:val="0"/>
              <w:autoSpaceDN w:val="0"/>
              <w:adjustRightInd w:val="0"/>
              <w:jc w:val="center"/>
              <w:rPr>
                <w:rFonts w:ascii="Arial" w:hAnsi="Arial" w:cs="Arial"/>
              </w:rPr>
            </w:pPr>
            <w:r>
              <w:rPr>
                <w:rFonts w:ascii="Arial" w:hAnsi="Arial" w:cs="Arial"/>
              </w:rPr>
              <w:t>69</w:t>
            </w:r>
          </w:p>
        </w:tc>
        <w:tc>
          <w:tcPr>
            <w:tcW w:w="1620" w:type="dxa"/>
            <w:tcBorders>
              <w:top w:val="single" w:sz="4" w:space="0" w:color="auto"/>
              <w:left w:val="single" w:sz="4" w:space="0" w:color="auto"/>
              <w:bottom w:val="single" w:sz="4" w:space="0" w:color="auto"/>
              <w:right w:val="single" w:sz="4" w:space="0" w:color="auto"/>
            </w:tcBorders>
          </w:tcPr>
          <w:p w:rsidR="00414C8E" w:rsidRDefault="00414C8E" w:rsidP="00414C8E">
            <w:pPr>
              <w:tabs>
                <w:tab w:val="left" w:pos="0"/>
              </w:tabs>
              <w:overflowPunct w:val="0"/>
              <w:autoSpaceDE w:val="0"/>
              <w:autoSpaceDN w:val="0"/>
              <w:adjustRightInd w:val="0"/>
              <w:jc w:val="center"/>
              <w:rPr>
                <w:rFonts w:ascii="Arial" w:hAnsi="Arial" w:cs="Arial"/>
              </w:rPr>
            </w:pPr>
            <w:r>
              <w:rPr>
                <w:rFonts w:ascii="Arial" w:hAnsi="Arial" w:cs="Arial"/>
              </w:rPr>
              <w:t>9.0</w:t>
            </w:r>
          </w:p>
          <w:p w:rsidR="00A233DA" w:rsidRDefault="00414C8E" w:rsidP="00414C8E">
            <w:pPr>
              <w:tabs>
                <w:tab w:val="left" w:pos="0"/>
              </w:tabs>
              <w:overflowPunct w:val="0"/>
              <w:autoSpaceDE w:val="0"/>
              <w:autoSpaceDN w:val="0"/>
              <w:adjustRightInd w:val="0"/>
              <w:jc w:val="center"/>
              <w:rPr>
                <w:rFonts w:ascii="Arial" w:hAnsi="Arial" w:cs="Arial"/>
              </w:rPr>
            </w:pPr>
            <w:r>
              <w:rPr>
                <w:rFonts w:ascii="Arial" w:hAnsi="Arial" w:cs="Arial"/>
              </w:rPr>
              <w:t>State of NJ Standard Terms and Conditions</w:t>
            </w:r>
          </w:p>
        </w:tc>
        <w:tc>
          <w:tcPr>
            <w:tcW w:w="7020" w:type="dxa"/>
            <w:tcBorders>
              <w:top w:val="single" w:sz="4" w:space="0" w:color="auto"/>
              <w:left w:val="single" w:sz="4" w:space="0" w:color="auto"/>
              <w:bottom w:val="single" w:sz="4" w:space="0" w:color="auto"/>
              <w:right w:val="single" w:sz="4" w:space="0" w:color="auto"/>
            </w:tcBorders>
          </w:tcPr>
          <w:p w:rsidR="00A233DA" w:rsidRDefault="00414C8E" w:rsidP="005B4795">
            <w:pPr>
              <w:tabs>
                <w:tab w:val="left" w:pos="0"/>
              </w:tabs>
              <w:overflowPunct w:val="0"/>
              <w:autoSpaceDE w:val="0"/>
              <w:autoSpaceDN w:val="0"/>
              <w:adjustRightInd w:val="0"/>
              <w:rPr>
                <w:rFonts w:ascii="Arial" w:hAnsi="Arial" w:cs="Arial"/>
                <w:b/>
              </w:rPr>
            </w:pPr>
            <w:r w:rsidRPr="00BD337B">
              <w:rPr>
                <w:rFonts w:ascii="Arial" w:hAnsi="Arial" w:cs="Arial"/>
                <w:b/>
              </w:rPr>
              <w:t xml:space="preserve">The Vendor {Contractor} wants to add the highlighted language </w:t>
            </w:r>
            <w:r>
              <w:rPr>
                <w:rFonts w:ascii="Arial" w:hAnsi="Arial" w:cs="Arial"/>
                <w:b/>
              </w:rPr>
              <w:t>after section 6.6 of</w:t>
            </w:r>
            <w:r w:rsidRPr="00BD337B">
              <w:rPr>
                <w:rFonts w:ascii="Arial" w:hAnsi="Arial" w:cs="Arial"/>
                <w:b/>
              </w:rPr>
              <w:t xml:space="preserve"> the SSTC.</w:t>
            </w:r>
          </w:p>
          <w:p w:rsidR="00414C8E" w:rsidRDefault="00414C8E" w:rsidP="005B4795">
            <w:pPr>
              <w:tabs>
                <w:tab w:val="left" w:pos="0"/>
              </w:tabs>
              <w:overflowPunct w:val="0"/>
              <w:autoSpaceDE w:val="0"/>
              <w:autoSpaceDN w:val="0"/>
              <w:adjustRightInd w:val="0"/>
              <w:rPr>
                <w:rFonts w:ascii="Arial" w:hAnsi="Arial" w:cs="Arial"/>
                <w:b/>
              </w:rPr>
            </w:pPr>
          </w:p>
          <w:p w:rsidR="00414C8E" w:rsidRDefault="00414C8E" w:rsidP="005B4795">
            <w:pPr>
              <w:tabs>
                <w:tab w:val="left" w:pos="0"/>
              </w:tabs>
              <w:overflowPunct w:val="0"/>
              <w:autoSpaceDE w:val="0"/>
              <w:autoSpaceDN w:val="0"/>
              <w:adjustRightInd w:val="0"/>
              <w:rPr>
                <w:rFonts w:ascii="Arial" w:hAnsi="Arial" w:cs="Arial"/>
              </w:rPr>
            </w:pPr>
            <w:r w:rsidRPr="00BD337B">
              <w:rPr>
                <w:rFonts w:ascii="Arial" w:hAnsi="Arial" w:cs="Arial"/>
                <w:b/>
                <w:highlight w:val="yellow"/>
              </w:rPr>
              <w:t>Warranty - Contractor warrants that it will perform is services on a reasonable professional efforts basis.  This warranty is in lieu of, and we expressly disclaim, all other warranties, express, implied or otherwise, including without limitation any implied warranties of merchantability or fitness for a particular purpose.  Contractor does not warrant computer hardware, software or services provided by other parties.</w:t>
            </w:r>
          </w:p>
          <w:p w:rsidR="00414C8E" w:rsidRDefault="00414C8E" w:rsidP="005B4795">
            <w:pPr>
              <w:tabs>
                <w:tab w:val="left" w:pos="0"/>
              </w:tabs>
              <w:overflowPunct w:val="0"/>
              <w:autoSpaceDE w:val="0"/>
              <w:autoSpaceDN w:val="0"/>
              <w:adjustRightInd w:val="0"/>
              <w:rPr>
                <w:rFonts w:ascii="Arial" w:hAnsi="Arial" w:cs="Arial"/>
              </w:rPr>
            </w:pPr>
          </w:p>
          <w:p w:rsidR="00A9131A" w:rsidRDefault="00A9131A" w:rsidP="005B4795">
            <w:pPr>
              <w:tabs>
                <w:tab w:val="left" w:pos="0"/>
              </w:tabs>
              <w:overflowPunct w:val="0"/>
              <w:autoSpaceDE w:val="0"/>
              <w:autoSpaceDN w:val="0"/>
              <w:adjustRightInd w:val="0"/>
              <w:rPr>
                <w:rFonts w:ascii="Arial" w:hAnsi="Arial" w:cs="Arial"/>
              </w:rPr>
            </w:pPr>
            <w:r w:rsidRPr="00773ACF">
              <w:rPr>
                <w:rFonts w:ascii="Arial" w:hAnsi="Arial" w:cs="Arial"/>
              </w:rPr>
              <w:t>No, the State does not accept these proposed modifications.</w:t>
            </w:r>
            <w:r>
              <w:rPr>
                <w:rFonts w:ascii="Arial" w:hAnsi="Arial" w:cs="Arial"/>
              </w:rPr>
              <w:t xml:space="preserve"> See </w:t>
            </w:r>
            <w:r w:rsidR="007A44F5">
              <w:rPr>
                <w:rFonts w:ascii="Arial" w:hAnsi="Arial" w:cs="Arial"/>
              </w:rPr>
              <w:t>Bid Solicitation {</w:t>
            </w:r>
            <w:r>
              <w:rPr>
                <w:rFonts w:ascii="Arial" w:hAnsi="Arial" w:cs="Arial"/>
              </w:rPr>
              <w:t>RFP</w:t>
            </w:r>
            <w:r w:rsidR="007A44F5">
              <w:rPr>
                <w:rFonts w:ascii="Arial" w:hAnsi="Arial" w:cs="Arial"/>
              </w:rPr>
              <w:t>}</w:t>
            </w:r>
            <w:r>
              <w:rPr>
                <w:rFonts w:ascii="Arial" w:hAnsi="Arial" w:cs="Arial"/>
              </w:rPr>
              <w:t xml:space="preserve"> Section 5.5.</w:t>
            </w:r>
          </w:p>
          <w:p w:rsidR="00A9131A" w:rsidRDefault="00A9131A" w:rsidP="005B4795">
            <w:pPr>
              <w:tabs>
                <w:tab w:val="left" w:pos="0"/>
              </w:tabs>
              <w:overflowPunct w:val="0"/>
              <w:autoSpaceDE w:val="0"/>
              <w:autoSpaceDN w:val="0"/>
              <w:adjustRightInd w:val="0"/>
              <w:rPr>
                <w:rFonts w:ascii="Arial" w:hAnsi="Arial" w:cs="Arial"/>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B4795">
            <w:pPr>
              <w:tabs>
                <w:tab w:val="left" w:pos="0"/>
              </w:tabs>
              <w:autoSpaceDN w:val="0"/>
              <w:jc w:val="center"/>
              <w:rPr>
                <w:rFonts w:ascii="Arial" w:hAnsi="Arial" w:cs="Arial"/>
              </w:rPr>
            </w:pPr>
            <w:r>
              <w:rPr>
                <w:rFonts w:ascii="Arial" w:hAnsi="Arial" w:cs="Arial"/>
              </w:rPr>
              <w:t>2</w:t>
            </w:r>
            <w:r w:rsidR="00414C8E">
              <w:rPr>
                <w:rFonts w:ascii="Arial" w:hAnsi="Arial" w:cs="Arial"/>
              </w:rPr>
              <w:t>0</w:t>
            </w:r>
          </w:p>
          <w:p w:rsidR="00414C8E" w:rsidRDefault="00414C8E" w:rsidP="005B4795">
            <w:pPr>
              <w:tabs>
                <w:tab w:val="left" w:pos="0"/>
              </w:tabs>
              <w:autoSpaceDN w:val="0"/>
              <w:jc w:val="center"/>
              <w:rPr>
                <w:rFonts w:ascii="Arial" w:hAnsi="Arial" w:cs="Arial"/>
              </w:rPr>
            </w:pPr>
            <w:r>
              <w:rPr>
                <w:rFonts w:ascii="Arial" w:hAnsi="Arial" w:cs="Arial"/>
              </w:rPr>
              <w:t>B</w:t>
            </w:r>
          </w:p>
        </w:tc>
        <w:tc>
          <w:tcPr>
            <w:tcW w:w="900" w:type="dxa"/>
            <w:tcBorders>
              <w:top w:val="single" w:sz="4" w:space="0" w:color="auto"/>
              <w:left w:val="single" w:sz="4" w:space="0" w:color="auto"/>
              <w:bottom w:val="single" w:sz="4" w:space="0" w:color="auto"/>
              <w:right w:val="single" w:sz="4" w:space="0" w:color="auto"/>
            </w:tcBorders>
          </w:tcPr>
          <w:p w:rsidR="00A233DA" w:rsidRDefault="00414C8E" w:rsidP="005B4795">
            <w:pPr>
              <w:tabs>
                <w:tab w:val="left" w:pos="0"/>
              </w:tabs>
              <w:overflowPunct w:val="0"/>
              <w:autoSpaceDE w:val="0"/>
              <w:autoSpaceDN w:val="0"/>
              <w:adjustRightInd w:val="0"/>
              <w:jc w:val="center"/>
              <w:rPr>
                <w:rFonts w:ascii="Arial" w:hAnsi="Arial" w:cs="Arial"/>
              </w:rPr>
            </w:pPr>
            <w:r>
              <w:rPr>
                <w:rFonts w:ascii="Arial" w:hAnsi="Arial" w:cs="Arial"/>
              </w:rPr>
              <w:t>69</w:t>
            </w:r>
          </w:p>
        </w:tc>
        <w:tc>
          <w:tcPr>
            <w:tcW w:w="1620" w:type="dxa"/>
            <w:tcBorders>
              <w:top w:val="single" w:sz="4" w:space="0" w:color="auto"/>
              <w:left w:val="single" w:sz="4" w:space="0" w:color="auto"/>
              <w:bottom w:val="single" w:sz="4" w:space="0" w:color="auto"/>
              <w:right w:val="single" w:sz="4" w:space="0" w:color="auto"/>
            </w:tcBorders>
          </w:tcPr>
          <w:p w:rsidR="00414C8E" w:rsidRDefault="00414C8E" w:rsidP="00414C8E">
            <w:pPr>
              <w:tabs>
                <w:tab w:val="left" w:pos="0"/>
              </w:tabs>
              <w:overflowPunct w:val="0"/>
              <w:autoSpaceDE w:val="0"/>
              <w:autoSpaceDN w:val="0"/>
              <w:adjustRightInd w:val="0"/>
              <w:jc w:val="center"/>
              <w:rPr>
                <w:rFonts w:ascii="Arial" w:hAnsi="Arial" w:cs="Arial"/>
              </w:rPr>
            </w:pPr>
            <w:r>
              <w:rPr>
                <w:rFonts w:ascii="Arial" w:hAnsi="Arial" w:cs="Arial"/>
              </w:rPr>
              <w:t>9.0</w:t>
            </w:r>
          </w:p>
          <w:p w:rsidR="00A233DA" w:rsidRDefault="00414C8E" w:rsidP="00414C8E">
            <w:pPr>
              <w:tabs>
                <w:tab w:val="left" w:pos="0"/>
              </w:tabs>
              <w:overflowPunct w:val="0"/>
              <w:autoSpaceDE w:val="0"/>
              <w:autoSpaceDN w:val="0"/>
              <w:adjustRightInd w:val="0"/>
              <w:jc w:val="center"/>
              <w:rPr>
                <w:rFonts w:ascii="Arial" w:hAnsi="Arial" w:cs="Arial"/>
              </w:rPr>
            </w:pPr>
            <w:r>
              <w:rPr>
                <w:rFonts w:ascii="Arial" w:hAnsi="Arial" w:cs="Arial"/>
              </w:rPr>
              <w:t>State of NJ Standard Terms and Conditions</w:t>
            </w:r>
          </w:p>
        </w:tc>
        <w:tc>
          <w:tcPr>
            <w:tcW w:w="7020" w:type="dxa"/>
            <w:tcBorders>
              <w:top w:val="single" w:sz="4" w:space="0" w:color="auto"/>
              <w:left w:val="single" w:sz="4" w:space="0" w:color="auto"/>
              <w:bottom w:val="single" w:sz="4" w:space="0" w:color="auto"/>
              <w:right w:val="single" w:sz="4" w:space="0" w:color="auto"/>
            </w:tcBorders>
          </w:tcPr>
          <w:p w:rsidR="00A233DA" w:rsidRDefault="00414C8E" w:rsidP="005B4795">
            <w:pPr>
              <w:tabs>
                <w:tab w:val="left" w:pos="0"/>
              </w:tabs>
              <w:overflowPunct w:val="0"/>
              <w:autoSpaceDE w:val="0"/>
              <w:autoSpaceDN w:val="0"/>
              <w:adjustRightInd w:val="0"/>
              <w:rPr>
                <w:rFonts w:ascii="Arial" w:hAnsi="Arial" w:cs="Arial"/>
                <w:b/>
              </w:rPr>
            </w:pPr>
            <w:r w:rsidRPr="00BD337B">
              <w:rPr>
                <w:rFonts w:ascii="Arial" w:hAnsi="Arial" w:cs="Arial"/>
                <w:b/>
              </w:rPr>
              <w:t xml:space="preserve">The Vendor {Contractor} wants to add the highlighted language </w:t>
            </w:r>
            <w:r>
              <w:rPr>
                <w:rFonts w:ascii="Arial" w:hAnsi="Arial" w:cs="Arial"/>
                <w:b/>
              </w:rPr>
              <w:t>after section 6.6 of</w:t>
            </w:r>
            <w:r w:rsidRPr="00BD337B">
              <w:rPr>
                <w:rFonts w:ascii="Arial" w:hAnsi="Arial" w:cs="Arial"/>
                <w:b/>
              </w:rPr>
              <w:t xml:space="preserve"> the SSTC.</w:t>
            </w:r>
          </w:p>
          <w:p w:rsidR="00414C8E" w:rsidRDefault="00414C8E" w:rsidP="005B4795">
            <w:pPr>
              <w:tabs>
                <w:tab w:val="left" w:pos="0"/>
              </w:tabs>
              <w:overflowPunct w:val="0"/>
              <w:autoSpaceDE w:val="0"/>
              <w:autoSpaceDN w:val="0"/>
              <w:adjustRightInd w:val="0"/>
              <w:rPr>
                <w:rFonts w:ascii="Arial" w:hAnsi="Arial" w:cs="Arial"/>
                <w:b/>
              </w:rPr>
            </w:pPr>
          </w:p>
          <w:p w:rsidR="00A9131A" w:rsidRDefault="00414C8E" w:rsidP="005B4795">
            <w:pPr>
              <w:tabs>
                <w:tab w:val="left" w:pos="0"/>
              </w:tabs>
              <w:overflowPunct w:val="0"/>
              <w:autoSpaceDE w:val="0"/>
              <w:autoSpaceDN w:val="0"/>
              <w:adjustRightInd w:val="0"/>
              <w:rPr>
                <w:rFonts w:ascii="Arial" w:hAnsi="Arial" w:cs="Arial"/>
                <w:b/>
                <w:highlight w:val="yellow"/>
              </w:rPr>
            </w:pPr>
            <w:r w:rsidRPr="00BD337B">
              <w:rPr>
                <w:rFonts w:ascii="Arial" w:hAnsi="Arial" w:cs="Arial"/>
                <w:b/>
                <w:highlight w:val="yellow"/>
              </w:rPr>
              <w:t xml:space="preserve">Intellectual Property - Contractor shall retain sole and exclusive ownership of and all right, title and interest in and to any know-how, concepts, techniques, methodologies, ideas, processes, models, </w:t>
            </w:r>
          </w:p>
          <w:p w:rsidR="00414C8E" w:rsidRDefault="00414C8E" w:rsidP="005B4795">
            <w:pPr>
              <w:tabs>
                <w:tab w:val="left" w:pos="0"/>
              </w:tabs>
              <w:overflowPunct w:val="0"/>
              <w:autoSpaceDE w:val="0"/>
              <w:autoSpaceDN w:val="0"/>
              <w:adjustRightInd w:val="0"/>
              <w:rPr>
                <w:rFonts w:ascii="Arial" w:hAnsi="Arial" w:cs="Arial"/>
                <w:b/>
              </w:rPr>
            </w:pPr>
            <w:r w:rsidRPr="00BD337B">
              <w:rPr>
                <w:rFonts w:ascii="Arial" w:hAnsi="Arial" w:cs="Arial"/>
                <w:b/>
                <w:highlight w:val="yellow"/>
              </w:rPr>
              <w:t>templates, tools, utilities, routines and trade secrets of Contractor that existed prior to this engagement or that, to the extent they are of general application, may have been discovered, created or developed by Contractor as a result of its own efforts during this engagement (collectively, the “Contractor Property”).  The [Client Name] shall acquire no rights or interest in the Contractor Property, except for a non-exclusive, non-transferable, royalty-free right to use such Contractor Property solely in connection with any deliverable or work product to the extent any Contractor Property is incorporated therein.  The [Client Name] will not sublicense or otherwise grant any other party any rights to use, copy or otherwise exploit or create derivative works from the Contractor Property.</w:t>
            </w:r>
          </w:p>
          <w:p w:rsidR="00414C8E" w:rsidRDefault="00414C8E" w:rsidP="005B4795">
            <w:pPr>
              <w:tabs>
                <w:tab w:val="left" w:pos="0"/>
              </w:tabs>
              <w:overflowPunct w:val="0"/>
              <w:autoSpaceDE w:val="0"/>
              <w:autoSpaceDN w:val="0"/>
              <w:adjustRightInd w:val="0"/>
              <w:rPr>
                <w:rFonts w:ascii="Arial" w:hAnsi="Arial" w:cs="Arial"/>
              </w:rPr>
            </w:pPr>
          </w:p>
          <w:p w:rsidR="00A9131A" w:rsidRDefault="00A9131A" w:rsidP="005B4795">
            <w:pPr>
              <w:tabs>
                <w:tab w:val="left" w:pos="0"/>
              </w:tabs>
              <w:overflowPunct w:val="0"/>
              <w:autoSpaceDE w:val="0"/>
              <w:autoSpaceDN w:val="0"/>
              <w:adjustRightInd w:val="0"/>
              <w:rPr>
                <w:rFonts w:ascii="Arial" w:hAnsi="Arial" w:cs="Arial"/>
              </w:rPr>
            </w:pPr>
            <w:r w:rsidRPr="00773ACF">
              <w:rPr>
                <w:rFonts w:ascii="Arial" w:hAnsi="Arial" w:cs="Arial"/>
              </w:rPr>
              <w:t>No, the State does not accept these proposed modifications.</w:t>
            </w:r>
            <w:r>
              <w:rPr>
                <w:rFonts w:ascii="Arial" w:hAnsi="Arial" w:cs="Arial"/>
              </w:rPr>
              <w:t xml:space="preserve"> See </w:t>
            </w:r>
            <w:r w:rsidR="007A44F5">
              <w:rPr>
                <w:rFonts w:ascii="Arial" w:hAnsi="Arial" w:cs="Arial"/>
              </w:rPr>
              <w:t>Bid Solicitation {RFP} S</w:t>
            </w:r>
            <w:r>
              <w:rPr>
                <w:rFonts w:ascii="Arial" w:hAnsi="Arial" w:cs="Arial"/>
              </w:rPr>
              <w:t>ection</w:t>
            </w:r>
            <w:r w:rsidR="00D151DB">
              <w:rPr>
                <w:rFonts w:ascii="Arial" w:hAnsi="Arial" w:cs="Arial"/>
              </w:rPr>
              <w:t>s</w:t>
            </w:r>
            <w:r>
              <w:rPr>
                <w:rFonts w:ascii="Arial" w:hAnsi="Arial" w:cs="Arial"/>
              </w:rPr>
              <w:t xml:space="preserve"> 5.8</w:t>
            </w:r>
            <w:r w:rsidR="00D151DB">
              <w:rPr>
                <w:rFonts w:ascii="Arial" w:hAnsi="Arial" w:cs="Arial"/>
              </w:rPr>
              <w:t xml:space="preserve"> and 3</w:t>
            </w:r>
            <w:r>
              <w:rPr>
                <w:rFonts w:ascii="Arial" w:hAnsi="Arial" w:cs="Arial"/>
              </w:rPr>
              <w:t>.8 (e).</w:t>
            </w:r>
          </w:p>
          <w:p w:rsidR="00A9131A" w:rsidRDefault="00A9131A" w:rsidP="005B4795">
            <w:pPr>
              <w:tabs>
                <w:tab w:val="left" w:pos="0"/>
              </w:tabs>
              <w:overflowPunct w:val="0"/>
              <w:autoSpaceDE w:val="0"/>
              <w:autoSpaceDN w:val="0"/>
              <w:adjustRightInd w:val="0"/>
              <w:rPr>
                <w:rFonts w:ascii="Arial" w:hAnsi="Arial" w:cs="Arial"/>
              </w:rPr>
            </w:pPr>
          </w:p>
        </w:tc>
      </w:tr>
      <w:tr w:rsidR="00A233DA" w:rsidTr="005B4795">
        <w:tc>
          <w:tcPr>
            <w:tcW w:w="540" w:type="dxa"/>
            <w:tcBorders>
              <w:top w:val="single" w:sz="4" w:space="0" w:color="auto"/>
              <w:left w:val="single" w:sz="4" w:space="0" w:color="auto"/>
              <w:bottom w:val="single" w:sz="4" w:space="0" w:color="auto"/>
              <w:right w:val="single" w:sz="4" w:space="0" w:color="auto"/>
            </w:tcBorders>
            <w:hideMark/>
          </w:tcPr>
          <w:p w:rsidR="00A233DA" w:rsidRDefault="00414C8E" w:rsidP="005B4795">
            <w:pPr>
              <w:tabs>
                <w:tab w:val="left" w:pos="0"/>
              </w:tabs>
              <w:autoSpaceDN w:val="0"/>
              <w:jc w:val="center"/>
              <w:rPr>
                <w:rFonts w:ascii="Arial" w:hAnsi="Arial" w:cs="Arial"/>
              </w:rPr>
            </w:pPr>
            <w:r>
              <w:rPr>
                <w:rFonts w:ascii="Arial" w:hAnsi="Arial" w:cs="Arial"/>
              </w:rPr>
              <w:t>20</w:t>
            </w:r>
          </w:p>
          <w:p w:rsidR="00414C8E" w:rsidRDefault="00414C8E" w:rsidP="005B4795">
            <w:pPr>
              <w:tabs>
                <w:tab w:val="left" w:pos="0"/>
              </w:tabs>
              <w:autoSpaceDN w:val="0"/>
              <w:jc w:val="center"/>
              <w:rPr>
                <w:rFonts w:ascii="Arial" w:hAnsi="Arial" w:cs="Arial"/>
              </w:rPr>
            </w:pPr>
            <w:r>
              <w:rPr>
                <w:rFonts w:ascii="Arial" w:hAnsi="Arial" w:cs="Arial"/>
              </w:rPr>
              <w:t>C</w:t>
            </w:r>
          </w:p>
        </w:tc>
        <w:tc>
          <w:tcPr>
            <w:tcW w:w="900" w:type="dxa"/>
            <w:tcBorders>
              <w:top w:val="single" w:sz="4" w:space="0" w:color="auto"/>
              <w:left w:val="single" w:sz="4" w:space="0" w:color="auto"/>
              <w:bottom w:val="single" w:sz="4" w:space="0" w:color="auto"/>
              <w:right w:val="single" w:sz="4" w:space="0" w:color="auto"/>
            </w:tcBorders>
          </w:tcPr>
          <w:p w:rsidR="00A233DA" w:rsidRDefault="00414C8E" w:rsidP="005B4795">
            <w:pPr>
              <w:tabs>
                <w:tab w:val="left" w:pos="0"/>
              </w:tabs>
              <w:overflowPunct w:val="0"/>
              <w:autoSpaceDE w:val="0"/>
              <w:autoSpaceDN w:val="0"/>
              <w:adjustRightInd w:val="0"/>
              <w:jc w:val="center"/>
              <w:rPr>
                <w:rFonts w:ascii="Arial" w:hAnsi="Arial" w:cs="Arial"/>
              </w:rPr>
            </w:pPr>
            <w:r>
              <w:rPr>
                <w:rFonts w:ascii="Arial" w:hAnsi="Arial" w:cs="Arial"/>
              </w:rPr>
              <w:t>69</w:t>
            </w:r>
          </w:p>
        </w:tc>
        <w:tc>
          <w:tcPr>
            <w:tcW w:w="1620" w:type="dxa"/>
            <w:tcBorders>
              <w:top w:val="single" w:sz="4" w:space="0" w:color="auto"/>
              <w:left w:val="single" w:sz="4" w:space="0" w:color="auto"/>
              <w:bottom w:val="single" w:sz="4" w:space="0" w:color="auto"/>
              <w:right w:val="single" w:sz="4" w:space="0" w:color="auto"/>
            </w:tcBorders>
          </w:tcPr>
          <w:p w:rsidR="00414C8E" w:rsidRDefault="00414C8E" w:rsidP="00414C8E">
            <w:pPr>
              <w:tabs>
                <w:tab w:val="left" w:pos="0"/>
              </w:tabs>
              <w:overflowPunct w:val="0"/>
              <w:autoSpaceDE w:val="0"/>
              <w:autoSpaceDN w:val="0"/>
              <w:adjustRightInd w:val="0"/>
              <w:jc w:val="center"/>
              <w:rPr>
                <w:rFonts w:ascii="Arial" w:hAnsi="Arial" w:cs="Arial"/>
              </w:rPr>
            </w:pPr>
            <w:r>
              <w:rPr>
                <w:rFonts w:ascii="Arial" w:hAnsi="Arial" w:cs="Arial"/>
              </w:rPr>
              <w:t>9.0</w:t>
            </w:r>
          </w:p>
          <w:p w:rsidR="00A233DA" w:rsidRDefault="00414C8E" w:rsidP="00414C8E">
            <w:pPr>
              <w:tabs>
                <w:tab w:val="left" w:pos="0"/>
              </w:tabs>
              <w:overflowPunct w:val="0"/>
              <w:autoSpaceDE w:val="0"/>
              <w:autoSpaceDN w:val="0"/>
              <w:adjustRightInd w:val="0"/>
              <w:jc w:val="center"/>
              <w:rPr>
                <w:rFonts w:ascii="Arial" w:hAnsi="Arial" w:cs="Arial"/>
              </w:rPr>
            </w:pPr>
            <w:r>
              <w:rPr>
                <w:rFonts w:ascii="Arial" w:hAnsi="Arial" w:cs="Arial"/>
              </w:rPr>
              <w:t>State of NJ Standard Terms and Conditions</w:t>
            </w:r>
          </w:p>
        </w:tc>
        <w:tc>
          <w:tcPr>
            <w:tcW w:w="7020" w:type="dxa"/>
            <w:tcBorders>
              <w:top w:val="single" w:sz="4" w:space="0" w:color="auto"/>
              <w:left w:val="single" w:sz="4" w:space="0" w:color="auto"/>
              <w:bottom w:val="single" w:sz="4" w:space="0" w:color="auto"/>
              <w:right w:val="single" w:sz="4" w:space="0" w:color="auto"/>
            </w:tcBorders>
          </w:tcPr>
          <w:p w:rsidR="004F501C" w:rsidRDefault="00414C8E" w:rsidP="005B4795">
            <w:pPr>
              <w:tabs>
                <w:tab w:val="left" w:pos="0"/>
              </w:tabs>
              <w:overflowPunct w:val="0"/>
              <w:autoSpaceDE w:val="0"/>
              <w:autoSpaceDN w:val="0"/>
              <w:adjustRightInd w:val="0"/>
              <w:jc w:val="both"/>
              <w:rPr>
                <w:rFonts w:ascii="Arial" w:hAnsi="Arial" w:cs="Arial"/>
                <w:b/>
              </w:rPr>
            </w:pPr>
            <w:r w:rsidRPr="00BD337B">
              <w:rPr>
                <w:rFonts w:ascii="Arial" w:hAnsi="Arial" w:cs="Arial"/>
                <w:b/>
              </w:rPr>
              <w:t xml:space="preserve">The Vendor {Contractor} wants to add the highlighted language </w:t>
            </w:r>
            <w:r>
              <w:rPr>
                <w:rFonts w:ascii="Arial" w:hAnsi="Arial" w:cs="Arial"/>
                <w:b/>
              </w:rPr>
              <w:t>after section 6.6 of</w:t>
            </w:r>
            <w:r w:rsidRPr="00BD337B">
              <w:rPr>
                <w:rFonts w:ascii="Arial" w:hAnsi="Arial" w:cs="Arial"/>
                <w:b/>
              </w:rPr>
              <w:t xml:space="preserve"> the SSTC.</w:t>
            </w:r>
          </w:p>
          <w:p w:rsidR="00414C8E" w:rsidRDefault="00414C8E" w:rsidP="005B4795">
            <w:pPr>
              <w:tabs>
                <w:tab w:val="left" w:pos="0"/>
              </w:tabs>
              <w:overflowPunct w:val="0"/>
              <w:autoSpaceDE w:val="0"/>
              <w:autoSpaceDN w:val="0"/>
              <w:adjustRightInd w:val="0"/>
              <w:jc w:val="both"/>
              <w:rPr>
                <w:rFonts w:ascii="Arial" w:hAnsi="Arial" w:cs="Arial"/>
                <w:b/>
              </w:rPr>
            </w:pPr>
          </w:p>
          <w:p w:rsidR="00414C8E" w:rsidRDefault="00414C8E" w:rsidP="005B4795">
            <w:pPr>
              <w:tabs>
                <w:tab w:val="left" w:pos="0"/>
              </w:tabs>
              <w:overflowPunct w:val="0"/>
              <w:autoSpaceDE w:val="0"/>
              <w:autoSpaceDN w:val="0"/>
              <w:adjustRightInd w:val="0"/>
              <w:jc w:val="both"/>
              <w:rPr>
                <w:rFonts w:ascii="Arial" w:hAnsi="Arial" w:cs="Arial"/>
                <w:b/>
              </w:rPr>
            </w:pPr>
            <w:r w:rsidRPr="00BD337B">
              <w:rPr>
                <w:rFonts w:ascii="Arial" w:hAnsi="Arial" w:cs="Arial"/>
                <w:b/>
                <w:highlight w:val="yellow"/>
              </w:rPr>
              <w:t>Non-Hire - During the term of this contract and for a period of one (1) year after the Services are completed, each party agrees not to solicit, directly or indirectly, or hire any of the personnel of the other party who participate in this contract without the express written consent of the other party.  This Section does not preclude either party from placing help wanted advertisements or employees of either party from pursuing employment opportunities with the other party on their own initiative.</w:t>
            </w:r>
          </w:p>
          <w:p w:rsidR="00414C8E" w:rsidRDefault="00414C8E" w:rsidP="005B4795">
            <w:pPr>
              <w:tabs>
                <w:tab w:val="left" w:pos="0"/>
              </w:tabs>
              <w:overflowPunct w:val="0"/>
              <w:autoSpaceDE w:val="0"/>
              <w:autoSpaceDN w:val="0"/>
              <w:adjustRightInd w:val="0"/>
              <w:jc w:val="both"/>
              <w:rPr>
                <w:rFonts w:ascii="Arial" w:hAnsi="Arial" w:cs="Arial"/>
              </w:rPr>
            </w:pPr>
          </w:p>
          <w:p w:rsidR="00E4002A" w:rsidRDefault="00E4002A" w:rsidP="00E4002A">
            <w:pPr>
              <w:tabs>
                <w:tab w:val="left" w:pos="0"/>
              </w:tabs>
              <w:overflowPunct w:val="0"/>
              <w:autoSpaceDE w:val="0"/>
              <w:autoSpaceDN w:val="0"/>
              <w:adjustRightInd w:val="0"/>
              <w:jc w:val="both"/>
              <w:rPr>
                <w:rFonts w:ascii="Arial" w:hAnsi="Arial" w:cs="Arial"/>
                <w:b/>
              </w:rPr>
            </w:pPr>
            <w:r w:rsidRPr="00773ACF">
              <w:rPr>
                <w:rFonts w:ascii="Arial" w:hAnsi="Arial" w:cs="Arial"/>
              </w:rPr>
              <w:t>No, the State does not accept these proposed modifications.</w:t>
            </w:r>
          </w:p>
          <w:p w:rsidR="00D23046" w:rsidRDefault="00D23046" w:rsidP="005B4795">
            <w:pPr>
              <w:tabs>
                <w:tab w:val="left" w:pos="0"/>
              </w:tabs>
              <w:overflowPunct w:val="0"/>
              <w:autoSpaceDE w:val="0"/>
              <w:autoSpaceDN w:val="0"/>
              <w:adjustRightInd w:val="0"/>
              <w:jc w:val="both"/>
              <w:rPr>
                <w:rFonts w:ascii="Arial" w:hAnsi="Arial" w:cs="Arial"/>
              </w:rPr>
            </w:pPr>
          </w:p>
        </w:tc>
      </w:tr>
      <w:tr w:rsidR="004F501C" w:rsidTr="005B4795">
        <w:tc>
          <w:tcPr>
            <w:tcW w:w="540" w:type="dxa"/>
            <w:tcBorders>
              <w:top w:val="single" w:sz="4" w:space="0" w:color="auto"/>
              <w:left w:val="single" w:sz="4" w:space="0" w:color="auto"/>
              <w:bottom w:val="single" w:sz="4" w:space="0" w:color="auto"/>
              <w:right w:val="single" w:sz="4" w:space="0" w:color="auto"/>
            </w:tcBorders>
            <w:hideMark/>
          </w:tcPr>
          <w:p w:rsidR="004F501C" w:rsidRDefault="004F501C" w:rsidP="005B4795">
            <w:pPr>
              <w:tabs>
                <w:tab w:val="left" w:pos="0"/>
              </w:tabs>
              <w:autoSpaceDN w:val="0"/>
              <w:jc w:val="center"/>
              <w:rPr>
                <w:rFonts w:ascii="Arial" w:hAnsi="Arial" w:cs="Arial"/>
              </w:rPr>
            </w:pPr>
            <w:r>
              <w:rPr>
                <w:rFonts w:ascii="Arial" w:hAnsi="Arial" w:cs="Arial"/>
              </w:rPr>
              <w:lastRenderedPageBreak/>
              <w:t>21</w:t>
            </w:r>
          </w:p>
        </w:tc>
        <w:tc>
          <w:tcPr>
            <w:tcW w:w="900" w:type="dxa"/>
            <w:tcBorders>
              <w:top w:val="single" w:sz="4" w:space="0" w:color="auto"/>
              <w:left w:val="single" w:sz="4" w:space="0" w:color="auto"/>
              <w:bottom w:val="single" w:sz="4" w:space="0" w:color="auto"/>
              <w:right w:val="single" w:sz="4" w:space="0" w:color="auto"/>
            </w:tcBorders>
          </w:tcPr>
          <w:p w:rsidR="004F501C" w:rsidRDefault="004F501C" w:rsidP="005B4795">
            <w:pPr>
              <w:tabs>
                <w:tab w:val="left" w:pos="0"/>
              </w:tabs>
              <w:overflowPunct w:val="0"/>
              <w:autoSpaceDE w:val="0"/>
              <w:autoSpaceDN w:val="0"/>
              <w:adjustRightInd w:val="0"/>
              <w:jc w:val="center"/>
              <w:rPr>
                <w:rFonts w:ascii="Arial" w:hAnsi="Arial" w:cs="Arial"/>
              </w:rPr>
            </w:pPr>
            <w:r>
              <w:rPr>
                <w:rFonts w:ascii="Arial" w:hAnsi="Arial" w:cs="Arial"/>
              </w:rPr>
              <w:t>69</w:t>
            </w:r>
          </w:p>
        </w:tc>
        <w:tc>
          <w:tcPr>
            <w:tcW w:w="1620" w:type="dxa"/>
            <w:tcBorders>
              <w:top w:val="single" w:sz="4" w:space="0" w:color="auto"/>
              <w:left w:val="single" w:sz="4" w:space="0" w:color="auto"/>
              <w:bottom w:val="single" w:sz="4" w:space="0" w:color="auto"/>
              <w:right w:val="single" w:sz="4" w:space="0" w:color="auto"/>
            </w:tcBorders>
          </w:tcPr>
          <w:p w:rsidR="004F501C" w:rsidRDefault="004F501C" w:rsidP="004F501C">
            <w:pPr>
              <w:tabs>
                <w:tab w:val="left" w:pos="0"/>
              </w:tabs>
              <w:overflowPunct w:val="0"/>
              <w:autoSpaceDE w:val="0"/>
              <w:autoSpaceDN w:val="0"/>
              <w:adjustRightInd w:val="0"/>
              <w:jc w:val="center"/>
              <w:rPr>
                <w:rFonts w:ascii="Arial" w:hAnsi="Arial" w:cs="Arial"/>
              </w:rPr>
            </w:pPr>
            <w:r>
              <w:rPr>
                <w:rFonts w:ascii="Arial" w:hAnsi="Arial" w:cs="Arial"/>
              </w:rPr>
              <w:t>9.0</w:t>
            </w:r>
          </w:p>
          <w:p w:rsidR="004F501C" w:rsidRDefault="004F501C" w:rsidP="004F501C">
            <w:pPr>
              <w:tabs>
                <w:tab w:val="left" w:pos="0"/>
              </w:tabs>
              <w:overflowPunct w:val="0"/>
              <w:autoSpaceDE w:val="0"/>
              <w:autoSpaceDN w:val="0"/>
              <w:adjustRightInd w:val="0"/>
              <w:jc w:val="center"/>
              <w:rPr>
                <w:rFonts w:ascii="Arial" w:hAnsi="Arial" w:cs="Arial"/>
              </w:rPr>
            </w:pPr>
            <w:r>
              <w:rPr>
                <w:rFonts w:ascii="Arial" w:hAnsi="Arial" w:cs="Arial"/>
              </w:rPr>
              <w:t>State of NJ Standard Terms and Conditions</w:t>
            </w:r>
          </w:p>
        </w:tc>
        <w:tc>
          <w:tcPr>
            <w:tcW w:w="7020" w:type="dxa"/>
            <w:tcBorders>
              <w:top w:val="single" w:sz="4" w:space="0" w:color="auto"/>
              <w:left w:val="single" w:sz="4" w:space="0" w:color="auto"/>
              <w:bottom w:val="single" w:sz="4" w:space="0" w:color="auto"/>
              <w:right w:val="single" w:sz="4" w:space="0" w:color="auto"/>
            </w:tcBorders>
          </w:tcPr>
          <w:p w:rsidR="004F501C" w:rsidRPr="00414C8E" w:rsidRDefault="004F501C" w:rsidP="00414C8E">
            <w:pPr>
              <w:spacing w:after="240"/>
              <w:rPr>
                <w:rFonts w:ascii="Arial" w:hAnsi="Arial" w:cs="Arial"/>
                <w:b/>
              </w:rPr>
            </w:pPr>
            <w:r w:rsidRPr="00414C8E">
              <w:rPr>
                <w:rFonts w:ascii="Arial" w:hAnsi="Arial" w:cs="Arial"/>
                <w:b/>
              </w:rPr>
              <w:t xml:space="preserve">The Vendor {Contractor} wants to add the highlighted language </w:t>
            </w:r>
            <w:r w:rsidR="00B4553B" w:rsidRPr="00414C8E">
              <w:rPr>
                <w:rFonts w:ascii="Arial" w:hAnsi="Arial" w:cs="Arial"/>
                <w:b/>
              </w:rPr>
              <w:t>after section 6.6 of</w:t>
            </w:r>
            <w:r w:rsidRPr="00414C8E">
              <w:rPr>
                <w:rFonts w:ascii="Arial" w:hAnsi="Arial" w:cs="Arial"/>
                <w:b/>
              </w:rPr>
              <w:t xml:space="preserve"> the SSTC.</w:t>
            </w:r>
          </w:p>
          <w:p w:rsidR="004F501C" w:rsidRPr="00414C8E" w:rsidRDefault="004F501C" w:rsidP="00414C8E">
            <w:pPr>
              <w:spacing w:after="240"/>
              <w:rPr>
                <w:rFonts w:ascii="Arial" w:hAnsi="Arial" w:cs="Arial"/>
                <w:b/>
                <w:highlight w:val="yellow"/>
              </w:rPr>
            </w:pPr>
            <w:r w:rsidRPr="00414C8E">
              <w:rPr>
                <w:rFonts w:ascii="Arial" w:hAnsi="Arial" w:cs="Arial"/>
                <w:b/>
                <w:highlight w:val="yellow"/>
              </w:rPr>
              <w:t>Disputes - Any controversy or claim arising out of or relating to this Agreement or related fees which cannot be resolved informally shall first be submitted to voluntary mediation.  A mediator will be selected by agreement of the parties, or if the parties cannot agree a mediator acceptable to all parties will be appointed by the American Arbitration Association.  The mediation will proceed in accordance with the customary practice of mediation.  In the unlikely event that such differences cannot be resolved by mediation, the parties recognize that the matter will probably involve complex business issues that would be decided most equitably by a judge hearing the evidence without a jury.  Accordingly, the parties agree to waive any right to a trial by jury in any action, proceeding or counterclaim arising out of or relating to the Services and the related fees.</w:t>
            </w:r>
          </w:p>
          <w:p w:rsidR="004F501C" w:rsidRDefault="004F501C" w:rsidP="004F501C">
            <w:pPr>
              <w:tabs>
                <w:tab w:val="left" w:pos="0"/>
              </w:tabs>
              <w:overflowPunct w:val="0"/>
              <w:autoSpaceDE w:val="0"/>
              <w:autoSpaceDN w:val="0"/>
              <w:adjustRightInd w:val="0"/>
              <w:jc w:val="both"/>
              <w:rPr>
                <w:rFonts w:ascii="Arial" w:hAnsi="Arial" w:cs="Arial"/>
                <w:b/>
              </w:rPr>
            </w:pPr>
            <w:r w:rsidRPr="00BD337B">
              <w:rPr>
                <w:rFonts w:ascii="Arial" w:hAnsi="Arial" w:cs="Arial"/>
                <w:b/>
                <w:highlight w:val="yellow"/>
              </w:rPr>
              <w:t>If the above jury trial waiver is determined to be prohibited by applicable law, then the parties agree that the dispute or claim shall be settled by binding arbitration.  The arbitration proceeding shall take place in the city in which the Grant Thornton office providing the Services is located unless the parties mutually agree to a different location.  The proceeding shall be governed by the provisions of the Federal Arbitration Act ("FAA") and will proceed in accordance with the then current Arbitration Rules for Professional Accounting and Related Disputes of the American Arbitration Association (“AAA”), except that no pre-hearing discovery shall be permitted unless specifically authorized by the arbitrator.  The arbitrator will be selected from AAA, JAMS, the Center for Public Resources or any other internationally or nationally-recognized organization mutually agreed upon by the parties.  Potential arbitrator names will be exchanged within 15 days of the parties’ agreement to terminate or waive mediation, and arbitration will thereafter proceed expeditiously.  The arbitration will be conducted before a single arbitrator, experienced in accounting and auditing matters.  The arbitrator shall have no authority to award non-monetary, equitable relief and will not have the right to award punitive damages.  The award of the arbitration shall be in writing and shall be accompanied by a well-reasoned opinion.  The award issued by the arbitrator may be confirmed in a judgment by any federal or state court of competent jurisdiction.  Each party shall be responsible for their own costs associated with the arbitration, except that the costs of the arbitrator shall be equally divided by the parties.  The arbitration proceeding and all information disclosed during the arbitration shall be maintained as confidential, except as may be required for disclosure to professional or regulatory bodies or in a related confidential mediation or arbitration.</w:t>
            </w:r>
          </w:p>
          <w:p w:rsidR="00B4553B" w:rsidRDefault="00B4553B" w:rsidP="004F501C">
            <w:pPr>
              <w:tabs>
                <w:tab w:val="left" w:pos="0"/>
              </w:tabs>
              <w:overflowPunct w:val="0"/>
              <w:autoSpaceDE w:val="0"/>
              <w:autoSpaceDN w:val="0"/>
              <w:adjustRightInd w:val="0"/>
              <w:jc w:val="both"/>
              <w:rPr>
                <w:rFonts w:ascii="Arial" w:hAnsi="Arial" w:cs="Arial"/>
                <w:b/>
              </w:rPr>
            </w:pPr>
          </w:p>
          <w:p w:rsidR="00B4553B" w:rsidRDefault="00B4553B" w:rsidP="004F501C">
            <w:pPr>
              <w:tabs>
                <w:tab w:val="left" w:pos="0"/>
              </w:tabs>
              <w:overflowPunct w:val="0"/>
              <w:autoSpaceDE w:val="0"/>
              <w:autoSpaceDN w:val="0"/>
              <w:adjustRightInd w:val="0"/>
              <w:jc w:val="both"/>
              <w:rPr>
                <w:rFonts w:ascii="Arial" w:hAnsi="Arial" w:cs="Arial"/>
                <w:b/>
              </w:rPr>
            </w:pPr>
            <w:r w:rsidRPr="00773ACF">
              <w:rPr>
                <w:rFonts w:ascii="Arial" w:hAnsi="Arial" w:cs="Arial"/>
              </w:rPr>
              <w:t>No, the State does not accept these proposed modifications.</w:t>
            </w:r>
          </w:p>
          <w:p w:rsidR="00B4553B" w:rsidRDefault="00B4553B" w:rsidP="004F501C">
            <w:pPr>
              <w:tabs>
                <w:tab w:val="left" w:pos="0"/>
              </w:tabs>
              <w:overflowPunct w:val="0"/>
              <w:autoSpaceDE w:val="0"/>
              <w:autoSpaceDN w:val="0"/>
              <w:adjustRightInd w:val="0"/>
              <w:jc w:val="both"/>
              <w:rPr>
                <w:rFonts w:ascii="Arial" w:hAnsi="Arial" w:cs="Arial"/>
              </w:rPr>
            </w:pPr>
          </w:p>
          <w:p w:rsidR="00BD791C" w:rsidRDefault="00BD791C" w:rsidP="004F501C">
            <w:pPr>
              <w:tabs>
                <w:tab w:val="left" w:pos="0"/>
              </w:tabs>
              <w:overflowPunct w:val="0"/>
              <w:autoSpaceDE w:val="0"/>
              <w:autoSpaceDN w:val="0"/>
              <w:adjustRightInd w:val="0"/>
              <w:jc w:val="both"/>
              <w:rPr>
                <w:rFonts w:ascii="Arial" w:hAnsi="Arial" w:cs="Arial"/>
              </w:rPr>
            </w:pPr>
          </w:p>
          <w:p w:rsidR="00BD791C" w:rsidRDefault="00BD791C" w:rsidP="004F501C">
            <w:pPr>
              <w:tabs>
                <w:tab w:val="left" w:pos="0"/>
              </w:tabs>
              <w:overflowPunct w:val="0"/>
              <w:autoSpaceDE w:val="0"/>
              <w:autoSpaceDN w:val="0"/>
              <w:adjustRightInd w:val="0"/>
              <w:jc w:val="both"/>
              <w:rPr>
                <w:rFonts w:ascii="Arial" w:hAnsi="Arial" w:cs="Arial"/>
              </w:rPr>
            </w:pPr>
          </w:p>
          <w:p w:rsidR="00BD791C" w:rsidRDefault="00BD791C" w:rsidP="004F501C">
            <w:pPr>
              <w:tabs>
                <w:tab w:val="left" w:pos="0"/>
              </w:tabs>
              <w:overflowPunct w:val="0"/>
              <w:autoSpaceDE w:val="0"/>
              <w:autoSpaceDN w:val="0"/>
              <w:adjustRightInd w:val="0"/>
              <w:jc w:val="both"/>
              <w:rPr>
                <w:rFonts w:ascii="Arial" w:hAnsi="Arial" w:cs="Arial"/>
              </w:rPr>
            </w:pPr>
          </w:p>
          <w:p w:rsidR="00BD791C" w:rsidRDefault="00BD791C" w:rsidP="004F501C">
            <w:pPr>
              <w:tabs>
                <w:tab w:val="left" w:pos="0"/>
              </w:tabs>
              <w:overflowPunct w:val="0"/>
              <w:autoSpaceDE w:val="0"/>
              <w:autoSpaceDN w:val="0"/>
              <w:adjustRightInd w:val="0"/>
              <w:jc w:val="both"/>
              <w:rPr>
                <w:rFonts w:ascii="Arial" w:hAnsi="Arial" w:cs="Arial"/>
              </w:rPr>
            </w:pPr>
          </w:p>
          <w:p w:rsidR="00BD791C" w:rsidRDefault="00BD791C" w:rsidP="004F501C">
            <w:pPr>
              <w:tabs>
                <w:tab w:val="left" w:pos="0"/>
              </w:tabs>
              <w:overflowPunct w:val="0"/>
              <w:autoSpaceDE w:val="0"/>
              <w:autoSpaceDN w:val="0"/>
              <w:adjustRightInd w:val="0"/>
              <w:jc w:val="both"/>
              <w:rPr>
                <w:rFonts w:ascii="Arial" w:hAnsi="Arial" w:cs="Arial"/>
              </w:rPr>
            </w:pPr>
          </w:p>
        </w:tc>
      </w:tr>
      <w:tr w:rsidR="00BD791C" w:rsidTr="00BD791C">
        <w:tc>
          <w:tcPr>
            <w:tcW w:w="540" w:type="dxa"/>
            <w:tcBorders>
              <w:top w:val="single" w:sz="4" w:space="0" w:color="auto"/>
              <w:left w:val="single" w:sz="4" w:space="0" w:color="auto"/>
              <w:bottom w:val="single" w:sz="4" w:space="0" w:color="auto"/>
              <w:right w:val="single" w:sz="4" w:space="0" w:color="auto"/>
            </w:tcBorders>
            <w:hideMark/>
          </w:tcPr>
          <w:p w:rsidR="00BD791C" w:rsidRDefault="00BD791C" w:rsidP="00B92C6E">
            <w:pPr>
              <w:tabs>
                <w:tab w:val="left" w:pos="0"/>
              </w:tabs>
              <w:autoSpaceDN w:val="0"/>
              <w:jc w:val="center"/>
              <w:rPr>
                <w:rFonts w:ascii="Arial" w:hAnsi="Arial" w:cs="Arial"/>
              </w:rPr>
            </w:pPr>
            <w:r>
              <w:rPr>
                <w:rFonts w:ascii="Arial" w:hAnsi="Arial" w:cs="Arial"/>
              </w:rPr>
              <w:lastRenderedPageBreak/>
              <w:t>22</w:t>
            </w:r>
          </w:p>
          <w:p w:rsidR="00BD791C" w:rsidRDefault="00BD791C" w:rsidP="00B92C6E">
            <w:pPr>
              <w:tabs>
                <w:tab w:val="left" w:pos="0"/>
              </w:tabs>
              <w:autoSpaceDN w:val="0"/>
              <w:jc w:val="center"/>
              <w:rPr>
                <w:rFonts w:ascii="Arial" w:hAnsi="Arial" w:cs="Arial"/>
              </w:rPr>
            </w:pPr>
          </w:p>
        </w:tc>
        <w:tc>
          <w:tcPr>
            <w:tcW w:w="900" w:type="dxa"/>
            <w:tcBorders>
              <w:top w:val="single" w:sz="4" w:space="0" w:color="auto"/>
              <w:left w:val="single" w:sz="4" w:space="0" w:color="auto"/>
              <w:bottom w:val="single" w:sz="4" w:space="0" w:color="auto"/>
              <w:right w:val="single" w:sz="4" w:space="0" w:color="auto"/>
            </w:tcBorders>
          </w:tcPr>
          <w:p w:rsidR="00BD791C" w:rsidRDefault="00BD791C" w:rsidP="00B92C6E">
            <w:pPr>
              <w:tabs>
                <w:tab w:val="left" w:pos="0"/>
              </w:tabs>
              <w:overflowPunct w:val="0"/>
              <w:autoSpaceDE w:val="0"/>
              <w:autoSpaceDN w:val="0"/>
              <w:adjustRightInd w:val="0"/>
              <w:jc w:val="center"/>
              <w:rPr>
                <w:rFonts w:ascii="Arial" w:hAnsi="Arial" w:cs="Arial"/>
              </w:rPr>
            </w:pPr>
            <w:r>
              <w:rPr>
                <w:rFonts w:ascii="Arial" w:hAnsi="Arial" w:cs="Arial"/>
              </w:rPr>
              <w:t>39</w:t>
            </w:r>
          </w:p>
        </w:tc>
        <w:tc>
          <w:tcPr>
            <w:tcW w:w="1620" w:type="dxa"/>
            <w:tcBorders>
              <w:top w:val="single" w:sz="4" w:space="0" w:color="auto"/>
              <w:left w:val="single" w:sz="4" w:space="0" w:color="auto"/>
              <w:bottom w:val="single" w:sz="4" w:space="0" w:color="auto"/>
              <w:right w:val="single" w:sz="4" w:space="0" w:color="auto"/>
            </w:tcBorders>
          </w:tcPr>
          <w:p w:rsidR="00BD791C" w:rsidRDefault="00BD791C" w:rsidP="00B92C6E">
            <w:pPr>
              <w:tabs>
                <w:tab w:val="left" w:pos="0"/>
              </w:tabs>
              <w:overflowPunct w:val="0"/>
              <w:autoSpaceDE w:val="0"/>
              <w:autoSpaceDN w:val="0"/>
              <w:adjustRightInd w:val="0"/>
              <w:jc w:val="center"/>
              <w:rPr>
                <w:rFonts w:ascii="Arial" w:hAnsi="Arial" w:cs="Arial"/>
              </w:rPr>
            </w:pPr>
            <w:r>
              <w:rPr>
                <w:rFonts w:ascii="Arial" w:hAnsi="Arial" w:cs="Arial"/>
              </w:rPr>
              <w:t>4.4.5.2</w:t>
            </w:r>
          </w:p>
          <w:p w:rsidR="00BD791C" w:rsidRDefault="00BD791C" w:rsidP="00BD791C">
            <w:pPr>
              <w:tabs>
                <w:tab w:val="left" w:pos="0"/>
              </w:tabs>
              <w:overflowPunct w:val="0"/>
              <w:autoSpaceDE w:val="0"/>
              <w:autoSpaceDN w:val="0"/>
              <w:adjustRightInd w:val="0"/>
              <w:jc w:val="center"/>
              <w:rPr>
                <w:rFonts w:ascii="Arial" w:hAnsi="Arial" w:cs="Arial"/>
              </w:rPr>
            </w:pPr>
            <w:r>
              <w:rPr>
                <w:rFonts w:ascii="Arial" w:hAnsi="Arial" w:cs="Arial"/>
              </w:rPr>
              <w:t>Price Sheet/ Schedule Attachment Instructions</w:t>
            </w:r>
          </w:p>
        </w:tc>
        <w:tc>
          <w:tcPr>
            <w:tcW w:w="7020" w:type="dxa"/>
            <w:tcBorders>
              <w:top w:val="single" w:sz="4" w:space="0" w:color="auto"/>
              <w:left w:val="single" w:sz="4" w:space="0" w:color="auto"/>
              <w:bottom w:val="single" w:sz="4" w:space="0" w:color="auto"/>
              <w:right w:val="single" w:sz="4" w:space="0" w:color="auto"/>
            </w:tcBorders>
          </w:tcPr>
          <w:p w:rsidR="00BD791C" w:rsidRPr="004D4CB4" w:rsidRDefault="00BD791C" w:rsidP="00BD791C">
            <w:pPr>
              <w:spacing w:after="240"/>
              <w:rPr>
                <w:rFonts w:ascii="Arial" w:hAnsi="Arial" w:cs="Arial"/>
                <w:b/>
              </w:rPr>
            </w:pPr>
            <w:r w:rsidRPr="004D4CB4">
              <w:rPr>
                <w:rFonts w:ascii="Arial" w:hAnsi="Arial" w:cs="Arial"/>
                <w:b/>
              </w:rPr>
              <w:t>Is a vendor required to propose on both pools, or can we just respond to Pool #1.</w:t>
            </w:r>
          </w:p>
          <w:p w:rsidR="00BD791C" w:rsidRPr="004D4CB4" w:rsidRDefault="004D4CB4" w:rsidP="00BD791C">
            <w:pPr>
              <w:spacing w:after="240"/>
              <w:rPr>
                <w:rFonts w:ascii="Arial" w:hAnsi="Arial" w:cs="Arial"/>
              </w:rPr>
            </w:pPr>
            <w:r w:rsidRPr="004D4CB4">
              <w:rPr>
                <w:rFonts w:ascii="Arial" w:hAnsi="Arial" w:cs="Arial"/>
              </w:rPr>
              <w:t>No</w:t>
            </w:r>
            <w:r w:rsidR="002D2AA1">
              <w:rPr>
                <w:rFonts w:ascii="Arial" w:hAnsi="Arial" w:cs="Arial"/>
              </w:rPr>
              <w:t>, a</w:t>
            </w:r>
            <w:r w:rsidR="00BD791C" w:rsidRPr="004D4CB4">
              <w:rPr>
                <w:rFonts w:ascii="Arial" w:hAnsi="Arial" w:cs="Arial"/>
              </w:rPr>
              <w:t xml:space="preserve"> Vendor {Bidder} </w:t>
            </w:r>
            <w:r w:rsidRPr="004D4CB4">
              <w:rPr>
                <w:rFonts w:ascii="Arial" w:hAnsi="Arial" w:cs="Arial"/>
              </w:rPr>
              <w:t xml:space="preserve">is not required to submit </w:t>
            </w:r>
            <w:r w:rsidR="008F0C30">
              <w:rPr>
                <w:rFonts w:ascii="Arial" w:hAnsi="Arial" w:cs="Arial"/>
              </w:rPr>
              <w:t>p</w:t>
            </w:r>
            <w:r w:rsidRPr="004D4CB4">
              <w:rPr>
                <w:rFonts w:ascii="Arial" w:hAnsi="Arial" w:cs="Arial"/>
              </w:rPr>
              <w:t>ropose on both pools.</w:t>
            </w:r>
            <w:r w:rsidR="002D2AA1">
              <w:rPr>
                <w:rFonts w:ascii="Arial" w:hAnsi="Arial" w:cs="Arial"/>
              </w:rPr>
              <w:t xml:space="preserve"> A</w:t>
            </w:r>
            <w:r w:rsidRPr="004D4CB4">
              <w:rPr>
                <w:rFonts w:ascii="Arial" w:hAnsi="Arial" w:cs="Arial"/>
              </w:rPr>
              <w:t xml:space="preserve"> Vendor {Bidder} may submit pricing for only Pool #1 or Pool #2 if that is their preference. </w:t>
            </w:r>
            <w:r w:rsidR="00BD791C" w:rsidRPr="004D4CB4">
              <w:rPr>
                <w:rFonts w:ascii="Arial" w:hAnsi="Arial" w:cs="Arial"/>
              </w:rPr>
              <w:t>S</w:t>
            </w:r>
            <w:r w:rsidRPr="004D4CB4">
              <w:rPr>
                <w:rFonts w:ascii="Arial" w:hAnsi="Arial" w:cs="Arial"/>
              </w:rPr>
              <w:t xml:space="preserve">ee Bid Solicitation {RFP} Section 4.4.5.2. </w:t>
            </w:r>
          </w:p>
          <w:p w:rsidR="00BD791C" w:rsidRPr="00BD791C" w:rsidRDefault="00BD791C" w:rsidP="00BD791C">
            <w:pPr>
              <w:spacing w:after="240"/>
              <w:rPr>
                <w:rFonts w:ascii="Arial" w:hAnsi="Arial" w:cs="Arial"/>
                <w:b/>
              </w:rPr>
            </w:pPr>
          </w:p>
        </w:tc>
      </w:tr>
    </w:tbl>
    <w:p w:rsidR="004F501C" w:rsidRDefault="004F501C" w:rsidP="004F501C">
      <w:pPr>
        <w:tabs>
          <w:tab w:val="left" w:pos="0"/>
        </w:tabs>
        <w:rPr>
          <w:rFonts w:ascii="Arial" w:hAnsi="Arial" w:cs="Arial"/>
        </w:rPr>
      </w:pPr>
    </w:p>
    <w:p w:rsidR="00BD791C" w:rsidRDefault="00BD791C" w:rsidP="004F501C">
      <w:pPr>
        <w:tabs>
          <w:tab w:val="left" w:pos="0"/>
        </w:tabs>
        <w:rPr>
          <w:rFonts w:ascii="Arial" w:hAnsi="Arial" w:cs="Arial"/>
        </w:rPr>
      </w:pPr>
    </w:p>
    <w:p w:rsidR="004F501C" w:rsidRDefault="004F501C" w:rsidP="004F501C">
      <w:pPr>
        <w:tabs>
          <w:tab w:val="left" w:pos="0"/>
        </w:tabs>
        <w:rPr>
          <w:rFonts w:ascii="Arial" w:hAnsi="Arial" w:cs="Arial"/>
        </w:rPr>
      </w:pPr>
    </w:p>
    <w:p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795" w:rsidRDefault="005B4795">
      <w:r>
        <w:separator/>
      </w:r>
    </w:p>
  </w:endnote>
  <w:endnote w:type="continuationSeparator" w:id="0">
    <w:p w:rsidR="005B4795" w:rsidRDefault="005B4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0520628"/>
      <w:docPartObj>
        <w:docPartGallery w:val="Page Numbers (Bottom of Page)"/>
        <w:docPartUnique/>
      </w:docPartObj>
    </w:sdtPr>
    <w:sdtEndPr>
      <w:rPr>
        <w:noProof/>
      </w:rPr>
    </w:sdtEndPr>
    <w:sdtContent>
      <w:p w:rsidR="005B4795" w:rsidRDefault="005B4795">
        <w:pPr>
          <w:pStyle w:val="Footer"/>
          <w:jc w:val="center"/>
        </w:pPr>
        <w:r>
          <w:fldChar w:fldCharType="begin"/>
        </w:r>
        <w:r>
          <w:instrText xml:space="preserve"> PAGE   \* MERGEFORMAT </w:instrText>
        </w:r>
        <w:r>
          <w:fldChar w:fldCharType="separate"/>
        </w:r>
        <w:r w:rsidR="001C5F64">
          <w:rPr>
            <w:noProof/>
          </w:rPr>
          <w:t>2</w:t>
        </w:r>
        <w:r>
          <w:rPr>
            <w:noProof/>
          </w:rPr>
          <w:fldChar w:fldCharType="end"/>
        </w:r>
      </w:p>
    </w:sdtContent>
  </w:sdt>
  <w:p w:rsidR="005B4795" w:rsidRDefault="005B47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795" w:rsidRDefault="005B4795">
    <w:pPr>
      <w:pStyle w:val="Footer"/>
    </w:pPr>
    <w:r>
      <w:rPr>
        <w:noProof/>
      </w:rPr>
      <mc:AlternateContent>
        <mc:Choice Requires="wps">
          <w:drawing>
            <wp:anchor distT="0" distB="0" distL="114300" distR="114300" simplePos="0" relativeHeight="251657728" behindDoc="1" locked="0" layoutInCell="1" allowOverlap="1" wp14:anchorId="0730816F" wp14:editId="6AE2271C">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B4795" w:rsidRPr="003048CF" w:rsidRDefault="005B479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5B4795" w:rsidRPr="003048CF" w:rsidRDefault="005B479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795" w:rsidRDefault="005B4795">
      <w:r>
        <w:separator/>
      </w:r>
    </w:p>
  </w:footnote>
  <w:footnote w:type="continuationSeparator" w:id="0">
    <w:p w:rsidR="005B4795" w:rsidRDefault="005B47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795" w:rsidRDefault="005B4795"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7D856580" wp14:editId="0193E015">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rsidR="005B4795" w:rsidRPr="00C162F6" w:rsidRDefault="005B4795"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rsidR="005B4795" w:rsidRPr="006C7B09" w:rsidRDefault="005B4795"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rsidR="005B4795" w:rsidRPr="006C7B09" w:rsidRDefault="005B4795"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rsidR="005B4795" w:rsidRDefault="005B4795"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Acting </w:t>
    </w:r>
    <w:r w:rsidRPr="006C7B09">
      <w:rPr>
        <w:i/>
        <w:color w:val="000080"/>
      </w:rPr>
      <w:t>State Treasurer</w:t>
    </w:r>
  </w:p>
  <w:p w:rsidR="005B4795" w:rsidRPr="006C7B09" w:rsidRDefault="005B4795"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rsidR="005B4795" w:rsidRPr="006C7B09" w:rsidRDefault="005B4795"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rsidR="005B4795" w:rsidRPr="006C7B09" w:rsidRDefault="005B4795" w:rsidP="00C162F6">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Jignasa Desai-McCleary</w:t>
    </w:r>
  </w:p>
  <w:p w:rsidR="005B4795" w:rsidRPr="00C162F6" w:rsidRDefault="005B4795" w:rsidP="00C162F6">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Director</w:t>
    </w:r>
  </w:p>
  <w:p w:rsidR="005B4795" w:rsidRDefault="005B47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175"/>
    <w:rsid w:val="000178AC"/>
    <w:rsid w:val="00017E0E"/>
    <w:rsid w:val="0004455E"/>
    <w:rsid w:val="00047D91"/>
    <w:rsid w:val="00052193"/>
    <w:rsid w:val="000555F2"/>
    <w:rsid w:val="0006149B"/>
    <w:rsid w:val="00087AC7"/>
    <w:rsid w:val="000A1C66"/>
    <w:rsid w:val="000C3964"/>
    <w:rsid w:val="000C7991"/>
    <w:rsid w:val="000D0811"/>
    <w:rsid w:val="000D372A"/>
    <w:rsid w:val="000D7E09"/>
    <w:rsid w:val="000F21AF"/>
    <w:rsid w:val="001130EC"/>
    <w:rsid w:val="001236A1"/>
    <w:rsid w:val="001265C6"/>
    <w:rsid w:val="00156F78"/>
    <w:rsid w:val="001574F8"/>
    <w:rsid w:val="00160E56"/>
    <w:rsid w:val="00170EB1"/>
    <w:rsid w:val="00191B8D"/>
    <w:rsid w:val="00194DDF"/>
    <w:rsid w:val="001C5F64"/>
    <w:rsid w:val="001D1ABC"/>
    <w:rsid w:val="001F34F3"/>
    <w:rsid w:val="0020175D"/>
    <w:rsid w:val="00202F19"/>
    <w:rsid w:val="0022022E"/>
    <w:rsid w:val="00257D6E"/>
    <w:rsid w:val="00260851"/>
    <w:rsid w:val="00271544"/>
    <w:rsid w:val="002745C5"/>
    <w:rsid w:val="00285BF3"/>
    <w:rsid w:val="002C1484"/>
    <w:rsid w:val="002C54B7"/>
    <w:rsid w:val="002D2AA1"/>
    <w:rsid w:val="002F1449"/>
    <w:rsid w:val="003048CF"/>
    <w:rsid w:val="00305B6D"/>
    <w:rsid w:val="00312D7D"/>
    <w:rsid w:val="00317E80"/>
    <w:rsid w:val="00322697"/>
    <w:rsid w:val="00326DC4"/>
    <w:rsid w:val="0032707C"/>
    <w:rsid w:val="0034222F"/>
    <w:rsid w:val="00350F65"/>
    <w:rsid w:val="003574E9"/>
    <w:rsid w:val="00363A7A"/>
    <w:rsid w:val="00364A22"/>
    <w:rsid w:val="00372C16"/>
    <w:rsid w:val="0037646A"/>
    <w:rsid w:val="00391DE8"/>
    <w:rsid w:val="0039648D"/>
    <w:rsid w:val="003A76EC"/>
    <w:rsid w:val="003B1D63"/>
    <w:rsid w:val="003D02FC"/>
    <w:rsid w:val="003D747D"/>
    <w:rsid w:val="003F2A90"/>
    <w:rsid w:val="003F7837"/>
    <w:rsid w:val="00414C8E"/>
    <w:rsid w:val="00417A2E"/>
    <w:rsid w:val="004315E8"/>
    <w:rsid w:val="0043271A"/>
    <w:rsid w:val="00432F2A"/>
    <w:rsid w:val="004355EF"/>
    <w:rsid w:val="0043667E"/>
    <w:rsid w:val="00436D34"/>
    <w:rsid w:val="00437030"/>
    <w:rsid w:val="00446F52"/>
    <w:rsid w:val="00476106"/>
    <w:rsid w:val="00490B0F"/>
    <w:rsid w:val="00495DEC"/>
    <w:rsid w:val="004A0576"/>
    <w:rsid w:val="004A121D"/>
    <w:rsid w:val="004A7DA7"/>
    <w:rsid w:val="004C13A5"/>
    <w:rsid w:val="004C417C"/>
    <w:rsid w:val="004D16DE"/>
    <w:rsid w:val="004D39D7"/>
    <w:rsid w:val="004D4CB4"/>
    <w:rsid w:val="004E32C5"/>
    <w:rsid w:val="004E725B"/>
    <w:rsid w:val="004F3C89"/>
    <w:rsid w:val="004F501C"/>
    <w:rsid w:val="004F542C"/>
    <w:rsid w:val="00502120"/>
    <w:rsid w:val="005175DC"/>
    <w:rsid w:val="005271D3"/>
    <w:rsid w:val="0053372D"/>
    <w:rsid w:val="0054794A"/>
    <w:rsid w:val="00557C96"/>
    <w:rsid w:val="00560578"/>
    <w:rsid w:val="00564D1D"/>
    <w:rsid w:val="005654E0"/>
    <w:rsid w:val="00567F16"/>
    <w:rsid w:val="00572F24"/>
    <w:rsid w:val="005748C4"/>
    <w:rsid w:val="0058187A"/>
    <w:rsid w:val="005840EA"/>
    <w:rsid w:val="0058635F"/>
    <w:rsid w:val="005B4323"/>
    <w:rsid w:val="005B4795"/>
    <w:rsid w:val="005B7B28"/>
    <w:rsid w:val="005C1C90"/>
    <w:rsid w:val="005D1FD3"/>
    <w:rsid w:val="005D5F8B"/>
    <w:rsid w:val="005E3AEA"/>
    <w:rsid w:val="005E7D9D"/>
    <w:rsid w:val="005F3A74"/>
    <w:rsid w:val="0060667C"/>
    <w:rsid w:val="00610AAA"/>
    <w:rsid w:val="00610ADE"/>
    <w:rsid w:val="00646784"/>
    <w:rsid w:val="00670FCB"/>
    <w:rsid w:val="006731AE"/>
    <w:rsid w:val="006805A9"/>
    <w:rsid w:val="006848B7"/>
    <w:rsid w:val="006A3DE5"/>
    <w:rsid w:val="006B3833"/>
    <w:rsid w:val="006C37AB"/>
    <w:rsid w:val="006C5427"/>
    <w:rsid w:val="006D2967"/>
    <w:rsid w:val="006D6EE7"/>
    <w:rsid w:val="006E6FF8"/>
    <w:rsid w:val="0071384F"/>
    <w:rsid w:val="00721BC8"/>
    <w:rsid w:val="0072447B"/>
    <w:rsid w:val="00744F84"/>
    <w:rsid w:val="00761834"/>
    <w:rsid w:val="00766BD4"/>
    <w:rsid w:val="007677A8"/>
    <w:rsid w:val="00773ACF"/>
    <w:rsid w:val="00776521"/>
    <w:rsid w:val="00776D84"/>
    <w:rsid w:val="00780679"/>
    <w:rsid w:val="007826CD"/>
    <w:rsid w:val="00785AFC"/>
    <w:rsid w:val="007A44F5"/>
    <w:rsid w:val="007A5014"/>
    <w:rsid w:val="007A5F35"/>
    <w:rsid w:val="007C06FF"/>
    <w:rsid w:val="007C2585"/>
    <w:rsid w:val="007C31B3"/>
    <w:rsid w:val="007C3B8D"/>
    <w:rsid w:val="007C56C0"/>
    <w:rsid w:val="007D1D98"/>
    <w:rsid w:val="007D29E3"/>
    <w:rsid w:val="007E2D30"/>
    <w:rsid w:val="008049AC"/>
    <w:rsid w:val="00804A53"/>
    <w:rsid w:val="008062EE"/>
    <w:rsid w:val="008137DB"/>
    <w:rsid w:val="00815E39"/>
    <w:rsid w:val="00816EA4"/>
    <w:rsid w:val="0082019A"/>
    <w:rsid w:val="00830C55"/>
    <w:rsid w:val="00883737"/>
    <w:rsid w:val="008845D7"/>
    <w:rsid w:val="00884C9E"/>
    <w:rsid w:val="008D3A86"/>
    <w:rsid w:val="008E50C7"/>
    <w:rsid w:val="008F0C30"/>
    <w:rsid w:val="008F75E9"/>
    <w:rsid w:val="00900BBA"/>
    <w:rsid w:val="0091092B"/>
    <w:rsid w:val="00917A01"/>
    <w:rsid w:val="009225CB"/>
    <w:rsid w:val="00922819"/>
    <w:rsid w:val="00923970"/>
    <w:rsid w:val="00931F99"/>
    <w:rsid w:val="00934725"/>
    <w:rsid w:val="00947830"/>
    <w:rsid w:val="00954320"/>
    <w:rsid w:val="00954529"/>
    <w:rsid w:val="00963B9C"/>
    <w:rsid w:val="00980AC4"/>
    <w:rsid w:val="00990CED"/>
    <w:rsid w:val="00993884"/>
    <w:rsid w:val="009B63E6"/>
    <w:rsid w:val="009C0858"/>
    <w:rsid w:val="009C4E02"/>
    <w:rsid w:val="009C76AA"/>
    <w:rsid w:val="009D198D"/>
    <w:rsid w:val="009D2175"/>
    <w:rsid w:val="009F1316"/>
    <w:rsid w:val="009F527D"/>
    <w:rsid w:val="00A0222F"/>
    <w:rsid w:val="00A02297"/>
    <w:rsid w:val="00A233DA"/>
    <w:rsid w:val="00A30216"/>
    <w:rsid w:val="00A35008"/>
    <w:rsid w:val="00A40774"/>
    <w:rsid w:val="00A51E71"/>
    <w:rsid w:val="00A527F9"/>
    <w:rsid w:val="00A6113F"/>
    <w:rsid w:val="00A8091E"/>
    <w:rsid w:val="00A8549A"/>
    <w:rsid w:val="00A9131A"/>
    <w:rsid w:val="00AA2C37"/>
    <w:rsid w:val="00AA3920"/>
    <w:rsid w:val="00AB72B8"/>
    <w:rsid w:val="00AD3D3C"/>
    <w:rsid w:val="00AD62E8"/>
    <w:rsid w:val="00AE5001"/>
    <w:rsid w:val="00B1392F"/>
    <w:rsid w:val="00B2669F"/>
    <w:rsid w:val="00B3763D"/>
    <w:rsid w:val="00B432C3"/>
    <w:rsid w:val="00B4553B"/>
    <w:rsid w:val="00B54579"/>
    <w:rsid w:val="00B555FD"/>
    <w:rsid w:val="00B55897"/>
    <w:rsid w:val="00B664C5"/>
    <w:rsid w:val="00B7192C"/>
    <w:rsid w:val="00B82BD9"/>
    <w:rsid w:val="00B842BD"/>
    <w:rsid w:val="00B92AC8"/>
    <w:rsid w:val="00B9391C"/>
    <w:rsid w:val="00B94666"/>
    <w:rsid w:val="00BA27D8"/>
    <w:rsid w:val="00BC21C1"/>
    <w:rsid w:val="00BC4F10"/>
    <w:rsid w:val="00BC7C61"/>
    <w:rsid w:val="00BD337B"/>
    <w:rsid w:val="00BD378C"/>
    <w:rsid w:val="00BD693F"/>
    <w:rsid w:val="00BD791C"/>
    <w:rsid w:val="00BF5170"/>
    <w:rsid w:val="00BF6353"/>
    <w:rsid w:val="00C021F8"/>
    <w:rsid w:val="00C06423"/>
    <w:rsid w:val="00C12A48"/>
    <w:rsid w:val="00C16006"/>
    <w:rsid w:val="00C162F6"/>
    <w:rsid w:val="00C34732"/>
    <w:rsid w:val="00C41CB6"/>
    <w:rsid w:val="00C45AB4"/>
    <w:rsid w:val="00C56198"/>
    <w:rsid w:val="00C564E7"/>
    <w:rsid w:val="00C60DC5"/>
    <w:rsid w:val="00C83977"/>
    <w:rsid w:val="00CC2CBB"/>
    <w:rsid w:val="00CE1914"/>
    <w:rsid w:val="00CF3D21"/>
    <w:rsid w:val="00D057E9"/>
    <w:rsid w:val="00D151DB"/>
    <w:rsid w:val="00D2037F"/>
    <w:rsid w:val="00D23046"/>
    <w:rsid w:val="00D33B5E"/>
    <w:rsid w:val="00D55DDC"/>
    <w:rsid w:val="00D705AB"/>
    <w:rsid w:val="00D75306"/>
    <w:rsid w:val="00D8527D"/>
    <w:rsid w:val="00D91263"/>
    <w:rsid w:val="00D91B32"/>
    <w:rsid w:val="00DD6116"/>
    <w:rsid w:val="00DF4E98"/>
    <w:rsid w:val="00E001C4"/>
    <w:rsid w:val="00E02D77"/>
    <w:rsid w:val="00E1253F"/>
    <w:rsid w:val="00E14372"/>
    <w:rsid w:val="00E14B7B"/>
    <w:rsid w:val="00E35E58"/>
    <w:rsid w:val="00E4002A"/>
    <w:rsid w:val="00E4652C"/>
    <w:rsid w:val="00E61D3A"/>
    <w:rsid w:val="00E64C53"/>
    <w:rsid w:val="00E67791"/>
    <w:rsid w:val="00E76F39"/>
    <w:rsid w:val="00E807AD"/>
    <w:rsid w:val="00E843D2"/>
    <w:rsid w:val="00E84660"/>
    <w:rsid w:val="00E90D91"/>
    <w:rsid w:val="00E92ADD"/>
    <w:rsid w:val="00E945C1"/>
    <w:rsid w:val="00E97321"/>
    <w:rsid w:val="00EA330C"/>
    <w:rsid w:val="00EB3E79"/>
    <w:rsid w:val="00EB557F"/>
    <w:rsid w:val="00EC5F73"/>
    <w:rsid w:val="00EE2EE9"/>
    <w:rsid w:val="00EE31B0"/>
    <w:rsid w:val="00EF7D4E"/>
    <w:rsid w:val="00F012E1"/>
    <w:rsid w:val="00F043D3"/>
    <w:rsid w:val="00F05D01"/>
    <w:rsid w:val="00F27465"/>
    <w:rsid w:val="00F3434F"/>
    <w:rsid w:val="00F34973"/>
    <w:rsid w:val="00F401B4"/>
    <w:rsid w:val="00F40A08"/>
    <w:rsid w:val="00F47276"/>
    <w:rsid w:val="00F52E4E"/>
    <w:rsid w:val="00F55909"/>
    <w:rsid w:val="00F75EFF"/>
    <w:rsid w:val="00FA0A5A"/>
    <w:rsid w:val="00FA1383"/>
    <w:rsid w:val="00FA1F10"/>
    <w:rsid w:val="00FA59AD"/>
    <w:rsid w:val="00FA7242"/>
    <w:rsid w:val="00FB16EB"/>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uiPriority w:val="99"/>
    <w:unhideWhenUsed/>
    <w:rsid w:val="00BA27D8"/>
    <w:rPr>
      <w:color w:val="0000FF"/>
      <w:u w:val="single"/>
    </w:rPr>
  </w:style>
  <w:style w:type="paragraph" w:customStyle="1" w:styleId="Default">
    <w:name w:val="Default"/>
    <w:rsid w:val="00564D1D"/>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uiPriority w:val="99"/>
    <w:unhideWhenUsed/>
    <w:rsid w:val="00BA27D8"/>
    <w:rPr>
      <w:color w:val="0000FF"/>
      <w:u w:val="single"/>
    </w:rPr>
  </w:style>
  <w:style w:type="paragraph" w:customStyle="1" w:styleId="Default">
    <w:name w:val="Default"/>
    <w:rsid w:val="00564D1D"/>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444567">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68500743">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mailto:ccau.certificate@treas.nj.go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4" ma:contentTypeDescription="Create a new document." ma:contentTypeScope="" ma:versionID="7a4eb176768ccefcbc01d6517d52b817">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8DC8F98-9F9A-43D7-BEC3-B55B157B0E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purl.org/dc/elements/1.1/"/>
    <ds:schemaRef ds:uri="http://purl.org/dc/terms/"/>
    <ds:schemaRef ds:uri="http://schemas.microsoft.com/office/2006/documentManagement/types"/>
    <ds:schemaRef ds:uri="http://purl.org/dc/dcmitype/"/>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2F97313D-281F-42FF-A82E-4F3352EEA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12</Pages>
  <Words>4609</Words>
  <Characters>25206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29756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Laidlaw, Shawn</dc:creator>
  <cp:lastModifiedBy>Pavia, Robert</cp:lastModifiedBy>
  <cp:revision>2</cp:revision>
  <cp:lastPrinted>2016-08-22T20:30:00Z</cp:lastPrinted>
  <dcterms:created xsi:type="dcterms:W3CDTF">2016-09-01T19:36:00Z</dcterms:created>
  <dcterms:modified xsi:type="dcterms:W3CDTF">2016-09-01T19:36:00Z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