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88E587" w14:textId="77777777" w:rsidR="00630D69" w:rsidRDefault="00630D69" w:rsidP="007E14B2">
      <w:pPr>
        <w:jc w:val="center"/>
      </w:pPr>
    </w:p>
    <w:p w14:paraId="6CDA23B6" w14:textId="77777777" w:rsidR="00C11694" w:rsidRDefault="00C11694" w:rsidP="00351925"/>
    <w:p w14:paraId="0798FBC0" w14:textId="33F778F1" w:rsidR="00C11694" w:rsidRPr="00C11694" w:rsidRDefault="001B59B9" w:rsidP="00C11694">
      <w:pPr>
        <w:tabs>
          <w:tab w:val="left" w:pos="0"/>
        </w:tabs>
        <w:jc w:val="center"/>
        <w:outlineLvl w:val="0"/>
        <w:rPr>
          <w:rFonts w:ascii="Arial" w:hAnsi="Arial" w:cs="Arial"/>
        </w:rPr>
      </w:pPr>
      <w:r>
        <w:rPr>
          <w:rFonts w:ascii="Arial" w:hAnsi="Arial" w:cs="Arial"/>
        </w:rPr>
        <w:t xml:space="preserve">June </w:t>
      </w:r>
      <w:r w:rsidR="00457F7E">
        <w:rPr>
          <w:rFonts w:ascii="Arial" w:hAnsi="Arial" w:cs="Arial"/>
        </w:rPr>
        <w:t>9</w:t>
      </w:r>
      <w:r>
        <w:rPr>
          <w:rFonts w:ascii="Arial" w:hAnsi="Arial" w:cs="Arial"/>
        </w:rPr>
        <w:t>, 2016</w:t>
      </w:r>
    </w:p>
    <w:p w14:paraId="12FEA754" w14:textId="77777777" w:rsidR="00C11694" w:rsidRPr="00C11694" w:rsidRDefault="00C11694" w:rsidP="00351925"/>
    <w:p w14:paraId="4E660C4B" w14:textId="77777777" w:rsidR="00C11694" w:rsidRPr="00C11694" w:rsidRDefault="00C11694" w:rsidP="00351925"/>
    <w:p w14:paraId="3BF27DBA" w14:textId="77777777" w:rsidR="00CB26F2" w:rsidRPr="00CB26F2" w:rsidRDefault="00CB26F2" w:rsidP="00CB26F2">
      <w:pPr>
        <w:tabs>
          <w:tab w:val="left" w:pos="0"/>
        </w:tabs>
        <w:rPr>
          <w:rFonts w:ascii="Arial" w:hAnsi="Arial" w:cs="Arial"/>
        </w:rPr>
      </w:pPr>
      <w:r w:rsidRPr="00CB26F2">
        <w:rPr>
          <w:rFonts w:ascii="Arial" w:hAnsi="Arial" w:cs="Arial"/>
        </w:rPr>
        <w:t xml:space="preserve">To: All Interested Vendors {Bidders} </w:t>
      </w:r>
    </w:p>
    <w:p w14:paraId="60CE124C" w14:textId="77777777" w:rsidR="00CB26F2" w:rsidRPr="00CB26F2" w:rsidRDefault="00CB26F2" w:rsidP="00CB26F2">
      <w:pPr>
        <w:tabs>
          <w:tab w:val="left" w:pos="0"/>
        </w:tabs>
        <w:rPr>
          <w:rFonts w:ascii="Arial" w:hAnsi="Arial" w:cs="Arial"/>
        </w:rPr>
      </w:pPr>
    </w:p>
    <w:p w14:paraId="5CA0E39F" w14:textId="77777777" w:rsidR="00CB26F2" w:rsidRPr="00CB26F2" w:rsidRDefault="00CB26F2" w:rsidP="00CB26F2">
      <w:pPr>
        <w:tabs>
          <w:tab w:val="left" w:pos="0"/>
        </w:tabs>
        <w:rPr>
          <w:rFonts w:ascii="Arial" w:hAnsi="Arial" w:cs="Arial"/>
        </w:rPr>
      </w:pPr>
    </w:p>
    <w:p w14:paraId="234927D3" w14:textId="77777777" w:rsidR="00CB26F2" w:rsidRPr="00CB26F2" w:rsidRDefault="00CB26F2" w:rsidP="00CB26F2">
      <w:pPr>
        <w:tabs>
          <w:tab w:val="left" w:pos="0"/>
        </w:tabs>
        <w:rPr>
          <w:rFonts w:ascii="Arial" w:hAnsi="Arial" w:cs="Arial"/>
        </w:rPr>
      </w:pPr>
      <w:r w:rsidRPr="00CB26F2">
        <w:rPr>
          <w:rFonts w:ascii="Arial" w:hAnsi="Arial" w:cs="Arial"/>
        </w:rPr>
        <w:t>Re:  Bid Solicitation {RFP} # 16DPP000</w:t>
      </w:r>
      <w:r w:rsidR="0022526E">
        <w:rPr>
          <w:rFonts w:ascii="Arial" w:hAnsi="Arial" w:cs="Arial"/>
        </w:rPr>
        <w:t>15</w:t>
      </w:r>
      <w:r>
        <w:rPr>
          <w:rFonts w:ascii="Arial" w:hAnsi="Arial" w:cs="Arial"/>
        </w:rPr>
        <w:t xml:space="preserve"> - </w:t>
      </w:r>
      <w:r w:rsidR="003908E8" w:rsidRPr="003908E8">
        <w:rPr>
          <w:rFonts w:ascii="Arial" w:hAnsi="Arial" w:cs="Arial"/>
        </w:rPr>
        <w:t>Department of Health (DOH) Consultant (T3051)</w:t>
      </w:r>
    </w:p>
    <w:p w14:paraId="4889940E" w14:textId="77777777" w:rsidR="00CB26F2" w:rsidRDefault="00CB26F2" w:rsidP="00CB26F2">
      <w:pPr>
        <w:tabs>
          <w:tab w:val="left" w:pos="0"/>
        </w:tabs>
        <w:rPr>
          <w:rFonts w:ascii="Arial" w:hAnsi="Arial" w:cs="Arial"/>
        </w:rPr>
      </w:pPr>
    </w:p>
    <w:p w14:paraId="2F03333C" w14:textId="77777777" w:rsidR="00875A23" w:rsidRDefault="00875A23" w:rsidP="00CB26F2">
      <w:pPr>
        <w:tabs>
          <w:tab w:val="left" w:pos="0"/>
        </w:tabs>
        <w:rPr>
          <w:rFonts w:ascii="Arial" w:hAnsi="Arial" w:cs="Arial"/>
          <w:b/>
        </w:rPr>
      </w:pPr>
    </w:p>
    <w:p w14:paraId="6101C516" w14:textId="50C09357" w:rsidR="00CB26F2" w:rsidRPr="00146594" w:rsidRDefault="00CB26F2" w:rsidP="00CB26F2">
      <w:pPr>
        <w:tabs>
          <w:tab w:val="left" w:pos="0"/>
        </w:tabs>
        <w:rPr>
          <w:rFonts w:ascii="Arial" w:hAnsi="Arial" w:cs="Arial"/>
          <w:b/>
        </w:rPr>
      </w:pPr>
      <w:r w:rsidRPr="00146594">
        <w:rPr>
          <w:rFonts w:ascii="Arial" w:hAnsi="Arial" w:cs="Arial"/>
          <w:b/>
        </w:rPr>
        <w:t xml:space="preserve">Quote {Proposal} Submission Due Date: </w:t>
      </w:r>
      <w:r w:rsidR="006A5C8B" w:rsidRPr="00146594">
        <w:rPr>
          <w:rFonts w:ascii="Arial" w:hAnsi="Arial" w:cs="Arial"/>
          <w:b/>
        </w:rPr>
        <w:t xml:space="preserve">June </w:t>
      </w:r>
      <w:r w:rsidR="009F0CA8" w:rsidRPr="00146594">
        <w:rPr>
          <w:rFonts w:ascii="Arial" w:hAnsi="Arial" w:cs="Arial"/>
          <w:b/>
        </w:rPr>
        <w:t>23</w:t>
      </w:r>
      <w:r w:rsidR="003908E8" w:rsidRPr="00146594">
        <w:rPr>
          <w:rFonts w:ascii="Arial" w:hAnsi="Arial" w:cs="Arial"/>
          <w:b/>
        </w:rPr>
        <w:t>, 2016</w:t>
      </w:r>
      <w:r w:rsidRPr="00146594">
        <w:rPr>
          <w:rFonts w:ascii="Arial" w:hAnsi="Arial" w:cs="Arial"/>
          <w:b/>
        </w:rPr>
        <w:t xml:space="preserve"> (2:00 p.m. EST)</w:t>
      </w:r>
    </w:p>
    <w:p w14:paraId="1BF2BB54" w14:textId="77777777" w:rsidR="00CB26F2" w:rsidRPr="00146594" w:rsidRDefault="00CB26F2" w:rsidP="00CB26F2">
      <w:pPr>
        <w:tabs>
          <w:tab w:val="left" w:pos="0"/>
        </w:tabs>
        <w:rPr>
          <w:rFonts w:ascii="Arial" w:hAnsi="Arial" w:cs="Arial"/>
        </w:rPr>
      </w:pPr>
    </w:p>
    <w:p w14:paraId="62CD2C8D" w14:textId="77777777" w:rsidR="00CB26F2" w:rsidRPr="00CB26F2" w:rsidRDefault="00CB26F2" w:rsidP="00CB26F2">
      <w:pPr>
        <w:tabs>
          <w:tab w:val="left" w:pos="0"/>
        </w:tabs>
        <w:rPr>
          <w:rFonts w:ascii="Arial" w:hAnsi="Arial" w:cs="Arial"/>
        </w:rPr>
      </w:pPr>
    </w:p>
    <w:p w14:paraId="743301EC" w14:textId="74EB7F86" w:rsidR="00CB26F2" w:rsidRPr="00CB26F2" w:rsidRDefault="000568FE" w:rsidP="00CB26F2">
      <w:pPr>
        <w:tabs>
          <w:tab w:val="left" w:pos="0"/>
        </w:tabs>
        <w:rPr>
          <w:rFonts w:ascii="Arial" w:hAnsi="Arial" w:cs="Arial"/>
        </w:rPr>
      </w:pPr>
      <w:r>
        <w:rPr>
          <w:rFonts w:ascii="Arial" w:hAnsi="Arial" w:cs="Arial"/>
        </w:rPr>
        <w:t>Bid Amendment {Addendum} #4</w:t>
      </w:r>
    </w:p>
    <w:p w14:paraId="63DDBFBB" w14:textId="77777777" w:rsidR="00CB26F2" w:rsidRPr="00CB26F2" w:rsidRDefault="00CB26F2" w:rsidP="00CB26F2">
      <w:pPr>
        <w:tabs>
          <w:tab w:val="left" w:pos="0"/>
        </w:tabs>
        <w:rPr>
          <w:rFonts w:ascii="Arial" w:hAnsi="Arial" w:cs="Arial"/>
        </w:rPr>
      </w:pPr>
    </w:p>
    <w:p w14:paraId="4D1152A8" w14:textId="77777777" w:rsidR="00CB26F2" w:rsidRPr="00CB26F2" w:rsidRDefault="00CB26F2" w:rsidP="00CB26F2">
      <w:pPr>
        <w:tabs>
          <w:tab w:val="left" w:pos="0"/>
        </w:tabs>
        <w:rPr>
          <w:rFonts w:ascii="Arial" w:hAnsi="Arial" w:cs="Arial"/>
        </w:rPr>
      </w:pPr>
    </w:p>
    <w:p w14:paraId="2C9CDC30" w14:textId="6B4BB7E0" w:rsidR="00CB26F2" w:rsidRPr="00CB26F2" w:rsidRDefault="00CB26F2" w:rsidP="00CB26F2">
      <w:pPr>
        <w:tabs>
          <w:tab w:val="left" w:pos="0"/>
        </w:tabs>
        <w:rPr>
          <w:rFonts w:ascii="Arial" w:hAnsi="Arial" w:cs="Arial"/>
        </w:rPr>
      </w:pPr>
      <w:r w:rsidRPr="00CB26F2">
        <w:rPr>
          <w:rFonts w:ascii="Arial" w:hAnsi="Arial" w:cs="Arial"/>
        </w:rPr>
        <w:t>The following constit</w:t>
      </w:r>
      <w:r w:rsidR="00CE2838">
        <w:rPr>
          <w:rFonts w:ascii="Arial" w:hAnsi="Arial" w:cs="Arial"/>
        </w:rPr>
        <w:t>utes Bid Amendment {Addendum} #4</w:t>
      </w:r>
      <w:r w:rsidRPr="00CB26F2">
        <w:rPr>
          <w:rFonts w:ascii="Arial" w:hAnsi="Arial" w:cs="Arial"/>
        </w:rPr>
        <w:t xml:space="preserve"> to the above referenced bid solicitation {RFP}.  This bid amendment {addendum} is divided into the following parts:  </w:t>
      </w:r>
    </w:p>
    <w:p w14:paraId="18B7D928" w14:textId="77777777" w:rsidR="00CB26F2" w:rsidRPr="00CB26F2" w:rsidRDefault="00CB26F2" w:rsidP="00CB26F2">
      <w:pPr>
        <w:tabs>
          <w:tab w:val="left" w:pos="0"/>
        </w:tabs>
        <w:rPr>
          <w:rFonts w:ascii="Arial" w:hAnsi="Arial" w:cs="Arial"/>
        </w:rPr>
      </w:pPr>
    </w:p>
    <w:p w14:paraId="6012A474" w14:textId="0C837CB1" w:rsidR="00CB26F2" w:rsidRPr="00CB26F2" w:rsidRDefault="00CB26F2" w:rsidP="00CB26F2">
      <w:pPr>
        <w:tabs>
          <w:tab w:val="left" w:pos="0"/>
        </w:tabs>
        <w:rPr>
          <w:rFonts w:ascii="Arial" w:hAnsi="Arial" w:cs="Arial"/>
        </w:rPr>
      </w:pPr>
      <w:r w:rsidRPr="00CB26F2">
        <w:rPr>
          <w:rFonts w:ascii="Arial" w:hAnsi="Arial" w:cs="Arial"/>
        </w:rPr>
        <w:t xml:space="preserve">Part 1: </w:t>
      </w:r>
      <w:r w:rsidR="00D778D4">
        <w:rPr>
          <w:rFonts w:ascii="Arial" w:hAnsi="Arial" w:cs="Arial"/>
        </w:rPr>
        <w:t xml:space="preserve">Part One (1) of the </w:t>
      </w:r>
      <w:r w:rsidRPr="00CB26F2">
        <w:rPr>
          <w:rFonts w:ascii="Arial" w:hAnsi="Arial" w:cs="Arial"/>
        </w:rPr>
        <w:t xml:space="preserve">Answers to </w:t>
      </w:r>
      <w:r w:rsidR="00D778D4">
        <w:rPr>
          <w:rFonts w:ascii="Arial" w:hAnsi="Arial" w:cs="Arial"/>
        </w:rPr>
        <w:t xml:space="preserve">Vendor {Bidder} </w:t>
      </w:r>
      <w:r w:rsidRPr="00CB26F2">
        <w:rPr>
          <w:rFonts w:ascii="Arial" w:hAnsi="Arial" w:cs="Arial"/>
        </w:rPr>
        <w:t>questions</w:t>
      </w:r>
      <w:r w:rsidR="009249B0">
        <w:rPr>
          <w:rFonts w:ascii="Arial" w:hAnsi="Arial" w:cs="Arial"/>
        </w:rPr>
        <w:t xml:space="preserve">. </w:t>
      </w:r>
      <w:r w:rsidR="009249B0" w:rsidRPr="009249B0">
        <w:rPr>
          <w:rFonts w:ascii="Arial" w:hAnsi="Arial" w:cs="Arial"/>
          <w:b/>
        </w:rPr>
        <w:t xml:space="preserve">Additional answers to </w:t>
      </w:r>
      <w:r w:rsidR="009249B0">
        <w:rPr>
          <w:rFonts w:ascii="Arial" w:hAnsi="Arial" w:cs="Arial"/>
          <w:b/>
        </w:rPr>
        <w:t xml:space="preserve">the </w:t>
      </w:r>
      <w:r w:rsidR="009249B0" w:rsidRPr="009249B0">
        <w:rPr>
          <w:rFonts w:ascii="Arial" w:hAnsi="Arial" w:cs="Arial"/>
          <w:b/>
        </w:rPr>
        <w:t>remaining questions are forthcoming</w:t>
      </w:r>
      <w:r w:rsidRPr="00CB26F2">
        <w:rPr>
          <w:rFonts w:ascii="Arial" w:hAnsi="Arial" w:cs="Arial"/>
        </w:rPr>
        <w:t>; and</w:t>
      </w:r>
    </w:p>
    <w:p w14:paraId="463BD693" w14:textId="77777777" w:rsidR="00CB26F2" w:rsidRPr="00CB26F2" w:rsidRDefault="00CB26F2" w:rsidP="00CB26F2">
      <w:pPr>
        <w:tabs>
          <w:tab w:val="left" w:pos="0"/>
        </w:tabs>
        <w:rPr>
          <w:rFonts w:ascii="Arial" w:hAnsi="Arial" w:cs="Arial"/>
        </w:rPr>
      </w:pPr>
      <w:r w:rsidRPr="00CB26F2">
        <w:rPr>
          <w:rFonts w:ascii="Arial" w:hAnsi="Arial" w:cs="Arial"/>
        </w:rPr>
        <w:t>Part 2: Additions, deletions, clarifications and modifications to the bid solicitation {RFP}.</w:t>
      </w:r>
    </w:p>
    <w:p w14:paraId="00A3967B" w14:textId="77777777" w:rsidR="00CB26F2" w:rsidRPr="00CB26F2" w:rsidRDefault="00CB26F2" w:rsidP="00CB26F2">
      <w:pPr>
        <w:tabs>
          <w:tab w:val="left" w:pos="0"/>
        </w:tabs>
        <w:rPr>
          <w:rFonts w:ascii="Arial" w:hAnsi="Arial" w:cs="Arial"/>
        </w:rPr>
      </w:pPr>
    </w:p>
    <w:p w14:paraId="1ED08E54" w14:textId="77777777" w:rsidR="00CB26F2" w:rsidRPr="00CB26F2" w:rsidRDefault="00CB26F2" w:rsidP="00CB26F2">
      <w:pPr>
        <w:tabs>
          <w:tab w:val="left" w:pos="0"/>
        </w:tabs>
        <w:rPr>
          <w:rFonts w:ascii="Arial" w:hAnsi="Arial" w:cs="Arial"/>
        </w:rPr>
      </w:pPr>
      <w:r w:rsidRPr="00CB26F2">
        <w:rPr>
          <w:rFonts w:ascii="Arial" w:hAnsi="Arial" w:cs="Arial"/>
        </w:rPr>
        <w:t xml:space="preserve">It is the sole responsibility of the vendor {bidder} to be knowledgeable of all of the additions, deletions, clarifications, and modifications to the bid solicitation {RFP} and/or the New Jersey Standard Terms and Conditions relative to this bid solicitation {RFP} as set forth in all bid amendments {addenda}. </w:t>
      </w:r>
    </w:p>
    <w:p w14:paraId="41F0F559" w14:textId="77777777" w:rsidR="00CB26F2" w:rsidRPr="00CB26F2" w:rsidRDefault="00CB26F2" w:rsidP="00CB26F2">
      <w:pPr>
        <w:tabs>
          <w:tab w:val="left" w:pos="0"/>
        </w:tabs>
        <w:rPr>
          <w:rFonts w:ascii="Arial" w:hAnsi="Arial" w:cs="Arial"/>
        </w:rPr>
      </w:pPr>
    </w:p>
    <w:p w14:paraId="54012B97" w14:textId="77777777" w:rsidR="00C11694" w:rsidRDefault="00CB26F2" w:rsidP="00CB26F2">
      <w:pPr>
        <w:tabs>
          <w:tab w:val="left" w:pos="0"/>
        </w:tabs>
        <w:rPr>
          <w:rFonts w:ascii="Arial" w:hAnsi="Arial" w:cs="Arial"/>
          <w:sz w:val="22"/>
        </w:rPr>
      </w:pPr>
      <w:r w:rsidRPr="00CB26F2">
        <w:rPr>
          <w:rFonts w:ascii="Arial" w:hAnsi="Arial" w:cs="Arial"/>
        </w:rPr>
        <w:t>All other instructions, terms, and conditions of the bid solicitation {RFP} shall remain the same.</w:t>
      </w:r>
    </w:p>
    <w:p w14:paraId="4BF21054" w14:textId="77777777" w:rsidR="00C11694" w:rsidRDefault="00C11694" w:rsidP="00C11694">
      <w:pPr>
        <w:tabs>
          <w:tab w:val="left" w:pos="0"/>
        </w:tabs>
        <w:jc w:val="center"/>
        <w:outlineLvl w:val="0"/>
        <w:rPr>
          <w:rFonts w:ascii="Arial" w:hAnsi="Arial" w:cs="Arial"/>
          <w:b/>
          <w:u w:val="single"/>
        </w:rPr>
      </w:pPr>
      <w:r>
        <w:rPr>
          <w:rFonts w:ascii="Arial" w:hAnsi="Arial" w:cs="Arial"/>
        </w:rPr>
        <w:br w:type="page"/>
      </w:r>
      <w:r>
        <w:rPr>
          <w:rFonts w:ascii="Arial" w:hAnsi="Arial" w:cs="Arial"/>
          <w:b/>
          <w:u w:val="single"/>
        </w:rPr>
        <w:lastRenderedPageBreak/>
        <w:t>PART 1</w:t>
      </w:r>
    </w:p>
    <w:p w14:paraId="20694381" w14:textId="77777777" w:rsidR="003908E8" w:rsidRDefault="003908E8" w:rsidP="003908E8">
      <w:pPr>
        <w:pStyle w:val="Heading4"/>
        <w:tabs>
          <w:tab w:val="left" w:pos="0"/>
        </w:tabs>
        <w:jc w:val="center"/>
        <w:rPr>
          <w:rFonts w:ascii="Arial" w:hAnsi="Arial" w:cs="Arial"/>
          <w:i w:val="0"/>
          <w:color w:val="auto"/>
        </w:rPr>
      </w:pPr>
      <w:r w:rsidRPr="003908E8">
        <w:rPr>
          <w:rFonts w:ascii="Arial" w:hAnsi="Arial" w:cs="Arial"/>
          <w:i w:val="0"/>
          <w:color w:val="auto"/>
        </w:rPr>
        <w:t>Department of Health (DOH) Consultant (T3051)</w:t>
      </w:r>
    </w:p>
    <w:p w14:paraId="014F6F4E" w14:textId="77777777" w:rsidR="003908E8" w:rsidRDefault="00CB26F2" w:rsidP="003908E8">
      <w:pPr>
        <w:tabs>
          <w:tab w:val="left" w:pos="0"/>
        </w:tabs>
        <w:jc w:val="center"/>
        <w:outlineLvl w:val="0"/>
        <w:rPr>
          <w:rFonts w:ascii="Arial" w:hAnsi="Arial" w:cs="Arial"/>
          <w:b/>
          <w:bCs/>
        </w:rPr>
      </w:pPr>
      <w:r>
        <w:rPr>
          <w:rFonts w:ascii="Arial" w:hAnsi="Arial" w:cs="Arial"/>
          <w:b/>
          <w:bCs/>
        </w:rPr>
        <w:t>Bid Solicitation {RFP}</w:t>
      </w:r>
      <w:r w:rsidRPr="00D90C20">
        <w:rPr>
          <w:rFonts w:ascii="Arial" w:hAnsi="Arial" w:cs="Arial"/>
          <w:b/>
          <w:bCs/>
        </w:rPr>
        <w:t xml:space="preserve"> Number</w:t>
      </w:r>
      <w:r>
        <w:rPr>
          <w:rFonts w:ascii="Arial" w:hAnsi="Arial" w:cs="Arial"/>
          <w:b/>
          <w:bCs/>
        </w:rPr>
        <w:t>:</w:t>
      </w:r>
      <w:r w:rsidR="003908E8">
        <w:rPr>
          <w:rFonts w:ascii="Arial" w:hAnsi="Arial" w:cs="Arial"/>
          <w:b/>
          <w:bCs/>
        </w:rPr>
        <w:t xml:space="preserve"> </w:t>
      </w:r>
      <w:r w:rsidR="003908E8" w:rsidRPr="003908E8">
        <w:rPr>
          <w:rFonts w:ascii="Arial" w:hAnsi="Arial" w:cs="Arial"/>
          <w:b/>
          <w:bCs/>
        </w:rPr>
        <w:t>16DPP000</w:t>
      </w:r>
      <w:r w:rsidR="0022526E">
        <w:rPr>
          <w:rFonts w:ascii="Arial" w:hAnsi="Arial" w:cs="Arial"/>
          <w:b/>
          <w:bCs/>
        </w:rPr>
        <w:t>15</w:t>
      </w:r>
    </w:p>
    <w:p w14:paraId="5F6DA2BB" w14:textId="77777777" w:rsidR="00CB26F2" w:rsidRDefault="00CB26F2" w:rsidP="00351925"/>
    <w:p w14:paraId="0C08BDE6" w14:textId="77777777" w:rsidR="00C11694" w:rsidRPr="00C11694" w:rsidRDefault="00C11694" w:rsidP="00C11694">
      <w:pPr>
        <w:pStyle w:val="Heading4"/>
        <w:tabs>
          <w:tab w:val="left" w:pos="0"/>
        </w:tabs>
        <w:jc w:val="center"/>
        <w:rPr>
          <w:rFonts w:ascii="Arial" w:hAnsi="Arial" w:cs="Arial"/>
          <w:i w:val="0"/>
          <w:color w:val="auto"/>
          <w:u w:val="single"/>
        </w:rPr>
      </w:pPr>
      <w:r w:rsidRPr="00C11694">
        <w:rPr>
          <w:rFonts w:ascii="Arial" w:hAnsi="Arial" w:cs="Arial"/>
          <w:i w:val="0"/>
          <w:color w:val="auto"/>
        </w:rPr>
        <w:t>Answers to Questions</w:t>
      </w:r>
    </w:p>
    <w:p w14:paraId="4669D6F4" w14:textId="77777777" w:rsidR="00C11694" w:rsidRDefault="00C11694" w:rsidP="00C11694">
      <w:pPr>
        <w:tabs>
          <w:tab w:val="left" w:pos="0"/>
        </w:tabs>
        <w:rPr>
          <w:rFonts w:ascii="Arial" w:hAnsi="Arial" w:cs="Arial"/>
        </w:rPr>
      </w:pPr>
    </w:p>
    <w:p w14:paraId="65682388" w14:textId="77777777" w:rsidR="00CB26F2" w:rsidRPr="00D90C20" w:rsidRDefault="00CB26F2" w:rsidP="00CB26F2">
      <w:pPr>
        <w:tabs>
          <w:tab w:val="left" w:pos="0"/>
        </w:tabs>
        <w:rPr>
          <w:rFonts w:ascii="Arial" w:hAnsi="Arial" w:cs="Arial"/>
        </w:rPr>
      </w:pPr>
      <w:r w:rsidRPr="00D90C20">
        <w:rPr>
          <w:rFonts w:ascii="Arial" w:hAnsi="Arial" w:cs="Arial"/>
        </w:rPr>
        <w:t xml:space="preserve">Note: Some of the questions have been paraphrased in the interest of readability and clarity.  Each question is referenced by the appropriate </w:t>
      </w:r>
      <w:r>
        <w:rPr>
          <w:rFonts w:ascii="Arial" w:hAnsi="Arial" w:cs="Arial"/>
        </w:rPr>
        <w:t>bid solicitation {</w:t>
      </w:r>
      <w:r w:rsidRPr="00D90C20">
        <w:rPr>
          <w:rFonts w:ascii="Arial" w:hAnsi="Arial" w:cs="Arial"/>
        </w:rPr>
        <w:t>RFP</w:t>
      </w:r>
      <w:r>
        <w:rPr>
          <w:rFonts w:ascii="Arial" w:hAnsi="Arial" w:cs="Arial"/>
        </w:rPr>
        <w:t>}</w:t>
      </w:r>
      <w:r w:rsidRPr="00D90C20">
        <w:rPr>
          <w:rFonts w:ascii="Arial" w:hAnsi="Arial" w:cs="Arial"/>
        </w:rPr>
        <w:t xml:space="preserve"> page number(s) and section where applicable.  </w:t>
      </w:r>
    </w:p>
    <w:p w14:paraId="672810E4" w14:textId="77777777" w:rsidR="00C11694" w:rsidRDefault="00C11694" w:rsidP="00C11694">
      <w:pPr>
        <w:tabs>
          <w:tab w:val="left" w:pos="0"/>
        </w:tabs>
        <w:rPr>
          <w:rFonts w:ascii="Arial" w:hAnsi="Arial" w:cs="Arial"/>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900"/>
        <w:gridCol w:w="1620"/>
        <w:gridCol w:w="7020"/>
      </w:tblGrid>
      <w:tr w:rsidR="00C11694" w14:paraId="04734203" w14:textId="77777777" w:rsidTr="00E6288C">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71CD7AB" w14:textId="77777777" w:rsidR="00C11694" w:rsidRDefault="00C11694" w:rsidP="00E6288C">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9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788A709E" w14:textId="77777777" w:rsidR="00C11694" w:rsidRDefault="00C11694" w:rsidP="00E6288C">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14:paraId="720F51C2" w14:textId="77777777" w:rsidR="00C11694" w:rsidRDefault="00CB26F2" w:rsidP="00E6288C">
            <w:pPr>
              <w:tabs>
                <w:tab w:val="left" w:pos="0"/>
              </w:tabs>
              <w:overflowPunct w:val="0"/>
              <w:autoSpaceDE w:val="0"/>
              <w:autoSpaceDN w:val="0"/>
              <w:adjustRightInd w:val="0"/>
              <w:jc w:val="center"/>
              <w:rPr>
                <w:rFonts w:ascii="Arial" w:hAnsi="Arial" w:cs="Arial"/>
                <w:b/>
                <w:bCs/>
              </w:rPr>
            </w:pPr>
            <w:r>
              <w:rPr>
                <w:rFonts w:ascii="Arial" w:hAnsi="Arial" w:cs="Arial"/>
                <w:b/>
                <w:bCs/>
                <w:sz w:val="18"/>
                <w:szCs w:val="18"/>
              </w:rPr>
              <w:t>Bid Solicitation {</w:t>
            </w:r>
            <w:r w:rsidRPr="00D241D3">
              <w:rPr>
                <w:rFonts w:ascii="Arial" w:hAnsi="Arial" w:cs="Arial"/>
                <w:b/>
                <w:bCs/>
                <w:sz w:val="18"/>
                <w:szCs w:val="18"/>
              </w:rPr>
              <w:t>RFP</w:t>
            </w:r>
            <w:r>
              <w:rPr>
                <w:rFonts w:ascii="Arial" w:hAnsi="Arial" w:cs="Arial"/>
                <w:b/>
                <w:bCs/>
                <w:sz w:val="18"/>
                <w:szCs w:val="18"/>
              </w:rPr>
              <w:t>}</w:t>
            </w:r>
            <w:r w:rsidRPr="00D241D3">
              <w:rPr>
                <w:rFonts w:ascii="Arial" w:hAnsi="Arial" w:cs="Arial"/>
                <w:b/>
                <w:bCs/>
                <w:sz w:val="18"/>
                <w:szCs w:val="18"/>
              </w:rPr>
              <w:t xml:space="preserve"> Section Reference</w:t>
            </w:r>
          </w:p>
        </w:tc>
        <w:tc>
          <w:tcPr>
            <w:tcW w:w="702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0C08320" w14:textId="77777777" w:rsidR="00C11694" w:rsidRDefault="00C11694" w:rsidP="00C11694">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F726DD" w14:paraId="66BDAD3F" w14:textId="77777777" w:rsidTr="00E6288C">
        <w:tc>
          <w:tcPr>
            <w:tcW w:w="540" w:type="dxa"/>
            <w:tcBorders>
              <w:top w:val="single" w:sz="4" w:space="0" w:color="auto"/>
              <w:left w:val="single" w:sz="4" w:space="0" w:color="auto"/>
              <w:bottom w:val="single" w:sz="4" w:space="0" w:color="auto"/>
              <w:right w:val="single" w:sz="4" w:space="0" w:color="auto"/>
            </w:tcBorders>
          </w:tcPr>
          <w:p w14:paraId="5ECBC719" w14:textId="00DEAD3B" w:rsidR="00F726DD" w:rsidRPr="00FC4A48" w:rsidRDefault="009331AB" w:rsidP="00E6288C">
            <w:pPr>
              <w:tabs>
                <w:tab w:val="left" w:pos="0"/>
              </w:tabs>
              <w:autoSpaceDN w:val="0"/>
              <w:jc w:val="center"/>
              <w:rPr>
                <w:rFonts w:ascii="Arial" w:hAnsi="Arial" w:cs="Arial"/>
                <w:sz w:val="18"/>
                <w:szCs w:val="18"/>
              </w:rPr>
            </w:pPr>
            <w:r>
              <w:rPr>
                <w:rFonts w:ascii="Arial" w:hAnsi="Arial" w:cs="Arial"/>
                <w:sz w:val="18"/>
                <w:szCs w:val="18"/>
              </w:rPr>
              <w:t>1</w:t>
            </w:r>
          </w:p>
        </w:tc>
        <w:tc>
          <w:tcPr>
            <w:tcW w:w="900" w:type="dxa"/>
            <w:tcBorders>
              <w:top w:val="single" w:sz="4" w:space="0" w:color="auto"/>
              <w:left w:val="single" w:sz="4" w:space="0" w:color="auto"/>
              <w:bottom w:val="single" w:sz="4" w:space="0" w:color="auto"/>
              <w:right w:val="single" w:sz="4" w:space="0" w:color="auto"/>
            </w:tcBorders>
          </w:tcPr>
          <w:p w14:paraId="4AA1F707" w14:textId="440F53A0" w:rsidR="00F726DD" w:rsidRPr="009331AB" w:rsidRDefault="009331AB" w:rsidP="00E6288C">
            <w:pPr>
              <w:tabs>
                <w:tab w:val="left" w:pos="0"/>
              </w:tabs>
              <w:overflowPunct w:val="0"/>
              <w:autoSpaceDE w:val="0"/>
              <w:autoSpaceDN w:val="0"/>
              <w:adjustRightInd w:val="0"/>
              <w:jc w:val="center"/>
              <w:rPr>
                <w:rFonts w:ascii="Arial" w:hAnsi="Arial" w:cs="Arial"/>
                <w:sz w:val="18"/>
                <w:szCs w:val="18"/>
              </w:rPr>
            </w:pPr>
            <w:r w:rsidRPr="009331AB">
              <w:rPr>
                <w:rFonts w:ascii="Arial" w:hAnsi="Arial" w:cs="Arial"/>
                <w:sz w:val="18"/>
                <w:szCs w:val="18"/>
              </w:rPr>
              <w:t>4</w:t>
            </w:r>
          </w:p>
        </w:tc>
        <w:tc>
          <w:tcPr>
            <w:tcW w:w="1620" w:type="dxa"/>
            <w:tcBorders>
              <w:top w:val="single" w:sz="4" w:space="0" w:color="auto"/>
              <w:left w:val="single" w:sz="4" w:space="0" w:color="auto"/>
              <w:bottom w:val="single" w:sz="4" w:space="0" w:color="auto"/>
              <w:right w:val="single" w:sz="4" w:space="0" w:color="auto"/>
            </w:tcBorders>
          </w:tcPr>
          <w:p w14:paraId="384D2965" w14:textId="77777777" w:rsidR="00F726DD" w:rsidRPr="009331AB" w:rsidRDefault="009331AB" w:rsidP="0037104D">
            <w:pPr>
              <w:jc w:val="center"/>
              <w:rPr>
                <w:rFonts w:ascii="Arial" w:hAnsi="Arial" w:cs="Arial"/>
                <w:color w:val="000000"/>
                <w:sz w:val="18"/>
                <w:szCs w:val="18"/>
              </w:rPr>
            </w:pPr>
            <w:r w:rsidRPr="009331AB">
              <w:rPr>
                <w:rFonts w:ascii="Arial" w:hAnsi="Arial" w:cs="Arial"/>
                <w:color w:val="000000"/>
                <w:sz w:val="18"/>
                <w:szCs w:val="18"/>
              </w:rPr>
              <w:t>1.2</w:t>
            </w:r>
          </w:p>
          <w:p w14:paraId="428EA56E" w14:textId="2A7D77A1" w:rsidR="009331AB" w:rsidRPr="009331AB" w:rsidRDefault="009331AB" w:rsidP="0037104D">
            <w:pPr>
              <w:jc w:val="center"/>
              <w:rPr>
                <w:rFonts w:ascii="Arial" w:hAnsi="Arial" w:cs="Arial"/>
                <w:color w:val="000000"/>
                <w:sz w:val="18"/>
                <w:szCs w:val="18"/>
              </w:rPr>
            </w:pPr>
            <w:r w:rsidRPr="009331AB">
              <w:rPr>
                <w:rFonts w:ascii="Arial" w:hAnsi="Arial" w:cs="Arial"/>
                <w:color w:val="000000"/>
                <w:sz w:val="18"/>
                <w:szCs w:val="18"/>
              </w:rPr>
              <w:t>Backgroun</w:t>
            </w:r>
            <w:r w:rsidR="00762FC7">
              <w:rPr>
                <w:rFonts w:ascii="Arial" w:hAnsi="Arial" w:cs="Arial"/>
                <w:color w:val="000000"/>
                <w:sz w:val="18"/>
                <w:szCs w:val="18"/>
              </w:rPr>
              <w:t>d</w:t>
            </w:r>
          </w:p>
        </w:tc>
        <w:tc>
          <w:tcPr>
            <w:tcW w:w="7020" w:type="dxa"/>
            <w:tcBorders>
              <w:top w:val="single" w:sz="4" w:space="0" w:color="auto"/>
              <w:left w:val="single" w:sz="4" w:space="0" w:color="auto"/>
              <w:bottom w:val="single" w:sz="4" w:space="0" w:color="auto"/>
              <w:right w:val="single" w:sz="4" w:space="0" w:color="auto"/>
            </w:tcBorders>
          </w:tcPr>
          <w:p w14:paraId="756D3749" w14:textId="77777777" w:rsidR="00F726DD" w:rsidRPr="009331AB" w:rsidRDefault="00F726DD" w:rsidP="000E3CA1">
            <w:pPr>
              <w:overflowPunct w:val="0"/>
              <w:autoSpaceDE w:val="0"/>
              <w:autoSpaceDN w:val="0"/>
              <w:adjustRightInd w:val="0"/>
              <w:jc w:val="both"/>
              <w:rPr>
                <w:rFonts w:ascii="Arial" w:hAnsi="Arial" w:cs="Arial"/>
                <w:b/>
                <w:sz w:val="18"/>
                <w:szCs w:val="18"/>
              </w:rPr>
            </w:pPr>
            <w:r w:rsidRPr="009331AB">
              <w:rPr>
                <w:rFonts w:ascii="Arial" w:hAnsi="Arial" w:cs="Arial"/>
                <w:b/>
                <w:sz w:val="18"/>
                <w:szCs w:val="18"/>
              </w:rPr>
              <w:t xml:space="preserve">Does this </w:t>
            </w:r>
            <w:r w:rsidR="00051970" w:rsidRPr="009331AB">
              <w:rPr>
                <w:rFonts w:ascii="Arial" w:hAnsi="Arial" w:cs="Arial"/>
                <w:b/>
                <w:sz w:val="18"/>
                <w:szCs w:val="18"/>
              </w:rPr>
              <w:t>Bid Solicitation {RFP}</w:t>
            </w:r>
            <w:r w:rsidRPr="009331AB">
              <w:rPr>
                <w:rFonts w:ascii="Arial" w:hAnsi="Arial" w:cs="Arial"/>
                <w:b/>
                <w:sz w:val="18"/>
                <w:szCs w:val="18"/>
              </w:rPr>
              <w:t xml:space="preserve"> represent a procurement of new services, or the extension of existing work? If all or a part of the services requested in this </w:t>
            </w:r>
            <w:r w:rsidR="00051970" w:rsidRPr="009331AB">
              <w:rPr>
                <w:rFonts w:ascii="Arial" w:hAnsi="Arial" w:cs="Arial"/>
                <w:b/>
                <w:sz w:val="18"/>
                <w:szCs w:val="18"/>
              </w:rPr>
              <w:t>Bid Solicitation {RFP}</w:t>
            </w:r>
            <w:r w:rsidRPr="009331AB">
              <w:rPr>
                <w:rFonts w:ascii="Arial" w:hAnsi="Arial" w:cs="Arial"/>
                <w:b/>
                <w:sz w:val="18"/>
                <w:szCs w:val="18"/>
              </w:rPr>
              <w:t xml:space="preserve"> represent an extension of existing work, who is/are the incumbent vendor(s)?</w:t>
            </w:r>
          </w:p>
          <w:p w14:paraId="79EEF2E9" w14:textId="77777777" w:rsidR="007B62FB" w:rsidRPr="009331AB" w:rsidRDefault="007B62FB" w:rsidP="000E3CA1">
            <w:pPr>
              <w:overflowPunct w:val="0"/>
              <w:autoSpaceDE w:val="0"/>
              <w:autoSpaceDN w:val="0"/>
              <w:adjustRightInd w:val="0"/>
              <w:jc w:val="both"/>
              <w:rPr>
                <w:rFonts w:ascii="Arial" w:hAnsi="Arial" w:cs="Arial"/>
                <w:b/>
                <w:sz w:val="18"/>
                <w:szCs w:val="18"/>
              </w:rPr>
            </w:pPr>
          </w:p>
          <w:p w14:paraId="4CE4CB94" w14:textId="74CB7D61" w:rsidR="00E30CCF" w:rsidRPr="009331AB" w:rsidRDefault="00E30CCF" w:rsidP="000E3CA1">
            <w:pPr>
              <w:overflowPunct w:val="0"/>
              <w:autoSpaceDE w:val="0"/>
              <w:autoSpaceDN w:val="0"/>
              <w:adjustRightInd w:val="0"/>
              <w:jc w:val="both"/>
              <w:rPr>
                <w:rFonts w:ascii="Arial" w:hAnsi="Arial" w:cs="Arial"/>
                <w:sz w:val="18"/>
                <w:szCs w:val="18"/>
              </w:rPr>
            </w:pPr>
            <w:r w:rsidRPr="009331AB">
              <w:rPr>
                <w:rFonts w:ascii="Arial" w:hAnsi="Arial" w:cs="Arial"/>
                <w:sz w:val="18"/>
                <w:szCs w:val="18"/>
              </w:rPr>
              <w:t xml:space="preserve">The purpose of this Bid Solicitation {RFP} is to solicit quotes {proposals} for a Vendor {Contractor} to continue work currently being provided to the DOH. </w:t>
            </w:r>
            <w:r w:rsidR="00762FC7">
              <w:rPr>
                <w:rFonts w:ascii="Arial" w:hAnsi="Arial" w:cs="Arial"/>
                <w:sz w:val="18"/>
                <w:szCs w:val="18"/>
              </w:rPr>
              <w:t>The current Independent Vendor {Contractor</w:t>
            </w:r>
            <w:r w:rsidR="004F3CE9" w:rsidRPr="009331AB">
              <w:rPr>
                <w:rFonts w:ascii="Arial" w:hAnsi="Arial" w:cs="Arial"/>
                <w:sz w:val="18"/>
                <w:szCs w:val="18"/>
              </w:rPr>
              <w:t xml:space="preserve">} </w:t>
            </w:r>
            <w:r w:rsidR="00762FC7">
              <w:rPr>
                <w:rFonts w:ascii="Arial" w:hAnsi="Arial" w:cs="Arial"/>
                <w:sz w:val="18"/>
                <w:szCs w:val="18"/>
              </w:rPr>
              <w:t>is Joseph Lario.</w:t>
            </w:r>
          </w:p>
          <w:p w14:paraId="0062BB72" w14:textId="77777777" w:rsidR="00E30CCF" w:rsidRPr="009331AB" w:rsidRDefault="00E30CCF" w:rsidP="000E3CA1">
            <w:pPr>
              <w:overflowPunct w:val="0"/>
              <w:autoSpaceDE w:val="0"/>
              <w:autoSpaceDN w:val="0"/>
              <w:adjustRightInd w:val="0"/>
              <w:jc w:val="both"/>
              <w:rPr>
                <w:rFonts w:ascii="Arial" w:hAnsi="Arial" w:cs="Arial"/>
                <w:sz w:val="18"/>
                <w:szCs w:val="18"/>
              </w:rPr>
            </w:pPr>
          </w:p>
        </w:tc>
      </w:tr>
      <w:tr w:rsidR="009331AB" w14:paraId="10F860A6" w14:textId="77777777" w:rsidTr="00E6288C">
        <w:tc>
          <w:tcPr>
            <w:tcW w:w="540" w:type="dxa"/>
            <w:tcBorders>
              <w:top w:val="single" w:sz="4" w:space="0" w:color="auto"/>
              <w:left w:val="single" w:sz="4" w:space="0" w:color="auto"/>
              <w:bottom w:val="single" w:sz="4" w:space="0" w:color="auto"/>
              <w:right w:val="single" w:sz="4" w:space="0" w:color="auto"/>
            </w:tcBorders>
          </w:tcPr>
          <w:p w14:paraId="15AC49DE" w14:textId="6ACBA58F" w:rsidR="009331AB" w:rsidRPr="00FC4A48" w:rsidRDefault="00156459" w:rsidP="00E6288C">
            <w:pPr>
              <w:tabs>
                <w:tab w:val="left" w:pos="0"/>
              </w:tabs>
              <w:autoSpaceDN w:val="0"/>
              <w:jc w:val="center"/>
              <w:rPr>
                <w:rFonts w:ascii="Arial" w:hAnsi="Arial" w:cs="Arial"/>
                <w:sz w:val="18"/>
                <w:szCs w:val="18"/>
              </w:rPr>
            </w:pPr>
            <w:r>
              <w:rPr>
                <w:rFonts w:ascii="Arial" w:hAnsi="Arial" w:cs="Arial"/>
                <w:sz w:val="18"/>
                <w:szCs w:val="18"/>
              </w:rPr>
              <w:t>2</w:t>
            </w:r>
          </w:p>
        </w:tc>
        <w:tc>
          <w:tcPr>
            <w:tcW w:w="900" w:type="dxa"/>
            <w:tcBorders>
              <w:top w:val="single" w:sz="4" w:space="0" w:color="auto"/>
              <w:left w:val="single" w:sz="4" w:space="0" w:color="auto"/>
              <w:bottom w:val="single" w:sz="4" w:space="0" w:color="auto"/>
              <w:right w:val="single" w:sz="4" w:space="0" w:color="auto"/>
            </w:tcBorders>
          </w:tcPr>
          <w:p w14:paraId="0D9A94CE" w14:textId="77777777" w:rsidR="009331AB" w:rsidRPr="00FC4A48" w:rsidRDefault="009331AB" w:rsidP="008566DE">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17</w:t>
            </w:r>
          </w:p>
        </w:tc>
        <w:tc>
          <w:tcPr>
            <w:tcW w:w="1620" w:type="dxa"/>
            <w:tcBorders>
              <w:top w:val="single" w:sz="4" w:space="0" w:color="auto"/>
              <w:left w:val="single" w:sz="4" w:space="0" w:color="auto"/>
              <w:bottom w:val="single" w:sz="4" w:space="0" w:color="auto"/>
              <w:right w:val="single" w:sz="4" w:space="0" w:color="auto"/>
            </w:tcBorders>
          </w:tcPr>
          <w:p w14:paraId="7E4B5D6D" w14:textId="77777777" w:rsidR="009331AB" w:rsidRPr="00FC4A48" w:rsidRDefault="009331AB" w:rsidP="00E35B4D">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3.0</w:t>
            </w:r>
          </w:p>
          <w:p w14:paraId="2C4C2073" w14:textId="77777777" w:rsidR="009331AB" w:rsidRPr="00FC4A48" w:rsidRDefault="009331AB" w:rsidP="0037104D">
            <w:pPr>
              <w:jc w:val="center"/>
              <w:rPr>
                <w:rFonts w:ascii="Arial" w:hAnsi="Arial" w:cs="Arial"/>
                <w:color w:val="000000"/>
                <w:sz w:val="18"/>
                <w:szCs w:val="18"/>
              </w:rPr>
            </w:pPr>
            <w:r w:rsidRPr="00FC4A48">
              <w:rPr>
                <w:rFonts w:ascii="Arial" w:hAnsi="Arial" w:cs="Arial"/>
                <w:sz w:val="18"/>
                <w:szCs w:val="18"/>
              </w:rPr>
              <w:t>Scope of Work</w:t>
            </w:r>
          </w:p>
        </w:tc>
        <w:tc>
          <w:tcPr>
            <w:tcW w:w="7020" w:type="dxa"/>
            <w:tcBorders>
              <w:top w:val="single" w:sz="4" w:space="0" w:color="auto"/>
              <w:left w:val="single" w:sz="4" w:space="0" w:color="auto"/>
              <w:bottom w:val="single" w:sz="4" w:space="0" w:color="auto"/>
              <w:right w:val="single" w:sz="4" w:space="0" w:color="auto"/>
            </w:tcBorders>
          </w:tcPr>
          <w:p w14:paraId="7F85AD5F" w14:textId="01AA18C3" w:rsidR="009331AB" w:rsidRPr="00FC4A48" w:rsidRDefault="009331AB" w:rsidP="000E3CA1">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Will the Vendor {Contractor} be required to use any of the prior Vendor’s {Contractor’s} systems to accomplish data management requirements for this Bid Solicitation {RFP}, or establish its own technical structure that will interface with the State's system(s)?</w:t>
            </w:r>
          </w:p>
          <w:p w14:paraId="46590E4C" w14:textId="77777777" w:rsidR="009331AB" w:rsidRPr="00FC4A48" w:rsidRDefault="009331AB" w:rsidP="000E3CA1">
            <w:pPr>
              <w:overflowPunct w:val="0"/>
              <w:autoSpaceDE w:val="0"/>
              <w:autoSpaceDN w:val="0"/>
              <w:adjustRightInd w:val="0"/>
              <w:jc w:val="both"/>
              <w:rPr>
                <w:rFonts w:ascii="Arial" w:hAnsi="Arial" w:cs="Arial"/>
                <w:b/>
                <w:sz w:val="18"/>
                <w:szCs w:val="18"/>
              </w:rPr>
            </w:pPr>
          </w:p>
          <w:p w14:paraId="1B3DDFE3" w14:textId="3EB29854" w:rsidR="009331AB" w:rsidRPr="00FC4A48" w:rsidRDefault="00457F7E" w:rsidP="000E3CA1">
            <w:pPr>
              <w:overflowPunct w:val="0"/>
              <w:autoSpaceDE w:val="0"/>
              <w:autoSpaceDN w:val="0"/>
              <w:adjustRightInd w:val="0"/>
              <w:jc w:val="both"/>
              <w:rPr>
                <w:rFonts w:ascii="Arial" w:hAnsi="Arial" w:cs="Arial"/>
                <w:b/>
                <w:sz w:val="18"/>
                <w:szCs w:val="18"/>
              </w:rPr>
            </w:pPr>
            <w:r>
              <w:rPr>
                <w:rFonts w:ascii="Arial" w:hAnsi="Arial" w:cs="Arial"/>
                <w:sz w:val="18"/>
                <w:szCs w:val="18"/>
              </w:rPr>
              <w:t>The Vendor {Contractor” will not be required to establish its own technical structure to interface with the State’s system. Additionally, p</w:t>
            </w:r>
            <w:r w:rsidR="004124F1">
              <w:rPr>
                <w:rFonts w:ascii="Arial" w:hAnsi="Arial" w:cs="Arial"/>
                <w:sz w:val="18"/>
                <w:szCs w:val="18"/>
              </w:rPr>
              <w:t xml:space="preserve">lease </w:t>
            </w:r>
            <w:r w:rsidR="004124F1" w:rsidRPr="00ED666B">
              <w:rPr>
                <w:rFonts w:ascii="Arial" w:hAnsi="Arial" w:cs="Arial"/>
                <w:sz w:val="18"/>
                <w:szCs w:val="18"/>
              </w:rPr>
              <w:t xml:space="preserve">reference Part 2, </w:t>
            </w:r>
            <w:r w:rsidR="00F66138">
              <w:rPr>
                <w:rFonts w:ascii="Arial" w:hAnsi="Arial" w:cs="Arial"/>
                <w:sz w:val="18"/>
                <w:szCs w:val="18"/>
              </w:rPr>
              <w:t>#1</w:t>
            </w:r>
            <w:r w:rsidR="009331AB" w:rsidRPr="00ED666B">
              <w:rPr>
                <w:rFonts w:ascii="Arial" w:hAnsi="Arial" w:cs="Arial"/>
                <w:sz w:val="18"/>
                <w:szCs w:val="18"/>
              </w:rPr>
              <w:t xml:space="preserve"> of this </w:t>
            </w:r>
            <w:r w:rsidR="00CE2838">
              <w:rPr>
                <w:rFonts w:ascii="Arial" w:hAnsi="Arial" w:cs="Arial"/>
                <w:sz w:val="18"/>
                <w:szCs w:val="18"/>
              </w:rPr>
              <w:t>bid amendment {</w:t>
            </w:r>
            <w:r w:rsidR="009331AB" w:rsidRPr="00ED666B">
              <w:rPr>
                <w:rFonts w:ascii="Arial" w:hAnsi="Arial" w:cs="Arial"/>
                <w:sz w:val="18"/>
                <w:szCs w:val="18"/>
              </w:rPr>
              <w:t>addendum</w:t>
            </w:r>
            <w:r w:rsidR="00CE2838">
              <w:rPr>
                <w:rFonts w:ascii="Arial" w:hAnsi="Arial" w:cs="Arial"/>
                <w:sz w:val="18"/>
                <w:szCs w:val="18"/>
              </w:rPr>
              <w:t>}</w:t>
            </w:r>
            <w:r w:rsidR="009331AB" w:rsidRPr="00ED666B">
              <w:rPr>
                <w:rFonts w:ascii="Arial" w:hAnsi="Arial" w:cs="Arial"/>
                <w:sz w:val="18"/>
                <w:szCs w:val="18"/>
              </w:rPr>
              <w:t>.</w:t>
            </w:r>
          </w:p>
          <w:p w14:paraId="02339C1B" w14:textId="77777777" w:rsidR="009331AB" w:rsidRPr="00FC4A48" w:rsidRDefault="009331AB" w:rsidP="000E3CA1">
            <w:pPr>
              <w:overflowPunct w:val="0"/>
              <w:autoSpaceDE w:val="0"/>
              <w:autoSpaceDN w:val="0"/>
              <w:adjustRightInd w:val="0"/>
              <w:jc w:val="both"/>
              <w:rPr>
                <w:rFonts w:ascii="Arial" w:hAnsi="Arial" w:cs="Arial"/>
                <w:b/>
                <w:sz w:val="18"/>
                <w:szCs w:val="18"/>
              </w:rPr>
            </w:pPr>
          </w:p>
        </w:tc>
      </w:tr>
      <w:tr w:rsidR="009331AB" w14:paraId="6AE20334" w14:textId="77777777" w:rsidTr="00E6288C">
        <w:tc>
          <w:tcPr>
            <w:tcW w:w="540" w:type="dxa"/>
            <w:tcBorders>
              <w:top w:val="single" w:sz="4" w:space="0" w:color="auto"/>
              <w:left w:val="single" w:sz="4" w:space="0" w:color="auto"/>
              <w:bottom w:val="single" w:sz="4" w:space="0" w:color="auto"/>
              <w:right w:val="single" w:sz="4" w:space="0" w:color="auto"/>
            </w:tcBorders>
          </w:tcPr>
          <w:p w14:paraId="23A0738F" w14:textId="5D9EAF5E" w:rsidR="009331AB" w:rsidRPr="00FC4A48" w:rsidRDefault="00156459" w:rsidP="00E6288C">
            <w:pPr>
              <w:tabs>
                <w:tab w:val="left" w:pos="0"/>
              </w:tabs>
              <w:autoSpaceDN w:val="0"/>
              <w:jc w:val="center"/>
              <w:rPr>
                <w:rFonts w:ascii="Arial" w:hAnsi="Arial" w:cs="Arial"/>
                <w:sz w:val="18"/>
                <w:szCs w:val="18"/>
              </w:rPr>
            </w:pPr>
            <w:r>
              <w:rPr>
                <w:rFonts w:ascii="Arial" w:hAnsi="Arial" w:cs="Arial"/>
                <w:sz w:val="18"/>
                <w:szCs w:val="18"/>
              </w:rPr>
              <w:t>3</w:t>
            </w:r>
          </w:p>
        </w:tc>
        <w:tc>
          <w:tcPr>
            <w:tcW w:w="900" w:type="dxa"/>
            <w:tcBorders>
              <w:top w:val="single" w:sz="4" w:space="0" w:color="auto"/>
              <w:left w:val="single" w:sz="4" w:space="0" w:color="auto"/>
              <w:bottom w:val="single" w:sz="4" w:space="0" w:color="auto"/>
              <w:right w:val="single" w:sz="4" w:space="0" w:color="auto"/>
            </w:tcBorders>
          </w:tcPr>
          <w:p w14:paraId="5D7E08B8"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17</w:t>
            </w:r>
          </w:p>
        </w:tc>
        <w:tc>
          <w:tcPr>
            <w:tcW w:w="1620" w:type="dxa"/>
            <w:tcBorders>
              <w:top w:val="single" w:sz="4" w:space="0" w:color="auto"/>
              <w:left w:val="single" w:sz="4" w:space="0" w:color="auto"/>
              <w:bottom w:val="single" w:sz="4" w:space="0" w:color="auto"/>
              <w:right w:val="single" w:sz="4" w:space="0" w:color="auto"/>
            </w:tcBorders>
          </w:tcPr>
          <w:p w14:paraId="47215788" w14:textId="77777777" w:rsidR="009331AB" w:rsidRPr="00FC4A48" w:rsidRDefault="009331AB" w:rsidP="00E35B4D">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3.0</w:t>
            </w:r>
          </w:p>
          <w:p w14:paraId="6527CA54" w14:textId="77777777" w:rsidR="009331AB" w:rsidRPr="00FC4A48" w:rsidRDefault="009331AB" w:rsidP="0037104D">
            <w:pPr>
              <w:jc w:val="center"/>
              <w:rPr>
                <w:rFonts w:ascii="Arial" w:hAnsi="Arial" w:cs="Arial"/>
                <w:color w:val="000000"/>
                <w:sz w:val="18"/>
                <w:szCs w:val="18"/>
              </w:rPr>
            </w:pPr>
            <w:r w:rsidRPr="00FC4A48">
              <w:rPr>
                <w:rFonts w:ascii="Arial" w:hAnsi="Arial" w:cs="Arial"/>
                <w:sz w:val="18"/>
                <w:szCs w:val="18"/>
              </w:rPr>
              <w:t>Scope of Work</w:t>
            </w:r>
          </w:p>
        </w:tc>
        <w:tc>
          <w:tcPr>
            <w:tcW w:w="7020" w:type="dxa"/>
            <w:tcBorders>
              <w:top w:val="single" w:sz="4" w:space="0" w:color="auto"/>
              <w:left w:val="single" w:sz="4" w:space="0" w:color="auto"/>
              <w:bottom w:val="single" w:sz="4" w:space="0" w:color="auto"/>
              <w:right w:val="single" w:sz="4" w:space="0" w:color="auto"/>
            </w:tcBorders>
          </w:tcPr>
          <w:p w14:paraId="4289F51F" w14:textId="09FFA8DA" w:rsidR="009331AB" w:rsidRPr="00FC4A48" w:rsidRDefault="001B59B9"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How many system connections for data upload and download with participating hospitals will be required?</w:t>
            </w:r>
          </w:p>
          <w:p w14:paraId="418D82B9" w14:textId="77777777" w:rsidR="009331AB" w:rsidRPr="00FC4A48" w:rsidRDefault="009331AB" w:rsidP="00E30CCF">
            <w:pPr>
              <w:overflowPunct w:val="0"/>
              <w:autoSpaceDE w:val="0"/>
              <w:autoSpaceDN w:val="0"/>
              <w:adjustRightInd w:val="0"/>
              <w:jc w:val="both"/>
              <w:rPr>
                <w:rFonts w:ascii="Arial" w:hAnsi="Arial" w:cs="Arial"/>
                <w:b/>
                <w:sz w:val="18"/>
                <w:szCs w:val="18"/>
              </w:rPr>
            </w:pPr>
          </w:p>
          <w:p w14:paraId="3DF99449" w14:textId="71FE35C3" w:rsidR="00ED666B" w:rsidRPr="00FC4A48" w:rsidRDefault="009331AB" w:rsidP="00ED666B">
            <w:pPr>
              <w:overflowPunct w:val="0"/>
              <w:autoSpaceDE w:val="0"/>
              <w:autoSpaceDN w:val="0"/>
              <w:adjustRightInd w:val="0"/>
              <w:jc w:val="both"/>
              <w:rPr>
                <w:rFonts w:ascii="Arial" w:hAnsi="Arial" w:cs="Arial"/>
                <w:b/>
                <w:sz w:val="18"/>
                <w:szCs w:val="18"/>
              </w:rPr>
            </w:pPr>
            <w:r w:rsidRPr="00FC4A48">
              <w:rPr>
                <w:rFonts w:ascii="Arial" w:hAnsi="Arial" w:cs="Arial"/>
                <w:sz w:val="18"/>
                <w:szCs w:val="18"/>
              </w:rPr>
              <w:t>The Vendor {Contractor} awarded a (Blanket PO) {Contract} as a result of this Bid Solicitation {RFP} will not be required to interface (upload/download) with participating hospitals or the State.</w:t>
            </w:r>
            <w:r w:rsidR="00ED666B">
              <w:rPr>
                <w:rFonts w:ascii="Arial" w:hAnsi="Arial" w:cs="Arial"/>
                <w:sz w:val="18"/>
                <w:szCs w:val="18"/>
              </w:rPr>
              <w:t xml:space="preserve"> Please </w:t>
            </w:r>
            <w:r w:rsidR="00ED666B" w:rsidRPr="00ED666B">
              <w:rPr>
                <w:rFonts w:ascii="Arial" w:hAnsi="Arial" w:cs="Arial"/>
                <w:sz w:val="18"/>
                <w:szCs w:val="18"/>
              </w:rPr>
              <w:t xml:space="preserve">reference Part 2, </w:t>
            </w:r>
            <w:r w:rsidR="00F66138">
              <w:rPr>
                <w:rFonts w:ascii="Arial" w:hAnsi="Arial" w:cs="Arial"/>
                <w:sz w:val="18"/>
                <w:szCs w:val="18"/>
              </w:rPr>
              <w:t>#1</w:t>
            </w:r>
            <w:r w:rsidR="00ED666B" w:rsidRPr="00ED666B">
              <w:rPr>
                <w:rFonts w:ascii="Arial" w:hAnsi="Arial" w:cs="Arial"/>
                <w:sz w:val="18"/>
                <w:szCs w:val="18"/>
              </w:rPr>
              <w:t xml:space="preserve"> of this </w:t>
            </w:r>
            <w:r w:rsidR="00CE2838" w:rsidRPr="00ED666B">
              <w:rPr>
                <w:rFonts w:ascii="Arial" w:hAnsi="Arial" w:cs="Arial"/>
                <w:sz w:val="18"/>
                <w:szCs w:val="18"/>
              </w:rPr>
              <w:t xml:space="preserve">this </w:t>
            </w:r>
            <w:r w:rsidR="00CE2838">
              <w:rPr>
                <w:rFonts w:ascii="Arial" w:hAnsi="Arial" w:cs="Arial"/>
                <w:sz w:val="18"/>
                <w:szCs w:val="18"/>
              </w:rPr>
              <w:t>bid amendment {</w:t>
            </w:r>
            <w:r w:rsidR="00CE2838" w:rsidRPr="00ED666B">
              <w:rPr>
                <w:rFonts w:ascii="Arial" w:hAnsi="Arial" w:cs="Arial"/>
                <w:sz w:val="18"/>
                <w:szCs w:val="18"/>
              </w:rPr>
              <w:t>addendum</w:t>
            </w:r>
            <w:r w:rsidR="00CE2838">
              <w:rPr>
                <w:rFonts w:ascii="Arial" w:hAnsi="Arial" w:cs="Arial"/>
                <w:sz w:val="18"/>
                <w:szCs w:val="18"/>
              </w:rPr>
              <w:t>}</w:t>
            </w:r>
            <w:r w:rsidR="00ED666B" w:rsidRPr="00ED666B">
              <w:rPr>
                <w:rFonts w:ascii="Arial" w:hAnsi="Arial" w:cs="Arial"/>
                <w:sz w:val="18"/>
                <w:szCs w:val="18"/>
              </w:rPr>
              <w:t>.</w:t>
            </w:r>
          </w:p>
          <w:p w14:paraId="6E87CD75" w14:textId="084C6432" w:rsidR="009331AB" w:rsidRPr="00FC4A48" w:rsidRDefault="009331AB" w:rsidP="00E30CCF">
            <w:pPr>
              <w:overflowPunct w:val="0"/>
              <w:autoSpaceDE w:val="0"/>
              <w:autoSpaceDN w:val="0"/>
              <w:adjustRightInd w:val="0"/>
              <w:jc w:val="both"/>
              <w:rPr>
                <w:rFonts w:ascii="Arial" w:hAnsi="Arial" w:cs="Arial"/>
                <w:b/>
                <w:sz w:val="18"/>
                <w:szCs w:val="18"/>
              </w:rPr>
            </w:pPr>
          </w:p>
        </w:tc>
      </w:tr>
      <w:tr w:rsidR="009331AB" w14:paraId="38B82065" w14:textId="77777777" w:rsidTr="00E6288C">
        <w:tc>
          <w:tcPr>
            <w:tcW w:w="540" w:type="dxa"/>
            <w:tcBorders>
              <w:top w:val="single" w:sz="4" w:space="0" w:color="auto"/>
              <w:left w:val="single" w:sz="4" w:space="0" w:color="auto"/>
              <w:bottom w:val="single" w:sz="4" w:space="0" w:color="auto"/>
              <w:right w:val="single" w:sz="4" w:space="0" w:color="auto"/>
            </w:tcBorders>
          </w:tcPr>
          <w:p w14:paraId="7BA1CBE9" w14:textId="3119E939" w:rsidR="009331AB" w:rsidRPr="00FC4A48" w:rsidRDefault="00156459" w:rsidP="00E6288C">
            <w:pPr>
              <w:tabs>
                <w:tab w:val="left" w:pos="0"/>
              </w:tabs>
              <w:autoSpaceDN w:val="0"/>
              <w:jc w:val="center"/>
              <w:rPr>
                <w:rFonts w:ascii="Arial" w:hAnsi="Arial" w:cs="Arial"/>
                <w:sz w:val="18"/>
                <w:szCs w:val="18"/>
              </w:rPr>
            </w:pPr>
            <w:r>
              <w:rPr>
                <w:rFonts w:ascii="Arial" w:hAnsi="Arial" w:cs="Arial"/>
                <w:sz w:val="18"/>
                <w:szCs w:val="18"/>
              </w:rPr>
              <w:t>4</w:t>
            </w:r>
          </w:p>
        </w:tc>
        <w:tc>
          <w:tcPr>
            <w:tcW w:w="900" w:type="dxa"/>
            <w:tcBorders>
              <w:top w:val="single" w:sz="4" w:space="0" w:color="auto"/>
              <w:left w:val="single" w:sz="4" w:space="0" w:color="auto"/>
              <w:bottom w:val="single" w:sz="4" w:space="0" w:color="auto"/>
              <w:right w:val="single" w:sz="4" w:space="0" w:color="auto"/>
            </w:tcBorders>
          </w:tcPr>
          <w:p w14:paraId="0918AAC0"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17</w:t>
            </w:r>
          </w:p>
        </w:tc>
        <w:tc>
          <w:tcPr>
            <w:tcW w:w="1620" w:type="dxa"/>
            <w:tcBorders>
              <w:top w:val="single" w:sz="4" w:space="0" w:color="auto"/>
              <w:left w:val="single" w:sz="4" w:space="0" w:color="auto"/>
              <w:bottom w:val="single" w:sz="4" w:space="0" w:color="auto"/>
              <w:right w:val="single" w:sz="4" w:space="0" w:color="auto"/>
            </w:tcBorders>
          </w:tcPr>
          <w:p w14:paraId="125B3A08" w14:textId="77777777" w:rsidR="009331AB" w:rsidRPr="00FC4A48" w:rsidRDefault="009331AB" w:rsidP="00E35B4D">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3.0</w:t>
            </w:r>
          </w:p>
          <w:p w14:paraId="50CDF3D0" w14:textId="77777777" w:rsidR="009331AB" w:rsidRPr="00FC4A48" w:rsidRDefault="009331AB" w:rsidP="0037104D">
            <w:pPr>
              <w:jc w:val="center"/>
              <w:rPr>
                <w:rFonts w:ascii="Arial" w:hAnsi="Arial" w:cs="Arial"/>
                <w:color w:val="000000"/>
                <w:sz w:val="18"/>
                <w:szCs w:val="18"/>
              </w:rPr>
            </w:pPr>
            <w:r w:rsidRPr="00FC4A48">
              <w:rPr>
                <w:rFonts w:ascii="Arial" w:hAnsi="Arial" w:cs="Arial"/>
                <w:sz w:val="18"/>
                <w:szCs w:val="18"/>
              </w:rPr>
              <w:t>Scope of Work</w:t>
            </w:r>
          </w:p>
        </w:tc>
        <w:tc>
          <w:tcPr>
            <w:tcW w:w="7020" w:type="dxa"/>
            <w:tcBorders>
              <w:top w:val="single" w:sz="4" w:space="0" w:color="auto"/>
              <w:left w:val="single" w:sz="4" w:space="0" w:color="auto"/>
              <w:bottom w:val="single" w:sz="4" w:space="0" w:color="auto"/>
              <w:right w:val="single" w:sz="4" w:space="0" w:color="auto"/>
            </w:tcBorders>
          </w:tcPr>
          <w:p w14:paraId="080F412B" w14:textId="746CF6CE"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How much data (e.g. gigabytes and terabytes) is currently collected from each hospital?</w:t>
            </w:r>
          </w:p>
          <w:p w14:paraId="4C43B07D" w14:textId="77777777" w:rsidR="009331AB" w:rsidRPr="00FC4A48" w:rsidRDefault="009331AB" w:rsidP="00E30CCF">
            <w:pPr>
              <w:overflowPunct w:val="0"/>
              <w:autoSpaceDE w:val="0"/>
              <w:autoSpaceDN w:val="0"/>
              <w:adjustRightInd w:val="0"/>
              <w:jc w:val="both"/>
              <w:rPr>
                <w:rFonts w:ascii="Arial" w:hAnsi="Arial" w:cs="Arial"/>
                <w:b/>
                <w:sz w:val="18"/>
                <w:szCs w:val="18"/>
              </w:rPr>
            </w:pPr>
          </w:p>
          <w:p w14:paraId="74BF486B" w14:textId="760CAFBE" w:rsidR="00ED666B" w:rsidRPr="00FC4A48" w:rsidRDefault="009331AB" w:rsidP="00ED666B">
            <w:pPr>
              <w:overflowPunct w:val="0"/>
              <w:autoSpaceDE w:val="0"/>
              <w:autoSpaceDN w:val="0"/>
              <w:adjustRightInd w:val="0"/>
              <w:jc w:val="both"/>
              <w:rPr>
                <w:rFonts w:ascii="Arial" w:hAnsi="Arial" w:cs="Arial"/>
                <w:b/>
                <w:sz w:val="18"/>
                <w:szCs w:val="18"/>
              </w:rPr>
            </w:pPr>
            <w:r w:rsidRPr="00FC4A48">
              <w:rPr>
                <w:rFonts w:ascii="Arial" w:hAnsi="Arial" w:cs="Arial"/>
                <w:sz w:val="18"/>
                <w:szCs w:val="18"/>
              </w:rPr>
              <w:t>The Vendor {Contractor} awarded a (Blanket PO) {Contract} as a result of this Bid Solicitation {RFP} will not be required to collect data from hospitals.</w:t>
            </w:r>
            <w:r w:rsidR="00ED666B">
              <w:rPr>
                <w:rFonts w:ascii="Arial" w:hAnsi="Arial" w:cs="Arial"/>
                <w:sz w:val="18"/>
                <w:szCs w:val="18"/>
              </w:rPr>
              <w:t xml:space="preserve">  Additionally, please </w:t>
            </w:r>
            <w:r w:rsidR="00ED666B" w:rsidRPr="00ED666B">
              <w:rPr>
                <w:rFonts w:ascii="Arial" w:hAnsi="Arial" w:cs="Arial"/>
                <w:sz w:val="18"/>
                <w:szCs w:val="18"/>
              </w:rPr>
              <w:t xml:space="preserve">reference Part 2, </w:t>
            </w:r>
            <w:r w:rsidR="00F66138">
              <w:rPr>
                <w:rFonts w:ascii="Arial" w:hAnsi="Arial" w:cs="Arial"/>
                <w:sz w:val="18"/>
                <w:szCs w:val="18"/>
              </w:rPr>
              <w:t>#1</w:t>
            </w:r>
            <w:r w:rsidR="00ED666B" w:rsidRPr="00ED666B">
              <w:rPr>
                <w:rFonts w:ascii="Arial" w:hAnsi="Arial" w:cs="Arial"/>
                <w:sz w:val="18"/>
                <w:szCs w:val="18"/>
              </w:rPr>
              <w:t xml:space="preserve"> of this </w:t>
            </w:r>
            <w:r w:rsidR="00CE2838" w:rsidRPr="00ED666B">
              <w:rPr>
                <w:rFonts w:ascii="Arial" w:hAnsi="Arial" w:cs="Arial"/>
                <w:sz w:val="18"/>
                <w:szCs w:val="18"/>
              </w:rPr>
              <w:t xml:space="preserve">this </w:t>
            </w:r>
            <w:r w:rsidR="00CE2838">
              <w:rPr>
                <w:rFonts w:ascii="Arial" w:hAnsi="Arial" w:cs="Arial"/>
                <w:sz w:val="18"/>
                <w:szCs w:val="18"/>
              </w:rPr>
              <w:t>bid amendment {</w:t>
            </w:r>
            <w:r w:rsidR="00CE2838" w:rsidRPr="00ED666B">
              <w:rPr>
                <w:rFonts w:ascii="Arial" w:hAnsi="Arial" w:cs="Arial"/>
                <w:sz w:val="18"/>
                <w:szCs w:val="18"/>
              </w:rPr>
              <w:t>addendum</w:t>
            </w:r>
            <w:r w:rsidR="00CE2838">
              <w:rPr>
                <w:rFonts w:ascii="Arial" w:hAnsi="Arial" w:cs="Arial"/>
                <w:sz w:val="18"/>
                <w:szCs w:val="18"/>
              </w:rPr>
              <w:t>}</w:t>
            </w:r>
            <w:r w:rsidR="00ED666B" w:rsidRPr="00ED666B">
              <w:rPr>
                <w:rFonts w:ascii="Arial" w:hAnsi="Arial" w:cs="Arial"/>
                <w:sz w:val="18"/>
                <w:szCs w:val="18"/>
              </w:rPr>
              <w:t>.</w:t>
            </w:r>
          </w:p>
          <w:p w14:paraId="62B0EE70" w14:textId="42839B16" w:rsidR="00ED666B" w:rsidRPr="00FC4A48" w:rsidRDefault="00ED666B" w:rsidP="000E3CA1">
            <w:pPr>
              <w:overflowPunct w:val="0"/>
              <w:autoSpaceDE w:val="0"/>
              <w:autoSpaceDN w:val="0"/>
              <w:adjustRightInd w:val="0"/>
              <w:jc w:val="both"/>
              <w:rPr>
                <w:rFonts w:ascii="Arial" w:hAnsi="Arial" w:cs="Arial"/>
                <w:b/>
                <w:sz w:val="18"/>
                <w:szCs w:val="18"/>
              </w:rPr>
            </w:pPr>
          </w:p>
        </w:tc>
      </w:tr>
      <w:tr w:rsidR="009331AB" w14:paraId="2E2C977F" w14:textId="77777777" w:rsidTr="00E6288C">
        <w:tc>
          <w:tcPr>
            <w:tcW w:w="540" w:type="dxa"/>
            <w:tcBorders>
              <w:top w:val="single" w:sz="4" w:space="0" w:color="auto"/>
              <w:left w:val="single" w:sz="4" w:space="0" w:color="auto"/>
              <w:bottom w:val="single" w:sz="4" w:space="0" w:color="auto"/>
              <w:right w:val="single" w:sz="4" w:space="0" w:color="auto"/>
            </w:tcBorders>
          </w:tcPr>
          <w:p w14:paraId="0ABF9724" w14:textId="24EDE818" w:rsidR="009331AB" w:rsidRPr="00FC4A48" w:rsidRDefault="00156459" w:rsidP="00E6288C">
            <w:pPr>
              <w:tabs>
                <w:tab w:val="left" w:pos="0"/>
              </w:tabs>
              <w:autoSpaceDN w:val="0"/>
              <w:jc w:val="center"/>
              <w:rPr>
                <w:rFonts w:ascii="Arial" w:hAnsi="Arial" w:cs="Arial"/>
                <w:sz w:val="18"/>
                <w:szCs w:val="18"/>
              </w:rPr>
            </w:pPr>
            <w:r>
              <w:rPr>
                <w:rFonts w:ascii="Arial" w:hAnsi="Arial" w:cs="Arial"/>
                <w:sz w:val="18"/>
                <w:szCs w:val="18"/>
              </w:rPr>
              <w:t>5</w:t>
            </w:r>
          </w:p>
        </w:tc>
        <w:tc>
          <w:tcPr>
            <w:tcW w:w="900" w:type="dxa"/>
            <w:tcBorders>
              <w:top w:val="single" w:sz="4" w:space="0" w:color="auto"/>
              <w:left w:val="single" w:sz="4" w:space="0" w:color="auto"/>
              <w:bottom w:val="single" w:sz="4" w:space="0" w:color="auto"/>
              <w:right w:val="single" w:sz="4" w:space="0" w:color="auto"/>
            </w:tcBorders>
          </w:tcPr>
          <w:p w14:paraId="7315E863"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17</w:t>
            </w:r>
          </w:p>
        </w:tc>
        <w:tc>
          <w:tcPr>
            <w:tcW w:w="1620" w:type="dxa"/>
            <w:tcBorders>
              <w:top w:val="single" w:sz="4" w:space="0" w:color="auto"/>
              <w:left w:val="single" w:sz="4" w:space="0" w:color="auto"/>
              <w:bottom w:val="single" w:sz="4" w:space="0" w:color="auto"/>
              <w:right w:val="single" w:sz="4" w:space="0" w:color="auto"/>
            </w:tcBorders>
          </w:tcPr>
          <w:p w14:paraId="2A811387" w14:textId="77777777" w:rsidR="009331AB" w:rsidRPr="00FC4A48" w:rsidRDefault="009331AB" w:rsidP="00E35B4D">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3.0</w:t>
            </w:r>
          </w:p>
          <w:p w14:paraId="34D6FBBC" w14:textId="77777777" w:rsidR="009331AB" w:rsidRPr="00FC4A48" w:rsidRDefault="009331AB" w:rsidP="0037104D">
            <w:pPr>
              <w:jc w:val="center"/>
              <w:rPr>
                <w:rFonts w:ascii="Arial" w:hAnsi="Arial" w:cs="Arial"/>
                <w:color w:val="000000"/>
                <w:sz w:val="18"/>
                <w:szCs w:val="18"/>
              </w:rPr>
            </w:pPr>
            <w:r w:rsidRPr="00FC4A48">
              <w:rPr>
                <w:rFonts w:ascii="Arial" w:hAnsi="Arial" w:cs="Arial"/>
                <w:sz w:val="18"/>
                <w:szCs w:val="18"/>
              </w:rPr>
              <w:t>Scope of Work</w:t>
            </w:r>
          </w:p>
        </w:tc>
        <w:tc>
          <w:tcPr>
            <w:tcW w:w="7020" w:type="dxa"/>
            <w:tcBorders>
              <w:top w:val="single" w:sz="4" w:space="0" w:color="auto"/>
              <w:left w:val="single" w:sz="4" w:space="0" w:color="auto"/>
              <w:bottom w:val="single" w:sz="4" w:space="0" w:color="auto"/>
              <w:right w:val="single" w:sz="4" w:space="0" w:color="auto"/>
            </w:tcBorders>
          </w:tcPr>
          <w:p w14:paraId="36841F08" w14:textId="79EE6308"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Is the Medicaid Management Information System (MMIS) the main repository for the data, or are there other repository systems?</w:t>
            </w:r>
          </w:p>
          <w:p w14:paraId="05A7578B" w14:textId="77777777" w:rsidR="009331AB" w:rsidRPr="00FC4A48" w:rsidRDefault="009331AB" w:rsidP="00E30CCF">
            <w:pPr>
              <w:overflowPunct w:val="0"/>
              <w:autoSpaceDE w:val="0"/>
              <w:autoSpaceDN w:val="0"/>
              <w:adjustRightInd w:val="0"/>
              <w:jc w:val="both"/>
              <w:rPr>
                <w:rFonts w:ascii="Arial" w:hAnsi="Arial" w:cs="Arial"/>
                <w:b/>
                <w:sz w:val="18"/>
                <w:szCs w:val="18"/>
              </w:rPr>
            </w:pPr>
          </w:p>
          <w:p w14:paraId="694A20F6" w14:textId="02ECF2F1" w:rsidR="009331AB" w:rsidRPr="004D079C" w:rsidRDefault="009331AB" w:rsidP="0005542E">
            <w:pPr>
              <w:overflowPunct w:val="0"/>
              <w:autoSpaceDE w:val="0"/>
              <w:autoSpaceDN w:val="0"/>
              <w:adjustRightInd w:val="0"/>
              <w:jc w:val="both"/>
              <w:rPr>
                <w:rFonts w:ascii="Arial" w:hAnsi="Arial" w:cs="Arial"/>
                <w:sz w:val="18"/>
                <w:szCs w:val="18"/>
              </w:rPr>
            </w:pPr>
            <w:r w:rsidRPr="00FC4A48">
              <w:rPr>
                <w:rFonts w:ascii="Arial" w:hAnsi="Arial" w:cs="Arial"/>
                <w:sz w:val="18"/>
                <w:szCs w:val="18"/>
              </w:rPr>
              <w:t>The MMIS is the sole repository for the data.</w:t>
            </w:r>
          </w:p>
          <w:p w14:paraId="532E3178" w14:textId="77777777" w:rsidR="00ED666B" w:rsidRPr="00FC4A48" w:rsidRDefault="00ED666B" w:rsidP="0005542E">
            <w:pPr>
              <w:overflowPunct w:val="0"/>
              <w:autoSpaceDE w:val="0"/>
              <w:autoSpaceDN w:val="0"/>
              <w:adjustRightInd w:val="0"/>
              <w:jc w:val="both"/>
              <w:rPr>
                <w:rFonts w:ascii="Arial" w:hAnsi="Arial" w:cs="Arial"/>
                <w:b/>
                <w:sz w:val="18"/>
                <w:szCs w:val="18"/>
              </w:rPr>
            </w:pPr>
          </w:p>
        </w:tc>
      </w:tr>
      <w:tr w:rsidR="009331AB" w14:paraId="39FCF5E7" w14:textId="77777777" w:rsidTr="00E6288C">
        <w:tc>
          <w:tcPr>
            <w:tcW w:w="540" w:type="dxa"/>
            <w:tcBorders>
              <w:top w:val="single" w:sz="4" w:space="0" w:color="auto"/>
              <w:left w:val="single" w:sz="4" w:space="0" w:color="auto"/>
              <w:bottom w:val="single" w:sz="4" w:space="0" w:color="auto"/>
              <w:right w:val="single" w:sz="4" w:space="0" w:color="auto"/>
            </w:tcBorders>
          </w:tcPr>
          <w:p w14:paraId="7FBCA0E0" w14:textId="1732AA24" w:rsidR="009331AB" w:rsidRPr="00FC4A48" w:rsidRDefault="00156459" w:rsidP="00E6288C">
            <w:pPr>
              <w:tabs>
                <w:tab w:val="left" w:pos="0"/>
              </w:tabs>
              <w:autoSpaceDN w:val="0"/>
              <w:jc w:val="center"/>
              <w:rPr>
                <w:rFonts w:ascii="Arial" w:hAnsi="Arial" w:cs="Arial"/>
                <w:sz w:val="18"/>
                <w:szCs w:val="18"/>
              </w:rPr>
            </w:pPr>
            <w:r>
              <w:rPr>
                <w:rFonts w:ascii="Arial" w:hAnsi="Arial" w:cs="Arial"/>
                <w:sz w:val="18"/>
                <w:szCs w:val="18"/>
              </w:rPr>
              <w:t>6</w:t>
            </w:r>
          </w:p>
        </w:tc>
        <w:tc>
          <w:tcPr>
            <w:tcW w:w="900" w:type="dxa"/>
            <w:tcBorders>
              <w:top w:val="single" w:sz="4" w:space="0" w:color="auto"/>
              <w:left w:val="single" w:sz="4" w:space="0" w:color="auto"/>
              <w:bottom w:val="single" w:sz="4" w:space="0" w:color="auto"/>
              <w:right w:val="single" w:sz="4" w:space="0" w:color="auto"/>
            </w:tcBorders>
          </w:tcPr>
          <w:p w14:paraId="0274A4FE"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17</w:t>
            </w:r>
          </w:p>
        </w:tc>
        <w:tc>
          <w:tcPr>
            <w:tcW w:w="1620" w:type="dxa"/>
            <w:tcBorders>
              <w:top w:val="single" w:sz="4" w:space="0" w:color="auto"/>
              <w:left w:val="single" w:sz="4" w:space="0" w:color="auto"/>
              <w:bottom w:val="single" w:sz="4" w:space="0" w:color="auto"/>
              <w:right w:val="single" w:sz="4" w:space="0" w:color="auto"/>
            </w:tcBorders>
          </w:tcPr>
          <w:p w14:paraId="4FEA623D" w14:textId="77777777" w:rsidR="009331AB" w:rsidRPr="00FC4A48" w:rsidRDefault="009331AB" w:rsidP="00E35B4D">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3.0</w:t>
            </w:r>
          </w:p>
          <w:p w14:paraId="6DC7A051" w14:textId="77777777" w:rsidR="009331AB" w:rsidRPr="00FC4A48" w:rsidRDefault="009331AB" w:rsidP="0037104D">
            <w:pPr>
              <w:jc w:val="center"/>
              <w:rPr>
                <w:rFonts w:ascii="Arial" w:hAnsi="Arial" w:cs="Arial"/>
                <w:color w:val="000000"/>
                <w:sz w:val="18"/>
                <w:szCs w:val="18"/>
              </w:rPr>
            </w:pPr>
            <w:r w:rsidRPr="00FC4A48">
              <w:rPr>
                <w:rFonts w:ascii="Arial" w:hAnsi="Arial" w:cs="Arial"/>
                <w:sz w:val="18"/>
                <w:szCs w:val="18"/>
              </w:rPr>
              <w:t>Scope of Work</w:t>
            </w:r>
          </w:p>
        </w:tc>
        <w:tc>
          <w:tcPr>
            <w:tcW w:w="7020" w:type="dxa"/>
            <w:tcBorders>
              <w:top w:val="single" w:sz="4" w:space="0" w:color="auto"/>
              <w:left w:val="single" w:sz="4" w:space="0" w:color="auto"/>
              <w:bottom w:val="single" w:sz="4" w:space="0" w:color="auto"/>
              <w:right w:val="single" w:sz="4" w:space="0" w:color="auto"/>
            </w:tcBorders>
          </w:tcPr>
          <w:p w14:paraId="1E5E3252" w14:textId="400D0E86"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Will the Consultant be expected to house "any" data for long periods of time (e.g. two (2) [or more] months) before uploading analyzed, or scrubbed data to the State's repository systems?</w:t>
            </w:r>
          </w:p>
          <w:p w14:paraId="1EBD4709" w14:textId="77777777" w:rsidR="009331AB" w:rsidRPr="00FC4A48" w:rsidRDefault="009331AB" w:rsidP="00E30CCF">
            <w:pPr>
              <w:overflowPunct w:val="0"/>
              <w:autoSpaceDE w:val="0"/>
              <w:autoSpaceDN w:val="0"/>
              <w:adjustRightInd w:val="0"/>
              <w:jc w:val="both"/>
              <w:rPr>
                <w:rFonts w:ascii="Arial" w:hAnsi="Arial" w:cs="Arial"/>
                <w:b/>
                <w:sz w:val="18"/>
                <w:szCs w:val="18"/>
              </w:rPr>
            </w:pPr>
          </w:p>
          <w:p w14:paraId="02A9570D" w14:textId="3F7B7C49" w:rsidR="009331AB" w:rsidRDefault="009331AB" w:rsidP="00ED666B">
            <w:pPr>
              <w:overflowPunct w:val="0"/>
              <w:autoSpaceDE w:val="0"/>
              <w:autoSpaceDN w:val="0"/>
              <w:adjustRightInd w:val="0"/>
              <w:jc w:val="both"/>
              <w:rPr>
                <w:rFonts w:ascii="Arial" w:hAnsi="Arial" w:cs="Arial"/>
                <w:sz w:val="18"/>
                <w:szCs w:val="18"/>
              </w:rPr>
            </w:pPr>
            <w:r w:rsidRPr="00FC4A48">
              <w:rPr>
                <w:rFonts w:ascii="Arial" w:hAnsi="Arial" w:cs="Arial"/>
                <w:sz w:val="18"/>
                <w:szCs w:val="18"/>
              </w:rPr>
              <w:t>The V</w:t>
            </w:r>
            <w:r w:rsidR="00ED666B">
              <w:rPr>
                <w:rFonts w:ascii="Arial" w:hAnsi="Arial" w:cs="Arial"/>
                <w:sz w:val="18"/>
                <w:szCs w:val="18"/>
              </w:rPr>
              <w:t>endor {Contractor} awarded the b</w:t>
            </w:r>
            <w:r w:rsidRPr="00FC4A48">
              <w:rPr>
                <w:rFonts w:ascii="Arial" w:hAnsi="Arial" w:cs="Arial"/>
                <w:sz w:val="18"/>
                <w:szCs w:val="18"/>
              </w:rPr>
              <w:t xml:space="preserve">lanket PO {Contract} will not maintain a database and/or interface with any State or hospital database. </w:t>
            </w:r>
            <w:r w:rsidR="00ED666B">
              <w:rPr>
                <w:rFonts w:ascii="Arial" w:hAnsi="Arial" w:cs="Arial"/>
                <w:sz w:val="18"/>
                <w:szCs w:val="18"/>
              </w:rPr>
              <w:t xml:space="preserve">Additionally, please </w:t>
            </w:r>
            <w:r w:rsidR="00ED666B" w:rsidRPr="00ED666B">
              <w:rPr>
                <w:rFonts w:ascii="Arial" w:hAnsi="Arial" w:cs="Arial"/>
                <w:sz w:val="18"/>
                <w:szCs w:val="18"/>
              </w:rPr>
              <w:t xml:space="preserve">reference Part 2, </w:t>
            </w:r>
            <w:r w:rsidR="00F66138">
              <w:rPr>
                <w:rFonts w:ascii="Arial" w:hAnsi="Arial" w:cs="Arial"/>
                <w:sz w:val="18"/>
                <w:szCs w:val="18"/>
              </w:rPr>
              <w:t>#1</w:t>
            </w:r>
            <w:r w:rsidR="00ED666B" w:rsidRPr="00ED666B">
              <w:rPr>
                <w:rFonts w:ascii="Arial" w:hAnsi="Arial" w:cs="Arial"/>
                <w:sz w:val="18"/>
                <w:szCs w:val="18"/>
              </w:rPr>
              <w:t xml:space="preserve"> of this </w:t>
            </w:r>
            <w:r w:rsidR="00CE2838" w:rsidRPr="00ED666B">
              <w:rPr>
                <w:rFonts w:ascii="Arial" w:hAnsi="Arial" w:cs="Arial"/>
                <w:sz w:val="18"/>
                <w:szCs w:val="18"/>
              </w:rPr>
              <w:t xml:space="preserve">this </w:t>
            </w:r>
            <w:r w:rsidR="00CE2838">
              <w:rPr>
                <w:rFonts w:ascii="Arial" w:hAnsi="Arial" w:cs="Arial"/>
                <w:sz w:val="18"/>
                <w:szCs w:val="18"/>
              </w:rPr>
              <w:t>bid amendment {</w:t>
            </w:r>
            <w:r w:rsidR="00CE2838" w:rsidRPr="00ED666B">
              <w:rPr>
                <w:rFonts w:ascii="Arial" w:hAnsi="Arial" w:cs="Arial"/>
                <w:sz w:val="18"/>
                <w:szCs w:val="18"/>
              </w:rPr>
              <w:t>addendum</w:t>
            </w:r>
            <w:r w:rsidR="00CE2838">
              <w:rPr>
                <w:rFonts w:ascii="Arial" w:hAnsi="Arial" w:cs="Arial"/>
                <w:sz w:val="18"/>
                <w:szCs w:val="18"/>
              </w:rPr>
              <w:t>}</w:t>
            </w:r>
            <w:r w:rsidR="00ED666B" w:rsidRPr="00ED666B">
              <w:rPr>
                <w:rFonts w:ascii="Arial" w:hAnsi="Arial" w:cs="Arial"/>
                <w:sz w:val="18"/>
                <w:szCs w:val="18"/>
              </w:rPr>
              <w:t>.</w:t>
            </w:r>
          </w:p>
          <w:p w14:paraId="62B0F6E7" w14:textId="1183A8BC" w:rsidR="004D079C" w:rsidRPr="004D079C" w:rsidRDefault="004D079C" w:rsidP="00ED666B">
            <w:pPr>
              <w:overflowPunct w:val="0"/>
              <w:autoSpaceDE w:val="0"/>
              <w:autoSpaceDN w:val="0"/>
              <w:adjustRightInd w:val="0"/>
              <w:jc w:val="both"/>
              <w:rPr>
                <w:rFonts w:ascii="Arial" w:hAnsi="Arial" w:cs="Arial"/>
                <w:sz w:val="18"/>
                <w:szCs w:val="18"/>
              </w:rPr>
            </w:pPr>
          </w:p>
        </w:tc>
      </w:tr>
      <w:tr w:rsidR="009331AB" w14:paraId="67A98C5A" w14:textId="77777777" w:rsidTr="00E6288C">
        <w:tc>
          <w:tcPr>
            <w:tcW w:w="540" w:type="dxa"/>
            <w:tcBorders>
              <w:top w:val="single" w:sz="4" w:space="0" w:color="auto"/>
              <w:left w:val="single" w:sz="4" w:space="0" w:color="auto"/>
              <w:bottom w:val="single" w:sz="4" w:space="0" w:color="auto"/>
              <w:right w:val="single" w:sz="4" w:space="0" w:color="auto"/>
            </w:tcBorders>
          </w:tcPr>
          <w:p w14:paraId="38726DAB" w14:textId="1429AFCA" w:rsidR="009331AB" w:rsidRPr="00FC4A48" w:rsidRDefault="00156459" w:rsidP="00E6288C">
            <w:pPr>
              <w:tabs>
                <w:tab w:val="left" w:pos="0"/>
              </w:tabs>
              <w:autoSpaceDN w:val="0"/>
              <w:jc w:val="center"/>
              <w:rPr>
                <w:rFonts w:ascii="Arial" w:hAnsi="Arial" w:cs="Arial"/>
                <w:sz w:val="18"/>
                <w:szCs w:val="18"/>
              </w:rPr>
            </w:pPr>
            <w:r>
              <w:rPr>
                <w:rFonts w:ascii="Arial" w:hAnsi="Arial" w:cs="Arial"/>
                <w:sz w:val="18"/>
                <w:szCs w:val="18"/>
              </w:rPr>
              <w:t>7</w:t>
            </w:r>
          </w:p>
        </w:tc>
        <w:tc>
          <w:tcPr>
            <w:tcW w:w="900" w:type="dxa"/>
            <w:tcBorders>
              <w:top w:val="single" w:sz="4" w:space="0" w:color="auto"/>
              <w:left w:val="single" w:sz="4" w:space="0" w:color="auto"/>
              <w:bottom w:val="single" w:sz="4" w:space="0" w:color="auto"/>
              <w:right w:val="single" w:sz="4" w:space="0" w:color="auto"/>
            </w:tcBorders>
          </w:tcPr>
          <w:p w14:paraId="18E60F4B"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17</w:t>
            </w:r>
          </w:p>
        </w:tc>
        <w:tc>
          <w:tcPr>
            <w:tcW w:w="1620" w:type="dxa"/>
            <w:tcBorders>
              <w:top w:val="single" w:sz="4" w:space="0" w:color="auto"/>
              <w:left w:val="single" w:sz="4" w:space="0" w:color="auto"/>
              <w:bottom w:val="single" w:sz="4" w:space="0" w:color="auto"/>
              <w:right w:val="single" w:sz="4" w:space="0" w:color="auto"/>
            </w:tcBorders>
          </w:tcPr>
          <w:p w14:paraId="4CE55F60" w14:textId="77777777" w:rsidR="009331AB" w:rsidRPr="00FC4A48" w:rsidRDefault="009331AB" w:rsidP="00E35B4D">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3.0</w:t>
            </w:r>
          </w:p>
          <w:p w14:paraId="1688C962" w14:textId="77777777" w:rsidR="009331AB" w:rsidRPr="00FC4A48" w:rsidRDefault="009331AB" w:rsidP="0037104D">
            <w:pPr>
              <w:jc w:val="center"/>
              <w:rPr>
                <w:rFonts w:ascii="Arial" w:hAnsi="Arial" w:cs="Arial"/>
                <w:color w:val="000000"/>
                <w:sz w:val="18"/>
                <w:szCs w:val="18"/>
              </w:rPr>
            </w:pPr>
            <w:r w:rsidRPr="00FC4A48">
              <w:rPr>
                <w:rFonts w:ascii="Arial" w:hAnsi="Arial" w:cs="Arial"/>
                <w:sz w:val="18"/>
                <w:szCs w:val="18"/>
              </w:rPr>
              <w:t>Scope of Work</w:t>
            </w:r>
          </w:p>
        </w:tc>
        <w:tc>
          <w:tcPr>
            <w:tcW w:w="7020" w:type="dxa"/>
            <w:tcBorders>
              <w:top w:val="single" w:sz="4" w:space="0" w:color="auto"/>
              <w:left w:val="single" w:sz="4" w:space="0" w:color="auto"/>
              <w:bottom w:val="single" w:sz="4" w:space="0" w:color="auto"/>
              <w:right w:val="single" w:sz="4" w:space="0" w:color="auto"/>
            </w:tcBorders>
          </w:tcPr>
          <w:p w14:paraId="18A27079" w14:textId="77777777"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Do participating hospitals connect to the State's system(s) via Virtual Private Network (VPN)?</w:t>
            </w:r>
          </w:p>
          <w:p w14:paraId="2AC18A74" w14:textId="77777777" w:rsidR="009331AB" w:rsidRPr="00FC4A48" w:rsidRDefault="009331AB" w:rsidP="00E30CCF">
            <w:pPr>
              <w:overflowPunct w:val="0"/>
              <w:autoSpaceDE w:val="0"/>
              <w:autoSpaceDN w:val="0"/>
              <w:adjustRightInd w:val="0"/>
              <w:jc w:val="both"/>
              <w:rPr>
                <w:rFonts w:ascii="Arial" w:hAnsi="Arial" w:cs="Arial"/>
                <w:b/>
                <w:sz w:val="18"/>
                <w:szCs w:val="18"/>
              </w:rPr>
            </w:pPr>
          </w:p>
          <w:p w14:paraId="5DE95C54" w14:textId="3FDB6E9D" w:rsidR="009331AB" w:rsidRPr="00FC4A48" w:rsidRDefault="009331AB" w:rsidP="00E30CCF">
            <w:pPr>
              <w:overflowPunct w:val="0"/>
              <w:autoSpaceDE w:val="0"/>
              <w:autoSpaceDN w:val="0"/>
              <w:adjustRightInd w:val="0"/>
              <w:jc w:val="both"/>
              <w:rPr>
                <w:rFonts w:ascii="Arial" w:hAnsi="Arial" w:cs="Arial"/>
                <w:sz w:val="18"/>
                <w:szCs w:val="18"/>
              </w:rPr>
            </w:pPr>
            <w:r w:rsidRPr="00FC4A48">
              <w:rPr>
                <w:rFonts w:ascii="Arial" w:hAnsi="Arial" w:cs="Arial"/>
                <w:sz w:val="18"/>
                <w:szCs w:val="18"/>
              </w:rPr>
              <w:lastRenderedPageBreak/>
              <w:t>Participating hospitals do connect to the State’s system; however, it is not applicable to the services to be provided as a result of this Blanket PO {Contract}.</w:t>
            </w:r>
          </w:p>
          <w:p w14:paraId="5C87FAB3" w14:textId="77777777" w:rsidR="009331AB" w:rsidRPr="00FC4A48" w:rsidRDefault="009331AB" w:rsidP="00E30CCF">
            <w:pPr>
              <w:overflowPunct w:val="0"/>
              <w:autoSpaceDE w:val="0"/>
              <w:autoSpaceDN w:val="0"/>
              <w:adjustRightInd w:val="0"/>
              <w:jc w:val="both"/>
              <w:rPr>
                <w:rFonts w:ascii="Arial" w:hAnsi="Arial" w:cs="Arial"/>
                <w:b/>
                <w:sz w:val="18"/>
                <w:szCs w:val="18"/>
              </w:rPr>
            </w:pPr>
          </w:p>
        </w:tc>
      </w:tr>
      <w:tr w:rsidR="009331AB" w14:paraId="28DF9CCE" w14:textId="77777777" w:rsidTr="00E6288C">
        <w:tc>
          <w:tcPr>
            <w:tcW w:w="540" w:type="dxa"/>
            <w:tcBorders>
              <w:top w:val="single" w:sz="4" w:space="0" w:color="auto"/>
              <w:left w:val="single" w:sz="4" w:space="0" w:color="auto"/>
              <w:bottom w:val="single" w:sz="4" w:space="0" w:color="auto"/>
              <w:right w:val="single" w:sz="4" w:space="0" w:color="auto"/>
            </w:tcBorders>
          </w:tcPr>
          <w:p w14:paraId="6E7A450A" w14:textId="24187AC9" w:rsidR="009331AB" w:rsidRPr="00FC4A48" w:rsidRDefault="00156459" w:rsidP="00E6288C">
            <w:pPr>
              <w:tabs>
                <w:tab w:val="left" w:pos="0"/>
              </w:tabs>
              <w:autoSpaceDN w:val="0"/>
              <w:jc w:val="center"/>
              <w:rPr>
                <w:rFonts w:ascii="Arial" w:hAnsi="Arial" w:cs="Arial"/>
                <w:sz w:val="18"/>
                <w:szCs w:val="18"/>
              </w:rPr>
            </w:pPr>
            <w:r>
              <w:rPr>
                <w:rFonts w:ascii="Arial" w:hAnsi="Arial" w:cs="Arial"/>
                <w:sz w:val="18"/>
                <w:szCs w:val="18"/>
              </w:rPr>
              <w:lastRenderedPageBreak/>
              <w:t>8</w:t>
            </w:r>
          </w:p>
        </w:tc>
        <w:tc>
          <w:tcPr>
            <w:tcW w:w="900" w:type="dxa"/>
            <w:tcBorders>
              <w:top w:val="single" w:sz="4" w:space="0" w:color="auto"/>
              <w:left w:val="single" w:sz="4" w:space="0" w:color="auto"/>
              <w:bottom w:val="single" w:sz="4" w:space="0" w:color="auto"/>
              <w:right w:val="single" w:sz="4" w:space="0" w:color="auto"/>
            </w:tcBorders>
          </w:tcPr>
          <w:p w14:paraId="63B7837F"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17</w:t>
            </w:r>
          </w:p>
        </w:tc>
        <w:tc>
          <w:tcPr>
            <w:tcW w:w="1620" w:type="dxa"/>
            <w:tcBorders>
              <w:top w:val="single" w:sz="4" w:space="0" w:color="auto"/>
              <w:left w:val="single" w:sz="4" w:space="0" w:color="auto"/>
              <w:bottom w:val="single" w:sz="4" w:space="0" w:color="auto"/>
              <w:right w:val="single" w:sz="4" w:space="0" w:color="auto"/>
            </w:tcBorders>
          </w:tcPr>
          <w:p w14:paraId="123C8A83" w14:textId="77777777" w:rsidR="009331AB" w:rsidRPr="00FC4A48" w:rsidRDefault="009331AB" w:rsidP="00E35B4D">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3.0</w:t>
            </w:r>
          </w:p>
          <w:p w14:paraId="379A823B" w14:textId="77777777" w:rsidR="009331AB" w:rsidRPr="00FC4A48" w:rsidRDefault="009331AB" w:rsidP="0037104D">
            <w:pPr>
              <w:jc w:val="center"/>
              <w:rPr>
                <w:rFonts w:ascii="Arial" w:hAnsi="Arial" w:cs="Arial"/>
                <w:color w:val="000000"/>
                <w:sz w:val="18"/>
                <w:szCs w:val="18"/>
              </w:rPr>
            </w:pPr>
            <w:r w:rsidRPr="00FC4A48">
              <w:rPr>
                <w:rFonts w:ascii="Arial" w:hAnsi="Arial" w:cs="Arial"/>
                <w:sz w:val="18"/>
                <w:szCs w:val="18"/>
              </w:rPr>
              <w:t>Scope of Work</w:t>
            </w:r>
          </w:p>
        </w:tc>
        <w:tc>
          <w:tcPr>
            <w:tcW w:w="7020" w:type="dxa"/>
            <w:tcBorders>
              <w:top w:val="single" w:sz="4" w:space="0" w:color="auto"/>
              <w:left w:val="single" w:sz="4" w:space="0" w:color="auto"/>
              <w:bottom w:val="single" w:sz="4" w:space="0" w:color="auto"/>
              <w:right w:val="single" w:sz="4" w:space="0" w:color="auto"/>
            </w:tcBorders>
          </w:tcPr>
          <w:p w14:paraId="3D82E594" w14:textId="40D21740"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Does the State's system(s) automatically assign Security Group Tags (SGTs) to each participating hospital, or will the Vendor {Contractor} have to configure the tags?</w:t>
            </w:r>
          </w:p>
          <w:p w14:paraId="61AE37EE" w14:textId="77777777" w:rsidR="009331AB" w:rsidRPr="00FC4A48" w:rsidRDefault="009331AB" w:rsidP="00E30CCF">
            <w:pPr>
              <w:overflowPunct w:val="0"/>
              <w:autoSpaceDE w:val="0"/>
              <w:autoSpaceDN w:val="0"/>
              <w:adjustRightInd w:val="0"/>
              <w:jc w:val="both"/>
              <w:rPr>
                <w:rFonts w:ascii="Arial" w:hAnsi="Arial" w:cs="Arial"/>
                <w:b/>
                <w:sz w:val="18"/>
                <w:szCs w:val="18"/>
              </w:rPr>
            </w:pPr>
          </w:p>
          <w:p w14:paraId="6BC7374A" w14:textId="00EDBC97" w:rsidR="009331AB" w:rsidRPr="00FC4A48" w:rsidRDefault="009331AB" w:rsidP="0005542E">
            <w:pPr>
              <w:overflowPunct w:val="0"/>
              <w:autoSpaceDE w:val="0"/>
              <w:autoSpaceDN w:val="0"/>
              <w:adjustRightInd w:val="0"/>
              <w:jc w:val="both"/>
              <w:rPr>
                <w:rFonts w:ascii="Arial" w:hAnsi="Arial" w:cs="Arial"/>
                <w:sz w:val="18"/>
                <w:szCs w:val="18"/>
              </w:rPr>
            </w:pPr>
            <w:r w:rsidRPr="00FC4A48">
              <w:rPr>
                <w:rFonts w:ascii="Arial" w:hAnsi="Arial" w:cs="Arial"/>
                <w:sz w:val="18"/>
                <w:szCs w:val="18"/>
              </w:rPr>
              <w:t>The Vendor {Contractor} will not</w:t>
            </w:r>
            <w:r w:rsidR="002A1EB0">
              <w:rPr>
                <w:rFonts w:ascii="Arial" w:hAnsi="Arial" w:cs="Arial"/>
                <w:sz w:val="18"/>
                <w:szCs w:val="18"/>
              </w:rPr>
              <w:t xml:space="preserve"> be responsible for the </w:t>
            </w:r>
            <w:r w:rsidR="002A1EB0" w:rsidRPr="00FC4A48">
              <w:rPr>
                <w:rFonts w:ascii="Arial" w:hAnsi="Arial" w:cs="Arial"/>
                <w:sz w:val="18"/>
                <w:szCs w:val="18"/>
              </w:rPr>
              <w:t>configura</w:t>
            </w:r>
            <w:r w:rsidR="002A1EB0">
              <w:rPr>
                <w:rFonts w:ascii="Arial" w:hAnsi="Arial" w:cs="Arial"/>
                <w:sz w:val="18"/>
                <w:szCs w:val="18"/>
              </w:rPr>
              <w:t xml:space="preserve">tion of </w:t>
            </w:r>
            <w:r w:rsidRPr="00FC4A48">
              <w:rPr>
                <w:rFonts w:ascii="Arial" w:hAnsi="Arial" w:cs="Arial"/>
                <w:sz w:val="18"/>
                <w:szCs w:val="18"/>
              </w:rPr>
              <w:t xml:space="preserve">SGTs as part of this Blanket PO {Contract}. </w:t>
            </w:r>
            <w:r w:rsidR="00ED666B">
              <w:rPr>
                <w:rFonts w:ascii="Arial" w:hAnsi="Arial" w:cs="Arial"/>
                <w:sz w:val="18"/>
                <w:szCs w:val="18"/>
              </w:rPr>
              <w:t xml:space="preserve">Additionally, please </w:t>
            </w:r>
            <w:r w:rsidR="00ED666B" w:rsidRPr="00ED666B">
              <w:rPr>
                <w:rFonts w:ascii="Arial" w:hAnsi="Arial" w:cs="Arial"/>
                <w:sz w:val="18"/>
                <w:szCs w:val="18"/>
              </w:rPr>
              <w:t xml:space="preserve">reference Part 2, </w:t>
            </w:r>
            <w:r w:rsidR="00F66138">
              <w:rPr>
                <w:rFonts w:ascii="Arial" w:hAnsi="Arial" w:cs="Arial"/>
                <w:sz w:val="18"/>
                <w:szCs w:val="18"/>
              </w:rPr>
              <w:t>#1</w:t>
            </w:r>
            <w:r w:rsidR="00ED666B" w:rsidRPr="00ED666B">
              <w:rPr>
                <w:rFonts w:ascii="Arial" w:hAnsi="Arial" w:cs="Arial"/>
                <w:sz w:val="18"/>
                <w:szCs w:val="18"/>
              </w:rPr>
              <w:t xml:space="preserve"> of this </w:t>
            </w:r>
            <w:r w:rsidR="00CE2838" w:rsidRPr="00ED666B">
              <w:rPr>
                <w:rFonts w:ascii="Arial" w:hAnsi="Arial" w:cs="Arial"/>
                <w:sz w:val="18"/>
                <w:szCs w:val="18"/>
              </w:rPr>
              <w:t xml:space="preserve">this </w:t>
            </w:r>
            <w:r w:rsidR="00CE2838">
              <w:rPr>
                <w:rFonts w:ascii="Arial" w:hAnsi="Arial" w:cs="Arial"/>
                <w:sz w:val="18"/>
                <w:szCs w:val="18"/>
              </w:rPr>
              <w:t>bid amendment {</w:t>
            </w:r>
            <w:r w:rsidR="00CE2838" w:rsidRPr="00ED666B">
              <w:rPr>
                <w:rFonts w:ascii="Arial" w:hAnsi="Arial" w:cs="Arial"/>
                <w:sz w:val="18"/>
                <w:szCs w:val="18"/>
              </w:rPr>
              <w:t>addendum</w:t>
            </w:r>
            <w:r w:rsidR="00CE2838">
              <w:rPr>
                <w:rFonts w:ascii="Arial" w:hAnsi="Arial" w:cs="Arial"/>
                <w:sz w:val="18"/>
                <w:szCs w:val="18"/>
              </w:rPr>
              <w:t>}</w:t>
            </w:r>
            <w:r w:rsidR="00ED666B" w:rsidRPr="00ED666B">
              <w:rPr>
                <w:rFonts w:ascii="Arial" w:hAnsi="Arial" w:cs="Arial"/>
                <w:sz w:val="18"/>
                <w:szCs w:val="18"/>
              </w:rPr>
              <w:t>.</w:t>
            </w:r>
          </w:p>
          <w:p w14:paraId="0994B490" w14:textId="44E3A1E9" w:rsidR="009331AB" w:rsidRPr="00FC4A48" w:rsidRDefault="009331AB" w:rsidP="0005542E">
            <w:pPr>
              <w:overflowPunct w:val="0"/>
              <w:autoSpaceDE w:val="0"/>
              <w:autoSpaceDN w:val="0"/>
              <w:adjustRightInd w:val="0"/>
              <w:jc w:val="both"/>
              <w:rPr>
                <w:rFonts w:ascii="Arial" w:hAnsi="Arial" w:cs="Arial"/>
                <w:b/>
                <w:sz w:val="18"/>
                <w:szCs w:val="18"/>
              </w:rPr>
            </w:pPr>
          </w:p>
        </w:tc>
      </w:tr>
      <w:tr w:rsidR="009331AB" w14:paraId="0F14B0FE" w14:textId="77777777" w:rsidTr="00E6288C">
        <w:tc>
          <w:tcPr>
            <w:tcW w:w="540" w:type="dxa"/>
            <w:tcBorders>
              <w:top w:val="single" w:sz="4" w:space="0" w:color="auto"/>
              <w:left w:val="single" w:sz="4" w:space="0" w:color="auto"/>
              <w:bottom w:val="single" w:sz="4" w:space="0" w:color="auto"/>
              <w:right w:val="single" w:sz="4" w:space="0" w:color="auto"/>
            </w:tcBorders>
          </w:tcPr>
          <w:p w14:paraId="258F4FEC" w14:textId="6287B793" w:rsidR="009331AB" w:rsidRPr="00FC4A48" w:rsidRDefault="00156459" w:rsidP="00E6288C">
            <w:pPr>
              <w:tabs>
                <w:tab w:val="left" w:pos="0"/>
              </w:tabs>
              <w:autoSpaceDN w:val="0"/>
              <w:jc w:val="center"/>
              <w:rPr>
                <w:rFonts w:ascii="Arial" w:hAnsi="Arial" w:cs="Arial"/>
                <w:sz w:val="18"/>
                <w:szCs w:val="18"/>
              </w:rPr>
            </w:pPr>
            <w:r>
              <w:rPr>
                <w:rFonts w:ascii="Arial" w:hAnsi="Arial" w:cs="Arial"/>
                <w:sz w:val="18"/>
                <w:szCs w:val="18"/>
              </w:rPr>
              <w:t>9</w:t>
            </w:r>
          </w:p>
        </w:tc>
        <w:tc>
          <w:tcPr>
            <w:tcW w:w="900" w:type="dxa"/>
            <w:tcBorders>
              <w:top w:val="single" w:sz="4" w:space="0" w:color="auto"/>
              <w:left w:val="single" w:sz="4" w:space="0" w:color="auto"/>
              <w:bottom w:val="single" w:sz="4" w:space="0" w:color="auto"/>
              <w:right w:val="single" w:sz="4" w:space="0" w:color="auto"/>
            </w:tcBorders>
          </w:tcPr>
          <w:p w14:paraId="05F9D659"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17</w:t>
            </w:r>
          </w:p>
        </w:tc>
        <w:tc>
          <w:tcPr>
            <w:tcW w:w="1620" w:type="dxa"/>
            <w:tcBorders>
              <w:top w:val="single" w:sz="4" w:space="0" w:color="auto"/>
              <w:left w:val="single" w:sz="4" w:space="0" w:color="auto"/>
              <w:bottom w:val="single" w:sz="4" w:space="0" w:color="auto"/>
              <w:right w:val="single" w:sz="4" w:space="0" w:color="auto"/>
            </w:tcBorders>
          </w:tcPr>
          <w:p w14:paraId="5CA0BDFE" w14:textId="77777777" w:rsidR="009331AB" w:rsidRPr="00FC4A48" w:rsidRDefault="009331AB" w:rsidP="00E35B4D">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3.0</w:t>
            </w:r>
          </w:p>
          <w:p w14:paraId="1DA592D1" w14:textId="77777777" w:rsidR="009331AB" w:rsidRPr="00FC4A48" w:rsidRDefault="009331AB" w:rsidP="0037104D">
            <w:pPr>
              <w:jc w:val="center"/>
              <w:rPr>
                <w:rFonts w:ascii="Arial" w:hAnsi="Arial" w:cs="Arial"/>
                <w:color w:val="000000"/>
                <w:sz w:val="18"/>
                <w:szCs w:val="18"/>
              </w:rPr>
            </w:pPr>
            <w:r w:rsidRPr="00FC4A48">
              <w:rPr>
                <w:rFonts w:ascii="Arial" w:hAnsi="Arial" w:cs="Arial"/>
                <w:sz w:val="18"/>
                <w:szCs w:val="18"/>
              </w:rPr>
              <w:t>Scope of Work</w:t>
            </w:r>
          </w:p>
        </w:tc>
        <w:tc>
          <w:tcPr>
            <w:tcW w:w="7020" w:type="dxa"/>
            <w:tcBorders>
              <w:top w:val="single" w:sz="4" w:space="0" w:color="auto"/>
              <w:left w:val="single" w:sz="4" w:space="0" w:color="auto"/>
              <w:bottom w:val="single" w:sz="4" w:space="0" w:color="auto"/>
              <w:right w:val="single" w:sz="4" w:space="0" w:color="auto"/>
            </w:tcBorders>
          </w:tcPr>
          <w:p w14:paraId="73FE11B9" w14:textId="77777777"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Does the State's current network topology accommodate Wireless Mesh connectivity? If so, what are its Wireless Standards?</w:t>
            </w:r>
          </w:p>
          <w:p w14:paraId="74FAD014" w14:textId="77777777" w:rsidR="009331AB" w:rsidRPr="00FC4A48" w:rsidRDefault="009331AB" w:rsidP="00E30CCF">
            <w:pPr>
              <w:overflowPunct w:val="0"/>
              <w:autoSpaceDE w:val="0"/>
              <w:autoSpaceDN w:val="0"/>
              <w:adjustRightInd w:val="0"/>
              <w:jc w:val="both"/>
              <w:rPr>
                <w:rFonts w:ascii="Arial" w:hAnsi="Arial" w:cs="Arial"/>
                <w:b/>
                <w:sz w:val="18"/>
                <w:szCs w:val="18"/>
              </w:rPr>
            </w:pPr>
          </w:p>
          <w:p w14:paraId="6DB5E3BD" w14:textId="373AB5CC" w:rsidR="009331AB" w:rsidRPr="00FC4A48" w:rsidRDefault="009331AB" w:rsidP="0005542E">
            <w:pPr>
              <w:overflowPunct w:val="0"/>
              <w:autoSpaceDE w:val="0"/>
              <w:autoSpaceDN w:val="0"/>
              <w:adjustRightInd w:val="0"/>
              <w:jc w:val="both"/>
              <w:rPr>
                <w:rFonts w:ascii="Arial" w:hAnsi="Arial" w:cs="Arial"/>
                <w:sz w:val="18"/>
                <w:szCs w:val="18"/>
              </w:rPr>
            </w:pPr>
            <w:r w:rsidRPr="00FC4A48">
              <w:rPr>
                <w:rFonts w:ascii="Arial" w:hAnsi="Arial" w:cs="Arial"/>
                <w:sz w:val="18"/>
                <w:szCs w:val="18"/>
              </w:rPr>
              <w:t>The Vendor {Contractor} will not be responsible for wireless connectivity.</w:t>
            </w:r>
            <w:r w:rsidR="00ED666B">
              <w:rPr>
                <w:rFonts w:ascii="Arial" w:hAnsi="Arial" w:cs="Arial"/>
                <w:sz w:val="18"/>
                <w:szCs w:val="18"/>
              </w:rPr>
              <w:t xml:space="preserve"> Additionally, please </w:t>
            </w:r>
            <w:r w:rsidR="00ED666B" w:rsidRPr="00ED666B">
              <w:rPr>
                <w:rFonts w:ascii="Arial" w:hAnsi="Arial" w:cs="Arial"/>
                <w:sz w:val="18"/>
                <w:szCs w:val="18"/>
              </w:rPr>
              <w:t xml:space="preserve">reference Part 2, </w:t>
            </w:r>
            <w:r w:rsidR="00F66138">
              <w:rPr>
                <w:rFonts w:ascii="Arial" w:hAnsi="Arial" w:cs="Arial"/>
                <w:sz w:val="18"/>
                <w:szCs w:val="18"/>
              </w:rPr>
              <w:t>#1</w:t>
            </w:r>
            <w:r w:rsidR="00ED666B" w:rsidRPr="00ED666B">
              <w:rPr>
                <w:rFonts w:ascii="Arial" w:hAnsi="Arial" w:cs="Arial"/>
                <w:sz w:val="18"/>
                <w:szCs w:val="18"/>
              </w:rPr>
              <w:t xml:space="preserve"> of this </w:t>
            </w:r>
            <w:r w:rsidR="00CE2838" w:rsidRPr="00ED666B">
              <w:rPr>
                <w:rFonts w:ascii="Arial" w:hAnsi="Arial" w:cs="Arial"/>
                <w:sz w:val="18"/>
                <w:szCs w:val="18"/>
              </w:rPr>
              <w:t xml:space="preserve">this </w:t>
            </w:r>
            <w:r w:rsidR="00CE2838">
              <w:rPr>
                <w:rFonts w:ascii="Arial" w:hAnsi="Arial" w:cs="Arial"/>
                <w:sz w:val="18"/>
                <w:szCs w:val="18"/>
              </w:rPr>
              <w:t>bid amendment {</w:t>
            </w:r>
            <w:r w:rsidR="00CE2838" w:rsidRPr="00ED666B">
              <w:rPr>
                <w:rFonts w:ascii="Arial" w:hAnsi="Arial" w:cs="Arial"/>
                <w:sz w:val="18"/>
                <w:szCs w:val="18"/>
              </w:rPr>
              <w:t>addendum</w:t>
            </w:r>
            <w:r w:rsidR="00CE2838">
              <w:rPr>
                <w:rFonts w:ascii="Arial" w:hAnsi="Arial" w:cs="Arial"/>
                <w:sz w:val="18"/>
                <w:szCs w:val="18"/>
              </w:rPr>
              <w:t>}.</w:t>
            </w:r>
          </w:p>
          <w:p w14:paraId="025196D9" w14:textId="08F3028F" w:rsidR="009331AB" w:rsidRPr="00FC4A48" w:rsidRDefault="009331AB" w:rsidP="0005542E">
            <w:pPr>
              <w:overflowPunct w:val="0"/>
              <w:autoSpaceDE w:val="0"/>
              <w:autoSpaceDN w:val="0"/>
              <w:adjustRightInd w:val="0"/>
              <w:jc w:val="both"/>
              <w:rPr>
                <w:rFonts w:ascii="Arial" w:hAnsi="Arial" w:cs="Arial"/>
                <w:b/>
                <w:sz w:val="18"/>
                <w:szCs w:val="18"/>
              </w:rPr>
            </w:pPr>
          </w:p>
        </w:tc>
      </w:tr>
      <w:tr w:rsidR="009331AB" w14:paraId="10F5EAE4" w14:textId="77777777" w:rsidTr="00E6288C">
        <w:tc>
          <w:tcPr>
            <w:tcW w:w="540" w:type="dxa"/>
            <w:tcBorders>
              <w:top w:val="single" w:sz="4" w:space="0" w:color="auto"/>
              <w:left w:val="single" w:sz="4" w:space="0" w:color="auto"/>
              <w:bottom w:val="single" w:sz="4" w:space="0" w:color="auto"/>
              <w:right w:val="single" w:sz="4" w:space="0" w:color="auto"/>
            </w:tcBorders>
          </w:tcPr>
          <w:p w14:paraId="27D6AF8F" w14:textId="3D2A78AD" w:rsidR="009331AB" w:rsidRPr="00FC4A48" w:rsidRDefault="009331AB" w:rsidP="00E6288C">
            <w:pPr>
              <w:tabs>
                <w:tab w:val="left" w:pos="0"/>
              </w:tabs>
              <w:autoSpaceDN w:val="0"/>
              <w:jc w:val="center"/>
              <w:rPr>
                <w:rFonts w:ascii="Arial" w:hAnsi="Arial" w:cs="Arial"/>
                <w:sz w:val="18"/>
                <w:szCs w:val="18"/>
              </w:rPr>
            </w:pPr>
            <w:r w:rsidRPr="00FC4A48">
              <w:rPr>
                <w:rFonts w:ascii="Arial" w:hAnsi="Arial" w:cs="Arial"/>
                <w:sz w:val="18"/>
                <w:szCs w:val="18"/>
              </w:rPr>
              <w:t>1</w:t>
            </w:r>
            <w:r w:rsidR="00156459">
              <w:rPr>
                <w:rFonts w:ascii="Arial" w:hAnsi="Arial" w:cs="Arial"/>
                <w:sz w:val="18"/>
                <w:szCs w:val="18"/>
              </w:rPr>
              <w:t>0</w:t>
            </w:r>
          </w:p>
        </w:tc>
        <w:tc>
          <w:tcPr>
            <w:tcW w:w="900" w:type="dxa"/>
            <w:tcBorders>
              <w:top w:val="single" w:sz="4" w:space="0" w:color="auto"/>
              <w:left w:val="single" w:sz="4" w:space="0" w:color="auto"/>
              <w:bottom w:val="single" w:sz="4" w:space="0" w:color="auto"/>
              <w:right w:val="single" w:sz="4" w:space="0" w:color="auto"/>
            </w:tcBorders>
          </w:tcPr>
          <w:p w14:paraId="7219BCAA"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17</w:t>
            </w:r>
          </w:p>
        </w:tc>
        <w:tc>
          <w:tcPr>
            <w:tcW w:w="1620" w:type="dxa"/>
            <w:tcBorders>
              <w:top w:val="single" w:sz="4" w:space="0" w:color="auto"/>
              <w:left w:val="single" w:sz="4" w:space="0" w:color="auto"/>
              <w:bottom w:val="single" w:sz="4" w:space="0" w:color="auto"/>
              <w:right w:val="single" w:sz="4" w:space="0" w:color="auto"/>
            </w:tcBorders>
          </w:tcPr>
          <w:p w14:paraId="6067BD0B" w14:textId="77777777" w:rsidR="009331AB" w:rsidRPr="00FC4A48" w:rsidRDefault="009331AB" w:rsidP="00E35B4D">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3.0</w:t>
            </w:r>
          </w:p>
          <w:p w14:paraId="06CC2F6F" w14:textId="77777777" w:rsidR="009331AB" w:rsidRPr="00FC4A48" w:rsidRDefault="009331AB" w:rsidP="0037104D">
            <w:pPr>
              <w:jc w:val="center"/>
              <w:rPr>
                <w:rFonts w:ascii="Arial" w:hAnsi="Arial" w:cs="Arial"/>
                <w:color w:val="000000"/>
                <w:sz w:val="18"/>
                <w:szCs w:val="18"/>
              </w:rPr>
            </w:pPr>
            <w:r w:rsidRPr="00FC4A48">
              <w:rPr>
                <w:rFonts w:ascii="Arial" w:hAnsi="Arial" w:cs="Arial"/>
                <w:sz w:val="18"/>
                <w:szCs w:val="18"/>
              </w:rPr>
              <w:t>Scope of Work</w:t>
            </w:r>
          </w:p>
        </w:tc>
        <w:tc>
          <w:tcPr>
            <w:tcW w:w="7020" w:type="dxa"/>
            <w:tcBorders>
              <w:top w:val="single" w:sz="4" w:space="0" w:color="auto"/>
              <w:left w:val="single" w:sz="4" w:space="0" w:color="auto"/>
              <w:bottom w:val="single" w:sz="4" w:space="0" w:color="auto"/>
              <w:right w:val="single" w:sz="4" w:space="0" w:color="auto"/>
            </w:tcBorders>
          </w:tcPr>
          <w:p w14:paraId="62446008" w14:textId="7ADAB1EE"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Will the Vendor {Contractor} be required to develop a web based portal to receive data from, and communicate with participating hospitals, or does one currently exist?</w:t>
            </w:r>
          </w:p>
          <w:p w14:paraId="74250146" w14:textId="77777777" w:rsidR="009331AB" w:rsidRPr="00FC4A48" w:rsidRDefault="009331AB" w:rsidP="00E30CCF">
            <w:pPr>
              <w:overflowPunct w:val="0"/>
              <w:autoSpaceDE w:val="0"/>
              <w:autoSpaceDN w:val="0"/>
              <w:adjustRightInd w:val="0"/>
              <w:jc w:val="both"/>
              <w:rPr>
                <w:rFonts w:ascii="Arial" w:hAnsi="Arial" w:cs="Arial"/>
                <w:b/>
                <w:sz w:val="18"/>
                <w:szCs w:val="18"/>
              </w:rPr>
            </w:pPr>
          </w:p>
          <w:p w14:paraId="4AAEC99F" w14:textId="2790061F" w:rsidR="009331AB" w:rsidRPr="00FC4A48" w:rsidRDefault="009331AB" w:rsidP="00E30CCF">
            <w:pPr>
              <w:overflowPunct w:val="0"/>
              <w:autoSpaceDE w:val="0"/>
              <w:autoSpaceDN w:val="0"/>
              <w:adjustRightInd w:val="0"/>
              <w:jc w:val="both"/>
              <w:rPr>
                <w:rFonts w:ascii="Arial" w:hAnsi="Arial" w:cs="Arial"/>
                <w:sz w:val="18"/>
                <w:szCs w:val="18"/>
              </w:rPr>
            </w:pPr>
            <w:r w:rsidRPr="00FC4A48">
              <w:rPr>
                <w:rFonts w:ascii="Arial" w:hAnsi="Arial" w:cs="Arial"/>
                <w:sz w:val="18"/>
                <w:szCs w:val="18"/>
              </w:rPr>
              <w:t>The Vendor {Contractor} awarded the Blanket PO {Contract} will not maintain a database and/or interface with any State or hospital database.</w:t>
            </w:r>
            <w:r w:rsidR="00ED666B">
              <w:rPr>
                <w:rFonts w:ascii="Arial" w:hAnsi="Arial" w:cs="Arial"/>
                <w:sz w:val="18"/>
                <w:szCs w:val="18"/>
              </w:rPr>
              <w:t xml:space="preserve"> Additionally, please </w:t>
            </w:r>
            <w:r w:rsidR="00ED666B" w:rsidRPr="00ED666B">
              <w:rPr>
                <w:rFonts w:ascii="Arial" w:hAnsi="Arial" w:cs="Arial"/>
                <w:sz w:val="18"/>
                <w:szCs w:val="18"/>
              </w:rPr>
              <w:t xml:space="preserve">reference Part 2, </w:t>
            </w:r>
            <w:r w:rsidR="00F66138">
              <w:rPr>
                <w:rFonts w:ascii="Arial" w:hAnsi="Arial" w:cs="Arial"/>
                <w:sz w:val="18"/>
                <w:szCs w:val="18"/>
              </w:rPr>
              <w:t>#1</w:t>
            </w:r>
            <w:r w:rsidR="00ED666B" w:rsidRPr="00ED666B">
              <w:rPr>
                <w:rFonts w:ascii="Arial" w:hAnsi="Arial" w:cs="Arial"/>
                <w:sz w:val="18"/>
                <w:szCs w:val="18"/>
              </w:rPr>
              <w:t xml:space="preserve"> of this </w:t>
            </w:r>
            <w:r w:rsidR="00CE2838" w:rsidRPr="00ED666B">
              <w:rPr>
                <w:rFonts w:ascii="Arial" w:hAnsi="Arial" w:cs="Arial"/>
                <w:sz w:val="18"/>
                <w:szCs w:val="18"/>
              </w:rPr>
              <w:t xml:space="preserve">this </w:t>
            </w:r>
            <w:r w:rsidR="00CE2838">
              <w:rPr>
                <w:rFonts w:ascii="Arial" w:hAnsi="Arial" w:cs="Arial"/>
                <w:sz w:val="18"/>
                <w:szCs w:val="18"/>
              </w:rPr>
              <w:t>bid amendment {</w:t>
            </w:r>
            <w:r w:rsidR="00CE2838" w:rsidRPr="00ED666B">
              <w:rPr>
                <w:rFonts w:ascii="Arial" w:hAnsi="Arial" w:cs="Arial"/>
                <w:sz w:val="18"/>
                <w:szCs w:val="18"/>
              </w:rPr>
              <w:t>addendum</w:t>
            </w:r>
            <w:r w:rsidR="00CE2838">
              <w:rPr>
                <w:rFonts w:ascii="Arial" w:hAnsi="Arial" w:cs="Arial"/>
                <w:sz w:val="18"/>
                <w:szCs w:val="18"/>
              </w:rPr>
              <w:t>}</w:t>
            </w:r>
            <w:r w:rsidR="00ED666B" w:rsidRPr="00ED666B">
              <w:rPr>
                <w:rFonts w:ascii="Arial" w:hAnsi="Arial" w:cs="Arial"/>
                <w:sz w:val="18"/>
                <w:szCs w:val="18"/>
              </w:rPr>
              <w:t>.</w:t>
            </w:r>
          </w:p>
          <w:p w14:paraId="2E79C7E2" w14:textId="77777777" w:rsidR="009331AB" w:rsidRPr="00FC4A48" w:rsidRDefault="009331AB" w:rsidP="00E30CCF">
            <w:pPr>
              <w:overflowPunct w:val="0"/>
              <w:autoSpaceDE w:val="0"/>
              <w:autoSpaceDN w:val="0"/>
              <w:adjustRightInd w:val="0"/>
              <w:jc w:val="both"/>
              <w:rPr>
                <w:rFonts w:ascii="Arial" w:hAnsi="Arial" w:cs="Arial"/>
                <w:b/>
                <w:sz w:val="18"/>
                <w:szCs w:val="18"/>
              </w:rPr>
            </w:pPr>
          </w:p>
        </w:tc>
      </w:tr>
      <w:tr w:rsidR="009331AB" w14:paraId="3420774A" w14:textId="77777777" w:rsidTr="00E6288C">
        <w:tc>
          <w:tcPr>
            <w:tcW w:w="540" w:type="dxa"/>
            <w:tcBorders>
              <w:top w:val="single" w:sz="4" w:space="0" w:color="auto"/>
              <w:left w:val="single" w:sz="4" w:space="0" w:color="auto"/>
              <w:bottom w:val="single" w:sz="4" w:space="0" w:color="auto"/>
              <w:right w:val="single" w:sz="4" w:space="0" w:color="auto"/>
            </w:tcBorders>
          </w:tcPr>
          <w:p w14:paraId="4540F2BC" w14:textId="23211125" w:rsidR="009331AB" w:rsidRPr="00FC4A48" w:rsidRDefault="009331AB" w:rsidP="00E6288C">
            <w:pPr>
              <w:tabs>
                <w:tab w:val="left" w:pos="0"/>
              </w:tabs>
              <w:autoSpaceDN w:val="0"/>
              <w:jc w:val="center"/>
              <w:rPr>
                <w:rFonts w:ascii="Arial" w:hAnsi="Arial" w:cs="Arial"/>
                <w:sz w:val="18"/>
                <w:szCs w:val="18"/>
              </w:rPr>
            </w:pPr>
            <w:r w:rsidRPr="00FC4A48">
              <w:rPr>
                <w:rFonts w:ascii="Arial" w:hAnsi="Arial" w:cs="Arial"/>
                <w:sz w:val="18"/>
                <w:szCs w:val="18"/>
              </w:rPr>
              <w:t>1</w:t>
            </w:r>
            <w:r w:rsidR="00156459">
              <w:rPr>
                <w:rFonts w:ascii="Arial" w:hAnsi="Arial" w:cs="Arial"/>
                <w:sz w:val="18"/>
                <w:szCs w:val="18"/>
              </w:rPr>
              <w:t>1</w:t>
            </w:r>
          </w:p>
        </w:tc>
        <w:tc>
          <w:tcPr>
            <w:tcW w:w="900" w:type="dxa"/>
            <w:tcBorders>
              <w:top w:val="single" w:sz="4" w:space="0" w:color="auto"/>
              <w:left w:val="single" w:sz="4" w:space="0" w:color="auto"/>
              <w:bottom w:val="single" w:sz="4" w:space="0" w:color="auto"/>
              <w:right w:val="single" w:sz="4" w:space="0" w:color="auto"/>
            </w:tcBorders>
          </w:tcPr>
          <w:p w14:paraId="67AD0231"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17</w:t>
            </w:r>
          </w:p>
        </w:tc>
        <w:tc>
          <w:tcPr>
            <w:tcW w:w="1620" w:type="dxa"/>
            <w:tcBorders>
              <w:top w:val="single" w:sz="4" w:space="0" w:color="auto"/>
              <w:left w:val="single" w:sz="4" w:space="0" w:color="auto"/>
              <w:bottom w:val="single" w:sz="4" w:space="0" w:color="auto"/>
              <w:right w:val="single" w:sz="4" w:space="0" w:color="auto"/>
            </w:tcBorders>
          </w:tcPr>
          <w:p w14:paraId="733A0137" w14:textId="77777777" w:rsidR="009331AB" w:rsidRPr="00FC4A48" w:rsidRDefault="009331AB" w:rsidP="00E35B4D">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3.0</w:t>
            </w:r>
          </w:p>
          <w:p w14:paraId="134D9F02" w14:textId="77777777" w:rsidR="009331AB" w:rsidRPr="00FC4A48" w:rsidRDefault="009331AB" w:rsidP="0037104D">
            <w:pPr>
              <w:jc w:val="center"/>
              <w:rPr>
                <w:rFonts w:ascii="Arial" w:hAnsi="Arial" w:cs="Arial"/>
                <w:color w:val="000000"/>
                <w:sz w:val="18"/>
                <w:szCs w:val="18"/>
              </w:rPr>
            </w:pPr>
            <w:r w:rsidRPr="00FC4A48">
              <w:rPr>
                <w:rFonts w:ascii="Arial" w:hAnsi="Arial" w:cs="Arial"/>
                <w:sz w:val="18"/>
                <w:szCs w:val="18"/>
              </w:rPr>
              <w:t>Scope of Work</w:t>
            </w:r>
          </w:p>
        </w:tc>
        <w:tc>
          <w:tcPr>
            <w:tcW w:w="7020" w:type="dxa"/>
            <w:tcBorders>
              <w:top w:val="single" w:sz="4" w:space="0" w:color="auto"/>
              <w:left w:val="single" w:sz="4" w:space="0" w:color="auto"/>
              <w:bottom w:val="single" w:sz="4" w:space="0" w:color="auto"/>
              <w:right w:val="single" w:sz="4" w:space="0" w:color="auto"/>
            </w:tcBorders>
          </w:tcPr>
          <w:p w14:paraId="23D9C54D" w14:textId="77777777"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How much data is currently stored for DSRIP?</w:t>
            </w:r>
          </w:p>
          <w:p w14:paraId="7472EFF0" w14:textId="77777777" w:rsidR="009331AB" w:rsidRPr="00FC4A48" w:rsidRDefault="009331AB" w:rsidP="00E30CCF">
            <w:pPr>
              <w:overflowPunct w:val="0"/>
              <w:autoSpaceDE w:val="0"/>
              <w:autoSpaceDN w:val="0"/>
              <w:adjustRightInd w:val="0"/>
              <w:jc w:val="both"/>
              <w:rPr>
                <w:rFonts w:ascii="Arial" w:hAnsi="Arial" w:cs="Arial"/>
                <w:b/>
                <w:sz w:val="18"/>
                <w:szCs w:val="18"/>
              </w:rPr>
            </w:pPr>
          </w:p>
          <w:p w14:paraId="786BC9A3" w14:textId="63FA1BF5" w:rsidR="009331AB" w:rsidRPr="00FC4A48" w:rsidRDefault="009331AB" w:rsidP="004F3CE9">
            <w:pPr>
              <w:overflowPunct w:val="0"/>
              <w:autoSpaceDE w:val="0"/>
              <w:autoSpaceDN w:val="0"/>
              <w:adjustRightInd w:val="0"/>
              <w:jc w:val="both"/>
              <w:rPr>
                <w:rFonts w:ascii="Arial" w:hAnsi="Arial" w:cs="Arial"/>
                <w:sz w:val="18"/>
                <w:szCs w:val="18"/>
              </w:rPr>
            </w:pPr>
            <w:r w:rsidRPr="00FC4A48">
              <w:rPr>
                <w:rFonts w:ascii="Arial" w:hAnsi="Arial" w:cs="Arial"/>
                <w:sz w:val="18"/>
                <w:szCs w:val="18"/>
              </w:rPr>
              <w:t>The Vendor {Contractor} awarded the Blanket PO {Contract} will not maintain/store data for DSRIP.</w:t>
            </w:r>
            <w:r w:rsidR="00ED666B">
              <w:rPr>
                <w:rFonts w:ascii="Arial" w:hAnsi="Arial" w:cs="Arial"/>
                <w:sz w:val="18"/>
                <w:szCs w:val="18"/>
              </w:rPr>
              <w:t xml:space="preserve">  Additionally, please </w:t>
            </w:r>
            <w:r w:rsidR="00ED666B" w:rsidRPr="00ED666B">
              <w:rPr>
                <w:rFonts w:ascii="Arial" w:hAnsi="Arial" w:cs="Arial"/>
                <w:sz w:val="18"/>
                <w:szCs w:val="18"/>
              </w:rPr>
              <w:t xml:space="preserve">reference Part 2, </w:t>
            </w:r>
            <w:r w:rsidR="00F66138">
              <w:rPr>
                <w:rFonts w:ascii="Arial" w:hAnsi="Arial" w:cs="Arial"/>
                <w:sz w:val="18"/>
                <w:szCs w:val="18"/>
              </w:rPr>
              <w:t>#1</w:t>
            </w:r>
            <w:r w:rsidR="00ED666B" w:rsidRPr="00ED666B">
              <w:rPr>
                <w:rFonts w:ascii="Arial" w:hAnsi="Arial" w:cs="Arial"/>
                <w:sz w:val="18"/>
                <w:szCs w:val="18"/>
              </w:rPr>
              <w:t xml:space="preserve"> of this </w:t>
            </w:r>
            <w:r w:rsidR="00CE2838" w:rsidRPr="00ED666B">
              <w:rPr>
                <w:rFonts w:ascii="Arial" w:hAnsi="Arial" w:cs="Arial"/>
                <w:sz w:val="18"/>
                <w:szCs w:val="18"/>
              </w:rPr>
              <w:t xml:space="preserve">this </w:t>
            </w:r>
            <w:r w:rsidR="00CE2838">
              <w:rPr>
                <w:rFonts w:ascii="Arial" w:hAnsi="Arial" w:cs="Arial"/>
                <w:sz w:val="18"/>
                <w:szCs w:val="18"/>
              </w:rPr>
              <w:t>bid amendment {</w:t>
            </w:r>
            <w:r w:rsidR="00CE2838" w:rsidRPr="00ED666B">
              <w:rPr>
                <w:rFonts w:ascii="Arial" w:hAnsi="Arial" w:cs="Arial"/>
                <w:sz w:val="18"/>
                <w:szCs w:val="18"/>
              </w:rPr>
              <w:t>addendum</w:t>
            </w:r>
            <w:r w:rsidR="00CE2838">
              <w:rPr>
                <w:rFonts w:ascii="Arial" w:hAnsi="Arial" w:cs="Arial"/>
                <w:sz w:val="18"/>
                <w:szCs w:val="18"/>
              </w:rPr>
              <w:t>}</w:t>
            </w:r>
            <w:r w:rsidR="00ED666B" w:rsidRPr="00ED666B">
              <w:rPr>
                <w:rFonts w:ascii="Arial" w:hAnsi="Arial" w:cs="Arial"/>
                <w:sz w:val="18"/>
                <w:szCs w:val="18"/>
              </w:rPr>
              <w:t>.</w:t>
            </w:r>
          </w:p>
          <w:p w14:paraId="1CC1066E" w14:textId="77777777" w:rsidR="009331AB" w:rsidRPr="00FC4A48" w:rsidRDefault="009331AB" w:rsidP="002A1EB0">
            <w:pPr>
              <w:overflowPunct w:val="0"/>
              <w:autoSpaceDE w:val="0"/>
              <w:autoSpaceDN w:val="0"/>
              <w:adjustRightInd w:val="0"/>
              <w:jc w:val="both"/>
              <w:rPr>
                <w:rFonts w:ascii="Arial" w:hAnsi="Arial" w:cs="Arial"/>
                <w:b/>
                <w:sz w:val="18"/>
                <w:szCs w:val="18"/>
              </w:rPr>
            </w:pPr>
          </w:p>
        </w:tc>
      </w:tr>
      <w:tr w:rsidR="009331AB" w14:paraId="346D0462" w14:textId="77777777" w:rsidTr="00E6288C">
        <w:tc>
          <w:tcPr>
            <w:tcW w:w="540" w:type="dxa"/>
            <w:tcBorders>
              <w:top w:val="single" w:sz="4" w:space="0" w:color="auto"/>
              <w:left w:val="single" w:sz="4" w:space="0" w:color="auto"/>
              <w:bottom w:val="single" w:sz="4" w:space="0" w:color="auto"/>
              <w:right w:val="single" w:sz="4" w:space="0" w:color="auto"/>
            </w:tcBorders>
          </w:tcPr>
          <w:p w14:paraId="5C8D16BE" w14:textId="57143F2D" w:rsidR="009331AB" w:rsidRPr="00FC4A48" w:rsidRDefault="009331AB" w:rsidP="00E6288C">
            <w:pPr>
              <w:tabs>
                <w:tab w:val="left" w:pos="0"/>
              </w:tabs>
              <w:autoSpaceDN w:val="0"/>
              <w:jc w:val="center"/>
              <w:rPr>
                <w:rFonts w:ascii="Arial" w:hAnsi="Arial" w:cs="Arial"/>
                <w:sz w:val="18"/>
                <w:szCs w:val="18"/>
              </w:rPr>
            </w:pPr>
            <w:r w:rsidRPr="00FC4A48">
              <w:rPr>
                <w:rFonts w:ascii="Arial" w:hAnsi="Arial" w:cs="Arial"/>
                <w:sz w:val="18"/>
                <w:szCs w:val="18"/>
              </w:rPr>
              <w:t>1</w:t>
            </w:r>
            <w:r w:rsidR="00156459">
              <w:rPr>
                <w:rFonts w:ascii="Arial" w:hAnsi="Arial" w:cs="Arial"/>
                <w:sz w:val="18"/>
                <w:szCs w:val="18"/>
              </w:rPr>
              <w:t>2</w:t>
            </w:r>
          </w:p>
        </w:tc>
        <w:tc>
          <w:tcPr>
            <w:tcW w:w="900" w:type="dxa"/>
            <w:tcBorders>
              <w:top w:val="single" w:sz="4" w:space="0" w:color="auto"/>
              <w:left w:val="single" w:sz="4" w:space="0" w:color="auto"/>
              <w:bottom w:val="single" w:sz="4" w:space="0" w:color="auto"/>
              <w:right w:val="single" w:sz="4" w:space="0" w:color="auto"/>
            </w:tcBorders>
          </w:tcPr>
          <w:p w14:paraId="2BAE4E17"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17</w:t>
            </w:r>
          </w:p>
        </w:tc>
        <w:tc>
          <w:tcPr>
            <w:tcW w:w="1620" w:type="dxa"/>
            <w:tcBorders>
              <w:top w:val="single" w:sz="4" w:space="0" w:color="auto"/>
              <w:left w:val="single" w:sz="4" w:space="0" w:color="auto"/>
              <w:bottom w:val="single" w:sz="4" w:space="0" w:color="auto"/>
              <w:right w:val="single" w:sz="4" w:space="0" w:color="auto"/>
            </w:tcBorders>
          </w:tcPr>
          <w:p w14:paraId="58F6A4BE" w14:textId="77777777" w:rsidR="009331AB" w:rsidRPr="00FC4A48" w:rsidRDefault="009331AB" w:rsidP="00E35B4D">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3.0</w:t>
            </w:r>
          </w:p>
          <w:p w14:paraId="091AE571" w14:textId="77777777" w:rsidR="009331AB" w:rsidRPr="00FC4A48" w:rsidRDefault="009331AB" w:rsidP="0037104D">
            <w:pPr>
              <w:jc w:val="center"/>
              <w:rPr>
                <w:rFonts w:ascii="Arial" w:hAnsi="Arial" w:cs="Arial"/>
                <w:color w:val="000000"/>
                <w:sz w:val="18"/>
                <w:szCs w:val="18"/>
              </w:rPr>
            </w:pPr>
            <w:r w:rsidRPr="00FC4A48">
              <w:rPr>
                <w:rFonts w:ascii="Arial" w:hAnsi="Arial" w:cs="Arial"/>
                <w:sz w:val="18"/>
                <w:szCs w:val="18"/>
              </w:rPr>
              <w:t>Scope of Work</w:t>
            </w:r>
          </w:p>
        </w:tc>
        <w:tc>
          <w:tcPr>
            <w:tcW w:w="7020" w:type="dxa"/>
            <w:tcBorders>
              <w:top w:val="single" w:sz="4" w:space="0" w:color="auto"/>
              <w:left w:val="single" w:sz="4" w:space="0" w:color="auto"/>
              <w:bottom w:val="single" w:sz="4" w:space="0" w:color="auto"/>
              <w:right w:val="single" w:sz="4" w:space="0" w:color="auto"/>
            </w:tcBorders>
          </w:tcPr>
          <w:p w14:paraId="67E0E069" w14:textId="77777777"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Does the State use both local and cloud storage for data?</w:t>
            </w:r>
          </w:p>
          <w:p w14:paraId="390E1D79" w14:textId="77777777" w:rsidR="009331AB" w:rsidRPr="00FC4A48" w:rsidRDefault="009331AB" w:rsidP="00E30CCF">
            <w:pPr>
              <w:overflowPunct w:val="0"/>
              <w:autoSpaceDE w:val="0"/>
              <w:autoSpaceDN w:val="0"/>
              <w:adjustRightInd w:val="0"/>
              <w:jc w:val="both"/>
              <w:rPr>
                <w:rFonts w:ascii="Arial" w:hAnsi="Arial" w:cs="Arial"/>
                <w:b/>
                <w:sz w:val="18"/>
                <w:szCs w:val="18"/>
              </w:rPr>
            </w:pPr>
          </w:p>
          <w:p w14:paraId="3D37E7E6" w14:textId="242FB85F" w:rsidR="009331AB" w:rsidRPr="00FC4A48" w:rsidRDefault="009331AB" w:rsidP="0005542E">
            <w:pPr>
              <w:overflowPunct w:val="0"/>
              <w:autoSpaceDE w:val="0"/>
              <w:autoSpaceDN w:val="0"/>
              <w:adjustRightInd w:val="0"/>
              <w:jc w:val="both"/>
              <w:rPr>
                <w:rFonts w:ascii="Arial" w:hAnsi="Arial" w:cs="Arial"/>
                <w:sz w:val="18"/>
                <w:szCs w:val="18"/>
              </w:rPr>
            </w:pPr>
            <w:r w:rsidRPr="00FC4A48">
              <w:rPr>
                <w:rFonts w:ascii="Arial" w:hAnsi="Arial" w:cs="Arial"/>
                <w:sz w:val="18"/>
                <w:szCs w:val="18"/>
              </w:rPr>
              <w:t>The Vendor {Contractor} awarded the Blanket PO {Contract} will not need to utilize cloud storage to perform the tasks required.</w:t>
            </w:r>
            <w:r w:rsidR="00ED666B">
              <w:rPr>
                <w:rFonts w:ascii="Arial" w:hAnsi="Arial" w:cs="Arial"/>
                <w:sz w:val="18"/>
                <w:szCs w:val="18"/>
              </w:rPr>
              <w:t xml:space="preserve">  Additionally, please </w:t>
            </w:r>
            <w:r w:rsidR="00ED666B" w:rsidRPr="00ED666B">
              <w:rPr>
                <w:rFonts w:ascii="Arial" w:hAnsi="Arial" w:cs="Arial"/>
                <w:sz w:val="18"/>
                <w:szCs w:val="18"/>
              </w:rPr>
              <w:t xml:space="preserve">reference Part 2, </w:t>
            </w:r>
            <w:r w:rsidR="00F66138">
              <w:rPr>
                <w:rFonts w:ascii="Arial" w:hAnsi="Arial" w:cs="Arial"/>
                <w:sz w:val="18"/>
                <w:szCs w:val="18"/>
              </w:rPr>
              <w:t>#1</w:t>
            </w:r>
            <w:r w:rsidR="00ED666B" w:rsidRPr="00ED666B">
              <w:rPr>
                <w:rFonts w:ascii="Arial" w:hAnsi="Arial" w:cs="Arial"/>
                <w:sz w:val="18"/>
                <w:szCs w:val="18"/>
              </w:rPr>
              <w:t xml:space="preserve"> of this </w:t>
            </w:r>
            <w:r w:rsidR="00CE2838" w:rsidRPr="00ED666B">
              <w:rPr>
                <w:rFonts w:ascii="Arial" w:hAnsi="Arial" w:cs="Arial"/>
                <w:sz w:val="18"/>
                <w:szCs w:val="18"/>
              </w:rPr>
              <w:t xml:space="preserve">this </w:t>
            </w:r>
            <w:r w:rsidR="00CE2838">
              <w:rPr>
                <w:rFonts w:ascii="Arial" w:hAnsi="Arial" w:cs="Arial"/>
                <w:sz w:val="18"/>
                <w:szCs w:val="18"/>
              </w:rPr>
              <w:t>bid amendment {</w:t>
            </w:r>
            <w:r w:rsidR="00CE2838" w:rsidRPr="00ED666B">
              <w:rPr>
                <w:rFonts w:ascii="Arial" w:hAnsi="Arial" w:cs="Arial"/>
                <w:sz w:val="18"/>
                <w:szCs w:val="18"/>
              </w:rPr>
              <w:t>addendum</w:t>
            </w:r>
            <w:r w:rsidR="00CE2838">
              <w:rPr>
                <w:rFonts w:ascii="Arial" w:hAnsi="Arial" w:cs="Arial"/>
                <w:sz w:val="18"/>
                <w:szCs w:val="18"/>
              </w:rPr>
              <w:t>}</w:t>
            </w:r>
            <w:r w:rsidR="00ED666B" w:rsidRPr="00ED666B">
              <w:rPr>
                <w:rFonts w:ascii="Arial" w:hAnsi="Arial" w:cs="Arial"/>
                <w:sz w:val="18"/>
                <w:szCs w:val="18"/>
              </w:rPr>
              <w:t>.</w:t>
            </w:r>
          </w:p>
          <w:p w14:paraId="665DB81C" w14:textId="6AF4679D" w:rsidR="009331AB" w:rsidRPr="00FC4A48" w:rsidRDefault="009331AB" w:rsidP="002A1EB0">
            <w:pPr>
              <w:overflowPunct w:val="0"/>
              <w:autoSpaceDE w:val="0"/>
              <w:autoSpaceDN w:val="0"/>
              <w:adjustRightInd w:val="0"/>
              <w:jc w:val="both"/>
              <w:rPr>
                <w:rFonts w:ascii="Arial" w:hAnsi="Arial" w:cs="Arial"/>
                <w:b/>
                <w:sz w:val="18"/>
                <w:szCs w:val="18"/>
              </w:rPr>
            </w:pPr>
          </w:p>
        </w:tc>
      </w:tr>
      <w:tr w:rsidR="009331AB" w14:paraId="6AF57F84" w14:textId="77777777" w:rsidTr="00E6288C">
        <w:tc>
          <w:tcPr>
            <w:tcW w:w="540" w:type="dxa"/>
            <w:tcBorders>
              <w:top w:val="single" w:sz="4" w:space="0" w:color="auto"/>
              <w:left w:val="single" w:sz="4" w:space="0" w:color="auto"/>
              <w:bottom w:val="single" w:sz="4" w:space="0" w:color="auto"/>
              <w:right w:val="single" w:sz="4" w:space="0" w:color="auto"/>
            </w:tcBorders>
          </w:tcPr>
          <w:p w14:paraId="554DE0E4" w14:textId="2C69EF44" w:rsidR="009331AB" w:rsidRPr="00FC4A48" w:rsidRDefault="009331AB" w:rsidP="00E6288C">
            <w:pPr>
              <w:tabs>
                <w:tab w:val="left" w:pos="0"/>
              </w:tabs>
              <w:autoSpaceDN w:val="0"/>
              <w:jc w:val="center"/>
              <w:rPr>
                <w:rFonts w:ascii="Arial" w:hAnsi="Arial" w:cs="Arial"/>
                <w:sz w:val="18"/>
                <w:szCs w:val="18"/>
              </w:rPr>
            </w:pPr>
            <w:r w:rsidRPr="00FC4A48">
              <w:rPr>
                <w:rFonts w:ascii="Arial" w:hAnsi="Arial" w:cs="Arial"/>
                <w:sz w:val="18"/>
                <w:szCs w:val="18"/>
              </w:rPr>
              <w:t>1</w:t>
            </w:r>
            <w:r w:rsidR="00156459">
              <w:rPr>
                <w:rFonts w:ascii="Arial" w:hAnsi="Arial" w:cs="Arial"/>
                <w:sz w:val="18"/>
                <w:szCs w:val="18"/>
              </w:rPr>
              <w:t>3</w:t>
            </w:r>
          </w:p>
        </w:tc>
        <w:tc>
          <w:tcPr>
            <w:tcW w:w="900" w:type="dxa"/>
            <w:tcBorders>
              <w:top w:val="single" w:sz="4" w:space="0" w:color="auto"/>
              <w:left w:val="single" w:sz="4" w:space="0" w:color="auto"/>
              <w:bottom w:val="single" w:sz="4" w:space="0" w:color="auto"/>
              <w:right w:val="single" w:sz="4" w:space="0" w:color="auto"/>
            </w:tcBorders>
          </w:tcPr>
          <w:p w14:paraId="27B97AFF"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17</w:t>
            </w:r>
          </w:p>
        </w:tc>
        <w:tc>
          <w:tcPr>
            <w:tcW w:w="1620" w:type="dxa"/>
            <w:tcBorders>
              <w:top w:val="single" w:sz="4" w:space="0" w:color="auto"/>
              <w:left w:val="single" w:sz="4" w:space="0" w:color="auto"/>
              <w:bottom w:val="single" w:sz="4" w:space="0" w:color="auto"/>
              <w:right w:val="single" w:sz="4" w:space="0" w:color="auto"/>
            </w:tcBorders>
          </w:tcPr>
          <w:p w14:paraId="11B05F42" w14:textId="77777777" w:rsidR="009331AB" w:rsidRPr="00FC4A48" w:rsidRDefault="009331AB" w:rsidP="00E35B4D">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3.0</w:t>
            </w:r>
          </w:p>
          <w:p w14:paraId="3643198E" w14:textId="77777777" w:rsidR="009331AB" w:rsidRPr="00FC4A48" w:rsidRDefault="009331AB" w:rsidP="0037104D">
            <w:pPr>
              <w:jc w:val="center"/>
              <w:rPr>
                <w:rFonts w:ascii="Arial" w:hAnsi="Arial" w:cs="Arial"/>
                <w:color w:val="000000"/>
                <w:sz w:val="18"/>
                <w:szCs w:val="18"/>
              </w:rPr>
            </w:pPr>
            <w:r w:rsidRPr="00FC4A48">
              <w:rPr>
                <w:rFonts w:ascii="Arial" w:hAnsi="Arial" w:cs="Arial"/>
                <w:sz w:val="18"/>
                <w:szCs w:val="18"/>
              </w:rPr>
              <w:t>Scope of Work</w:t>
            </w:r>
          </w:p>
        </w:tc>
        <w:tc>
          <w:tcPr>
            <w:tcW w:w="7020" w:type="dxa"/>
            <w:tcBorders>
              <w:top w:val="single" w:sz="4" w:space="0" w:color="auto"/>
              <w:left w:val="single" w:sz="4" w:space="0" w:color="auto"/>
              <w:bottom w:val="single" w:sz="4" w:space="0" w:color="auto"/>
              <w:right w:val="single" w:sz="4" w:space="0" w:color="auto"/>
            </w:tcBorders>
          </w:tcPr>
          <w:p w14:paraId="4738275D" w14:textId="77777777"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Will the Consultant be required to match the State's data storage structures to properly accommodate data streams and data dumps?</w:t>
            </w:r>
          </w:p>
          <w:p w14:paraId="504AFF43" w14:textId="77777777" w:rsidR="009331AB" w:rsidRPr="00FC4A48" w:rsidRDefault="009331AB" w:rsidP="00E30CCF">
            <w:pPr>
              <w:overflowPunct w:val="0"/>
              <w:autoSpaceDE w:val="0"/>
              <w:autoSpaceDN w:val="0"/>
              <w:adjustRightInd w:val="0"/>
              <w:jc w:val="both"/>
              <w:rPr>
                <w:rFonts w:ascii="Arial" w:hAnsi="Arial" w:cs="Arial"/>
                <w:b/>
                <w:sz w:val="18"/>
                <w:szCs w:val="18"/>
              </w:rPr>
            </w:pPr>
          </w:p>
          <w:p w14:paraId="682F9D6E" w14:textId="6417B4CA" w:rsidR="009331AB" w:rsidRPr="00FC4A48" w:rsidRDefault="009331AB" w:rsidP="00E30CCF">
            <w:pPr>
              <w:overflowPunct w:val="0"/>
              <w:autoSpaceDE w:val="0"/>
              <w:autoSpaceDN w:val="0"/>
              <w:adjustRightInd w:val="0"/>
              <w:jc w:val="both"/>
              <w:rPr>
                <w:rFonts w:ascii="Arial" w:hAnsi="Arial" w:cs="Arial"/>
                <w:sz w:val="18"/>
                <w:szCs w:val="18"/>
              </w:rPr>
            </w:pPr>
            <w:r w:rsidRPr="00FC4A48">
              <w:rPr>
                <w:rFonts w:ascii="Arial" w:hAnsi="Arial" w:cs="Arial"/>
                <w:sz w:val="18"/>
                <w:szCs w:val="18"/>
              </w:rPr>
              <w:t>The Vendor {Contractor} awarded the Blanket PO {Contract} will not maintain a database and/or interface with any State or hospital database.</w:t>
            </w:r>
            <w:r w:rsidR="00ED666B">
              <w:rPr>
                <w:rFonts w:ascii="Arial" w:hAnsi="Arial" w:cs="Arial"/>
                <w:sz w:val="18"/>
                <w:szCs w:val="18"/>
              </w:rPr>
              <w:t xml:space="preserve">  Additionally, please </w:t>
            </w:r>
            <w:r w:rsidR="00ED666B" w:rsidRPr="00ED666B">
              <w:rPr>
                <w:rFonts w:ascii="Arial" w:hAnsi="Arial" w:cs="Arial"/>
                <w:sz w:val="18"/>
                <w:szCs w:val="18"/>
              </w:rPr>
              <w:t xml:space="preserve">reference Part 2, </w:t>
            </w:r>
            <w:r w:rsidR="00F66138">
              <w:rPr>
                <w:rFonts w:ascii="Arial" w:hAnsi="Arial" w:cs="Arial"/>
                <w:sz w:val="18"/>
                <w:szCs w:val="18"/>
              </w:rPr>
              <w:t>#1</w:t>
            </w:r>
            <w:r w:rsidR="00ED666B" w:rsidRPr="00ED666B">
              <w:rPr>
                <w:rFonts w:ascii="Arial" w:hAnsi="Arial" w:cs="Arial"/>
                <w:sz w:val="18"/>
                <w:szCs w:val="18"/>
              </w:rPr>
              <w:t xml:space="preserve"> of this </w:t>
            </w:r>
            <w:r w:rsidR="00CE2838" w:rsidRPr="00ED666B">
              <w:rPr>
                <w:rFonts w:ascii="Arial" w:hAnsi="Arial" w:cs="Arial"/>
                <w:sz w:val="18"/>
                <w:szCs w:val="18"/>
              </w:rPr>
              <w:t xml:space="preserve">this </w:t>
            </w:r>
            <w:r w:rsidR="00CE2838">
              <w:rPr>
                <w:rFonts w:ascii="Arial" w:hAnsi="Arial" w:cs="Arial"/>
                <w:sz w:val="18"/>
                <w:szCs w:val="18"/>
              </w:rPr>
              <w:t>bid amendment {</w:t>
            </w:r>
            <w:r w:rsidR="00CE2838" w:rsidRPr="00ED666B">
              <w:rPr>
                <w:rFonts w:ascii="Arial" w:hAnsi="Arial" w:cs="Arial"/>
                <w:sz w:val="18"/>
                <w:szCs w:val="18"/>
              </w:rPr>
              <w:t>addendum</w:t>
            </w:r>
            <w:r w:rsidR="00CE2838">
              <w:rPr>
                <w:rFonts w:ascii="Arial" w:hAnsi="Arial" w:cs="Arial"/>
                <w:sz w:val="18"/>
                <w:szCs w:val="18"/>
              </w:rPr>
              <w:t>}</w:t>
            </w:r>
            <w:r w:rsidR="00ED666B" w:rsidRPr="00ED666B">
              <w:rPr>
                <w:rFonts w:ascii="Arial" w:hAnsi="Arial" w:cs="Arial"/>
                <w:sz w:val="18"/>
                <w:szCs w:val="18"/>
              </w:rPr>
              <w:t>.</w:t>
            </w:r>
          </w:p>
          <w:p w14:paraId="05B77AFA" w14:textId="61A5C7F5" w:rsidR="009331AB" w:rsidRPr="00FC4A48" w:rsidRDefault="009331AB" w:rsidP="002A1EB0">
            <w:pPr>
              <w:overflowPunct w:val="0"/>
              <w:autoSpaceDE w:val="0"/>
              <w:autoSpaceDN w:val="0"/>
              <w:adjustRightInd w:val="0"/>
              <w:jc w:val="both"/>
              <w:rPr>
                <w:rFonts w:ascii="Arial" w:hAnsi="Arial" w:cs="Arial"/>
                <w:b/>
                <w:sz w:val="18"/>
                <w:szCs w:val="18"/>
              </w:rPr>
            </w:pPr>
          </w:p>
        </w:tc>
      </w:tr>
      <w:tr w:rsidR="009331AB" w14:paraId="77082B26" w14:textId="77777777" w:rsidTr="00E6288C">
        <w:tc>
          <w:tcPr>
            <w:tcW w:w="540" w:type="dxa"/>
            <w:tcBorders>
              <w:top w:val="single" w:sz="4" w:space="0" w:color="auto"/>
              <w:left w:val="single" w:sz="4" w:space="0" w:color="auto"/>
              <w:bottom w:val="single" w:sz="4" w:space="0" w:color="auto"/>
              <w:right w:val="single" w:sz="4" w:space="0" w:color="auto"/>
            </w:tcBorders>
          </w:tcPr>
          <w:p w14:paraId="6729DBB8" w14:textId="41740800" w:rsidR="009331AB" w:rsidRPr="00FC4A48" w:rsidRDefault="009331AB" w:rsidP="00E6288C">
            <w:pPr>
              <w:tabs>
                <w:tab w:val="left" w:pos="0"/>
              </w:tabs>
              <w:autoSpaceDN w:val="0"/>
              <w:jc w:val="center"/>
              <w:rPr>
                <w:rFonts w:ascii="Arial" w:hAnsi="Arial" w:cs="Arial"/>
                <w:sz w:val="18"/>
                <w:szCs w:val="18"/>
              </w:rPr>
            </w:pPr>
            <w:r w:rsidRPr="00FC4A48">
              <w:rPr>
                <w:rFonts w:ascii="Arial" w:hAnsi="Arial" w:cs="Arial"/>
                <w:sz w:val="18"/>
                <w:szCs w:val="18"/>
              </w:rPr>
              <w:t>1</w:t>
            </w:r>
            <w:r w:rsidR="00156459">
              <w:rPr>
                <w:rFonts w:ascii="Arial" w:hAnsi="Arial" w:cs="Arial"/>
                <w:sz w:val="18"/>
                <w:szCs w:val="18"/>
              </w:rPr>
              <w:t>4</w:t>
            </w:r>
          </w:p>
        </w:tc>
        <w:tc>
          <w:tcPr>
            <w:tcW w:w="900" w:type="dxa"/>
            <w:tcBorders>
              <w:top w:val="single" w:sz="4" w:space="0" w:color="auto"/>
              <w:left w:val="single" w:sz="4" w:space="0" w:color="auto"/>
              <w:bottom w:val="single" w:sz="4" w:space="0" w:color="auto"/>
              <w:right w:val="single" w:sz="4" w:space="0" w:color="auto"/>
            </w:tcBorders>
          </w:tcPr>
          <w:p w14:paraId="4BDF09EB"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17</w:t>
            </w:r>
          </w:p>
        </w:tc>
        <w:tc>
          <w:tcPr>
            <w:tcW w:w="1620" w:type="dxa"/>
            <w:tcBorders>
              <w:top w:val="single" w:sz="4" w:space="0" w:color="auto"/>
              <w:left w:val="single" w:sz="4" w:space="0" w:color="auto"/>
              <w:bottom w:val="single" w:sz="4" w:space="0" w:color="auto"/>
              <w:right w:val="single" w:sz="4" w:space="0" w:color="auto"/>
            </w:tcBorders>
          </w:tcPr>
          <w:p w14:paraId="468C61AD" w14:textId="77777777" w:rsidR="009331AB" w:rsidRPr="00FC4A48" w:rsidRDefault="009331AB" w:rsidP="00E35B4D">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3.0</w:t>
            </w:r>
          </w:p>
          <w:p w14:paraId="128BF381" w14:textId="77777777" w:rsidR="009331AB" w:rsidRPr="00FC4A48" w:rsidRDefault="009331AB" w:rsidP="0037104D">
            <w:pPr>
              <w:jc w:val="center"/>
              <w:rPr>
                <w:rFonts w:ascii="Arial" w:hAnsi="Arial" w:cs="Arial"/>
                <w:color w:val="000000"/>
                <w:sz w:val="18"/>
                <w:szCs w:val="18"/>
              </w:rPr>
            </w:pPr>
            <w:r w:rsidRPr="00FC4A48">
              <w:rPr>
                <w:rFonts w:ascii="Arial" w:hAnsi="Arial" w:cs="Arial"/>
                <w:sz w:val="18"/>
                <w:szCs w:val="18"/>
              </w:rPr>
              <w:t>Scope of Work</w:t>
            </w:r>
          </w:p>
        </w:tc>
        <w:tc>
          <w:tcPr>
            <w:tcW w:w="7020" w:type="dxa"/>
            <w:tcBorders>
              <w:top w:val="single" w:sz="4" w:space="0" w:color="auto"/>
              <w:left w:val="single" w:sz="4" w:space="0" w:color="auto"/>
              <w:bottom w:val="single" w:sz="4" w:space="0" w:color="auto"/>
              <w:right w:val="single" w:sz="4" w:space="0" w:color="auto"/>
            </w:tcBorders>
          </w:tcPr>
          <w:p w14:paraId="1E09648C" w14:textId="77777777"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How many users per participating hospital are allowed to update MMIS, or are given access to MMIS?</w:t>
            </w:r>
          </w:p>
          <w:p w14:paraId="696309AD" w14:textId="77777777" w:rsidR="009331AB" w:rsidRPr="00FC4A48" w:rsidRDefault="009331AB" w:rsidP="00E30CCF">
            <w:pPr>
              <w:overflowPunct w:val="0"/>
              <w:autoSpaceDE w:val="0"/>
              <w:autoSpaceDN w:val="0"/>
              <w:adjustRightInd w:val="0"/>
              <w:jc w:val="both"/>
              <w:rPr>
                <w:rFonts w:ascii="Arial" w:hAnsi="Arial" w:cs="Arial"/>
                <w:b/>
                <w:sz w:val="18"/>
                <w:szCs w:val="18"/>
              </w:rPr>
            </w:pPr>
          </w:p>
          <w:p w14:paraId="2AE80AEB" w14:textId="77777777" w:rsidR="004D079C" w:rsidRDefault="009331AB" w:rsidP="00ED666B">
            <w:pPr>
              <w:overflowPunct w:val="0"/>
              <w:autoSpaceDE w:val="0"/>
              <w:autoSpaceDN w:val="0"/>
              <w:adjustRightInd w:val="0"/>
              <w:rPr>
                <w:rFonts w:ascii="Arial" w:hAnsi="Arial" w:cs="Arial"/>
                <w:sz w:val="18"/>
                <w:szCs w:val="18"/>
              </w:rPr>
            </w:pPr>
            <w:r w:rsidRPr="00FC4A48">
              <w:rPr>
                <w:rFonts w:ascii="Arial" w:hAnsi="Arial" w:cs="Arial"/>
                <w:sz w:val="18"/>
                <w:szCs w:val="18"/>
              </w:rPr>
              <w:t>Hospitals are not allowed to update or have access to MMIS. Additionally, it is noted that this question is not applicable to the tasks required in this Bid Solicitation {RFP}.</w:t>
            </w:r>
          </w:p>
          <w:p w14:paraId="506969AE" w14:textId="22F7A50D" w:rsidR="009331AB" w:rsidRPr="00ED666B" w:rsidRDefault="009331AB" w:rsidP="00ED666B">
            <w:pPr>
              <w:overflowPunct w:val="0"/>
              <w:autoSpaceDE w:val="0"/>
              <w:autoSpaceDN w:val="0"/>
              <w:adjustRightInd w:val="0"/>
              <w:rPr>
                <w:rFonts w:ascii="Arial" w:hAnsi="Arial" w:cs="Arial"/>
                <w:sz w:val="18"/>
                <w:szCs w:val="18"/>
              </w:rPr>
            </w:pPr>
            <w:r w:rsidRPr="00FC4A48">
              <w:rPr>
                <w:rFonts w:ascii="Arial" w:hAnsi="Arial" w:cs="Arial"/>
                <w:sz w:val="18"/>
                <w:szCs w:val="18"/>
              </w:rPr>
              <w:t xml:space="preserve">  </w:t>
            </w:r>
          </w:p>
        </w:tc>
      </w:tr>
      <w:tr w:rsidR="009331AB" w14:paraId="04C61D37" w14:textId="77777777" w:rsidTr="00E6288C">
        <w:tc>
          <w:tcPr>
            <w:tcW w:w="540" w:type="dxa"/>
            <w:tcBorders>
              <w:top w:val="single" w:sz="4" w:space="0" w:color="auto"/>
              <w:left w:val="single" w:sz="4" w:space="0" w:color="auto"/>
              <w:bottom w:val="single" w:sz="4" w:space="0" w:color="auto"/>
              <w:right w:val="single" w:sz="4" w:space="0" w:color="auto"/>
            </w:tcBorders>
            <w:hideMark/>
          </w:tcPr>
          <w:p w14:paraId="0F6C4313" w14:textId="5AD70062" w:rsidR="009331AB" w:rsidRPr="00FC4A48" w:rsidRDefault="009331AB" w:rsidP="00E6288C">
            <w:pPr>
              <w:tabs>
                <w:tab w:val="left" w:pos="0"/>
              </w:tabs>
              <w:autoSpaceDN w:val="0"/>
              <w:jc w:val="center"/>
              <w:rPr>
                <w:rFonts w:ascii="Arial" w:hAnsi="Arial" w:cs="Arial"/>
                <w:sz w:val="18"/>
                <w:szCs w:val="18"/>
              </w:rPr>
            </w:pPr>
            <w:r w:rsidRPr="00FC4A48">
              <w:rPr>
                <w:rFonts w:ascii="Arial" w:hAnsi="Arial" w:cs="Arial"/>
                <w:sz w:val="18"/>
                <w:szCs w:val="18"/>
              </w:rPr>
              <w:t>1</w:t>
            </w:r>
            <w:r w:rsidR="00156459">
              <w:rPr>
                <w:rFonts w:ascii="Arial" w:hAnsi="Arial" w:cs="Arial"/>
                <w:sz w:val="18"/>
                <w:szCs w:val="18"/>
              </w:rPr>
              <w:t>5</w:t>
            </w:r>
          </w:p>
        </w:tc>
        <w:tc>
          <w:tcPr>
            <w:tcW w:w="900" w:type="dxa"/>
            <w:tcBorders>
              <w:top w:val="single" w:sz="4" w:space="0" w:color="auto"/>
              <w:left w:val="single" w:sz="4" w:space="0" w:color="auto"/>
              <w:bottom w:val="single" w:sz="4" w:space="0" w:color="auto"/>
              <w:right w:val="single" w:sz="4" w:space="0" w:color="auto"/>
            </w:tcBorders>
          </w:tcPr>
          <w:p w14:paraId="4755E387"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17</w:t>
            </w:r>
          </w:p>
        </w:tc>
        <w:tc>
          <w:tcPr>
            <w:tcW w:w="1620" w:type="dxa"/>
            <w:tcBorders>
              <w:top w:val="single" w:sz="4" w:space="0" w:color="auto"/>
              <w:left w:val="single" w:sz="4" w:space="0" w:color="auto"/>
              <w:bottom w:val="single" w:sz="4" w:space="0" w:color="auto"/>
              <w:right w:val="single" w:sz="4" w:space="0" w:color="auto"/>
            </w:tcBorders>
          </w:tcPr>
          <w:p w14:paraId="450691A7" w14:textId="77777777" w:rsidR="009331AB" w:rsidRPr="00FC4A48" w:rsidRDefault="009331AB" w:rsidP="0037104D">
            <w:pPr>
              <w:jc w:val="center"/>
              <w:rPr>
                <w:rFonts w:ascii="Arial" w:hAnsi="Arial" w:cs="Arial"/>
                <w:color w:val="000000"/>
                <w:sz w:val="18"/>
                <w:szCs w:val="18"/>
              </w:rPr>
            </w:pPr>
            <w:r w:rsidRPr="00FC4A48">
              <w:rPr>
                <w:rFonts w:ascii="Arial" w:hAnsi="Arial" w:cs="Arial"/>
                <w:color w:val="000000"/>
                <w:sz w:val="18"/>
                <w:szCs w:val="18"/>
              </w:rPr>
              <w:t xml:space="preserve">3.1(A) </w:t>
            </w:r>
            <w:r w:rsidRPr="00FC4A48">
              <w:rPr>
                <w:rFonts w:ascii="Arial" w:hAnsi="Arial" w:cs="Arial"/>
                <w:color w:val="000000"/>
                <w:sz w:val="18"/>
                <w:szCs w:val="18"/>
              </w:rPr>
              <w:br/>
              <w:t>Consulting Services</w:t>
            </w:r>
          </w:p>
          <w:p w14:paraId="280E84D1"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p>
        </w:tc>
        <w:tc>
          <w:tcPr>
            <w:tcW w:w="7020" w:type="dxa"/>
            <w:tcBorders>
              <w:top w:val="single" w:sz="4" w:space="0" w:color="auto"/>
              <w:left w:val="single" w:sz="4" w:space="0" w:color="auto"/>
              <w:bottom w:val="single" w:sz="4" w:space="0" w:color="auto"/>
              <w:right w:val="single" w:sz="4" w:space="0" w:color="auto"/>
            </w:tcBorders>
          </w:tcPr>
          <w:p w14:paraId="500A14E6" w14:textId="77777777"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 xml:space="preserve">Does the State currently segregate the number of hospitals that are using the Hospital System Transformation model versus the Regional Transformation Model so that data streams can be properly organized for analysis across the four (4) programs? </w:t>
            </w:r>
          </w:p>
          <w:p w14:paraId="2DD0A6A1" w14:textId="77777777" w:rsidR="009331AB" w:rsidRPr="00FC4A48" w:rsidRDefault="009331AB" w:rsidP="00E30CCF">
            <w:pPr>
              <w:overflowPunct w:val="0"/>
              <w:autoSpaceDE w:val="0"/>
              <w:autoSpaceDN w:val="0"/>
              <w:adjustRightInd w:val="0"/>
              <w:jc w:val="both"/>
              <w:rPr>
                <w:rFonts w:ascii="Arial" w:hAnsi="Arial" w:cs="Arial"/>
                <w:b/>
                <w:sz w:val="18"/>
                <w:szCs w:val="18"/>
              </w:rPr>
            </w:pPr>
          </w:p>
          <w:p w14:paraId="4F838D07" w14:textId="5730B555" w:rsidR="009331AB" w:rsidRPr="004D079C" w:rsidRDefault="009331AB" w:rsidP="0005542E">
            <w:pPr>
              <w:overflowPunct w:val="0"/>
              <w:autoSpaceDE w:val="0"/>
              <w:autoSpaceDN w:val="0"/>
              <w:adjustRightInd w:val="0"/>
              <w:jc w:val="both"/>
              <w:rPr>
                <w:rFonts w:ascii="Arial" w:hAnsi="Arial" w:cs="Arial"/>
                <w:sz w:val="18"/>
                <w:szCs w:val="18"/>
              </w:rPr>
            </w:pPr>
            <w:r w:rsidRPr="00FC4A48">
              <w:rPr>
                <w:rFonts w:ascii="Arial" w:hAnsi="Arial" w:cs="Arial"/>
                <w:sz w:val="18"/>
                <w:szCs w:val="18"/>
              </w:rPr>
              <w:t>The State does not segregate the number of hospitals that are using the Hospital System Transformation model versus the Regional Transformation Model.</w:t>
            </w:r>
          </w:p>
        </w:tc>
      </w:tr>
      <w:tr w:rsidR="009331AB" w14:paraId="1DAB28EC" w14:textId="77777777" w:rsidTr="00E6288C">
        <w:tc>
          <w:tcPr>
            <w:tcW w:w="540" w:type="dxa"/>
            <w:tcBorders>
              <w:top w:val="single" w:sz="4" w:space="0" w:color="auto"/>
              <w:left w:val="single" w:sz="4" w:space="0" w:color="auto"/>
              <w:bottom w:val="single" w:sz="4" w:space="0" w:color="auto"/>
              <w:right w:val="single" w:sz="4" w:space="0" w:color="auto"/>
            </w:tcBorders>
            <w:hideMark/>
          </w:tcPr>
          <w:p w14:paraId="3F5B6806" w14:textId="19BEF4A7" w:rsidR="009331AB" w:rsidRPr="00FC4A48" w:rsidRDefault="009331AB" w:rsidP="00E6288C">
            <w:pPr>
              <w:tabs>
                <w:tab w:val="left" w:pos="0"/>
              </w:tabs>
              <w:autoSpaceDN w:val="0"/>
              <w:jc w:val="center"/>
              <w:rPr>
                <w:rFonts w:ascii="Arial" w:hAnsi="Arial" w:cs="Arial"/>
                <w:sz w:val="18"/>
                <w:szCs w:val="18"/>
              </w:rPr>
            </w:pPr>
            <w:r w:rsidRPr="00FC4A48">
              <w:rPr>
                <w:rFonts w:ascii="Arial" w:hAnsi="Arial" w:cs="Arial"/>
                <w:sz w:val="18"/>
                <w:szCs w:val="18"/>
              </w:rPr>
              <w:t>1</w:t>
            </w:r>
            <w:r w:rsidR="00156459">
              <w:rPr>
                <w:rFonts w:ascii="Arial" w:hAnsi="Arial" w:cs="Arial"/>
                <w:sz w:val="18"/>
                <w:szCs w:val="18"/>
              </w:rPr>
              <w:t>6</w:t>
            </w:r>
          </w:p>
        </w:tc>
        <w:tc>
          <w:tcPr>
            <w:tcW w:w="900" w:type="dxa"/>
            <w:tcBorders>
              <w:top w:val="single" w:sz="4" w:space="0" w:color="auto"/>
              <w:left w:val="single" w:sz="4" w:space="0" w:color="auto"/>
              <w:bottom w:val="single" w:sz="4" w:space="0" w:color="auto"/>
              <w:right w:val="single" w:sz="4" w:space="0" w:color="auto"/>
            </w:tcBorders>
          </w:tcPr>
          <w:p w14:paraId="30B28BFE"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17</w:t>
            </w:r>
          </w:p>
        </w:tc>
        <w:tc>
          <w:tcPr>
            <w:tcW w:w="1620" w:type="dxa"/>
            <w:tcBorders>
              <w:top w:val="single" w:sz="4" w:space="0" w:color="auto"/>
              <w:left w:val="single" w:sz="4" w:space="0" w:color="auto"/>
              <w:bottom w:val="single" w:sz="4" w:space="0" w:color="auto"/>
              <w:right w:val="single" w:sz="4" w:space="0" w:color="auto"/>
            </w:tcBorders>
          </w:tcPr>
          <w:p w14:paraId="4CB152A2" w14:textId="77777777" w:rsidR="009331AB" w:rsidRPr="00FC4A48" w:rsidRDefault="009331AB" w:rsidP="0037104D">
            <w:pPr>
              <w:jc w:val="center"/>
              <w:rPr>
                <w:rFonts w:ascii="Arial" w:hAnsi="Arial" w:cs="Arial"/>
                <w:color w:val="000000"/>
                <w:sz w:val="18"/>
                <w:szCs w:val="18"/>
              </w:rPr>
            </w:pPr>
            <w:r w:rsidRPr="00FC4A48">
              <w:rPr>
                <w:rFonts w:ascii="Arial" w:hAnsi="Arial" w:cs="Arial"/>
                <w:color w:val="000000"/>
                <w:sz w:val="18"/>
                <w:szCs w:val="18"/>
              </w:rPr>
              <w:t>3.1(A)</w:t>
            </w:r>
            <w:r w:rsidRPr="00FC4A48">
              <w:rPr>
                <w:rFonts w:ascii="Arial" w:hAnsi="Arial" w:cs="Arial"/>
                <w:color w:val="000000"/>
                <w:sz w:val="18"/>
                <w:szCs w:val="18"/>
              </w:rPr>
              <w:br/>
              <w:t>Consulting Services</w:t>
            </w:r>
          </w:p>
          <w:p w14:paraId="49BBF601"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p>
        </w:tc>
        <w:tc>
          <w:tcPr>
            <w:tcW w:w="7020" w:type="dxa"/>
            <w:tcBorders>
              <w:top w:val="single" w:sz="4" w:space="0" w:color="auto"/>
              <w:left w:val="single" w:sz="4" w:space="0" w:color="auto"/>
              <w:bottom w:val="single" w:sz="4" w:space="0" w:color="auto"/>
              <w:right w:val="single" w:sz="4" w:space="0" w:color="auto"/>
            </w:tcBorders>
          </w:tcPr>
          <w:p w14:paraId="4AD96672" w14:textId="77777777"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Will the analysis be based on the core focus (specialty) of participating hospitals, or general care rendered by the hospital for each of the four (4) programs?</w:t>
            </w:r>
          </w:p>
          <w:p w14:paraId="113BF457" w14:textId="77777777" w:rsidR="009331AB" w:rsidRPr="00FC4A48" w:rsidRDefault="009331AB" w:rsidP="00E30CCF">
            <w:pPr>
              <w:overflowPunct w:val="0"/>
              <w:autoSpaceDE w:val="0"/>
              <w:autoSpaceDN w:val="0"/>
              <w:adjustRightInd w:val="0"/>
              <w:jc w:val="both"/>
              <w:rPr>
                <w:rFonts w:ascii="Arial" w:hAnsi="Arial" w:cs="Arial"/>
                <w:b/>
                <w:sz w:val="18"/>
                <w:szCs w:val="18"/>
              </w:rPr>
            </w:pPr>
          </w:p>
          <w:p w14:paraId="307E90C5" w14:textId="77777777" w:rsidR="009331AB" w:rsidRPr="00FC4A48" w:rsidRDefault="009331AB" w:rsidP="00E30CCF">
            <w:pPr>
              <w:overflowPunct w:val="0"/>
              <w:autoSpaceDE w:val="0"/>
              <w:autoSpaceDN w:val="0"/>
              <w:adjustRightInd w:val="0"/>
              <w:jc w:val="both"/>
              <w:rPr>
                <w:rFonts w:ascii="Arial" w:hAnsi="Arial" w:cs="Arial"/>
                <w:sz w:val="18"/>
                <w:szCs w:val="18"/>
              </w:rPr>
            </w:pPr>
            <w:r w:rsidRPr="00FC4A48">
              <w:rPr>
                <w:rFonts w:ascii="Arial" w:hAnsi="Arial" w:cs="Arial"/>
                <w:sz w:val="18"/>
                <w:szCs w:val="18"/>
              </w:rPr>
              <w:t xml:space="preserve">Analysis will be centered on the financial indicators of each program and the </w:t>
            </w:r>
            <w:r w:rsidRPr="00FC4A48">
              <w:rPr>
                <w:rFonts w:ascii="Arial" w:hAnsi="Arial" w:cs="Arial"/>
                <w:sz w:val="18"/>
                <w:szCs w:val="18"/>
              </w:rPr>
              <w:lastRenderedPageBreak/>
              <w:t xml:space="preserve">participating hospitals. </w:t>
            </w:r>
          </w:p>
          <w:p w14:paraId="441967AD" w14:textId="0284A272"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sz w:val="18"/>
                <w:szCs w:val="18"/>
              </w:rPr>
              <w:t xml:space="preserve"> </w:t>
            </w:r>
          </w:p>
        </w:tc>
      </w:tr>
      <w:tr w:rsidR="009331AB" w14:paraId="035483DD" w14:textId="77777777" w:rsidTr="00E6288C">
        <w:tc>
          <w:tcPr>
            <w:tcW w:w="540" w:type="dxa"/>
            <w:tcBorders>
              <w:top w:val="single" w:sz="4" w:space="0" w:color="auto"/>
              <w:left w:val="single" w:sz="4" w:space="0" w:color="auto"/>
              <w:bottom w:val="single" w:sz="4" w:space="0" w:color="auto"/>
              <w:right w:val="single" w:sz="4" w:space="0" w:color="auto"/>
            </w:tcBorders>
            <w:hideMark/>
          </w:tcPr>
          <w:p w14:paraId="4A4DADBD" w14:textId="531A8D92" w:rsidR="009331AB" w:rsidRPr="00FC4A48" w:rsidRDefault="009331AB" w:rsidP="00E6288C">
            <w:pPr>
              <w:tabs>
                <w:tab w:val="left" w:pos="0"/>
              </w:tabs>
              <w:autoSpaceDN w:val="0"/>
              <w:jc w:val="center"/>
              <w:rPr>
                <w:rFonts w:ascii="Arial" w:hAnsi="Arial" w:cs="Arial"/>
                <w:sz w:val="18"/>
                <w:szCs w:val="18"/>
              </w:rPr>
            </w:pPr>
            <w:r w:rsidRPr="00FC4A48">
              <w:rPr>
                <w:rFonts w:ascii="Arial" w:hAnsi="Arial" w:cs="Arial"/>
                <w:sz w:val="18"/>
                <w:szCs w:val="18"/>
              </w:rPr>
              <w:lastRenderedPageBreak/>
              <w:t>1</w:t>
            </w:r>
            <w:r w:rsidR="00156459">
              <w:rPr>
                <w:rFonts w:ascii="Arial" w:hAnsi="Arial" w:cs="Arial"/>
                <w:sz w:val="18"/>
                <w:szCs w:val="18"/>
              </w:rPr>
              <w:t>7</w:t>
            </w:r>
          </w:p>
        </w:tc>
        <w:tc>
          <w:tcPr>
            <w:tcW w:w="900" w:type="dxa"/>
            <w:tcBorders>
              <w:top w:val="single" w:sz="4" w:space="0" w:color="auto"/>
              <w:left w:val="single" w:sz="4" w:space="0" w:color="auto"/>
              <w:bottom w:val="single" w:sz="4" w:space="0" w:color="auto"/>
              <w:right w:val="single" w:sz="4" w:space="0" w:color="auto"/>
            </w:tcBorders>
          </w:tcPr>
          <w:p w14:paraId="210F1ADB"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17</w:t>
            </w:r>
          </w:p>
        </w:tc>
        <w:tc>
          <w:tcPr>
            <w:tcW w:w="1620" w:type="dxa"/>
            <w:tcBorders>
              <w:top w:val="single" w:sz="4" w:space="0" w:color="auto"/>
              <w:left w:val="single" w:sz="4" w:space="0" w:color="auto"/>
              <w:bottom w:val="single" w:sz="4" w:space="0" w:color="auto"/>
              <w:right w:val="single" w:sz="4" w:space="0" w:color="auto"/>
            </w:tcBorders>
          </w:tcPr>
          <w:p w14:paraId="5B860C50" w14:textId="77777777" w:rsidR="009331AB" w:rsidRPr="00FC4A48" w:rsidRDefault="009331AB" w:rsidP="0037104D">
            <w:pPr>
              <w:jc w:val="center"/>
              <w:rPr>
                <w:rFonts w:ascii="Arial" w:hAnsi="Arial" w:cs="Arial"/>
                <w:color w:val="000000"/>
                <w:sz w:val="18"/>
                <w:szCs w:val="18"/>
              </w:rPr>
            </w:pPr>
            <w:r w:rsidRPr="00FC4A48">
              <w:rPr>
                <w:rFonts w:ascii="Arial" w:hAnsi="Arial" w:cs="Arial"/>
                <w:color w:val="000000"/>
                <w:sz w:val="18"/>
                <w:szCs w:val="18"/>
              </w:rPr>
              <w:t>3.1(A)</w:t>
            </w:r>
            <w:r w:rsidRPr="00FC4A48">
              <w:rPr>
                <w:rFonts w:ascii="Arial" w:hAnsi="Arial" w:cs="Arial"/>
                <w:color w:val="000000"/>
                <w:sz w:val="18"/>
                <w:szCs w:val="18"/>
              </w:rPr>
              <w:br/>
              <w:t>Consulting Services</w:t>
            </w:r>
          </w:p>
          <w:p w14:paraId="40934137"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p>
        </w:tc>
        <w:tc>
          <w:tcPr>
            <w:tcW w:w="7020" w:type="dxa"/>
            <w:tcBorders>
              <w:top w:val="single" w:sz="4" w:space="0" w:color="auto"/>
              <w:left w:val="single" w:sz="4" w:space="0" w:color="auto"/>
              <w:bottom w:val="single" w:sz="4" w:space="0" w:color="auto"/>
              <w:right w:val="single" w:sz="4" w:space="0" w:color="auto"/>
            </w:tcBorders>
          </w:tcPr>
          <w:p w14:paraId="6C39A0E3" w14:textId="36CED4FA"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Is the data that is to be analyzed for each program currently housed in separate systems or aggregated in MMIS?</w:t>
            </w:r>
          </w:p>
          <w:p w14:paraId="79DE105C" w14:textId="77777777" w:rsidR="009331AB" w:rsidRPr="00FC4A48" w:rsidRDefault="009331AB" w:rsidP="00E30CCF">
            <w:pPr>
              <w:overflowPunct w:val="0"/>
              <w:autoSpaceDE w:val="0"/>
              <w:autoSpaceDN w:val="0"/>
              <w:adjustRightInd w:val="0"/>
              <w:jc w:val="both"/>
              <w:rPr>
                <w:rFonts w:ascii="Arial" w:hAnsi="Arial" w:cs="Arial"/>
                <w:b/>
                <w:sz w:val="18"/>
                <w:szCs w:val="18"/>
              </w:rPr>
            </w:pPr>
          </w:p>
          <w:p w14:paraId="572688D7" w14:textId="19E3BEA3" w:rsidR="009331AB" w:rsidRPr="00FC4A48" w:rsidRDefault="009331AB" w:rsidP="00E30CCF">
            <w:pPr>
              <w:overflowPunct w:val="0"/>
              <w:autoSpaceDE w:val="0"/>
              <w:autoSpaceDN w:val="0"/>
              <w:adjustRightInd w:val="0"/>
              <w:jc w:val="both"/>
              <w:rPr>
                <w:rFonts w:ascii="Arial" w:hAnsi="Arial" w:cs="Arial"/>
                <w:sz w:val="18"/>
                <w:szCs w:val="18"/>
              </w:rPr>
            </w:pPr>
            <w:r w:rsidRPr="00FC4A48">
              <w:rPr>
                <w:rFonts w:ascii="Arial" w:hAnsi="Arial" w:cs="Arial"/>
                <w:sz w:val="18"/>
                <w:szCs w:val="18"/>
              </w:rPr>
              <w:t xml:space="preserve">MMIS data used in the DSRIP program is managed by the Vendor {Contractor} </w:t>
            </w:r>
            <w:r>
              <w:rPr>
                <w:rFonts w:ascii="Arial" w:hAnsi="Arial" w:cs="Arial"/>
                <w:sz w:val="18"/>
                <w:szCs w:val="18"/>
              </w:rPr>
              <w:t>M</w:t>
            </w:r>
            <w:r w:rsidRPr="00FC4A48">
              <w:rPr>
                <w:rFonts w:ascii="Arial" w:hAnsi="Arial" w:cs="Arial"/>
                <w:sz w:val="18"/>
                <w:szCs w:val="18"/>
              </w:rPr>
              <w:t>yers &amp; Stauffer in accordance with State contract G-8050 Hospital Incentive Program (A85040).  Other hospital data is obtained from the various reports listed in this Scope of Work.</w:t>
            </w:r>
          </w:p>
          <w:p w14:paraId="7C5C7DD6" w14:textId="77777777" w:rsidR="009331AB" w:rsidRPr="00FC4A48" w:rsidRDefault="009331AB" w:rsidP="00E30CCF">
            <w:pPr>
              <w:overflowPunct w:val="0"/>
              <w:autoSpaceDE w:val="0"/>
              <w:autoSpaceDN w:val="0"/>
              <w:adjustRightInd w:val="0"/>
              <w:jc w:val="both"/>
              <w:rPr>
                <w:rFonts w:ascii="Arial" w:hAnsi="Arial" w:cs="Arial"/>
                <w:b/>
                <w:sz w:val="18"/>
                <w:szCs w:val="18"/>
              </w:rPr>
            </w:pPr>
          </w:p>
        </w:tc>
      </w:tr>
      <w:tr w:rsidR="009331AB" w14:paraId="453FE5E4" w14:textId="77777777" w:rsidTr="00E029CE">
        <w:tc>
          <w:tcPr>
            <w:tcW w:w="540" w:type="dxa"/>
            <w:tcBorders>
              <w:top w:val="single" w:sz="4" w:space="0" w:color="auto"/>
              <w:left w:val="single" w:sz="4" w:space="0" w:color="auto"/>
              <w:bottom w:val="single" w:sz="4" w:space="0" w:color="auto"/>
              <w:right w:val="single" w:sz="4" w:space="0" w:color="auto"/>
            </w:tcBorders>
          </w:tcPr>
          <w:p w14:paraId="5C537858" w14:textId="2E50AE45" w:rsidR="009331AB" w:rsidRPr="00FC4A48" w:rsidRDefault="009331AB" w:rsidP="00E6288C">
            <w:pPr>
              <w:tabs>
                <w:tab w:val="left" w:pos="0"/>
              </w:tabs>
              <w:autoSpaceDN w:val="0"/>
              <w:jc w:val="center"/>
              <w:rPr>
                <w:rFonts w:ascii="Arial" w:hAnsi="Arial" w:cs="Arial"/>
                <w:sz w:val="18"/>
                <w:szCs w:val="18"/>
              </w:rPr>
            </w:pPr>
            <w:r w:rsidRPr="00FC4A48">
              <w:rPr>
                <w:rFonts w:ascii="Arial" w:hAnsi="Arial" w:cs="Arial"/>
                <w:sz w:val="18"/>
                <w:szCs w:val="18"/>
              </w:rPr>
              <w:t>1</w:t>
            </w:r>
            <w:r w:rsidR="00156459">
              <w:rPr>
                <w:rFonts w:ascii="Arial" w:hAnsi="Arial" w:cs="Arial"/>
                <w:sz w:val="18"/>
                <w:szCs w:val="18"/>
              </w:rPr>
              <w:t>8</w:t>
            </w:r>
          </w:p>
        </w:tc>
        <w:tc>
          <w:tcPr>
            <w:tcW w:w="900" w:type="dxa"/>
            <w:tcBorders>
              <w:top w:val="single" w:sz="4" w:space="0" w:color="auto"/>
              <w:left w:val="single" w:sz="4" w:space="0" w:color="auto"/>
              <w:bottom w:val="single" w:sz="4" w:space="0" w:color="auto"/>
              <w:right w:val="single" w:sz="4" w:space="0" w:color="auto"/>
            </w:tcBorders>
          </w:tcPr>
          <w:p w14:paraId="093CB79E" w14:textId="77777777" w:rsidR="009331AB" w:rsidRPr="00FC4A48" w:rsidRDefault="009331AB" w:rsidP="0037104D">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17</w:t>
            </w:r>
          </w:p>
        </w:tc>
        <w:tc>
          <w:tcPr>
            <w:tcW w:w="1620" w:type="dxa"/>
            <w:tcBorders>
              <w:top w:val="single" w:sz="4" w:space="0" w:color="auto"/>
              <w:left w:val="single" w:sz="4" w:space="0" w:color="auto"/>
              <w:bottom w:val="single" w:sz="4" w:space="0" w:color="auto"/>
              <w:right w:val="single" w:sz="4" w:space="0" w:color="auto"/>
            </w:tcBorders>
          </w:tcPr>
          <w:p w14:paraId="795CE53D" w14:textId="77777777" w:rsidR="009331AB" w:rsidRPr="00FC4A48" w:rsidRDefault="009331AB" w:rsidP="00E6288C">
            <w:pPr>
              <w:jc w:val="center"/>
              <w:rPr>
                <w:rFonts w:ascii="Arial" w:hAnsi="Arial" w:cs="Arial"/>
                <w:color w:val="000000"/>
                <w:sz w:val="18"/>
                <w:szCs w:val="18"/>
              </w:rPr>
            </w:pPr>
            <w:r w:rsidRPr="00FC4A48">
              <w:rPr>
                <w:rFonts w:ascii="Arial" w:hAnsi="Arial" w:cs="Arial"/>
                <w:color w:val="000000"/>
                <w:sz w:val="18"/>
                <w:szCs w:val="18"/>
              </w:rPr>
              <w:t>3.1(A)</w:t>
            </w:r>
            <w:r w:rsidRPr="00FC4A48">
              <w:rPr>
                <w:rFonts w:ascii="Arial" w:hAnsi="Arial" w:cs="Arial"/>
                <w:color w:val="000000"/>
                <w:sz w:val="18"/>
                <w:szCs w:val="18"/>
              </w:rPr>
              <w:br/>
              <w:t>Consulting Services</w:t>
            </w:r>
          </w:p>
          <w:p w14:paraId="7BD341E1"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p>
        </w:tc>
        <w:tc>
          <w:tcPr>
            <w:tcW w:w="7020" w:type="dxa"/>
            <w:tcBorders>
              <w:top w:val="single" w:sz="4" w:space="0" w:color="auto"/>
              <w:left w:val="single" w:sz="4" w:space="0" w:color="auto"/>
              <w:bottom w:val="single" w:sz="4" w:space="0" w:color="auto"/>
              <w:right w:val="single" w:sz="4" w:space="0" w:color="auto"/>
            </w:tcBorders>
          </w:tcPr>
          <w:p w14:paraId="72934427" w14:textId="77777777"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How many data warehouses have to be accessed for proper data analysis?</w:t>
            </w:r>
          </w:p>
          <w:p w14:paraId="16AA9045" w14:textId="77777777" w:rsidR="009331AB" w:rsidRPr="00FC4A48" w:rsidRDefault="009331AB" w:rsidP="00E30CCF">
            <w:pPr>
              <w:overflowPunct w:val="0"/>
              <w:autoSpaceDE w:val="0"/>
              <w:autoSpaceDN w:val="0"/>
              <w:adjustRightInd w:val="0"/>
              <w:jc w:val="both"/>
              <w:rPr>
                <w:rFonts w:ascii="Arial" w:hAnsi="Arial" w:cs="Arial"/>
                <w:b/>
                <w:sz w:val="18"/>
                <w:szCs w:val="18"/>
              </w:rPr>
            </w:pPr>
          </w:p>
          <w:p w14:paraId="286D6389" w14:textId="467A699B" w:rsidR="009331AB" w:rsidRPr="00FC4A48" w:rsidRDefault="009331AB" w:rsidP="00BC2D68">
            <w:pPr>
              <w:overflowPunct w:val="0"/>
              <w:autoSpaceDE w:val="0"/>
              <w:autoSpaceDN w:val="0"/>
              <w:adjustRightInd w:val="0"/>
              <w:jc w:val="both"/>
              <w:rPr>
                <w:rFonts w:ascii="Arial" w:hAnsi="Arial" w:cs="Arial"/>
                <w:sz w:val="18"/>
                <w:szCs w:val="18"/>
              </w:rPr>
            </w:pPr>
            <w:r w:rsidRPr="00FC4A48">
              <w:rPr>
                <w:rFonts w:ascii="Arial" w:hAnsi="Arial" w:cs="Arial"/>
                <w:sz w:val="18"/>
                <w:szCs w:val="18"/>
              </w:rPr>
              <w:t>The Vendor {Contractor} awarded the Blanket PO {Contract} will not access/interface with any State or hospital database.</w:t>
            </w:r>
            <w:r w:rsidR="00ED666B">
              <w:rPr>
                <w:rFonts w:ascii="Arial" w:hAnsi="Arial" w:cs="Arial"/>
                <w:sz w:val="18"/>
                <w:szCs w:val="18"/>
              </w:rPr>
              <w:t xml:space="preserve">  Additionally, please </w:t>
            </w:r>
            <w:r w:rsidR="00ED666B" w:rsidRPr="00ED666B">
              <w:rPr>
                <w:rFonts w:ascii="Arial" w:hAnsi="Arial" w:cs="Arial"/>
                <w:sz w:val="18"/>
                <w:szCs w:val="18"/>
              </w:rPr>
              <w:t xml:space="preserve">reference Part 2, </w:t>
            </w:r>
            <w:r w:rsidR="00F66138">
              <w:rPr>
                <w:rFonts w:ascii="Arial" w:hAnsi="Arial" w:cs="Arial"/>
                <w:sz w:val="18"/>
                <w:szCs w:val="18"/>
              </w:rPr>
              <w:t>#1</w:t>
            </w:r>
            <w:r w:rsidR="00ED666B" w:rsidRPr="00ED666B">
              <w:rPr>
                <w:rFonts w:ascii="Arial" w:hAnsi="Arial" w:cs="Arial"/>
                <w:sz w:val="18"/>
                <w:szCs w:val="18"/>
              </w:rPr>
              <w:t xml:space="preserve"> of this </w:t>
            </w:r>
            <w:r w:rsidR="00CE2838" w:rsidRPr="00ED666B">
              <w:rPr>
                <w:rFonts w:ascii="Arial" w:hAnsi="Arial" w:cs="Arial"/>
                <w:sz w:val="18"/>
                <w:szCs w:val="18"/>
              </w:rPr>
              <w:t xml:space="preserve">this </w:t>
            </w:r>
            <w:r w:rsidR="00CE2838">
              <w:rPr>
                <w:rFonts w:ascii="Arial" w:hAnsi="Arial" w:cs="Arial"/>
                <w:sz w:val="18"/>
                <w:szCs w:val="18"/>
              </w:rPr>
              <w:t>bid amendment {</w:t>
            </w:r>
            <w:r w:rsidR="00CE2838" w:rsidRPr="00ED666B">
              <w:rPr>
                <w:rFonts w:ascii="Arial" w:hAnsi="Arial" w:cs="Arial"/>
                <w:sz w:val="18"/>
                <w:szCs w:val="18"/>
              </w:rPr>
              <w:t>addendum</w:t>
            </w:r>
            <w:r w:rsidR="00CE2838">
              <w:rPr>
                <w:rFonts w:ascii="Arial" w:hAnsi="Arial" w:cs="Arial"/>
                <w:sz w:val="18"/>
                <w:szCs w:val="18"/>
              </w:rPr>
              <w:t>}</w:t>
            </w:r>
            <w:r w:rsidR="00ED666B" w:rsidRPr="00ED666B">
              <w:rPr>
                <w:rFonts w:ascii="Arial" w:hAnsi="Arial" w:cs="Arial"/>
                <w:sz w:val="18"/>
                <w:szCs w:val="18"/>
              </w:rPr>
              <w:t>.</w:t>
            </w:r>
          </w:p>
          <w:p w14:paraId="079048A7" w14:textId="7EAB27C8" w:rsidR="009331AB" w:rsidRPr="00FC4A48" w:rsidRDefault="009331AB" w:rsidP="00E30CCF">
            <w:pPr>
              <w:overflowPunct w:val="0"/>
              <w:autoSpaceDE w:val="0"/>
              <w:autoSpaceDN w:val="0"/>
              <w:adjustRightInd w:val="0"/>
              <w:jc w:val="both"/>
              <w:rPr>
                <w:rFonts w:ascii="Arial" w:hAnsi="Arial" w:cs="Arial"/>
                <w:sz w:val="18"/>
                <w:szCs w:val="18"/>
              </w:rPr>
            </w:pPr>
          </w:p>
        </w:tc>
      </w:tr>
      <w:tr w:rsidR="009331AB" w14:paraId="7DDAA882" w14:textId="77777777" w:rsidTr="00E6288C">
        <w:tc>
          <w:tcPr>
            <w:tcW w:w="540" w:type="dxa"/>
            <w:tcBorders>
              <w:top w:val="single" w:sz="4" w:space="0" w:color="auto"/>
              <w:left w:val="single" w:sz="4" w:space="0" w:color="auto"/>
              <w:bottom w:val="single" w:sz="4" w:space="0" w:color="auto"/>
              <w:right w:val="single" w:sz="4" w:space="0" w:color="auto"/>
            </w:tcBorders>
          </w:tcPr>
          <w:p w14:paraId="3F6330A6" w14:textId="407E09CE" w:rsidR="009331AB" w:rsidRPr="00FC4A48" w:rsidRDefault="00156459" w:rsidP="00E6288C">
            <w:pPr>
              <w:tabs>
                <w:tab w:val="left" w:pos="0"/>
              </w:tabs>
              <w:autoSpaceDN w:val="0"/>
              <w:jc w:val="center"/>
              <w:rPr>
                <w:rFonts w:ascii="Arial" w:hAnsi="Arial" w:cs="Arial"/>
                <w:sz w:val="18"/>
                <w:szCs w:val="18"/>
              </w:rPr>
            </w:pPr>
            <w:r>
              <w:rPr>
                <w:rFonts w:ascii="Arial" w:hAnsi="Arial" w:cs="Arial"/>
                <w:sz w:val="18"/>
                <w:szCs w:val="18"/>
              </w:rPr>
              <w:t>19</w:t>
            </w:r>
          </w:p>
        </w:tc>
        <w:tc>
          <w:tcPr>
            <w:tcW w:w="900" w:type="dxa"/>
            <w:tcBorders>
              <w:top w:val="single" w:sz="4" w:space="0" w:color="auto"/>
              <w:left w:val="single" w:sz="4" w:space="0" w:color="auto"/>
              <w:bottom w:val="single" w:sz="4" w:space="0" w:color="auto"/>
              <w:right w:val="single" w:sz="4" w:space="0" w:color="auto"/>
            </w:tcBorders>
          </w:tcPr>
          <w:p w14:paraId="5B4E1B75"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17</w:t>
            </w:r>
          </w:p>
        </w:tc>
        <w:tc>
          <w:tcPr>
            <w:tcW w:w="1620" w:type="dxa"/>
            <w:tcBorders>
              <w:top w:val="single" w:sz="4" w:space="0" w:color="auto"/>
              <w:left w:val="single" w:sz="4" w:space="0" w:color="auto"/>
              <w:bottom w:val="single" w:sz="4" w:space="0" w:color="auto"/>
              <w:right w:val="single" w:sz="4" w:space="0" w:color="auto"/>
            </w:tcBorders>
          </w:tcPr>
          <w:p w14:paraId="5E803876" w14:textId="77777777" w:rsidR="009331AB" w:rsidRPr="00FC4A48" w:rsidRDefault="009331AB" w:rsidP="00E6288C">
            <w:pPr>
              <w:jc w:val="center"/>
              <w:rPr>
                <w:rFonts w:ascii="Arial" w:hAnsi="Arial" w:cs="Arial"/>
                <w:color w:val="000000"/>
                <w:sz w:val="18"/>
                <w:szCs w:val="18"/>
              </w:rPr>
            </w:pPr>
            <w:r w:rsidRPr="00FC4A48">
              <w:rPr>
                <w:rFonts w:ascii="Arial" w:hAnsi="Arial" w:cs="Arial"/>
                <w:color w:val="000000"/>
                <w:sz w:val="18"/>
                <w:szCs w:val="18"/>
              </w:rPr>
              <w:t>3.1(A)</w:t>
            </w:r>
            <w:r w:rsidRPr="00FC4A48">
              <w:rPr>
                <w:rFonts w:ascii="Arial" w:hAnsi="Arial" w:cs="Arial"/>
                <w:color w:val="000000"/>
                <w:sz w:val="18"/>
                <w:szCs w:val="18"/>
              </w:rPr>
              <w:br/>
              <w:t>Consulting Services</w:t>
            </w:r>
          </w:p>
          <w:p w14:paraId="7802E25A" w14:textId="77777777" w:rsidR="009331AB" w:rsidRPr="00FC4A48" w:rsidRDefault="009331AB" w:rsidP="0037104D">
            <w:pPr>
              <w:jc w:val="center"/>
              <w:rPr>
                <w:rFonts w:ascii="Arial" w:hAnsi="Arial" w:cs="Arial"/>
                <w:color w:val="000000"/>
                <w:sz w:val="18"/>
                <w:szCs w:val="18"/>
              </w:rPr>
            </w:pPr>
          </w:p>
        </w:tc>
        <w:tc>
          <w:tcPr>
            <w:tcW w:w="7020" w:type="dxa"/>
            <w:tcBorders>
              <w:top w:val="single" w:sz="4" w:space="0" w:color="auto"/>
              <w:left w:val="single" w:sz="4" w:space="0" w:color="auto"/>
              <w:bottom w:val="single" w:sz="4" w:space="0" w:color="auto"/>
              <w:right w:val="single" w:sz="4" w:space="0" w:color="auto"/>
            </w:tcBorders>
          </w:tcPr>
          <w:p w14:paraId="21B28E95" w14:textId="77777777"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What is the current data volume for each of the programs for which analysis and reporting is required. Please provide data volume for each individual program.</w:t>
            </w:r>
          </w:p>
          <w:p w14:paraId="5A14B595" w14:textId="77777777" w:rsidR="009331AB" w:rsidRPr="00FC4A48" w:rsidRDefault="009331AB" w:rsidP="00E30CCF">
            <w:pPr>
              <w:overflowPunct w:val="0"/>
              <w:autoSpaceDE w:val="0"/>
              <w:autoSpaceDN w:val="0"/>
              <w:adjustRightInd w:val="0"/>
              <w:jc w:val="both"/>
              <w:rPr>
                <w:rFonts w:ascii="Arial" w:hAnsi="Arial" w:cs="Arial"/>
                <w:b/>
                <w:sz w:val="18"/>
                <w:szCs w:val="18"/>
              </w:rPr>
            </w:pPr>
          </w:p>
          <w:p w14:paraId="6786EB98" w14:textId="021AE8C7" w:rsidR="009331AB" w:rsidRPr="00FC4A48" w:rsidRDefault="009331AB" w:rsidP="00E30CCF">
            <w:pPr>
              <w:overflowPunct w:val="0"/>
              <w:autoSpaceDE w:val="0"/>
              <w:autoSpaceDN w:val="0"/>
              <w:adjustRightInd w:val="0"/>
              <w:jc w:val="both"/>
              <w:rPr>
                <w:rFonts w:ascii="Arial" w:hAnsi="Arial" w:cs="Arial"/>
                <w:sz w:val="18"/>
                <w:szCs w:val="18"/>
              </w:rPr>
            </w:pPr>
            <w:r w:rsidRPr="00FC4A48">
              <w:rPr>
                <w:rFonts w:ascii="Arial" w:hAnsi="Arial" w:cs="Arial"/>
                <w:sz w:val="18"/>
                <w:szCs w:val="18"/>
              </w:rPr>
              <w:t>The DOH and the Vendor {Contractor} will not be accessing data from a data warehouse.  Data amounts to be used to complete the tasks identified in this Bid Solicitation {RFP} will be minimal and easily managed on a standard laptop.</w:t>
            </w:r>
          </w:p>
          <w:p w14:paraId="3E091796" w14:textId="77777777" w:rsidR="009331AB" w:rsidRPr="00FC4A48" w:rsidRDefault="009331AB" w:rsidP="002A1EB0">
            <w:pPr>
              <w:overflowPunct w:val="0"/>
              <w:autoSpaceDE w:val="0"/>
              <w:autoSpaceDN w:val="0"/>
              <w:adjustRightInd w:val="0"/>
              <w:jc w:val="both"/>
              <w:rPr>
                <w:rFonts w:ascii="Arial" w:hAnsi="Arial" w:cs="Arial"/>
                <w:sz w:val="18"/>
                <w:szCs w:val="18"/>
              </w:rPr>
            </w:pPr>
          </w:p>
        </w:tc>
      </w:tr>
      <w:tr w:rsidR="009331AB" w14:paraId="06FA5AA1" w14:textId="77777777" w:rsidTr="00E6288C">
        <w:tc>
          <w:tcPr>
            <w:tcW w:w="540" w:type="dxa"/>
            <w:tcBorders>
              <w:top w:val="single" w:sz="4" w:space="0" w:color="auto"/>
              <w:left w:val="single" w:sz="4" w:space="0" w:color="auto"/>
              <w:bottom w:val="single" w:sz="4" w:space="0" w:color="auto"/>
              <w:right w:val="single" w:sz="4" w:space="0" w:color="auto"/>
            </w:tcBorders>
          </w:tcPr>
          <w:p w14:paraId="487F8D52" w14:textId="5D09D1FE" w:rsidR="009331AB" w:rsidRPr="00FC4A48" w:rsidRDefault="009331AB" w:rsidP="00E6288C">
            <w:pPr>
              <w:tabs>
                <w:tab w:val="left" w:pos="0"/>
              </w:tabs>
              <w:autoSpaceDN w:val="0"/>
              <w:jc w:val="center"/>
              <w:rPr>
                <w:rFonts w:ascii="Arial" w:hAnsi="Arial" w:cs="Arial"/>
                <w:sz w:val="18"/>
                <w:szCs w:val="18"/>
              </w:rPr>
            </w:pPr>
            <w:r w:rsidRPr="00FC4A48">
              <w:rPr>
                <w:rFonts w:ascii="Arial" w:hAnsi="Arial" w:cs="Arial"/>
                <w:sz w:val="18"/>
                <w:szCs w:val="18"/>
              </w:rPr>
              <w:t>2</w:t>
            </w:r>
            <w:r w:rsidR="00156459">
              <w:rPr>
                <w:rFonts w:ascii="Arial" w:hAnsi="Arial" w:cs="Arial"/>
                <w:sz w:val="18"/>
                <w:szCs w:val="18"/>
              </w:rPr>
              <w:t>0</w:t>
            </w:r>
          </w:p>
        </w:tc>
        <w:tc>
          <w:tcPr>
            <w:tcW w:w="900" w:type="dxa"/>
            <w:tcBorders>
              <w:top w:val="single" w:sz="4" w:space="0" w:color="auto"/>
              <w:left w:val="single" w:sz="4" w:space="0" w:color="auto"/>
              <w:bottom w:val="single" w:sz="4" w:space="0" w:color="auto"/>
              <w:right w:val="single" w:sz="4" w:space="0" w:color="auto"/>
            </w:tcBorders>
          </w:tcPr>
          <w:p w14:paraId="605D53A3"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17</w:t>
            </w:r>
          </w:p>
        </w:tc>
        <w:tc>
          <w:tcPr>
            <w:tcW w:w="1620" w:type="dxa"/>
            <w:tcBorders>
              <w:top w:val="single" w:sz="4" w:space="0" w:color="auto"/>
              <w:left w:val="single" w:sz="4" w:space="0" w:color="auto"/>
              <w:bottom w:val="single" w:sz="4" w:space="0" w:color="auto"/>
              <w:right w:val="single" w:sz="4" w:space="0" w:color="auto"/>
            </w:tcBorders>
          </w:tcPr>
          <w:p w14:paraId="775E6DAD" w14:textId="77777777" w:rsidR="009331AB" w:rsidRPr="00FC4A48" w:rsidRDefault="009331AB" w:rsidP="00E6288C">
            <w:pPr>
              <w:jc w:val="center"/>
              <w:rPr>
                <w:rFonts w:ascii="Arial" w:hAnsi="Arial" w:cs="Arial"/>
                <w:color w:val="000000"/>
                <w:sz w:val="18"/>
                <w:szCs w:val="18"/>
              </w:rPr>
            </w:pPr>
            <w:r w:rsidRPr="00FC4A48">
              <w:rPr>
                <w:rFonts w:ascii="Arial" w:hAnsi="Arial" w:cs="Arial"/>
                <w:color w:val="000000"/>
                <w:sz w:val="18"/>
                <w:szCs w:val="18"/>
              </w:rPr>
              <w:t>3.1(A)</w:t>
            </w:r>
            <w:r w:rsidRPr="00FC4A48">
              <w:rPr>
                <w:rFonts w:ascii="Arial" w:hAnsi="Arial" w:cs="Arial"/>
                <w:color w:val="000000"/>
                <w:sz w:val="18"/>
                <w:szCs w:val="18"/>
              </w:rPr>
              <w:br/>
              <w:t>Consulting Services</w:t>
            </w:r>
          </w:p>
          <w:p w14:paraId="7CA28167" w14:textId="77777777" w:rsidR="009331AB" w:rsidRPr="00FC4A48" w:rsidRDefault="009331AB" w:rsidP="0037104D">
            <w:pPr>
              <w:jc w:val="center"/>
              <w:rPr>
                <w:rFonts w:ascii="Arial" w:hAnsi="Arial" w:cs="Arial"/>
                <w:color w:val="000000"/>
                <w:sz w:val="18"/>
                <w:szCs w:val="18"/>
              </w:rPr>
            </w:pPr>
          </w:p>
        </w:tc>
        <w:tc>
          <w:tcPr>
            <w:tcW w:w="7020" w:type="dxa"/>
            <w:tcBorders>
              <w:top w:val="single" w:sz="4" w:space="0" w:color="auto"/>
              <w:left w:val="single" w:sz="4" w:space="0" w:color="auto"/>
              <w:bottom w:val="single" w:sz="4" w:space="0" w:color="auto"/>
              <w:right w:val="single" w:sz="4" w:space="0" w:color="auto"/>
            </w:tcBorders>
          </w:tcPr>
          <w:p w14:paraId="014B3A7E" w14:textId="77777777"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What analytics platform does the State currently use for data analysis?</w:t>
            </w:r>
          </w:p>
          <w:p w14:paraId="3E0FA0CE" w14:textId="77777777" w:rsidR="009331AB" w:rsidRPr="00FC4A48" w:rsidRDefault="009331AB" w:rsidP="00E30CCF">
            <w:pPr>
              <w:overflowPunct w:val="0"/>
              <w:autoSpaceDE w:val="0"/>
              <w:autoSpaceDN w:val="0"/>
              <w:adjustRightInd w:val="0"/>
              <w:jc w:val="both"/>
              <w:rPr>
                <w:rFonts w:ascii="Arial" w:hAnsi="Arial" w:cs="Arial"/>
                <w:b/>
                <w:sz w:val="18"/>
                <w:szCs w:val="18"/>
              </w:rPr>
            </w:pPr>
          </w:p>
          <w:p w14:paraId="7898DF0B" w14:textId="2724E87C" w:rsidR="009331AB" w:rsidRPr="00FC4A48" w:rsidRDefault="001B59B9" w:rsidP="00E30CCF">
            <w:pPr>
              <w:overflowPunct w:val="0"/>
              <w:autoSpaceDE w:val="0"/>
              <w:autoSpaceDN w:val="0"/>
              <w:adjustRightInd w:val="0"/>
              <w:jc w:val="both"/>
              <w:rPr>
                <w:rFonts w:ascii="Arial" w:hAnsi="Arial" w:cs="Arial"/>
                <w:sz w:val="18"/>
                <w:szCs w:val="18"/>
              </w:rPr>
            </w:pPr>
            <w:r>
              <w:rPr>
                <w:rFonts w:ascii="Arial" w:hAnsi="Arial" w:cs="Arial"/>
                <w:sz w:val="18"/>
                <w:szCs w:val="18"/>
              </w:rPr>
              <w:t>For the completion of the tasks required within this RFP, t</w:t>
            </w:r>
            <w:r w:rsidRPr="00FC4A48">
              <w:rPr>
                <w:rFonts w:ascii="Arial" w:hAnsi="Arial" w:cs="Arial"/>
                <w:sz w:val="18"/>
                <w:szCs w:val="18"/>
              </w:rPr>
              <w:t xml:space="preserve">he DOH </w:t>
            </w:r>
            <w:r>
              <w:rPr>
                <w:rFonts w:ascii="Arial" w:hAnsi="Arial" w:cs="Arial"/>
                <w:sz w:val="18"/>
                <w:szCs w:val="18"/>
              </w:rPr>
              <w:t>will use</w:t>
            </w:r>
            <w:r w:rsidRPr="00FC4A48">
              <w:rPr>
                <w:rFonts w:ascii="Arial" w:hAnsi="Arial" w:cs="Arial"/>
                <w:sz w:val="18"/>
                <w:szCs w:val="18"/>
              </w:rPr>
              <w:t xml:space="preserve"> Microsoft Suite (Excel, Word, etc.) for data analysis</w:t>
            </w:r>
            <w:r>
              <w:rPr>
                <w:rFonts w:ascii="Arial" w:hAnsi="Arial" w:cs="Arial"/>
                <w:sz w:val="18"/>
                <w:szCs w:val="18"/>
              </w:rPr>
              <w:t>.</w:t>
            </w:r>
          </w:p>
          <w:p w14:paraId="1BB196FE" w14:textId="77777777" w:rsidR="009331AB" w:rsidRPr="00FC4A48" w:rsidRDefault="009331AB" w:rsidP="00E30CCF">
            <w:pPr>
              <w:overflowPunct w:val="0"/>
              <w:autoSpaceDE w:val="0"/>
              <w:autoSpaceDN w:val="0"/>
              <w:adjustRightInd w:val="0"/>
              <w:jc w:val="both"/>
              <w:rPr>
                <w:rFonts w:ascii="Arial" w:hAnsi="Arial" w:cs="Arial"/>
                <w:sz w:val="18"/>
                <w:szCs w:val="18"/>
              </w:rPr>
            </w:pPr>
          </w:p>
        </w:tc>
      </w:tr>
      <w:tr w:rsidR="009331AB" w14:paraId="74D82848" w14:textId="77777777" w:rsidTr="00E6288C">
        <w:tc>
          <w:tcPr>
            <w:tcW w:w="540" w:type="dxa"/>
            <w:tcBorders>
              <w:top w:val="single" w:sz="4" w:space="0" w:color="auto"/>
              <w:left w:val="single" w:sz="4" w:space="0" w:color="auto"/>
              <w:bottom w:val="single" w:sz="4" w:space="0" w:color="auto"/>
              <w:right w:val="single" w:sz="4" w:space="0" w:color="auto"/>
            </w:tcBorders>
          </w:tcPr>
          <w:p w14:paraId="4D73897C" w14:textId="4A44F78E" w:rsidR="009331AB" w:rsidRPr="00FC4A48" w:rsidRDefault="009331AB" w:rsidP="00E6288C">
            <w:pPr>
              <w:tabs>
                <w:tab w:val="left" w:pos="0"/>
              </w:tabs>
              <w:autoSpaceDN w:val="0"/>
              <w:jc w:val="center"/>
              <w:rPr>
                <w:rFonts w:ascii="Arial" w:hAnsi="Arial" w:cs="Arial"/>
                <w:sz w:val="18"/>
                <w:szCs w:val="18"/>
              </w:rPr>
            </w:pPr>
            <w:r w:rsidRPr="00FC4A48">
              <w:rPr>
                <w:rFonts w:ascii="Arial" w:hAnsi="Arial" w:cs="Arial"/>
                <w:sz w:val="18"/>
                <w:szCs w:val="18"/>
              </w:rPr>
              <w:t>2</w:t>
            </w:r>
            <w:r w:rsidR="00156459">
              <w:rPr>
                <w:rFonts w:ascii="Arial" w:hAnsi="Arial" w:cs="Arial"/>
                <w:sz w:val="18"/>
                <w:szCs w:val="18"/>
              </w:rPr>
              <w:t>1</w:t>
            </w:r>
          </w:p>
        </w:tc>
        <w:tc>
          <w:tcPr>
            <w:tcW w:w="900" w:type="dxa"/>
            <w:tcBorders>
              <w:top w:val="single" w:sz="4" w:space="0" w:color="auto"/>
              <w:left w:val="single" w:sz="4" w:space="0" w:color="auto"/>
              <w:bottom w:val="single" w:sz="4" w:space="0" w:color="auto"/>
              <w:right w:val="single" w:sz="4" w:space="0" w:color="auto"/>
            </w:tcBorders>
          </w:tcPr>
          <w:p w14:paraId="646E4052" w14:textId="77777777" w:rsidR="009331AB" w:rsidRPr="00FC4A48" w:rsidRDefault="009331AB" w:rsidP="00E6288C">
            <w:pPr>
              <w:tabs>
                <w:tab w:val="left" w:pos="0"/>
              </w:tabs>
              <w:overflowPunct w:val="0"/>
              <w:autoSpaceDE w:val="0"/>
              <w:autoSpaceDN w:val="0"/>
              <w:adjustRightInd w:val="0"/>
              <w:jc w:val="center"/>
              <w:rPr>
                <w:rFonts w:ascii="Arial" w:hAnsi="Arial" w:cs="Arial"/>
                <w:b/>
                <w:sz w:val="18"/>
                <w:szCs w:val="18"/>
              </w:rPr>
            </w:pPr>
            <w:r w:rsidRPr="00FC4A48">
              <w:rPr>
                <w:rFonts w:ascii="Arial" w:hAnsi="Arial" w:cs="Arial"/>
                <w:sz w:val="18"/>
                <w:szCs w:val="18"/>
              </w:rPr>
              <w:t>17</w:t>
            </w:r>
          </w:p>
        </w:tc>
        <w:tc>
          <w:tcPr>
            <w:tcW w:w="1620" w:type="dxa"/>
            <w:tcBorders>
              <w:top w:val="single" w:sz="4" w:space="0" w:color="auto"/>
              <w:left w:val="single" w:sz="4" w:space="0" w:color="auto"/>
              <w:bottom w:val="single" w:sz="4" w:space="0" w:color="auto"/>
              <w:right w:val="single" w:sz="4" w:space="0" w:color="auto"/>
            </w:tcBorders>
          </w:tcPr>
          <w:p w14:paraId="74A687AA" w14:textId="77777777" w:rsidR="009331AB" w:rsidRPr="00FC4A48" w:rsidRDefault="009331AB" w:rsidP="00E6288C">
            <w:pPr>
              <w:jc w:val="center"/>
              <w:rPr>
                <w:rFonts w:ascii="Arial" w:hAnsi="Arial" w:cs="Arial"/>
                <w:color w:val="000000"/>
                <w:sz w:val="18"/>
                <w:szCs w:val="18"/>
              </w:rPr>
            </w:pPr>
            <w:r w:rsidRPr="00FC4A48">
              <w:rPr>
                <w:rFonts w:ascii="Arial" w:hAnsi="Arial" w:cs="Arial"/>
                <w:color w:val="000000"/>
                <w:sz w:val="18"/>
                <w:szCs w:val="18"/>
              </w:rPr>
              <w:t>3.1(A)</w:t>
            </w:r>
            <w:r w:rsidRPr="00FC4A48">
              <w:rPr>
                <w:rFonts w:ascii="Arial" w:hAnsi="Arial" w:cs="Arial"/>
                <w:color w:val="000000"/>
                <w:sz w:val="18"/>
                <w:szCs w:val="18"/>
              </w:rPr>
              <w:br/>
              <w:t>Consulting Services</w:t>
            </w:r>
          </w:p>
          <w:p w14:paraId="33AF8AF5" w14:textId="77777777" w:rsidR="009331AB" w:rsidRPr="00FC4A48" w:rsidRDefault="009331AB" w:rsidP="0037104D">
            <w:pPr>
              <w:jc w:val="center"/>
              <w:rPr>
                <w:rFonts w:ascii="Arial" w:hAnsi="Arial" w:cs="Arial"/>
                <w:color w:val="000000"/>
                <w:sz w:val="18"/>
                <w:szCs w:val="18"/>
              </w:rPr>
            </w:pPr>
          </w:p>
        </w:tc>
        <w:tc>
          <w:tcPr>
            <w:tcW w:w="7020" w:type="dxa"/>
            <w:tcBorders>
              <w:top w:val="single" w:sz="4" w:space="0" w:color="auto"/>
              <w:left w:val="single" w:sz="4" w:space="0" w:color="auto"/>
              <w:bottom w:val="single" w:sz="4" w:space="0" w:color="auto"/>
              <w:right w:val="single" w:sz="4" w:space="0" w:color="auto"/>
            </w:tcBorders>
          </w:tcPr>
          <w:p w14:paraId="707298C4" w14:textId="77777777"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Does the State and participating hospitals use the same data analysis tools?</w:t>
            </w:r>
          </w:p>
          <w:p w14:paraId="775B8725" w14:textId="77777777" w:rsidR="009331AB" w:rsidRPr="00FC4A48" w:rsidRDefault="009331AB" w:rsidP="00E30CCF">
            <w:pPr>
              <w:overflowPunct w:val="0"/>
              <w:autoSpaceDE w:val="0"/>
              <w:autoSpaceDN w:val="0"/>
              <w:adjustRightInd w:val="0"/>
              <w:jc w:val="both"/>
              <w:rPr>
                <w:rFonts w:ascii="Arial" w:hAnsi="Arial" w:cs="Arial"/>
                <w:b/>
                <w:sz w:val="18"/>
                <w:szCs w:val="18"/>
              </w:rPr>
            </w:pPr>
          </w:p>
          <w:p w14:paraId="0D5C7EAC" w14:textId="40B1706D" w:rsidR="009331AB" w:rsidRPr="00FC4A48" w:rsidRDefault="009331AB" w:rsidP="00E30CCF">
            <w:pPr>
              <w:overflowPunct w:val="0"/>
              <w:autoSpaceDE w:val="0"/>
              <w:autoSpaceDN w:val="0"/>
              <w:adjustRightInd w:val="0"/>
              <w:jc w:val="both"/>
              <w:rPr>
                <w:rFonts w:ascii="Arial" w:hAnsi="Arial" w:cs="Arial"/>
                <w:sz w:val="18"/>
                <w:szCs w:val="18"/>
              </w:rPr>
            </w:pPr>
            <w:r w:rsidRPr="00FC4A48">
              <w:rPr>
                <w:rFonts w:ascii="Arial" w:hAnsi="Arial" w:cs="Arial"/>
                <w:sz w:val="18"/>
                <w:szCs w:val="18"/>
              </w:rPr>
              <w:t>The DOH uses standard data analysis tools (Microsoft Suite (Excel, Word, etc.) commonly available.  DOH cannot speak to the data analysis tools used by hospitals.</w:t>
            </w:r>
          </w:p>
          <w:p w14:paraId="30743313" w14:textId="77777777" w:rsidR="009331AB" w:rsidRPr="00FC4A48" w:rsidRDefault="009331AB" w:rsidP="00E30CCF">
            <w:pPr>
              <w:overflowPunct w:val="0"/>
              <w:autoSpaceDE w:val="0"/>
              <w:autoSpaceDN w:val="0"/>
              <w:adjustRightInd w:val="0"/>
              <w:jc w:val="both"/>
              <w:rPr>
                <w:rFonts w:ascii="Arial" w:hAnsi="Arial" w:cs="Arial"/>
                <w:sz w:val="18"/>
                <w:szCs w:val="18"/>
              </w:rPr>
            </w:pPr>
          </w:p>
        </w:tc>
      </w:tr>
      <w:tr w:rsidR="009331AB" w14:paraId="4BEE527E" w14:textId="77777777" w:rsidTr="00E6288C">
        <w:tc>
          <w:tcPr>
            <w:tcW w:w="540" w:type="dxa"/>
            <w:tcBorders>
              <w:top w:val="single" w:sz="4" w:space="0" w:color="auto"/>
              <w:left w:val="single" w:sz="4" w:space="0" w:color="auto"/>
              <w:bottom w:val="single" w:sz="4" w:space="0" w:color="auto"/>
              <w:right w:val="single" w:sz="4" w:space="0" w:color="auto"/>
            </w:tcBorders>
          </w:tcPr>
          <w:p w14:paraId="238E3DD5" w14:textId="0B4EAEBF" w:rsidR="009331AB" w:rsidRPr="00FC4A48" w:rsidRDefault="009331AB" w:rsidP="00E6288C">
            <w:pPr>
              <w:tabs>
                <w:tab w:val="left" w:pos="0"/>
              </w:tabs>
              <w:autoSpaceDN w:val="0"/>
              <w:jc w:val="center"/>
              <w:rPr>
                <w:rFonts w:ascii="Arial" w:hAnsi="Arial" w:cs="Arial"/>
                <w:sz w:val="18"/>
                <w:szCs w:val="18"/>
              </w:rPr>
            </w:pPr>
            <w:r w:rsidRPr="00FC4A48">
              <w:rPr>
                <w:rFonts w:ascii="Arial" w:hAnsi="Arial" w:cs="Arial"/>
                <w:sz w:val="18"/>
                <w:szCs w:val="18"/>
              </w:rPr>
              <w:t>2</w:t>
            </w:r>
            <w:r w:rsidR="00156459">
              <w:rPr>
                <w:rFonts w:ascii="Arial" w:hAnsi="Arial" w:cs="Arial"/>
                <w:sz w:val="18"/>
                <w:szCs w:val="18"/>
              </w:rPr>
              <w:t>2</w:t>
            </w:r>
          </w:p>
        </w:tc>
        <w:tc>
          <w:tcPr>
            <w:tcW w:w="900" w:type="dxa"/>
            <w:tcBorders>
              <w:top w:val="single" w:sz="4" w:space="0" w:color="auto"/>
              <w:left w:val="single" w:sz="4" w:space="0" w:color="auto"/>
              <w:bottom w:val="single" w:sz="4" w:space="0" w:color="auto"/>
              <w:right w:val="single" w:sz="4" w:space="0" w:color="auto"/>
            </w:tcBorders>
          </w:tcPr>
          <w:p w14:paraId="22E6C89B"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17</w:t>
            </w:r>
          </w:p>
        </w:tc>
        <w:tc>
          <w:tcPr>
            <w:tcW w:w="1620" w:type="dxa"/>
            <w:tcBorders>
              <w:top w:val="single" w:sz="4" w:space="0" w:color="auto"/>
              <w:left w:val="single" w:sz="4" w:space="0" w:color="auto"/>
              <w:bottom w:val="single" w:sz="4" w:space="0" w:color="auto"/>
              <w:right w:val="single" w:sz="4" w:space="0" w:color="auto"/>
            </w:tcBorders>
          </w:tcPr>
          <w:p w14:paraId="0AAAACF1" w14:textId="77777777" w:rsidR="009331AB" w:rsidRPr="00FC4A48" w:rsidRDefault="009331AB" w:rsidP="00E6288C">
            <w:pPr>
              <w:jc w:val="center"/>
              <w:rPr>
                <w:rFonts w:ascii="Arial" w:hAnsi="Arial" w:cs="Arial"/>
                <w:color w:val="000000"/>
                <w:sz w:val="18"/>
                <w:szCs w:val="18"/>
              </w:rPr>
            </w:pPr>
            <w:r w:rsidRPr="00FC4A48">
              <w:rPr>
                <w:rFonts w:ascii="Arial" w:hAnsi="Arial" w:cs="Arial"/>
                <w:color w:val="000000"/>
                <w:sz w:val="18"/>
                <w:szCs w:val="18"/>
              </w:rPr>
              <w:t>3.1(A)</w:t>
            </w:r>
            <w:r w:rsidRPr="00FC4A48">
              <w:rPr>
                <w:rFonts w:ascii="Arial" w:hAnsi="Arial" w:cs="Arial"/>
                <w:color w:val="000000"/>
                <w:sz w:val="18"/>
                <w:szCs w:val="18"/>
              </w:rPr>
              <w:br/>
              <w:t>Consulting Services</w:t>
            </w:r>
          </w:p>
          <w:p w14:paraId="50B949BB" w14:textId="77777777" w:rsidR="009331AB" w:rsidRPr="00FC4A48" w:rsidRDefault="009331AB" w:rsidP="0037104D">
            <w:pPr>
              <w:jc w:val="center"/>
              <w:rPr>
                <w:rFonts w:ascii="Arial" w:hAnsi="Arial" w:cs="Arial"/>
                <w:color w:val="000000"/>
                <w:sz w:val="18"/>
                <w:szCs w:val="18"/>
              </w:rPr>
            </w:pPr>
          </w:p>
        </w:tc>
        <w:tc>
          <w:tcPr>
            <w:tcW w:w="7020" w:type="dxa"/>
            <w:tcBorders>
              <w:top w:val="single" w:sz="4" w:space="0" w:color="auto"/>
              <w:left w:val="single" w:sz="4" w:space="0" w:color="auto"/>
              <w:bottom w:val="single" w:sz="4" w:space="0" w:color="auto"/>
              <w:right w:val="single" w:sz="4" w:space="0" w:color="auto"/>
            </w:tcBorders>
          </w:tcPr>
          <w:p w14:paraId="6F4E5CE7" w14:textId="132D175B" w:rsidR="009331AB" w:rsidRPr="00FC4A48" w:rsidRDefault="002A1EB0" w:rsidP="00E30CCF">
            <w:pPr>
              <w:overflowPunct w:val="0"/>
              <w:autoSpaceDE w:val="0"/>
              <w:autoSpaceDN w:val="0"/>
              <w:adjustRightInd w:val="0"/>
              <w:jc w:val="both"/>
              <w:rPr>
                <w:rFonts w:ascii="Arial" w:hAnsi="Arial" w:cs="Arial"/>
                <w:b/>
                <w:sz w:val="18"/>
                <w:szCs w:val="18"/>
              </w:rPr>
            </w:pPr>
            <w:r>
              <w:rPr>
                <w:rFonts w:ascii="Arial" w:hAnsi="Arial" w:cs="Arial"/>
                <w:b/>
                <w:sz w:val="18"/>
                <w:szCs w:val="18"/>
              </w:rPr>
              <w:t>Has DOH utilized C</w:t>
            </w:r>
            <w:r w:rsidR="009331AB" w:rsidRPr="00FC4A48">
              <w:rPr>
                <w:rFonts w:ascii="Arial" w:hAnsi="Arial" w:cs="Arial"/>
                <w:b/>
                <w:sz w:val="18"/>
                <w:szCs w:val="18"/>
              </w:rPr>
              <w:t>onsultants currently or within the last year for any parts of the scope described in Section 3.1 of the Bid Solicitation? If yes, can you indicate which parts of Section 3.1 and which firms were used?</w:t>
            </w:r>
          </w:p>
          <w:p w14:paraId="2C4EFF2F" w14:textId="77777777" w:rsidR="009331AB" w:rsidRPr="00FC4A48" w:rsidRDefault="009331AB" w:rsidP="00E30CCF">
            <w:pPr>
              <w:overflowPunct w:val="0"/>
              <w:autoSpaceDE w:val="0"/>
              <w:autoSpaceDN w:val="0"/>
              <w:adjustRightInd w:val="0"/>
              <w:jc w:val="both"/>
              <w:rPr>
                <w:rFonts w:ascii="Arial" w:hAnsi="Arial" w:cs="Arial"/>
                <w:b/>
                <w:sz w:val="18"/>
                <w:szCs w:val="18"/>
              </w:rPr>
            </w:pPr>
          </w:p>
          <w:p w14:paraId="5AD193EF" w14:textId="4295AD4D" w:rsidR="009331AB" w:rsidRDefault="009331AB" w:rsidP="00E30CCF">
            <w:pPr>
              <w:overflowPunct w:val="0"/>
              <w:autoSpaceDE w:val="0"/>
              <w:autoSpaceDN w:val="0"/>
              <w:adjustRightInd w:val="0"/>
              <w:jc w:val="both"/>
              <w:rPr>
                <w:rFonts w:ascii="Arial" w:hAnsi="Arial" w:cs="Arial"/>
                <w:sz w:val="18"/>
                <w:szCs w:val="18"/>
              </w:rPr>
            </w:pPr>
            <w:r w:rsidRPr="00FC4A48">
              <w:rPr>
                <w:rFonts w:ascii="Arial" w:hAnsi="Arial" w:cs="Arial"/>
                <w:sz w:val="18"/>
                <w:szCs w:val="18"/>
              </w:rPr>
              <w:t>The DOH has used a Consultant in part to complete the following areas: Task A (1), Task D (1, 3, and 4), Task E (b, c, e, and f), Task F, and Task G.  DOH has also used a consultant in all areas of Bid Solicitation {RFP} section 3.1.</w:t>
            </w:r>
            <w:r w:rsidR="00457F7E">
              <w:rPr>
                <w:rFonts w:ascii="Arial" w:hAnsi="Arial" w:cs="Arial"/>
                <w:sz w:val="18"/>
                <w:szCs w:val="18"/>
              </w:rPr>
              <w:t xml:space="preserve"> All services were provided Joseph Lario.</w:t>
            </w:r>
          </w:p>
          <w:p w14:paraId="3E57DE0C" w14:textId="2C370311" w:rsidR="009331AB" w:rsidRPr="00FC4A48" w:rsidRDefault="009331AB" w:rsidP="00E30CCF">
            <w:pPr>
              <w:overflowPunct w:val="0"/>
              <w:autoSpaceDE w:val="0"/>
              <w:autoSpaceDN w:val="0"/>
              <w:adjustRightInd w:val="0"/>
              <w:jc w:val="both"/>
              <w:rPr>
                <w:rFonts w:ascii="Arial" w:hAnsi="Arial" w:cs="Arial"/>
                <w:sz w:val="18"/>
                <w:szCs w:val="18"/>
              </w:rPr>
            </w:pPr>
          </w:p>
        </w:tc>
      </w:tr>
      <w:tr w:rsidR="009331AB" w14:paraId="4A47E983" w14:textId="77777777" w:rsidTr="00E6288C">
        <w:tc>
          <w:tcPr>
            <w:tcW w:w="540" w:type="dxa"/>
            <w:tcBorders>
              <w:top w:val="single" w:sz="4" w:space="0" w:color="auto"/>
              <w:left w:val="single" w:sz="4" w:space="0" w:color="auto"/>
              <w:bottom w:val="single" w:sz="4" w:space="0" w:color="auto"/>
              <w:right w:val="single" w:sz="4" w:space="0" w:color="auto"/>
            </w:tcBorders>
          </w:tcPr>
          <w:p w14:paraId="10DF8757" w14:textId="65E9A8D3" w:rsidR="009331AB" w:rsidRPr="00FC4A48" w:rsidRDefault="009331AB" w:rsidP="00E6288C">
            <w:pPr>
              <w:tabs>
                <w:tab w:val="left" w:pos="0"/>
              </w:tabs>
              <w:autoSpaceDN w:val="0"/>
              <w:jc w:val="center"/>
              <w:rPr>
                <w:rFonts w:ascii="Arial" w:hAnsi="Arial" w:cs="Arial"/>
                <w:sz w:val="18"/>
                <w:szCs w:val="18"/>
              </w:rPr>
            </w:pPr>
            <w:r w:rsidRPr="00FC4A48">
              <w:rPr>
                <w:rFonts w:ascii="Arial" w:hAnsi="Arial" w:cs="Arial"/>
                <w:sz w:val="18"/>
                <w:szCs w:val="18"/>
              </w:rPr>
              <w:t>2</w:t>
            </w:r>
            <w:r w:rsidR="00156459">
              <w:rPr>
                <w:rFonts w:ascii="Arial" w:hAnsi="Arial" w:cs="Arial"/>
                <w:sz w:val="18"/>
                <w:szCs w:val="18"/>
              </w:rPr>
              <w:t>3</w:t>
            </w:r>
          </w:p>
        </w:tc>
        <w:tc>
          <w:tcPr>
            <w:tcW w:w="900" w:type="dxa"/>
            <w:tcBorders>
              <w:top w:val="single" w:sz="4" w:space="0" w:color="auto"/>
              <w:left w:val="single" w:sz="4" w:space="0" w:color="auto"/>
              <w:bottom w:val="single" w:sz="4" w:space="0" w:color="auto"/>
              <w:right w:val="single" w:sz="4" w:space="0" w:color="auto"/>
            </w:tcBorders>
          </w:tcPr>
          <w:p w14:paraId="6A57C6BB"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17</w:t>
            </w:r>
          </w:p>
        </w:tc>
        <w:tc>
          <w:tcPr>
            <w:tcW w:w="1620" w:type="dxa"/>
            <w:tcBorders>
              <w:top w:val="single" w:sz="4" w:space="0" w:color="auto"/>
              <w:left w:val="single" w:sz="4" w:space="0" w:color="auto"/>
              <w:bottom w:val="single" w:sz="4" w:space="0" w:color="auto"/>
              <w:right w:val="single" w:sz="4" w:space="0" w:color="auto"/>
            </w:tcBorders>
          </w:tcPr>
          <w:p w14:paraId="446FE1A1" w14:textId="77777777" w:rsidR="009331AB" w:rsidRPr="00FC4A48" w:rsidRDefault="009331AB" w:rsidP="00E6288C">
            <w:pPr>
              <w:jc w:val="center"/>
              <w:rPr>
                <w:rFonts w:ascii="Arial" w:hAnsi="Arial" w:cs="Arial"/>
                <w:color w:val="000000"/>
                <w:sz w:val="18"/>
                <w:szCs w:val="18"/>
              </w:rPr>
            </w:pPr>
            <w:r w:rsidRPr="00FC4A48">
              <w:rPr>
                <w:rFonts w:ascii="Arial" w:hAnsi="Arial" w:cs="Arial"/>
                <w:color w:val="000000"/>
                <w:sz w:val="18"/>
                <w:szCs w:val="18"/>
              </w:rPr>
              <w:t>3.1(A)</w:t>
            </w:r>
            <w:r w:rsidRPr="00FC4A48">
              <w:rPr>
                <w:rFonts w:ascii="Arial" w:hAnsi="Arial" w:cs="Arial"/>
                <w:color w:val="000000"/>
                <w:sz w:val="18"/>
                <w:szCs w:val="18"/>
              </w:rPr>
              <w:br/>
              <w:t>Consulting Services</w:t>
            </w:r>
          </w:p>
          <w:p w14:paraId="132FB455" w14:textId="77777777" w:rsidR="009331AB" w:rsidRPr="00FC4A48" w:rsidRDefault="009331AB" w:rsidP="0037104D">
            <w:pPr>
              <w:jc w:val="center"/>
              <w:rPr>
                <w:rFonts w:ascii="Arial" w:hAnsi="Arial" w:cs="Arial"/>
                <w:color w:val="000000"/>
                <w:sz w:val="18"/>
                <w:szCs w:val="18"/>
              </w:rPr>
            </w:pPr>
          </w:p>
        </w:tc>
        <w:tc>
          <w:tcPr>
            <w:tcW w:w="7020" w:type="dxa"/>
            <w:tcBorders>
              <w:top w:val="single" w:sz="4" w:space="0" w:color="auto"/>
              <w:left w:val="single" w:sz="4" w:space="0" w:color="auto"/>
              <w:bottom w:val="single" w:sz="4" w:space="0" w:color="auto"/>
              <w:right w:val="single" w:sz="4" w:space="0" w:color="auto"/>
            </w:tcBorders>
          </w:tcPr>
          <w:p w14:paraId="2825E85D" w14:textId="77777777"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Please provide clarification regarding what assistance the DOH is looking for regarding the tasks described in this section? Specifically, is the objective to establish the criteria used to evaluate the financial conditions, or is the objective to perform a completeness and accuracy review based off of criteria established by the DOH?</w:t>
            </w:r>
          </w:p>
          <w:p w14:paraId="514FF633" w14:textId="77777777" w:rsidR="009331AB" w:rsidRPr="00FC4A48" w:rsidRDefault="009331AB" w:rsidP="00E30CCF">
            <w:pPr>
              <w:overflowPunct w:val="0"/>
              <w:autoSpaceDE w:val="0"/>
              <w:autoSpaceDN w:val="0"/>
              <w:adjustRightInd w:val="0"/>
              <w:jc w:val="both"/>
              <w:rPr>
                <w:rFonts w:ascii="Arial" w:hAnsi="Arial" w:cs="Arial"/>
                <w:b/>
                <w:sz w:val="18"/>
                <w:szCs w:val="18"/>
              </w:rPr>
            </w:pPr>
          </w:p>
          <w:p w14:paraId="03A4E822" w14:textId="7D8E0F5E" w:rsidR="009331AB" w:rsidRDefault="009331AB" w:rsidP="00E30CCF">
            <w:pPr>
              <w:overflowPunct w:val="0"/>
              <w:autoSpaceDE w:val="0"/>
              <w:autoSpaceDN w:val="0"/>
              <w:adjustRightInd w:val="0"/>
              <w:jc w:val="both"/>
              <w:rPr>
                <w:rFonts w:ascii="Arial" w:hAnsi="Arial" w:cs="Arial"/>
                <w:sz w:val="18"/>
                <w:szCs w:val="18"/>
              </w:rPr>
            </w:pPr>
            <w:r w:rsidRPr="00FC4A48">
              <w:rPr>
                <w:rFonts w:ascii="Arial" w:hAnsi="Arial" w:cs="Arial"/>
                <w:sz w:val="18"/>
                <w:szCs w:val="18"/>
              </w:rPr>
              <w:t>The Vendor {Contractor} shall be responsible for a completeness and accuracy review based on the criteria established by the DOH and provided to the awarded Vendor {Contractor}.</w:t>
            </w:r>
          </w:p>
          <w:p w14:paraId="686A1F84" w14:textId="77777777" w:rsidR="009331AB" w:rsidRPr="00FC4A48" w:rsidRDefault="009331AB" w:rsidP="00457F7E">
            <w:pPr>
              <w:overflowPunct w:val="0"/>
              <w:autoSpaceDE w:val="0"/>
              <w:autoSpaceDN w:val="0"/>
              <w:adjustRightInd w:val="0"/>
              <w:jc w:val="both"/>
              <w:rPr>
                <w:rFonts w:ascii="Arial" w:hAnsi="Arial" w:cs="Arial"/>
                <w:sz w:val="18"/>
                <w:szCs w:val="18"/>
              </w:rPr>
            </w:pPr>
          </w:p>
        </w:tc>
      </w:tr>
      <w:tr w:rsidR="009331AB" w14:paraId="139030FC" w14:textId="77777777" w:rsidTr="00E6288C">
        <w:tc>
          <w:tcPr>
            <w:tcW w:w="540" w:type="dxa"/>
            <w:tcBorders>
              <w:top w:val="single" w:sz="4" w:space="0" w:color="auto"/>
              <w:left w:val="single" w:sz="4" w:space="0" w:color="auto"/>
              <w:bottom w:val="single" w:sz="4" w:space="0" w:color="auto"/>
              <w:right w:val="single" w:sz="4" w:space="0" w:color="auto"/>
            </w:tcBorders>
          </w:tcPr>
          <w:p w14:paraId="2D77D17D" w14:textId="2D7D6B00" w:rsidR="009331AB" w:rsidRPr="00FC4A48" w:rsidRDefault="009331AB" w:rsidP="00F66138">
            <w:pPr>
              <w:tabs>
                <w:tab w:val="left" w:pos="0"/>
              </w:tabs>
              <w:autoSpaceDN w:val="0"/>
              <w:jc w:val="center"/>
              <w:rPr>
                <w:rFonts w:ascii="Arial" w:hAnsi="Arial" w:cs="Arial"/>
                <w:sz w:val="18"/>
                <w:szCs w:val="18"/>
              </w:rPr>
            </w:pPr>
            <w:r w:rsidRPr="00FC4A48">
              <w:rPr>
                <w:rFonts w:ascii="Arial" w:hAnsi="Arial" w:cs="Arial"/>
                <w:sz w:val="18"/>
                <w:szCs w:val="18"/>
              </w:rPr>
              <w:t>2</w:t>
            </w:r>
            <w:r w:rsidR="00F66138">
              <w:rPr>
                <w:rFonts w:ascii="Arial" w:hAnsi="Arial" w:cs="Arial"/>
                <w:sz w:val="18"/>
                <w:szCs w:val="18"/>
              </w:rPr>
              <w:t>4</w:t>
            </w:r>
          </w:p>
        </w:tc>
        <w:tc>
          <w:tcPr>
            <w:tcW w:w="900" w:type="dxa"/>
            <w:tcBorders>
              <w:top w:val="single" w:sz="4" w:space="0" w:color="auto"/>
              <w:left w:val="single" w:sz="4" w:space="0" w:color="auto"/>
              <w:bottom w:val="single" w:sz="4" w:space="0" w:color="auto"/>
              <w:right w:val="single" w:sz="4" w:space="0" w:color="auto"/>
            </w:tcBorders>
          </w:tcPr>
          <w:p w14:paraId="68AC80F9"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17</w:t>
            </w:r>
          </w:p>
        </w:tc>
        <w:tc>
          <w:tcPr>
            <w:tcW w:w="1620" w:type="dxa"/>
            <w:tcBorders>
              <w:top w:val="single" w:sz="4" w:space="0" w:color="auto"/>
              <w:left w:val="single" w:sz="4" w:space="0" w:color="auto"/>
              <w:bottom w:val="single" w:sz="4" w:space="0" w:color="auto"/>
              <w:right w:val="single" w:sz="4" w:space="0" w:color="auto"/>
            </w:tcBorders>
          </w:tcPr>
          <w:p w14:paraId="3CDCC51F" w14:textId="77777777" w:rsidR="009331AB" w:rsidRPr="00FC4A48" w:rsidRDefault="009331AB" w:rsidP="00E6288C">
            <w:pPr>
              <w:jc w:val="center"/>
              <w:rPr>
                <w:rFonts w:ascii="Arial" w:hAnsi="Arial" w:cs="Arial"/>
                <w:color w:val="000000"/>
                <w:sz w:val="18"/>
                <w:szCs w:val="18"/>
              </w:rPr>
            </w:pPr>
            <w:r w:rsidRPr="00FC4A48">
              <w:rPr>
                <w:rFonts w:ascii="Arial" w:hAnsi="Arial" w:cs="Arial"/>
                <w:color w:val="000000"/>
                <w:sz w:val="18"/>
                <w:szCs w:val="18"/>
              </w:rPr>
              <w:t xml:space="preserve">3.1(B) </w:t>
            </w:r>
            <w:r w:rsidRPr="00FC4A48">
              <w:rPr>
                <w:rFonts w:ascii="Arial" w:hAnsi="Arial" w:cs="Arial"/>
                <w:color w:val="000000"/>
                <w:sz w:val="18"/>
                <w:szCs w:val="18"/>
              </w:rPr>
              <w:br/>
              <w:t>Consulting Services</w:t>
            </w:r>
          </w:p>
          <w:p w14:paraId="7C8308FB" w14:textId="77777777" w:rsidR="009331AB" w:rsidRPr="00FC4A48" w:rsidRDefault="009331AB" w:rsidP="0037104D">
            <w:pPr>
              <w:jc w:val="center"/>
              <w:rPr>
                <w:rFonts w:ascii="Arial" w:hAnsi="Arial" w:cs="Arial"/>
                <w:color w:val="000000"/>
                <w:sz w:val="18"/>
                <w:szCs w:val="18"/>
              </w:rPr>
            </w:pPr>
          </w:p>
        </w:tc>
        <w:tc>
          <w:tcPr>
            <w:tcW w:w="7020" w:type="dxa"/>
            <w:tcBorders>
              <w:top w:val="single" w:sz="4" w:space="0" w:color="auto"/>
              <w:left w:val="single" w:sz="4" w:space="0" w:color="auto"/>
              <w:bottom w:val="single" w:sz="4" w:space="0" w:color="auto"/>
              <w:right w:val="single" w:sz="4" w:space="0" w:color="auto"/>
            </w:tcBorders>
          </w:tcPr>
          <w:p w14:paraId="49FC7367" w14:textId="77777777"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Is the consultant expected to develop, establish and track new metrics and measures, or simply analyze and report on previously established metrics and measures?</w:t>
            </w:r>
          </w:p>
          <w:p w14:paraId="74E417BF" w14:textId="77777777" w:rsidR="009331AB" w:rsidRPr="00FC4A48" w:rsidRDefault="009331AB" w:rsidP="00E30CCF">
            <w:pPr>
              <w:overflowPunct w:val="0"/>
              <w:autoSpaceDE w:val="0"/>
              <w:autoSpaceDN w:val="0"/>
              <w:adjustRightInd w:val="0"/>
              <w:jc w:val="both"/>
              <w:rPr>
                <w:rFonts w:ascii="Arial" w:hAnsi="Arial" w:cs="Arial"/>
                <w:b/>
                <w:sz w:val="18"/>
                <w:szCs w:val="18"/>
              </w:rPr>
            </w:pPr>
          </w:p>
          <w:p w14:paraId="6D6FF8B7" w14:textId="32BCF950" w:rsidR="009331AB" w:rsidRPr="00FC4A48" w:rsidRDefault="009331AB" w:rsidP="00E30CCF">
            <w:pPr>
              <w:overflowPunct w:val="0"/>
              <w:autoSpaceDE w:val="0"/>
              <w:autoSpaceDN w:val="0"/>
              <w:adjustRightInd w:val="0"/>
              <w:jc w:val="both"/>
              <w:rPr>
                <w:rFonts w:ascii="Arial" w:hAnsi="Arial" w:cs="Arial"/>
                <w:sz w:val="18"/>
                <w:szCs w:val="18"/>
              </w:rPr>
            </w:pPr>
            <w:r w:rsidRPr="00FC4A48">
              <w:rPr>
                <w:rFonts w:ascii="Arial" w:hAnsi="Arial" w:cs="Arial"/>
                <w:sz w:val="18"/>
                <w:szCs w:val="18"/>
              </w:rPr>
              <w:lastRenderedPageBreak/>
              <w:t>The Vendor {Contractor} shall utilize DOH established metrics and measures</w:t>
            </w:r>
            <w:r w:rsidR="002A1EB0">
              <w:rPr>
                <w:rFonts w:ascii="Arial" w:hAnsi="Arial" w:cs="Arial"/>
                <w:sz w:val="18"/>
                <w:szCs w:val="18"/>
              </w:rPr>
              <w:t xml:space="preserve"> to be provided to the awarded Vendor {Contractor</w:t>
            </w:r>
            <w:r w:rsidR="001B59B9">
              <w:rPr>
                <w:rFonts w:ascii="Arial" w:hAnsi="Arial" w:cs="Arial"/>
                <w:sz w:val="18"/>
                <w:szCs w:val="18"/>
              </w:rPr>
              <w:t>}.</w:t>
            </w:r>
          </w:p>
          <w:p w14:paraId="7BA567E8" w14:textId="77777777" w:rsidR="009331AB" w:rsidRPr="00FC4A48" w:rsidRDefault="009331AB" w:rsidP="00E30CCF">
            <w:pPr>
              <w:overflowPunct w:val="0"/>
              <w:autoSpaceDE w:val="0"/>
              <w:autoSpaceDN w:val="0"/>
              <w:adjustRightInd w:val="0"/>
              <w:jc w:val="both"/>
              <w:rPr>
                <w:rFonts w:ascii="Arial" w:hAnsi="Arial" w:cs="Arial"/>
                <w:b/>
                <w:sz w:val="18"/>
                <w:szCs w:val="18"/>
              </w:rPr>
            </w:pPr>
          </w:p>
        </w:tc>
      </w:tr>
      <w:tr w:rsidR="009331AB" w14:paraId="4CBA9F7D" w14:textId="77777777" w:rsidTr="00E6288C">
        <w:tc>
          <w:tcPr>
            <w:tcW w:w="540" w:type="dxa"/>
            <w:tcBorders>
              <w:top w:val="single" w:sz="4" w:space="0" w:color="auto"/>
              <w:left w:val="single" w:sz="4" w:space="0" w:color="auto"/>
              <w:bottom w:val="single" w:sz="4" w:space="0" w:color="auto"/>
              <w:right w:val="single" w:sz="4" w:space="0" w:color="auto"/>
            </w:tcBorders>
          </w:tcPr>
          <w:p w14:paraId="1DB3F736" w14:textId="7724D436" w:rsidR="009331AB" w:rsidRPr="00FC4A48" w:rsidRDefault="009331AB" w:rsidP="00E6288C">
            <w:pPr>
              <w:tabs>
                <w:tab w:val="left" w:pos="0"/>
              </w:tabs>
              <w:autoSpaceDN w:val="0"/>
              <w:jc w:val="center"/>
              <w:rPr>
                <w:rFonts w:ascii="Arial" w:hAnsi="Arial" w:cs="Arial"/>
                <w:sz w:val="18"/>
                <w:szCs w:val="18"/>
              </w:rPr>
            </w:pPr>
            <w:r w:rsidRPr="00FC4A48">
              <w:rPr>
                <w:rFonts w:ascii="Arial" w:hAnsi="Arial" w:cs="Arial"/>
                <w:sz w:val="18"/>
                <w:szCs w:val="18"/>
              </w:rPr>
              <w:lastRenderedPageBreak/>
              <w:t>2</w:t>
            </w:r>
            <w:r w:rsidR="00F66138">
              <w:rPr>
                <w:rFonts w:ascii="Arial" w:hAnsi="Arial" w:cs="Arial"/>
                <w:sz w:val="18"/>
                <w:szCs w:val="18"/>
              </w:rPr>
              <w:t>5</w:t>
            </w:r>
          </w:p>
        </w:tc>
        <w:tc>
          <w:tcPr>
            <w:tcW w:w="900" w:type="dxa"/>
            <w:tcBorders>
              <w:top w:val="single" w:sz="4" w:space="0" w:color="auto"/>
              <w:left w:val="single" w:sz="4" w:space="0" w:color="auto"/>
              <w:bottom w:val="single" w:sz="4" w:space="0" w:color="auto"/>
              <w:right w:val="single" w:sz="4" w:space="0" w:color="auto"/>
            </w:tcBorders>
          </w:tcPr>
          <w:p w14:paraId="1C1F86EB"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17</w:t>
            </w:r>
          </w:p>
          <w:p w14:paraId="0087B6F9" w14:textId="77777777" w:rsidR="009331AB" w:rsidRPr="00FC4A48" w:rsidRDefault="009331AB" w:rsidP="00DD7C1D">
            <w:pPr>
              <w:rPr>
                <w:rFonts w:ascii="Arial" w:hAnsi="Arial" w:cs="Arial"/>
                <w:sz w:val="18"/>
                <w:szCs w:val="18"/>
              </w:rPr>
            </w:pPr>
          </w:p>
        </w:tc>
        <w:tc>
          <w:tcPr>
            <w:tcW w:w="1620" w:type="dxa"/>
            <w:tcBorders>
              <w:top w:val="single" w:sz="4" w:space="0" w:color="auto"/>
              <w:left w:val="single" w:sz="4" w:space="0" w:color="auto"/>
              <w:bottom w:val="single" w:sz="4" w:space="0" w:color="auto"/>
              <w:right w:val="single" w:sz="4" w:space="0" w:color="auto"/>
            </w:tcBorders>
          </w:tcPr>
          <w:p w14:paraId="71831A83" w14:textId="77777777" w:rsidR="009331AB" w:rsidRPr="00FC4A48" w:rsidRDefault="009331AB" w:rsidP="0037104D">
            <w:pPr>
              <w:jc w:val="center"/>
              <w:rPr>
                <w:rFonts w:ascii="Arial" w:hAnsi="Arial" w:cs="Arial"/>
                <w:color w:val="000000"/>
                <w:sz w:val="18"/>
                <w:szCs w:val="18"/>
              </w:rPr>
            </w:pPr>
            <w:r w:rsidRPr="00FC4A48">
              <w:rPr>
                <w:rFonts w:ascii="Arial" w:hAnsi="Arial" w:cs="Arial"/>
                <w:color w:val="000000"/>
                <w:sz w:val="18"/>
                <w:szCs w:val="18"/>
              </w:rPr>
              <w:t>3.1(C)</w:t>
            </w:r>
          </w:p>
          <w:p w14:paraId="4D9D0C4D" w14:textId="77777777" w:rsidR="009331AB" w:rsidRPr="00FC4A48" w:rsidRDefault="009331AB" w:rsidP="0037104D">
            <w:pPr>
              <w:jc w:val="center"/>
              <w:rPr>
                <w:rFonts w:ascii="Arial" w:hAnsi="Arial" w:cs="Arial"/>
                <w:color w:val="000000"/>
                <w:sz w:val="18"/>
                <w:szCs w:val="18"/>
              </w:rPr>
            </w:pPr>
            <w:r w:rsidRPr="00FC4A48">
              <w:rPr>
                <w:rFonts w:ascii="Arial" w:hAnsi="Arial" w:cs="Arial"/>
                <w:color w:val="000000"/>
                <w:sz w:val="18"/>
                <w:szCs w:val="18"/>
              </w:rPr>
              <w:t>Consulting Services</w:t>
            </w:r>
          </w:p>
        </w:tc>
        <w:tc>
          <w:tcPr>
            <w:tcW w:w="7020" w:type="dxa"/>
            <w:tcBorders>
              <w:top w:val="single" w:sz="4" w:space="0" w:color="auto"/>
              <w:left w:val="single" w:sz="4" w:space="0" w:color="auto"/>
              <w:bottom w:val="single" w:sz="4" w:space="0" w:color="auto"/>
              <w:right w:val="single" w:sz="4" w:space="0" w:color="auto"/>
            </w:tcBorders>
          </w:tcPr>
          <w:p w14:paraId="1CEDBCF8" w14:textId="77777777"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Please provide sanitized (de-identified) versions of the Monthly DOH Early Warning System, Quarterly Apollo, and B-2 Occupancy reports?</w:t>
            </w:r>
          </w:p>
          <w:p w14:paraId="67772526" w14:textId="77777777" w:rsidR="009331AB" w:rsidRPr="00FC4A48" w:rsidRDefault="009331AB" w:rsidP="00E30CCF">
            <w:pPr>
              <w:overflowPunct w:val="0"/>
              <w:autoSpaceDE w:val="0"/>
              <w:autoSpaceDN w:val="0"/>
              <w:adjustRightInd w:val="0"/>
              <w:jc w:val="both"/>
              <w:rPr>
                <w:rFonts w:ascii="Arial" w:hAnsi="Arial" w:cs="Arial"/>
                <w:b/>
                <w:sz w:val="18"/>
                <w:szCs w:val="18"/>
              </w:rPr>
            </w:pPr>
          </w:p>
          <w:p w14:paraId="60D8FF57" w14:textId="1EBB616F" w:rsidR="009331AB" w:rsidRPr="00FC4A48" w:rsidRDefault="009331AB" w:rsidP="00FD7C20">
            <w:pPr>
              <w:overflowPunct w:val="0"/>
              <w:autoSpaceDE w:val="0"/>
              <w:autoSpaceDN w:val="0"/>
              <w:adjustRightInd w:val="0"/>
              <w:jc w:val="both"/>
              <w:rPr>
                <w:rFonts w:ascii="Arial" w:hAnsi="Arial" w:cs="Arial"/>
                <w:sz w:val="18"/>
                <w:szCs w:val="18"/>
              </w:rPr>
            </w:pPr>
            <w:r w:rsidRPr="00FC4A48">
              <w:rPr>
                <w:rFonts w:ascii="Arial" w:hAnsi="Arial" w:cs="Arial"/>
                <w:sz w:val="18"/>
                <w:szCs w:val="18"/>
              </w:rPr>
              <w:t xml:space="preserve"> </w:t>
            </w:r>
            <w:r w:rsidRPr="00457F7E">
              <w:rPr>
                <w:rFonts w:ascii="Arial" w:hAnsi="Arial" w:cs="Arial"/>
                <w:sz w:val="18"/>
                <w:szCs w:val="18"/>
              </w:rPr>
              <w:t>Please reference Part 2, #</w:t>
            </w:r>
            <w:r w:rsidR="00457F7E" w:rsidRPr="00457F7E">
              <w:rPr>
                <w:rFonts w:ascii="Arial" w:hAnsi="Arial" w:cs="Arial"/>
                <w:sz w:val="18"/>
                <w:szCs w:val="18"/>
              </w:rPr>
              <w:t xml:space="preserve">1 </w:t>
            </w:r>
            <w:r w:rsidRPr="00457F7E">
              <w:rPr>
                <w:rFonts w:ascii="Arial" w:hAnsi="Arial" w:cs="Arial"/>
                <w:sz w:val="18"/>
                <w:szCs w:val="18"/>
              </w:rPr>
              <w:t>of this bid amendment {addendum}.</w:t>
            </w:r>
          </w:p>
          <w:p w14:paraId="7FC892F4" w14:textId="77777777" w:rsidR="009331AB" w:rsidRPr="00FC4A48" w:rsidRDefault="009331AB" w:rsidP="00FD7C20">
            <w:pPr>
              <w:overflowPunct w:val="0"/>
              <w:autoSpaceDE w:val="0"/>
              <w:autoSpaceDN w:val="0"/>
              <w:adjustRightInd w:val="0"/>
              <w:jc w:val="both"/>
              <w:rPr>
                <w:rFonts w:ascii="Arial" w:hAnsi="Arial" w:cs="Arial"/>
                <w:b/>
                <w:sz w:val="18"/>
                <w:szCs w:val="18"/>
              </w:rPr>
            </w:pPr>
          </w:p>
        </w:tc>
      </w:tr>
      <w:tr w:rsidR="009331AB" w14:paraId="4FBEAEBE" w14:textId="77777777" w:rsidTr="00DD7C1D">
        <w:tc>
          <w:tcPr>
            <w:tcW w:w="540" w:type="dxa"/>
            <w:tcBorders>
              <w:top w:val="single" w:sz="4" w:space="0" w:color="auto"/>
              <w:left w:val="single" w:sz="4" w:space="0" w:color="auto"/>
              <w:bottom w:val="single" w:sz="4" w:space="0" w:color="auto"/>
              <w:right w:val="single" w:sz="4" w:space="0" w:color="auto"/>
            </w:tcBorders>
          </w:tcPr>
          <w:p w14:paraId="6DB68A26" w14:textId="7B01A0CB" w:rsidR="009331AB" w:rsidRPr="00FC4A48" w:rsidRDefault="00156459" w:rsidP="00E6288C">
            <w:pPr>
              <w:tabs>
                <w:tab w:val="left" w:pos="0"/>
              </w:tabs>
              <w:autoSpaceDN w:val="0"/>
              <w:jc w:val="center"/>
              <w:rPr>
                <w:rFonts w:ascii="Arial" w:hAnsi="Arial" w:cs="Arial"/>
                <w:sz w:val="18"/>
                <w:szCs w:val="18"/>
              </w:rPr>
            </w:pPr>
            <w:r>
              <w:rPr>
                <w:rFonts w:ascii="Arial" w:hAnsi="Arial" w:cs="Arial"/>
                <w:sz w:val="18"/>
                <w:szCs w:val="18"/>
              </w:rPr>
              <w:t>2</w:t>
            </w:r>
            <w:r w:rsidR="00F66138">
              <w:rPr>
                <w:rFonts w:ascii="Arial" w:hAnsi="Arial" w:cs="Arial"/>
                <w:sz w:val="18"/>
                <w:szCs w:val="18"/>
              </w:rPr>
              <w:t>6</w:t>
            </w:r>
          </w:p>
        </w:tc>
        <w:tc>
          <w:tcPr>
            <w:tcW w:w="900" w:type="dxa"/>
            <w:tcBorders>
              <w:top w:val="single" w:sz="4" w:space="0" w:color="auto"/>
              <w:left w:val="single" w:sz="4" w:space="0" w:color="auto"/>
              <w:bottom w:val="single" w:sz="4" w:space="0" w:color="auto"/>
              <w:right w:val="single" w:sz="4" w:space="0" w:color="auto"/>
            </w:tcBorders>
          </w:tcPr>
          <w:p w14:paraId="0EDED702"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18</w:t>
            </w:r>
          </w:p>
        </w:tc>
        <w:tc>
          <w:tcPr>
            <w:tcW w:w="1620" w:type="dxa"/>
            <w:tcBorders>
              <w:top w:val="single" w:sz="4" w:space="0" w:color="auto"/>
              <w:left w:val="single" w:sz="4" w:space="0" w:color="auto"/>
              <w:bottom w:val="single" w:sz="4" w:space="0" w:color="auto"/>
              <w:right w:val="single" w:sz="4" w:space="0" w:color="auto"/>
            </w:tcBorders>
          </w:tcPr>
          <w:p w14:paraId="15EB1D4E" w14:textId="77777777" w:rsidR="009331AB" w:rsidRPr="00FC4A48" w:rsidRDefault="009331AB" w:rsidP="0037104D">
            <w:pPr>
              <w:jc w:val="center"/>
              <w:rPr>
                <w:rFonts w:ascii="Arial" w:hAnsi="Arial" w:cs="Arial"/>
                <w:color w:val="000000"/>
                <w:sz w:val="18"/>
                <w:szCs w:val="18"/>
              </w:rPr>
            </w:pPr>
            <w:r w:rsidRPr="00FC4A48">
              <w:rPr>
                <w:rFonts w:ascii="Arial" w:hAnsi="Arial" w:cs="Arial"/>
                <w:color w:val="000000"/>
                <w:sz w:val="18"/>
                <w:szCs w:val="18"/>
              </w:rPr>
              <w:t xml:space="preserve">3.1(G) </w:t>
            </w:r>
            <w:r w:rsidRPr="00FC4A48">
              <w:rPr>
                <w:rFonts w:ascii="Arial" w:hAnsi="Arial" w:cs="Arial"/>
                <w:color w:val="000000"/>
                <w:sz w:val="18"/>
                <w:szCs w:val="18"/>
              </w:rPr>
              <w:br/>
              <w:t>Consulting Services</w:t>
            </w:r>
          </w:p>
          <w:p w14:paraId="77CFE7F0"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p>
        </w:tc>
        <w:tc>
          <w:tcPr>
            <w:tcW w:w="7020" w:type="dxa"/>
            <w:tcBorders>
              <w:top w:val="single" w:sz="4" w:space="0" w:color="auto"/>
              <w:left w:val="single" w:sz="4" w:space="0" w:color="auto"/>
              <w:bottom w:val="single" w:sz="4" w:space="0" w:color="auto"/>
              <w:right w:val="single" w:sz="4" w:space="0" w:color="auto"/>
            </w:tcBorders>
          </w:tcPr>
          <w:p w14:paraId="7E01E1A3" w14:textId="77777777"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How many Measure Stewards will, or has, the State assign(ed) to assist with measuring and updating MMIS for the Delivery System Reform Incentive Payment System (DSRIP)?</w:t>
            </w:r>
          </w:p>
          <w:p w14:paraId="293A295F" w14:textId="77777777" w:rsidR="009331AB" w:rsidRPr="00FC4A48" w:rsidRDefault="009331AB" w:rsidP="00E30CCF">
            <w:pPr>
              <w:overflowPunct w:val="0"/>
              <w:autoSpaceDE w:val="0"/>
              <w:autoSpaceDN w:val="0"/>
              <w:adjustRightInd w:val="0"/>
              <w:jc w:val="both"/>
              <w:rPr>
                <w:rFonts w:ascii="Arial" w:hAnsi="Arial" w:cs="Arial"/>
                <w:b/>
                <w:sz w:val="18"/>
                <w:szCs w:val="18"/>
              </w:rPr>
            </w:pPr>
          </w:p>
          <w:p w14:paraId="5C3E9621" w14:textId="77777777" w:rsidR="009331AB" w:rsidRDefault="009331AB" w:rsidP="008D0307">
            <w:pPr>
              <w:overflowPunct w:val="0"/>
              <w:autoSpaceDE w:val="0"/>
              <w:autoSpaceDN w:val="0"/>
              <w:adjustRightInd w:val="0"/>
              <w:jc w:val="both"/>
              <w:rPr>
                <w:rFonts w:ascii="Arial" w:hAnsi="Arial" w:cs="Arial"/>
                <w:sz w:val="18"/>
                <w:szCs w:val="18"/>
              </w:rPr>
            </w:pPr>
            <w:r w:rsidRPr="008D0307">
              <w:rPr>
                <w:rFonts w:ascii="Arial" w:hAnsi="Arial" w:cs="Arial"/>
                <w:sz w:val="18"/>
                <w:szCs w:val="18"/>
              </w:rPr>
              <w:t xml:space="preserve">The State has assigned ten (10) Measure Stewards. </w:t>
            </w:r>
          </w:p>
          <w:p w14:paraId="5ACEEF49" w14:textId="5213CA24" w:rsidR="008D0307" w:rsidRPr="00FC4A48" w:rsidRDefault="008D0307" w:rsidP="008D0307">
            <w:pPr>
              <w:overflowPunct w:val="0"/>
              <w:autoSpaceDE w:val="0"/>
              <w:autoSpaceDN w:val="0"/>
              <w:adjustRightInd w:val="0"/>
              <w:jc w:val="both"/>
              <w:rPr>
                <w:rFonts w:ascii="Arial" w:hAnsi="Arial" w:cs="Arial"/>
                <w:b/>
                <w:sz w:val="18"/>
                <w:szCs w:val="18"/>
              </w:rPr>
            </w:pPr>
          </w:p>
        </w:tc>
      </w:tr>
      <w:tr w:rsidR="009331AB" w14:paraId="0EC518E5" w14:textId="77777777" w:rsidTr="00DD7C1D">
        <w:tc>
          <w:tcPr>
            <w:tcW w:w="540" w:type="dxa"/>
            <w:tcBorders>
              <w:top w:val="single" w:sz="4" w:space="0" w:color="auto"/>
              <w:left w:val="single" w:sz="4" w:space="0" w:color="auto"/>
              <w:bottom w:val="single" w:sz="4" w:space="0" w:color="auto"/>
              <w:right w:val="single" w:sz="4" w:space="0" w:color="auto"/>
            </w:tcBorders>
          </w:tcPr>
          <w:p w14:paraId="61428617" w14:textId="1109746E" w:rsidR="009331AB" w:rsidRPr="00FC4A48" w:rsidRDefault="00156459" w:rsidP="00E6288C">
            <w:pPr>
              <w:tabs>
                <w:tab w:val="left" w:pos="0"/>
              </w:tabs>
              <w:autoSpaceDN w:val="0"/>
              <w:jc w:val="center"/>
              <w:rPr>
                <w:rFonts w:ascii="Arial" w:hAnsi="Arial" w:cs="Arial"/>
                <w:sz w:val="18"/>
                <w:szCs w:val="18"/>
              </w:rPr>
            </w:pPr>
            <w:r>
              <w:rPr>
                <w:rFonts w:ascii="Arial" w:hAnsi="Arial" w:cs="Arial"/>
                <w:sz w:val="18"/>
                <w:szCs w:val="18"/>
              </w:rPr>
              <w:t>2</w:t>
            </w:r>
            <w:r w:rsidR="00F66138">
              <w:rPr>
                <w:rFonts w:ascii="Arial" w:hAnsi="Arial" w:cs="Arial"/>
                <w:sz w:val="18"/>
                <w:szCs w:val="18"/>
              </w:rPr>
              <w:t>7</w:t>
            </w:r>
          </w:p>
        </w:tc>
        <w:tc>
          <w:tcPr>
            <w:tcW w:w="900" w:type="dxa"/>
            <w:tcBorders>
              <w:top w:val="single" w:sz="4" w:space="0" w:color="auto"/>
              <w:left w:val="single" w:sz="4" w:space="0" w:color="auto"/>
              <w:bottom w:val="single" w:sz="4" w:space="0" w:color="auto"/>
              <w:right w:val="single" w:sz="4" w:space="0" w:color="auto"/>
            </w:tcBorders>
          </w:tcPr>
          <w:p w14:paraId="501EFCBE" w14:textId="77777777" w:rsidR="009331AB" w:rsidRPr="00FC4A48" w:rsidRDefault="009331AB" w:rsidP="00E6288C">
            <w:pPr>
              <w:tabs>
                <w:tab w:val="left" w:pos="0"/>
              </w:tabs>
              <w:overflowPunct w:val="0"/>
              <w:autoSpaceDE w:val="0"/>
              <w:autoSpaceDN w:val="0"/>
              <w:adjustRightInd w:val="0"/>
              <w:jc w:val="center"/>
              <w:rPr>
                <w:rFonts w:ascii="Arial" w:hAnsi="Arial" w:cs="Arial"/>
                <w:b/>
                <w:sz w:val="18"/>
                <w:szCs w:val="18"/>
              </w:rPr>
            </w:pPr>
            <w:r w:rsidRPr="00FC4A48">
              <w:rPr>
                <w:rFonts w:ascii="Arial" w:hAnsi="Arial" w:cs="Arial"/>
                <w:b/>
                <w:sz w:val="18"/>
                <w:szCs w:val="18"/>
              </w:rPr>
              <w:t>18</w:t>
            </w:r>
          </w:p>
        </w:tc>
        <w:tc>
          <w:tcPr>
            <w:tcW w:w="1620" w:type="dxa"/>
            <w:tcBorders>
              <w:top w:val="single" w:sz="4" w:space="0" w:color="auto"/>
              <w:left w:val="single" w:sz="4" w:space="0" w:color="auto"/>
              <w:bottom w:val="single" w:sz="4" w:space="0" w:color="auto"/>
              <w:right w:val="single" w:sz="4" w:space="0" w:color="auto"/>
            </w:tcBorders>
          </w:tcPr>
          <w:p w14:paraId="4FD2DD70" w14:textId="77777777" w:rsidR="009331AB" w:rsidRPr="00FC4A48" w:rsidRDefault="009331AB" w:rsidP="001B7370">
            <w:pPr>
              <w:jc w:val="center"/>
              <w:rPr>
                <w:rFonts w:ascii="Arial" w:hAnsi="Arial" w:cs="Arial"/>
                <w:color w:val="000000"/>
                <w:sz w:val="18"/>
                <w:szCs w:val="18"/>
              </w:rPr>
            </w:pPr>
            <w:r w:rsidRPr="00FC4A48">
              <w:rPr>
                <w:rFonts w:ascii="Arial" w:hAnsi="Arial" w:cs="Arial"/>
                <w:color w:val="000000"/>
                <w:sz w:val="18"/>
                <w:szCs w:val="18"/>
              </w:rPr>
              <w:t xml:space="preserve">3.1(G) </w:t>
            </w:r>
            <w:r w:rsidRPr="00FC4A48">
              <w:rPr>
                <w:rFonts w:ascii="Arial" w:hAnsi="Arial" w:cs="Arial"/>
                <w:color w:val="000000"/>
                <w:sz w:val="18"/>
                <w:szCs w:val="18"/>
              </w:rPr>
              <w:br/>
              <w:t>Consulting Services</w:t>
            </w:r>
          </w:p>
          <w:p w14:paraId="6785F869"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p>
        </w:tc>
        <w:tc>
          <w:tcPr>
            <w:tcW w:w="7020" w:type="dxa"/>
            <w:tcBorders>
              <w:top w:val="single" w:sz="4" w:space="0" w:color="auto"/>
              <w:left w:val="single" w:sz="4" w:space="0" w:color="auto"/>
              <w:bottom w:val="single" w:sz="4" w:space="0" w:color="auto"/>
              <w:right w:val="single" w:sz="4" w:space="0" w:color="auto"/>
            </w:tcBorders>
          </w:tcPr>
          <w:p w14:paraId="1997D579" w14:textId="77777777"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Is the Measure Steward role comparable to a Business Analyst, or to that of a Technical Support role, e.g. Systems Administrator?</w:t>
            </w:r>
          </w:p>
          <w:p w14:paraId="70E54A10" w14:textId="77777777" w:rsidR="009331AB" w:rsidRPr="00FC4A48" w:rsidRDefault="009331AB" w:rsidP="00E30CCF">
            <w:pPr>
              <w:overflowPunct w:val="0"/>
              <w:autoSpaceDE w:val="0"/>
              <w:autoSpaceDN w:val="0"/>
              <w:adjustRightInd w:val="0"/>
              <w:jc w:val="both"/>
              <w:rPr>
                <w:rFonts w:ascii="Arial" w:hAnsi="Arial" w:cs="Arial"/>
                <w:b/>
                <w:sz w:val="18"/>
                <w:szCs w:val="18"/>
              </w:rPr>
            </w:pPr>
          </w:p>
          <w:p w14:paraId="19039F24" w14:textId="03E1C72B" w:rsidR="009331AB" w:rsidRPr="00FC4A48" w:rsidRDefault="009331AB" w:rsidP="00FC4A48">
            <w:pPr>
              <w:overflowPunct w:val="0"/>
              <w:autoSpaceDE w:val="0"/>
              <w:autoSpaceDN w:val="0"/>
              <w:adjustRightInd w:val="0"/>
              <w:jc w:val="both"/>
              <w:rPr>
                <w:rFonts w:ascii="Arial" w:hAnsi="Arial" w:cs="Arial"/>
                <w:sz w:val="18"/>
                <w:szCs w:val="18"/>
              </w:rPr>
            </w:pPr>
            <w:r w:rsidRPr="00FC4A48">
              <w:rPr>
                <w:rFonts w:ascii="Arial" w:hAnsi="Arial" w:cs="Arial"/>
                <w:sz w:val="18"/>
                <w:szCs w:val="18"/>
              </w:rPr>
              <w:t xml:space="preserve">No, a Measure Steward is a nationally recognized quality and performance measurement organization that has developed quality and performance measures for use in the health care field. Examples of organizations that serve as Measure Stewards include the National Committee for Quality Assurance (NCQA), Agency for Healthcare Research and Quality (AHRQ), and Joint Commission. The DSRIP program uses measures developed by ten (10) of these organizations. </w:t>
            </w:r>
          </w:p>
          <w:p w14:paraId="56DD9C61" w14:textId="77777777" w:rsidR="009331AB" w:rsidRPr="00FC4A48" w:rsidRDefault="009331AB" w:rsidP="00074678">
            <w:pPr>
              <w:overflowPunct w:val="0"/>
              <w:autoSpaceDE w:val="0"/>
              <w:autoSpaceDN w:val="0"/>
              <w:adjustRightInd w:val="0"/>
              <w:jc w:val="both"/>
              <w:rPr>
                <w:rFonts w:ascii="Arial" w:hAnsi="Arial" w:cs="Arial"/>
                <w:sz w:val="18"/>
                <w:szCs w:val="18"/>
              </w:rPr>
            </w:pPr>
          </w:p>
        </w:tc>
      </w:tr>
      <w:tr w:rsidR="009331AB" w14:paraId="4301C200" w14:textId="77777777" w:rsidTr="00DD7C1D">
        <w:tc>
          <w:tcPr>
            <w:tcW w:w="540" w:type="dxa"/>
            <w:tcBorders>
              <w:top w:val="single" w:sz="4" w:space="0" w:color="auto"/>
              <w:left w:val="single" w:sz="4" w:space="0" w:color="auto"/>
              <w:bottom w:val="single" w:sz="4" w:space="0" w:color="auto"/>
              <w:right w:val="single" w:sz="4" w:space="0" w:color="auto"/>
            </w:tcBorders>
          </w:tcPr>
          <w:p w14:paraId="3A58D2FF" w14:textId="319F1767" w:rsidR="009331AB" w:rsidRPr="00FC4A48" w:rsidRDefault="00156459" w:rsidP="007B62FB">
            <w:pPr>
              <w:tabs>
                <w:tab w:val="left" w:pos="0"/>
              </w:tabs>
              <w:autoSpaceDN w:val="0"/>
              <w:jc w:val="center"/>
              <w:rPr>
                <w:rFonts w:ascii="Arial" w:hAnsi="Arial" w:cs="Arial"/>
                <w:sz w:val="18"/>
                <w:szCs w:val="18"/>
              </w:rPr>
            </w:pPr>
            <w:r>
              <w:rPr>
                <w:rFonts w:ascii="Arial" w:hAnsi="Arial" w:cs="Arial"/>
                <w:sz w:val="18"/>
                <w:szCs w:val="18"/>
              </w:rPr>
              <w:t>2</w:t>
            </w:r>
            <w:r w:rsidR="00F66138">
              <w:rPr>
                <w:rFonts w:ascii="Arial" w:hAnsi="Arial" w:cs="Arial"/>
                <w:sz w:val="18"/>
                <w:szCs w:val="18"/>
              </w:rPr>
              <w:t>8</w:t>
            </w:r>
          </w:p>
        </w:tc>
        <w:tc>
          <w:tcPr>
            <w:tcW w:w="900" w:type="dxa"/>
            <w:tcBorders>
              <w:top w:val="single" w:sz="4" w:space="0" w:color="auto"/>
              <w:left w:val="single" w:sz="4" w:space="0" w:color="auto"/>
              <w:bottom w:val="single" w:sz="4" w:space="0" w:color="auto"/>
              <w:right w:val="single" w:sz="4" w:space="0" w:color="auto"/>
            </w:tcBorders>
          </w:tcPr>
          <w:p w14:paraId="7CA35740"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18</w:t>
            </w:r>
          </w:p>
        </w:tc>
        <w:tc>
          <w:tcPr>
            <w:tcW w:w="1620" w:type="dxa"/>
            <w:tcBorders>
              <w:top w:val="single" w:sz="4" w:space="0" w:color="auto"/>
              <w:left w:val="single" w:sz="4" w:space="0" w:color="auto"/>
              <w:bottom w:val="single" w:sz="4" w:space="0" w:color="auto"/>
              <w:right w:val="single" w:sz="4" w:space="0" w:color="auto"/>
            </w:tcBorders>
          </w:tcPr>
          <w:p w14:paraId="2157318E" w14:textId="77777777" w:rsidR="009331AB" w:rsidRPr="00FC4A48" w:rsidRDefault="009331AB" w:rsidP="0037104D">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3.2</w:t>
            </w:r>
          </w:p>
          <w:p w14:paraId="2914DF71" w14:textId="77777777" w:rsidR="009331AB" w:rsidRPr="00FC4A48" w:rsidRDefault="009331AB" w:rsidP="0037104D">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Staffing Requirements</w:t>
            </w:r>
          </w:p>
        </w:tc>
        <w:tc>
          <w:tcPr>
            <w:tcW w:w="7020" w:type="dxa"/>
            <w:tcBorders>
              <w:top w:val="single" w:sz="4" w:space="0" w:color="auto"/>
              <w:left w:val="single" w:sz="4" w:space="0" w:color="auto"/>
              <w:bottom w:val="single" w:sz="4" w:space="0" w:color="auto"/>
              <w:right w:val="single" w:sz="4" w:space="0" w:color="auto"/>
            </w:tcBorders>
          </w:tcPr>
          <w:p w14:paraId="20CCB723" w14:textId="2C1D461E"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It is noted that subcontracting is not permitted under this Blanket PO {Contract}? As certain areas noted within the Bid Solicitation {RFP} may require specialized expertise, would DOH consider allowing Subcontractors for specific subject-matter expertise?</w:t>
            </w:r>
          </w:p>
          <w:p w14:paraId="689A7F52" w14:textId="77777777" w:rsidR="009331AB" w:rsidRPr="00FC4A48" w:rsidRDefault="009331AB" w:rsidP="00E30CCF">
            <w:pPr>
              <w:overflowPunct w:val="0"/>
              <w:autoSpaceDE w:val="0"/>
              <w:autoSpaceDN w:val="0"/>
              <w:adjustRightInd w:val="0"/>
              <w:jc w:val="both"/>
              <w:rPr>
                <w:rFonts w:ascii="Arial" w:hAnsi="Arial" w:cs="Arial"/>
                <w:b/>
                <w:sz w:val="18"/>
                <w:szCs w:val="18"/>
              </w:rPr>
            </w:pPr>
          </w:p>
          <w:p w14:paraId="1BB2BDA5" w14:textId="77777777" w:rsidR="009331AB" w:rsidRPr="00FC4A48" w:rsidRDefault="009331AB" w:rsidP="00442FD8">
            <w:pPr>
              <w:overflowPunct w:val="0"/>
              <w:autoSpaceDE w:val="0"/>
              <w:autoSpaceDN w:val="0"/>
              <w:adjustRightInd w:val="0"/>
              <w:jc w:val="both"/>
              <w:rPr>
                <w:rFonts w:ascii="Arial" w:hAnsi="Arial" w:cs="Arial"/>
                <w:b/>
                <w:sz w:val="18"/>
                <w:szCs w:val="18"/>
              </w:rPr>
            </w:pPr>
            <w:r w:rsidRPr="00FC4A48">
              <w:rPr>
                <w:rFonts w:ascii="Arial" w:hAnsi="Arial" w:cs="Arial"/>
                <w:sz w:val="18"/>
                <w:szCs w:val="18"/>
              </w:rPr>
              <w:t>The State does not accept your proposed modification.</w:t>
            </w:r>
          </w:p>
          <w:p w14:paraId="700676A0" w14:textId="77777777" w:rsidR="008D0307" w:rsidRPr="00FC4A48" w:rsidRDefault="008D0307" w:rsidP="00FD7C20">
            <w:pPr>
              <w:overflowPunct w:val="0"/>
              <w:autoSpaceDE w:val="0"/>
              <w:autoSpaceDN w:val="0"/>
              <w:adjustRightInd w:val="0"/>
              <w:jc w:val="both"/>
              <w:rPr>
                <w:rFonts w:ascii="Arial" w:hAnsi="Arial" w:cs="Arial"/>
                <w:sz w:val="18"/>
                <w:szCs w:val="18"/>
              </w:rPr>
            </w:pPr>
          </w:p>
        </w:tc>
      </w:tr>
      <w:tr w:rsidR="009331AB" w14:paraId="391B9457" w14:textId="77777777" w:rsidTr="00E6288C">
        <w:tc>
          <w:tcPr>
            <w:tcW w:w="540" w:type="dxa"/>
            <w:tcBorders>
              <w:top w:val="single" w:sz="4" w:space="0" w:color="auto"/>
              <w:left w:val="single" w:sz="4" w:space="0" w:color="auto"/>
              <w:bottom w:val="single" w:sz="4" w:space="0" w:color="auto"/>
              <w:right w:val="single" w:sz="4" w:space="0" w:color="auto"/>
            </w:tcBorders>
          </w:tcPr>
          <w:p w14:paraId="357C46CD" w14:textId="348F448D" w:rsidR="009331AB" w:rsidRPr="00FC4A48" w:rsidRDefault="00F66138" w:rsidP="00E6288C">
            <w:pPr>
              <w:tabs>
                <w:tab w:val="left" w:pos="0"/>
              </w:tabs>
              <w:autoSpaceDN w:val="0"/>
              <w:jc w:val="center"/>
              <w:rPr>
                <w:rFonts w:ascii="Arial" w:hAnsi="Arial" w:cs="Arial"/>
                <w:sz w:val="18"/>
                <w:szCs w:val="18"/>
              </w:rPr>
            </w:pPr>
            <w:r>
              <w:rPr>
                <w:rFonts w:ascii="Arial" w:hAnsi="Arial" w:cs="Arial"/>
                <w:sz w:val="18"/>
                <w:szCs w:val="18"/>
              </w:rPr>
              <w:t>29</w:t>
            </w:r>
          </w:p>
        </w:tc>
        <w:tc>
          <w:tcPr>
            <w:tcW w:w="900" w:type="dxa"/>
            <w:tcBorders>
              <w:top w:val="single" w:sz="4" w:space="0" w:color="auto"/>
              <w:left w:val="single" w:sz="4" w:space="0" w:color="auto"/>
              <w:bottom w:val="single" w:sz="4" w:space="0" w:color="auto"/>
              <w:right w:val="single" w:sz="4" w:space="0" w:color="auto"/>
            </w:tcBorders>
          </w:tcPr>
          <w:p w14:paraId="7BB50747"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p>
        </w:tc>
        <w:tc>
          <w:tcPr>
            <w:tcW w:w="1620" w:type="dxa"/>
            <w:tcBorders>
              <w:top w:val="single" w:sz="4" w:space="0" w:color="auto"/>
              <w:left w:val="single" w:sz="4" w:space="0" w:color="auto"/>
              <w:bottom w:val="single" w:sz="4" w:space="0" w:color="auto"/>
              <w:right w:val="single" w:sz="4" w:space="0" w:color="auto"/>
            </w:tcBorders>
          </w:tcPr>
          <w:p w14:paraId="6AE522B4" w14:textId="77777777" w:rsidR="009331AB" w:rsidRPr="00FC4A48" w:rsidRDefault="009331AB" w:rsidP="0043163E">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3.2</w:t>
            </w:r>
          </w:p>
          <w:p w14:paraId="73715397" w14:textId="77777777" w:rsidR="009331AB" w:rsidRPr="00FC4A48" w:rsidRDefault="009331AB" w:rsidP="0043163E">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Staffing Requirements</w:t>
            </w:r>
          </w:p>
        </w:tc>
        <w:tc>
          <w:tcPr>
            <w:tcW w:w="7020" w:type="dxa"/>
            <w:tcBorders>
              <w:top w:val="single" w:sz="4" w:space="0" w:color="auto"/>
              <w:left w:val="single" w:sz="4" w:space="0" w:color="auto"/>
              <w:bottom w:val="single" w:sz="4" w:space="0" w:color="auto"/>
              <w:right w:val="single" w:sz="4" w:space="0" w:color="auto"/>
            </w:tcBorders>
          </w:tcPr>
          <w:p w14:paraId="5DA0BFF7" w14:textId="77777777"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Will the State accept the following modifications to the Staffing Requirements:</w:t>
            </w:r>
          </w:p>
          <w:p w14:paraId="7AF14729" w14:textId="77777777" w:rsidR="009331AB" w:rsidRPr="00FC4A48" w:rsidRDefault="009331AB" w:rsidP="00E30CCF">
            <w:pPr>
              <w:jc w:val="both"/>
              <w:rPr>
                <w:rFonts w:ascii="Arial" w:hAnsi="Arial" w:cs="Arial"/>
                <w:b/>
                <w:sz w:val="18"/>
                <w:szCs w:val="18"/>
              </w:rPr>
            </w:pPr>
          </w:p>
          <w:p w14:paraId="1543E755" w14:textId="77777777" w:rsidR="009331AB" w:rsidRPr="00FC4A48" w:rsidRDefault="009331AB" w:rsidP="00E30CCF">
            <w:pPr>
              <w:jc w:val="both"/>
              <w:rPr>
                <w:rFonts w:ascii="Arial" w:hAnsi="Arial" w:cs="Arial"/>
                <w:b/>
                <w:sz w:val="18"/>
                <w:szCs w:val="18"/>
              </w:rPr>
            </w:pPr>
            <w:r w:rsidRPr="00FC4A48">
              <w:rPr>
                <w:rFonts w:ascii="Arial" w:hAnsi="Arial" w:cs="Arial"/>
                <w:b/>
                <w:sz w:val="18"/>
                <w:szCs w:val="18"/>
              </w:rPr>
              <w:t xml:space="preserve">After the word “Director” in the last line, insert: “unless the Consultant is unavailable because of illness, disability, leave of absence, termination of employment with the </w:t>
            </w:r>
            <w:r w:rsidRPr="00FC4A48">
              <w:rPr>
                <w:rFonts w:ascii="Arial" w:hAnsi="Arial" w:cs="Arial"/>
                <w:sz w:val="18"/>
                <w:szCs w:val="18"/>
              </w:rPr>
              <w:t>Vendor {Contractor}</w:t>
            </w:r>
            <w:r w:rsidRPr="00FC4A48">
              <w:rPr>
                <w:rFonts w:ascii="Arial" w:hAnsi="Arial" w:cs="Arial"/>
                <w:b/>
                <w:sz w:val="18"/>
                <w:szCs w:val="18"/>
              </w:rPr>
              <w:t xml:space="preserve">, or other reason beyond </w:t>
            </w:r>
            <w:r w:rsidRPr="00FC4A48">
              <w:rPr>
                <w:rFonts w:ascii="Arial" w:hAnsi="Arial" w:cs="Arial"/>
                <w:sz w:val="18"/>
                <w:szCs w:val="18"/>
              </w:rPr>
              <w:t>Vendor’s {Contractor</w:t>
            </w:r>
            <w:r w:rsidRPr="00FC4A48">
              <w:rPr>
                <w:rFonts w:ascii="Arial" w:hAnsi="Arial" w:cs="Arial"/>
                <w:b/>
                <w:sz w:val="18"/>
                <w:szCs w:val="18"/>
              </w:rPr>
              <w:t>’s} reasonable control); approval will not be unreasonably withheld.”</w:t>
            </w:r>
          </w:p>
          <w:p w14:paraId="690E7008" w14:textId="77777777" w:rsidR="009331AB" w:rsidRPr="00FC4A48" w:rsidRDefault="009331AB" w:rsidP="00E30CCF">
            <w:pPr>
              <w:jc w:val="both"/>
              <w:rPr>
                <w:rFonts w:ascii="Arial" w:hAnsi="Arial" w:cs="Arial"/>
                <w:b/>
                <w:sz w:val="18"/>
                <w:szCs w:val="18"/>
              </w:rPr>
            </w:pPr>
          </w:p>
          <w:p w14:paraId="332227BA" w14:textId="405ADAAB" w:rsidR="009331AB" w:rsidRPr="00FC4A48" w:rsidRDefault="009331AB" w:rsidP="00442FD8">
            <w:pPr>
              <w:overflowPunct w:val="0"/>
              <w:autoSpaceDE w:val="0"/>
              <w:autoSpaceDN w:val="0"/>
              <w:adjustRightInd w:val="0"/>
              <w:jc w:val="both"/>
              <w:rPr>
                <w:rFonts w:ascii="Arial" w:hAnsi="Arial" w:cs="Arial"/>
                <w:sz w:val="18"/>
                <w:szCs w:val="18"/>
              </w:rPr>
            </w:pPr>
            <w:r w:rsidRPr="00FC4A48">
              <w:rPr>
                <w:rFonts w:ascii="Arial" w:hAnsi="Arial" w:cs="Arial"/>
                <w:sz w:val="18"/>
                <w:szCs w:val="18"/>
              </w:rPr>
              <w:t>The State does not accept your proposed modification.</w:t>
            </w:r>
          </w:p>
          <w:p w14:paraId="3F5BA025" w14:textId="70FD08EA" w:rsidR="009331AB" w:rsidRPr="00FC4A48" w:rsidRDefault="009331AB" w:rsidP="00442FD8">
            <w:pPr>
              <w:jc w:val="both"/>
              <w:rPr>
                <w:rFonts w:ascii="Arial" w:hAnsi="Arial" w:cs="Arial"/>
                <w:sz w:val="18"/>
                <w:szCs w:val="18"/>
              </w:rPr>
            </w:pPr>
          </w:p>
        </w:tc>
      </w:tr>
      <w:tr w:rsidR="009331AB" w14:paraId="56D04856" w14:textId="77777777" w:rsidTr="00E6288C">
        <w:tc>
          <w:tcPr>
            <w:tcW w:w="540" w:type="dxa"/>
            <w:tcBorders>
              <w:top w:val="single" w:sz="4" w:space="0" w:color="auto"/>
              <w:left w:val="single" w:sz="4" w:space="0" w:color="auto"/>
              <w:bottom w:val="single" w:sz="4" w:space="0" w:color="auto"/>
              <w:right w:val="single" w:sz="4" w:space="0" w:color="auto"/>
            </w:tcBorders>
          </w:tcPr>
          <w:p w14:paraId="7216B2D5" w14:textId="4337FA14" w:rsidR="009331AB" w:rsidRPr="00FC4A48" w:rsidRDefault="009331AB" w:rsidP="00E6288C">
            <w:pPr>
              <w:tabs>
                <w:tab w:val="left" w:pos="0"/>
              </w:tabs>
              <w:autoSpaceDN w:val="0"/>
              <w:jc w:val="center"/>
              <w:rPr>
                <w:rFonts w:ascii="Arial" w:hAnsi="Arial" w:cs="Arial"/>
                <w:sz w:val="18"/>
                <w:szCs w:val="18"/>
              </w:rPr>
            </w:pPr>
            <w:r w:rsidRPr="00FC4A48">
              <w:rPr>
                <w:rFonts w:ascii="Arial" w:hAnsi="Arial" w:cs="Arial"/>
                <w:sz w:val="18"/>
                <w:szCs w:val="18"/>
              </w:rPr>
              <w:t>3</w:t>
            </w:r>
            <w:r w:rsidR="00F66138">
              <w:rPr>
                <w:rFonts w:ascii="Arial" w:hAnsi="Arial" w:cs="Arial"/>
                <w:sz w:val="18"/>
                <w:szCs w:val="18"/>
              </w:rPr>
              <w:t>0</w:t>
            </w:r>
          </w:p>
        </w:tc>
        <w:tc>
          <w:tcPr>
            <w:tcW w:w="900" w:type="dxa"/>
            <w:tcBorders>
              <w:top w:val="single" w:sz="4" w:space="0" w:color="auto"/>
              <w:left w:val="single" w:sz="4" w:space="0" w:color="auto"/>
              <w:bottom w:val="single" w:sz="4" w:space="0" w:color="auto"/>
              <w:right w:val="single" w:sz="4" w:space="0" w:color="auto"/>
            </w:tcBorders>
          </w:tcPr>
          <w:p w14:paraId="6BD77E6D"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29</w:t>
            </w:r>
          </w:p>
        </w:tc>
        <w:tc>
          <w:tcPr>
            <w:tcW w:w="1620" w:type="dxa"/>
            <w:tcBorders>
              <w:top w:val="single" w:sz="4" w:space="0" w:color="auto"/>
              <w:left w:val="single" w:sz="4" w:space="0" w:color="auto"/>
              <w:bottom w:val="single" w:sz="4" w:space="0" w:color="auto"/>
              <w:right w:val="single" w:sz="4" w:space="0" w:color="auto"/>
            </w:tcBorders>
          </w:tcPr>
          <w:p w14:paraId="451A0EEA"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4.4.4.3</w:t>
            </w:r>
          </w:p>
          <w:p w14:paraId="13BAEF77"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Resumes</w:t>
            </w:r>
          </w:p>
        </w:tc>
        <w:tc>
          <w:tcPr>
            <w:tcW w:w="7020" w:type="dxa"/>
            <w:tcBorders>
              <w:top w:val="single" w:sz="4" w:space="0" w:color="auto"/>
              <w:left w:val="single" w:sz="4" w:space="0" w:color="auto"/>
              <w:bottom w:val="single" w:sz="4" w:space="0" w:color="auto"/>
              <w:right w:val="single" w:sz="4" w:space="0" w:color="auto"/>
            </w:tcBorders>
          </w:tcPr>
          <w:p w14:paraId="05817483" w14:textId="77777777"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Will the State accept the following modifications:</w:t>
            </w:r>
          </w:p>
          <w:p w14:paraId="525F759E" w14:textId="77777777" w:rsidR="009331AB" w:rsidRPr="00FC4A48" w:rsidRDefault="009331AB" w:rsidP="00E30CCF">
            <w:pPr>
              <w:overflowPunct w:val="0"/>
              <w:autoSpaceDE w:val="0"/>
              <w:autoSpaceDN w:val="0"/>
              <w:adjustRightInd w:val="0"/>
              <w:jc w:val="both"/>
              <w:rPr>
                <w:rFonts w:ascii="Arial" w:hAnsi="Arial" w:cs="Arial"/>
                <w:b/>
                <w:sz w:val="18"/>
                <w:szCs w:val="18"/>
              </w:rPr>
            </w:pPr>
          </w:p>
          <w:p w14:paraId="333018CC" w14:textId="3C8B6946"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 xml:space="preserve">In the last sentence, after </w:t>
            </w:r>
            <w:r w:rsidR="001B59B9">
              <w:rPr>
                <w:rFonts w:ascii="Arial" w:hAnsi="Arial" w:cs="Arial"/>
                <w:b/>
                <w:sz w:val="18"/>
                <w:szCs w:val="18"/>
              </w:rPr>
              <w:t>State Contract Manager (</w:t>
            </w:r>
            <w:r w:rsidRPr="00FC4A48">
              <w:rPr>
                <w:rFonts w:ascii="Arial" w:hAnsi="Arial" w:cs="Arial"/>
                <w:b/>
                <w:sz w:val="18"/>
                <w:szCs w:val="18"/>
              </w:rPr>
              <w:t>SCM</w:t>
            </w:r>
            <w:r w:rsidR="001B59B9">
              <w:rPr>
                <w:rFonts w:ascii="Arial" w:hAnsi="Arial" w:cs="Arial"/>
                <w:b/>
                <w:sz w:val="18"/>
                <w:szCs w:val="18"/>
              </w:rPr>
              <w:t>)</w:t>
            </w:r>
            <w:r w:rsidRPr="00FC4A48">
              <w:rPr>
                <w:rFonts w:ascii="Arial" w:hAnsi="Arial" w:cs="Arial"/>
                <w:b/>
                <w:sz w:val="18"/>
                <w:szCs w:val="18"/>
              </w:rPr>
              <w:t xml:space="preserve">, insert the following language: </w:t>
            </w:r>
          </w:p>
          <w:p w14:paraId="57342140" w14:textId="77777777" w:rsidR="009331AB" w:rsidRPr="00FC4A48" w:rsidRDefault="009331AB" w:rsidP="00E30CCF">
            <w:pPr>
              <w:overflowPunct w:val="0"/>
              <w:autoSpaceDE w:val="0"/>
              <w:autoSpaceDN w:val="0"/>
              <w:adjustRightInd w:val="0"/>
              <w:jc w:val="both"/>
              <w:rPr>
                <w:rFonts w:ascii="Arial" w:hAnsi="Arial" w:cs="Arial"/>
                <w:b/>
                <w:sz w:val="18"/>
                <w:szCs w:val="18"/>
              </w:rPr>
            </w:pPr>
          </w:p>
          <w:p w14:paraId="05EC779C" w14:textId="77777777"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“(unless the Consultant is unavailable because of illness, disability, leave of absence, termination of employment with the Vendor {Contractor}, or other reason beyond Vendor’s {Contractor’s} reasonable control); approval will not be unreasonably withheld.”</w:t>
            </w:r>
          </w:p>
          <w:p w14:paraId="5BB5499A" w14:textId="77777777" w:rsidR="009331AB" w:rsidRPr="00FC4A48" w:rsidRDefault="009331AB" w:rsidP="00E30CCF">
            <w:pPr>
              <w:overflowPunct w:val="0"/>
              <w:autoSpaceDE w:val="0"/>
              <w:autoSpaceDN w:val="0"/>
              <w:adjustRightInd w:val="0"/>
              <w:jc w:val="both"/>
              <w:rPr>
                <w:rFonts w:ascii="Arial" w:hAnsi="Arial" w:cs="Arial"/>
                <w:b/>
                <w:sz w:val="18"/>
                <w:szCs w:val="18"/>
              </w:rPr>
            </w:pPr>
          </w:p>
          <w:p w14:paraId="54D5800C" w14:textId="3FB1388C" w:rsidR="009331AB" w:rsidRPr="00FC4A48" w:rsidRDefault="009331AB" w:rsidP="003F0D00">
            <w:pPr>
              <w:overflowPunct w:val="0"/>
              <w:autoSpaceDE w:val="0"/>
              <w:autoSpaceDN w:val="0"/>
              <w:adjustRightInd w:val="0"/>
              <w:jc w:val="both"/>
              <w:rPr>
                <w:rFonts w:ascii="Arial" w:hAnsi="Arial" w:cs="Arial"/>
                <w:b/>
                <w:sz w:val="18"/>
                <w:szCs w:val="18"/>
              </w:rPr>
            </w:pPr>
            <w:r w:rsidRPr="00FC4A48">
              <w:rPr>
                <w:rFonts w:ascii="Arial" w:hAnsi="Arial" w:cs="Arial"/>
                <w:sz w:val="18"/>
                <w:szCs w:val="18"/>
              </w:rPr>
              <w:t>The State does not accept your proposed modification.</w:t>
            </w:r>
          </w:p>
          <w:p w14:paraId="1D9E23CE" w14:textId="77777777" w:rsidR="009331AB" w:rsidRPr="00FC4A48" w:rsidRDefault="009331AB" w:rsidP="00E30CCF">
            <w:pPr>
              <w:overflowPunct w:val="0"/>
              <w:autoSpaceDE w:val="0"/>
              <w:autoSpaceDN w:val="0"/>
              <w:adjustRightInd w:val="0"/>
              <w:jc w:val="both"/>
              <w:rPr>
                <w:rFonts w:ascii="Arial" w:hAnsi="Arial" w:cs="Arial"/>
                <w:sz w:val="18"/>
                <w:szCs w:val="18"/>
              </w:rPr>
            </w:pPr>
          </w:p>
        </w:tc>
      </w:tr>
      <w:tr w:rsidR="009331AB" w14:paraId="62A46798" w14:textId="77777777" w:rsidTr="00E6288C">
        <w:tc>
          <w:tcPr>
            <w:tcW w:w="540" w:type="dxa"/>
            <w:tcBorders>
              <w:top w:val="single" w:sz="4" w:space="0" w:color="auto"/>
              <w:left w:val="single" w:sz="4" w:space="0" w:color="auto"/>
              <w:bottom w:val="single" w:sz="4" w:space="0" w:color="auto"/>
              <w:right w:val="single" w:sz="4" w:space="0" w:color="auto"/>
            </w:tcBorders>
          </w:tcPr>
          <w:p w14:paraId="0F73F56B" w14:textId="67CADC4B" w:rsidR="009331AB" w:rsidRPr="00FC4A48" w:rsidRDefault="009331AB" w:rsidP="00E6288C">
            <w:pPr>
              <w:tabs>
                <w:tab w:val="left" w:pos="0"/>
              </w:tabs>
              <w:autoSpaceDN w:val="0"/>
              <w:jc w:val="center"/>
              <w:rPr>
                <w:rFonts w:ascii="Arial" w:hAnsi="Arial" w:cs="Arial"/>
                <w:sz w:val="18"/>
                <w:szCs w:val="18"/>
              </w:rPr>
            </w:pPr>
            <w:r w:rsidRPr="00FC4A48">
              <w:rPr>
                <w:rFonts w:ascii="Arial" w:hAnsi="Arial" w:cs="Arial"/>
                <w:sz w:val="18"/>
                <w:szCs w:val="18"/>
              </w:rPr>
              <w:t>3</w:t>
            </w:r>
            <w:r w:rsidR="00F66138">
              <w:rPr>
                <w:rFonts w:ascii="Arial" w:hAnsi="Arial" w:cs="Arial"/>
                <w:sz w:val="18"/>
                <w:szCs w:val="18"/>
              </w:rPr>
              <w:t>1</w:t>
            </w:r>
          </w:p>
        </w:tc>
        <w:tc>
          <w:tcPr>
            <w:tcW w:w="900" w:type="dxa"/>
            <w:tcBorders>
              <w:top w:val="single" w:sz="4" w:space="0" w:color="auto"/>
              <w:left w:val="single" w:sz="4" w:space="0" w:color="auto"/>
              <w:bottom w:val="single" w:sz="4" w:space="0" w:color="auto"/>
              <w:right w:val="single" w:sz="4" w:space="0" w:color="auto"/>
            </w:tcBorders>
          </w:tcPr>
          <w:p w14:paraId="6E9ACC1B"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31</w:t>
            </w:r>
          </w:p>
        </w:tc>
        <w:tc>
          <w:tcPr>
            <w:tcW w:w="1620" w:type="dxa"/>
            <w:tcBorders>
              <w:top w:val="single" w:sz="4" w:space="0" w:color="auto"/>
              <w:left w:val="single" w:sz="4" w:space="0" w:color="auto"/>
              <w:bottom w:val="single" w:sz="4" w:space="0" w:color="auto"/>
              <w:right w:val="single" w:sz="4" w:space="0" w:color="auto"/>
            </w:tcBorders>
          </w:tcPr>
          <w:p w14:paraId="2BF6FC96" w14:textId="77777777" w:rsidR="008D0307" w:rsidRDefault="008D0307" w:rsidP="00E6288C">
            <w:pPr>
              <w:tabs>
                <w:tab w:val="left" w:pos="0"/>
              </w:tabs>
              <w:overflowPunct w:val="0"/>
              <w:autoSpaceDE w:val="0"/>
              <w:autoSpaceDN w:val="0"/>
              <w:adjustRightInd w:val="0"/>
              <w:jc w:val="center"/>
              <w:rPr>
                <w:rFonts w:ascii="Arial" w:hAnsi="Arial" w:cs="Arial"/>
                <w:sz w:val="18"/>
                <w:szCs w:val="18"/>
              </w:rPr>
            </w:pPr>
            <w:r>
              <w:rPr>
                <w:rFonts w:ascii="Arial" w:hAnsi="Arial" w:cs="Arial"/>
                <w:sz w:val="18"/>
                <w:szCs w:val="18"/>
              </w:rPr>
              <w:t xml:space="preserve">5.19 </w:t>
            </w:r>
          </w:p>
          <w:p w14:paraId="29380E28" w14:textId="3D44CC8D" w:rsidR="009331AB" w:rsidRPr="00FC4A48" w:rsidRDefault="008D0307" w:rsidP="00E6288C">
            <w:pPr>
              <w:tabs>
                <w:tab w:val="left" w:pos="0"/>
              </w:tabs>
              <w:overflowPunct w:val="0"/>
              <w:autoSpaceDE w:val="0"/>
              <w:autoSpaceDN w:val="0"/>
              <w:adjustRightInd w:val="0"/>
              <w:jc w:val="center"/>
              <w:rPr>
                <w:rFonts w:ascii="Arial" w:hAnsi="Arial" w:cs="Arial"/>
                <w:sz w:val="18"/>
                <w:szCs w:val="18"/>
              </w:rPr>
            </w:pPr>
            <w:r>
              <w:rPr>
                <w:rFonts w:ascii="Arial" w:hAnsi="Arial" w:cs="Arial"/>
                <w:sz w:val="18"/>
                <w:szCs w:val="18"/>
              </w:rPr>
              <w:t>Blanket PO {Contract} Activity Report</w:t>
            </w:r>
          </w:p>
        </w:tc>
        <w:tc>
          <w:tcPr>
            <w:tcW w:w="7020" w:type="dxa"/>
            <w:tcBorders>
              <w:top w:val="single" w:sz="4" w:space="0" w:color="auto"/>
              <w:left w:val="single" w:sz="4" w:space="0" w:color="auto"/>
              <w:bottom w:val="single" w:sz="4" w:space="0" w:color="auto"/>
              <w:right w:val="single" w:sz="4" w:space="0" w:color="auto"/>
            </w:tcBorders>
          </w:tcPr>
          <w:p w14:paraId="6683D8F0" w14:textId="77777777"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Please clarify the type of reporting that is required for Quarterly Activity versus the Monthly Activity reporting.</w:t>
            </w:r>
          </w:p>
          <w:p w14:paraId="6B26692B" w14:textId="77777777" w:rsidR="009331AB" w:rsidRPr="00FC4A48" w:rsidRDefault="009331AB" w:rsidP="00E30CCF">
            <w:pPr>
              <w:overflowPunct w:val="0"/>
              <w:autoSpaceDE w:val="0"/>
              <w:autoSpaceDN w:val="0"/>
              <w:adjustRightInd w:val="0"/>
              <w:jc w:val="both"/>
              <w:rPr>
                <w:rFonts w:ascii="Arial" w:hAnsi="Arial" w:cs="Arial"/>
                <w:b/>
                <w:sz w:val="18"/>
                <w:szCs w:val="18"/>
              </w:rPr>
            </w:pPr>
          </w:p>
          <w:p w14:paraId="3B9D8BBC" w14:textId="12746F2B" w:rsidR="009331AB" w:rsidRPr="00FC4A48" w:rsidRDefault="008D0307" w:rsidP="00E30CCF">
            <w:pPr>
              <w:overflowPunct w:val="0"/>
              <w:autoSpaceDE w:val="0"/>
              <w:autoSpaceDN w:val="0"/>
              <w:adjustRightInd w:val="0"/>
              <w:jc w:val="both"/>
              <w:rPr>
                <w:rFonts w:ascii="Arial" w:hAnsi="Arial" w:cs="Arial"/>
                <w:sz w:val="18"/>
                <w:szCs w:val="18"/>
              </w:rPr>
            </w:pPr>
            <w:r>
              <w:rPr>
                <w:rFonts w:ascii="Arial" w:hAnsi="Arial" w:cs="Arial"/>
                <w:sz w:val="18"/>
                <w:szCs w:val="18"/>
              </w:rPr>
              <w:t xml:space="preserve">Please reference Section 5.19 of the </w:t>
            </w:r>
            <w:r w:rsidR="00A36AC9">
              <w:rPr>
                <w:rFonts w:ascii="Arial" w:hAnsi="Arial" w:cs="Arial"/>
                <w:sz w:val="18"/>
                <w:szCs w:val="18"/>
              </w:rPr>
              <w:t>b</w:t>
            </w:r>
            <w:r>
              <w:rPr>
                <w:rFonts w:ascii="Arial" w:hAnsi="Arial" w:cs="Arial"/>
                <w:sz w:val="18"/>
                <w:szCs w:val="18"/>
              </w:rPr>
              <w:t xml:space="preserve">id </w:t>
            </w:r>
            <w:r w:rsidR="00A36AC9">
              <w:rPr>
                <w:rFonts w:ascii="Arial" w:hAnsi="Arial" w:cs="Arial"/>
                <w:sz w:val="18"/>
                <w:szCs w:val="18"/>
              </w:rPr>
              <w:t xml:space="preserve">solicitation </w:t>
            </w:r>
            <w:r>
              <w:rPr>
                <w:rFonts w:ascii="Arial" w:hAnsi="Arial" w:cs="Arial"/>
                <w:sz w:val="18"/>
                <w:szCs w:val="18"/>
              </w:rPr>
              <w:t>{RFP}.</w:t>
            </w:r>
          </w:p>
          <w:p w14:paraId="2606818B" w14:textId="77777777" w:rsidR="009331AB" w:rsidRPr="00FC4A48" w:rsidRDefault="009331AB" w:rsidP="00E30CCF">
            <w:pPr>
              <w:overflowPunct w:val="0"/>
              <w:autoSpaceDE w:val="0"/>
              <w:autoSpaceDN w:val="0"/>
              <w:adjustRightInd w:val="0"/>
              <w:jc w:val="both"/>
              <w:rPr>
                <w:rFonts w:ascii="Arial" w:hAnsi="Arial" w:cs="Arial"/>
                <w:sz w:val="18"/>
                <w:szCs w:val="18"/>
              </w:rPr>
            </w:pPr>
          </w:p>
        </w:tc>
      </w:tr>
      <w:tr w:rsidR="009331AB" w14:paraId="3C5743FF" w14:textId="77777777" w:rsidTr="00E6288C">
        <w:tc>
          <w:tcPr>
            <w:tcW w:w="540" w:type="dxa"/>
            <w:tcBorders>
              <w:top w:val="single" w:sz="4" w:space="0" w:color="auto"/>
              <w:left w:val="single" w:sz="4" w:space="0" w:color="auto"/>
              <w:bottom w:val="single" w:sz="4" w:space="0" w:color="auto"/>
              <w:right w:val="single" w:sz="4" w:space="0" w:color="auto"/>
            </w:tcBorders>
          </w:tcPr>
          <w:p w14:paraId="5827119A" w14:textId="6F4E993F" w:rsidR="009331AB" w:rsidRPr="00FC4A48" w:rsidRDefault="009331AB" w:rsidP="00E6288C">
            <w:pPr>
              <w:tabs>
                <w:tab w:val="left" w:pos="0"/>
              </w:tabs>
              <w:autoSpaceDN w:val="0"/>
              <w:jc w:val="center"/>
              <w:rPr>
                <w:rFonts w:ascii="Arial" w:hAnsi="Arial" w:cs="Arial"/>
                <w:sz w:val="18"/>
                <w:szCs w:val="18"/>
              </w:rPr>
            </w:pPr>
            <w:r w:rsidRPr="00FC4A48">
              <w:rPr>
                <w:rFonts w:ascii="Arial" w:hAnsi="Arial" w:cs="Arial"/>
                <w:sz w:val="18"/>
                <w:szCs w:val="18"/>
              </w:rPr>
              <w:t>3</w:t>
            </w:r>
            <w:r w:rsidR="00F66138">
              <w:rPr>
                <w:rFonts w:ascii="Arial" w:hAnsi="Arial" w:cs="Arial"/>
                <w:sz w:val="18"/>
                <w:szCs w:val="18"/>
              </w:rPr>
              <w:t>2</w:t>
            </w:r>
          </w:p>
        </w:tc>
        <w:tc>
          <w:tcPr>
            <w:tcW w:w="900" w:type="dxa"/>
            <w:tcBorders>
              <w:top w:val="single" w:sz="4" w:space="0" w:color="auto"/>
              <w:left w:val="single" w:sz="4" w:space="0" w:color="auto"/>
              <w:bottom w:val="single" w:sz="4" w:space="0" w:color="auto"/>
              <w:right w:val="single" w:sz="4" w:space="0" w:color="auto"/>
            </w:tcBorders>
          </w:tcPr>
          <w:p w14:paraId="6DDB238C"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36</w:t>
            </w:r>
          </w:p>
        </w:tc>
        <w:tc>
          <w:tcPr>
            <w:tcW w:w="1620" w:type="dxa"/>
            <w:tcBorders>
              <w:top w:val="single" w:sz="4" w:space="0" w:color="auto"/>
              <w:left w:val="single" w:sz="4" w:space="0" w:color="auto"/>
              <w:bottom w:val="single" w:sz="4" w:space="0" w:color="auto"/>
              <w:right w:val="single" w:sz="4" w:space="0" w:color="auto"/>
            </w:tcBorders>
          </w:tcPr>
          <w:p w14:paraId="0AEFB390"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5.8</w:t>
            </w:r>
          </w:p>
          <w:p w14:paraId="28C85EF9"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Ownership Of Material</w:t>
            </w:r>
          </w:p>
        </w:tc>
        <w:tc>
          <w:tcPr>
            <w:tcW w:w="7020" w:type="dxa"/>
            <w:tcBorders>
              <w:top w:val="single" w:sz="4" w:space="0" w:color="auto"/>
              <w:left w:val="single" w:sz="4" w:space="0" w:color="auto"/>
              <w:bottom w:val="single" w:sz="4" w:space="0" w:color="auto"/>
              <w:right w:val="single" w:sz="4" w:space="0" w:color="auto"/>
            </w:tcBorders>
          </w:tcPr>
          <w:p w14:paraId="29F0511F" w14:textId="77777777"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Will the State accept the following modifications:</w:t>
            </w:r>
          </w:p>
          <w:p w14:paraId="0364E3DD" w14:textId="77777777" w:rsidR="009331AB" w:rsidRPr="00FC4A48" w:rsidRDefault="009331AB" w:rsidP="00E30CCF">
            <w:pPr>
              <w:overflowPunct w:val="0"/>
              <w:autoSpaceDE w:val="0"/>
              <w:autoSpaceDN w:val="0"/>
              <w:adjustRightInd w:val="0"/>
              <w:jc w:val="both"/>
              <w:rPr>
                <w:rFonts w:ascii="Arial" w:hAnsi="Arial" w:cs="Arial"/>
                <w:b/>
                <w:sz w:val="18"/>
                <w:szCs w:val="18"/>
              </w:rPr>
            </w:pPr>
          </w:p>
          <w:p w14:paraId="50864158" w14:textId="77777777"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 xml:space="preserve">Delete the first sentence and substitute it with the following: </w:t>
            </w:r>
          </w:p>
          <w:p w14:paraId="49859F51" w14:textId="77777777" w:rsidR="009331AB" w:rsidRPr="00FC4A48" w:rsidRDefault="009331AB" w:rsidP="00E30CCF">
            <w:pPr>
              <w:overflowPunct w:val="0"/>
              <w:autoSpaceDE w:val="0"/>
              <w:autoSpaceDN w:val="0"/>
              <w:adjustRightInd w:val="0"/>
              <w:ind w:hanging="252"/>
              <w:jc w:val="both"/>
              <w:rPr>
                <w:rFonts w:ascii="Arial" w:hAnsi="Arial" w:cs="Arial"/>
                <w:b/>
                <w:sz w:val="18"/>
                <w:szCs w:val="18"/>
              </w:rPr>
            </w:pPr>
          </w:p>
          <w:p w14:paraId="263DB1CE" w14:textId="77777777"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 xml:space="preserve">“All deliverables which are prepared for or are a result of the services required </w:t>
            </w:r>
            <w:r w:rsidRPr="00FC4A48">
              <w:rPr>
                <w:rFonts w:ascii="Arial" w:hAnsi="Arial" w:cs="Arial"/>
                <w:b/>
                <w:sz w:val="18"/>
                <w:szCs w:val="18"/>
              </w:rPr>
              <w:lastRenderedPageBreak/>
              <w:t>under this Blanket PO shall be and remain the property of the State of New Jersey and shall be delivered to the State of New Jersey upon thirty (30) day notice by the State”?</w:t>
            </w:r>
          </w:p>
          <w:p w14:paraId="27DAFB56" w14:textId="77777777" w:rsidR="009331AB" w:rsidRPr="00FC4A48" w:rsidRDefault="009331AB" w:rsidP="00E30CCF">
            <w:pPr>
              <w:overflowPunct w:val="0"/>
              <w:autoSpaceDE w:val="0"/>
              <w:autoSpaceDN w:val="0"/>
              <w:adjustRightInd w:val="0"/>
              <w:jc w:val="both"/>
              <w:rPr>
                <w:rFonts w:ascii="Arial" w:hAnsi="Arial" w:cs="Arial"/>
                <w:b/>
                <w:sz w:val="18"/>
                <w:szCs w:val="18"/>
              </w:rPr>
            </w:pPr>
          </w:p>
          <w:p w14:paraId="16E8E15F" w14:textId="77777777" w:rsidR="009331AB" w:rsidRPr="00FC4A48" w:rsidRDefault="009331AB" w:rsidP="00A02A00">
            <w:pPr>
              <w:overflowPunct w:val="0"/>
              <w:autoSpaceDE w:val="0"/>
              <w:autoSpaceDN w:val="0"/>
              <w:adjustRightInd w:val="0"/>
              <w:jc w:val="both"/>
              <w:rPr>
                <w:rFonts w:ascii="Arial" w:hAnsi="Arial" w:cs="Arial"/>
                <w:b/>
                <w:sz w:val="18"/>
                <w:szCs w:val="18"/>
              </w:rPr>
            </w:pPr>
            <w:r w:rsidRPr="00FC4A48">
              <w:rPr>
                <w:rFonts w:ascii="Arial" w:hAnsi="Arial" w:cs="Arial"/>
                <w:sz w:val="18"/>
                <w:szCs w:val="18"/>
              </w:rPr>
              <w:t>The State does not accept your proposed modification.</w:t>
            </w:r>
          </w:p>
          <w:p w14:paraId="7F1AA5CA" w14:textId="77777777" w:rsidR="009331AB" w:rsidRPr="00FC4A48" w:rsidRDefault="009331AB" w:rsidP="00E30CCF">
            <w:pPr>
              <w:overflowPunct w:val="0"/>
              <w:autoSpaceDE w:val="0"/>
              <w:autoSpaceDN w:val="0"/>
              <w:adjustRightInd w:val="0"/>
              <w:ind w:hanging="252"/>
              <w:jc w:val="both"/>
              <w:rPr>
                <w:rFonts w:ascii="Arial" w:hAnsi="Arial" w:cs="Arial"/>
                <w:sz w:val="18"/>
                <w:szCs w:val="18"/>
              </w:rPr>
            </w:pPr>
          </w:p>
        </w:tc>
      </w:tr>
      <w:tr w:rsidR="009331AB" w14:paraId="4DB4F5DF" w14:textId="77777777" w:rsidTr="00E6288C">
        <w:tc>
          <w:tcPr>
            <w:tcW w:w="540" w:type="dxa"/>
            <w:tcBorders>
              <w:top w:val="single" w:sz="4" w:space="0" w:color="auto"/>
              <w:left w:val="single" w:sz="4" w:space="0" w:color="auto"/>
              <w:bottom w:val="single" w:sz="4" w:space="0" w:color="auto"/>
              <w:right w:val="single" w:sz="4" w:space="0" w:color="auto"/>
            </w:tcBorders>
          </w:tcPr>
          <w:p w14:paraId="7AD87329" w14:textId="2EDA4347" w:rsidR="009331AB" w:rsidRPr="00FC4A48" w:rsidRDefault="009331AB" w:rsidP="00475570">
            <w:pPr>
              <w:tabs>
                <w:tab w:val="left" w:pos="0"/>
              </w:tabs>
              <w:autoSpaceDN w:val="0"/>
              <w:rPr>
                <w:rFonts w:ascii="Arial" w:hAnsi="Arial" w:cs="Arial"/>
                <w:sz w:val="18"/>
                <w:szCs w:val="18"/>
              </w:rPr>
            </w:pPr>
            <w:r w:rsidRPr="00FC4A48">
              <w:rPr>
                <w:rFonts w:ascii="Arial" w:hAnsi="Arial" w:cs="Arial"/>
                <w:sz w:val="18"/>
                <w:szCs w:val="18"/>
              </w:rPr>
              <w:lastRenderedPageBreak/>
              <w:t>3</w:t>
            </w:r>
            <w:r w:rsidR="00F66138">
              <w:rPr>
                <w:rFonts w:ascii="Arial" w:hAnsi="Arial" w:cs="Arial"/>
                <w:sz w:val="18"/>
                <w:szCs w:val="18"/>
              </w:rPr>
              <w:t>3</w:t>
            </w:r>
          </w:p>
        </w:tc>
        <w:tc>
          <w:tcPr>
            <w:tcW w:w="900" w:type="dxa"/>
            <w:tcBorders>
              <w:top w:val="single" w:sz="4" w:space="0" w:color="auto"/>
              <w:left w:val="single" w:sz="4" w:space="0" w:color="auto"/>
              <w:bottom w:val="single" w:sz="4" w:space="0" w:color="auto"/>
              <w:right w:val="single" w:sz="4" w:space="0" w:color="auto"/>
            </w:tcBorders>
          </w:tcPr>
          <w:p w14:paraId="5CC6F0D1"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36</w:t>
            </w:r>
          </w:p>
        </w:tc>
        <w:tc>
          <w:tcPr>
            <w:tcW w:w="1620" w:type="dxa"/>
            <w:tcBorders>
              <w:top w:val="single" w:sz="4" w:space="0" w:color="auto"/>
              <w:left w:val="single" w:sz="4" w:space="0" w:color="auto"/>
              <w:bottom w:val="single" w:sz="4" w:space="0" w:color="auto"/>
              <w:right w:val="single" w:sz="4" w:space="0" w:color="auto"/>
            </w:tcBorders>
          </w:tcPr>
          <w:p w14:paraId="571164C1"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5.8</w:t>
            </w:r>
          </w:p>
          <w:p w14:paraId="5153305B"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Ownership Of Material</w:t>
            </w:r>
          </w:p>
        </w:tc>
        <w:tc>
          <w:tcPr>
            <w:tcW w:w="7020" w:type="dxa"/>
            <w:tcBorders>
              <w:top w:val="single" w:sz="4" w:space="0" w:color="auto"/>
              <w:left w:val="single" w:sz="4" w:space="0" w:color="auto"/>
              <w:bottom w:val="single" w:sz="4" w:space="0" w:color="auto"/>
              <w:right w:val="single" w:sz="4" w:space="0" w:color="auto"/>
            </w:tcBorders>
          </w:tcPr>
          <w:p w14:paraId="7F72F0A4" w14:textId="77777777" w:rsidR="009331AB" w:rsidRPr="00FC4A48" w:rsidRDefault="009331AB" w:rsidP="00E30CCF">
            <w:pPr>
              <w:overflowPunct w:val="0"/>
              <w:autoSpaceDE w:val="0"/>
              <w:autoSpaceDN w:val="0"/>
              <w:adjustRightInd w:val="0"/>
              <w:ind w:hanging="342"/>
              <w:jc w:val="both"/>
              <w:rPr>
                <w:rFonts w:ascii="Arial" w:hAnsi="Arial" w:cs="Arial"/>
                <w:b/>
                <w:sz w:val="18"/>
                <w:szCs w:val="18"/>
              </w:rPr>
            </w:pPr>
            <w:r w:rsidRPr="00FC4A48">
              <w:rPr>
                <w:rFonts w:ascii="Arial" w:hAnsi="Arial" w:cs="Arial"/>
                <w:b/>
                <w:sz w:val="18"/>
                <w:szCs w:val="18"/>
              </w:rPr>
              <w:t>Q.  Will the State accept the following modifications:</w:t>
            </w:r>
          </w:p>
          <w:p w14:paraId="7786BEC2" w14:textId="77777777" w:rsidR="009331AB" w:rsidRPr="00FC4A48" w:rsidRDefault="009331AB" w:rsidP="00E30CCF">
            <w:pPr>
              <w:overflowPunct w:val="0"/>
              <w:autoSpaceDE w:val="0"/>
              <w:autoSpaceDN w:val="0"/>
              <w:adjustRightInd w:val="0"/>
              <w:ind w:hanging="252"/>
              <w:jc w:val="both"/>
              <w:rPr>
                <w:rFonts w:ascii="Arial" w:hAnsi="Arial" w:cs="Arial"/>
                <w:b/>
                <w:sz w:val="18"/>
                <w:szCs w:val="18"/>
              </w:rPr>
            </w:pPr>
          </w:p>
          <w:p w14:paraId="075109FF" w14:textId="77777777" w:rsidR="009331AB" w:rsidRPr="00FC4A48" w:rsidRDefault="009331AB" w:rsidP="00E30CCF">
            <w:pPr>
              <w:overflowPunct w:val="0"/>
              <w:autoSpaceDE w:val="0"/>
              <w:autoSpaceDN w:val="0"/>
              <w:adjustRightInd w:val="0"/>
              <w:ind w:hanging="342"/>
              <w:jc w:val="both"/>
              <w:rPr>
                <w:rFonts w:ascii="Arial" w:hAnsi="Arial" w:cs="Arial"/>
                <w:b/>
                <w:sz w:val="18"/>
                <w:szCs w:val="18"/>
              </w:rPr>
            </w:pPr>
            <w:r w:rsidRPr="00FC4A48">
              <w:rPr>
                <w:rFonts w:ascii="Arial" w:hAnsi="Arial" w:cs="Arial"/>
                <w:b/>
                <w:sz w:val="18"/>
                <w:szCs w:val="18"/>
              </w:rPr>
              <w:t xml:space="preserve">      Add the following new paragraph: </w:t>
            </w:r>
          </w:p>
          <w:p w14:paraId="4AF9364E" w14:textId="77777777" w:rsidR="009331AB" w:rsidRPr="00FC4A48" w:rsidRDefault="009331AB" w:rsidP="00E30CCF">
            <w:pPr>
              <w:overflowPunct w:val="0"/>
              <w:autoSpaceDE w:val="0"/>
              <w:autoSpaceDN w:val="0"/>
              <w:adjustRightInd w:val="0"/>
              <w:ind w:hanging="342"/>
              <w:jc w:val="both"/>
              <w:rPr>
                <w:rFonts w:ascii="Arial" w:hAnsi="Arial" w:cs="Arial"/>
                <w:b/>
                <w:sz w:val="18"/>
                <w:szCs w:val="18"/>
              </w:rPr>
            </w:pPr>
          </w:p>
          <w:p w14:paraId="55A530CA" w14:textId="77777777" w:rsidR="009331AB" w:rsidRPr="00FC4A48" w:rsidRDefault="009331AB" w:rsidP="00E30CCF">
            <w:pPr>
              <w:overflowPunct w:val="0"/>
              <w:autoSpaceDE w:val="0"/>
              <w:autoSpaceDN w:val="0"/>
              <w:adjustRightInd w:val="0"/>
              <w:ind w:hanging="342"/>
              <w:jc w:val="both"/>
              <w:rPr>
                <w:rFonts w:ascii="Arial" w:hAnsi="Arial" w:cs="Arial"/>
                <w:b/>
                <w:sz w:val="18"/>
                <w:szCs w:val="18"/>
              </w:rPr>
            </w:pPr>
            <w:r w:rsidRPr="00FC4A48">
              <w:rPr>
                <w:rFonts w:ascii="Arial" w:hAnsi="Arial" w:cs="Arial"/>
                <w:b/>
                <w:sz w:val="18"/>
                <w:szCs w:val="18"/>
              </w:rPr>
              <w:t xml:space="preserve">      “Any advice, recommendations, information, deliverables or other work product provided to State under this Blanket PO is for the sole use of the State, and is not intended to be, and may not be, relied upon by any third party, and all advice, recommendations, information, deliverables, or other work product may be marked to so indicate. Except for disclosures that are required by law or that are expressly permitted by this Blanket PO, the State will not disclose or permit access to such advice, recommendations, information, deliverables, or other work product to any third party without the Vendor’s {Contractor’s} prior written consent”?</w:t>
            </w:r>
          </w:p>
          <w:p w14:paraId="3D4DA926" w14:textId="77777777" w:rsidR="009331AB" w:rsidRPr="00FC4A48" w:rsidRDefault="009331AB" w:rsidP="00E30CCF">
            <w:pPr>
              <w:overflowPunct w:val="0"/>
              <w:autoSpaceDE w:val="0"/>
              <w:autoSpaceDN w:val="0"/>
              <w:adjustRightInd w:val="0"/>
              <w:jc w:val="both"/>
              <w:rPr>
                <w:rFonts w:ascii="Arial" w:hAnsi="Arial" w:cs="Arial"/>
                <w:b/>
                <w:sz w:val="18"/>
                <w:szCs w:val="18"/>
              </w:rPr>
            </w:pPr>
          </w:p>
          <w:p w14:paraId="675EE2A1" w14:textId="77777777"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sz w:val="18"/>
                <w:szCs w:val="18"/>
              </w:rPr>
              <w:t>The State does not accept your proposed modification.</w:t>
            </w:r>
          </w:p>
          <w:p w14:paraId="3E2933CC" w14:textId="77777777" w:rsidR="009331AB" w:rsidRPr="00FC4A48" w:rsidRDefault="009331AB" w:rsidP="00E30CCF">
            <w:pPr>
              <w:overflowPunct w:val="0"/>
              <w:autoSpaceDE w:val="0"/>
              <w:autoSpaceDN w:val="0"/>
              <w:adjustRightInd w:val="0"/>
              <w:ind w:hanging="252"/>
              <w:jc w:val="both"/>
              <w:rPr>
                <w:rFonts w:ascii="Arial" w:hAnsi="Arial" w:cs="Arial"/>
                <w:sz w:val="18"/>
                <w:szCs w:val="18"/>
              </w:rPr>
            </w:pPr>
          </w:p>
        </w:tc>
      </w:tr>
      <w:tr w:rsidR="009331AB" w14:paraId="0CC944E5" w14:textId="77777777" w:rsidTr="00E6288C">
        <w:tc>
          <w:tcPr>
            <w:tcW w:w="540" w:type="dxa"/>
            <w:tcBorders>
              <w:top w:val="single" w:sz="4" w:space="0" w:color="auto"/>
              <w:left w:val="single" w:sz="4" w:space="0" w:color="auto"/>
              <w:bottom w:val="single" w:sz="4" w:space="0" w:color="auto"/>
              <w:right w:val="single" w:sz="4" w:space="0" w:color="auto"/>
            </w:tcBorders>
          </w:tcPr>
          <w:p w14:paraId="324940E8" w14:textId="592DDB3B" w:rsidR="009331AB" w:rsidRPr="00FC4A48" w:rsidRDefault="009331AB" w:rsidP="00E6288C">
            <w:pPr>
              <w:tabs>
                <w:tab w:val="left" w:pos="0"/>
              </w:tabs>
              <w:autoSpaceDN w:val="0"/>
              <w:jc w:val="center"/>
              <w:rPr>
                <w:rFonts w:ascii="Arial" w:hAnsi="Arial" w:cs="Arial"/>
                <w:sz w:val="18"/>
                <w:szCs w:val="18"/>
              </w:rPr>
            </w:pPr>
            <w:r w:rsidRPr="00FC4A48">
              <w:rPr>
                <w:rFonts w:ascii="Arial" w:hAnsi="Arial" w:cs="Arial"/>
                <w:sz w:val="18"/>
                <w:szCs w:val="18"/>
              </w:rPr>
              <w:t>3</w:t>
            </w:r>
            <w:r w:rsidR="00F66138">
              <w:rPr>
                <w:rFonts w:ascii="Arial" w:hAnsi="Arial" w:cs="Arial"/>
                <w:sz w:val="18"/>
                <w:szCs w:val="18"/>
              </w:rPr>
              <w:t>4</w:t>
            </w:r>
          </w:p>
        </w:tc>
        <w:tc>
          <w:tcPr>
            <w:tcW w:w="900" w:type="dxa"/>
            <w:tcBorders>
              <w:top w:val="single" w:sz="4" w:space="0" w:color="auto"/>
              <w:left w:val="single" w:sz="4" w:space="0" w:color="auto"/>
              <w:bottom w:val="single" w:sz="4" w:space="0" w:color="auto"/>
              <w:right w:val="single" w:sz="4" w:space="0" w:color="auto"/>
            </w:tcBorders>
          </w:tcPr>
          <w:p w14:paraId="3F4BD667"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36</w:t>
            </w:r>
          </w:p>
        </w:tc>
        <w:tc>
          <w:tcPr>
            <w:tcW w:w="1620" w:type="dxa"/>
            <w:tcBorders>
              <w:top w:val="single" w:sz="4" w:space="0" w:color="auto"/>
              <w:left w:val="single" w:sz="4" w:space="0" w:color="auto"/>
              <w:bottom w:val="single" w:sz="4" w:space="0" w:color="auto"/>
              <w:right w:val="single" w:sz="4" w:space="0" w:color="auto"/>
            </w:tcBorders>
          </w:tcPr>
          <w:p w14:paraId="5B6D0A41"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5.9</w:t>
            </w:r>
          </w:p>
          <w:p w14:paraId="012F3B7B" w14:textId="77777777" w:rsidR="009331AB" w:rsidRPr="00FC4A48" w:rsidRDefault="009331AB" w:rsidP="00F95233">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 xml:space="preserve">Security </w:t>
            </w:r>
          </w:p>
          <w:p w14:paraId="0C098553" w14:textId="77777777" w:rsidR="009331AB" w:rsidRPr="00FC4A48" w:rsidRDefault="009331AB" w:rsidP="00F95233">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&amp;</w:t>
            </w:r>
          </w:p>
          <w:p w14:paraId="644C7800" w14:textId="77777777" w:rsidR="009331AB" w:rsidRPr="00FC4A48" w:rsidRDefault="009331AB" w:rsidP="00F95233">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Confidentiality</w:t>
            </w:r>
          </w:p>
        </w:tc>
        <w:tc>
          <w:tcPr>
            <w:tcW w:w="7020" w:type="dxa"/>
            <w:tcBorders>
              <w:top w:val="single" w:sz="4" w:space="0" w:color="auto"/>
              <w:left w:val="single" w:sz="4" w:space="0" w:color="auto"/>
              <w:bottom w:val="single" w:sz="4" w:space="0" w:color="auto"/>
              <w:right w:val="single" w:sz="4" w:space="0" w:color="auto"/>
            </w:tcBorders>
          </w:tcPr>
          <w:p w14:paraId="64A47BD7" w14:textId="77777777"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Will the State accept the following modifications:</w:t>
            </w:r>
          </w:p>
          <w:p w14:paraId="152FD58D" w14:textId="77777777" w:rsidR="009331AB" w:rsidRPr="00FC4A48" w:rsidRDefault="009331AB" w:rsidP="00E30CCF">
            <w:pPr>
              <w:overflowPunct w:val="0"/>
              <w:autoSpaceDE w:val="0"/>
              <w:autoSpaceDN w:val="0"/>
              <w:adjustRightInd w:val="0"/>
              <w:jc w:val="both"/>
              <w:rPr>
                <w:rFonts w:ascii="Arial" w:hAnsi="Arial" w:cs="Arial"/>
                <w:b/>
                <w:sz w:val="18"/>
                <w:szCs w:val="18"/>
              </w:rPr>
            </w:pPr>
          </w:p>
          <w:p w14:paraId="67205205" w14:textId="77777777"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 xml:space="preserve">At the end of the third sentence of the first paragraph add the following language: </w:t>
            </w:r>
          </w:p>
          <w:p w14:paraId="5DF774D0" w14:textId="77777777" w:rsidR="009331AB" w:rsidRPr="00FC4A48" w:rsidRDefault="009331AB" w:rsidP="00E30CCF">
            <w:pPr>
              <w:overflowPunct w:val="0"/>
              <w:autoSpaceDE w:val="0"/>
              <w:autoSpaceDN w:val="0"/>
              <w:adjustRightInd w:val="0"/>
              <w:jc w:val="both"/>
              <w:rPr>
                <w:rFonts w:ascii="Arial" w:hAnsi="Arial" w:cs="Arial"/>
                <w:b/>
                <w:sz w:val="18"/>
                <w:szCs w:val="18"/>
              </w:rPr>
            </w:pPr>
          </w:p>
          <w:p w14:paraId="79493816" w14:textId="77777777"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 xml:space="preserve"> “…except for disclosures required by law, legal process or applicable professional standards, or otherwise permitted under this Blanket PO”?</w:t>
            </w:r>
          </w:p>
          <w:p w14:paraId="08F98CBF" w14:textId="77777777" w:rsidR="009331AB" w:rsidRPr="00FC4A48" w:rsidRDefault="009331AB" w:rsidP="00E30CCF">
            <w:pPr>
              <w:pStyle w:val="ListParagraph"/>
              <w:overflowPunct w:val="0"/>
              <w:autoSpaceDE w:val="0"/>
              <w:autoSpaceDN w:val="0"/>
              <w:adjustRightInd w:val="0"/>
              <w:ind w:left="0"/>
              <w:jc w:val="both"/>
              <w:rPr>
                <w:rFonts w:ascii="Arial" w:hAnsi="Arial" w:cs="Arial"/>
                <w:b/>
                <w:sz w:val="18"/>
                <w:szCs w:val="18"/>
              </w:rPr>
            </w:pPr>
          </w:p>
          <w:p w14:paraId="68992C76" w14:textId="77777777" w:rsidR="009331AB" w:rsidRPr="00FC4A48" w:rsidRDefault="009331AB" w:rsidP="00E30CCF">
            <w:pPr>
              <w:pStyle w:val="ListParagraph"/>
              <w:overflowPunct w:val="0"/>
              <w:autoSpaceDE w:val="0"/>
              <w:autoSpaceDN w:val="0"/>
              <w:adjustRightInd w:val="0"/>
              <w:ind w:left="0"/>
              <w:jc w:val="both"/>
              <w:rPr>
                <w:rFonts w:ascii="Arial" w:hAnsi="Arial" w:cs="Arial"/>
                <w:sz w:val="18"/>
                <w:szCs w:val="18"/>
              </w:rPr>
            </w:pPr>
            <w:r w:rsidRPr="00FC4A48">
              <w:rPr>
                <w:rFonts w:ascii="Arial" w:hAnsi="Arial" w:cs="Arial"/>
                <w:sz w:val="18"/>
                <w:szCs w:val="18"/>
              </w:rPr>
              <w:t>The State does not accept your proposed modification.</w:t>
            </w:r>
          </w:p>
          <w:p w14:paraId="574BAA18" w14:textId="77777777" w:rsidR="009331AB" w:rsidRPr="00FC4A48" w:rsidRDefault="009331AB" w:rsidP="00E30CCF">
            <w:pPr>
              <w:overflowPunct w:val="0"/>
              <w:autoSpaceDE w:val="0"/>
              <w:autoSpaceDN w:val="0"/>
              <w:adjustRightInd w:val="0"/>
              <w:jc w:val="both"/>
              <w:rPr>
                <w:rFonts w:ascii="Arial" w:hAnsi="Arial" w:cs="Arial"/>
                <w:sz w:val="18"/>
                <w:szCs w:val="18"/>
              </w:rPr>
            </w:pPr>
          </w:p>
        </w:tc>
      </w:tr>
      <w:tr w:rsidR="009331AB" w14:paraId="231BE1A1" w14:textId="77777777" w:rsidTr="00E6288C">
        <w:tc>
          <w:tcPr>
            <w:tcW w:w="540" w:type="dxa"/>
            <w:tcBorders>
              <w:top w:val="single" w:sz="4" w:space="0" w:color="auto"/>
              <w:left w:val="single" w:sz="4" w:space="0" w:color="auto"/>
              <w:bottom w:val="single" w:sz="4" w:space="0" w:color="auto"/>
              <w:right w:val="single" w:sz="4" w:space="0" w:color="auto"/>
            </w:tcBorders>
          </w:tcPr>
          <w:p w14:paraId="2064C76E" w14:textId="6E7014CA" w:rsidR="009331AB" w:rsidRPr="00FC4A48" w:rsidRDefault="009331AB" w:rsidP="00E6288C">
            <w:pPr>
              <w:tabs>
                <w:tab w:val="left" w:pos="0"/>
              </w:tabs>
              <w:autoSpaceDN w:val="0"/>
              <w:jc w:val="center"/>
              <w:rPr>
                <w:rFonts w:ascii="Arial" w:hAnsi="Arial" w:cs="Arial"/>
                <w:sz w:val="18"/>
                <w:szCs w:val="18"/>
              </w:rPr>
            </w:pPr>
            <w:r w:rsidRPr="00FC4A48">
              <w:rPr>
                <w:rFonts w:ascii="Arial" w:hAnsi="Arial" w:cs="Arial"/>
                <w:sz w:val="18"/>
                <w:szCs w:val="18"/>
              </w:rPr>
              <w:t>3</w:t>
            </w:r>
            <w:r w:rsidR="00F66138">
              <w:rPr>
                <w:rFonts w:ascii="Arial" w:hAnsi="Arial" w:cs="Arial"/>
                <w:sz w:val="18"/>
                <w:szCs w:val="18"/>
              </w:rPr>
              <w:t>5</w:t>
            </w:r>
          </w:p>
        </w:tc>
        <w:tc>
          <w:tcPr>
            <w:tcW w:w="900" w:type="dxa"/>
            <w:tcBorders>
              <w:top w:val="single" w:sz="4" w:space="0" w:color="auto"/>
              <w:left w:val="single" w:sz="4" w:space="0" w:color="auto"/>
              <w:bottom w:val="single" w:sz="4" w:space="0" w:color="auto"/>
              <w:right w:val="single" w:sz="4" w:space="0" w:color="auto"/>
            </w:tcBorders>
          </w:tcPr>
          <w:p w14:paraId="55439051"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37</w:t>
            </w:r>
          </w:p>
        </w:tc>
        <w:tc>
          <w:tcPr>
            <w:tcW w:w="1620" w:type="dxa"/>
            <w:tcBorders>
              <w:top w:val="single" w:sz="4" w:space="0" w:color="auto"/>
              <w:left w:val="single" w:sz="4" w:space="0" w:color="auto"/>
              <w:bottom w:val="single" w:sz="4" w:space="0" w:color="auto"/>
              <w:right w:val="single" w:sz="4" w:space="0" w:color="auto"/>
            </w:tcBorders>
          </w:tcPr>
          <w:p w14:paraId="1C044699"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5.9</w:t>
            </w:r>
          </w:p>
          <w:p w14:paraId="6B1526E2" w14:textId="77777777" w:rsidR="009331AB" w:rsidRPr="00FC4A48" w:rsidRDefault="009331AB" w:rsidP="00F95233">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 xml:space="preserve">Security </w:t>
            </w:r>
          </w:p>
          <w:p w14:paraId="25819AFF" w14:textId="77777777" w:rsidR="009331AB" w:rsidRPr="00FC4A48" w:rsidRDefault="009331AB" w:rsidP="00F95233">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&amp;</w:t>
            </w:r>
          </w:p>
          <w:p w14:paraId="7823FBE1" w14:textId="77777777" w:rsidR="009331AB" w:rsidRPr="00FC4A48" w:rsidRDefault="009331AB" w:rsidP="00F95233">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Confidentiality</w:t>
            </w:r>
          </w:p>
        </w:tc>
        <w:tc>
          <w:tcPr>
            <w:tcW w:w="7020" w:type="dxa"/>
            <w:tcBorders>
              <w:top w:val="single" w:sz="4" w:space="0" w:color="auto"/>
              <w:left w:val="single" w:sz="4" w:space="0" w:color="auto"/>
              <w:bottom w:val="single" w:sz="4" w:space="0" w:color="auto"/>
              <w:right w:val="single" w:sz="4" w:space="0" w:color="auto"/>
            </w:tcBorders>
          </w:tcPr>
          <w:p w14:paraId="1782DF60" w14:textId="77777777"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Will the State accept the following modifications:</w:t>
            </w:r>
          </w:p>
          <w:p w14:paraId="12C02A70" w14:textId="77777777" w:rsidR="009331AB" w:rsidRPr="00FC4A48" w:rsidRDefault="009331AB" w:rsidP="00E30CCF">
            <w:pPr>
              <w:overflowPunct w:val="0"/>
              <w:autoSpaceDE w:val="0"/>
              <w:autoSpaceDN w:val="0"/>
              <w:adjustRightInd w:val="0"/>
              <w:jc w:val="both"/>
              <w:rPr>
                <w:rFonts w:ascii="Arial" w:hAnsi="Arial" w:cs="Arial"/>
                <w:b/>
                <w:sz w:val="18"/>
                <w:szCs w:val="18"/>
              </w:rPr>
            </w:pPr>
          </w:p>
          <w:p w14:paraId="7128C5E1" w14:textId="77777777"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 xml:space="preserve">In the third paragraph, delete the first sentence and substitute it with the  following language: </w:t>
            </w:r>
          </w:p>
          <w:p w14:paraId="443C359C" w14:textId="77777777" w:rsidR="009331AB" w:rsidRPr="00FC4A48" w:rsidRDefault="009331AB" w:rsidP="00E30CCF">
            <w:pPr>
              <w:overflowPunct w:val="0"/>
              <w:autoSpaceDE w:val="0"/>
              <w:autoSpaceDN w:val="0"/>
              <w:adjustRightInd w:val="0"/>
              <w:jc w:val="both"/>
              <w:rPr>
                <w:rFonts w:ascii="Arial" w:hAnsi="Arial" w:cs="Arial"/>
                <w:b/>
                <w:sz w:val="18"/>
                <w:szCs w:val="18"/>
              </w:rPr>
            </w:pPr>
          </w:p>
          <w:p w14:paraId="54E178AA" w14:textId="735C4E2B" w:rsidR="009331AB" w:rsidRPr="00FC4A48" w:rsidRDefault="009331AB" w:rsidP="00E30CCF">
            <w:p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“When requested, the Vendor {Contractor} and State may enter into a mutually agreeable confidentiality and non-disclosure agreement. Vendor {Contractor}, staff, and Subcontractors shall be required to sign any such agreement.”?</w:t>
            </w:r>
          </w:p>
          <w:p w14:paraId="68DEE72D" w14:textId="77777777" w:rsidR="009331AB" w:rsidRPr="00FC4A48" w:rsidRDefault="009331AB" w:rsidP="00E30CCF">
            <w:pPr>
              <w:overflowPunct w:val="0"/>
              <w:autoSpaceDE w:val="0"/>
              <w:autoSpaceDN w:val="0"/>
              <w:adjustRightInd w:val="0"/>
              <w:jc w:val="both"/>
              <w:rPr>
                <w:rFonts w:ascii="Arial" w:hAnsi="Arial" w:cs="Arial"/>
                <w:b/>
                <w:sz w:val="18"/>
                <w:szCs w:val="18"/>
              </w:rPr>
            </w:pPr>
          </w:p>
          <w:p w14:paraId="4A5785E2" w14:textId="77777777" w:rsidR="009331AB" w:rsidRPr="00FC4A48" w:rsidRDefault="009331AB" w:rsidP="00E30CCF">
            <w:pPr>
              <w:pStyle w:val="ListParagraph"/>
              <w:overflowPunct w:val="0"/>
              <w:autoSpaceDE w:val="0"/>
              <w:autoSpaceDN w:val="0"/>
              <w:adjustRightInd w:val="0"/>
              <w:ind w:left="0"/>
              <w:jc w:val="both"/>
              <w:rPr>
                <w:rFonts w:ascii="Arial" w:hAnsi="Arial" w:cs="Arial"/>
                <w:sz w:val="18"/>
                <w:szCs w:val="18"/>
              </w:rPr>
            </w:pPr>
            <w:r w:rsidRPr="00FC4A48">
              <w:rPr>
                <w:rFonts w:ascii="Arial" w:hAnsi="Arial" w:cs="Arial"/>
                <w:sz w:val="18"/>
                <w:szCs w:val="18"/>
              </w:rPr>
              <w:t>The State does not accept your proposed modification.</w:t>
            </w:r>
          </w:p>
          <w:p w14:paraId="1AB81575" w14:textId="77777777" w:rsidR="009331AB" w:rsidRPr="00FC4A48" w:rsidRDefault="009331AB" w:rsidP="00E30CCF">
            <w:pPr>
              <w:overflowPunct w:val="0"/>
              <w:autoSpaceDE w:val="0"/>
              <w:autoSpaceDN w:val="0"/>
              <w:adjustRightInd w:val="0"/>
              <w:jc w:val="both"/>
              <w:rPr>
                <w:rFonts w:ascii="Arial" w:hAnsi="Arial" w:cs="Arial"/>
                <w:sz w:val="18"/>
                <w:szCs w:val="18"/>
              </w:rPr>
            </w:pPr>
          </w:p>
        </w:tc>
      </w:tr>
      <w:tr w:rsidR="009331AB" w14:paraId="32EC85F1" w14:textId="77777777" w:rsidTr="00E6288C">
        <w:tc>
          <w:tcPr>
            <w:tcW w:w="540" w:type="dxa"/>
            <w:tcBorders>
              <w:top w:val="single" w:sz="4" w:space="0" w:color="auto"/>
              <w:left w:val="single" w:sz="4" w:space="0" w:color="auto"/>
              <w:bottom w:val="single" w:sz="4" w:space="0" w:color="auto"/>
              <w:right w:val="single" w:sz="4" w:space="0" w:color="auto"/>
            </w:tcBorders>
          </w:tcPr>
          <w:p w14:paraId="7FAB92D5" w14:textId="4539641F" w:rsidR="009331AB" w:rsidRPr="00FC4A48" w:rsidRDefault="009331AB" w:rsidP="00E6288C">
            <w:pPr>
              <w:tabs>
                <w:tab w:val="left" w:pos="0"/>
              </w:tabs>
              <w:autoSpaceDN w:val="0"/>
              <w:jc w:val="center"/>
              <w:rPr>
                <w:rFonts w:ascii="Arial" w:hAnsi="Arial" w:cs="Arial"/>
                <w:sz w:val="18"/>
                <w:szCs w:val="18"/>
              </w:rPr>
            </w:pPr>
            <w:r w:rsidRPr="00FC4A48">
              <w:rPr>
                <w:rFonts w:ascii="Arial" w:hAnsi="Arial" w:cs="Arial"/>
                <w:sz w:val="18"/>
                <w:szCs w:val="18"/>
              </w:rPr>
              <w:t>3</w:t>
            </w:r>
            <w:r w:rsidR="00F66138">
              <w:rPr>
                <w:rFonts w:ascii="Arial" w:hAnsi="Arial" w:cs="Arial"/>
                <w:sz w:val="18"/>
                <w:szCs w:val="18"/>
              </w:rPr>
              <w:t>6</w:t>
            </w:r>
          </w:p>
        </w:tc>
        <w:tc>
          <w:tcPr>
            <w:tcW w:w="900" w:type="dxa"/>
            <w:tcBorders>
              <w:top w:val="single" w:sz="4" w:space="0" w:color="auto"/>
              <w:left w:val="single" w:sz="4" w:space="0" w:color="auto"/>
              <w:bottom w:val="single" w:sz="4" w:space="0" w:color="auto"/>
              <w:right w:val="single" w:sz="4" w:space="0" w:color="auto"/>
            </w:tcBorders>
          </w:tcPr>
          <w:p w14:paraId="742D022B"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37</w:t>
            </w:r>
          </w:p>
        </w:tc>
        <w:tc>
          <w:tcPr>
            <w:tcW w:w="1620" w:type="dxa"/>
            <w:tcBorders>
              <w:top w:val="single" w:sz="4" w:space="0" w:color="auto"/>
              <w:left w:val="single" w:sz="4" w:space="0" w:color="auto"/>
              <w:bottom w:val="single" w:sz="4" w:space="0" w:color="auto"/>
              <w:right w:val="single" w:sz="4" w:space="0" w:color="auto"/>
            </w:tcBorders>
          </w:tcPr>
          <w:p w14:paraId="7DB91125"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5.9.1.1(f)</w:t>
            </w:r>
          </w:p>
          <w:p w14:paraId="3FD3BD71"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Vendor’s {Contractor’s} Confidential Information</w:t>
            </w:r>
          </w:p>
        </w:tc>
        <w:tc>
          <w:tcPr>
            <w:tcW w:w="7020" w:type="dxa"/>
            <w:tcBorders>
              <w:top w:val="single" w:sz="4" w:space="0" w:color="auto"/>
              <w:left w:val="single" w:sz="4" w:space="0" w:color="auto"/>
              <w:bottom w:val="single" w:sz="4" w:space="0" w:color="auto"/>
              <w:right w:val="single" w:sz="4" w:space="0" w:color="auto"/>
            </w:tcBorders>
          </w:tcPr>
          <w:p w14:paraId="39175B69"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 xml:space="preserve">Will the State accept the following modifications:  </w:t>
            </w:r>
          </w:p>
          <w:p w14:paraId="501AB04C"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2AEA35B1" w14:textId="77777777" w:rsidR="009331AB" w:rsidRPr="00FC4A48" w:rsidRDefault="009331AB" w:rsidP="00E30CCF">
            <w:pPr>
              <w:tabs>
                <w:tab w:val="left" w:pos="342"/>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In line two of subsection (f), after “law”, insert  the following language:</w:t>
            </w:r>
          </w:p>
          <w:p w14:paraId="761A9838" w14:textId="77777777" w:rsidR="009331AB" w:rsidRPr="00FC4A48" w:rsidRDefault="009331AB" w:rsidP="00E30CCF">
            <w:pPr>
              <w:tabs>
                <w:tab w:val="left" w:pos="342"/>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“or applicable professional standards”?</w:t>
            </w:r>
          </w:p>
          <w:p w14:paraId="754EA323" w14:textId="77777777" w:rsidR="009331AB" w:rsidRPr="00FC4A48" w:rsidRDefault="009331AB" w:rsidP="00E30CCF">
            <w:pPr>
              <w:tabs>
                <w:tab w:val="left" w:pos="342"/>
              </w:tabs>
              <w:overflowPunct w:val="0"/>
              <w:autoSpaceDE w:val="0"/>
              <w:autoSpaceDN w:val="0"/>
              <w:adjustRightInd w:val="0"/>
              <w:jc w:val="both"/>
              <w:rPr>
                <w:rFonts w:ascii="Arial" w:hAnsi="Arial" w:cs="Arial"/>
                <w:b/>
                <w:sz w:val="18"/>
                <w:szCs w:val="18"/>
              </w:rPr>
            </w:pPr>
          </w:p>
          <w:p w14:paraId="64D56D39" w14:textId="77777777" w:rsidR="009331AB" w:rsidRPr="00FC4A48" w:rsidRDefault="009331AB" w:rsidP="0005542E">
            <w:pPr>
              <w:overflowPunct w:val="0"/>
              <w:autoSpaceDE w:val="0"/>
              <w:autoSpaceDN w:val="0"/>
              <w:adjustRightInd w:val="0"/>
              <w:jc w:val="both"/>
              <w:rPr>
                <w:rFonts w:ascii="Arial" w:hAnsi="Arial" w:cs="Arial"/>
                <w:b/>
                <w:sz w:val="18"/>
                <w:szCs w:val="18"/>
              </w:rPr>
            </w:pPr>
            <w:r w:rsidRPr="00FC4A48">
              <w:rPr>
                <w:rFonts w:ascii="Arial" w:hAnsi="Arial" w:cs="Arial"/>
                <w:sz w:val="18"/>
                <w:szCs w:val="18"/>
              </w:rPr>
              <w:t>The State does not accept your proposed modification.</w:t>
            </w:r>
          </w:p>
          <w:p w14:paraId="6ACC191E" w14:textId="77777777" w:rsidR="009331AB" w:rsidRPr="00FC4A48" w:rsidRDefault="009331AB" w:rsidP="00E30CCF">
            <w:pPr>
              <w:tabs>
                <w:tab w:val="left" w:pos="342"/>
              </w:tabs>
              <w:overflowPunct w:val="0"/>
              <w:autoSpaceDE w:val="0"/>
              <w:autoSpaceDN w:val="0"/>
              <w:adjustRightInd w:val="0"/>
              <w:jc w:val="both"/>
              <w:rPr>
                <w:rFonts w:ascii="Arial" w:hAnsi="Arial" w:cs="Arial"/>
                <w:sz w:val="18"/>
                <w:szCs w:val="18"/>
              </w:rPr>
            </w:pPr>
          </w:p>
        </w:tc>
      </w:tr>
      <w:tr w:rsidR="009331AB" w14:paraId="35B06BF4" w14:textId="77777777" w:rsidTr="00E6288C">
        <w:tc>
          <w:tcPr>
            <w:tcW w:w="540" w:type="dxa"/>
            <w:tcBorders>
              <w:top w:val="single" w:sz="4" w:space="0" w:color="auto"/>
              <w:left w:val="single" w:sz="4" w:space="0" w:color="auto"/>
              <w:bottom w:val="single" w:sz="4" w:space="0" w:color="auto"/>
              <w:right w:val="single" w:sz="4" w:space="0" w:color="auto"/>
            </w:tcBorders>
          </w:tcPr>
          <w:p w14:paraId="2C7F9A4B" w14:textId="5D51C7D1" w:rsidR="009331AB" w:rsidRPr="00FC4A48" w:rsidRDefault="00156459" w:rsidP="00E6288C">
            <w:pPr>
              <w:tabs>
                <w:tab w:val="left" w:pos="0"/>
              </w:tabs>
              <w:autoSpaceDN w:val="0"/>
              <w:jc w:val="center"/>
              <w:rPr>
                <w:rFonts w:ascii="Arial" w:hAnsi="Arial" w:cs="Arial"/>
                <w:sz w:val="18"/>
                <w:szCs w:val="18"/>
              </w:rPr>
            </w:pPr>
            <w:r>
              <w:rPr>
                <w:rFonts w:ascii="Arial" w:hAnsi="Arial" w:cs="Arial"/>
                <w:sz w:val="18"/>
                <w:szCs w:val="18"/>
              </w:rPr>
              <w:t>3</w:t>
            </w:r>
            <w:r w:rsidR="00F66138">
              <w:rPr>
                <w:rFonts w:ascii="Arial" w:hAnsi="Arial" w:cs="Arial"/>
                <w:sz w:val="18"/>
                <w:szCs w:val="18"/>
              </w:rPr>
              <w:t>7</w:t>
            </w:r>
          </w:p>
        </w:tc>
        <w:tc>
          <w:tcPr>
            <w:tcW w:w="900" w:type="dxa"/>
            <w:tcBorders>
              <w:top w:val="single" w:sz="4" w:space="0" w:color="auto"/>
              <w:left w:val="single" w:sz="4" w:space="0" w:color="auto"/>
              <w:bottom w:val="single" w:sz="4" w:space="0" w:color="auto"/>
              <w:right w:val="single" w:sz="4" w:space="0" w:color="auto"/>
            </w:tcBorders>
          </w:tcPr>
          <w:p w14:paraId="364EF24F"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39</w:t>
            </w:r>
          </w:p>
          <w:p w14:paraId="0DB289FC" w14:textId="77777777" w:rsidR="009331AB" w:rsidRPr="00FC4A48" w:rsidRDefault="009331AB" w:rsidP="00E6288C">
            <w:pPr>
              <w:tabs>
                <w:tab w:val="left" w:pos="0"/>
              </w:tabs>
              <w:overflowPunct w:val="0"/>
              <w:autoSpaceDE w:val="0"/>
              <w:autoSpaceDN w:val="0"/>
              <w:adjustRightInd w:val="0"/>
              <w:rPr>
                <w:rFonts w:ascii="Arial" w:hAnsi="Arial" w:cs="Arial"/>
                <w:sz w:val="18"/>
                <w:szCs w:val="18"/>
              </w:rPr>
            </w:pPr>
          </w:p>
        </w:tc>
        <w:tc>
          <w:tcPr>
            <w:tcW w:w="1620" w:type="dxa"/>
            <w:tcBorders>
              <w:top w:val="single" w:sz="4" w:space="0" w:color="auto"/>
              <w:left w:val="single" w:sz="4" w:space="0" w:color="auto"/>
              <w:bottom w:val="single" w:sz="4" w:space="0" w:color="auto"/>
              <w:right w:val="single" w:sz="4" w:space="0" w:color="auto"/>
            </w:tcBorders>
          </w:tcPr>
          <w:p w14:paraId="15642E63"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5.9.2</w:t>
            </w:r>
          </w:p>
          <w:p w14:paraId="3F545B64"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Data Security Standards</w:t>
            </w:r>
          </w:p>
        </w:tc>
        <w:tc>
          <w:tcPr>
            <w:tcW w:w="7020" w:type="dxa"/>
            <w:tcBorders>
              <w:top w:val="single" w:sz="4" w:space="0" w:color="auto"/>
              <w:left w:val="single" w:sz="4" w:space="0" w:color="auto"/>
              <w:bottom w:val="single" w:sz="4" w:space="0" w:color="auto"/>
              <w:right w:val="single" w:sz="4" w:space="0" w:color="auto"/>
            </w:tcBorders>
          </w:tcPr>
          <w:p w14:paraId="2242D37C"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 xml:space="preserve">Will the State accept the following modifications to the sixth paragraph (Data Breach): </w:t>
            </w:r>
          </w:p>
          <w:p w14:paraId="78B812D0"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48B69C70" w14:textId="77777777" w:rsidR="009331AB" w:rsidRPr="00FC4A48" w:rsidRDefault="009331AB" w:rsidP="00E30CCF">
            <w:pPr>
              <w:pStyle w:val="ListParagraph"/>
              <w:numPr>
                <w:ilvl w:val="0"/>
                <w:numId w:val="14"/>
              </w:num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In line two (2), delete “that require the notification” and substitute it with “that, by their terms, require an entity in the Vendor’s {Contractor’s} position to notify”?</w:t>
            </w:r>
          </w:p>
          <w:p w14:paraId="209C5DAA"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p>
          <w:p w14:paraId="29C20898"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r w:rsidRPr="00FC4A48">
              <w:rPr>
                <w:rFonts w:ascii="Arial" w:hAnsi="Arial" w:cs="Arial"/>
                <w:sz w:val="18"/>
                <w:szCs w:val="18"/>
              </w:rPr>
              <w:t>The State does not accept your proposed modification.</w:t>
            </w:r>
          </w:p>
          <w:p w14:paraId="13D06DC9"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p>
          <w:p w14:paraId="3E108532" w14:textId="77777777" w:rsidR="009331AB" w:rsidRPr="00FC4A48" w:rsidRDefault="009331AB" w:rsidP="00E30CCF">
            <w:pPr>
              <w:pStyle w:val="ListParagraph"/>
              <w:numPr>
                <w:ilvl w:val="0"/>
                <w:numId w:val="14"/>
              </w:num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 xml:space="preserve">In line six, after “within 24 hours and” insert, “if an entity in </w:t>
            </w:r>
            <w:r w:rsidRPr="00FC4A48">
              <w:rPr>
                <w:rFonts w:ascii="Arial" w:hAnsi="Arial" w:cs="Arial"/>
                <w:sz w:val="18"/>
                <w:szCs w:val="18"/>
              </w:rPr>
              <w:t>Vendor’s {Contractor’s}</w:t>
            </w:r>
            <w:r w:rsidRPr="00FC4A48">
              <w:rPr>
                <w:rFonts w:ascii="Arial" w:hAnsi="Arial" w:cs="Arial"/>
                <w:b/>
                <w:sz w:val="18"/>
                <w:szCs w:val="18"/>
              </w:rPr>
              <w:t xml:space="preserve">; position is explicitly so required by statute, to inform”? </w:t>
            </w:r>
          </w:p>
          <w:p w14:paraId="1AD2AC74" w14:textId="77777777" w:rsidR="009331AB" w:rsidRPr="00FC4A48" w:rsidRDefault="009331AB" w:rsidP="00E30CCF">
            <w:pPr>
              <w:pStyle w:val="ListParagraph"/>
              <w:jc w:val="both"/>
              <w:rPr>
                <w:rFonts w:ascii="Arial" w:hAnsi="Arial" w:cs="Arial"/>
                <w:b/>
                <w:sz w:val="18"/>
                <w:szCs w:val="18"/>
              </w:rPr>
            </w:pPr>
          </w:p>
          <w:p w14:paraId="1F2E9717" w14:textId="77777777" w:rsidR="009331AB" w:rsidRPr="00FC4A48" w:rsidRDefault="009331AB" w:rsidP="00E30CCF">
            <w:pPr>
              <w:pStyle w:val="ListParagraph"/>
              <w:jc w:val="both"/>
              <w:rPr>
                <w:rFonts w:ascii="Arial" w:hAnsi="Arial" w:cs="Arial"/>
                <w:sz w:val="18"/>
                <w:szCs w:val="18"/>
              </w:rPr>
            </w:pPr>
            <w:r w:rsidRPr="00FC4A48">
              <w:rPr>
                <w:rFonts w:ascii="Arial" w:hAnsi="Arial" w:cs="Arial"/>
                <w:sz w:val="18"/>
                <w:szCs w:val="18"/>
              </w:rPr>
              <w:lastRenderedPageBreak/>
              <w:t>The State does not accept your proposed modification.</w:t>
            </w:r>
          </w:p>
          <w:p w14:paraId="596702A1" w14:textId="77777777" w:rsidR="009331AB" w:rsidRPr="00FC4A48" w:rsidRDefault="009331AB" w:rsidP="00E30CCF">
            <w:pPr>
              <w:pStyle w:val="ListParagraph"/>
              <w:jc w:val="both"/>
              <w:rPr>
                <w:rFonts w:ascii="Arial" w:hAnsi="Arial" w:cs="Arial"/>
                <w:b/>
                <w:sz w:val="18"/>
                <w:szCs w:val="18"/>
              </w:rPr>
            </w:pPr>
          </w:p>
          <w:p w14:paraId="5FDCB9F2" w14:textId="77777777" w:rsidR="009331AB" w:rsidRPr="00FC4A48" w:rsidRDefault="009331AB" w:rsidP="00E30CCF">
            <w:pPr>
              <w:pStyle w:val="ListParagraph"/>
              <w:numPr>
                <w:ilvl w:val="0"/>
                <w:numId w:val="14"/>
              </w:num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In line seven, after “law” delete the rest of the sentence.</w:t>
            </w:r>
          </w:p>
          <w:p w14:paraId="31D6627D"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p>
          <w:p w14:paraId="088D2CA1"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r w:rsidRPr="00FC4A48">
              <w:rPr>
                <w:rFonts w:ascii="Arial" w:hAnsi="Arial" w:cs="Arial"/>
                <w:sz w:val="18"/>
                <w:szCs w:val="18"/>
              </w:rPr>
              <w:t>The State does not accept your proposed modification.</w:t>
            </w:r>
          </w:p>
          <w:p w14:paraId="2AF5E073" w14:textId="77777777" w:rsidR="009331AB" w:rsidRPr="00FC4A48" w:rsidRDefault="009331AB" w:rsidP="00E30CCF">
            <w:pPr>
              <w:tabs>
                <w:tab w:val="left" w:pos="0"/>
              </w:tabs>
              <w:overflowPunct w:val="0"/>
              <w:autoSpaceDE w:val="0"/>
              <w:autoSpaceDN w:val="0"/>
              <w:adjustRightInd w:val="0"/>
              <w:jc w:val="both"/>
              <w:rPr>
                <w:rFonts w:ascii="Arial" w:hAnsi="Arial" w:cs="Arial"/>
                <w:sz w:val="18"/>
                <w:szCs w:val="18"/>
              </w:rPr>
            </w:pPr>
          </w:p>
        </w:tc>
      </w:tr>
      <w:tr w:rsidR="009331AB" w14:paraId="44389E42" w14:textId="77777777" w:rsidTr="00E6288C">
        <w:tc>
          <w:tcPr>
            <w:tcW w:w="540" w:type="dxa"/>
            <w:tcBorders>
              <w:top w:val="single" w:sz="4" w:space="0" w:color="auto"/>
              <w:left w:val="single" w:sz="4" w:space="0" w:color="auto"/>
              <w:bottom w:val="single" w:sz="4" w:space="0" w:color="auto"/>
              <w:right w:val="single" w:sz="4" w:space="0" w:color="auto"/>
            </w:tcBorders>
          </w:tcPr>
          <w:p w14:paraId="4C2A30C1" w14:textId="26FA2BE7" w:rsidR="009331AB" w:rsidRPr="00FC4A48" w:rsidRDefault="00156459" w:rsidP="00E6288C">
            <w:pPr>
              <w:tabs>
                <w:tab w:val="left" w:pos="0"/>
              </w:tabs>
              <w:autoSpaceDN w:val="0"/>
              <w:jc w:val="center"/>
              <w:rPr>
                <w:rFonts w:ascii="Arial" w:hAnsi="Arial" w:cs="Arial"/>
                <w:sz w:val="18"/>
                <w:szCs w:val="18"/>
              </w:rPr>
            </w:pPr>
            <w:r>
              <w:rPr>
                <w:rFonts w:ascii="Arial" w:hAnsi="Arial" w:cs="Arial"/>
                <w:sz w:val="18"/>
                <w:szCs w:val="18"/>
              </w:rPr>
              <w:lastRenderedPageBreak/>
              <w:t>3</w:t>
            </w:r>
            <w:r w:rsidR="00F66138">
              <w:rPr>
                <w:rFonts w:ascii="Arial" w:hAnsi="Arial" w:cs="Arial"/>
                <w:sz w:val="18"/>
                <w:szCs w:val="18"/>
              </w:rPr>
              <w:t>8</w:t>
            </w:r>
          </w:p>
        </w:tc>
        <w:tc>
          <w:tcPr>
            <w:tcW w:w="900" w:type="dxa"/>
            <w:tcBorders>
              <w:top w:val="single" w:sz="4" w:space="0" w:color="auto"/>
              <w:left w:val="single" w:sz="4" w:space="0" w:color="auto"/>
              <w:bottom w:val="single" w:sz="4" w:space="0" w:color="auto"/>
              <w:right w:val="single" w:sz="4" w:space="0" w:color="auto"/>
            </w:tcBorders>
          </w:tcPr>
          <w:p w14:paraId="099D3009"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39</w:t>
            </w:r>
          </w:p>
        </w:tc>
        <w:tc>
          <w:tcPr>
            <w:tcW w:w="1620" w:type="dxa"/>
            <w:tcBorders>
              <w:top w:val="single" w:sz="4" w:space="0" w:color="auto"/>
              <w:left w:val="single" w:sz="4" w:space="0" w:color="auto"/>
              <w:bottom w:val="single" w:sz="4" w:space="0" w:color="auto"/>
              <w:right w:val="single" w:sz="4" w:space="0" w:color="auto"/>
            </w:tcBorders>
          </w:tcPr>
          <w:p w14:paraId="6E488D87"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5.9.2</w:t>
            </w:r>
          </w:p>
          <w:p w14:paraId="706A6016"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Data Security Standards</w:t>
            </w:r>
          </w:p>
        </w:tc>
        <w:tc>
          <w:tcPr>
            <w:tcW w:w="7020" w:type="dxa"/>
            <w:tcBorders>
              <w:top w:val="single" w:sz="4" w:space="0" w:color="auto"/>
              <w:left w:val="single" w:sz="4" w:space="0" w:color="auto"/>
              <w:bottom w:val="single" w:sz="4" w:space="0" w:color="auto"/>
              <w:right w:val="single" w:sz="4" w:space="0" w:color="auto"/>
            </w:tcBorders>
          </w:tcPr>
          <w:p w14:paraId="3BF5297F"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Will the State accept the following modifications:</w:t>
            </w:r>
          </w:p>
          <w:p w14:paraId="4745D091"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5C5F25F0"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 xml:space="preserve">Insert the following language to the seventh paragraph (End of Blanket PO {Contract} Data Handling): </w:t>
            </w:r>
          </w:p>
          <w:p w14:paraId="493F4B2B"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1C338871"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00060609"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“Notwithstanding the foregoing, Vendor {Contractor} may retain a single copy of all such State data in its work papers in order to comply with applicable professional standards, provided that such information is maintained in accordance with the confidentiality and disclosure provisions contained herein. Information stored on routine back-up media for the purpose of disaster recovery will be subject to destruction in due course. Latent data such as deleted files and other non-logical data types, such as memory dumps, swap files, temporary files, printer spool files and metadata that can customarily only be retrieved by computer forensics experts and are generally considered inaccessible without the use of specialized tools and techniques will not be within the requirement for the return of State data as set forth by this paragraph”?</w:t>
            </w:r>
          </w:p>
          <w:p w14:paraId="0222367A"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7590AA6E" w14:textId="77777777" w:rsidR="009331AB" w:rsidRPr="00FC4A48" w:rsidRDefault="009331AB" w:rsidP="00E30CCF">
            <w:pPr>
              <w:tabs>
                <w:tab w:val="left" w:pos="0"/>
              </w:tabs>
              <w:overflowPunct w:val="0"/>
              <w:autoSpaceDE w:val="0"/>
              <w:autoSpaceDN w:val="0"/>
              <w:adjustRightInd w:val="0"/>
              <w:jc w:val="both"/>
              <w:rPr>
                <w:rFonts w:ascii="Arial" w:hAnsi="Arial" w:cs="Arial"/>
                <w:sz w:val="18"/>
                <w:szCs w:val="18"/>
              </w:rPr>
            </w:pPr>
            <w:r w:rsidRPr="00FC4A48">
              <w:rPr>
                <w:rFonts w:ascii="Arial" w:hAnsi="Arial" w:cs="Arial"/>
                <w:sz w:val="18"/>
                <w:szCs w:val="18"/>
              </w:rPr>
              <w:t>The State does not accept your proposed modification.</w:t>
            </w:r>
          </w:p>
          <w:p w14:paraId="49E729BA" w14:textId="77777777" w:rsidR="009331AB" w:rsidRPr="00FC4A48" w:rsidRDefault="009331AB" w:rsidP="00E30CCF">
            <w:pPr>
              <w:tabs>
                <w:tab w:val="left" w:pos="0"/>
              </w:tabs>
              <w:overflowPunct w:val="0"/>
              <w:autoSpaceDE w:val="0"/>
              <w:autoSpaceDN w:val="0"/>
              <w:adjustRightInd w:val="0"/>
              <w:jc w:val="both"/>
              <w:rPr>
                <w:rFonts w:ascii="Arial" w:hAnsi="Arial" w:cs="Arial"/>
                <w:sz w:val="18"/>
                <w:szCs w:val="18"/>
              </w:rPr>
            </w:pPr>
          </w:p>
        </w:tc>
      </w:tr>
      <w:tr w:rsidR="009331AB" w14:paraId="4D605939" w14:textId="77777777" w:rsidTr="00E6288C">
        <w:tc>
          <w:tcPr>
            <w:tcW w:w="540" w:type="dxa"/>
            <w:tcBorders>
              <w:top w:val="single" w:sz="4" w:space="0" w:color="auto"/>
              <w:left w:val="single" w:sz="4" w:space="0" w:color="auto"/>
              <w:bottom w:val="single" w:sz="4" w:space="0" w:color="auto"/>
              <w:right w:val="single" w:sz="4" w:space="0" w:color="auto"/>
            </w:tcBorders>
          </w:tcPr>
          <w:p w14:paraId="4B1C3413" w14:textId="1CCC7A34" w:rsidR="009331AB" w:rsidRPr="00FC4A48" w:rsidRDefault="00F66138" w:rsidP="00E6288C">
            <w:pPr>
              <w:tabs>
                <w:tab w:val="left" w:pos="0"/>
              </w:tabs>
              <w:autoSpaceDN w:val="0"/>
              <w:jc w:val="center"/>
              <w:rPr>
                <w:rFonts w:ascii="Arial" w:hAnsi="Arial" w:cs="Arial"/>
                <w:sz w:val="18"/>
                <w:szCs w:val="18"/>
              </w:rPr>
            </w:pPr>
            <w:r>
              <w:rPr>
                <w:rFonts w:ascii="Arial" w:hAnsi="Arial" w:cs="Arial"/>
                <w:sz w:val="18"/>
                <w:szCs w:val="18"/>
              </w:rPr>
              <w:t>39</w:t>
            </w:r>
          </w:p>
        </w:tc>
        <w:tc>
          <w:tcPr>
            <w:tcW w:w="900" w:type="dxa"/>
            <w:tcBorders>
              <w:top w:val="single" w:sz="4" w:space="0" w:color="auto"/>
              <w:left w:val="single" w:sz="4" w:space="0" w:color="auto"/>
              <w:bottom w:val="single" w:sz="4" w:space="0" w:color="auto"/>
              <w:right w:val="single" w:sz="4" w:space="0" w:color="auto"/>
            </w:tcBorders>
          </w:tcPr>
          <w:p w14:paraId="14069E89"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38</w:t>
            </w:r>
          </w:p>
        </w:tc>
        <w:tc>
          <w:tcPr>
            <w:tcW w:w="1620" w:type="dxa"/>
            <w:tcBorders>
              <w:top w:val="single" w:sz="4" w:space="0" w:color="auto"/>
              <w:left w:val="single" w:sz="4" w:space="0" w:color="auto"/>
              <w:bottom w:val="single" w:sz="4" w:space="0" w:color="auto"/>
              <w:right w:val="single" w:sz="4" w:space="0" w:color="auto"/>
            </w:tcBorders>
          </w:tcPr>
          <w:p w14:paraId="5CFCBB3E"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5.9.2(a)</w:t>
            </w:r>
          </w:p>
          <w:p w14:paraId="66A832AE"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Data Security Standards</w:t>
            </w:r>
          </w:p>
        </w:tc>
        <w:tc>
          <w:tcPr>
            <w:tcW w:w="7020" w:type="dxa"/>
            <w:tcBorders>
              <w:top w:val="single" w:sz="4" w:space="0" w:color="auto"/>
              <w:left w:val="single" w:sz="4" w:space="0" w:color="auto"/>
              <w:bottom w:val="single" w:sz="4" w:space="0" w:color="auto"/>
              <w:right w:val="single" w:sz="4" w:space="0" w:color="auto"/>
            </w:tcBorders>
          </w:tcPr>
          <w:p w14:paraId="5DAD3266"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Will the State accept the following modifications:</w:t>
            </w:r>
          </w:p>
          <w:p w14:paraId="58735030"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5AD8392C"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 xml:space="preserve">In reference to, “All data must be classified in accordance with the State's Asset Classification and Control policy, 08-04-NJOIT (www.nj.gov/it/ps).” </w:t>
            </w:r>
          </w:p>
          <w:p w14:paraId="341630DD"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525D6CFE" w14:textId="77777777" w:rsidR="009331AB" w:rsidRPr="00FC4A48" w:rsidRDefault="009331AB" w:rsidP="00E30CCF">
            <w:pPr>
              <w:pStyle w:val="ListParagraph"/>
              <w:numPr>
                <w:ilvl w:val="0"/>
                <w:numId w:val="4"/>
              </w:num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 xml:space="preserve">What is expected from the Vendor {Contractor} with respect to this requirement? </w:t>
            </w:r>
          </w:p>
          <w:p w14:paraId="652B3CE4" w14:textId="77777777" w:rsidR="009331AB" w:rsidRPr="00FC4A48" w:rsidRDefault="009331AB" w:rsidP="00E30CCF">
            <w:pPr>
              <w:pStyle w:val="ListParagraph"/>
              <w:overflowPunct w:val="0"/>
              <w:autoSpaceDE w:val="0"/>
              <w:autoSpaceDN w:val="0"/>
              <w:adjustRightInd w:val="0"/>
              <w:jc w:val="both"/>
              <w:rPr>
                <w:rFonts w:ascii="Arial" w:hAnsi="Arial" w:cs="Arial"/>
                <w:b/>
                <w:sz w:val="18"/>
                <w:szCs w:val="18"/>
              </w:rPr>
            </w:pPr>
          </w:p>
          <w:p w14:paraId="46CBD0E4" w14:textId="77777777" w:rsidR="009331AB" w:rsidRPr="00FC4A48" w:rsidRDefault="009331AB" w:rsidP="00E30CCF">
            <w:pPr>
              <w:pStyle w:val="ListParagraph"/>
              <w:overflowPunct w:val="0"/>
              <w:autoSpaceDE w:val="0"/>
              <w:autoSpaceDN w:val="0"/>
              <w:adjustRightInd w:val="0"/>
              <w:jc w:val="both"/>
              <w:rPr>
                <w:rFonts w:ascii="Arial" w:hAnsi="Arial" w:cs="Arial"/>
                <w:b/>
                <w:sz w:val="18"/>
                <w:szCs w:val="18"/>
              </w:rPr>
            </w:pPr>
            <w:r w:rsidRPr="00FC4A48">
              <w:rPr>
                <w:rFonts w:ascii="Arial" w:hAnsi="Arial" w:cs="Arial"/>
                <w:sz w:val="18"/>
                <w:szCs w:val="18"/>
              </w:rPr>
              <w:t>The State does not accept your proposed modification.</w:t>
            </w:r>
          </w:p>
          <w:p w14:paraId="1419A168" w14:textId="77777777" w:rsidR="009331AB" w:rsidRPr="00FC4A48" w:rsidRDefault="009331AB" w:rsidP="00E30CCF">
            <w:pPr>
              <w:pStyle w:val="ListParagraph"/>
              <w:overflowPunct w:val="0"/>
              <w:autoSpaceDE w:val="0"/>
              <w:autoSpaceDN w:val="0"/>
              <w:adjustRightInd w:val="0"/>
              <w:jc w:val="both"/>
              <w:rPr>
                <w:rFonts w:ascii="Arial" w:hAnsi="Arial" w:cs="Arial"/>
                <w:b/>
                <w:sz w:val="18"/>
                <w:szCs w:val="18"/>
              </w:rPr>
            </w:pPr>
          </w:p>
          <w:p w14:paraId="3651DFCF" w14:textId="77777777" w:rsidR="009331AB" w:rsidRPr="00FC4A48" w:rsidRDefault="009331AB" w:rsidP="00E30CCF">
            <w:pPr>
              <w:pStyle w:val="ListParagraph"/>
              <w:numPr>
                <w:ilvl w:val="0"/>
                <w:numId w:val="4"/>
              </w:numPr>
              <w:overflowPunct w:val="0"/>
              <w:autoSpaceDE w:val="0"/>
              <w:autoSpaceDN w:val="0"/>
              <w:adjustRightInd w:val="0"/>
              <w:jc w:val="both"/>
              <w:rPr>
                <w:rFonts w:ascii="Arial" w:hAnsi="Arial" w:cs="Arial"/>
                <w:b/>
                <w:sz w:val="18"/>
                <w:szCs w:val="18"/>
              </w:rPr>
            </w:pPr>
            <w:r w:rsidRPr="00FC4A48">
              <w:rPr>
                <w:rFonts w:ascii="Arial" w:hAnsi="Arial" w:cs="Arial"/>
                <w:b/>
                <w:sz w:val="18"/>
                <w:szCs w:val="18"/>
              </w:rPr>
              <w:t>Would it be the State’s responsibility to classify the data provided to the Vendor {Contractor}?</w:t>
            </w:r>
          </w:p>
          <w:p w14:paraId="7E03D78B" w14:textId="77777777" w:rsidR="009331AB" w:rsidRPr="00FC4A48" w:rsidRDefault="009331AB" w:rsidP="00E30CCF">
            <w:pPr>
              <w:pStyle w:val="ListParagraph"/>
              <w:overflowPunct w:val="0"/>
              <w:autoSpaceDE w:val="0"/>
              <w:autoSpaceDN w:val="0"/>
              <w:adjustRightInd w:val="0"/>
              <w:jc w:val="both"/>
              <w:rPr>
                <w:rFonts w:ascii="Arial" w:hAnsi="Arial" w:cs="Arial"/>
                <w:b/>
                <w:sz w:val="18"/>
                <w:szCs w:val="18"/>
              </w:rPr>
            </w:pPr>
          </w:p>
          <w:p w14:paraId="7470FD68" w14:textId="77777777" w:rsidR="009331AB" w:rsidRPr="00FC4A48" w:rsidRDefault="009331AB" w:rsidP="00E30CCF">
            <w:pPr>
              <w:pStyle w:val="ListParagraph"/>
              <w:overflowPunct w:val="0"/>
              <w:autoSpaceDE w:val="0"/>
              <w:autoSpaceDN w:val="0"/>
              <w:adjustRightInd w:val="0"/>
              <w:jc w:val="both"/>
              <w:rPr>
                <w:rFonts w:ascii="Arial" w:hAnsi="Arial" w:cs="Arial"/>
                <w:sz w:val="18"/>
                <w:szCs w:val="18"/>
              </w:rPr>
            </w:pPr>
            <w:r w:rsidRPr="00FC4A48">
              <w:rPr>
                <w:rFonts w:ascii="Arial" w:hAnsi="Arial" w:cs="Arial"/>
                <w:sz w:val="18"/>
                <w:szCs w:val="18"/>
              </w:rPr>
              <w:t>The State does not accept your proposed modification.</w:t>
            </w:r>
          </w:p>
          <w:p w14:paraId="2DB6802F" w14:textId="77777777" w:rsidR="009331AB" w:rsidRPr="00FC4A48" w:rsidRDefault="009331AB" w:rsidP="00E30CCF">
            <w:pPr>
              <w:pStyle w:val="ListParagraph"/>
              <w:overflowPunct w:val="0"/>
              <w:autoSpaceDE w:val="0"/>
              <w:autoSpaceDN w:val="0"/>
              <w:adjustRightInd w:val="0"/>
              <w:jc w:val="both"/>
              <w:rPr>
                <w:rFonts w:ascii="Arial" w:hAnsi="Arial" w:cs="Arial"/>
                <w:b/>
                <w:sz w:val="18"/>
                <w:szCs w:val="18"/>
              </w:rPr>
            </w:pPr>
          </w:p>
        </w:tc>
      </w:tr>
      <w:tr w:rsidR="009331AB" w14:paraId="42A63425" w14:textId="77777777" w:rsidTr="00E6288C">
        <w:tc>
          <w:tcPr>
            <w:tcW w:w="540" w:type="dxa"/>
            <w:tcBorders>
              <w:top w:val="single" w:sz="4" w:space="0" w:color="auto"/>
              <w:left w:val="single" w:sz="4" w:space="0" w:color="auto"/>
              <w:bottom w:val="single" w:sz="4" w:space="0" w:color="auto"/>
              <w:right w:val="single" w:sz="4" w:space="0" w:color="auto"/>
            </w:tcBorders>
          </w:tcPr>
          <w:p w14:paraId="044BCADC" w14:textId="168224F1" w:rsidR="009331AB" w:rsidRPr="00FC4A48" w:rsidRDefault="009331AB" w:rsidP="00E6288C">
            <w:pPr>
              <w:tabs>
                <w:tab w:val="left" w:pos="0"/>
              </w:tabs>
              <w:autoSpaceDN w:val="0"/>
              <w:jc w:val="center"/>
              <w:rPr>
                <w:rFonts w:ascii="Arial" w:hAnsi="Arial" w:cs="Arial"/>
                <w:sz w:val="18"/>
                <w:szCs w:val="18"/>
              </w:rPr>
            </w:pPr>
            <w:r w:rsidRPr="00FC4A48">
              <w:rPr>
                <w:rFonts w:ascii="Arial" w:hAnsi="Arial" w:cs="Arial"/>
                <w:sz w:val="18"/>
                <w:szCs w:val="18"/>
              </w:rPr>
              <w:t>4</w:t>
            </w:r>
            <w:r w:rsidR="00F66138">
              <w:rPr>
                <w:rFonts w:ascii="Arial" w:hAnsi="Arial" w:cs="Arial"/>
                <w:sz w:val="18"/>
                <w:szCs w:val="18"/>
              </w:rPr>
              <w:t>0</w:t>
            </w:r>
          </w:p>
        </w:tc>
        <w:tc>
          <w:tcPr>
            <w:tcW w:w="900" w:type="dxa"/>
            <w:tcBorders>
              <w:top w:val="single" w:sz="4" w:space="0" w:color="auto"/>
              <w:left w:val="single" w:sz="4" w:space="0" w:color="auto"/>
              <w:bottom w:val="single" w:sz="4" w:space="0" w:color="auto"/>
              <w:right w:val="single" w:sz="4" w:space="0" w:color="auto"/>
            </w:tcBorders>
          </w:tcPr>
          <w:p w14:paraId="6AB203A8"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38</w:t>
            </w:r>
          </w:p>
        </w:tc>
        <w:tc>
          <w:tcPr>
            <w:tcW w:w="1620" w:type="dxa"/>
            <w:tcBorders>
              <w:top w:val="single" w:sz="4" w:space="0" w:color="auto"/>
              <w:left w:val="single" w:sz="4" w:space="0" w:color="auto"/>
              <w:bottom w:val="single" w:sz="4" w:space="0" w:color="auto"/>
              <w:right w:val="single" w:sz="4" w:space="0" w:color="auto"/>
            </w:tcBorders>
          </w:tcPr>
          <w:p w14:paraId="4A43248A"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5.9.2(a)</w:t>
            </w:r>
          </w:p>
          <w:p w14:paraId="0CDD9A2D"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Data Security Standards</w:t>
            </w:r>
          </w:p>
        </w:tc>
        <w:tc>
          <w:tcPr>
            <w:tcW w:w="7020" w:type="dxa"/>
            <w:tcBorders>
              <w:top w:val="single" w:sz="4" w:space="0" w:color="auto"/>
              <w:left w:val="single" w:sz="4" w:space="0" w:color="auto"/>
              <w:bottom w:val="single" w:sz="4" w:space="0" w:color="auto"/>
              <w:right w:val="single" w:sz="4" w:space="0" w:color="auto"/>
            </w:tcBorders>
          </w:tcPr>
          <w:p w14:paraId="2C70743C"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Will the State accept the following modifications:</w:t>
            </w:r>
          </w:p>
          <w:p w14:paraId="7127EB00"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236F4A99"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 xml:space="preserve">In reference to “09-10-NJOIT (www.nj.gov/it/ps)”. </w:t>
            </w:r>
          </w:p>
          <w:p w14:paraId="7F8DA320"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77B7F0C4"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 xml:space="preserve">Given the policy references NIST standard, would the State be agreeable to change this requirement to say that the media will be disposed of in accordance with the NIST Special Publication 800-88 Guidelines for Media Sanitization rather than the State’s policy, in case the policy will change in the future and the </w:t>
            </w:r>
            <w:r w:rsidRPr="00FC4A48">
              <w:rPr>
                <w:rFonts w:ascii="Arial" w:hAnsi="Arial" w:cs="Arial"/>
                <w:sz w:val="18"/>
                <w:szCs w:val="18"/>
              </w:rPr>
              <w:t>Vendor {Contractor}</w:t>
            </w:r>
            <w:r w:rsidRPr="00FC4A48">
              <w:rPr>
                <w:rFonts w:ascii="Arial" w:hAnsi="Arial" w:cs="Arial"/>
                <w:b/>
                <w:sz w:val="18"/>
                <w:szCs w:val="18"/>
              </w:rPr>
              <w:t xml:space="preserve"> will not be aware of such changes or would the State be open to including this policy as part of the Blanket PO {Contract}?</w:t>
            </w:r>
          </w:p>
          <w:p w14:paraId="669C9001"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1F4D597F"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sz w:val="18"/>
                <w:szCs w:val="18"/>
              </w:rPr>
              <w:t>The State does not accept your proposed modification.</w:t>
            </w:r>
          </w:p>
          <w:p w14:paraId="756F1C86" w14:textId="77777777" w:rsidR="009331AB" w:rsidRPr="00FC4A48" w:rsidRDefault="009331AB" w:rsidP="00E30CCF">
            <w:pPr>
              <w:tabs>
                <w:tab w:val="left" w:pos="0"/>
              </w:tabs>
              <w:overflowPunct w:val="0"/>
              <w:autoSpaceDE w:val="0"/>
              <w:autoSpaceDN w:val="0"/>
              <w:adjustRightInd w:val="0"/>
              <w:jc w:val="both"/>
              <w:rPr>
                <w:rFonts w:ascii="Arial" w:hAnsi="Arial" w:cs="Arial"/>
                <w:sz w:val="18"/>
                <w:szCs w:val="18"/>
              </w:rPr>
            </w:pPr>
          </w:p>
        </w:tc>
      </w:tr>
      <w:tr w:rsidR="009331AB" w14:paraId="20EC1D9E" w14:textId="77777777" w:rsidTr="00E6288C">
        <w:tc>
          <w:tcPr>
            <w:tcW w:w="540" w:type="dxa"/>
            <w:tcBorders>
              <w:top w:val="single" w:sz="4" w:space="0" w:color="auto"/>
              <w:left w:val="single" w:sz="4" w:space="0" w:color="auto"/>
              <w:bottom w:val="single" w:sz="4" w:space="0" w:color="auto"/>
              <w:right w:val="single" w:sz="4" w:space="0" w:color="auto"/>
            </w:tcBorders>
          </w:tcPr>
          <w:p w14:paraId="7D2B45D5" w14:textId="59527B0A" w:rsidR="009331AB" w:rsidRPr="00FC4A48" w:rsidRDefault="009331AB" w:rsidP="00E6288C">
            <w:pPr>
              <w:tabs>
                <w:tab w:val="left" w:pos="0"/>
              </w:tabs>
              <w:autoSpaceDN w:val="0"/>
              <w:jc w:val="center"/>
              <w:rPr>
                <w:rFonts w:ascii="Arial" w:hAnsi="Arial" w:cs="Arial"/>
                <w:sz w:val="18"/>
                <w:szCs w:val="18"/>
              </w:rPr>
            </w:pPr>
            <w:r w:rsidRPr="00FC4A48">
              <w:rPr>
                <w:rFonts w:ascii="Arial" w:hAnsi="Arial" w:cs="Arial"/>
                <w:sz w:val="18"/>
                <w:szCs w:val="18"/>
              </w:rPr>
              <w:t>4</w:t>
            </w:r>
            <w:r w:rsidR="00F66138">
              <w:rPr>
                <w:rFonts w:ascii="Arial" w:hAnsi="Arial" w:cs="Arial"/>
                <w:sz w:val="18"/>
                <w:szCs w:val="18"/>
              </w:rPr>
              <w:t>1</w:t>
            </w:r>
          </w:p>
        </w:tc>
        <w:tc>
          <w:tcPr>
            <w:tcW w:w="900" w:type="dxa"/>
            <w:tcBorders>
              <w:top w:val="single" w:sz="4" w:space="0" w:color="auto"/>
              <w:left w:val="single" w:sz="4" w:space="0" w:color="auto"/>
              <w:bottom w:val="single" w:sz="4" w:space="0" w:color="auto"/>
              <w:right w:val="single" w:sz="4" w:space="0" w:color="auto"/>
            </w:tcBorders>
          </w:tcPr>
          <w:p w14:paraId="0022E6C8"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38</w:t>
            </w:r>
          </w:p>
        </w:tc>
        <w:tc>
          <w:tcPr>
            <w:tcW w:w="1620" w:type="dxa"/>
            <w:tcBorders>
              <w:top w:val="single" w:sz="4" w:space="0" w:color="auto"/>
              <w:left w:val="single" w:sz="4" w:space="0" w:color="auto"/>
              <w:bottom w:val="single" w:sz="4" w:space="0" w:color="auto"/>
              <w:right w:val="single" w:sz="4" w:space="0" w:color="auto"/>
            </w:tcBorders>
          </w:tcPr>
          <w:p w14:paraId="55FC376F"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5.9.2(b)</w:t>
            </w:r>
          </w:p>
          <w:p w14:paraId="47E780AE"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Data Security Standards</w:t>
            </w:r>
          </w:p>
        </w:tc>
        <w:tc>
          <w:tcPr>
            <w:tcW w:w="7020" w:type="dxa"/>
            <w:tcBorders>
              <w:top w:val="single" w:sz="4" w:space="0" w:color="auto"/>
              <w:left w:val="single" w:sz="4" w:space="0" w:color="auto"/>
              <w:bottom w:val="single" w:sz="4" w:space="0" w:color="auto"/>
              <w:right w:val="single" w:sz="4" w:space="0" w:color="auto"/>
            </w:tcBorders>
          </w:tcPr>
          <w:p w14:paraId="174075E5"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Will the State accept the following modifications:</w:t>
            </w:r>
          </w:p>
          <w:p w14:paraId="1EF78E23"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1A14942F"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 xml:space="preserve">In reference to “Tax Information Security Guidelines for Federal, State, and Local Agencies (IRS Publication 1075), New Jersey State tax confidentiality statute, N.J.S.A. 54:50-8,” </w:t>
            </w:r>
          </w:p>
          <w:p w14:paraId="22857CC8"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7610D6DA"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 xml:space="preserve">Given that the Vendor {Contractor} does not need to be provided with the data </w:t>
            </w:r>
            <w:r w:rsidRPr="00FC4A48">
              <w:rPr>
                <w:rFonts w:ascii="Arial" w:hAnsi="Arial" w:cs="Arial"/>
                <w:b/>
                <w:sz w:val="18"/>
                <w:szCs w:val="18"/>
              </w:rPr>
              <w:lastRenderedPageBreak/>
              <w:t>subject to this regulation to perform the services, can this reference be removed?</w:t>
            </w:r>
          </w:p>
          <w:p w14:paraId="7F0F4CFF"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0909D0BF"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sz w:val="18"/>
                <w:szCs w:val="18"/>
              </w:rPr>
              <w:t>The State does not accept your proposed modification.</w:t>
            </w:r>
          </w:p>
          <w:p w14:paraId="5899D779"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tc>
      </w:tr>
      <w:tr w:rsidR="009331AB" w14:paraId="3AAAFCED" w14:textId="77777777" w:rsidTr="00E6288C">
        <w:tc>
          <w:tcPr>
            <w:tcW w:w="540" w:type="dxa"/>
            <w:tcBorders>
              <w:top w:val="single" w:sz="4" w:space="0" w:color="auto"/>
              <w:left w:val="single" w:sz="4" w:space="0" w:color="auto"/>
              <w:bottom w:val="single" w:sz="4" w:space="0" w:color="auto"/>
              <w:right w:val="single" w:sz="4" w:space="0" w:color="auto"/>
            </w:tcBorders>
          </w:tcPr>
          <w:p w14:paraId="1D38F604" w14:textId="5D700C5E" w:rsidR="009331AB" w:rsidRPr="00FC4A48" w:rsidRDefault="009331AB" w:rsidP="00E6288C">
            <w:pPr>
              <w:tabs>
                <w:tab w:val="left" w:pos="0"/>
              </w:tabs>
              <w:autoSpaceDN w:val="0"/>
              <w:jc w:val="center"/>
              <w:rPr>
                <w:rFonts w:ascii="Arial" w:hAnsi="Arial" w:cs="Arial"/>
                <w:sz w:val="18"/>
                <w:szCs w:val="18"/>
              </w:rPr>
            </w:pPr>
            <w:r w:rsidRPr="00FC4A48">
              <w:rPr>
                <w:rFonts w:ascii="Arial" w:hAnsi="Arial" w:cs="Arial"/>
                <w:sz w:val="18"/>
                <w:szCs w:val="18"/>
              </w:rPr>
              <w:lastRenderedPageBreak/>
              <w:t>4</w:t>
            </w:r>
            <w:r w:rsidR="00F66138">
              <w:rPr>
                <w:rFonts w:ascii="Arial" w:hAnsi="Arial" w:cs="Arial"/>
                <w:sz w:val="18"/>
                <w:szCs w:val="18"/>
              </w:rPr>
              <w:t>2</w:t>
            </w:r>
          </w:p>
        </w:tc>
        <w:tc>
          <w:tcPr>
            <w:tcW w:w="900" w:type="dxa"/>
            <w:tcBorders>
              <w:top w:val="single" w:sz="4" w:space="0" w:color="auto"/>
              <w:left w:val="single" w:sz="4" w:space="0" w:color="auto"/>
              <w:bottom w:val="single" w:sz="4" w:space="0" w:color="auto"/>
              <w:right w:val="single" w:sz="4" w:space="0" w:color="auto"/>
            </w:tcBorders>
          </w:tcPr>
          <w:p w14:paraId="2D42B319"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38</w:t>
            </w:r>
          </w:p>
        </w:tc>
        <w:tc>
          <w:tcPr>
            <w:tcW w:w="1620" w:type="dxa"/>
            <w:tcBorders>
              <w:top w:val="single" w:sz="4" w:space="0" w:color="auto"/>
              <w:left w:val="single" w:sz="4" w:space="0" w:color="auto"/>
              <w:bottom w:val="single" w:sz="4" w:space="0" w:color="auto"/>
              <w:right w:val="single" w:sz="4" w:space="0" w:color="auto"/>
            </w:tcBorders>
          </w:tcPr>
          <w:p w14:paraId="72DD9009"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5.9.2(b)</w:t>
            </w:r>
          </w:p>
          <w:p w14:paraId="38EB8DD3"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Data Security Standards</w:t>
            </w:r>
          </w:p>
        </w:tc>
        <w:tc>
          <w:tcPr>
            <w:tcW w:w="7020" w:type="dxa"/>
            <w:tcBorders>
              <w:top w:val="single" w:sz="4" w:space="0" w:color="auto"/>
              <w:left w:val="single" w:sz="4" w:space="0" w:color="auto"/>
              <w:bottom w:val="single" w:sz="4" w:space="0" w:color="auto"/>
              <w:right w:val="single" w:sz="4" w:space="0" w:color="auto"/>
            </w:tcBorders>
          </w:tcPr>
          <w:p w14:paraId="3FACA880"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Will the State accept the following modifications:</w:t>
            </w:r>
          </w:p>
          <w:p w14:paraId="5DC90FF6"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05764BEE"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In reference to “New Jersey Identity Theft Prevention Act, N.J.S.A. 56:11-44 et. seq.,”</w:t>
            </w:r>
          </w:p>
          <w:p w14:paraId="264B8ABB"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3B15F449"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What is expected from the Vendor {Contractor} with respect to this requirement?</w:t>
            </w:r>
          </w:p>
          <w:p w14:paraId="544971E1"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1B878FF9" w14:textId="1ABC1C5E" w:rsidR="009331AB" w:rsidRPr="00FC4A48" w:rsidRDefault="009331AB" w:rsidP="006B6C05">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sz w:val="18"/>
                <w:szCs w:val="18"/>
              </w:rPr>
              <w:t xml:space="preserve">The </w:t>
            </w:r>
            <w:r w:rsidR="006B6C05">
              <w:rPr>
                <w:rFonts w:ascii="Arial" w:hAnsi="Arial" w:cs="Arial"/>
                <w:sz w:val="18"/>
                <w:szCs w:val="18"/>
              </w:rPr>
              <w:t xml:space="preserve">State expects the Vendor {Contractor} to abide by all requirements as listed under the </w:t>
            </w:r>
            <w:r w:rsidR="006B6C05" w:rsidRPr="006B6C05">
              <w:rPr>
                <w:rFonts w:ascii="Arial" w:hAnsi="Arial" w:cs="Arial"/>
                <w:sz w:val="18"/>
                <w:szCs w:val="18"/>
              </w:rPr>
              <w:t>New Jersey Identity Theft Prevention Act</w:t>
            </w:r>
            <w:r w:rsidR="006B6C05">
              <w:rPr>
                <w:rFonts w:ascii="Arial" w:hAnsi="Arial" w:cs="Arial"/>
                <w:sz w:val="18"/>
                <w:szCs w:val="18"/>
              </w:rPr>
              <w:t xml:space="preserve">. </w:t>
            </w:r>
          </w:p>
        </w:tc>
      </w:tr>
      <w:tr w:rsidR="009331AB" w14:paraId="72F69181" w14:textId="77777777" w:rsidTr="00E6288C">
        <w:tc>
          <w:tcPr>
            <w:tcW w:w="540" w:type="dxa"/>
            <w:tcBorders>
              <w:top w:val="single" w:sz="4" w:space="0" w:color="auto"/>
              <w:left w:val="single" w:sz="4" w:space="0" w:color="auto"/>
              <w:bottom w:val="single" w:sz="4" w:space="0" w:color="auto"/>
              <w:right w:val="single" w:sz="4" w:space="0" w:color="auto"/>
            </w:tcBorders>
          </w:tcPr>
          <w:p w14:paraId="4CB5F626" w14:textId="7F16E5E3" w:rsidR="009331AB" w:rsidRPr="00FC4A48" w:rsidRDefault="009331AB" w:rsidP="00E6288C">
            <w:pPr>
              <w:tabs>
                <w:tab w:val="left" w:pos="0"/>
              </w:tabs>
              <w:autoSpaceDN w:val="0"/>
              <w:jc w:val="center"/>
              <w:rPr>
                <w:rFonts w:ascii="Arial" w:hAnsi="Arial" w:cs="Arial"/>
                <w:sz w:val="18"/>
                <w:szCs w:val="18"/>
              </w:rPr>
            </w:pPr>
            <w:r w:rsidRPr="00FC4A48">
              <w:rPr>
                <w:rFonts w:ascii="Arial" w:hAnsi="Arial" w:cs="Arial"/>
                <w:sz w:val="18"/>
                <w:szCs w:val="18"/>
              </w:rPr>
              <w:t>4</w:t>
            </w:r>
            <w:r w:rsidR="00F66138">
              <w:rPr>
                <w:rFonts w:ascii="Arial" w:hAnsi="Arial" w:cs="Arial"/>
                <w:sz w:val="18"/>
                <w:szCs w:val="18"/>
              </w:rPr>
              <w:t>3</w:t>
            </w:r>
          </w:p>
        </w:tc>
        <w:tc>
          <w:tcPr>
            <w:tcW w:w="900" w:type="dxa"/>
            <w:tcBorders>
              <w:top w:val="single" w:sz="4" w:space="0" w:color="auto"/>
              <w:left w:val="single" w:sz="4" w:space="0" w:color="auto"/>
              <w:bottom w:val="single" w:sz="4" w:space="0" w:color="auto"/>
              <w:right w:val="single" w:sz="4" w:space="0" w:color="auto"/>
            </w:tcBorders>
          </w:tcPr>
          <w:p w14:paraId="7BB0F8C7"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38</w:t>
            </w:r>
          </w:p>
        </w:tc>
        <w:tc>
          <w:tcPr>
            <w:tcW w:w="1620" w:type="dxa"/>
            <w:tcBorders>
              <w:top w:val="single" w:sz="4" w:space="0" w:color="auto"/>
              <w:left w:val="single" w:sz="4" w:space="0" w:color="auto"/>
              <w:bottom w:val="single" w:sz="4" w:space="0" w:color="auto"/>
              <w:right w:val="single" w:sz="4" w:space="0" w:color="auto"/>
            </w:tcBorders>
          </w:tcPr>
          <w:p w14:paraId="4F44D67D"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5.9.2(b)</w:t>
            </w:r>
          </w:p>
          <w:p w14:paraId="1EE55E57"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Data Security Standards</w:t>
            </w:r>
          </w:p>
        </w:tc>
        <w:tc>
          <w:tcPr>
            <w:tcW w:w="7020" w:type="dxa"/>
            <w:tcBorders>
              <w:top w:val="single" w:sz="4" w:space="0" w:color="auto"/>
              <w:left w:val="single" w:sz="4" w:space="0" w:color="auto"/>
              <w:bottom w:val="single" w:sz="4" w:space="0" w:color="auto"/>
              <w:right w:val="single" w:sz="4" w:space="0" w:color="auto"/>
            </w:tcBorders>
          </w:tcPr>
          <w:p w14:paraId="6060FCC8"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Will the State accept the following modifications:</w:t>
            </w:r>
          </w:p>
          <w:p w14:paraId="03CE61F2"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1F9039DD"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 xml:space="preserve">In reference to “the federal Drivers' Privacy Protection Act of 1994, Pub.L.103-322, and the confidentiality requirements of N.J.S.A. 39:2-3.4.” </w:t>
            </w:r>
          </w:p>
          <w:p w14:paraId="7B08888E"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116BB569"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Given that the Vendor {Contractor} does not need to be provided with the data subject to this regulation to perform the services, can this reference be removed?</w:t>
            </w:r>
          </w:p>
          <w:p w14:paraId="6C1B4081"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6C867A04"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sz w:val="18"/>
                <w:szCs w:val="18"/>
              </w:rPr>
              <w:t>The State does not accept your proposed modification.</w:t>
            </w:r>
          </w:p>
          <w:p w14:paraId="7E03CDAE"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tc>
      </w:tr>
      <w:tr w:rsidR="009331AB" w14:paraId="0797DB39" w14:textId="77777777" w:rsidTr="00E6288C">
        <w:tc>
          <w:tcPr>
            <w:tcW w:w="540" w:type="dxa"/>
            <w:tcBorders>
              <w:top w:val="single" w:sz="4" w:space="0" w:color="auto"/>
              <w:left w:val="single" w:sz="4" w:space="0" w:color="auto"/>
              <w:bottom w:val="single" w:sz="4" w:space="0" w:color="auto"/>
              <w:right w:val="single" w:sz="4" w:space="0" w:color="auto"/>
            </w:tcBorders>
          </w:tcPr>
          <w:p w14:paraId="78390775" w14:textId="7FB8800E" w:rsidR="009331AB" w:rsidRPr="00FC4A48" w:rsidRDefault="009331AB" w:rsidP="00E6288C">
            <w:pPr>
              <w:tabs>
                <w:tab w:val="left" w:pos="0"/>
              </w:tabs>
              <w:autoSpaceDN w:val="0"/>
              <w:jc w:val="center"/>
              <w:rPr>
                <w:rFonts w:ascii="Arial" w:hAnsi="Arial" w:cs="Arial"/>
                <w:sz w:val="18"/>
                <w:szCs w:val="18"/>
              </w:rPr>
            </w:pPr>
            <w:r w:rsidRPr="00FC4A48">
              <w:rPr>
                <w:rFonts w:ascii="Arial" w:hAnsi="Arial" w:cs="Arial"/>
                <w:sz w:val="18"/>
                <w:szCs w:val="18"/>
              </w:rPr>
              <w:t>4</w:t>
            </w:r>
            <w:r w:rsidR="00F66138">
              <w:rPr>
                <w:rFonts w:ascii="Arial" w:hAnsi="Arial" w:cs="Arial"/>
                <w:sz w:val="18"/>
                <w:szCs w:val="18"/>
              </w:rPr>
              <w:t>4</w:t>
            </w:r>
          </w:p>
        </w:tc>
        <w:tc>
          <w:tcPr>
            <w:tcW w:w="900" w:type="dxa"/>
            <w:tcBorders>
              <w:top w:val="single" w:sz="4" w:space="0" w:color="auto"/>
              <w:left w:val="single" w:sz="4" w:space="0" w:color="auto"/>
              <w:bottom w:val="single" w:sz="4" w:space="0" w:color="auto"/>
              <w:right w:val="single" w:sz="4" w:space="0" w:color="auto"/>
            </w:tcBorders>
          </w:tcPr>
          <w:p w14:paraId="3EE00E9D"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38</w:t>
            </w:r>
          </w:p>
        </w:tc>
        <w:tc>
          <w:tcPr>
            <w:tcW w:w="1620" w:type="dxa"/>
            <w:tcBorders>
              <w:top w:val="single" w:sz="4" w:space="0" w:color="auto"/>
              <w:left w:val="single" w:sz="4" w:space="0" w:color="auto"/>
              <w:bottom w:val="single" w:sz="4" w:space="0" w:color="auto"/>
              <w:right w:val="single" w:sz="4" w:space="0" w:color="auto"/>
            </w:tcBorders>
          </w:tcPr>
          <w:p w14:paraId="349D614C"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5.9.2</w:t>
            </w:r>
          </w:p>
          <w:p w14:paraId="14AA664C"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Data Security Standards</w:t>
            </w:r>
          </w:p>
        </w:tc>
        <w:tc>
          <w:tcPr>
            <w:tcW w:w="7020" w:type="dxa"/>
            <w:tcBorders>
              <w:top w:val="single" w:sz="4" w:space="0" w:color="auto"/>
              <w:left w:val="single" w:sz="4" w:space="0" w:color="auto"/>
              <w:bottom w:val="single" w:sz="4" w:space="0" w:color="auto"/>
              <w:right w:val="single" w:sz="4" w:space="0" w:color="auto"/>
            </w:tcBorders>
          </w:tcPr>
          <w:p w14:paraId="6823223C"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Will the State accept the following modifications:</w:t>
            </w:r>
          </w:p>
          <w:p w14:paraId="26E55395"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46C4314D"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 xml:space="preserve">In reference to “Vendor {Contractor} must also conform to Payment Card Industry (PCI) Data Security Standard” </w:t>
            </w:r>
          </w:p>
          <w:p w14:paraId="6FA43D52"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0AD177A4"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If the Vendor {Contractor} is not PCI certified and in the course of the services will not have access to card holder data. Could the reference to PCI compliance be removed?</w:t>
            </w:r>
          </w:p>
          <w:p w14:paraId="20E78401"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6CBFE165"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sz w:val="18"/>
                <w:szCs w:val="18"/>
              </w:rPr>
              <w:t>The State does not accept your proposed modification.</w:t>
            </w:r>
          </w:p>
          <w:p w14:paraId="1836C107"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tc>
      </w:tr>
      <w:tr w:rsidR="009331AB" w14:paraId="1C2A390A" w14:textId="77777777" w:rsidTr="00E6288C">
        <w:tc>
          <w:tcPr>
            <w:tcW w:w="540" w:type="dxa"/>
            <w:tcBorders>
              <w:top w:val="single" w:sz="4" w:space="0" w:color="auto"/>
              <w:left w:val="single" w:sz="4" w:space="0" w:color="auto"/>
              <w:bottom w:val="single" w:sz="4" w:space="0" w:color="auto"/>
              <w:right w:val="single" w:sz="4" w:space="0" w:color="auto"/>
            </w:tcBorders>
          </w:tcPr>
          <w:p w14:paraId="67C1DD97" w14:textId="2C615526" w:rsidR="009331AB" w:rsidRPr="00FC4A48" w:rsidRDefault="009331AB" w:rsidP="00E6288C">
            <w:pPr>
              <w:tabs>
                <w:tab w:val="left" w:pos="0"/>
              </w:tabs>
              <w:autoSpaceDN w:val="0"/>
              <w:jc w:val="center"/>
              <w:rPr>
                <w:rFonts w:ascii="Arial" w:hAnsi="Arial" w:cs="Arial"/>
                <w:sz w:val="18"/>
                <w:szCs w:val="18"/>
              </w:rPr>
            </w:pPr>
            <w:r w:rsidRPr="00FC4A48">
              <w:rPr>
                <w:rFonts w:ascii="Arial" w:hAnsi="Arial" w:cs="Arial"/>
                <w:sz w:val="18"/>
                <w:szCs w:val="18"/>
              </w:rPr>
              <w:t>4</w:t>
            </w:r>
            <w:r w:rsidR="00F66138">
              <w:rPr>
                <w:rFonts w:ascii="Arial" w:hAnsi="Arial" w:cs="Arial"/>
                <w:sz w:val="18"/>
                <w:szCs w:val="18"/>
              </w:rPr>
              <w:t>5</w:t>
            </w:r>
          </w:p>
        </w:tc>
        <w:tc>
          <w:tcPr>
            <w:tcW w:w="900" w:type="dxa"/>
            <w:tcBorders>
              <w:top w:val="single" w:sz="4" w:space="0" w:color="auto"/>
              <w:left w:val="single" w:sz="4" w:space="0" w:color="auto"/>
              <w:bottom w:val="single" w:sz="4" w:space="0" w:color="auto"/>
              <w:right w:val="single" w:sz="4" w:space="0" w:color="auto"/>
            </w:tcBorders>
          </w:tcPr>
          <w:p w14:paraId="135ED96D"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38</w:t>
            </w:r>
          </w:p>
        </w:tc>
        <w:tc>
          <w:tcPr>
            <w:tcW w:w="1620" w:type="dxa"/>
            <w:tcBorders>
              <w:top w:val="single" w:sz="4" w:space="0" w:color="auto"/>
              <w:left w:val="single" w:sz="4" w:space="0" w:color="auto"/>
              <w:bottom w:val="single" w:sz="4" w:space="0" w:color="auto"/>
              <w:right w:val="single" w:sz="4" w:space="0" w:color="auto"/>
            </w:tcBorders>
          </w:tcPr>
          <w:p w14:paraId="38C7EFD5"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5.9.2</w:t>
            </w:r>
          </w:p>
          <w:p w14:paraId="694891EC"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Data Security Standards</w:t>
            </w:r>
          </w:p>
        </w:tc>
        <w:tc>
          <w:tcPr>
            <w:tcW w:w="7020" w:type="dxa"/>
            <w:tcBorders>
              <w:top w:val="single" w:sz="4" w:space="0" w:color="auto"/>
              <w:left w:val="single" w:sz="4" w:space="0" w:color="auto"/>
              <w:bottom w:val="single" w:sz="4" w:space="0" w:color="auto"/>
              <w:right w:val="single" w:sz="4" w:space="0" w:color="auto"/>
            </w:tcBorders>
          </w:tcPr>
          <w:p w14:paraId="2012F8E2"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Will the State accept the following modifications:</w:t>
            </w:r>
          </w:p>
          <w:p w14:paraId="12E2AA08"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1CA1A3AA"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0010716D"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In the first sentence in Data Transmission, after “by” insert the “the Blanket PO {Contract}”?</w:t>
            </w:r>
          </w:p>
          <w:p w14:paraId="11DC0CB6"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41E058BE"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sz w:val="18"/>
                <w:szCs w:val="18"/>
              </w:rPr>
              <w:t>The State does not accept your proposed modification.</w:t>
            </w:r>
          </w:p>
          <w:p w14:paraId="56B9421D"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tc>
      </w:tr>
      <w:tr w:rsidR="009331AB" w14:paraId="354BDBC4" w14:textId="77777777" w:rsidTr="00E6288C">
        <w:tc>
          <w:tcPr>
            <w:tcW w:w="540" w:type="dxa"/>
            <w:tcBorders>
              <w:top w:val="single" w:sz="4" w:space="0" w:color="auto"/>
              <w:left w:val="single" w:sz="4" w:space="0" w:color="auto"/>
              <w:bottom w:val="single" w:sz="4" w:space="0" w:color="auto"/>
              <w:right w:val="single" w:sz="4" w:space="0" w:color="auto"/>
            </w:tcBorders>
          </w:tcPr>
          <w:p w14:paraId="1ADAFAB2" w14:textId="50B96739" w:rsidR="009331AB" w:rsidRPr="00FC4A48" w:rsidRDefault="00156459" w:rsidP="00E6288C">
            <w:pPr>
              <w:tabs>
                <w:tab w:val="left" w:pos="0"/>
              </w:tabs>
              <w:autoSpaceDN w:val="0"/>
              <w:jc w:val="center"/>
              <w:rPr>
                <w:rFonts w:ascii="Arial" w:hAnsi="Arial" w:cs="Arial"/>
                <w:sz w:val="18"/>
                <w:szCs w:val="18"/>
              </w:rPr>
            </w:pPr>
            <w:r>
              <w:rPr>
                <w:rFonts w:ascii="Arial" w:hAnsi="Arial" w:cs="Arial"/>
                <w:sz w:val="18"/>
                <w:szCs w:val="18"/>
              </w:rPr>
              <w:t>4</w:t>
            </w:r>
            <w:r w:rsidR="00F66138">
              <w:rPr>
                <w:rFonts w:ascii="Arial" w:hAnsi="Arial" w:cs="Arial"/>
                <w:sz w:val="18"/>
                <w:szCs w:val="18"/>
              </w:rPr>
              <w:t>6</w:t>
            </w:r>
          </w:p>
        </w:tc>
        <w:tc>
          <w:tcPr>
            <w:tcW w:w="900" w:type="dxa"/>
            <w:tcBorders>
              <w:top w:val="single" w:sz="4" w:space="0" w:color="auto"/>
              <w:left w:val="single" w:sz="4" w:space="0" w:color="auto"/>
              <w:bottom w:val="single" w:sz="4" w:space="0" w:color="auto"/>
              <w:right w:val="single" w:sz="4" w:space="0" w:color="auto"/>
            </w:tcBorders>
          </w:tcPr>
          <w:p w14:paraId="5DD02BC5"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38</w:t>
            </w:r>
          </w:p>
        </w:tc>
        <w:tc>
          <w:tcPr>
            <w:tcW w:w="1620" w:type="dxa"/>
            <w:tcBorders>
              <w:top w:val="single" w:sz="4" w:space="0" w:color="auto"/>
              <w:left w:val="single" w:sz="4" w:space="0" w:color="auto"/>
              <w:bottom w:val="single" w:sz="4" w:space="0" w:color="auto"/>
              <w:right w:val="single" w:sz="4" w:space="0" w:color="auto"/>
            </w:tcBorders>
          </w:tcPr>
          <w:p w14:paraId="162C0BBF"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5.9.2</w:t>
            </w:r>
          </w:p>
          <w:p w14:paraId="32CB566F"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Data Security Standards</w:t>
            </w:r>
          </w:p>
        </w:tc>
        <w:tc>
          <w:tcPr>
            <w:tcW w:w="7020" w:type="dxa"/>
            <w:tcBorders>
              <w:top w:val="single" w:sz="4" w:space="0" w:color="auto"/>
              <w:left w:val="single" w:sz="4" w:space="0" w:color="auto"/>
              <w:bottom w:val="single" w:sz="4" w:space="0" w:color="auto"/>
              <w:right w:val="single" w:sz="4" w:space="0" w:color="auto"/>
            </w:tcBorders>
          </w:tcPr>
          <w:p w14:paraId="3DBFB512"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Would the State be open to setting up “forced Transport Layer Security (TLS)” for encrypted email with the Vendor {Contractor}?</w:t>
            </w:r>
          </w:p>
          <w:p w14:paraId="7E9237B8"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4A709949"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sz w:val="18"/>
                <w:szCs w:val="18"/>
              </w:rPr>
              <w:t>The State does not accept your proposed modification.</w:t>
            </w:r>
          </w:p>
          <w:p w14:paraId="5CB560B5"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tc>
      </w:tr>
      <w:tr w:rsidR="009331AB" w14:paraId="3DEBF199" w14:textId="77777777" w:rsidTr="00E6288C">
        <w:tc>
          <w:tcPr>
            <w:tcW w:w="540" w:type="dxa"/>
            <w:tcBorders>
              <w:top w:val="single" w:sz="4" w:space="0" w:color="auto"/>
              <w:left w:val="single" w:sz="4" w:space="0" w:color="auto"/>
              <w:bottom w:val="single" w:sz="4" w:space="0" w:color="auto"/>
              <w:right w:val="single" w:sz="4" w:space="0" w:color="auto"/>
            </w:tcBorders>
          </w:tcPr>
          <w:p w14:paraId="3A3ACA24" w14:textId="3E30336E" w:rsidR="009331AB" w:rsidRPr="00FC4A48" w:rsidRDefault="00156459" w:rsidP="00E6288C">
            <w:pPr>
              <w:tabs>
                <w:tab w:val="left" w:pos="0"/>
              </w:tabs>
              <w:autoSpaceDN w:val="0"/>
              <w:jc w:val="center"/>
              <w:rPr>
                <w:rFonts w:ascii="Arial" w:hAnsi="Arial" w:cs="Arial"/>
                <w:sz w:val="18"/>
                <w:szCs w:val="18"/>
              </w:rPr>
            </w:pPr>
            <w:r>
              <w:rPr>
                <w:rFonts w:ascii="Arial" w:hAnsi="Arial" w:cs="Arial"/>
                <w:sz w:val="18"/>
                <w:szCs w:val="18"/>
              </w:rPr>
              <w:t>4</w:t>
            </w:r>
            <w:r w:rsidR="00F66138">
              <w:rPr>
                <w:rFonts w:ascii="Arial" w:hAnsi="Arial" w:cs="Arial"/>
                <w:sz w:val="18"/>
                <w:szCs w:val="18"/>
              </w:rPr>
              <w:t>7</w:t>
            </w:r>
          </w:p>
        </w:tc>
        <w:tc>
          <w:tcPr>
            <w:tcW w:w="900" w:type="dxa"/>
            <w:tcBorders>
              <w:top w:val="single" w:sz="4" w:space="0" w:color="auto"/>
              <w:left w:val="single" w:sz="4" w:space="0" w:color="auto"/>
              <w:bottom w:val="single" w:sz="4" w:space="0" w:color="auto"/>
              <w:right w:val="single" w:sz="4" w:space="0" w:color="auto"/>
            </w:tcBorders>
          </w:tcPr>
          <w:p w14:paraId="7C699C0B"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38</w:t>
            </w:r>
          </w:p>
        </w:tc>
        <w:tc>
          <w:tcPr>
            <w:tcW w:w="1620" w:type="dxa"/>
            <w:tcBorders>
              <w:top w:val="single" w:sz="4" w:space="0" w:color="auto"/>
              <w:left w:val="single" w:sz="4" w:space="0" w:color="auto"/>
              <w:bottom w:val="single" w:sz="4" w:space="0" w:color="auto"/>
              <w:right w:val="single" w:sz="4" w:space="0" w:color="auto"/>
            </w:tcBorders>
          </w:tcPr>
          <w:p w14:paraId="7A945172"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5.9.2</w:t>
            </w:r>
          </w:p>
          <w:p w14:paraId="27058192"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Data Security Standards</w:t>
            </w:r>
          </w:p>
        </w:tc>
        <w:tc>
          <w:tcPr>
            <w:tcW w:w="7020" w:type="dxa"/>
            <w:tcBorders>
              <w:top w:val="single" w:sz="4" w:space="0" w:color="auto"/>
              <w:left w:val="single" w:sz="4" w:space="0" w:color="auto"/>
              <w:bottom w:val="single" w:sz="4" w:space="0" w:color="auto"/>
              <w:right w:val="single" w:sz="4" w:space="0" w:color="auto"/>
            </w:tcBorders>
          </w:tcPr>
          <w:p w14:paraId="19487AF5"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Will the State accept the following modifications:</w:t>
            </w:r>
          </w:p>
          <w:p w14:paraId="0CA1D655"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37A83FBD"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In the second to last sentence in Data Storage replace “at rest” with “stored on portable media”?</w:t>
            </w:r>
          </w:p>
          <w:p w14:paraId="4CA20CBA"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7FCF17F4"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sz w:val="18"/>
                <w:szCs w:val="18"/>
              </w:rPr>
              <w:t>The State does not accept your proposed modification.</w:t>
            </w:r>
          </w:p>
          <w:p w14:paraId="46D6EA6B"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tc>
      </w:tr>
      <w:tr w:rsidR="009331AB" w14:paraId="25AAA64D" w14:textId="77777777" w:rsidTr="00E6288C">
        <w:tc>
          <w:tcPr>
            <w:tcW w:w="540" w:type="dxa"/>
            <w:tcBorders>
              <w:top w:val="single" w:sz="4" w:space="0" w:color="auto"/>
              <w:left w:val="single" w:sz="4" w:space="0" w:color="auto"/>
              <w:bottom w:val="single" w:sz="4" w:space="0" w:color="auto"/>
              <w:right w:val="single" w:sz="4" w:space="0" w:color="auto"/>
            </w:tcBorders>
          </w:tcPr>
          <w:p w14:paraId="1FA0558C" w14:textId="48015E59" w:rsidR="009331AB" w:rsidRPr="00FC4A48" w:rsidRDefault="00156459" w:rsidP="00E6288C">
            <w:pPr>
              <w:tabs>
                <w:tab w:val="left" w:pos="0"/>
              </w:tabs>
              <w:autoSpaceDN w:val="0"/>
              <w:jc w:val="center"/>
              <w:rPr>
                <w:rFonts w:ascii="Arial" w:hAnsi="Arial" w:cs="Arial"/>
                <w:sz w:val="18"/>
                <w:szCs w:val="18"/>
              </w:rPr>
            </w:pPr>
            <w:r>
              <w:rPr>
                <w:rFonts w:ascii="Arial" w:hAnsi="Arial" w:cs="Arial"/>
                <w:sz w:val="18"/>
                <w:szCs w:val="18"/>
              </w:rPr>
              <w:t>4</w:t>
            </w:r>
            <w:r w:rsidR="00F66138">
              <w:rPr>
                <w:rFonts w:ascii="Arial" w:hAnsi="Arial" w:cs="Arial"/>
                <w:sz w:val="18"/>
                <w:szCs w:val="18"/>
              </w:rPr>
              <w:t>8</w:t>
            </w:r>
          </w:p>
        </w:tc>
        <w:tc>
          <w:tcPr>
            <w:tcW w:w="900" w:type="dxa"/>
            <w:tcBorders>
              <w:top w:val="single" w:sz="4" w:space="0" w:color="auto"/>
              <w:left w:val="single" w:sz="4" w:space="0" w:color="auto"/>
              <w:bottom w:val="single" w:sz="4" w:space="0" w:color="auto"/>
              <w:right w:val="single" w:sz="4" w:space="0" w:color="auto"/>
            </w:tcBorders>
          </w:tcPr>
          <w:p w14:paraId="64FEA2F7"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38</w:t>
            </w:r>
          </w:p>
        </w:tc>
        <w:tc>
          <w:tcPr>
            <w:tcW w:w="1620" w:type="dxa"/>
            <w:tcBorders>
              <w:top w:val="single" w:sz="4" w:space="0" w:color="auto"/>
              <w:left w:val="single" w:sz="4" w:space="0" w:color="auto"/>
              <w:bottom w:val="single" w:sz="4" w:space="0" w:color="auto"/>
              <w:right w:val="single" w:sz="4" w:space="0" w:color="auto"/>
            </w:tcBorders>
          </w:tcPr>
          <w:p w14:paraId="17BEC609"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5.9.2</w:t>
            </w:r>
          </w:p>
          <w:p w14:paraId="0CBFF4C1"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Data Security Standards</w:t>
            </w:r>
          </w:p>
        </w:tc>
        <w:tc>
          <w:tcPr>
            <w:tcW w:w="7020" w:type="dxa"/>
            <w:tcBorders>
              <w:top w:val="single" w:sz="4" w:space="0" w:color="auto"/>
              <w:left w:val="single" w:sz="4" w:space="0" w:color="auto"/>
              <w:bottom w:val="single" w:sz="4" w:space="0" w:color="auto"/>
              <w:right w:val="single" w:sz="4" w:space="0" w:color="auto"/>
            </w:tcBorders>
          </w:tcPr>
          <w:p w14:paraId="3B1D4D68"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Will the State accept the following modifications:</w:t>
            </w:r>
          </w:p>
          <w:p w14:paraId="6E2F5895"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2966491C"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In the last sentence in Data Storage delete “or transfer”?</w:t>
            </w:r>
          </w:p>
          <w:p w14:paraId="540F901C"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690CA88A" w14:textId="0BDF14A0" w:rsidR="009331AB" w:rsidRPr="00156459" w:rsidRDefault="009331AB" w:rsidP="00E30CCF">
            <w:pPr>
              <w:tabs>
                <w:tab w:val="left" w:pos="0"/>
              </w:tabs>
              <w:overflowPunct w:val="0"/>
              <w:autoSpaceDE w:val="0"/>
              <w:autoSpaceDN w:val="0"/>
              <w:adjustRightInd w:val="0"/>
              <w:jc w:val="both"/>
              <w:rPr>
                <w:rFonts w:ascii="Arial" w:hAnsi="Arial" w:cs="Arial"/>
                <w:sz w:val="18"/>
                <w:szCs w:val="18"/>
              </w:rPr>
            </w:pPr>
            <w:r w:rsidRPr="00FC4A48">
              <w:rPr>
                <w:rFonts w:ascii="Arial" w:hAnsi="Arial" w:cs="Arial"/>
                <w:sz w:val="18"/>
                <w:szCs w:val="18"/>
              </w:rPr>
              <w:t>The State does not accept your proposed modification.</w:t>
            </w:r>
          </w:p>
        </w:tc>
      </w:tr>
      <w:tr w:rsidR="009331AB" w14:paraId="081A94CB" w14:textId="77777777" w:rsidTr="00E6288C">
        <w:tc>
          <w:tcPr>
            <w:tcW w:w="540" w:type="dxa"/>
            <w:tcBorders>
              <w:top w:val="single" w:sz="4" w:space="0" w:color="auto"/>
              <w:left w:val="single" w:sz="4" w:space="0" w:color="auto"/>
              <w:bottom w:val="single" w:sz="4" w:space="0" w:color="auto"/>
              <w:right w:val="single" w:sz="4" w:space="0" w:color="auto"/>
            </w:tcBorders>
          </w:tcPr>
          <w:p w14:paraId="1EBAAE98" w14:textId="4E9AD8F5" w:rsidR="009331AB" w:rsidRPr="00FC4A48" w:rsidRDefault="00F66138" w:rsidP="00E6288C">
            <w:pPr>
              <w:tabs>
                <w:tab w:val="left" w:pos="0"/>
              </w:tabs>
              <w:autoSpaceDN w:val="0"/>
              <w:jc w:val="center"/>
              <w:rPr>
                <w:rFonts w:ascii="Arial" w:hAnsi="Arial" w:cs="Arial"/>
                <w:sz w:val="18"/>
                <w:szCs w:val="18"/>
              </w:rPr>
            </w:pPr>
            <w:r>
              <w:rPr>
                <w:rFonts w:ascii="Arial" w:hAnsi="Arial" w:cs="Arial"/>
                <w:sz w:val="18"/>
                <w:szCs w:val="18"/>
              </w:rPr>
              <w:lastRenderedPageBreak/>
              <w:t>49</w:t>
            </w:r>
          </w:p>
        </w:tc>
        <w:tc>
          <w:tcPr>
            <w:tcW w:w="900" w:type="dxa"/>
            <w:tcBorders>
              <w:top w:val="single" w:sz="4" w:space="0" w:color="auto"/>
              <w:left w:val="single" w:sz="4" w:space="0" w:color="auto"/>
              <w:bottom w:val="single" w:sz="4" w:space="0" w:color="auto"/>
              <w:right w:val="single" w:sz="4" w:space="0" w:color="auto"/>
            </w:tcBorders>
          </w:tcPr>
          <w:p w14:paraId="7AC8AFCB"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39</w:t>
            </w:r>
          </w:p>
        </w:tc>
        <w:tc>
          <w:tcPr>
            <w:tcW w:w="1620" w:type="dxa"/>
            <w:tcBorders>
              <w:top w:val="single" w:sz="4" w:space="0" w:color="auto"/>
              <w:left w:val="single" w:sz="4" w:space="0" w:color="auto"/>
              <w:bottom w:val="single" w:sz="4" w:space="0" w:color="auto"/>
              <w:right w:val="single" w:sz="4" w:space="0" w:color="auto"/>
            </w:tcBorders>
          </w:tcPr>
          <w:p w14:paraId="000CEFE4"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5.9.2</w:t>
            </w:r>
          </w:p>
          <w:p w14:paraId="0B5BBC19"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Data Security Standards-</w:t>
            </w:r>
          </w:p>
          <w:p w14:paraId="594BBC63"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Data Re-Use</w:t>
            </w:r>
          </w:p>
        </w:tc>
        <w:tc>
          <w:tcPr>
            <w:tcW w:w="7020" w:type="dxa"/>
            <w:tcBorders>
              <w:top w:val="single" w:sz="4" w:space="0" w:color="auto"/>
              <w:left w:val="single" w:sz="4" w:space="0" w:color="auto"/>
              <w:bottom w:val="single" w:sz="4" w:space="0" w:color="auto"/>
              <w:right w:val="single" w:sz="4" w:space="0" w:color="auto"/>
            </w:tcBorders>
          </w:tcPr>
          <w:p w14:paraId="4986F707"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Will the State accept the following modifications:</w:t>
            </w:r>
          </w:p>
          <w:p w14:paraId="59BF9FBB"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275FC11F"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In the first sentence in Data Re-Use delete “applications, environments, or”.</w:t>
            </w:r>
          </w:p>
          <w:p w14:paraId="1F80833A"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20370E0E" w14:textId="77777777" w:rsidR="009331AB" w:rsidRPr="00FC4A48" w:rsidRDefault="009331AB" w:rsidP="00E30CCF">
            <w:pPr>
              <w:tabs>
                <w:tab w:val="left" w:pos="0"/>
              </w:tabs>
              <w:overflowPunct w:val="0"/>
              <w:autoSpaceDE w:val="0"/>
              <w:autoSpaceDN w:val="0"/>
              <w:adjustRightInd w:val="0"/>
              <w:jc w:val="both"/>
              <w:rPr>
                <w:rFonts w:ascii="Arial" w:hAnsi="Arial" w:cs="Arial"/>
                <w:sz w:val="18"/>
                <w:szCs w:val="18"/>
              </w:rPr>
            </w:pPr>
            <w:r w:rsidRPr="00FC4A48">
              <w:rPr>
                <w:rFonts w:ascii="Arial" w:hAnsi="Arial" w:cs="Arial"/>
                <w:sz w:val="18"/>
                <w:szCs w:val="18"/>
              </w:rPr>
              <w:t>The State does not accept your proposed modification.</w:t>
            </w:r>
          </w:p>
          <w:p w14:paraId="7B22FB96"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tc>
      </w:tr>
      <w:tr w:rsidR="009331AB" w14:paraId="3C657310" w14:textId="77777777" w:rsidTr="00E6288C">
        <w:tc>
          <w:tcPr>
            <w:tcW w:w="540" w:type="dxa"/>
            <w:tcBorders>
              <w:top w:val="single" w:sz="4" w:space="0" w:color="auto"/>
              <w:left w:val="single" w:sz="4" w:space="0" w:color="auto"/>
              <w:bottom w:val="single" w:sz="4" w:space="0" w:color="auto"/>
              <w:right w:val="single" w:sz="4" w:space="0" w:color="auto"/>
            </w:tcBorders>
          </w:tcPr>
          <w:p w14:paraId="7ECAE76A" w14:textId="078344B0" w:rsidR="009331AB" w:rsidRPr="00FC4A48" w:rsidRDefault="009331AB" w:rsidP="00E6288C">
            <w:pPr>
              <w:tabs>
                <w:tab w:val="left" w:pos="0"/>
              </w:tabs>
              <w:autoSpaceDN w:val="0"/>
              <w:jc w:val="center"/>
              <w:rPr>
                <w:rFonts w:ascii="Arial" w:hAnsi="Arial" w:cs="Arial"/>
                <w:sz w:val="18"/>
                <w:szCs w:val="18"/>
              </w:rPr>
            </w:pPr>
            <w:r w:rsidRPr="00FC4A48">
              <w:rPr>
                <w:rFonts w:ascii="Arial" w:hAnsi="Arial" w:cs="Arial"/>
                <w:sz w:val="18"/>
                <w:szCs w:val="18"/>
              </w:rPr>
              <w:t>5</w:t>
            </w:r>
            <w:r w:rsidR="00F66138">
              <w:rPr>
                <w:rFonts w:ascii="Arial" w:hAnsi="Arial" w:cs="Arial"/>
                <w:sz w:val="18"/>
                <w:szCs w:val="18"/>
              </w:rPr>
              <w:t>0</w:t>
            </w:r>
          </w:p>
        </w:tc>
        <w:tc>
          <w:tcPr>
            <w:tcW w:w="900" w:type="dxa"/>
            <w:tcBorders>
              <w:top w:val="single" w:sz="4" w:space="0" w:color="auto"/>
              <w:left w:val="single" w:sz="4" w:space="0" w:color="auto"/>
              <w:bottom w:val="single" w:sz="4" w:space="0" w:color="auto"/>
              <w:right w:val="single" w:sz="4" w:space="0" w:color="auto"/>
            </w:tcBorders>
          </w:tcPr>
          <w:p w14:paraId="491CCC23"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39</w:t>
            </w:r>
          </w:p>
        </w:tc>
        <w:tc>
          <w:tcPr>
            <w:tcW w:w="1620" w:type="dxa"/>
            <w:tcBorders>
              <w:top w:val="single" w:sz="4" w:space="0" w:color="auto"/>
              <w:left w:val="single" w:sz="4" w:space="0" w:color="auto"/>
              <w:bottom w:val="single" w:sz="4" w:space="0" w:color="auto"/>
              <w:right w:val="single" w:sz="4" w:space="0" w:color="auto"/>
            </w:tcBorders>
          </w:tcPr>
          <w:p w14:paraId="70D033A7"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5.9.2</w:t>
            </w:r>
          </w:p>
          <w:p w14:paraId="7E5A7ECE"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Data Security Standards –</w:t>
            </w:r>
          </w:p>
          <w:p w14:paraId="70BFAFD3"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Data Breach</w:t>
            </w:r>
          </w:p>
        </w:tc>
        <w:tc>
          <w:tcPr>
            <w:tcW w:w="7020" w:type="dxa"/>
            <w:tcBorders>
              <w:top w:val="single" w:sz="4" w:space="0" w:color="auto"/>
              <w:left w:val="single" w:sz="4" w:space="0" w:color="auto"/>
              <w:bottom w:val="single" w:sz="4" w:space="0" w:color="auto"/>
              <w:right w:val="single" w:sz="4" w:space="0" w:color="auto"/>
            </w:tcBorders>
          </w:tcPr>
          <w:p w14:paraId="04C92FC3"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Will the State accept the following modifications:</w:t>
            </w:r>
          </w:p>
          <w:p w14:paraId="3539F3ED"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0B4FABC2"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0A7CF118"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In the second sentence in Data Breach:</w:t>
            </w:r>
          </w:p>
          <w:p w14:paraId="7639E15C"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258776BE" w14:textId="77777777" w:rsidR="009331AB" w:rsidRPr="00FC4A48" w:rsidRDefault="009331AB" w:rsidP="00E30CCF">
            <w:pPr>
              <w:pStyle w:val="ListParagraph"/>
              <w:numPr>
                <w:ilvl w:val="0"/>
                <w:numId w:val="5"/>
              </w:num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 xml:space="preserve">Replace “breach of any of the Vendor’s {Contractor’s} security obligations or other event requiring notification under applicable law” with “unauthorized access to or disclosure of State Confidential Information in Vendor’s {Contractor’s} possession”; </w:t>
            </w:r>
          </w:p>
          <w:p w14:paraId="58E3154A"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p>
          <w:p w14:paraId="1AB48F8D"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r w:rsidRPr="00FC4A48">
              <w:rPr>
                <w:rFonts w:ascii="Arial" w:hAnsi="Arial" w:cs="Arial"/>
                <w:sz w:val="18"/>
                <w:szCs w:val="18"/>
              </w:rPr>
              <w:t>The State does not accept your proposed modification.</w:t>
            </w:r>
          </w:p>
          <w:p w14:paraId="1BF3DBA2"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p>
          <w:p w14:paraId="753D8D4C" w14:textId="77777777" w:rsidR="009331AB" w:rsidRPr="00FC4A48" w:rsidRDefault="009331AB" w:rsidP="00E30CCF">
            <w:pPr>
              <w:pStyle w:val="ListParagraph"/>
              <w:numPr>
                <w:ilvl w:val="0"/>
                <w:numId w:val="5"/>
              </w:num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 xml:space="preserve">Replace “24 hours” with “48 hours”; and </w:t>
            </w:r>
          </w:p>
          <w:p w14:paraId="55628655"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p>
          <w:p w14:paraId="3FC8501B"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r w:rsidRPr="00FC4A48">
              <w:rPr>
                <w:rFonts w:ascii="Arial" w:hAnsi="Arial" w:cs="Arial"/>
                <w:sz w:val="18"/>
                <w:szCs w:val="18"/>
              </w:rPr>
              <w:t>The State does not accept your proposed modification.</w:t>
            </w:r>
          </w:p>
          <w:p w14:paraId="02B604DD"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1BE538BA" w14:textId="77777777" w:rsidR="009331AB" w:rsidRPr="00FC4A48" w:rsidRDefault="009331AB" w:rsidP="00E30CCF">
            <w:pPr>
              <w:pStyle w:val="ListParagraph"/>
              <w:numPr>
                <w:ilvl w:val="0"/>
                <w:numId w:val="5"/>
              </w:num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Delete “and all such individuals”?</w:t>
            </w:r>
          </w:p>
          <w:p w14:paraId="43BDF204"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p>
          <w:p w14:paraId="68FA6801"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r w:rsidRPr="00FC4A48">
              <w:rPr>
                <w:rFonts w:ascii="Arial" w:hAnsi="Arial" w:cs="Arial"/>
                <w:sz w:val="18"/>
                <w:szCs w:val="18"/>
              </w:rPr>
              <w:t>The State does not accept your proposed modification.</w:t>
            </w:r>
          </w:p>
          <w:p w14:paraId="44925220"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tc>
      </w:tr>
      <w:tr w:rsidR="009331AB" w14:paraId="0DD38524" w14:textId="77777777" w:rsidTr="00E6288C">
        <w:tc>
          <w:tcPr>
            <w:tcW w:w="540" w:type="dxa"/>
            <w:tcBorders>
              <w:top w:val="single" w:sz="4" w:space="0" w:color="auto"/>
              <w:left w:val="single" w:sz="4" w:space="0" w:color="auto"/>
              <w:bottom w:val="single" w:sz="4" w:space="0" w:color="auto"/>
              <w:right w:val="single" w:sz="4" w:space="0" w:color="auto"/>
            </w:tcBorders>
          </w:tcPr>
          <w:p w14:paraId="1AFBF3B2" w14:textId="52BDC426" w:rsidR="009331AB" w:rsidRPr="00FC4A48" w:rsidRDefault="009331AB" w:rsidP="00E6288C">
            <w:pPr>
              <w:tabs>
                <w:tab w:val="left" w:pos="0"/>
              </w:tabs>
              <w:autoSpaceDN w:val="0"/>
              <w:jc w:val="center"/>
              <w:rPr>
                <w:rFonts w:ascii="Arial" w:hAnsi="Arial" w:cs="Arial"/>
                <w:sz w:val="18"/>
                <w:szCs w:val="18"/>
              </w:rPr>
            </w:pPr>
            <w:r w:rsidRPr="00FC4A48">
              <w:rPr>
                <w:rFonts w:ascii="Arial" w:hAnsi="Arial" w:cs="Arial"/>
                <w:sz w:val="18"/>
                <w:szCs w:val="18"/>
              </w:rPr>
              <w:t>5</w:t>
            </w:r>
            <w:r w:rsidR="00F66138">
              <w:rPr>
                <w:rFonts w:ascii="Arial" w:hAnsi="Arial" w:cs="Arial"/>
                <w:sz w:val="18"/>
                <w:szCs w:val="18"/>
              </w:rPr>
              <w:t>1</w:t>
            </w:r>
          </w:p>
        </w:tc>
        <w:tc>
          <w:tcPr>
            <w:tcW w:w="900" w:type="dxa"/>
            <w:tcBorders>
              <w:top w:val="single" w:sz="4" w:space="0" w:color="auto"/>
              <w:left w:val="single" w:sz="4" w:space="0" w:color="auto"/>
              <w:bottom w:val="single" w:sz="4" w:space="0" w:color="auto"/>
              <w:right w:val="single" w:sz="4" w:space="0" w:color="auto"/>
            </w:tcBorders>
          </w:tcPr>
          <w:p w14:paraId="4EC0C70F"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39</w:t>
            </w:r>
          </w:p>
        </w:tc>
        <w:tc>
          <w:tcPr>
            <w:tcW w:w="1620" w:type="dxa"/>
            <w:tcBorders>
              <w:top w:val="single" w:sz="4" w:space="0" w:color="auto"/>
              <w:left w:val="single" w:sz="4" w:space="0" w:color="auto"/>
              <w:bottom w:val="single" w:sz="4" w:space="0" w:color="auto"/>
              <w:right w:val="single" w:sz="4" w:space="0" w:color="auto"/>
            </w:tcBorders>
          </w:tcPr>
          <w:p w14:paraId="54A16AA8"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5.9.2</w:t>
            </w:r>
          </w:p>
          <w:p w14:paraId="4F859190"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Data Security Standards-</w:t>
            </w:r>
          </w:p>
          <w:p w14:paraId="522E15AE"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End of Blanket PO {Contract} Data Handling</w:t>
            </w:r>
          </w:p>
        </w:tc>
        <w:tc>
          <w:tcPr>
            <w:tcW w:w="7020" w:type="dxa"/>
            <w:tcBorders>
              <w:top w:val="single" w:sz="4" w:space="0" w:color="auto"/>
              <w:left w:val="single" w:sz="4" w:space="0" w:color="auto"/>
              <w:bottom w:val="single" w:sz="4" w:space="0" w:color="auto"/>
              <w:right w:val="single" w:sz="4" w:space="0" w:color="auto"/>
            </w:tcBorders>
          </w:tcPr>
          <w:p w14:paraId="4D02A248"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Will the State accept the following modifications:</w:t>
            </w:r>
          </w:p>
          <w:p w14:paraId="79187779"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3AAC5C90"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In the second sentence of End of Blanket PO {Contract} Data Handling:</w:t>
            </w:r>
          </w:p>
          <w:p w14:paraId="0167C0AE"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045787D1" w14:textId="77777777" w:rsidR="009331AB" w:rsidRPr="00FC4A48" w:rsidRDefault="009331AB" w:rsidP="00E30CCF">
            <w:pPr>
              <w:pStyle w:val="ListParagraph"/>
              <w:numPr>
                <w:ilvl w:val="0"/>
                <w:numId w:val="6"/>
              </w:num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 xml:space="preserve">Delete “according to the standards enumerated in accordance with the State's most recent Information Disposal and Media Sanitation policy, currently 09-10-NJOIT (www.nj.gov/it/ps)”. </w:t>
            </w:r>
          </w:p>
          <w:p w14:paraId="2D01FDAC"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p>
          <w:p w14:paraId="406D7CEB"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sz w:val="18"/>
                <w:szCs w:val="18"/>
              </w:rPr>
            </w:pPr>
            <w:r w:rsidRPr="00FC4A48">
              <w:rPr>
                <w:rFonts w:ascii="Arial" w:hAnsi="Arial" w:cs="Arial"/>
                <w:sz w:val="18"/>
                <w:szCs w:val="18"/>
              </w:rPr>
              <w:t>The State does not accept your proposed modification.</w:t>
            </w:r>
          </w:p>
          <w:p w14:paraId="435E1E39"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p>
          <w:p w14:paraId="0CBA4096" w14:textId="77777777" w:rsidR="009331AB" w:rsidRPr="00FC4A48" w:rsidRDefault="009331AB" w:rsidP="00E30CCF">
            <w:pPr>
              <w:pStyle w:val="ListParagraph"/>
              <w:numPr>
                <w:ilvl w:val="0"/>
                <w:numId w:val="6"/>
              </w:num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 xml:space="preserve">At the end of the section add the following language: </w:t>
            </w:r>
          </w:p>
          <w:p w14:paraId="604C5FBB" w14:textId="77777777" w:rsidR="009331AB" w:rsidRPr="00FC4A48" w:rsidRDefault="009331AB" w:rsidP="00E30CCF">
            <w:pPr>
              <w:pStyle w:val="ListParagraph"/>
              <w:jc w:val="both"/>
              <w:rPr>
                <w:rFonts w:ascii="Arial" w:hAnsi="Arial" w:cs="Arial"/>
                <w:b/>
                <w:sz w:val="18"/>
                <w:szCs w:val="18"/>
              </w:rPr>
            </w:pPr>
          </w:p>
          <w:p w14:paraId="6D016D56"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 xml:space="preserve">“Information stored on routine back-up media for the purpose of disaster recovery will be subject to destruction in due course. Latent data such as deleted files and other non-logical data types, such as memory dumps, swap files, temporary files, printer spool files and metadata that can customarily only be retrieved by computer forensics experts and are generally considered inaccessible without the use of specialized tools and techniques will not be within the requirements set forth by this paragraph. </w:t>
            </w:r>
            <w:r w:rsidRPr="00FC4A48">
              <w:rPr>
                <w:rFonts w:ascii="Arial" w:hAnsi="Arial" w:cs="Arial"/>
                <w:sz w:val="18"/>
                <w:szCs w:val="18"/>
              </w:rPr>
              <w:t>Vendor {Contractor}</w:t>
            </w:r>
            <w:r w:rsidRPr="00FC4A48">
              <w:rPr>
                <w:rFonts w:ascii="Arial" w:hAnsi="Arial" w:cs="Arial"/>
                <w:b/>
                <w:sz w:val="18"/>
                <w:szCs w:val="18"/>
              </w:rPr>
              <w:t xml:space="preserve"> media used for storage of State data shall be destroyed at the end of its life or when no longer usable according to the standards enumerated in the State's most recent Information Disposal and Media Sanitation policy, currently 09-10-NJOIT (www.nj.gov/it/ps) attached to this Blanket PO {Contract}.”</w:t>
            </w:r>
          </w:p>
          <w:p w14:paraId="6ACC655D"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p>
          <w:p w14:paraId="3E599AFE"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sz w:val="18"/>
                <w:szCs w:val="18"/>
              </w:rPr>
            </w:pPr>
            <w:r w:rsidRPr="00FC4A48">
              <w:rPr>
                <w:rFonts w:ascii="Arial" w:hAnsi="Arial" w:cs="Arial"/>
                <w:sz w:val="18"/>
                <w:szCs w:val="18"/>
              </w:rPr>
              <w:t>The State does not accept your proposed modification.</w:t>
            </w:r>
          </w:p>
          <w:p w14:paraId="0E9BE602"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p>
        </w:tc>
      </w:tr>
      <w:tr w:rsidR="009331AB" w14:paraId="501B7B5C" w14:textId="77777777" w:rsidTr="00E6288C">
        <w:tc>
          <w:tcPr>
            <w:tcW w:w="540" w:type="dxa"/>
            <w:tcBorders>
              <w:top w:val="single" w:sz="4" w:space="0" w:color="auto"/>
              <w:left w:val="single" w:sz="4" w:space="0" w:color="auto"/>
              <w:bottom w:val="single" w:sz="4" w:space="0" w:color="auto"/>
              <w:right w:val="single" w:sz="4" w:space="0" w:color="auto"/>
            </w:tcBorders>
          </w:tcPr>
          <w:p w14:paraId="06A76237" w14:textId="014D6B0E" w:rsidR="009331AB" w:rsidRPr="00FC4A48" w:rsidRDefault="009331AB" w:rsidP="00E6288C">
            <w:pPr>
              <w:tabs>
                <w:tab w:val="left" w:pos="0"/>
              </w:tabs>
              <w:autoSpaceDN w:val="0"/>
              <w:jc w:val="center"/>
              <w:rPr>
                <w:rFonts w:ascii="Arial" w:hAnsi="Arial" w:cs="Arial"/>
                <w:sz w:val="18"/>
                <w:szCs w:val="18"/>
              </w:rPr>
            </w:pPr>
            <w:r w:rsidRPr="00FC4A48">
              <w:rPr>
                <w:rFonts w:ascii="Arial" w:hAnsi="Arial" w:cs="Arial"/>
                <w:sz w:val="18"/>
                <w:szCs w:val="18"/>
              </w:rPr>
              <w:t>5</w:t>
            </w:r>
            <w:r w:rsidR="00F66138">
              <w:rPr>
                <w:rFonts w:ascii="Arial" w:hAnsi="Arial" w:cs="Arial"/>
                <w:sz w:val="18"/>
                <w:szCs w:val="18"/>
              </w:rPr>
              <w:t>2</w:t>
            </w:r>
          </w:p>
        </w:tc>
        <w:tc>
          <w:tcPr>
            <w:tcW w:w="900" w:type="dxa"/>
            <w:tcBorders>
              <w:top w:val="single" w:sz="4" w:space="0" w:color="auto"/>
              <w:left w:val="single" w:sz="4" w:space="0" w:color="auto"/>
              <w:bottom w:val="single" w:sz="4" w:space="0" w:color="auto"/>
              <w:right w:val="single" w:sz="4" w:space="0" w:color="auto"/>
            </w:tcBorders>
          </w:tcPr>
          <w:p w14:paraId="5E6F8AEE"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39</w:t>
            </w:r>
          </w:p>
        </w:tc>
        <w:tc>
          <w:tcPr>
            <w:tcW w:w="1620" w:type="dxa"/>
            <w:tcBorders>
              <w:top w:val="single" w:sz="4" w:space="0" w:color="auto"/>
              <w:left w:val="single" w:sz="4" w:space="0" w:color="auto"/>
              <w:bottom w:val="single" w:sz="4" w:space="0" w:color="auto"/>
              <w:right w:val="single" w:sz="4" w:space="0" w:color="auto"/>
            </w:tcBorders>
          </w:tcPr>
          <w:p w14:paraId="7831BA14"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5.9.2</w:t>
            </w:r>
          </w:p>
          <w:p w14:paraId="26BC8781"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Data Security Standards</w:t>
            </w:r>
          </w:p>
        </w:tc>
        <w:tc>
          <w:tcPr>
            <w:tcW w:w="7020" w:type="dxa"/>
            <w:tcBorders>
              <w:top w:val="single" w:sz="4" w:space="0" w:color="auto"/>
              <w:left w:val="single" w:sz="4" w:space="0" w:color="auto"/>
              <w:bottom w:val="single" w:sz="4" w:space="0" w:color="auto"/>
              <w:right w:val="single" w:sz="4" w:space="0" w:color="auto"/>
            </w:tcBorders>
          </w:tcPr>
          <w:p w14:paraId="29A72B9E"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Will the State accept the following modifications:</w:t>
            </w:r>
          </w:p>
          <w:p w14:paraId="0D411861"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1550FBC3"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 xml:space="preserve">Please consider adding the following clauses: </w:t>
            </w:r>
          </w:p>
          <w:p w14:paraId="5ED715FE"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7C73AD47" w14:textId="4FB52B09" w:rsidR="009331AB" w:rsidRPr="00FC4A48" w:rsidRDefault="009331AB" w:rsidP="00E30CCF">
            <w:pPr>
              <w:pStyle w:val="ListParagraph"/>
              <w:numPr>
                <w:ilvl w:val="0"/>
                <w:numId w:val="7"/>
              </w:num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 xml:space="preserve">“Management Decisions: The State acknowledges and agrees that Vendor’s {Contractor’s} services may include advice and recommendations; but all decisions in connection with the implementation of such advice and recommendations shall be the responsibility of, and made by, the State. The Vendor {Contractor} will </w:t>
            </w:r>
            <w:r w:rsidRPr="00FC4A48">
              <w:rPr>
                <w:rFonts w:ascii="Arial" w:hAnsi="Arial" w:cs="Arial"/>
                <w:b/>
                <w:sz w:val="18"/>
                <w:szCs w:val="18"/>
              </w:rPr>
              <w:lastRenderedPageBreak/>
              <w:t xml:space="preserve">not perform management functions or make management decisions for the State.” </w:t>
            </w:r>
          </w:p>
          <w:p w14:paraId="7CCB6E3B" w14:textId="77777777" w:rsidR="009331AB" w:rsidRPr="00FC4A48" w:rsidRDefault="009331AB" w:rsidP="00E30CCF">
            <w:pPr>
              <w:pStyle w:val="ListParagraph"/>
              <w:tabs>
                <w:tab w:val="left" w:pos="0"/>
              </w:tabs>
              <w:overflowPunct w:val="0"/>
              <w:autoSpaceDE w:val="0"/>
              <w:autoSpaceDN w:val="0"/>
              <w:adjustRightInd w:val="0"/>
              <w:ind w:left="774"/>
              <w:jc w:val="both"/>
              <w:rPr>
                <w:rFonts w:ascii="Arial" w:hAnsi="Arial" w:cs="Arial"/>
                <w:b/>
                <w:sz w:val="18"/>
                <w:szCs w:val="18"/>
              </w:rPr>
            </w:pPr>
          </w:p>
          <w:p w14:paraId="6DF93771" w14:textId="7344E38F" w:rsidR="009331AB" w:rsidRDefault="009331AB" w:rsidP="00F66138">
            <w:pPr>
              <w:pStyle w:val="ListParagraph"/>
              <w:tabs>
                <w:tab w:val="left" w:pos="0"/>
              </w:tabs>
              <w:overflowPunct w:val="0"/>
              <w:autoSpaceDE w:val="0"/>
              <w:autoSpaceDN w:val="0"/>
              <w:adjustRightInd w:val="0"/>
              <w:ind w:left="774"/>
              <w:jc w:val="both"/>
              <w:rPr>
                <w:rFonts w:ascii="Arial" w:hAnsi="Arial" w:cs="Arial"/>
                <w:sz w:val="18"/>
                <w:szCs w:val="18"/>
              </w:rPr>
            </w:pPr>
            <w:r w:rsidRPr="00FC4A48">
              <w:rPr>
                <w:rFonts w:ascii="Arial" w:hAnsi="Arial" w:cs="Arial"/>
                <w:sz w:val="18"/>
                <w:szCs w:val="18"/>
              </w:rPr>
              <w:t>The State does not accept your proposed modification.</w:t>
            </w:r>
          </w:p>
          <w:p w14:paraId="34DAECA5" w14:textId="77777777" w:rsidR="00F66138" w:rsidRPr="00F66138" w:rsidRDefault="00F66138" w:rsidP="00F66138">
            <w:pPr>
              <w:pStyle w:val="ListParagraph"/>
              <w:tabs>
                <w:tab w:val="left" w:pos="0"/>
              </w:tabs>
              <w:overflowPunct w:val="0"/>
              <w:autoSpaceDE w:val="0"/>
              <w:autoSpaceDN w:val="0"/>
              <w:adjustRightInd w:val="0"/>
              <w:ind w:left="774"/>
              <w:jc w:val="both"/>
              <w:rPr>
                <w:rFonts w:ascii="Arial" w:hAnsi="Arial" w:cs="Arial"/>
                <w:b/>
                <w:sz w:val="18"/>
                <w:szCs w:val="18"/>
              </w:rPr>
            </w:pPr>
            <w:bookmarkStart w:id="0" w:name="_GoBack"/>
            <w:bookmarkEnd w:id="0"/>
          </w:p>
          <w:p w14:paraId="0CD0E04B" w14:textId="77777777" w:rsidR="009331AB" w:rsidRPr="00FC4A48" w:rsidRDefault="009331AB" w:rsidP="00E30CCF">
            <w:pPr>
              <w:pStyle w:val="ListParagraph"/>
              <w:numPr>
                <w:ilvl w:val="0"/>
                <w:numId w:val="7"/>
              </w:num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 xml:space="preserve">“Electronic Communications: </w:t>
            </w:r>
            <w:r w:rsidRPr="00FC4A48">
              <w:rPr>
                <w:rFonts w:ascii="Arial" w:hAnsi="Arial" w:cs="Arial"/>
                <w:sz w:val="18"/>
                <w:szCs w:val="18"/>
              </w:rPr>
              <w:t xml:space="preserve">Vendor {Contractor} </w:t>
            </w:r>
            <w:r w:rsidRPr="00FC4A48">
              <w:rPr>
                <w:rFonts w:ascii="Arial" w:hAnsi="Arial" w:cs="Arial"/>
                <w:b/>
                <w:sz w:val="18"/>
                <w:szCs w:val="18"/>
              </w:rPr>
              <w:t>may communicate with the State by electronic mail or otherwise transmit documents in electronic form during the course of this engagement. The State accepts the inherent risks of these forms of communication (including the security risks of interception of or unauthorized access to such communications, the risks of corruption of such communications and the risks of viruses or other harmful devices). The State agrees that the final hardcopy version of a document, including a deliverable, or other written communication that Vendor {Contractor} transmits to the State shall supersede any previous versions transmitted electronically by Vendor {Contractor} to the State unless no such hard copy is transmitted.”</w:t>
            </w:r>
          </w:p>
          <w:p w14:paraId="443942A3" w14:textId="77777777" w:rsidR="009331AB" w:rsidRPr="00FC4A48" w:rsidRDefault="009331AB" w:rsidP="00E30CCF">
            <w:pPr>
              <w:pStyle w:val="ListParagraph"/>
              <w:tabs>
                <w:tab w:val="left" w:pos="0"/>
              </w:tabs>
              <w:overflowPunct w:val="0"/>
              <w:autoSpaceDE w:val="0"/>
              <w:autoSpaceDN w:val="0"/>
              <w:adjustRightInd w:val="0"/>
              <w:ind w:left="774"/>
              <w:jc w:val="both"/>
              <w:rPr>
                <w:rFonts w:ascii="Arial" w:hAnsi="Arial" w:cs="Arial"/>
                <w:b/>
                <w:sz w:val="18"/>
                <w:szCs w:val="18"/>
              </w:rPr>
            </w:pPr>
          </w:p>
          <w:p w14:paraId="63BE3331" w14:textId="77777777" w:rsidR="009331AB" w:rsidRPr="00FC4A48" w:rsidRDefault="009331AB" w:rsidP="00E30CCF">
            <w:pPr>
              <w:pStyle w:val="ListParagraph"/>
              <w:tabs>
                <w:tab w:val="left" w:pos="0"/>
              </w:tabs>
              <w:overflowPunct w:val="0"/>
              <w:autoSpaceDE w:val="0"/>
              <w:autoSpaceDN w:val="0"/>
              <w:adjustRightInd w:val="0"/>
              <w:ind w:left="774"/>
              <w:jc w:val="both"/>
              <w:rPr>
                <w:rFonts w:ascii="Arial" w:hAnsi="Arial" w:cs="Arial"/>
                <w:b/>
                <w:sz w:val="18"/>
                <w:szCs w:val="18"/>
              </w:rPr>
            </w:pPr>
            <w:r w:rsidRPr="00FC4A48">
              <w:rPr>
                <w:rFonts w:ascii="Arial" w:hAnsi="Arial" w:cs="Arial"/>
                <w:sz w:val="18"/>
                <w:szCs w:val="18"/>
              </w:rPr>
              <w:t>The State does not accept your proposed modification.</w:t>
            </w:r>
          </w:p>
          <w:p w14:paraId="3ACC7118"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tc>
      </w:tr>
      <w:tr w:rsidR="009331AB" w14:paraId="19918302" w14:textId="77777777" w:rsidTr="00E6288C">
        <w:tc>
          <w:tcPr>
            <w:tcW w:w="540" w:type="dxa"/>
            <w:tcBorders>
              <w:top w:val="single" w:sz="4" w:space="0" w:color="auto"/>
              <w:left w:val="single" w:sz="4" w:space="0" w:color="auto"/>
              <w:bottom w:val="single" w:sz="4" w:space="0" w:color="auto"/>
              <w:right w:val="single" w:sz="4" w:space="0" w:color="auto"/>
            </w:tcBorders>
          </w:tcPr>
          <w:p w14:paraId="495869DD" w14:textId="21650996" w:rsidR="009331AB" w:rsidRPr="00FC4A48" w:rsidRDefault="009331AB" w:rsidP="00E6288C">
            <w:pPr>
              <w:tabs>
                <w:tab w:val="left" w:pos="0"/>
              </w:tabs>
              <w:autoSpaceDN w:val="0"/>
              <w:jc w:val="center"/>
              <w:rPr>
                <w:rFonts w:ascii="Arial" w:hAnsi="Arial" w:cs="Arial"/>
                <w:sz w:val="18"/>
                <w:szCs w:val="18"/>
              </w:rPr>
            </w:pPr>
            <w:r w:rsidRPr="00FC4A48">
              <w:rPr>
                <w:rFonts w:ascii="Arial" w:hAnsi="Arial" w:cs="Arial"/>
                <w:sz w:val="18"/>
                <w:szCs w:val="18"/>
              </w:rPr>
              <w:lastRenderedPageBreak/>
              <w:t>5</w:t>
            </w:r>
            <w:r w:rsidR="00F66138">
              <w:rPr>
                <w:rFonts w:ascii="Arial" w:hAnsi="Arial" w:cs="Arial"/>
                <w:sz w:val="18"/>
                <w:szCs w:val="18"/>
              </w:rPr>
              <w:t>3</w:t>
            </w:r>
          </w:p>
        </w:tc>
        <w:tc>
          <w:tcPr>
            <w:tcW w:w="900" w:type="dxa"/>
            <w:tcBorders>
              <w:top w:val="single" w:sz="4" w:space="0" w:color="auto"/>
              <w:left w:val="single" w:sz="4" w:space="0" w:color="auto"/>
              <w:bottom w:val="single" w:sz="4" w:space="0" w:color="auto"/>
              <w:right w:val="single" w:sz="4" w:space="0" w:color="auto"/>
            </w:tcBorders>
          </w:tcPr>
          <w:p w14:paraId="5FE21D46"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39</w:t>
            </w:r>
          </w:p>
        </w:tc>
        <w:tc>
          <w:tcPr>
            <w:tcW w:w="1620" w:type="dxa"/>
            <w:tcBorders>
              <w:top w:val="single" w:sz="4" w:space="0" w:color="auto"/>
              <w:left w:val="single" w:sz="4" w:space="0" w:color="auto"/>
              <w:bottom w:val="single" w:sz="4" w:space="0" w:color="auto"/>
              <w:right w:val="single" w:sz="4" w:space="0" w:color="auto"/>
            </w:tcBorders>
          </w:tcPr>
          <w:p w14:paraId="0089E60B"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5.9.2</w:t>
            </w:r>
          </w:p>
          <w:p w14:paraId="454ADEC8"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Data Security Standards</w:t>
            </w:r>
          </w:p>
        </w:tc>
        <w:tc>
          <w:tcPr>
            <w:tcW w:w="7020" w:type="dxa"/>
            <w:tcBorders>
              <w:top w:val="single" w:sz="4" w:space="0" w:color="auto"/>
              <w:left w:val="single" w:sz="4" w:space="0" w:color="auto"/>
              <w:bottom w:val="single" w:sz="4" w:space="0" w:color="auto"/>
              <w:right w:val="single" w:sz="4" w:space="0" w:color="auto"/>
            </w:tcBorders>
          </w:tcPr>
          <w:p w14:paraId="64516DA1"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Will the State accept the following modifications:</w:t>
            </w:r>
          </w:p>
          <w:p w14:paraId="22E7B007"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2D58BDA8"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 xml:space="preserve">Please consider adding the following clauses: </w:t>
            </w:r>
          </w:p>
          <w:p w14:paraId="4070A9F4"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3D34B9E7" w14:textId="77777777" w:rsidR="009331AB" w:rsidRPr="00FC4A48" w:rsidRDefault="009331AB" w:rsidP="00E30CCF">
            <w:pPr>
              <w:pStyle w:val="ListParagraph"/>
              <w:numPr>
                <w:ilvl w:val="0"/>
                <w:numId w:val="8"/>
              </w:num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 xml:space="preserve">“Active Spreadsheets and Electronic Files: Vendor {Contractor} may use models, electronic files, and spreadsheets with embedded macros created by Vendor {Contractor} to assist Vendor {Contractor} in providing the services under the Blanket PO {Contract}. If the State requests a working copy of any such model, electronic file or spreadsheet, Vendor {Contractor} may, at its discretion, make such item available to the State for the State’s internal use only and such item shall be considered a deliverable (subject to the requirements herein); provided that the State is responsible for obtaining the right to use any third party products necessary to use or operate such item.” </w:t>
            </w:r>
          </w:p>
          <w:p w14:paraId="2ACC989A"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p>
          <w:p w14:paraId="060722F1"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r w:rsidRPr="00FC4A48">
              <w:rPr>
                <w:rFonts w:ascii="Arial" w:hAnsi="Arial" w:cs="Arial"/>
                <w:sz w:val="18"/>
                <w:szCs w:val="18"/>
              </w:rPr>
              <w:t>The State does not accept your proposed modification.</w:t>
            </w:r>
          </w:p>
          <w:p w14:paraId="5AD4269B"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p>
          <w:p w14:paraId="17D9E4D9" w14:textId="77777777" w:rsidR="009331AB" w:rsidRPr="00FC4A48" w:rsidRDefault="009331AB" w:rsidP="00E30CCF">
            <w:pPr>
              <w:pStyle w:val="ListParagraph"/>
              <w:numPr>
                <w:ilvl w:val="0"/>
                <w:numId w:val="8"/>
              </w:num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“Use of Vendor {Contractor}s: The State acknowledges that in connection with the performance of services under the Blanket, PO, Vendor {Contractor} uses Vendors {Contractors} within and without the United States to provide at Vendor’s {Contractor’s} direction administrative and clerical services to Vendor {Contractor}. These Vendors {Contractors} (?Third Parties?) may in the performance of such services have limited access to information, including but not limited to confidential information, received by Vendor {Contractor} from or at the request or direction of the State. Vendor {Contractor} represents to the State that each such Vendor {Contractor} has agreed to conditions of confidentiality with respect to the State’s information to the same or similar extent as Vendor {Contractor} has agreed to pursuant to the Blanket PO. Vendor {Contractor} will have full responsibility to cause these Third Parties to comply with such conditions of confidentiality and Vendor {Contractor} shall be responsible for any consequences of their failure to comply. Accordingly, the State consents to Vendor’s {Contractor’s} disclosure to such Third Parties, and the use by such Third Parties of data and information, including but not limited to confidential information, received from or at the request or direction of the State for the purposes set forth herein.”</w:t>
            </w:r>
          </w:p>
          <w:p w14:paraId="1D2D18D3"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p>
          <w:p w14:paraId="661E0EC6" w14:textId="77777777" w:rsidR="009331AB" w:rsidRDefault="009331AB" w:rsidP="00E30CCF">
            <w:pPr>
              <w:pStyle w:val="ListParagraph"/>
              <w:tabs>
                <w:tab w:val="left" w:pos="0"/>
              </w:tabs>
              <w:overflowPunct w:val="0"/>
              <w:autoSpaceDE w:val="0"/>
              <w:autoSpaceDN w:val="0"/>
              <w:adjustRightInd w:val="0"/>
              <w:jc w:val="both"/>
              <w:rPr>
                <w:rFonts w:ascii="Arial" w:hAnsi="Arial" w:cs="Arial"/>
                <w:sz w:val="18"/>
                <w:szCs w:val="18"/>
              </w:rPr>
            </w:pPr>
            <w:r w:rsidRPr="00FC4A48">
              <w:rPr>
                <w:rFonts w:ascii="Arial" w:hAnsi="Arial" w:cs="Arial"/>
                <w:sz w:val="18"/>
                <w:szCs w:val="18"/>
              </w:rPr>
              <w:t>The State does not accept your proposed modification.</w:t>
            </w:r>
          </w:p>
          <w:p w14:paraId="4B47CB5A" w14:textId="77777777" w:rsidR="00156459" w:rsidRPr="00FC4A48" w:rsidRDefault="00156459" w:rsidP="00E30CCF">
            <w:pPr>
              <w:pStyle w:val="ListParagraph"/>
              <w:tabs>
                <w:tab w:val="left" w:pos="0"/>
              </w:tabs>
              <w:overflowPunct w:val="0"/>
              <w:autoSpaceDE w:val="0"/>
              <w:autoSpaceDN w:val="0"/>
              <w:adjustRightInd w:val="0"/>
              <w:jc w:val="both"/>
              <w:rPr>
                <w:rFonts w:ascii="Arial" w:hAnsi="Arial" w:cs="Arial"/>
                <w:b/>
                <w:sz w:val="18"/>
                <w:szCs w:val="18"/>
              </w:rPr>
            </w:pPr>
          </w:p>
          <w:p w14:paraId="2A299DA5"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tc>
      </w:tr>
      <w:tr w:rsidR="009331AB" w14:paraId="06FF22C7" w14:textId="77777777" w:rsidTr="00E6288C">
        <w:tc>
          <w:tcPr>
            <w:tcW w:w="540" w:type="dxa"/>
            <w:tcBorders>
              <w:top w:val="single" w:sz="4" w:space="0" w:color="auto"/>
              <w:left w:val="single" w:sz="4" w:space="0" w:color="auto"/>
              <w:bottom w:val="single" w:sz="4" w:space="0" w:color="auto"/>
              <w:right w:val="single" w:sz="4" w:space="0" w:color="auto"/>
            </w:tcBorders>
          </w:tcPr>
          <w:p w14:paraId="7E5BA2D0" w14:textId="3A95A82E" w:rsidR="009331AB" w:rsidRPr="00FC4A48" w:rsidRDefault="009331AB" w:rsidP="00E6288C">
            <w:pPr>
              <w:tabs>
                <w:tab w:val="left" w:pos="0"/>
              </w:tabs>
              <w:autoSpaceDN w:val="0"/>
              <w:jc w:val="center"/>
              <w:rPr>
                <w:rFonts w:ascii="Arial" w:hAnsi="Arial" w:cs="Arial"/>
                <w:sz w:val="18"/>
                <w:szCs w:val="18"/>
              </w:rPr>
            </w:pPr>
            <w:r w:rsidRPr="00FC4A48">
              <w:rPr>
                <w:rFonts w:ascii="Arial" w:hAnsi="Arial" w:cs="Arial"/>
                <w:sz w:val="18"/>
                <w:szCs w:val="18"/>
              </w:rPr>
              <w:lastRenderedPageBreak/>
              <w:t>5</w:t>
            </w:r>
            <w:r w:rsidR="00F66138">
              <w:rPr>
                <w:rFonts w:ascii="Arial" w:hAnsi="Arial" w:cs="Arial"/>
                <w:sz w:val="18"/>
                <w:szCs w:val="18"/>
              </w:rPr>
              <w:t>4</w:t>
            </w:r>
          </w:p>
        </w:tc>
        <w:tc>
          <w:tcPr>
            <w:tcW w:w="900" w:type="dxa"/>
            <w:tcBorders>
              <w:top w:val="single" w:sz="4" w:space="0" w:color="auto"/>
              <w:left w:val="single" w:sz="4" w:space="0" w:color="auto"/>
              <w:bottom w:val="single" w:sz="4" w:space="0" w:color="auto"/>
              <w:right w:val="single" w:sz="4" w:space="0" w:color="auto"/>
            </w:tcBorders>
          </w:tcPr>
          <w:p w14:paraId="1C820385"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39</w:t>
            </w:r>
          </w:p>
        </w:tc>
        <w:tc>
          <w:tcPr>
            <w:tcW w:w="1620" w:type="dxa"/>
            <w:tcBorders>
              <w:top w:val="single" w:sz="4" w:space="0" w:color="auto"/>
              <w:left w:val="single" w:sz="4" w:space="0" w:color="auto"/>
              <w:bottom w:val="single" w:sz="4" w:space="0" w:color="auto"/>
              <w:right w:val="single" w:sz="4" w:space="0" w:color="auto"/>
            </w:tcBorders>
          </w:tcPr>
          <w:p w14:paraId="42CDC5D4"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5.9.2</w:t>
            </w:r>
          </w:p>
          <w:p w14:paraId="6B2B3EEA"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Data Security Standards</w:t>
            </w:r>
          </w:p>
        </w:tc>
        <w:tc>
          <w:tcPr>
            <w:tcW w:w="7020" w:type="dxa"/>
            <w:tcBorders>
              <w:top w:val="single" w:sz="4" w:space="0" w:color="auto"/>
              <w:left w:val="single" w:sz="4" w:space="0" w:color="auto"/>
              <w:bottom w:val="single" w:sz="4" w:space="0" w:color="auto"/>
              <w:right w:val="single" w:sz="4" w:space="0" w:color="auto"/>
            </w:tcBorders>
          </w:tcPr>
          <w:p w14:paraId="75197C3C"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Will the State accept the following modifications:</w:t>
            </w:r>
          </w:p>
          <w:p w14:paraId="77D71B93"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1249E080"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 xml:space="preserve">Please consider adding the following clauses: </w:t>
            </w:r>
          </w:p>
          <w:p w14:paraId="373638FC"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3634F503" w14:textId="77777777" w:rsidR="009331AB" w:rsidRPr="00FC4A48" w:rsidRDefault="009331AB" w:rsidP="00E30CCF">
            <w:pPr>
              <w:pStyle w:val="ListParagraph"/>
              <w:numPr>
                <w:ilvl w:val="0"/>
                <w:numId w:val="9"/>
              </w:num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 xml:space="preserve">“State Vendors {Contractors}: The State is aware that Vendor {Contractor} may be providing assurance, tax and/or advisory services to other actual or potential Vendors {Contractors} of the State. Vendor {Contractor} will perform an internal search for any potential client conflicts relating to any of the State’s Vendors {Contractors} identified by the State as having a role in connection with Vendor’s {Contractor’s} performance of this Blanket PO. The State hereby agrees that a Vendor’s {Contractor’s} status as a Vendor {Contractor} client does not impact Vendor’s {Contractor’s} engagement to perform this Blanket PO. Vendor {Contractor} will advise the State of any conflicts of interest that could prevent it from performing the Blanket PO. However, Vendor {Contractor} is a large firm that is engaged by new clients on a daily basis and as a result it cannot guarantee that, following its conflict search, an engagement for any other related party will not be accepted somewhere else in Vendor’s {Contractor’s} firm. Should any new information come to Vendor’s {Contractor’s} attention, Vendor {Contractor} will promptly inform the State. Vendor {Contractor} shall perform this Blanket PO in accordance with applicable professional standards.” </w:t>
            </w:r>
          </w:p>
          <w:p w14:paraId="28A84949"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p>
          <w:p w14:paraId="5B103D26"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sz w:val="18"/>
                <w:szCs w:val="18"/>
              </w:rPr>
            </w:pPr>
            <w:r w:rsidRPr="00FC4A48">
              <w:rPr>
                <w:rFonts w:ascii="Arial" w:hAnsi="Arial" w:cs="Arial"/>
                <w:sz w:val="18"/>
                <w:szCs w:val="18"/>
              </w:rPr>
              <w:t>The State does not accept your proposed modification.</w:t>
            </w:r>
          </w:p>
          <w:p w14:paraId="1906CD86"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p>
          <w:p w14:paraId="350744AE" w14:textId="77777777" w:rsidR="009331AB" w:rsidRPr="00FC4A48" w:rsidRDefault="009331AB" w:rsidP="00E30CCF">
            <w:pPr>
              <w:pStyle w:val="ListParagraph"/>
              <w:numPr>
                <w:ilvl w:val="0"/>
                <w:numId w:val="9"/>
              </w:num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“Ownership of Materials - The Vendor {Contractor} retains all ownership rights in any proprietary methodologies, methods, processes, or procedures of the Vendor {Contractor} that pre-exist or were developed outside the scope of this Blanket PO {Contract}. If any such property of Vendor {Contractor} is contained in any of the deliverables hereunder, the Vendor {Contractor} grants to the State a royalty-free, paid-up, non-exclusive, perpetual license to use such Vendor {Contractor} intellectual property in connection with the State’s use of the deliverables.</w:t>
            </w:r>
          </w:p>
          <w:p w14:paraId="72E2871F" w14:textId="77777777" w:rsidR="009331AB" w:rsidRPr="00FC4A48" w:rsidRDefault="009331AB" w:rsidP="00E30CCF">
            <w:pPr>
              <w:pStyle w:val="ListParagraph"/>
              <w:jc w:val="both"/>
              <w:rPr>
                <w:rFonts w:ascii="Arial" w:hAnsi="Arial" w:cs="Arial"/>
                <w:b/>
                <w:sz w:val="18"/>
                <w:szCs w:val="18"/>
              </w:rPr>
            </w:pPr>
          </w:p>
          <w:p w14:paraId="7766AE23"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i/>
                <w:sz w:val="18"/>
                <w:szCs w:val="18"/>
              </w:rPr>
            </w:pPr>
            <w:r w:rsidRPr="00FC4A48">
              <w:rPr>
                <w:rFonts w:ascii="Arial" w:hAnsi="Arial" w:cs="Arial"/>
                <w:sz w:val="18"/>
                <w:szCs w:val="18"/>
              </w:rPr>
              <w:t xml:space="preserve">The State does not accept your modification. Potential Bidders should review Bid Solicitation {RFP} Section 5.8, </w:t>
            </w:r>
            <w:r w:rsidRPr="00FC4A48">
              <w:rPr>
                <w:rFonts w:ascii="Arial" w:hAnsi="Arial" w:cs="Arial"/>
                <w:i/>
                <w:sz w:val="18"/>
                <w:szCs w:val="18"/>
              </w:rPr>
              <w:t>Ownership of Material.</w:t>
            </w:r>
          </w:p>
          <w:p w14:paraId="39337AEA"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sz w:val="18"/>
                <w:szCs w:val="18"/>
              </w:rPr>
            </w:pPr>
          </w:p>
        </w:tc>
      </w:tr>
      <w:tr w:rsidR="009331AB" w14:paraId="0D311CF4" w14:textId="77777777" w:rsidTr="00E6288C">
        <w:tc>
          <w:tcPr>
            <w:tcW w:w="540" w:type="dxa"/>
            <w:tcBorders>
              <w:top w:val="single" w:sz="4" w:space="0" w:color="auto"/>
              <w:left w:val="single" w:sz="4" w:space="0" w:color="auto"/>
              <w:bottom w:val="single" w:sz="4" w:space="0" w:color="auto"/>
              <w:right w:val="single" w:sz="4" w:space="0" w:color="auto"/>
            </w:tcBorders>
          </w:tcPr>
          <w:p w14:paraId="04E5CF83" w14:textId="31E019DB" w:rsidR="009331AB" w:rsidRPr="00FC4A48" w:rsidRDefault="009331AB" w:rsidP="00E6288C">
            <w:pPr>
              <w:tabs>
                <w:tab w:val="left" w:pos="0"/>
              </w:tabs>
              <w:autoSpaceDN w:val="0"/>
              <w:jc w:val="center"/>
              <w:rPr>
                <w:rFonts w:ascii="Arial" w:hAnsi="Arial" w:cs="Arial"/>
                <w:sz w:val="18"/>
                <w:szCs w:val="18"/>
              </w:rPr>
            </w:pPr>
            <w:r w:rsidRPr="00FC4A48">
              <w:rPr>
                <w:rFonts w:ascii="Arial" w:hAnsi="Arial" w:cs="Arial"/>
                <w:sz w:val="18"/>
                <w:szCs w:val="18"/>
              </w:rPr>
              <w:t>5</w:t>
            </w:r>
            <w:r w:rsidR="00F66138">
              <w:rPr>
                <w:rFonts w:ascii="Arial" w:hAnsi="Arial" w:cs="Arial"/>
                <w:sz w:val="18"/>
                <w:szCs w:val="18"/>
              </w:rPr>
              <w:t>5</w:t>
            </w:r>
          </w:p>
        </w:tc>
        <w:tc>
          <w:tcPr>
            <w:tcW w:w="900" w:type="dxa"/>
            <w:tcBorders>
              <w:top w:val="single" w:sz="4" w:space="0" w:color="auto"/>
              <w:left w:val="single" w:sz="4" w:space="0" w:color="auto"/>
              <w:bottom w:val="single" w:sz="4" w:space="0" w:color="auto"/>
              <w:right w:val="single" w:sz="4" w:space="0" w:color="auto"/>
            </w:tcBorders>
          </w:tcPr>
          <w:p w14:paraId="7F56964C"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p>
        </w:tc>
        <w:tc>
          <w:tcPr>
            <w:tcW w:w="1620" w:type="dxa"/>
            <w:tcBorders>
              <w:top w:val="single" w:sz="4" w:space="0" w:color="auto"/>
              <w:left w:val="single" w:sz="4" w:space="0" w:color="auto"/>
              <w:bottom w:val="single" w:sz="4" w:space="0" w:color="auto"/>
              <w:right w:val="single" w:sz="4" w:space="0" w:color="auto"/>
            </w:tcBorders>
          </w:tcPr>
          <w:p w14:paraId="37D0ED47"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5.17.2(d)</w:t>
            </w:r>
          </w:p>
          <w:p w14:paraId="652B8672"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Insurance - Professional Liability Insurance</w:t>
            </w:r>
          </w:p>
        </w:tc>
        <w:tc>
          <w:tcPr>
            <w:tcW w:w="7020" w:type="dxa"/>
            <w:tcBorders>
              <w:top w:val="single" w:sz="4" w:space="0" w:color="auto"/>
              <w:left w:val="single" w:sz="4" w:space="0" w:color="auto"/>
              <w:bottom w:val="single" w:sz="4" w:space="0" w:color="auto"/>
              <w:right w:val="single" w:sz="4" w:space="0" w:color="auto"/>
            </w:tcBorders>
          </w:tcPr>
          <w:p w14:paraId="51D1B275"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Will the State accept the following modifications:</w:t>
            </w:r>
          </w:p>
          <w:p w14:paraId="74B813AF"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54D810F7"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In lines seven and eight, delete the following language:</w:t>
            </w:r>
          </w:p>
          <w:p w14:paraId="000FBF42"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7728ED30"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“and in such policy forms as shall be approved by the State.”</w:t>
            </w:r>
          </w:p>
          <w:p w14:paraId="78203CB4"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07C5AD05" w14:textId="77777777" w:rsidR="009331AB" w:rsidRPr="00FC4A48" w:rsidRDefault="009331AB" w:rsidP="00E30CCF">
            <w:pPr>
              <w:tabs>
                <w:tab w:val="left" w:pos="0"/>
              </w:tabs>
              <w:overflowPunct w:val="0"/>
              <w:autoSpaceDE w:val="0"/>
              <w:autoSpaceDN w:val="0"/>
              <w:adjustRightInd w:val="0"/>
              <w:jc w:val="both"/>
              <w:rPr>
                <w:rFonts w:ascii="Arial" w:hAnsi="Arial" w:cs="Arial"/>
                <w:sz w:val="18"/>
                <w:szCs w:val="18"/>
              </w:rPr>
            </w:pPr>
            <w:r w:rsidRPr="00FC4A48">
              <w:rPr>
                <w:rFonts w:ascii="Arial" w:hAnsi="Arial" w:cs="Arial"/>
                <w:sz w:val="18"/>
                <w:szCs w:val="18"/>
              </w:rPr>
              <w:t>The State does not accept your modification.</w:t>
            </w:r>
          </w:p>
          <w:p w14:paraId="458B5462" w14:textId="77777777" w:rsidR="009331AB" w:rsidRPr="00FC4A48" w:rsidRDefault="009331AB" w:rsidP="00E30CCF">
            <w:pPr>
              <w:tabs>
                <w:tab w:val="left" w:pos="0"/>
              </w:tabs>
              <w:overflowPunct w:val="0"/>
              <w:autoSpaceDE w:val="0"/>
              <w:autoSpaceDN w:val="0"/>
              <w:adjustRightInd w:val="0"/>
              <w:jc w:val="both"/>
              <w:rPr>
                <w:rFonts w:ascii="Arial" w:hAnsi="Arial" w:cs="Arial"/>
                <w:sz w:val="18"/>
                <w:szCs w:val="18"/>
              </w:rPr>
            </w:pPr>
          </w:p>
        </w:tc>
      </w:tr>
      <w:tr w:rsidR="009331AB" w14:paraId="0E36BC3F" w14:textId="77777777" w:rsidTr="00E6288C">
        <w:tc>
          <w:tcPr>
            <w:tcW w:w="540" w:type="dxa"/>
            <w:tcBorders>
              <w:top w:val="single" w:sz="4" w:space="0" w:color="auto"/>
              <w:left w:val="single" w:sz="4" w:space="0" w:color="auto"/>
              <w:bottom w:val="single" w:sz="4" w:space="0" w:color="auto"/>
              <w:right w:val="single" w:sz="4" w:space="0" w:color="auto"/>
            </w:tcBorders>
          </w:tcPr>
          <w:p w14:paraId="30307EF4" w14:textId="02E2CD39" w:rsidR="009331AB" w:rsidRPr="00FC4A48" w:rsidRDefault="00156459" w:rsidP="00E6288C">
            <w:pPr>
              <w:tabs>
                <w:tab w:val="left" w:pos="0"/>
              </w:tabs>
              <w:autoSpaceDN w:val="0"/>
              <w:jc w:val="center"/>
              <w:rPr>
                <w:rFonts w:ascii="Arial" w:hAnsi="Arial" w:cs="Arial"/>
                <w:sz w:val="18"/>
                <w:szCs w:val="18"/>
              </w:rPr>
            </w:pPr>
            <w:r>
              <w:rPr>
                <w:rFonts w:ascii="Arial" w:hAnsi="Arial" w:cs="Arial"/>
                <w:sz w:val="18"/>
                <w:szCs w:val="18"/>
              </w:rPr>
              <w:t>5</w:t>
            </w:r>
            <w:r w:rsidR="00F66138">
              <w:rPr>
                <w:rFonts w:ascii="Arial" w:hAnsi="Arial" w:cs="Arial"/>
                <w:sz w:val="18"/>
                <w:szCs w:val="18"/>
              </w:rPr>
              <w:t>6</w:t>
            </w:r>
          </w:p>
        </w:tc>
        <w:tc>
          <w:tcPr>
            <w:tcW w:w="900" w:type="dxa"/>
            <w:tcBorders>
              <w:top w:val="single" w:sz="4" w:space="0" w:color="auto"/>
              <w:left w:val="single" w:sz="4" w:space="0" w:color="auto"/>
              <w:bottom w:val="single" w:sz="4" w:space="0" w:color="auto"/>
              <w:right w:val="single" w:sz="4" w:space="0" w:color="auto"/>
            </w:tcBorders>
          </w:tcPr>
          <w:p w14:paraId="4F8326F7" w14:textId="77777777" w:rsidR="009331AB" w:rsidRPr="006228CA" w:rsidRDefault="009331AB" w:rsidP="00E6288C">
            <w:pPr>
              <w:tabs>
                <w:tab w:val="left" w:pos="0"/>
              </w:tabs>
              <w:overflowPunct w:val="0"/>
              <w:autoSpaceDE w:val="0"/>
              <w:autoSpaceDN w:val="0"/>
              <w:adjustRightInd w:val="0"/>
              <w:jc w:val="center"/>
              <w:rPr>
                <w:rFonts w:ascii="Arial" w:hAnsi="Arial" w:cs="Arial"/>
                <w:sz w:val="18"/>
                <w:szCs w:val="18"/>
              </w:rPr>
            </w:pPr>
            <w:r w:rsidRPr="006228CA">
              <w:rPr>
                <w:rFonts w:ascii="Arial" w:hAnsi="Arial" w:cs="Arial"/>
                <w:sz w:val="18"/>
                <w:szCs w:val="18"/>
              </w:rPr>
              <w:t>41-42</w:t>
            </w:r>
          </w:p>
        </w:tc>
        <w:tc>
          <w:tcPr>
            <w:tcW w:w="1620" w:type="dxa"/>
            <w:tcBorders>
              <w:top w:val="single" w:sz="4" w:space="0" w:color="auto"/>
              <w:left w:val="single" w:sz="4" w:space="0" w:color="auto"/>
              <w:bottom w:val="single" w:sz="4" w:space="0" w:color="auto"/>
              <w:right w:val="single" w:sz="4" w:space="0" w:color="auto"/>
            </w:tcBorders>
          </w:tcPr>
          <w:p w14:paraId="757AA0C7" w14:textId="77777777" w:rsidR="009331AB" w:rsidRPr="006228CA" w:rsidRDefault="009331AB" w:rsidP="00E6288C">
            <w:pPr>
              <w:tabs>
                <w:tab w:val="left" w:pos="0"/>
              </w:tabs>
              <w:overflowPunct w:val="0"/>
              <w:autoSpaceDE w:val="0"/>
              <w:autoSpaceDN w:val="0"/>
              <w:adjustRightInd w:val="0"/>
              <w:jc w:val="center"/>
              <w:rPr>
                <w:rFonts w:ascii="Arial" w:hAnsi="Arial" w:cs="Arial"/>
                <w:sz w:val="18"/>
                <w:szCs w:val="18"/>
              </w:rPr>
            </w:pPr>
            <w:r w:rsidRPr="006228CA">
              <w:rPr>
                <w:rFonts w:ascii="Arial" w:hAnsi="Arial" w:cs="Arial"/>
                <w:sz w:val="18"/>
                <w:szCs w:val="18"/>
              </w:rPr>
              <w:t>5.19</w:t>
            </w:r>
          </w:p>
          <w:p w14:paraId="7C76E455" w14:textId="77777777" w:rsidR="009331AB" w:rsidRPr="006228CA" w:rsidRDefault="009331AB" w:rsidP="00E6288C">
            <w:pPr>
              <w:tabs>
                <w:tab w:val="left" w:pos="0"/>
              </w:tabs>
              <w:overflowPunct w:val="0"/>
              <w:autoSpaceDE w:val="0"/>
              <w:autoSpaceDN w:val="0"/>
              <w:adjustRightInd w:val="0"/>
              <w:jc w:val="center"/>
              <w:rPr>
                <w:rFonts w:ascii="Arial" w:hAnsi="Arial" w:cs="Arial"/>
                <w:sz w:val="18"/>
                <w:szCs w:val="18"/>
              </w:rPr>
            </w:pPr>
            <w:r w:rsidRPr="006228CA">
              <w:rPr>
                <w:rFonts w:ascii="Arial" w:hAnsi="Arial" w:cs="Arial"/>
                <w:sz w:val="18"/>
                <w:szCs w:val="18"/>
              </w:rPr>
              <w:t>Blanket Po {Contract} Activity Report</w:t>
            </w:r>
          </w:p>
        </w:tc>
        <w:tc>
          <w:tcPr>
            <w:tcW w:w="7020" w:type="dxa"/>
            <w:tcBorders>
              <w:top w:val="single" w:sz="4" w:space="0" w:color="auto"/>
              <w:left w:val="single" w:sz="4" w:space="0" w:color="auto"/>
              <w:bottom w:val="single" w:sz="4" w:space="0" w:color="auto"/>
              <w:right w:val="single" w:sz="4" w:space="0" w:color="auto"/>
            </w:tcBorders>
          </w:tcPr>
          <w:p w14:paraId="78227C66" w14:textId="77777777" w:rsidR="009331AB" w:rsidRPr="006228CA" w:rsidRDefault="009331AB" w:rsidP="00E30CCF">
            <w:pPr>
              <w:tabs>
                <w:tab w:val="left" w:pos="0"/>
              </w:tabs>
              <w:overflowPunct w:val="0"/>
              <w:autoSpaceDE w:val="0"/>
              <w:autoSpaceDN w:val="0"/>
              <w:adjustRightInd w:val="0"/>
              <w:jc w:val="both"/>
              <w:rPr>
                <w:rFonts w:ascii="Arial" w:hAnsi="Arial" w:cs="Arial"/>
                <w:b/>
                <w:sz w:val="18"/>
                <w:szCs w:val="18"/>
              </w:rPr>
            </w:pPr>
            <w:r w:rsidRPr="006228CA">
              <w:rPr>
                <w:rFonts w:ascii="Arial" w:hAnsi="Arial" w:cs="Arial"/>
                <w:b/>
                <w:sz w:val="18"/>
                <w:szCs w:val="18"/>
              </w:rPr>
              <w:t>Will the State issue invoiced Vendor {Contractor} payments against the Bid Solicitation {RFP} on a Monthly basis, or a Quarterly basis per Section 5.19 and Section 5.20?</w:t>
            </w:r>
          </w:p>
          <w:p w14:paraId="5E0B4811" w14:textId="77777777" w:rsidR="009331AB" w:rsidRPr="006228CA" w:rsidRDefault="009331AB" w:rsidP="00E30CCF">
            <w:pPr>
              <w:tabs>
                <w:tab w:val="left" w:pos="0"/>
              </w:tabs>
              <w:overflowPunct w:val="0"/>
              <w:autoSpaceDE w:val="0"/>
              <w:autoSpaceDN w:val="0"/>
              <w:adjustRightInd w:val="0"/>
              <w:jc w:val="both"/>
              <w:rPr>
                <w:rFonts w:ascii="Arial" w:hAnsi="Arial" w:cs="Arial"/>
                <w:b/>
                <w:sz w:val="18"/>
                <w:szCs w:val="18"/>
              </w:rPr>
            </w:pPr>
          </w:p>
          <w:p w14:paraId="71D8AD7B" w14:textId="608182EB" w:rsidR="009331AB" w:rsidRPr="006228CA" w:rsidRDefault="006228CA" w:rsidP="00E30CCF">
            <w:pPr>
              <w:tabs>
                <w:tab w:val="left" w:pos="0"/>
              </w:tabs>
              <w:overflowPunct w:val="0"/>
              <w:autoSpaceDE w:val="0"/>
              <w:autoSpaceDN w:val="0"/>
              <w:adjustRightInd w:val="0"/>
              <w:jc w:val="both"/>
              <w:rPr>
                <w:rFonts w:ascii="Arial" w:hAnsi="Arial" w:cs="Arial"/>
                <w:sz w:val="18"/>
                <w:szCs w:val="18"/>
              </w:rPr>
            </w:pPr>
            <w:r w:rsidRPr="006228CA">
              <w:rPr>
                <w:rFonts w:ascii="Arial" w:hAnsi="Arial" w:cs="Arial"/>
                <w:sz w:val="18"/>
                <w:szCs w:val="18"/>
              </w:rPr>
              <w:t>The Contractor shall be paid in accordance with Section 6.5, New Jersey Prompt Payment Act, of the bid solicitation {RFP}.</w:t>
            </w:r>
          </w:p>
          <w:p w14:paraId="20844ACF" w14:textId="77777777" w:rsidR="009331AB" w:rsidRPr="006228CA" w:rsidRDefault="009331AB" w:rsidP="00E30CCF">
            <w:pPr>
              <w:tabs>
                <w:tab w:val="left" w:pos="0"/>
              </w:tabs>
              <w:overflowPunct w:val="0"/>
              <w:autoSpaceDE w:val="0"/>
              <w:autoSpaceDN w:val="0"/>
              <w:adjustRightInd w:val="0"/>
              <w:jc w:val="both"/>
              <w:rPr>
                <w:rFonts w:ascii="Arial" w:hAnsi="Arial" w:cs="Arial"/>
                <w:sz w:val="18"/>
                <w:szCs w:val="18"/>
              </w:rPr>
            </w:pPr>
          </w:p>
        </w:tc>
      </w:tr>
      <w:tr w:rsidR="009331AB" w14:paraId="62FB23E0" w14:textId="77777777" w:rsidTr="00E6288C">
        <w:tc>
          <w:tcPr>
            <w:tcW w:w="540" w:type="dxa"/>
            <w:tcBorders>
              <w:top w:val="single" w:sz="4" w:space="0" w:color="auto"/>
              <w:left w:val="single" w:sz="4" w:space="0" w:color="auto"/>
              <w:bottom w:val="single" w:sz="4" w:space="0" w:color="auto"/>
              <w:right w:val="single" w:sz="4" w:space="0" w:color="auto"/>
            </w:tcBorders>
          </w:tcPr>
          <w:p w14:paraId="64E07694" w14:textId="4370C078" w:rsidR="009331AB" w:rsidRPr="00FC4A48" w:rsidRDefault="00F66138" w:rsidP="00E6288C">
            <w:pPr>
              <w:tabs>
                <w:tab w:val="left" w:pos="0"/>
              </w:tabs>
              <w:autoSpaceDN w:val="0"/>
              <w:jc w:val="center"/>
              <w:rPr>
                <w:rFonts w:ascii="Arial" w:hAnsi="Arial" w:cs="Arial"/>
                <w:sz w:val="18"/>
                <w:szCs w:val="18"/>
              </w:rPr>
            </w:pPr>
            <w:r>
              <w:rPr>
                <w:rFonts w:ascii="Arial" w:hAnsi="Arial" w:cs="Arial"/>
                <w:sz w:val="18"/>
                <w:szCs w:val="18"/>
              </w:rPr>
              <w:t>57</w:t>
            </w:r>
          </w:p>
        </w:tc>
        <w:tc>
          <w:tcPr>
            <w:tcW w:w="900" w:type="dxa"/>
            <w:tcBorders>
              <w:top w:val="single" w:sz="4" w:space="0" w:color="auto"/>
              <w:left w:val="single" w:sz="4" w:space="0" w:color="auto"/>
              <w:bottom w:val="single" w:sz="4" w:space="0" w:color="auto"/>
              <w:right w:val="single" w:sz="4" w:space="0" w:color="auto"/>
            </w:tcBorders>
          </w:tcPr>
          <w:p w14:paraId="123206BA"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p>
        </w:tc>
        <w:tc>
          <w:tcPr>
            <w:tcW w:w="1620" w:type="dxa"/>
            <w:tcBorders>
              <w:top w:val="single" w:sz="4" w:space="0" w:color="auto"/>
              <w:left w:val="single" w:sz="4" w:space="0" w:color="auto"/>
              <w:bottom w:val="single" w:sz="4" w:space="0" w:color="auto"/>
              <w:right w:val="single" w:sz="4" w:space="0" w:color="auto"/>
            </w:tcBorders>
          </w:tcPr>
          <w:p w14:paraId="2438C3D2"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7.3</w:t>
            </w:r>
          </w:p>
          <w:p w14:paraId="30BD163F"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Insurance Certificates</w:t>
            </w:r>
          </w:p>
        </w:tc>
        <w:tc>
          <w:tcPr>
            <w:tcW w:w="7020" w:type="dxa"/>
            <w:tcBorders>
              <w:top w:val="single" w:sz="4" w:space="0" w:color="auto"/>
              <w:left w:val="single" w:sz="4" w:space="0" w:color="auto"/>
              <w:bottom w:val="single" w:sz="4" w:space="0" w:color="auto"/>
              <w:right w:val="single" w:sz="4" w:space="0" w:color="auto"/>
            </w:tcBorders>
          </w:tcPr>
          <w:p w14:paraId="610B4940"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Will the State accept the following modifications:</w:t>
            </w:r>
          </w:p>
          <w:p w14:paraId="0905F857"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4514DE26"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 xml:space="preserve">Add the following language at the end of the first sentence: </w:t>
            </w:r>
          </w:p>
          <w:p w14:paraId="4C9B28A7"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77736821"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“On the Commercial General Liability policy”?</w:t>
            </w:r>
          </w:p>
          <w:p w14:paraId="216EB58C"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2F378391" w14:textId="77777777" w:rsidR="009331AB" w:rsidRPr="00FC4A48" w:rsidRDefault="009331AB" w:rsidP="00E30CCF">
            <w:pPr>
              <w:tabs>
                <w:tab w:val="left" w:pos="0"/>
              </w:tabs>
              <w:overflowPunct w:val="0"/>
              <w:autoSpaceDE w:val="0"/>
              <w:autoSpaceDN w:val="0"/>
              <w:adjustRightInd w:val="0"/>
              <w:jc w:val="both"/>
              <w:rPr>
                <w:rFonts w:ascii="Arial" w:hAnsi="Arial" w:cs="Arial"/>
                <w:sz w:val="18"/>
                <w:szCs w:val="18"/>
              </w:rPr>
            </w:pPr>
            <w:r w:rsidRPr="00FC4A48">
              <w:rPr>
                <w:rFonts w:ascii="Arial" w:hAnsi="Arial" w:cs="Arial"/>
                <w:sz w:val="18"/>
                <w:szCs w:val="18"/>
              </w:rPr>
              <w:t>The State does not accept your modification.</w:t>
            </w:r>
          </w:p>
          <w:p w14:paraId="7FBF24FE" w14:textId="77777777" w:rsidR="009331AB" w:rsidRPr="00FC4A48" w:rsidRDefault="009331AB" w:rsidP="00E30CCF">
            <w:pPr>
              <w:tabs>
                <w:tab w:val="left" w:pos="0"/>
              </w:tabs>
              <w:overflowPunct w:val="0"/>
              <w:autoSpaceDE w:val="0"/>
              <w:autoSpaceDN w:val="0"/>
              <w:adjustRightInd w:val="0"/>
              <w:jc w:val="both"/>
              <w:rPr>
                <w:rFonts w:ascii="Arial" w:hAnsi="Arial" w:cs="Arial"/>
                <w:sz w:val="18"/>
                <w:szCs w:val="18"/>
              </w:rPr>
            </w:pPr>
          </w:p>
        </w:tc>
      </w:tr>
      <w:tr w:rsidR="009331AB" w14:paraId="1DC7D369" w14:textId="77777777" w:rsidTr="00FB4395">
        <w:trPr>
          <w:trHeight w:val="359"/>
        </w:trPr>
        <w:tc>
          <w:tcPr>
            <w:tcW w:w="1008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9C2F1A"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lastRenderedPageBreak/>
              <w:t>New Jersey Standard Terms &amp; Conditions</w:t>
            </w:r>
          </w:p>
        </w:tc>
      </w:tr>
      <w:tr w:rsidR="009331AB" w14:paraId="28140E9C" w14:textId="77777777" w:rsidTr="00E6288C">
        <w:tc>
          <w:tcPr>
            <w:tcW w:w="540" w:type="dxa"/>
            <w:tcBorders>
              <w:top w:val="single" w:sz="4" w:space="0" w:color="auto"/>
              <w:left w:val="single" w:sz="4" w:space="0" w:color="auto"/>
              <w:bottom w:val="single" w:sz="4" w:space="0" w:color="auto"/>
              <w:right w:val="single" w:sz="4" w:space="0" w:color="auto"/>
            </w:tcBorders>
          </w:tcPr>
          <w:p w14:paraId="16062A41" w14:textId="7BA8644F" w:rsidR="009331AB" w:rsidRPr="00FC4A48" w:rsidRDefault="00156459" w:rsidP="00E6288C">
            <w:pPr>
              <w:tabs>
                <w:tab w:val="left" w:pos="0"/>
              </w:tabs>
              <w:autoSpaceDN w:val="0"/>
              <w:jc w:val="center"/>
              <w:rPr>
                <w:rFonts w:ascii="Arial" w:hAnsi="Arial" w:cs="Arial"/>
                <w:sz w:val="18"/>
                <w:szCs w:val="18"/>
              </w:rPr>
            </w:pPr>
            <w:r>
              <w:rPr>
                <w:rFonts w:ascii="Arial" w:hAnsi="Arial" w:cs="Arial"/>
                <w:sz w:val="18"/>
                <w:szCs w:val="18"/>
              </w:rPr>
              <w:t>5</w:t>
            </w:r>
            <w:r w:rsidR="00F66138">
              <w:rPr>
                <w:rFonts w:ascii="Arial" w:hAnsi="Arial" w:cs="Arial"/>
                <w:sz w:val="18"/>
                <w:szCs w:val="18"/>
              </w:rPr>
              <w:t>8</w:t>
            </w:r>
          </w:p>
        </w:tc>
        <w:tc>
          <w:tcPr>
            <w:tcW w:w="900" w:type="dxa"/>
            <w:tcBorders>
              <w:top w:val="single" w:sz="4" w:space="0" w:color="auto"/>
              <w:left w:val="single" w:sz="4" w:space="0" w:color="auto"/>
              <w:bottom w:val="single" w:sz="4" w:space="0" w:color="auto"/>
              <w:right w:val="single" w:sz="4" w:space="0" w:color="auto"/>
            </w:tcBorders>
          </w:tcPr>
          <w:p w14:paraId="058FC18E"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4</w:t>
            </w:r>
          </w:p>
        </w:tc>
        <w:tc>
          <w:tcPr>
            <w:tcW w:w="1620" w:type="dxa"/>
            <w:tcBorders>
              <w:top w:val="single" w:sz="4" w:space="0" w:color="auto"/>
              <w:left w:val="single" w:sz="4" w:space="0" w:color="auto"/>
              <w:bottom w:val="single" w:sz="4" w:space="0" w:color="auto"/>
              <w:right w:val="single" w:sz="4" w:space="0" w:color="auto"/>
            </w:tcBorders>
          </w:tcPr>
          <w:p w14:paraId="77011210"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New Jersey Standard Terms &amp; Conditions</w:t>
            </w:r>
          </w:p>
          <w:p w14:paraId="7F1EF9D4"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p>
          <w:p w14:paraId="62632A55"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4.1</w:t>
            </w:r>
          </w:p>
          <w:p w14:paraId="115BE383"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Indemnification</w:t>
            </w:r>
          </w:p>
        </w:tc>
        <w:tc>
          <w:tcPr>
            <w:tcW w:w="7020" w:type="dxa"/>
            <w:tcBorders>
              <w:top w:val="single" w:sz="4" w:space="0" w:color="auto"/>
              <w:left w:val="single" w:sz="4" w:space="0" w:color="auto"/>
              <w:bottom w:val="single" w:sz="4" w:space="0" w:color="auto"/>
              <w:right w:val="single" w:sz="4" w:space="0" w:color="auto"/>
            </w:tcBorders>
          </w:tcPr>
          <w:p w14:paraId="0D33C9E5"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Will the State accept the following modifications:</w:t>
            </w:r>
          </w:p>
          <w:p w14:paraId="16D51D9A"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08DD5465" w14:textId="77777777" w:rsidR="009331AB" w:rsidRPr="00FC4A48" w:rsidRDefault="009331AB" w:rsidP="00E30CCF">
            <w:pPr>
              <w:pStyle w:val="ListParagraph"/>
              <w:numPr>
                <w:ilvl w:val="0"/>
                <w:numId w:val="10"/>
              </w:num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 xml:space="preserve">In line four (4): delete “which” and replace it with “to the extent the same”; </w:t>
            </w:r>
          </w:p>
          <w:p w14:paraId="2DFB6A0E"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p>
          <w:p w14:paraId="212059E1"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r w:rsidRPr="00FC4A48">
              <w:rPr>
                <w:rFonts w:ascii="Arial" w:hAnsi="Arial" w:cs="Arial"/>
                <w:sz w:val="18"/>
                <w:szCs w:val="18"/>
              </w:rPr>
              <w:t>The State does not accept your proposed modification.</w:t>
            </w:r>
          </w:p>
          <w:p w14:paraId="7124C874"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p>
          <w:p w14:paraId="2B2B016E" w14:textId="77777777" w:rsidR="009331AB" w:rsidRPr="00FC4A48" w:rsidRDefault="009331AB" w:rsidP="00E30CCF">
            <w:pPr>
              <w:pStyle w:val="ListParagraph"/>
              <w:numPr>
                <w:ilvl w:val="0"/>
                <w:numId w:val="10"/>
              </w:num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 xml:space="preserve">In line 5: delete “and against any and all claims, demands, suits, actions, recoveries, judgments and costs and expenses in connection therewith which shall arise from or result directly or indirectly from the work and/or materials supplied under this Blanket PO {Contract}, including liability of any nature or kind for or on account of the use of any copyrighted or uncopyrighted composition, secret process, patented or unpatented invention, article or appliance furnished or used in the performance of this Blanket PO {Contract}” and replace it with,  “the negligence or willful misconduct of the </w:t>
            </w:r>
            <w:r w:rsidRPr="00FC4A48">
              <w:rPr>
                <w:rFonts w:ascii="Arial" w:hAnsi="Arial" w:cs="Arial"/>
                <w:sz w:val="18"/>
                <w:szCs w:val="18"/>
              </w:rPr>
              <w:t>Vendor {Contractor}</w:t>
            </w:r>
            <w:r w:rsidRPr="00FC4A48">
              <w:rPr>
                <w:rFonts w:ascii="Arial" w:hAnsi="Arial" w:cs="Arial"/>
                <w:b/>
                <w:sz w:val="18"/>
                <w:szCs w:val="18"/>
              </w:rPr>
              <w:t xml:space="preserve"> in performing services under the Blanket PO {Contract}, or the infringement by the deliverables of any third party’s copyright, patent, trade secret or trademark.”</w:t>
            </w:r>
          </w:p>
          <w:p w14:paraId="2BE29308"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p>
          <w:p w14:paraId="2E2F6AFB"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r w:rsidRPr="00FC4A48">
              <w:rPr>
                <w:rFonts w:ascii="Arial" w:hAnsi="Arial" w:cs="Arial"/>
                <w:sz w:val="18"/>
                <w:szCs w:val="18"/>
              </w:rPr>
              <w:t>The State does not accept your proposed modification.</w:t>
            </w:r>
          </w:p>
          <w:p w14:paraId="51DD0BA1"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p>
        </w:tc>
      </w:tr>
      <w:tr w:rsidR="009331AB" w14:paraId="51DCE1A3" w14:textId="77777777" w:rsidTr="00E6288C">
        <w:tc>
          <w:tcPr>
            <w:tcW w:w="540" w:type="dxa"/>
            <w:tcBorders>
              <w:top w:val="single" w:sz="4" w:space="0" w:color="auto"/>
              <w:left w:val="single" w:sz="4" w:space="0" w:color="auto"/>
              <w:bottom w:val="single" w:sz="4" w:space="0" w:color="auto"/>
              <w:right w:val="single" w:sz="4" w:space="0" w:color="auto"/>
            </w:tcBorders>
          </w:tcPr>
          <w:p w14:paraId="24813876" w14:textId="0D2E7DEC" w:rsidR="009331AB" w:rsidRPr="00FC4A48" w:rsidRDefault="00F66138" w:rsidP="00E6288C">
            <w:pPr>
              <w:tabs>
                <w:tab w:val="left" w:pos="0"/>
              </w:tabs>
              <w:autoSpaceDN w:val="0"/>
              <w:jc w:val="center"/>
              <w:rPr>
                <w:rFonts w:ascii="Arial" w:hAnsi="Arial" w:cs="Arial"/>
                <w:sz w:val="18"/>
                <w:szCs w:val="18"/>
              </w:rPr>
            </w:pPr>
            <w:r>
              <w:rPr>
                <w:rFonts w:ascii="Arial" w:hAnsi="Arial" w:cs="Arial"/>
                <w:sz w:val="18"/>
                <w:szCs w:val="18"/>
              </w:rPr>
              <w:t>59</w:t>
            </w:r>
          </w:p>
        </w:tc>
        <w:tc>
          <w:tcPr>
            <w:tcW w:w="900" w:type="dxa"/>
            <w:tcBorders>
              <w:top w:val="single" w:sz="4" w:space="0" w:color="auto"/>
              <w:left w:val="single" w:sz="4" w:space="0" w:color="auto"/>
              <w:bottom w:val="single" w:sz="4" w:space="0" w:color="auto"/>
              <w:right w:val="single" w:sz="4" w:space="0" w:color="auto"/>
            </w:tcBorders>
          </w:tcPr>
          <w:p w14:paraId="0C5FCCC7"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5</w:t>
            </w:r>
          </w:p>
        </w:tc>
        <w:tc>
          <w:tcPr>
            <w:tcW w:w="1620" w:type="dxa"/>
            <w:tcBorders>
              <w:top w:val="single" w:sz="4" w:space="0" w:color="auto"/>
              <w:left w:val="single" w:sz="4" w:space="0" w:color="auto"/>
              <w:bottom w:val="single" w:sz="4" w:space="0" w:color="auto"/>
              <w:right w:val="single" w:sz="4" w:space="0" w:color="auto"/>
            </w:tcBorders>
          </w:tcPr>
          <w:p w14:paraId="523FB3D3" w14:textId="77777777" w:rsidR="009331AB" w:rsidRPr="00FC4A48" w:rsidRDefault="009331AB" w:rsidP="00F726DD">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New Jersey Standard Terms &amp; Conditions</w:t>
            </w:r>
          </w:p>
          <w:p w14:paraId="70E29511"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4.2</w:t>
            </w:r>
          </w:p>
          <w:p w14:paraId="3F7DB133"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Insurance</w:t>
            </w:r>
          </w:p>
        </w:tc>
        <w:tc>
          <w:tcPr>
            <w:tcW w:w="7020" w:type="dxa"/>
            <w:tcBorders>
              <w:top w:val="single" w:sz="4" w:space="0" w:color="auto"/>
              <w:left w:val="single" w:sz="4" w:space="0" w:color="auto"/>
              <w:bottom w:val="single" w:sz="4" w:space="0" w:color="auto"/>
              <w:right w:val="single" w:sz="4" w:space="0" w:color="auto"/>
            </w:tcBorders>
          </w:tcPr>
          <w:p w14:paraId="5403CD77"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Will the State accept the following modifications:</w:t>
            </w:r>
          </w:p>
          <w:p w14:paraId="30EE2333"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3AC9349E" w14:textId="77777777" w:rsidR="009331AB" w:rsidRPr="00FC4A48" w:rsidRDefault="009331AB" w:rsidP="00E30CCF">
            <w:pPr>
              <w:pStyle w:val="ListParagraph"/>
              <w:numPr>
                <w:ilvl w:val="0"/>
                <w:numId w:val="11"/>
              </w:num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First paragraph: In line four (4), delete “and renewals thereof”;</w:t>
            </w:r>
          </w:p>
          <w:p w14:paraId="53F46A1D"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p>
          <w:p w14:paraId="6297B6C5"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sz w:val="18"/>
                <w:szCs w:val="18"/>
              </w:rPr>
            </w:pPr>
            <w:r w:rsidRPr="00FC4A48">
              <w:rPr>
                <w:rFonts w:ascii="Arial" w:hAnsi="Arial" w:cs="Arial"/>
                <w:sz w:val="18"/>
                <w:szCs w:val="18"/>
              </w:rPr>
              <w:t>The State does not accept your proposed modification.</w:t>
            </w:r>
          </w:p>
          <w:p w14:paraId="714B9468"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p>
          <w:p w14:paraId="7B8948BF" w14:textId="77777777" w:rsidR="009331AB" w:rsidRPr="00FC4A48" w:rsidRDefault="009331AB" w:rsidP="00E30CCF">
            <w:pPr>
              <w:pStyle w:val="ListParagraph"/>
              <w:numPr>
                <w:ilvl w:val="0"/>
                <w:numId w:val="11"/>
              </w:num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First paragraph: In line five (5) , delete "sixty (60)” and substitute it with “thirty (30)”; and</w:t>
            </w:r>
          </w:p>
          <w:p w14:paraId="5CB8C80A"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p>
          <w:p w14:paraId="37DEFCD4"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sz w:val="18"/>
                <w:szCs w:val="18"/>
              </w:rPr>
            </w:pPr>
            <w:r w:rsidRPr="00FC4A48">
              <w:rPr>
                <w:rFonts w:ascii="Arial" w:hAnsi="Arial" w:cs="Arial"/>
                <w:sz w:val="18"/>
                <w:szCs w:val="18"/>
              </w:rPr>
              <w:t>The State does not accept your proposed modification.</w:t>
            </w:r>
          </w:p>
          <w:p w14:paraId="009618A7"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p>
          <w:p w14:paraId="193C64A9" w14:textId="77777777" w:rsidR="009331AB" w:rsidRPr="00FC4A48" w:rsidRDefault="009331AB" w:rsidP="00E30CCF">
            <w:pPr>
              <w:pStyle w:val="ListParagraph"/>
              <w:numPr>
                <w:ilvl w:val="0"/>
                <w:numId w:val="11"/>
              </w:num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First paragraph: Delete the fourth sentence, “Certificates of renewals shall be provided within thirty (30) days of the expiration of the insurance.”</w:t>
            </w:r>
          </w:p>
          <w:p w14:paraId="3CEE5E65"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p>
          <w:p w14:paraId="1FA8141C"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r w:rsidRPr="00FC4A48">
              <w:rPr>
                <w:rFonts w:ascii="Arial" w:hAnsi="Arial" w:cs="Arial"/>
                <w:sz w:val="18"/>
                <w:szCs w:val="18"/>
              </w:rPr>
              <w:t>The State does not accept your proposed modification.</w:t>
            </w:r>
          </w:p>
          <w:p w14:paraId="0E183604"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p>
        </w:tc>
      </w:tr>
      <w:tr w:rsidR="009331AB" w14:paraId="37CB0403" w14:textId="77777777" w:rsidTr="00E6288C">
        <w:tc>
          <w:tcPr>
            <w:tcW w:w="540" w:type="dxa"/>
            <w:tcBorders>
              <w:top w:val="single" w:sz="4" w:space="0" w:color="auto"/>
              <w:left w:val="single" w:sz="4" w:space="0" w:color="auto"/>
              <w:bottom w:val="single" w:sz="4" w:space="0" w:color="auto"/>
              <w:right w:val="single" w:sz="4" w:space="0" w:color="auto"/>
            </w:tcBorders>
          </w:tcPr>
          <w:p w14:paraId="21C90E2C" w14:textId="0EDFA404" w:rsidR="009331AB" w:rsidRPr="00FC4A48" w:rsidRDefault="009331AB" w:rsidP="00E6288C">
            <w:pPr>
              <w:tabs>
                <w:tab w:val="left" w:pos="0"/>
              </w:tabs>
              <w:autoSpaceDN w:val="0"/>
              <w:jc w:val="center"/>
              <w:rPr>
                <w:rFonts w:ascii="Arial" w:hAnsi="Arial" w:cs="Arial"/>
                <w:sz w:val="18"/>
                <w:szCs w:val="18"/>
              </w:rPr>
            </w:pPr>
            <w:r w:rsidRPr="00FC4A48">
              <w:rPr>
                <w:rFonts w:ascii="Arial" w:hAnsi="Arial" w:cs="Arial"/>
                <w:sz w:val="18"/>
                <w:szCs w:val="18"/>
              </w:rPr>
              <w:t>6</w:t>
            </w:r>
            <w:r w:rsidR="00F66138">
              <w:rPr>
                <w:rFonts w:ascii="Arial" w:hAnsi="Arial" w:cs="Arial"/>
                <w:sz w:val="18"/>
                <w:szCs w:val="18"/>
              </w:rPr>
              <w:t>0</w:t>
            </w:r>
          </w:p>
        </w:tc>
        <w:tc>
          <w:tcPr>
            <w:tcW w:w="900" w:type="dxa"/>
            <w:tcBorders>
              <w:top w:val="single" w:sz="4" w:space="0" w:color="auto"/>
              <w:left w:val="single" w:sz="4" w:space="0" w:color="auto"/>
              <w:bottom w:val="single" w:sz="4" w:space="0" w:color="auto"/>
              <w:right w:val="single" w:sz="4" w:space="0" w:color="auto"/>
            </w:tcBorders>
          </w:tcPr>
          <w:p w14:paraId="39316D4D"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5</w:t>
            </w:r>
          </w:p>
        </w:tc>
        <w:tc>
          <w:tcPr>
            <w:tcW w:w="1620" w:type="dxa"/>
            <w:tcBorders>
              <w:top w:val="single" w:sz="4" w:space="0" w:color="auto"/>
              <w:left w:val="single" w:sz="4" w:space="0" w:color="auto"/>
              <w:bottom w:val="single" w:sz="4" w:space="0" w:color="auto"/>
              <w:right w:val="single" w:sz="4" w:space="0" w:color="auto"/>
            </w:tcBorders>
          </w:tcPr>
          <w:p w14:paraId="383AE91B" w14:textId="77777777" w:rsidR="009331AB" w:rsidRPr="00FC4A48" w:rsidRDefault="009331AB" w:rsidP="00E35B4D">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New Jersey Standard Terms &amp; Conditions</w:t>
            </w:r>
          </w:p>
          <w:p w14:paraId="470D8B3F" w14:textId="77777777" w:rsidR="009331AB" w:rsidRPr="00FC4A48" w:rsidRDefault="009331AB" w:rsidP="00E35B4D">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4.2(b)</w:t>
            </w:r>
          </w:p>
          <w:p w14:paraId="6DA3D2F1" w14:textId="77777777" w:rsidR="009331AB" w:rsidRPr="00FC4A48" w:rsidRDefault="009331AB" w:rsidP="00F726DD">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Insurance</w:t>
            </w:r>
          </w:p>
        </w:tc>
        <w:tc>
          <w:tcPr>
            <w:tcW w:w="7020" w:type="dxa"/>
            <w:tcBorders>
              <w:top w:val="single" w:sz="4" w:space="0" w:color="auto"/>
              <w:left w:val="single" w:sz="4" w:space="0" w:color="auto"/>
              <w:bottom w:val="single" w:sz="4" w:space="0" w:color="auto"/>
              <w:right w:val="single" w:sz="4" w:space="0" w:color="auto"/>
            </w:tcBorders>
          </w:tcPr>
          <w:p w14:paraId="40E04656"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Will the State accept the following modifications:</w:t>
            </w:r>
          </w:p>
          <w:p w14:paraId="76F72289"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01F4E50C" w14:textId="77777777" w:rsidR="009331AB" w:rsidRPr="00FC4A48" w:rsidRDefault="009331AB" w:rsidP="00E30CCF">
            <w:pPr>
              <w:pStyle w:val="ListParagraph"/>
              <w:numPr>
                <w:ilvl w:val="0"/>
                <w:numId w:val="12"/>
              </w:num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 xml:space="preserve">Subsection (b) (Auto Insurance): In line one, delete “any” and replace it with “non-owned and hired”; </w:t>
            </w:r>
          </w:p>
          <w:p w14:paraId="2B03B9D4"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p>
          <w:p w14:paraId="48FCC3E6"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r w:rsidRPr="00FC4A48">
              <w:rPr>
                <w:rFonts w:ascii="Arial" w:hAnsi="Arial" w:cs="Arial"/>
                <w:sz w:val="18"/>
                <w:szCs w:val="18"/>
              </w:rPr>
              <w:t>The State does not accept your proposed modification.</w:t>
            </w:r>
          </w:p>
          <w:p w14:paraId="23F41CC8"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p>
          <w:p w14:paraId="6700F068" w14:textId="77777777" w:rsidR="009331AB" w:rsidRPr="00FC4A48" w:rsidRDefault="009331AB" w:rsidP="00E30CCF">
            <w:pPr>
              <w:pStyle w:val="ListParagraph"/>
              <w:numPr>
                <w:ilvl w:val="0"/>
                <w:numId w:val="12"/>
              </w:num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Delete the second sentence, Limits of liability for bodily injury and property damage shall not be less than $1 million per occurrence as a combined single limit.”</w:t>
            </w:r>
          </w:p>
          <w:p w14:paraId="2A13B820"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p>
          <w:p w14:paraId="518B5E25"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sz w:val="18"/>
                <w:szCs w:val="18"/>
              </w:rPr>
            </w:pPr>
            <w:r w:rsidRPr="00FC4A48">
              <w:rPr>
                <w:rFonts w:ascii="Arial" w:hAnsi="Arial" w:cs="Arial"/>
                <w:sz w:val="18"/>
                <w:szCs w:val="18"/>
              </w:rPr>
              <w:t>The State does not accept your proposed modification.</w:t>
            </w:r>
          </w:p>
          <w:p w14:paraId="6AA785F5"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p>
        </w:tc>
      </w:tr>
      <w:tr w:rsidR="009331AB" w14:paraId="34D580D0" w14:textId="77777777" w:rsidTr="00E6288C">
        <w:tc>
          <w:tcPr>
            <w:tcW w:w="540" w:type="dxa"/>
            <w:tcBorders>
              <w:top w:val="single" w:sz="4" w:space="0" w:color="auto"/>
              <w:left w:val="single" w:sz="4" w:space="0" w:color="auto"/>
              <w:bottom w:val="single" w:sz="4" w:space="0" w:color="auto"/>
              <w:right w:val="single" w:sz="4" w:space="0" w:color="auto"/>
            </w:tcBorders>
          </w:tcPr>
          <w:p w14:paraId="0265B22C" w14:textId="0BF93328" w:rsidR="009331AB" w:rsidRPr="00FC4A48" w:rsidRDefault="009331AB" w:rsidP="00E6288C">
            <w:pPr>
              <w:tabs>
                <w:tab w:val="left" w:pos="0"/>
              </w:tabs>
              <w:autoSpaceDN w:val="0"/>
              <w:jc w:val="center"/>
              <w:rPr>
                <w:rFonts w:ascii="Arial" w:hAnsi="Arial" w:cs="Arial"/>
                <w:sz w:val="18"/>
                <w:szCs w:val="18"/>
              </w:rPr>
            </w:pPr>
            <w:r w:rsidRPr="00FC4A48">
              <w:rPr>
                <w:rFonts w:ascii="Arial" w:hAnsi="Arial" w:cs="Arial"/>
                <w:sz w:val="18"/>
                <w:szCs w:val="18"/>
              </w:rPr>
              <w:t>6</w:t>
            </w:r>
            <w:r w:rsidR="00F66138">
              <w:rPr>
                <w:rFonts w:ascii="Arial" w:hAnsi="Arial" w:cs="Arial"/>
                <w:sz w:val="18"/>
                <w:szCs w:val="18"/>
              </w:rPr>
              <w:t>1</w:t>
            </w:r>
          </w:p>
        </w:tc>
        <w:tc>
          <w:tcPr>
            <w:tcW w:w="900" w:type="dxa"/>
            <w:tcBorders>
              <w:top w:val="single" w:sz="4" w:space="0" w:color="auto"/>
              <w:left w:val="single" w:sz="4" w:space="0" w:color="auto"/>
              <w:bottom w:val="single" w:sz="4" w:space="0" w:color="auto"/>
              <w:right w:val="single" w:sz="4" w:space="0" w:color="auto"/>
            </w:tcBorders>
          </w:tcPr>
          <w:p w14:paraId="1270F59D"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7</w:t>
            </w:r>
          </w:p>
        </w:tc>
        <w:tc>
          <w:tcPr>
            <w:tcW w:w="1620" w:type="dxa"/>
            <w:tcBorders>
              <w:top w:val="single" w:sz="4" w:space="0" w:color="auto"/>
              <w:left w:val="single" w:sz="4" w:space="0" w:color="auto"/>
              <w:bottom w:val="single" w:sz="4" w:space="0" w:color="auto"/>
              <w:right w:val="single" w:sz="4" w:space="0" w:color="auto"/>
            </w:tcBorders>
          </w:tcPr>
          <w:p w14:paraId="128B4149" w14:textId="77777777" w:rsidR="009331AB" w:rsidRPr="00FC4A48" w:rsidRDefault="009331AB" w:rsidP="00F726DD">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New Jersey Standard Terms &amp; Conditions</w:t>
            </w:r>
          </w:p>
          <w:p w14:paraId="03544F50"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5.11</w:t>
            </w:r>
          </w:p>
          <w:p w14:paraId="54734F9B"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Performance Guarantee Of Vendor {Contractor}</w:t>
            </w:r>
          </w:p>
        </w:tc>
        <w:tc>
          <w:tcPr>
            <w:tcW w:w="7020" w:type="dxa"/>
            <w:tcBorders>
              <w:top w:val="single" w:sz="4" w:space="0" w:color="auto"/>
              <w:left w:val="single" w:sz="4" w:space="0" w:color="auto"/>
              <w:bottom w:val="single" w:sz="4" w:space="0" w:color="auto"/>
              <w:right w:val="single" w:sz="4" w:space="0" w:color="auto"/>
            </w:tcBorders>
          </w:tcPr>
          <w:p w14:paraId="66C1D935"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Will the State accept the following modifications:</w:t>
            </w:r>
          </w:p>
          <w:p w14:paraId="35B6A650" w14:textId="77777777" w:rsidR="009331AB" w:rsidRPr="00FC4A48" w:rsidRDefault="009331AB" w:rsidP="00E30CCF">
            <w:pPr>
              <w:pStyle w:val="ListParagraph"/>
              <w:numPr>
                <w:ilvl w:val="0"/>
                <w:numId w:val="13"/>
              </w:num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Delete Subsections (a) through (f) as they are inapplicable; and</w:t>
            </w:r>
          </w:p>
          <w:p w14:paraId="3B171FA8"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p>
          <w:p w14:paraId="01264CA6"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r w:rsidRPr="00FC4A48">
              <w:rPr>
                <w:rFonts w:ascii="Arial" w:hAnsi="Arial" w:cs="Arial"/>
                <w:sz w:val="18"/>
                <w:szCs w:val="18"/>
              </w:rPr>
              <w:t>The State does not accept your proposed modification.</w:t>
            </w:r>
          </w:p>
          <w:p w14:paraId="35571CE6"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p>
          <w:p w14:paraId="69FC7DEB" w14:textId="77777777" w:rsidR="009331AB" w:rsidRPr="00FC4A48" w:rsidRDefault="009331AB" w:rsidP="00E30CCF">
            <w:pPr>
              <w:pStyle w:val="ListParagraph"/>
              <w:numPr>
                <w:ilvl w:val="0"/>
                <w:numId w:val="13"/>
              </w:num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Add the following language at the end of Subsection (g): “and applicable professional standards”?</w:t>
            </w:r>
          </w:p>
          <w:p w14:paraId="167787F6"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p>
          <w:p w14:paraId="02A7B399" w14:textId="77777777" w:rsidR="009331AB" w:rsidRPr="00FC4A48" w:rsidRDefault="009331AB" w:rsidP="00E30CCF">
            <w:pPr>
              <w:pStyle w:val="ListParagraph"/>
              <w:tabs>
                <w:tab w:val="left" w:pos="0"/>
              </w:tabs>
              <w:overflowPunct w:val="0"/>
              <w:autoSpaceDE w:val="0"/>
              <w:autoSpaceDN w:val="0"/>
              <w:adjustRightInd w:val="0"/>
              <w:jc w:val="both"/>
              <w:rPr>
                <w:rFonts w:ascii="Arial" w:hAnsi="Arial" w:cs="Arial"/>
                <w:b/>
                <w:sz w:val="18"/>
                <w:szCs w:val="18"/>
              </w:rPr>
            </w:pPr>
            <w:r w:rsidRPr="00FC4A48">
              <w:rPr>
                <w:rFonts w:ascii="Arial" w:hAnsi="Arial" w:cs="Arial"/>
                <w:sz w:val="18"/>
                <w:szCs w:val="18"/>
              </w:rPr>
              <w:lastRenderedPageBreak/>
              <w:t>The State does not accept your proposed modification.</w:t>
            </w:r>
          </w:p>
          <w:p w14:paraId="76A1B624"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tc>
      </w:tr>
      <w:tr w:rsidR="009331AB" w14:paraId="3228B1A2" w14:textId="77777777" w:rsidTr="00E6288C">
        <w:tc>
          <w:tcPr>
            <w:tcW w:w="540" w:type="dxa"/>
            <w:tcBorders>
              <w:top w:val="single" w:sz="4" w:space="0" w:color="auto"/>
              <w:left w:val="single" w:sz="4" w:space="0" w:color="auto"/>
              <w:bottom w:val="single" w:sz="4" w:space="0" w:color="auto"/>
              <w:right w:val="single" w:sz="4" w:space="0" w:color="auto"/>
            </w:tcBorders>
          </w:tcPr>
          <w:p w14:paraId="7DBB6E2C" w14:textId="2634CC28" w:rsidR="009331AB" w:rsidRPr="00FC4A48" w:rsidRDefault="009331AB" w:rsidP="00E6288C">
            <w:pPr>
              <w:tabs>
                <w:tab w:val="left" w:pos="0"/>
              </w:tabs>
              <w:autoSpaceDN w:val="0"/>
              <w:jc w:val="center"/>
              <w:rPr>
                <w:rFonts w:ascii="Arial" w:hAnsi="Arial" w:cs="Arial"/>
                <w:sz w:val="18"/>
                <w:szCs w:val="18"/>
              </w:rPr>
            </w:pPr>
            <w:r w:rsidRPr="00FC4A48">
              <w:rPr>
                <w:rFonts w:ascii="Arial" w:hAnsi="Arial" w:cs="Arial"/>
                <w:sz w:val="18"/>
                <w:szCs w:val="18"/>
              </w:rPr>
              <w:lastRenderedPageBreak/>
              <w:t>6</w:t>
            </w:r>
            <w:r w:rsidR="00F66138">
              <w:rPr>
                <w:rFonts w:ascii="Arial" w:hAnsi="Arial" w:cs="Arial"/>
                <w:sz w:val="18"/>
                <w:szCs w:val="18"/>
              </w:rPr>
              <w:t>2</w:t>
            </w:r>
          </w:p>
        </w:tc>
        <w:tc>
          <w:tcPr>
            <w:tcW w:w="900" w:type="dxa"/>
            <w:tcBorders>
              <w:top w:val="single" w:sz="4" w:space="0" w:color="auto"/>
              <w:left w:val="single" w:sz="4" w:space="0" w:color="auto"/>
              <w:bottom w:val="single" w:sz="4" w:space="0" w:color="auto"/>
              <w:right w:val="single" w:sz="4" w:space="0" w:color="auto"/>
            </w:tcBorders>
          </w:tcPr>
          <w:p w14:paraId="1A7E7A2F"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8</w:t>
            </w:r>
          </w:p>
        </w:tc>
        <w:tc>
          <w:tcPr>
            <w:tcW w:w="1620" w:type="dxa"/>
            <w:tcBorders>
              <w:top w:val="single" w:sz="4" w:space="0" w:color="auto"/>
              <w:left w:val="single" w:sz="4" w:space="0" w:color="auto"/>
              <w:bottom w:val="single" w:sz="4" w:space="0" w:color="auto"/>
              <w:right w:val="single" w:sz="4" w:space="0" w:color="auto"/>
            </w:tcBorders>
          </w:tcPr>
          <w:p w14:paraId="01221BA5" w14:textId="77777777" w:rsidR="009331AB" w:rsidRPr="00FC4A48" w:rsidRDefault="009331AB" w:rsidP="00F726DD">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New Jersey Standard Terms &amp; Conditions</w:t>
            </w:r>
          </w:p>
          <w:p w14:paraId="148B2FC2"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5.15</w:t>
            </w:r>
          </w:p>
          <w:p w14:paraId="3AB3DC67" w14:textId="77777777" w:rsidR="009331AB" w:rsidRPr="00FC4A48" w:rsidRDefault="009331AB" w:rsidP="00E6288C">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Maintenance Of Records</w:t>
            </w:r>
          </w:p>
        </w:tc>
        <w:tc>
          <w:tcPr>
            <w:tcW w:w="7020" w:type="dxa"/>
            <w:tcBorders>
              <w:top w:val="single" w:sz="4" w:space="0" w:color="auto"/>
              <w:left w:val="single" w:sz="4" w:space="0" w:color="auto"/>
              <w:bottom w:val="single" w:sz="4" w:space="0" w:color="auto"/>
              <w:right w:val="single" w:sz="4" w:space="0" w:color="auto"/>
            </w:tcBorders>
          </w:tcPr>
          <w:p w14:paraId="211B1FDE"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Will the State accept the following modifications:</w:t>
            </w:r>
          </w:p>
          <w:p w14:paraId="28A24B89"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75388FF9"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b/>
                <w:sz w:val="18"/>
                <w:szCs w:val="18"/>
              </w:rPr>
              <w:t>In line one, insert “timekeeping and expense” before “records”?</w:t>
            </w:r>
          </w:p>
          <w:p w14:paraId="15F82F0F"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p>
          <w:p w14:paraId="6D31FFA1" w14:textId="77777777" w:rsidR="009331AB" w:rsidRPr="00FC4A48" w:rsidRDefault="009331AB" w:rsidP="00E30CCF">
            <w:pPr>
              <w:tabs>
                <w:tab w:val="left" w:pos="0"/>
              </w:tabs>
              <w:overflowPunct w:val="0"/>
              <w:autoSpaceDE w:val="0"/>
              <w:autoSpaceDN w:val="0"/>
              <w:adjustRightInd w:val="0"/>
              <w:jc w:val="both"/>
              <w:rPr>
                <w:rFonts w:ascii="Arial" w:hAnsi="Arial" w:cs="Arial"/>
                <w:b/>
                <w:sz w:val="18"/>
                <w:szCs w:val="18"/>
              </w:rPr>
            </w:pPr>
            <w:r w:rsidRPr="00FC4A48">
              <w:rPr>
                <w:rFonts w:ascii="Arial" w:hAnsi="Arial" w:cs="Arial"/>
                <w:sz w:val="18"/>
                <w:szCs w:val="18"/>
              </w:rPr>
              <w:t>The State does not accept your proposed modification.</w:t>
            </w:r>
          </w:p>
        </w:tc>
      </w:tr>
    </w:tbl>
    <w:p w14:paraId="5E336E4A" w14:textId="77777777" w:rsidR="00C11694" w:rsidRDefault="00C11694" w:rsidP="00351925"/>
    <w:p w14:paraId="5288F352" w14:textId="77777777" w:rsidR="00F66138" w:rsidRDefault="00F66138" w:rsidP="00C11694">
      <w:pPr>
        <w:tabs>
          <w:tab w:val="left" w:pos="0"/>
        </w:tabs>
        <w:jc w:val="center"/>
        <w:outlineLvl w:val="0"/>
        <w:rPr>
          <w:rFonts w:ascii="Arial" w:hAnsi="Arial" w:cs="Arial"/>
          <w:b/>
          <w:u w:val="single"/>
        </w:rPr>
      </w:pPr>
    </w:p>
    <w:p w14:paraId="761AEFEF" w14:textId="77777777" w:rsidR="00C11694" w:rsidRDefault="00C11694" w:rsidP="00C11694">
      <w:pPr>
        <w:tabs>
          <w:tab w:val="left" w:pos="0"/>
        </w:tabs>
        <w:jc w:val="center"/>
        <w:outlineLvl w:val="0"/>
        <w:rPr>
          <w:rFonts w:ascii="Arial" w:hAnsi="Arial" w:cs="Arial"/>
          <w:b/>
          <w:u w:val="single"/>
        </w:rPr>
      </w:pPr>
      <w:r>
        <w:rPr>
          <w:rFonts w:ascii="Arial" w:hAnsi="Arial" w:cs="Arial"/>
          <w:b/>
          <w:u w:val="single"/>
        </w:rPr>
        <w:t>PART 2</w:t>
      </w:r>
    </w:p>
    <w:p w14:paraId="0273A8FA" w14:textId="77777777" w:rsidR="003908E8" w:rsidRDefault="003908E8" w:rsidP="003908E8">
      <w:pPr>
        <w:pStyle w:val="Heading4"/>
        <w:tabs>
          <w:tab w:val="left" w:pos="0"/>
        </w:tabs>
        <w:jc w:val="center"/>
        <w:rPr>
          <w:rFonts w:ascii="Arial" w:hAnsi="Arial" w:cs="Arial"/>
          <w:i w:val="0"/>
          <w:color w:val="auto"/>
        </w:rPr>
      </w:pPr>
      <w:r w:rsidRPr="003908E8">
        <w:rPr>
          <w:rFonts w:ascii="Arial" w:hAnsi="Arial" w:cs="Arial"/>
          <w:i w:val="0"/>
          <w:color w:val="auto"/>
        </w:rPr>
        <w:t>Department of Health (DOH) Consultant (T3051)</w:t>
      </w:r>
    </w:p>
    <w:p w14:paraId="2A2629C2" w14:textId="77777777" w:rsidR="003908E8" w:rsidRDefault="003908E8" w:rsidP="003908E8">
      <w:pPr>
        <w:tabs>
          <w:tab w:val="left" w:pos="0"/>
        </w:tabs>
        <w:jc w:val="center"/>
        <w:outlineLvl w:val="0"/>
        <w:rPr>
          <w:rFonts w:ascii="Arial" w:hAnsi="Arial" w:cs="Arial"/>
          <w:b/>
          <w:bCs/>
        </w:rPr>
      </w:pPr>
      <w:r>
        <w:rPr>
          <w:rFonts w:ascii="Arial" w:hAnsi="Arial" w:cs="Arial"/>
          <w:b/>
          <w:bCs/>
        </w:rPr>
        <w:t>Bid Solicitation {RFP}</w:t>
      </w:r>
      <w:r w:rsidRPr="00D90C20">
        <w:rPr>
          <w:rFonts w:ascii="Arial" w:hAnsi="Arial" w:cs="Arial"/>
          <w:b/>
          <w:bCs/>
        </w:rPr>
        <w:t xml:space="preserve"> Number</w:t>
      </w:r>
      <w:r>
        <w:rPr>
          <w:rFonts w:ascii="Arial" w:hAnsi="Arial" w:cs="Arial"/>
          <w:b/>
          <w:bCs/>
        </w:rPr>
        <w:t xml:space="preserve">: </w:t>
      </w:r>
      <w:r w:rsidRPr="003908E8">
        <w:rPr>
          <w:rFonts w:ascii="Arial" w:hAnsi="Arial" w:cs="Arial"/>
          <w:b/>
          <w:bCs/>
        </w:rPr>
        <w:t>16DPP0</w:t>
      </w:r>
      <w:r w:rsidR="0022526E">
        <w:rPr>
          <w:rFonts w:ascii="Arial" w:hAnsi="Arial" w:cs="Arial"/>
          <w:b/>
          <w:bCs/>
        </w:rPr>
        <w:t>0015</w:t>
      </w:r>
    </w:p>
    <w:p w14:paraId="151CAE08" w14:textId="77777777" w:rsidR="00CB26F2" w:rsidRDefault="00CB26F2" w:rsidP="00CB26F2"/>
    <w:p w14:paraId="084D1604" w14:textId="77777777" w:rsidR="00CB26F2" w:rsidRDefault="00CB26F2" w:rsidP="00CB26F2">
      <w:pPr>
        <w:tabs>
          <w:tab w:val="left" w:pos="0"/>
        </w:tabs>
        <w:jc w:val="center"/>
        <w:outlineLvl w:val="0"/>
        <w:rPr>
          <w:rFonts w:ascii="Arial" w:hAnsi="Arial" w:cs="Arial"/>
          <w:b/>
          <w:u w:val="single"/>
        </w:rPr>
      </w:pPr>
      <w:r>
        <w:rPr>
          <w:rFonts w:ascii="Arial" w:hAnsi="Arial" w:cs="Arial"/>
          <w:b/>
          <w:bCs/>
          <w:u w:val="single"/>
        </w:rPr>
        <w:t>Additions, Deletions, Clarifications and Modifications to the Bid Solicitation {RFP}</w:t>
      </w:r>
    </w:p>
    <w:p w14:paraId="10525845" w14:textId="77777777" w:rsidR="00C11694" w:rsidRDefault="00C11694" w:rsidP="00C11694">
      <w:pPr>
        <w:tabs>
          <w:tab w:val="left" w:pos="0"/>
        </w:tabs>
        <w:rPr>
          <w:rFonts w:ascii="Arial" w:hAnsi="Arial" w:cs="Arial"/>
        </w:rPr>
      </w:pPr>
    </w:p>
    <w:p w14:paraId="4211071D" w14:textId="77777777" w:rsidR="00C11694" w:rsidRDefault="00C11694" w:rsidP="00C11694">
      <w:pPr>
        <w:tabs>
          <w:tab w:val="left" w:pos="0"/>
        </w:tabs>
        <w:rPr>
          <w:rFonts w:ascii="Arial" w:hAnsi="Arial" w:cs="Arial"/>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900"/>
        <w:gridCol w:w="1620"/>
        <w:gridCol w:w="7020"/>
      </w:tblGrid>
      <w:tr w:rsidR="00C11694" w14:paraId="4AD154FB" w14:textId="77777777" w:rsidTr="002A5D6F">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24AB848" w14:textId="77777777" w:rsidR="00C11694" w:rsidRDefault="00C11694" w:rsidP="002A5D6F">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9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78C6658" w14:textId="77777777" w:rsidR="00C11694" w:rsidRDefault="00C11694" w:rsidP="002A5D6F">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14:paraId="503EFCAF" w14:textId="77777777" w:rsidR="00C11694" w:rsidRDefault="00CB26F2" w:rsidP="002A5D6F">
            <w:pPr>
              <w:tabs>
                <w:tab w:val="left" w:pos="0"/>
              </w:tabs>
              <w:overflowPunct w:val="0"/>
              <w:autoSpaceDE w:val="0"/>
              <w:autoSpaceDN w:val="0"/>
              <w:adjustRightInd w:val="0"/>
              <w:jc w:val="center"/>
              <w:rPr>
                <w:rFonts w:ascii="Arial" w:hAnsi="Arial" w:cs="Arial"/>
                <w:b/>
                <w:bCs/>
              </w:rPr>
            </w:pPr>
            <w:r>
              <w:rPr>
                <w:rFonts w:ascii="Arial" w:hAnsi="Arial" w:cs="Arial"/>
                <w:b/>
                <w:bCs/>
                <w:sz w:val="18"/>
                <w:szCs w:val="18"/>
              </w:rPr>
              <w:t>Bid Solicitation {</w:t>
            </w:r>
            <w:r w:rsidRPr="00D241D3">
              <w:rPr>
                <w:rFonts w:ascii="Arial" w:hAnsi="Arial" w:cs="Arial"/>
                <w:b/>
                <w:bCs/>
                <w:sz w:val="18"/>
                <w:szCs w:val="18"/>
              </w:rPr>
              <w:t>RFP</w:t>
            </w:r>
            <w:r>
              <w:rPr>
                <w:rFonts w:ascii="Arial" w:hAnsi="Arial" w:cs="Arial"/>
                <w:b/>
                <w:bCs/>
                <w:sz w:val="18"/>
                <w:szCs w:val="18"/>
              </w:rPr>
              <w:t>}</w:t>
            </w:r>
            <w:r w:rsidRPr="00D241D3">
              <w:rPr>
                <w:rFonts w:ascii="Arial" w:hAnsi="Arial" w:cs="Arial"/>
                <w:b/>
                <w:bCs/>
                <w:sz w:val="18"/>
                <w:szCs w:val="18"/>
              </w:rPr>
              <w:t xml:space="preserve"> Section Reference</w:t>
            </w:r>
          </w:p>
        </w:tc>
        <w:tc>
          <w:tcPr>
            <w:tcW w:w="702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B70A0B1" w14:textId="77777777" w:rsidR="00C11694" w:rsidRDefault="00C11694" w:rsidP="002A5D6F">
            <w:pPr>
              <w:tabs>
                <w:tab w:val="left" w:pos="0"/>
              </w:tabs>
              <w:overflowPunct w:val="0"/>
              <w:autoSpaceDE w:val="0"/>
              <w:autoSpaceDN w:val="0"/>
              <w:adjustRightInd w:val="0"/>
              <w:jc w:val="center"/>
              <w:rPr>
                <w:rFonts w:ascii="Arial" w:hAnsi="Arial" w:cs="Arial"/>
                <w:b/>
                <w:bCs/>
              </w:rPr>
            </w:pPr>
            <w:r>
              <w:rPr>
                <w:rFonts w:ascii="Arial" w:hAnsi="Arial" w:cs="Arial"/>
                <w:b/>
                <w:bCs/>
              </w:rPr>
              <w:t>Additions, Deletions, Clarifications and Modifications</w:t>
            </w:r>
          </w:p>
        </w:tc>
      </w:tr>
      <w:tr w:rsidR="00C11694" w14:paraId="5769AF84" w14:textId="77777777" w:rsidTr="002A5D6F">
        <w:tc>
          <w:tcPr>
            <w:tcW w:w="540" w:type="dxa"/>
            <w:tcBorders>
              <w:top w:val="single" w:sz="4" w:space="0" w:color="auto"/>
              <w:left w:val="single" w:sz="4" w:space="0" w:color="auto"/>
              <w:bottom w:val="single" w:sz="4" w:space="0" w:color="auto"/>
              <w:right w:val="single" w:sz="4" w:space="0" w:color="auto"/>
            </w:tcBorders>
            <w:hideMark/>
          </w:tcPr>
          <w:p w14:paraId="5BB6013E" w14:textId="3910854F" w:rsidR="00C11694" w:rsidRPr="00FC4A48" w:rsidRDefault="00F66138" w:rsidP="002A5D6F">
            <w:pPr>
              <w:tabs>
                <w:tab w:val="left" w:pos="0"/>
              </w:tabs>
              <w:autoSpaceDN w:val="0"/>
              <w:jc w:val="center"/>
              <w:rPr>
                <w:rFonts w:ascii="Arial" w:hAnsi="Arial" w:cs="Arial"/>
                <w:sz w:val="18"/>
                <w:szCs w:val="18"/>
              </w:rPr>
            </w:pPr>
            <w:r>
              <w:rPr>
                <w:rFonts w:ascii="Arial" w:hAnsi="Arial" w:cs="Arial"/>
                <w:sz w:val="18"/>
                <w:szCs w:val="18"/>
              </w:rPr>
              <w:t>1</w:t>
            </w:r>
          </w:p>
        </w:tc>
        <w:tc>
          <w:tcPr>
            <w:tcW w:w="900" w:type="dxa"/>
            <w:tcBorders>
              <w:top w:val="single" w:sz="4" w:space="0" w:color="auto"/>
              <w:left w:val="single" w:sz="4" w:space="0" w:color="auto"/>
              <w:bottom w:val="single" w:sz="4" w:space="0" w:color="auto"/>
              <w:right w:val="single" w:sz="4" w:space="0" w:color="auto"/>
            </w:tcBorders>
          </w:tcPr>
          <w:p w14:paraId="705A7C1D" w14:textId="42964B72" w:rsidR="00C11694" w:rsidRPr="00FC4A48" w:rsidRDefault="00FC4A48" w:rsidP="002A5D6F">
            <w:pPr>
              <w:tabs>
                <w:tab w:val="left" w:pos="0"/>
              </w:tabs>
              <w:overflowPunct w:val="0"/>
              <w:autoSpaceDE w:val="0"/>
              <w:autoSpaceDN w:val="0"/>
              <w:adjustRightInd w:val="0"/>
              <w:jc w:val="center"/>
              <w:rPr>
                <w:rFonts w:ascii="Arial" w:hAnsi="Arial" w:cs="Arial"/>
                <w:sz w:val="18"/>
                <w:szCs w:val="18"/>
              </w:rPr>
            </w:pPr>
            <w:r>
              <w:rPr>
                <w:rFonts w:ascii="Arial" w:hAnsi="Arial" w:cs="Arial"/>
                <w:sz w:val="18"/>
                <w:szCs w:val="18"/>
              </w:rPr>
              <w:t>5</w:t>
            </w:r>
          </w:p>
        </w:tc>
        <w:tc>
          <w:tcPr>
            <w:tcW w:w="1620" w:type="dxa"/>
            <w:tcBorders>
              <w:top w:val="single" w:sz="4" w:space="0" w:color="auto"/>
              <w:left w:val="single" w:sz="4" w:space="0" w:color="auto"/>
              <w:bottom w:val="single" w:sz="4" w:space="0" w:color="auto"/>
              <w:right w:val="single" w:sz="4" w:space="0" w:color="auto"/>
            </w:tcBorders>
          </w:tcPr>
          <w:p w14:paraId="41E491FF" w14:textId="77777777" w:rsidR="00FC4A48" w:rsidRDefault="00FC4A48" w:rsidP="002A5D6F">
            <w:pPr>
              <w:tabs>
                <w:tab w:val="left" w:pos="0"/>
              </w:tabs>
              <w:overflowPunct w:val="0"/>
              <w:autoSpaceDE w:val="0"/>
              <w:autoSpaceDN w:val="0"/>
              <w:adjustRightInd w:val="0"/>
              <w:jc w:val="center"/>
              <w:rPr>
                <w:rFonts w:ascii="Arial" w:hAnsi="Arial" w:cs="Arial"/>
                <w:sz w:val="18"/>
                <w:szCs w:val="18"/>
              </w:rPr>
            </w:pPr>
            <w:r>
              <w:rPr>
                <w:rFonts w:ascii="Arial" w:hAnsi="Arial" w:cs="Arial"/>
                <w:sz w:val="18"/>
                <w:szCs w:val="18"/>
              </w:rPr>
              <w:t xml:space="preserve">1.2 </w:t>
            </w:r>
          </w:p>
          <w:p w14:paraId="0C87D38D" w14:textId="78C1C80A" w:rsidR="006A5C8B" w:rsidRPr="00FC4A48" w:rsidRDefault="00FC4A48" w:rsidP="002A5D6F">
            <w:pPr>
              <w:tabs>
                <w:tab w:val="left" w:pos="0"/>
              </w:tabs>
              <w:overflowPunct w:val="0"/>
              <w:autoSpaceDE w:val="0"/>
              <w:autoSpaceDN w:val="0"/>
              <w:adjustRightInd w:val="0"/>
              <w:jc w:val="center"/>
              <w:rPr>
                <w:rFonts w:ascii="Arial" w:hAnsi="Arial" w:cs="Arial"/>
                <w:sz w:val="18"/>
                <w:szCs w:val="18"/>
              </w:rPr>
            </w:pPr>
            <w:r>
              <w:rPr>
                <w:rFonts w:ascii="Arial" w:hAnsi="Arial" w:cs="Arial"/>
                <w:sz w:val="18"/>
                <w:szCs w:val="18"/>
              </w:rPr>
              <w:t>Background</w:t>
            </w:r>
          </w:p>
        </w:tc>
        <w:tc>
          <w:tcPr>
            <w:tcW w:w="7020" w:type="dxa"/>
            <w:tcBorders>
              <w:top w:val="single" w:sz="4" w:space="0" w:color="auto"/>
              <w:left w:val="single" w:sz="4" w:space="0" w:color="auto"/>
              <w:bottom w:val="single" w:sz="4" w:space="0" w:color="auto"/>
              <w:right w:val="single" w:sz="4" w:space="0" w:color="auto"/>
            </w:tcBorders>
          </w:tcPr>
          <w:p w14:paraId="3D2410C2" w14:textId="157EB3E0" w:rsidR="00FC4A48" w:rsidRPr="00FC4A48" w:rsidRDefault="00D145E1" w:rsidP="00FC4A48">
            <w:pPr>
              <w:jc w:val="both"/>
              <w:rPr>
                <w:rFonts w:ascii="Arial" w:hAnsi="Arial" w:cs="Arial"/>
                <w:b/>
                <w:sz w:val="18"/>
                <w:szCs w:val="18"/>
                <w:lang w:eastAsia="x-none"/>
              </w:rPr>
            </w:pPr>
            <w:r>
              <w:rPr>
                <w:rFonts w:ascii="Arial" w:hAnsi="Arial" w:cs="Arial"/>
                <w:b/>
                <w:sz w:val="18"/>
                <w:szCs w:val="18"/>
                <w:lang w:eastAsia="x-none"/>
              </w:rPr>
              <w:t>This section</w:t>
            </w:r>
            <w:r w:rsidR="00FC4A48" w:rsidRPr="00FC4A48">
              <w:rPr>
                <w:rFonts w:ascii="Arial" w:hAnsi="Arial" w:cs="Arial"/>
                <w:b/>
                <w:sz w:val="18"/>
                <w:szCs w:val="18"/>
                <w:lang w:eastAsia="x-none"/>
              </w:rPr>
              <w:t xml:space="preserve"> has been modified to include the following language:</w:t>
            </w:r>
          </w:p>
          <w:p w14:paraId="1AD91E39" w14:textId="77777777" w:rsidR="00FC4A48" w:rsidRDefault="00FC4A48" w:rsidP="00FC4A48">
            <w:pPr>
              <w:jc w:val="both"/>
              <w:rPr>
                <w:rFonts w:ascii="Arial" w:hAnsi="Arial" w:cs="Arial"/>
                <w:sz w:val="18"/>
                <w:szCs w:val="18"/>
                <w:lang w:eastAsia="x-none"/>
              </w:rPr>
            </w:pPr>
          </w:p>
          <w:p w14:paraId="37683556" w14:textId="290E2E0D" w:rsidR="00FC4A48" w:rsidRPr="00FC4A48" w:rsidRDefault="00FC4A48" w:rsidP="00FC4A48">
            <w:pPr>
              <w:jc w:val="both"/>
              <w:rPr>
                <w:rFonts w:ascii="Arial" w:hAnsi="Arial" w:cs="Arial"/>
                <w:sz w:val="18"/>
                <w:szCs w:val="18"/>
                <w:lang w:eastAsia="x-none"/>
              </w:rPr>
            </w:pPr>
            <w:r w:rsidRPr="00FC4A48">
              <w:rPr>
                <w:rFonts w:ascii="Arial" w:hAnsi="Arial" w:cs="Arial"/>
                <w:sz w:val="18"/>
                <w:szCs w:val="18"/>
                <w:lang w:eastAsia="x-none"/>
              </w:rPr>
              <w:t xml:space="preserve">Note: The Vendor {Contractor} awarded the Blanket PO </w:t>
            </w:r>
            <w:r w:rsidR="008D0307">
              <w:rPr>
                <w:rFonts w:ascii="Arial" w:hAnsi="Arial" w:cs="Arial"/>
                <w:sz w:val="18"/>
                <w:szCs w:val="18"/>
                <w:lang w:eastAsia="x-none"/>
              </w:rPr>
              <w:t>{Contract} resulting from this bid s</w:t>
            </w:r>
            <w:r w:rsidRPr="00FC4A48">
              <w:rPr>
                <w:rFonts w:ascii="Arial" w:hAnsi="Arial" w:cs="Arial"/>
                <w:sz w:val="18"/>
                <w:szCs w:val="18"/>
                <w:lang w:eastAsia="x-none"/>
              </w:rPr>
              <w:t xml:space="preserve">olicitation {RFP} will not maintain a database and/or interface with any State or hospital database.  The Vendor {Contractor} shall </w:t>
            </w:r>
            <w:r w:rsidR="004124F1" w:rsidRPr="00FC4A48">
              <w:rPr>
                <w:rFonts w:ascii="Arial" w:hAnsi="Arial" w:cs="Arial"/>
                <w:sz w:val="18"/>
                <w:szCs w:val="18"/>
                <w:lang w:eastAsia="x-none"/>
              </w:rPr>
              <w:t>solely</w:t>
            </w:r>
            <w:r w:rsidRPr="00FC4A48">
              <w:rPr>
                <w:rFonts w:ascii="Arial" w:hAnsi="Arial" w:cs="Arial"/>
                <w:sz w:val="18"/>
                <w:szCs w:val="18"/>
                <w:lang w:eastAsia="x-none"/>
              </w:rPr>
              <w:t xml:space="preserve"> serve in a Consultant capacity for the purpose of providing assistance to the DOH in assessing, analyzing, reporting, and presenting the financial condition of hospitals and other health care organizations and providing technical support to the aforementioned DOH’s programs (i.e. Delivery System Reform Incentive Payment System (DSRIP), Early Warning System, Graduate Medical Education (GME) Program, and Charity Care).</w:t>
            </w:r>
          </w:p>
          <w:p w14:paraId="1665B8A8" w14:textId="40C6392A" w:rsidR="00FC4A48" w:rsidRPr="00FC4A48" w:rsidRDefault="00FC4A48" w:rsidP="004124F1">
            <w:pPr>
              <w:jc w:val="both"/>
              <w:rPr>
                <w:rFonts w:ascii="Arial" w:hAnsi="Arial" w:cs="Arial"/>
                <w:sz w:val="18"/>
                <w:szCs w:val="18"/>
                <w:lang w:eastAsia="x-none"/>
              </w:rPr>
            </w:pPr>
          </w:p>
        </w:tc>
      </w:tr>
      <w:tr w:rsidR="009618BE" w14:paraId="6827E095" w14:textId="77777777" w:rsidTr="00762FC7">
        <w:tc>
          <w:tcPr>
            <w:tcW w:w="540" w:type="dxa"/>
            <w:tcBorders>
              <w:top w:val="single" w:sz="4" w:space="0" w:color="auto"/>
              <w:left w:val="single" w:sz="4" w:space="0" w:color="auto"/>
              <w:bottom w:val="single" w:sz="4" w:space="0" w:color="auto"/>
              <w:right w:val="single" w:sz="4" w:space="0" w:color="auto"/>
            </w:tcBorders>
          </w:tcPr>
          <w:p w14:paraId="0C7F346C" w14:textId="59517212" w:rsidR="009618BE" w:rsidRPr="00FC4A48" w:rsidRDefault="00F66138" w:rsidP="002A5D6F">
            <w:pPr>
              <w:tabs>
                <w:tab w:val="left" w:pos="0"/>
              </w:tabs>
              <w:autoSpaceDN w:val="0"/>
              <w:jc w:val="center"/>
              <w:rPr>
                <w:rFonts w:ascii="Arial" w:hAnsi="Arial" w:cs="Arial"/>
                <w:sz w:val="18"/>
                <w:szCs w:val="18"/>
              </w:rPr>
            </w:pPr>
            <w:r>
              <w:rPr>
                <w:rFonts w:ascii="Arial" w:hAnsi="Arial" w:cs="Arial"/>
                <w:sz w:val="18"/>
                <w:szCs w:val="18"/>
              </w:rPr>
              <w:t>2</w:t>
            </w:r>
          </w:p>
        </w:tc>
        <w:tc>
          <w:tcPr>
            <w:tcW w:w="900" w:type="dxa"/>
            <w:tcBorders>
              <w:top w:val="single" w:sz="4" w:space="0" w:color="auto"/>
              <w:left w:val="single" w:sz="4" w:space="0" w:color="auto"/>
              <w:bottom w:val="single" w:sz="4" w:space="0" w:color="auto"/>
              <w:right w:val="single" w:sz="4" w:space="0" w:color="auto"/>
            </w:tcBorders>
          </w:tcPr>
          <w:p w14:paraId="070AC212" w14:textId="373AA033" w:rsidR="009618BE" w:rsidRPr="00FC4A48" w:rsidRDefault="009618BE" w:rsidP="002A5D6F">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18</w:t>
            </w:r>
          </w:p>
        </w:tc>
        <w:tc>
          <w:tcPr>
            <w:tcW w:w="1620" w:type="dxa"/>
            <w:tcBorders>
              <w:top w:val="single" w:sz="4" w:space="0" w:color="auto"/>
              <w:left w:val="single" w:sz="4" w:space="0" w:color="auto"/>
              <w:bottom w:val="single" w:sz="4" w:space="0" w:color="auto"/>
              <w:right w:val="single" w:sz="4" w:space="0" w:color="auto"/>
            </w:tcBorders>
          </w:tcPr>
          <w:p w14:paraId="023FE420" w14:textId="77777777" w:rsidR="009618BE" w:rsidRPr="00FC4A48" w:rsidRDefault="009618BE" w:rsidP="00057C44">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3.0</w:t>
            </w:r>
          </w:p>
          <w:p w14:paraId="42C3CDCF" w14:textId="681F507A" w:rsidR="009618BE" w:rsidRPr="00FC4A48" w:rsidRDefault="009618BE" w:rsidP="002A5D6F">
            <w:pPr>
              <w:tabs>
                <w:tab w:val="left" w:pos="0"/>
              </w:tabs>
              <w:overflowPunct w:val="0"/>
              <w:autoSpaceDE w:val="0"/>
              <w:autoSpaceDN w:val="0"/>
              <w:adjustRightInd w:val="0"/>
              <w:jc w:val="center"/>
              <w:rPr>
                <w:rFonts w:ascii="Arial" w:hAnsi="Arial" w:cs="Arial"/>
                <w:sz w:val="18"/>
                <w:szCs w:val="18"/>
              </w:rPr>
            </w:pPr>
            <w:r w:rsidRPr="00FC4A48">
              <w:rPr>
                <w:rFonts w:ascii="Arial" w:hAnsi="Arial" w:cs="Arial"/>
                <w:sz w:val="18"/>
                <w:szCs w:val="18"/>
              </w:rPr>
              <w:t>Scope of Work</w:t>
            </w:r>
          </w:p>
        </w:tc>
        <w:tc>
          <w:tcPr>
            <w:tcW w:w="7020" w:type="dxa"/>
            <w:tcBorders>
              <w:top w:val="single" w:sz="4" w:space="0" w:color="auto"/>
              <w:left w:val="single" w:sz="4" w:space="0" w:color="auto"/>
              <w:bottom w:val="single" w:sz="4" w:space="0" w:color="auto"/>
              <w:right w:val="single" w:sz="4" w:space="0" w:color="auto"/>
            </w:tcBorders>
          </w:tcPr>
          <w:p w14:paraId="145F42A6" w14:textId="13E2D203" w:rsidR="009618BE" w:rsidRPr="00FC4A48" w:rsidRDefault="00D145E1" w:rsidP="00057C44">
            <w:pPr>
              <w:tabs>
                <w:tab w:val="left" w:pos="0"/>
              </w:tabs>
              <w:overflowPunct w:val="0"/>
              <w:autoSpaceDE w:val="0"/>
              <w:autoSpaceDN w:val="0"/>
              <w:adjustRightInd w:val="0"/>
              <w:rPr>
                <w:rFonts w:ascii="Arial" w:hAnsi="Arial" w:cs="Arial"/>
                <w:b/>
                <w:sz w:val="18"/>
                <w:szCs w:val="18"/>
              </w:rPr>
            </w:pPr>
            <w:r>
              <w:rPr>
                <w:rFonts w:ascii="Arial" w:hAnsi="Arial" w:cs="Arial"/>
                <w:b/>
                <w:sz w:val="18"/>
                <w:szCs w:val="18"/>
              </w:rPr>
              <w:t>T</w:t>
            </w:r>
            <w:r w:rsidR="009618BE" w:rsidRPr="00FC4A48">
              <w:rPr>
                <w:rFonts w:ascii="Arial" w:hAnsi="Arial" w:cs="Arial"/>
                <w:b/>
                <w:sz w:val="18"/>
                <w:szCs w:val="18"/>
              </w:rPr>
              <w:t>he following paragraph was erroneously repeated. For this reason, the second occurrence has been deleted:</w:t>
            </w:r>
          </w:p>
          <w:p w14:paraId="258C9B1F" w14:textId="77777777" w:rsidR="009618BE" w:rsidRPr="00FC4A48" w:rsidRDefault="009618BE" w:rsidP="00057C44">
            <w:pPr>
              <w:tabs>
                <w:tab w:val="left" w:pos="0"/>
              </w:tabs>
              <w:overflowPunct w:val="0"/>
              <w:autoSpaceDE w:val="0"/>
              <w:autoSpaceDN w:val="0"/>
              <w:adjustRightInd w:val="0"/>
              <w:rPr>
                <w:rFonts w:ascii="Arial" w:hAnsi="Arial" w:cs="Arial"/>
                <w:sz w:val="18"/>
                <w:szCs w:val="18"/>
              </w:rPr>
            </w:pPr>
          </w:p>
          <w:p w14:paraId="61324463" w14:textId="77777777" w:rsidR="00DD14A8" w:rsidRDefault="009618BE" w:rsidP="00D145E1">
            <w:pPr>
              <w:tabs>
                <w:tab w:val="left" w:pos="0"/>
              </w:tabs>
              <w:overflowPunct w:val="0"/>
              <w:autoSpaceDE w:val="0"/>
              <w:autoSpaceDN w:val="0"/>
              <w:adjustRightInd w:val="0"/>
              <w:jc w:val="both"/>
              <w:rPr>
                <w:rFonts w:ascii="Arial" w:hAnsi="Arial" w:cs="Arial"/>
                <w:i/>
                <w:sz w:val="18"/>
                <w:szCs w:val="18"/>
                <w:lang w:eastAsia="x-none"/>
              </w:rPr>
            </w:pPr>
            <w:r w:rsidRPr="004F2438">
              <w:rPr>
                <w:rFonts w:ascii="Arial" w:hAnsi="Arial" w:cs="Arial"/>
                <w:i/>
                <w:sz w:val="18"/>
                <w:szCs w:val="18"/>
              </w:rPr>
              <w:t>“</w:t>
            </w:r>
            <w:r w:rsidRPr="004F2438">
              <w:rPr>
                <w:rFonts w:ascii="Arial" w:hAnsi="Arial" w:cs="Arial"/>
                <w:i/>
                <w:sz w:val="18"/>
                <w:szCs w:val="18"/>
                <w:lang w:eastAsia="x-none"/>
              </w:rPr>
              <w:t>The Vendor {Contractor} shall be available to Department of Health (DOH) including regular availability by phone for one-on-one discussions and conference calls.  Off-site availability is acceptable, except the Vendor {Contractor} shall work on-site a minimum of once per month, with additional on-site work during the first quarter of each calendar year.  Occasionally the Vendor {Contractor} shall attend meetings at the offices of DOH, which may be required no more than twice per month.”</w:t>
            </w:r>
          </w:p>
          <w:p w14:paraId="6CBB4A8C" w14:textId="17C1B621" w:rsidR="00F66138" w:rsidRPr="00CE2838" w:rsidRDefault="00F66138" w:rsidP="00D145E1">
            <w:pPr>
              <w:tabs>
                <w:tab w:val="left" w:pos="0"/>
              </w:tabs>
              <w:overflowPunct w:val="0"/>
              <w:autoSpaceDE w:val="0"/>
              <w:autoSpaceDN w:val="0"/>
              <w:adjustRightInd w:val="0"/>
              <w:jc w:val="both"/>
              <w:rPr>
                <w:rFonts w:ascii="Arial" w:hAnsi="Arial" w:cs="Arial"/>
                <w:i/>
                <w:sz w:val="18"/>
                <w:szCs w:val="18"/>
                <w:lang w:eastAsia="x-none"/>
              </w:rPr>
            </w:pPr>
          </w:p>
        </w:tc>
      </w:tr>
      <w:tr w:rsidR="009618BE" w14:paraId="6D68A0F1" w14:textId="77777777" w:rsidTr="002A5D6F">
        <w:tc>
          <w:tcPr>
            <w:tcW w:w="540" w:type="dxa"/>
            <w:tcBorders>
              <w:top w:val="single" w:sz="4" w:space="0" w:color="auto"/>
              <w:left w:val="single" w:sz="4" w:space="0" w:color="auto"/>
              <w:bottom w:val="single" w:sz="4" w:space="0" w:color="auto"/>
              <w:right w:val="single" w:sz="4" w:space="0" w:color="auto"/>
            </w:tcBorders>
            <w:hideMark/>
          </w:tcPr>
          <w:p w14:paraId="4C4D8926" w14:textId="0F101421" w:rsidR="009618BE" w:rsidRDefault="00F66138" w:rsidP="002A5D6F">
            <w:pPr>
              <w:tabs>
                <w:tab w:val="left" w:pos="0"/>
              </w:tabs>
              <w:autoSpaceDN w:val="0"/>
              <w:jc w:val="center"/>
              <w:rPr>
                <w:rFonts w:ascii="Arial" w:hAnsi="Arial" w:cs="Arial"/>
              </w:rPr>
            </w:pPr>
            <w:r>
              <w:rPr>
                <w:rFonts w:ascii="Arial" w:hAnsi="Arial" w:cs="Arial"/>
                <w:sz w:val="18"/>
                <w:szCs w:val="18"/>
              </w:rPr>
              <w:t>3</w:t>
            </w:r>
          </w:p>
        </w:tc>
        <w:tc>
          <w:tcPr>
            <w:tcW w:w="900" w:type="dxa"/>
            <w:tcBorders>
              <w:top w:val="single" w:sz="4" w:space="0" w:color="auto"/>
              <w:left w:val="single" w:sz="4" w:space="0" w:color="auto"/>
              <w:bottom w:val="single" w:sz="4" w:space="0" w:color="auto"/>
              <w:right w:val="single" w:sz="4" w:space="0" w:color="auto"/>
            </w:tcBorders>
          </w:tcPr>
          <w:p w14:paraId="55934E78" w14:textId="4EDE001E" w:rsidR="009618BE" w:rsidRPr="00146594" w:rsidRDefault="009618BE" w:rsidP="009618BE">
            <w:pPr>
              <w:tabs>
                <w:tab w:val="left" w:pos="0"/>
              </w:tabs>
              <w:overflowPunct w:val="0"/>
              <w:autoSpaceDE w:val="0"/>
              <w:autoSpaceDN w:val="0"/>
              <w:adjustRightInd w:val="0"/>
              <w:jc w:val="center"/>
              <w:rPr>
                <w:rFonts w:ascii="Arial" w:hAnsi="Arial" w:cs="Arial"/>
              </w:rPr>
            </w:pPr>
            <w:r w:rsidRPr="00146594">
              <w:rPr>
                <w:rFonts w:ascii="Arial" w:hAnsi="Arial" w:cs="Arial"/>
                <w:sz w:val="18"/>
                <w:szCs w:val="18"/>
              </w:rPr>
              <w:t>19</w:t>
            </w:r>
          </w:p>
        </w:tc>
        <w:tc>
          <w:tcPr>
            <w:tcW w:w="1620" w:type="dxa"/>
            <w:tcBorders>
              <w:top w:val="single" w:sz="4" w:space="0" w:color="auto"/>
              <w:left w:val="single" w:sz="4" w:space="0" w:color="auto"/>
              <w:bottom w:val="single" w:sz="4" w:space="0" w:color="auto"/>
              <w:right w:val="single" w:sz="4" w:space="0" w:color="auto"/>
            </w:tcBorders>
          </w:tcPr>
          <w:p w14:paraId="4D876E88" w14:textId="77777777" w:rsidR="009618BE" w:rsidRPr="00146594" w:rsidRDefault="009618BE" w:rsidP="004124F1">
            <w:pPr>
              <w:jc w:val="center"/>
              <w:rPr>
                <w:rFonts w:ascii="Arial" w:hAnsi="Arial" w:cs="Arial"/>
                <w:color w:val="000000"/>
                <w:sz w:val="18"/>
                <w:szCs w:val="18"/>
              </w:rPr>
            </w:pPr>
            <w:r w:rsidRPr="00146594">
              <w:rPr>
                <w:rFonts w:ascii="Arial" w:hAnsi="Arial" w:cs="Arial"/>
                <w:color w:val="000000"/>
                <w:sz w:val="18"/>
                <w:szCs w:val="18"/>
              </w:rPr>
              <w:t xml:space="preserve">3.1(G) </w:t>
            </w:r>
            <w:r w:rsidRPr="00146594">
              <w:rPr>
                <w:rFonts w:ascii="Arial" w:hAnsi="Arial" w:cs="Arial"/>
                <w:color w:val="000000"/>
                <w:sz w:val="18"/>
                <w:szCs w:val="18"/>
              </w:rPr>
              <w:br/>
              <w:t>Consulting Services</w:t>
            </w:r>
          </w:p>
          <w:p w14:paraId="0F363F5E" w14:textId="77777777" w:rsidR="009618BE" w:rsidRPr="00146594" w:rsidRDefault="009618BE" w:rsidP="002A5D6F">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14:paraId="5FA83776" w14:textId="77777777" w:rsidR="009618BE" w:rsidRPr="00351925" w:rsidRDefault="009618BE" w:rsidP="004124F1">
            <w:pPr>
              <w:overflowPunct w:val="0"/>
              <w:autoSpaceDE w:val="0"/>
              <w:autoSpaceDN w:val="0"/>
              <w:adjustRightInd w:val="0"/>
              <w:jc w:val="both"/>
              <w:rPr>
                <w:rFonts w:ascii="Arial" w:hAnsi="Arial" w:cs="Arial"/>
                <w:b/>
                <w:sz w:val="18"/>
                <w:szCs w:val="18"/>
              </w:rPr>
            </w:pPr>
            <w:r w:rsidRPr="00351925">
              <w:rPr>
                <w:rFonts w:ascii="Arial" w:hAnsi="Arial" w:cs="Arial"/>
                <w:b/>
                <w:sz w:val="18"/>
                <w:szCs w:val="18"/>
              </w:rPr>
              <w:t>This Section is modified to include the following language:</w:t>
            </w:r>
          </w:p>
          <w:p w14:paraId="5364A4D3" w14:textId="77777777" w:rsidR="009618BE" w:rsidRPr="00351925" w:rsidRDefault="009618BE" w:rsidP="004124F1">
            <w:pPr>
              <w:overflowPunct w:val="0"/>
              <w:autoSpaceDE w:val="0"/>
              <w:autoSpaceDN w:val="0"/>
              <w:adjustRightInd w:val="0"/>
              <w:jc w:val="both"/>
              <w:rPr>
                <w:rFonts w:ascii="Arial" w:hAnsi="Arial" w:cs="Arial"/>
                <w:sz w:val="18"/>
                <w:szCs w:val="18"/>
              </w:rPr>
            </w:pPr>
          </w:p>
          <w:p w14:paraId="57140F43" w14:textId="77777777" w:rsidR="009618BE" w:rsidRPr="00351925" w:rsidRDefault="009618BE" w:rsidP="004124F1">
            <w:pPr>
              <w:overflowPunct w:val="0"/>
              <w:autoSpaceDE w:val="0"/>
              <w:autoSpaceDN w:val="0"/>
              <w:adjustRightInd w:val="0"/>
              <w:jc w:val="both"/>
              <w:rPr>
                <w:rFonts w:ascii="Arial" w:hAnsi="Arial" w:cs="Arial"/>
                <w:sz w:val="18"/>
                <w:szCs w:val="18"/>
              </w:rPr>
            </w:pPr>
            <w:r w:rsidRPr="00351925">
              <w:rPr>
                <w:rFonts w:ascii="Arial" w:hAnsi="Arial" w:cs="Arial"/>
                <w:sz w:val="18"/>
                <w:szCs w:val="18"/>
              </w:rPr>
              <w:t xml:space="preserve">The DSRIP program uses measures developed by ten (10) of these organizations. The Vendor {Contractor} shall work with each Measure Steward to monitor and update Medicaid Management Information System measures for the DSRIP program.  </w:t>
            </w:r>
          </w:p>
          <w:p w14:paraId="2F29B099" w14:textId="77777777" w:rsidR="009618BE" w:rsidRPr="00351925" w:rsidRDefault="009618BE" w:rsidP="002A5D6F">
            <w:pPr>
              <w:tabs>
                <w:tab w:val="left" w:pos="0"/>
              </w:tabs>
              <w:overflowPunct w:val="0"/>
              <w:autoSpaceDE w:val="0"/>
              <w:autoSpaceDN w:val="0"/>
              <w:adjustRightInd w:val="0"/>
              <w:rPr>
                <w:rFonts w:ascii="Arial" w:hAnsi="Arial" w:cs="Arial"/>
              </w:rPr>
            </w:pPr>
          </w:p>
        </w:tc>
      </w:tr>
    </w:tbl>
    <w:p w14:paraId="79F1D1DC" w14:textId="77777777" w:rsidR="00156459" w:rsidRPr="00630D69" w:rsidRDefault="00156459" w:rsidP="00630D69">
      <w:pPr>
        <w:tabs>
          <w:tab w:val="left" w:pos="3316"/>
        </w:tabs>
      </w:pPr>
    </w:p>
    <w:sectPr w:rsidR="00156459" w:rsidRPr="00630D69" w:rsidSect="004D079C">
      <w:footerReference w:type="default" r:id="rId12"/>
      <w:headerReference w:type="first" r:id="rId13"/>
      <w:footerReference w:type="first" r:id="rId14"/>
      <w:type w:val="continuous"/>
      <w:pgSz w:w="12240" w:h="15840" w:code="1"/>
      <w:pgMar w:top="990" w:right="1440" w:bottom="1260" w:left="1440" w:header="432" w:footer="432" w:gutter="0"/>
      <w:cols w:space="720"/>
      <w:titlePg/>
      <w:docGrid w:linePitch="27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1876128" w15:done="0"/>
  <w15:commentEx w15:paraId="0A53FD01" w15:done="0"/>
  <w15:commentEx w15:paraId="531DBDBE" w15:paraIdParent="0A53FD01" w15:done="0"/>
  <w15:commentEx w15:paraId="37050C93" w15:done="0"/>
  <w15:commentEx w15:paraId="57C0221E" w15:paraIdParent="37050C93" w15:done="0"/>
  <w15:commentEx w15:paraId="00E9B404" w15:done="0"/>
  <w15:commentEx w15:paraId="20ABAC23" w15:done="0"/>
  <w15:commentEx w15:paraId="74F77468" w15:paraIdParent="20ABAC23" w15:done="0"/>
  <w15:commentEx w15:paraId="5439C03D" w15:done="0"/>
  <w15:commentEx w15:paraId="4690CF88" w15:paraIdParent="5439C03D" w15:done="0"/>
  <w15:commentEx w15:paraId="3C767969" w15:done="0"/>
  <w15:commentEx w15:paraId="281C854A" w15:done="0"/>
  <w15:commentEx w15:paraId="6932410C" w15:done="0"/>
  <w15:commentEx w15:paraId="47F6490B" w15:done="0"/>
  <w15:commentEx w15:paraId="4E5D031C" w15:paraIdParent="47F6490B" w15:done="0"/>
  <w15:commentEx w15:paraId="614D3A63" w15:done="0"/>
  <w15:commentEx w15:paraId="6AC5D369" w15:paraIdParent="614D3A63" w15:done="0"/>
  <w15:commentEx w15:paraId="424C4F1E" w15:done="0"/>
  <w15:commentEx w15:paraId="04840200" w15:paraIdParent="424C4F1E" w15:done="0"/>
  <w15:commentEx w15:paraId="574D7425" w15:done="0"/>
  <w15:commentEx w15:paraId="516D877B" w15:paraIdParent="574D7425" w15:done="0"/>
  <w15:commentEx w15:paraId="37C1A537" w15:done="0"/>
  <w15:commentEx w15:paraId="1AEC097F" w15:done="0"/>
  <w15:commentEx w15:paraId="6C3510CB" w15:done="0"/>
  <w15:commentEx w15:paraId="4AD23CC6" w15:paraIdParent="6C3510CB" w15:done="0"/>
  <w15:commentEx w15:paraId="7E7249A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0D8294" w14:textId="77777777" w:rsidR="004D079C" w:rsidRDefault="004D079C">
      <w:r>
        <w:separator/>
      </w:r>
    </w:p>
  </w:endnote>
  <w:endnote w:type="continuationSeparator" w:id="0">
    <w:p w14:paraId="53D8A4D7" w14:textId="77777777" w:rsidR="004D079C" w:rsidRDefault="004D07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venir">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Garamond">
    <w:altName w:val="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Old English Text MT">
    <w:panose1 w:val="030409020405080308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2770205"/>
      <w:docPartObj>
        <w:docPartGallery w:val="Page Numbers (Bottom of Page)"/>
        <w:docPartUnique/>
      </w:docPartObj>
    </w:sdtPr>
    <w:sdtEndPr>
      <w:rPr>
        <w:noProof/>
      </w:rPr>
    </w:sdtEndPr>
    <w:sdtContent>
      <w:p w14:paraId="5D8111C6" w14:textId="3746459F" w:rsidR="004D079C" w:rsidRDefault="004D079C">
        <w:pPr>
          <w:pStyle w:val="Footer"/>
          <w:jc w:val="right"/>
        </w:pPr>
        <w:r>
          <w:fldChar w:fldCharType="begin"/>
        </w:r>
        <w:r>
          <w:instrText xml:space="preserve"> PAGE   \* MERGEFORMAT </w:instrText>
        </w:r>
        <w:r>
          <w:fldChar w:fldCharType="separate"/>
        </w:r>
        <w:r w:rsidR="00F66138">
          <w:rPr>
            <w:noProof/>
          </w:rPr>
          <w:t>8</w:t>
        </w:r>
        <w:r>
          <w:rPr>
            <w:noProof/>
          </w:rPr>
          <w:fldChar w:fldCharType="end"/>
        </w:r>
      </w:p>
    </w:sdtContent>
  </w:sdt>
  <w:p w14:paraId="3B93B205" w14:textId="77777777" w:rsidR="004D079C" w:rsidRDefault="004D079C">
    <w:pPr>
      <w:pStyle w:val="Footer"/>
      <w:tabs>
        <w:tab w:val="clear" w:pos="4320"/>
        <w:tab w:val="clear" w:pos="864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E90F06" w14:textId="77777777" w:rsidR="004D079C" w:rsidRDefault="004D079C">
    <w:pPr>
      <w:pStyle w:val="Footer"/>
      <w:tabs>
        <w:tab w:val="clear" w:pos="4320"/>
        <w:tab w:val="clear" w:pos="8640"/>
        <w:tab w:val="center" w:pos="4680"/>
      </w:tabs>
      <w:rPr>
        <w:color w:val="00008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6E06FA" w14:textId="77777777" w:rsidR="004D079C" w:rsidRDefault="004D079C">
      <w:r>
        <w:separator/>
      </w:r>
    </w:p>
  </w:footnote>
  <w:footnote w:type="continuationSeparator" w:id="0">
    <w:p w14:paraId="506E6772" w14:textId="77777777" w:rsidR="004D079C" w:rsidRDefault="004D07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0237A5" w14:textId="77777777" w:rsidR="004D079C" w:rsidRPr="00E92A08" w:rsidRDefault="004D079C" w:rsidP="001C3404">
    <w:pPr>
      <w:tabs>
        <w:tab w:val="left" w:pos="2625"/>
        <w:tab w:val="center" w:pos="4680"/>
      </w:tabs>
      <w:ind w:left="-1080" w:right="-1080"/>
      <w:rPr>
        <w:b/>
        <w:sz w:val="24"/>
      </w:rPr>
    </w:pPr>
    <w:r w:rsidRPr="00E92A08">
      <w:rPr>
        <w:b/>
        <w:sz w:val="24"/>
      </w:rPr>
      <w:tab/>
    </w:r>
    <w:r w:rsidRPr="00E92A08">
      <w:rPr>
        <w:b/>
        <w:sz w:val="24"/>
      </w:rPr>
      <w:tab/>
    </w:r>
    <w:r w:rsidRPr="00E92A08">
      <w:rPr>
        <w:noProof/>
      </w:rPr>
      <w:drawing>
        <wp:inline distT="0" distB="0" distL="0" distR="0" wp14:anchorId="38A148BF" wp14:editId="1E709564">
          <wp:extent cx="647700" cy="638175"/>
          <wp:effectExtent l="19050" t="0" r="0" b="0"/>
          <wp:docPr id="1" name="Picture 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14:paraId="571D7F6B" w14:textId="77777777" w:rsidR="004D079C" w:rsidRPr="00E92A08" w:rsidRDefault="004D079C">
    <w:pPr>
      <w:pStyle w:val="Heading1"/>
      <w:rPr>
        <w:rFonts w:ascii="Old English Text MT" w:hAnsi="Old English Text MT"/>
        <w:b w:val="0"/>
      </w:rPr>
    </w:pPr>
    <w:r w:rsidRPr="00E92A08">
      <w:tab/>
    </w:r>
    <w:r w:rsidRPr="00E92A08">
      <w:tab/>
    </w:r>
    <w:r w:rsidRPr="00E92A08">
      <w:rPr>
        <w:rFonts w:ascii="Old English Text MT" w:hAnsi="Old English Text MT"/>
        <w:b w:val="0"/>
      </w:rPr>
      <w:t>State of New Jersey</w:t>
    </w:r>
  </w:p>
  <w:p w14:paraId="21AE1AD8" w14:textId="77777777" w:rsidR="004D079C" w:rsidRPr="00E92A08" w:rsidRDefault="004D079C">
    <w:pPr>
      <w:tabs>
        <w:tab w:val="center" w:pos="360"/>
        <w:tab w:val="center" w:pos="4680"/>
        <w:tab w:val="center" w:pos="10800"/>
      </w:tabs>
      <w:ind w:left="-1080" w:right="-1080"/>
      <w:rPr>
        <w:smallCaps/>
      </w:rPr>
    </w:pPr>
    <w:r w:rsidRPr="00E92A08">
      <w:rPr>
        <w:smallCaps/>
        <w:sz w:val="24"/>
      </w:rPr>
      <w:tab/>
    </w:r>
    <w:r w:rsidRPr="00E92A08">
      <w:rPr>
        <w:smallCaps/>
        <w:sz w:val="24"/>
      </w:rPr>
      <w:tab/>
    </w:r>
    <w:r w:rsidRPr="00E92A08">
      <w:rPr>
        <w:smallCaps/>
      </w:rPr>
      <w:t>Department of the Treasury</w:t>
    </w:r>
  </w:p>
  <w:p w14:paraId="2F488452" w14:textId="77777777" w:rsidR="004D079C" w:rsidRPr="00E92A08" w:rsidRDefault="004D079C" w:rsidP="00340FFB">
    <w:pPr>
      <w:tabs>
        <w:tab w:val="center" w:pos="360"/>
        <w:tab w:val="center" w:pos="4680"/>
        <w:tab w:val="left" w:pos="7830"/>
        <w:tab w:val="right" w:pos="10260"/>
        <w:tab w:val="right" w:pos="11520"/>
      </w:tabs>
      <w:ind w:left="-1080" w:right="-1080"/>
      <w:rPr>
        <w:smallCaps/>
      </w:rPr>
    </w:pPr>
    <w:r w:rsidRPr="00E92A08">
      <w:rPr>
        <w:smallCaps/>
      </w:rPr>
      <w:t xml:space="preserve">        Chris Christie</w:t>
    </w:r>
    <w:r w:rsidRPr="00E92A08">
      <w:rPr>
        <w:smallCaps/>
      </w:rPr>
      <w:tab/>
      <w:t xml:space="preserve">Division of Purchase and Property </w:t>
    </w:r>
    <w:r w:rsidRPr="00E92A08">
      <w:rPr>
        <w:smallCaps/>
      </w:rPr>
      <w:tab/>
      <w:t xml:space="preserve">          Ford M. Scudder</w:t>
    </w:r>
  </w:p>
  <w:p w14:paraId="0C090BF1" w14:textId="77777777" w:rsidR="004D079C" w:rsidRPr="00E92A08" w:rsidRDefault="004D079C" w:rsidP="00B93F50">
    <w:pPr>
      <w:tabs>
        <w:tab w:val="center" w:pos="450"/>
        <w:tab w:val="center" w:pos="4680"/>
        <w:tab w:val="left" w:pos="7920"/>
        <w:tab w:val="right" w:pos="11520"/>
      </w:tabs>
      <w:ind w:left="-1080" w:right="-1080"/>
      <w:rPr>
        <w:i/>
      </w:rPr>
    </w:pPr>
    <w:r w:rsidRPr="00E92A08">
      <w:rPr>
        <w:i/>
      </w:rPr>
      <w:t xml:space="preserve">            Governor</w:t>
    </w:r>
    <w:r w:rsidRPr="00E92A08">
      <w:rPr>
        <w:i/>
      </w:rPr>
      <w:tab/>
    </w:r>
    <w:r w:rsidRPr="00E92A08">
      <w:rPr>
        <w:i/>
      </w:rPr>
      <w:tab/>
    </w:r>
    <w:r w:rsidRPr="00E92A08">
      <w:rPr>
        <w:smallCaps/>
      </w:rPr>
      <w:t>Procurement Bureau</w:t>
    </w:r>
    <w:r w:rsidRPr="00E92A08">
      <w:rPr>
        <w:i/>
      </w:rPr>
      <w:tab/>
      <w:t xml:space="preserve">   Acting State Treasurer</w:t>
    </w:r>
  </w:p>
  <w:p w14:paraId="521BE156" w14:textId="77777777" w:rsidR="004D079C" w:rsidRPr="00E92A08" w:rsidRDefault="004D079C" w:rsidP="00B93F50">
    <w:pPr>
      <w:tabs>
        <w:tab w:val="center" w:pos="450"/>
        <w:tab w:val="center" w:pos="4680"/>
        <w:tab w:val="left" w:pos="7920"/>
        <w:tab w:val="right" w:pos="11520"/>
      </w:tabs>
      <w:ind w:left="-1080" w:right="-1080"/>
      <w:rPr>
        <w:i/>
      </w:rPr>
    </w:pPr>
    <w:r w:rsidRPr="00E92A08">
      <w:rPr>
        <w:i/>
      </w:rPr>
      <w:tab/>
    </w:r>
    <w:r w:rsidRPr="00E92A08">
      <w:rPr>
        <w:i/>
      </w:rPr>
      <w:tab/>
    </w:r>
    <w:r w:rsidRPr="00E92A08">
      <w:rPr>
        <w:smallCaps/>
        <w:sz w:val="18"/>
      </w:rPr>
      <w:t>33 West State Street</w:t>
    </w:r>
  </w:p>
  <w:p w14:paraId="12A07058" w14:textId="77777777" w:rsidR="004D079C" w:rsidRPr="00E92A08" w:rsidRDefault="004D079C" w:rsidP="00B93F50">
    <w:pPr>
      <w:tabs>
        <w:tab w:val="center" w:pos="-720"/>
        <w:tab w:val="center" w:pos="4680"/>
        <w:tab w:val="left" w:pos="8190"/>
        <w:tab w:val="right" w:pos="11520"/>
      </w:tabs>
      <w:ind w:left="-1080" w:right="-1080"/>
      <w:rPr>
        <w:sz w:val="18"/>
      </w:rPr>
    </w:pPr>
    <w:r w:rsidRPr="00E92A08">
      <w:rPr>
        <w:smallCaps/>
      </w:rPr>
      <w:tab/>
    </w:r>
    <w:r w:rsidRPr="00E92A08">
      <w:rPr>
        <w:smallCaps/>
      </w:rPr>
      <w:tab/>
    </w:r>
    <w:r w:rsidRPr="00E92A08">
      <w:rPr>
        <w:smallCaps/>
        <w:sz w:val="18"/>
      </w:rPr>
      <w:t>P. O. Box 230</w:t>
    </w:r>
  </w:p>
  <w:p w14:paraId="30029A1D" w14:textId="77777777" w:rsidR="004D079C" w:rsidRPr="00E92A08" w:rsidRDefault="004D079C" w:rsidP="001C3404">
    <w:pPr>
      <w:tabs>
        <w:tab w:val="center" w:pos="-720"/>
        <w:tab w:val="center" w:pos="4680"/>
        <w:tab w:val="left" w:pos="8190"/>
        <w:tab w:val="right" w:pos="11520"/>
      </w:tabs>
      <w:ind w:left="-1080" w:right="-1080"/>
    </w:pPr>
    <w:r w:rsidRPr="00E92A08">
      <w:rPr>
        <w:i/>
      </w:rPr>
      <w:tab/>
    </w:r>
    <w:r w:rsidRPr="00E92A08">
      <w:rPr>
        <w:smallCaps/>
      </w:rPr>
      <w:t xml:space="preserve">        </w:t>
    </w:r>
    <w:r w:rsidRPr="00E92A08">
      <w:rPr>
        <w:caps/>
      </w:rPr>
      <w:t>k</w:t>
    </w:r>
    <w:r w:rsidRPr="00E92A08">
      <w:rPr>
        <w:smallCaps/>
      </w:rPr>
      <w:t xml:space="preserve">im </w:t>
    </w:r>
    <w:r w:rsidRPr="00E92A08">
      <w:rPr>
        <w:caps/>
      </w:rPr>
      <w:t>g</w:t>
    </w:r>
    <w:r w:rsidRPr="00E92A08">
      <w:rPr>
        <w:smallCaps/>
      </w:rPr>
      <w:t>uadagno</w:t>
    </w:r>
    <w:r w:rsidRPr="00E92A08">
      <w:rPr>
        <w:i/>
      </w:rPr>
      <w:tab/>
      <w:t xml:space="preserve">                                                        </w:t>
    </w:r>
    <w:r w:rsidRPr="00E92A08">
      <w:rPr>
        <w:smallCaps/>
        <w:sz w:val="18"/>
      </w:rPr>
      <w:t>Trenton, New Jersey</w:t>
    </w:r>
    <w:r w:rsidRPr="00E92A08">
      <w:rPr>
        <w:sz w:val="18"/>
        <w:szCs w:val="18"/>
      </w:rPr>
      <w:t xml:space="preserve"> 08625-0230</w:t>
    </w:r>
    <w:r w:rsidRPr="00E92A08">
      <w:t xml:space="preserve">                                     </w:t>
    </w:r>
    <w:r w:rsidRPr="00E92A08">
      <w:rPr>
        <w:smallCaps/>
      </w:rPr>
      <w:t>Jignasa Desai-McCleary</w:t>
    </w:r>
  </w:p>
  <w:p w14:paraId="6EDF2293" w14:textId="77777777" w:rsidR="004D079C" w:rsidRPr="00E92A08" w:rsidRDefault="004D079C" w:rsidP="00DF4EDD">
    <w:pPr>
      <w:pStyle w:val="BlockText"/>
      <w:tabs>
        <w:tab w:val="clear" w:pos="360"/>
        <w:tab w:val="clear" w:pos="9540"/>
        <w:tab w:val="clear" w:pos="9990"/>
        <w:tab w:val="clear" w:pos="10800"/>
        <w:tab w:val="center" w:pos="-450"/>
        <w:tab w:val="right" w:pos="8280"/>
        <w:tab w:val="center" w:pos="8640"/>
        <w:tab w:val="center" w:pos="10620"/>
      </w:tabs>
      <w:rPr>
        <w:i/>
      </w:rPr>
    </w:pPr>
    <w:r w:rsidRPr="00E92A08">
      <w:tab/>
    </w:r>
    <w:r w:rsidRPr="00E92A08">
      <w:rPr>
        <w:i/>
        <w:smallCaps w:val="0"/>
        <w:sz w:val="20"/>
      </w:rPr>
      <w:t xml:space="preserve">         Lt. Governor                                                                   </w:t>
    </w:r>
    <w:r w:rsidRPr="00E92A08">
      <w:rPr>
        <w:i/>
      </w:rPr>
      <w:t>https://www.njstart.gov</w:t>
    </w:r>
    <w:r w:rsidRPr="00E92A08">
      <w:rPr>
        <w:i/>
        <w:smallCaps w:val="0"/>
        <w:sz w:val="20"/>
      </w:rPr>
      <w:t xml:space="preserve">                                                            Director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00B71CDF"/>
    <w:multiLevelType w:val="hybridMultilevel"/>
    <w:tmpl w:val="868AC9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D841EA"/>
    <w:multiLevelType w:val="hybridMultilevel"/>
    <w:tmpl w:val="01A092E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4D079C"/>
    <w:multiLevelType w:val="hybridMultilevel"/>
    <w:tmpl w:val="2DC8D37E"/>
    <w:lvl w:ilvl="0" w:tplc="750CD552">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A8B436B"/>
    <w:multiLevelType w:val="hybridMultilevel"/>
    <w:tmpl w:val="65B2E3C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5507C4E"/>
    <w:multiLevelType w:val="hybridMultilevel"/>
    <w:tmpl w:val="40B2631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88F0688"/>
    <w:multiLevelType w:val="hybridMultilevel"/>
    <w:tmpl w:val="A36E215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C5B3867"/>
    <w:multiLevelType w:val="hybridMultilevel"/>
    <w:tmpl w:val="345048E4"/>
    <w:lvl w:ilvl="0" w:tplc="D4F8EE94">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8">
    <w:nsid w:val="43793468"/>
    <w:multiLevelType w:val="hybridMultilevel"/>
    <w:tmpl w:val="868AC9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6ED462F"/>
    <w:multiLevelType w:val="hybridMultilevel"/>
    <w:tmpl w:val="25E07BAA"/>
    <w:lvl w:ilvl="0" w:tplc="BB646260">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AF6127A"/>
    <w:multiLevelType w:val="hybridMultilevel"/>
    <w:tmpl w:val="0D78216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D8D589B"/>
    <w:multiLevelType w:val="hybridMultilevel"/>
    <w:tmpl w:val="FFB672B4"/>
    <w:lvl w:ilvl="0" w:tplc="04090019">
      <w:start w:val="1"/>
      <w:numFmt w:val="lowerLetter"/>
      <w:lvlText w:val="%1."/>
      <w:lvlJc w:val="left"/>
      <w:pPr>
        <w:ind w:left="774" w:hanging="360"/>
      </w:p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12">
    <w:nsid w:val="6B347007"/>
    <w:multiLevelType w:val="hybridMultilevel"/>
    <w:tmpl w:val="1FD818D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F26457E"/>
    <w:multiLevelType w:val="hybridMultilevel"/>
    <w:tmpl w:val="9000B8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2475298"/>
    <w:multiLevelType w:val="hybridMultilevel"/>
    <w:tmpl w:val="F8F67EF8"/>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6A02AB7"/>
    <w:multiLevelType w:val="hybridMultilevel"/>
    <w:tmpl w:val="E6304F0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BFA7E69"/>
    <w:multiLevelType w:val="hybridMultilevel"/>
    <w:tmpl w:val="A4BC444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9"/>
  </w:num>
  <w:num w:numId="4">
    <w:abstractNumId w:val="14"/>
  </w:num>
  <w:num w:numId="5">
    <w:abstractNumId w:val="15"/>
  </w:num>
  <w:num w:numId="6">
    <w:abstractNumId w:val="12"/>
  </w:num>
  <w:num w:numId="7">
    <w:abstractNumId w:val="11"/>
  </w:num>
  <w:num w:numId="8">
    <w:abstractNumId w:val="10"/>
  </w:num>
  <w:num w:numId="9">
    <w:abstractNumId w:val="1"/>
  </w:num>
  <w:num w:numId="10">
    <w:abstractNumId w:val="8"/>
  </w:num>
  <w:num w:numId="11">
    <w:abstractNumId w:val="6"/>
  </w:num>
  <w:num w:numId="12">
    <w:abstractNumId w:val="5"/>
  </w:num>
  <w:num w:numId="13">
    <w:abstractNumId w:val="2"/>
  </w:num>
  <w:num w:numId="14">
    <w:abstractNumId w:val="16"/>
  </w:num>
  <w:num w:numId="15">
    <w:abstractNumId w:val="4"/>
  </w:num>
  <w:num w:numId="16">
    <w:abstractNumId w:val="13"/>
  </w:num>
  <w:num w:numId="17">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onca, Michael D">
    <w15:presenceInfo w15:providerId="AD" w15:userId="S-1-5-21-854245398-2000478354-1801674531-32015"/>
  </w15:person>
  <w15:person w15:author="Conca, Michael D [2]">
    <w15:presenceInfo w15:providerId="AD" w15:userId="S-1-5-21-854245398-2000478354-1801674531-32015"/>
  </w15:person>
  <w15:person w15:author="Conca, Michael D [3]">
    <w15:presenceInfo w15:providerId="AD" w15:userId="S-1-5-21-854245398-2000478354-1801674531-32015"/>
  </w15:person>
  <w15:person w15:author="Conca, Michael D [4]">
    <w15:presenceInfo w15:providerId="AD" w15:userId="S-1-5-21-854245398-2000478354-1801674531-320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6D2E"/>
    <w:rsid w:val="000006EA"/>
    <w:rsid w:val="00002045"/>
    <w:rsid w:val="00004974"/>
    <w:rsid w:val="00007BE8"/>
    <w:rsid w:val="0001555F"/>
    <w:rsid w:val="0001753B"/>
    <w:rsid w:val="00021D74"/>
    <w:rsid w:val="00022006"/>
    <w:rsid w:val="000348E3"/>
    <w:rsid w:val="000360A9"/>
    <w:rsid w:val="00041C19"/>
    <w:rsid w:val="00042966"/>
    <w:rsid w:val="0004459B"/>
    <w:rsid w:val="0004758D"/>
    <w:rsid w:val="00051970"/>
    <w:rsid w:val="0005542E"/>
    <w:rsid w:val="0005686C"/>
    <w:rsid w:val="000568FE"/>
    <w:rsid w:val="000579D1"/>
    <w:rsid w:val="00057C44"/>
    <w:rsid w:val="000620A1"/>
    <w:rsid w:val="0006266D"/>
    <w:rsid w:val="000637B9"/>
    <w:rsid w:val="00074678"/>
    <w:rsid w:val="0007697A"/>
    <w:rsid w:val="0008247D"/>
    <w:rsid w:val="000919B9"/>
    <w:rsid w:val="00091DD4"/>
    <w:rsid w:val="000A00AA"/>
    <w:rsid w:val="000B0539"/>
    <w:rsid w:val="000B16C2"/>
    <w:rsid w:val="000B316F"/>
    <w:rsid w:val="000B4E10"/>
    <w:rsid w:val="000C6A44"/>
    <w:rsid w:val="000D255F"/>
    <w:rsid w:val="000D36CE"/>
    <w:rsid w:val="000D3F66"/>
    <w:rsid w:val="000E2319"/>
    <w:rsid w:val="000E3CA1"/>
    <w:rsid w:val="000E5BE3"/>
    <w:rsid w:val="000E6E3E"/>
    <w:rsid w:val="000E75AF"/>
    <w:rsid w:val="000F00CD"/>
    <w:rsid w:val="000F25CE"/>
    <w:rsid w:val="000F472A"/>
    <w:rsid w:val="001028A5"/>
    <w:rsid w:val="001049DA"/>
    <w:rsid w:val="00110235"/>
    <w:rsid w:val="00112093"/>
    <w:rsid w:val="00116927"/>
    <w:rsid w:val="00117E79"/>
    <w:rsid w:val="00117F0D"/>
    <w:rsid w:val="00120049"/>
    <w:rsid w:val="001214AE"/>
    <w:rsid w:val="00122331"/>
    <w:rsid w:val="00124BEC"/>
    <w:rsid w:val="00125BE4"/>
    <w:rsid w:val="00132DC2"/>
    <w:rsid w:val="00135970"/>
    <w:rsid w:val="00136EC1"/>
    <w:rsid w:val="001372A8"/>
    <w:rsid w:val="00141408"/>
    <w:rsid w:val="001419B9"/>
    <w:rsid w:val="00141D40"/>
    <w:rsid w:val="00143F24"/>
    <w:rsid w:val="00146594"/>
    <w:rsid w:val="001479CE"/>
    <w:rsid w:val="00151476"/>
    <w:rsid w:val="00156459"/>
    <w:rsid w:val="0016261B"/>
    <w:rsid w:val="00164C9C"/>
    <w:rsid w:val="00165638"/>
    <w:rsid w:val="001666D8"/>
    <w:rsid w:val="00167818"/>
    <w:rsid w:val="00191D3B"/>
    <w:rsid w:val="00195E94"/>
    <w:rsid w:val="001A3F9D"/>
    <w:rsid w:val="001B59B9"/>
    <w:rsid w:val="001B7370"/>
    <w:rsid w:val="001C2C4E"/>
    <w:rsid w:val="001C3404"/>
    <w:rsid w:val="001C7777"/>
    <w:rsid w:val="001D34FA"/>
    <w:rsid w:val="001D4DDC"/>
    <w:rsid w:val="001E42B9"/>
    <w:rsid w:val="001F078D"/>
    <w:rsid w:val="001F46CC"/>
    <w:rsid w:val="0020139A"/>
    <w:rsid w:val="00202577"/>
    <w:rsid w:val="00203E6E"/>
    <w:rsid w:val="00222DA8"/>
    <w:rsid w:val="00224512"/>
    <w:rsid w:val="0022526E"/>
    <w:rsid w:val="002275BD"/>
    <w:rsid w:val="0022776C"/>
    <w:rsid w:val="00230AB4"/>
    <w:rsid w:val="002355E1"/>
    <w:rsid w:val="00237519"/>
    <w:rsid w:val="00240245"/>
    <w:rsid w:val="002472C8"/>
    <w:rsid w:val="00247FB6"/>
    <w:rsid w:val="002514AA"/>
    <w:rsid w:val="002550B8"/>
    <w:rsid w:val="00256F4A"/>
    <w:rsid w:val="0026397A"/>
    <w:rsid w:val="00263DB3"/>
    <w:rsid w:val="00264A51"/>
    <w:rsid w:val="00272C14"/>
    <w:rsid w:val="002730FC"/>
    <w:rsid w:val="00273A86"/>
    <w:rsid w:val="00274FBF"/>
    <w:rsid w:val="002821ED"/>
    <w:rsid w:val="00282F82"/>
    <w:rsid w:val="00284AEE"/>
    <w:rsid w:val="0029142A"/>
    <w:rsid w:val="0029507B"/>
    <w:rsid w:val="002A0009"/>
    <w:rsid w:val="002A0267"/>
    <w:rsid w:val="002A1EB0"/>
    <w:rsid w:val="002A5D6F"/>
    <w:rsid w:val="002B3FC2"/>
    <w:rsid w:val="002B72BA"/>
    <w:rsid w:val="002C0F1D"/>
    <w:rsid w:val="002C1148"/>
    <w:rsid w:val="002C62D3"/>
    <w:rsid w:val="002C7F6F"/>
    <w:rsid w:val="002D0212"/>
    <w:rsid w:val="002D504B"/>
    <w:rsid w:val="002D6900"/>
    <w:rsid w:val="002D7097"/>
    <w:rsid w:val="002D7655"/>
    <w:rsid w:val="002E0F1A"/>
    <w:rsid w:val="002E498B"/>
    <w:rsid w:val="002E7CD6"/>
    <w:rsid w:val="002F6FA7"/>
    <w:rsid w:val="00302EC9"/>
    <w:rsid w:val="0030319A"/>
    <w:rsid w:val="00311882"/>
    <w:rsid w:val="00312314"/>
    <w:rsid w:val="00327013"/>
    <w:rsid w:val="00331599"/>
    <w:rsid w:val="0033238D"/>
    <w:rsid w:val="00337CF0"/>
    <w:rsid w:val="00340FFB"/>
    <w:rsid w:val="0034334D"/>
    <w:rsid w:val="0034461B"/>
    <w:rsid w:val="00345E5F"/>
    <w:rsid w:val="00351925"/>
    <w:rsid w:val="00354846"/>
    <w:rsid w:val="00355748"/>
    <w:rsid w:val="003564A2"/>
    <w:rsid w:val="00362F03"/>
    <w:rsid w:val="00363943"/>
    <w:rsid w:val="00364F1F"/>
    <w:rsid w:val="003651FB"/>
    <w:rsid w:val="0037104D"/>
    <w:rsid w:val="003760DF"/>
    <w:rsid w:val="00381216"/>
    <w:rsid w:val="00382608"/>
    <w:rsid w:val="00386ADF"/>
    <w:rsid w:val="003870CE"/>
    <w:rsid w:val="003908E8"/>
    <w:rsid w:val="00395F75"/>
    <w:rsid w:val="003968D4"/>
    <w:rsid w:val="00397250"/>
    <w:rsid w:val="003B4879"/>
    <w:rsid w:val="003C0845"/>
    <w:rsid w:val="003C0E8C"/>
    <w:rsid w:val="003C4F36"/>
    <w:rsid w:val="003D280D"/>
    <w:rsid w:val="003D3708"/>
    <w:rsid w:val="003D44AA"/>
    <w:rsid w:val="003D4B03"/>
    <w:rsid w:val="003D657F"/>
    <w:rsid w:val="003D6BA1"/>
    <w:rsid w:val="003E3E42"/>
    <w:rsid w:val="003E43D7"/>
    <w:rsid w:val="003F0D00"/>
    <w:rsid w:val="003F410A"/>
    <w:rsid w:val="003F41B8"/>
    <w:rsid w:val="003F7340"/>
    <w:rsid w:val="0040114B"/>
    <w:rsid w:val="00405991"/>
    <w:rsid w:val="0040696D"/>
    <w:rsid w:val="00407FA1"/>
    <w:rsid w:val="004124F1"/>
    <w:rsid w:val="00413691"/>
    <w:rsid w:val="00415921"/>
    <w:rsid w:val="004219C6"/>
    <w:rsid w:val="0042247B"/>
    <w:rsid w:val="00427C73"/>
    <w:rsid w:val="00430B1D"/>
    <w:rsid w:val="0043163E"/>
    <w:rsid w:val="00431F44"/>
    <w:rsid w:val="00442FD8"/>
    <w:rsid w:val="004442E2"/>
    <w:rsid w:val="00445C07"/>
    <w:rsid w:val="004508A2"/>
    <w:rsid w:val="0045121C"/>
    <w:rsid w:val="00457F7E"/>
    <w:rsid w:val="00460619"/>
    <w:rsid w:val="00460D86"/>
    <w:rsid w:val="00461BD6"/>
    <w:rsid w:val="00462566"/>
    <w:rsid w:val="004625A4"/>
    <w:rsid w:val="00462904"/>
    <w:rsid w:val="00467D59"/>
    <w:rsid w:val="00467E95"/>
    <w:rsid w:val="00470683"/>
    <w:rsid w:val="00472904"/>
    <w:rsid w:val="00475570"/>
    <w:rsid w:val="00476231"/>
    <w:rsid w:val="0047703A"/>
    <w:rsid w:val="00477342"/>
    <w:rsid w:val="004877EB"/>
    <w:rsid w:val="0049457C"/>
    <w:rsid w:val="00494E55"/>
    <w:rsid w:val="004A53E1"/>
    <w:rsid w:val="004B2D9C"/>
    <w:rsid w:val="004D04F8"/>
    <w:rsid w:val="004D079C"/>
    <w:rsid w:val="004D1774"/>
    <w:rsid w:val="004D5240"/>
    <w:rsid w:val="004E1BE1"/>
    <w:rsid w:val="004E3D6F"/>
    <w:rsid w:val="004E4276"/>
    <w:rsid w:val="004E4D4A"/>
    <w:rsid w:val="004F2438"/>
    <w:rsid w:val="004F3CE9"/>
    <w:rsid w:val="00500E03"/>
    <w:rsid w:val="00502348"/>
    <w:rsid w:val="00503D11"/>
    <w:rsid w:val="0050498D"/>
    <w:rsid w:val="00504ED0"/>
    <w:rsid w:val="00505FDD"/>
    <w:rsid w:val="005104BD"/>
    <w:rsid w:val="00511D9A"/>
    <w:rsid w:val="00511E61"/>
    <w:rsid w:val="005158BB"/>
    <w:rsid w:val="00517F5D"/>
    <w:rsid w:val="005267D5"/>
    <w:rsid w:val="005309B7"/>
    <w:rsid w:val="00533186"/>
    <w:rsid w:val="005344F9"/>
    <w:rsid w:val="00535110"/>
    <w:rsid w:val="00536EEE"/>
    <w:rsid w:val="00543244"/>
    <w:rsid w:val="0054786F"/>
    <w:rsid w:val="005512ED"/>
    <w:rsid w:val="005528DE"/>
    <w:rsid w:val="005604CE"/>
    <w:rsid w:val="00563980"/>
    <w:rsid w:val="0056441B"/>
    <w:rsid w:val="005648E5"/>
    <w:rsid w:val="005717E8"/>
    <w:rsid w:val="00573303"/>
    <w:rsid w:val="0057637A"/>
    <w:rsid w:val="0058079B"/>
    <w:rsid w:val="00581D13"/>
    <w:rsid w:val="005925F7"/>
    <w:rsid w:val="005932C0"/>
    <w:rsid w:val="005A122D"/>
    <w:rsid w:val="005A379A"/>
    <w:rsid w:val="005A38FB"/>
    <w:rsid w:val="005A7A01"/>
    <w:rsid w:val="005B0B7A"/>
    <w:rsid w:val="005B2A25"/>
    <w:rsid w:val="005B2B66"/>
    <w:rsid w:val="005B377D"/>
    <w:rsid w:val="005B62B1"/>
    <w:rsid w:val="005B7FE9"/>
    <w:rsid w:val="005C37B1"/>
    <w:rsid w:val="005C69C1"/>
    <w:rsid w:val="005D2A0D"/>
    <w:rsid w:val="005D3B54"/>
    <w:rsid w:val="005D4681"/>
    <w:rsid w:val="005E39F2"/>
    <w:rsid w:val="005F6B1B"/>
    <w:rsid w:val="00605E57"/>
    <w:rsid w:val="006116B3"/>
    <w:rsid w:val="00615241"/>
    <w:rsid w:val="00620426"/>
    <w:rsid w:val="0062120B"/>
    <w:rsid w:val="006228CA"/>
    <w:rsid w:val="00626E3C"/>
    <w:rsid w:val="00630D69"/>
    <w:rsid w:val="0064355A"/>
    <w:rsid w:val="0064360B"/>
    <w:rsid w:val="00645D5D"/>
    <w:rsid w:val="006466D8"/>
    <w:rsid w:val="00652941"/>
    <w:rsid w:val="006639D4"/>
    <w:rsid w:val="00673D02"/>
    <w:rsid w:val="00677D4F"/>
    <w:rsid w:val="006869C6"/>
    <w:rsid w:val="006A12C5"/>
    <w:rsid w:val="006A3421"/>
    <w:rsid w:val="006A5C8B"/>
    <w:rsid w:val="006A7C1A"/>
    <w:rsid w:val="006B637E"/>
    <w:rsid w:val="006B6C05"/>
    <w:rsid w:val="006B6CDB"/>
    <w:rsid w:val="006C0448"/>
    <w:rsid w:val="006C57B1"/>
    <w:rsid w:val="006C7B09"/>
    <w:rsid w:val="006D5635"/>
    <w:rsid w:val="006D78FA"/>
    <w:rsid w:val="006E063F"/>
    <w:rsid w:val="006E1E1B"/>
    <w:rsid w:val="006E27C0"/>
    <w:rsid w:val="006E4E80"/>
    <w:rsid w:val="006E5164"/>
    <w:rsid w:val="006E62CE"/>
    <w:rsid w:val="006F1C79"/>
    <w:rsid w:val="006F5CE5"/>
    <w:rsid w:val="006F5DC6"/>
    <w:rsid w:val="00700808"/>
    <w:rsid w:val="00701934"/>
    <w:rsid w:val="00701F4C"/>
    <w:rsid w:val="0071013A"/>
    <w:rsid w:val="00713BF0"/>
    <w:rsid w:val="00713F1F"/>
    <w:rsid w:val="0071569D"/>
    <w:rsid w:val="0071651C"/>
    <w:rsid w:val="00724FC1"/>
    <w:rsid w:val="00725F67"/>
    <w:rsid w:val="007318B9"/>
    <w:rsid w:val="00734455"/>
    <w:rsid w:val="00736B8D"/>
    <w:rsid w:val="007374AF"/>
    <w:rsid w:val="00746EBC"/>
    <w:rsid w:val="00750461"/>
    <w:rsid w:val="00754647"/>
    <w:rsid w:val="00754751"/>
    <w:rsid w:val="00762FC7"/>
    <w:rsid w:val="00763683"/>
    <w:rsid w:val="007677DD"/>
    <w:rsid w:val="007830D5"/>
    <w:rsid w:val="007844E0"/>
    <w:rsid w:val="00784EFE"/>
    <w:rsid w:val="007855F8"/>
    <w:rsid w:val="00785E0A"/>
    <w:rsid w:val="00793012"/>
    <w:rsid w:val="007978E8"/>
    <w:rsid w:val="007A2E70"/>
    <w:rsid w:val="007A5AA6"/>
    <w:rsid w:val="007B62FB"/>
    <w:rsid w:val="007C5D93"/>
    <w:rsid w:val="007C78AC"/>
    <w:rsid w:val="007D1DE0"/>
    <w:rsid w:val="007E14B2"/>
    <w:rsid w:val="007E6F1B"/>
    <w:rsid w:val="007F2845"/>
    <w:rsid w:val="007F2F50"/>
    <w:rsid w:val="007F7FC5"/>
    <w:rsid w:val="00806BD6"/>
    <w:rsid w:val="00807491"/>
    <w:rsid w:val="00827804"/>
    <w:rsid w:val="00844FB9"/>
    <w:rsid w:val="00847A23"/>
    <w:rsid w:val="00851A53"/>
    <w:rsid w:val="00853683"/>
    <w:rsid w:val="00853BFB"/>
    <w:rsid w:val="008559D5"/>
    <w:rsid w:val="008560DE"/>
    <w:rsid w:val="008566DE"/>
    <w:rsid w:val="00864C44"/>
    <w:rsid w:val="008650D5"/>
    <w:rsid w:val="00865D8E"/>
    <w:rsid w:val="00875A23"/>
    <w:rsid w:val="0087716C"/>
    <w:rsid w:val="008815B1"/>
    <w:rsid w:val="00881732"/>
    <w:rsid w:val="00884B91"/>
    <w:rsid w:val="008854E5"/>
    <w:rsid w:val="00885E61"/>
    <w:rsid w:val="00887D21"/>
    <w:rsid w:val="00891136"/>
    <w:rsid w:val="00894901"/>
    <w:rsid w:val="0089637B"/>
    <w:rsid w:val="008A2072"/>
    <w:rsid w:val="008A6534"/>
    <w:rsid w:val="008B63E0"/>
    <w:rsid w:val="008C2BA0"/>
    <w:rsid w:val="008C5990"/>
    <w:rsid w:val="008D0307"/>
    <w:rsid w:val="008D1919"/>
    <w:rsid w:val="008D2C21"/>
    <w:rsid w:val="008D4E24"/>
    <w:rsid w:val="008D6DA8"/>
    <w:rsid w:val="008E04FB"/>
    <w:rsid w:val="008F06A3"/>
    <w:rsid w:val="008F71D1"/>
    <w:rsid w:val="0090009B"/>
    <w:rsid w:val="00906A9A"/>
    <w:rsid w:val="00914B6E"/>
    <w:rsid w:val="00914CED"/>
    <w:rsid w:val="00921904"/>
    <w:rsid w:val="00921B07"/>
    <w:rsid w:val="00921D65"/>
    <w:rsid w:val="00923230"/>
    <w:rsid w:val="00923DFF"/>
    <w:rsid w:val="009249B0"/>
    <w:rsid w:val="00924A66"/>
    <w:rsid w:val="009319DE"/>
    <w:rsid w:val="009331AB"/>
    <w:rsid w:val="00935116"/>
    <w:rsid w:val="00940384"/>
    <w:rsid w:val="00941EAD"/>
    <w:rsid w:val="009421A3"/>
    <w:rsid w:val="0094328D"/>
    <w:rsid w:val="00951FA1"/>
    <w:rsid w:val="009531B9"/>
    <w:rsid w:val="00955D18"/>
    <w:rsid w:val="009618BE"/>
    <w:rsid w:val="009703BE"/>
    <w:rsid w:val="00975F73"/>
    <w:rsid w:val="0097623F"/>
    <w:rsid w:val="00986923"/>
    <w:rsid w:val="00990FD6"/>
    <w:rsid w:val="00991BA2"/>
    <w:rsid w:val="00996E36"/>
    <w:rsid w:val="00997D58"/>
    <w:rsid w:val="009A23DA"/>
    <w:rsid w:val="009A360E"/>
    <w:rsid w:val="009A4B65"/>
    <w:rsid w:val="009A5D27"/>
    <w:rsid w:val="009A7FD4"/>
    <w:rsid w:val="009B3E13"/>
    <w:rsid w:val="009B490B"/>
    <w:rsid w:val="009C08ED"/>
    <w:rsid w:val="009D23D3"/>
    <w:rsid w:val="009E72AF"/>
    <w:rsid w:val="009F0CA8"/>
    <w:rsid w:val="009F2E24"/>
    <w:rsid w:val="00A02A00"/>
    <w:rsid w:val="00A048B5"/>
    <w:rsid w:val="00A14439"/>
    <w:rsid w:val="00A16114"/>
    <w:rsid w:val="00A23D8E"/>
    <w:rsid w:val="00A259C5"/>
    <w:rsid w:val="00A30C74"/>
    <w:rsid w:val="00A32233"/>
    <w:rsid w:val="00A3308F"/>
    <w:rsid w:val="00A36AC9"/>
    <w:rsid w:val="00A36D2E"/>
    <w:rsid w:val="00A40486"/>
    <w:rsid w:val="00A43953"/>
    <w:rsid w:val="00A64B26"/>
    <w:rsid w:val="00A64FE0"/>
    <w:rsid w:val="00A65A68"/>
    <w:rsid w:val="00A70CFD"/>
    <w:rsid w:val="00A72093"/>
    <w:rsid w:val="00A72366"/>
    <w:rsid w:val="00A72BE5"/>
    <w:rsid w:val="00A80439"/>
    <w:rsid w:val="00A812E3"/>
    <w:rsid w:val="00A87EBE"/>
    <w:rsid w:val="00A902C7"/>
    <w:rsid w:val="00A90E10"/>
    <w:rsid w:val="00A9258C"/>
    <w:rsid w:val="00A931FF"/>
    <w:rsid w:val="00A9380A"/>
    <w:rsid w:val="00A939DB"/>
    <w:rsid w:val="00A93D1B"/>
    <w:rsid w:val="00AB73AE"/>
    <w:rsid w:val="00AD2C60"/>
    <w:rsid w:val="00AD3113"/>
    <w:rsid w:val="00AE3A65"/>
    <w:rsid w:val="00AF0CF0"/>
    <w:rsid w:val="00AF0D43"/>
    <w:rsid w:val="00AF2D86"/>
    <w:rsid w:val="00AF33A3"/>
    <w:rsid w:val="00AF5B30"/>
    <w:rsid w:val="00B009DE"/>
    <w:rsid w:val="00B03998"/>
    <w:rsid w:val="00B07443"/>
    <w:rsid w:val="00B1270C"/>
    <w:rsid w:val="00B13963"/>
    <w:rsid w:val="00B152A6"/>
    <w:rsid w:val="00B2121A"/>
    <w:rsid w:val="00B22A86"/>
    <w:rsid w:val="00B2396A"/>
    <w:rsid w:val="00B23E19"/>
    <w:rsid w:val="00B323C9"/>
    <w:rsid w:val="00B33FD3"/>
    <w:rsid w:val="00B34997"/>
    <w:rsid w:val="00B357E8"/>
    <w:rsid w:val="00B42AA0"/>
    <w:rsid w:val="00B53062"/>
    <w:rsid w:val="00B55C55"/>
    <w:rsid w:val="00B65CA0"/>
    <w:rsid w:val="00B65E6C"/>
    <w:rsid w:val="00B662A8"/>
    <w:rsid w:val="00B66A3A"/>
    <w:rsid w:val="00B713D4"/>
    <w:rsid w:val="00B73ECD"/>
    <w:rsid w:val="00B758BC"/>
    <w:rsid w:val="00B80A4F"/>
    <w:rsid w:val="00B84E85"/>
    <w:rsid w:val="00B857CA"/>
    <w:rsid w:val="00B90808"/>
    <w:rsid w:val="00B9394F"/>
    <w:rsid w:val="00B93F50"/>
    <w:rsid w:val="00B96705"/>
    <w:rsid w:val="00B97511"/>
    <w:rsid w:val="00B9760A"/>
    <w:rsid w:val="00BA5174"/>
    <w:rsid w:val="00BA5BDB"/>
    <w:rsid w:val="00BA721F"/>
    <w:rsid w:val="00BB0D75"/>
    <w:rsid w:val="00BB1EA9"/>
    <w:rsid w:val="00BB2815"/>
    <w:rsid w:val="00BB76F9"/>
    <w:rsid w:val="00BC27FC"/>
    <w:rsid w:val="00BC2D68"/>
    <w:rsid w:val="00BD1067"/>
    <w:rsid w:val="00BD2506"/>
    <w:rsid w:val="00BE0D84"/>
    <w:rsid w:val="00BE111C"/>
    <w:rsid w:val="00BE122A"/>
    <w:rsid w:val="00BE5418"/>
    <w:rsid w:val="00BF098C"/>
    <w:rsid w:val="00C001C7"/>
    <w:rsid w:val="00C02FD6"/>
    <w:rsid w:val="00C074CF"/>
    <w:rsid w:val="00C11694"/>
    <w:rsid w:val="00C133B3"/>
    <w:rsid w:val="00C1443B"/>
    <w:rsid w:val="00C144D0"/>
    <w:rsid w:val="00C201EC"/>
    <w:rsid w:val="00C40930"/>
    <w:rsid w:val="00C41514"/>
    <w:rsid w:val="00C502A1"/>
    <w:rsid w:val="00C50E13"/>
    <w:rsid w:val="00C52E03"/>
    <w:rsid w:val="00C640A9"/>
    <w:rsid w:val="00C64CCC"/>
    <w:rsid w:val="00C654E7"/>
    <w:rsid w:val="00C66574"/>
    <w:rsid w:val="00C74A5A"/>
    <w:rsid w:val="00C75C8A"/>
    <w:rsid w:val="00C76A12"/>
    <w:rsid w:val="00C82DEE"/>
    <w:rsid w:val="00C862B2"/>
    <w:rsid w:val="00C90EAA"/>
    <w:rsid w:val="00CA357D"/>
    <w:rsid w:val="00CA668F"/>
    <w:rsid w:val="00CB11E8"/>
    <w:rsid w:val="00CB26F2"/>
    <w:rsid w:val="00CC0277"/>
    <w:rsid w:val="00CC2C48"/>
    <w:rsid w:val="00CC64A3"/>
    <w:rsid w:val="00CC6BA3"/>
    <w:rsid w:val="00CD0D24"/>
    <w:rsid w:val="00CD2CD0"/>
    <w:rsid w:val="00CD54C9"/>
    <w:rsid w:val="00CD56D4"/>
    <w:rsid w:val="00CE2838"/>
    <w:rsid w:val="00CE3258"/>
    <w:rsid w:val="00CE69AA"/>
    <w:rsid w:val="00CE6DA9"/>
    <w:rsid w:val="00CE75B9"/>
    <w:rsid w:val="00CF19F5"/>
    <w:rsid w:val="00CF5591"/>
    <w:rsid w:val="00D0476C"/>
    <w:rsid w:val="00D07501"/>
    <w:rsid w:val="00D10BC3"/>
    <w:rsid w:val="00D10EE5"/>
    <w:rsid w:val="00D12871"/>
    <w:rsid w:val="00D135AB"/>
    <w:rsid w:val="00D136B1"/>
    <w:rsid w:val="00D145E1"/>
    <w:rsid w:val="00D1501B"/>
    <w:rsid w:val="00D1618A"/>
    <w:rsid w:val="00D17A52"/>
    <w:rsid w:val="00D220A4"/>
    <w:rsid w:val="00D22B4E"/>
    <w:rsid w:val="00D22C0D"/>
    <w:rsid w:val="00D23EB8"/>
    <w:rsid w:val="00D244C2"/>
    <w:rsid w:val="00D25EC9"/>
    <w:rsid w:val="00D30019"/>
    <w:rsid w:val="00D42C5A"/>
    <w:rsid w:val="00D4405F"/>
    <w:rsid w:val="00D472EB"/>
    <w:rsid w:val="00D5222C"/>
    <w:rsid w:val="00D5389D"/>
    <w:rsid w:val="00D55C6C"/>
    <w:rsid w:val="00D606EA"/>
    <w:rsid w:val="00D610F3"/>
    <w:rsid w:val="00D630ED"/>
    <w:rsid w:val="00D64C21"/>
    <w:rsid w:val="00D65EE9"/>
    <w:rsid w:val="00D72004"/>
    <w:rsid w:val="00D73119"/>
    <w:rsid w:val="00D778D4"/>
    <w:rsid w:val="00D802F3"/>
    <w:rsid w:val="00D81A2F"/>
    <w:rsid w:val="00D84AF2"/>
    <w:rsid w:val="00D90F96"/>
    <w:rsid w:val="00D96988"/>
    <w:rsid w:val="00D96ADF"/>
    <w:rsid w:val="00DA19FE"/>
    <w:rsid w:val="00DA4FF3"/>
    <w:rsid w:val="00DA7F7F"/>
    <w:rsid w:val="00DB56D3"/>
    <w:rsid w:val="00DC0687"/>
    <w:rsid w:val="00DD14A8"/>
    <w:rsid w:val="00DD7C1D"/>
    <w:rsid w:val="00DE44C6"/>
    <w:rsid w:val="00DE4A60"/>
    <w:rsid w:val="00DE59B4"/>
    <w:rsid w:val="00DF1D79"/>
    <w:rsid w:val="00DF4EDD"/>
    <w:rsid w:val="00DF5227"/>
    <w:rsid w:val="00E029CE"/>
    <w:rsid w:val="00E03FA4"/>
    <w:rsid w:val="00E1014C"/>
    <w:rsid w:val="00E135CD"/>
    <w:rsid w:val="00E2120D"/>
    <w:rsid w:val="00E2150F"/>
    <w:rsid w:val="00E2513A"/>
    <w:rsid w:val="00E26967"/>
    <w:rsid w:val="00E30CCF"/>
    <w:rsid w:val="00E35B4D"/>
    <w:rsid w:val="00E36C67"/>
    <w:rsid w:val="00E41008"/>
    <w:rsid w:val="00E4571C"/>
    <w:rsid w:val="00E46CB5"/>
    <w:rsid w:val="00E54208"/>
    <w:rsid w:val="00E6288C"/>
    <w:rsid w:val="00E630D2"/>
    <w:rsid w:val="00E660CF"/>
    <w:rsid w:val="00E66C00"/>
    <w:rsid w:val="00E7497F"/>
    <w:rsid w:val="00E74ABD"/>
    <w:rsid w:val="00E763BC"/>
    <w:rsid w:val="00E80434"/>
    <w:rsid w:val="00E838A0"/>
    <w:rsid w:val="00E92A08"/>
    <w:rsid w:val="00E92E97"/>
    <w:rsid w:val="00E957EA"/>
    <w:rsid w:val="00EA0930"/>
    <w:rsid w:val="00EA1987"/>
    <w:rsid w:val="00EB0FF6"/>
    <w:rsid w:val="00EB2102"/>
    <w:rsid w:val="00EB6C0A"/>
    <w:rsid w:val="00EC3546"/>
    <w:rsid w:val="00EC7B6F"/>
    <w:rsid w:val="00ED0A90"/>
    <w:rsid w:val="00ED21B5"/>
    <w:rsid w:val="00ED666B"/>
    <w:rsid w:val="00EE2068"/>
    <w:rsid w:val="00EE413C"/>
    <w:rsid w:val="00EF4F2A"/>
    <w:rsid w:val="00EF58BA"/>
    <w:rsid w:val="00F02BA0"/>
    <w:rsid w:val="00F02C8B"/>
    <w:rsid w:val="00F07F2A"/>
    <w:rsid w:val="00F1023F"/>
    <w:rsid w:val="00F11047"/>
    <w:rsid w:val="00F15779"/>
    <w:rsid w:val="00F17D47"/>
    <w:rsid w:val="00F203CC"/>
    <w:rsid w:val="00F2473E"/>
    <w:rsid w:val="00F24952"/>
    <w:rsid w:val="00F3296A"/>
    <w:rsid w:val="00F41324"/>
    <w:rsid w:val="00F421A8"/>
    <w:rsid w:val="00F46318"/>
    <w:rsid w:val="00F522D2"/>
    <w:rsid w:val="00F616A6"/>
    <w:rsid w:val="00F62CB0"/>
    <w:rsid w:val="00F63637"/>
    <w:rsid w:val="00F66138"/>
    <w:rsid w:val="00F6718C"/>
    <w:rsid w:val="00F67759"/>
    <w:rsid w:val="00F7079D"/>
    <w:rsid w:val="00F716A2"/>
    <w:rsid w:val="00F726DD"/>
    <w:rsid w:val="00F7502D"/>
    <w:rsid w:val="00F77302"/>
    <w:rsid w:val="00F814BD"/>
    <w:rsid w:val="00F818AA"/>
    <w:rsid w:val="00F95233"/>
    <w:rsid w:val="00F97850"/>
    <w:rsid w:val="00F97BA6"/>
    <w:rsid w:val="00FA09F5"/>
    <w:rsid w:val="00FA3C53"/>
    <w:rsid w:val="00FA61B1"/>
    <w:rsid w:val="00FA6F5E"/>
    <w:rsid w:val="00FB07CB"/>
    <w:rsid w:val="00FB4395"/>
    <w:rsid w:val="00FB6912"/>
    <w:rsid w:val="00FC4A48"/>
    <w:rsid w:val="00FC76AC"/>
    <w:rsid w:val="00FD062E"/>
    <w:rsid w:val="00FD638C"/>
    <w:rsid w:val="00FD7C20"/>
    <w:rsid w:val="00FD7FAB"/>
    <w:rsid w:val="00FE18A9"/>
    <w:rsid w:val="00FE30FA"/>
    <w:rsid w:val="00FE3762"/>
    <w:rsid w:val="00FE3E27"/>
    <w:rsid w:val="00FE4ED0"/>
    <w:rsid w:val="00FF4FA1"/>
    <w:rsid w:val="00FF7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9863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BD6"/>
  </w:style>
  <w:style w:type="paragraph" w:styleId="Heading1">
    <w:name w:val="heading 1"/>
    <w:basedOn w:val="Normal"/>
    <w:next w:val="Normal"/>
    <w:link w:val="Heading1Char"/>
    <w:qFormat/>
    <w:rsid w:val="00806BD6"/>
    <w:pPr>
      <w:keepNext/>
      <w:tabs>
        <w:tab w:val="center" w:pos="360"/>
        <w:tab w:val="center" w:pos="4680"/>
        <w:tab w:val="center" w:pos="10800"/>
      </w:tabs>
      <w:ind w:left="-1080" w:right="-1080"/>
      <w:outlineLvl w:val="0"/>
    </w:pPr>
    <w:rPr>
      <w:rFonts w:ascii="Souvenir" w:hAnsi="Souvenir"/>
      <w:b/>
      <w:sz w:val="36"/>
    </w:rPr>
  </w:style>
  <w:style w:type="paragraph" w:styleId="Heading2">
    <w:name w:val="heading 2"/>
    <w:basedOn w:val="Normal"/>
    <w:next w:val="Normal"/>
    <w:link w:val="Heading2Char"/>
    <w:semiHidden/>
    <w:unhideWhenUsed/>
    <w:qFormat/>
    <w:rsid w:val="00C1169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C11694"/>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C11694"/>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rsid w:val="00C41514"/>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06BD6"/>
    <w:pPr>
      <w:tabs>
        <w:tab w:val="center" w:pos="4320"/>
        <w:tab w:val="right" w:pos="8640"/>
      </w:tabs>
      <w:jc w:val="both"/>
    </w:pPr>
    <w:rPr>
      <w:rFonts w:ascii="NewCenturySchlbk" w:hAnsi="NewCenturySchlbk"/>
      <w:sz w:val="22"/>
    </w:rPr>
  </w:style>
  <w:style w:type="paragraph" w:styleId="Footer">
    <w:name w:val="footer"/>
    <w:basedOn w:val="Normal"/>
    <w:link w:val="FooterChar"/>
    <w:uiPriority w:val="99"/>
    <w:rsid w:val="00806BD6"/>
    <w:pPr>
      <w:tabs>
        <w:tab w:val="center" w:pos="4320"/>
        <w:tab w:val="right" w:pos="8640"/>
      </w:tabs>
      <w:jc w:val="both"/>
    </w:pPr>
    <w:rPr>
      <w:rFonts w:ascii="NewCenturySchlbk" w:hAnsi="NewCenturySchlbk"/>
      <w:sz w:val="22"/>
    </w:rPr>
  </w:style>
  <w:style w:type="paragraph" w:styleId="BlockText">
    <w:name w:val="Block Text"/>
    <w:basedOn w:val="Normal"/>
    <w:rsid w:val="00806BD6"/>
    <w:pPr>
      <w:tabs>
        <w:tab w:val="center" w:pos="360"/>
        <w:tab w:val="center" w:pos="4680"/>
        <w:tab w:val="right" w:pos="9540"/>
        <w:tab w:val="center" w:pos="9990"/>
        <w:tab w:val="center" w:pos="10800"/>
      </w:tabs>
      <w:ind w:left="-1080" w:right="-1080"/>
    </w:pPr>
    <w:rPr>
      <w:smallCaps/>
      <w:sz w:val="18"/>
    </w:rPr>
  </w:style>
  <w:style w:type="character" w:styleId="Hyperlink">
    <w:name w:val="Hyperlink"/>
    <w:basedOn w:val="DefaultParagraphFont"/>
    <w:rsid w:val="00A64B26"/>
    <w:rPr>
      <w:color w:val="0000FF"/>
      <w:u w:val="single"/>
    </w:rPr>
  </w:style>
  <w:style w:type="paragraph" w:styleId="BalloonText">
    <w:name w:val="Balloon Text"/>
    <w:basedOn w:val="Normal"/>
    <w:link w:val="BalloonTextChar"/>
    <w:rsid w:val="0071651C"/>
    <w:rPr>
      <w:rFonts w:ascii="Tahoma" w:hAnsi="Tahoma" w:cs="Tahoma"/>
      <w:sz w:val="16"/>
      <w:szCs w:val="16"/>
    </w:rPr>
  </w:style>
  <w:style w:type="character" w:customStyle="1" w:styleId="BalloonTextChar">
    <w:name w:val="Balloon Text Char"/>
    <w:basedOn w:val="DefaultParagraphFont"/>
    <w:link w:val="BalloonText"/>
    <w:rsid w:val="0071651C"/>
    <w:rPr>
      <w:rFonts w:ascii="Tahoma" w:hAnsi="Tahoma" w:cs="Tahoma"/>
      <w:sz w:val="16"/>
      <w:szCs w:val="16"/>
    </w:rPr>
  </w:style>
  <w:style w:type="paragraph" w:styleId="PlainText">
    <w:name w:val="Plain Text"/>
    <w:basedOn w:val="Normal"/>
    <w:link w:val="PlainTextChar"/>
    <w:uiPriority w:val="99"/>
    <w:unhideWhenUsed/>
    <w:rsid w:val="0071651C"/>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71651C"/>
    <w:rPr>
      <w:rFonts w:ascii="Consolas" w:eastAsiaTheme="minorHAnsi" w:hAnsi="Consolas" w:cstheme="minorBidi"/>
      <w:sz w:val="21"/>
      <w:szCs w:val="21"/>
    </w:rPr>
  </w:style>
  <w:style w:type="character" w:customStyle="1" w:styleId="Heading1Char">
    <w:name w:val="Heading 1 Char"/>
    <w:basedOn w:val="DefaultParagraphFont"/>
    <w:link w:val="Heading1"/>
    <w:rsid w:val="00ED21B5"/>
    <w:rPr>
      <w:rFonts w:ascii="Souvenir" w:hAnsi="Souvenir"/>
      <w:b/>
      <w:sz w:val="36"/>
    </w:rPr>
  </w:style>
  <w:style w:type="character" w:customStyle="1" w:styleId="HeaderChar">
    <w:name w:val="Header Char"/>
    <w:basedOn w:val="DefaultParagraphFont"/>
    <w:link w:val="Header"/>
    <w:uiPriority w:val="99"/>
    <w:rsid w:val="00ED21B5"/>
    <w:rPr>
      <w:rFonts w:ascii="NewCenturySchlbk" w:hAnsi="NewCenturySchlbk"/>
      <w:sz w:val="22"/>
    </w:rPr>
  </w:style>
  <w:style w:type="paragraph" w:styleId="FootnoteText">
    <w:name w:val="footnote text"/>
    <w:basedOn w:val="Normal"/>
    <w:link w:val="FootnoteTextChar"/>
    <w:rsid w:val="00ED21B5"/>
  </w:style>
  <w:style w:type="character" w:customStyle="1" w:styleId="FootnoteTextChar">
    <w:name w:val="Footnote Text Char"/>
    <w:basedOn w:val="DefaultParagraphFont"/>
    <w:link w:val="FootnoteText"/>
    <w:rsid w:val="00ED21B5"/>
  </w:style>
  <w:style w:type="character" w:styleId="FootnoteReference">
    <w:name w:val="footnote reference"/>
    <w:basedOn w:val="DefaultParagraphFont"/>
    <w:rsid w:val="00ED21B5"/>
    <w:rPr>
      <w:rFonts w:cs="Times New Roman"/>
      <w:vertAlign w:val="superscript"/>
    </w:rPr>
  </w:style>
  <w:style w:type="character" w:customStyle="1" w:styleId="documentbody1">
    <w:name w:val="documentbody1"/>
    <w:basedOn w:val="DefaultParagraphFont"/>
    <w:rsid w:val="00ED21B5"/>
    <w:rPr>
      <w:rFonts w:ascii="Verdana" w:hAnsi="Verdana" w:hint="default"/>
      <w:sz w:val="19"/>
      <w:szCs w:val="19"/>
      <w:shd w:val="clear" w:color="auto" w:fill="FFFFFF"/>
    </w:rPr>
  </w:style>
  <w:style w:type="paragraph" w:styleId="CommentText">
    <w:name w:val="annotation text"/>
    <w:basedOn w:val="Normal"/>
    <w:link w:val="CommentTextChar"/>
    <w:unhideWhenUsed/>
    <w:rsid w:val="00BE122A"/>
    <w:rPr>
      <w:rFonts w:ascii="Garamond" w:hAnsi="Garamond"/>
    </w:rPr>
  </w:style>
  <w:style w:type="character" w:customStyle="1" w:styleId="CommentTextChar">
    <w:name w:val="Comment Text Char"/>
    <w:basedOn w:val="DefaultParagraphFont"/>
    <w:link w:val="CommentText"/>
    <w:rsid w:val="00BE122A"/>
    <w:rPr>
      <w:rFonts w:ascii="Garamond" w:hAnsi="Garamond"/>
    </w:rPr>
  </w:style>
  <w:style w:type="character" w:styleId="CommentReference">
    <w:name w:val="annotation reference"/>
    <w:unhideWhenUsed/>
    <w:rsid w:val="00BE122A"/>
    <w:rPr>
      <w:sz w:val="16"/>
      <w:szCs w:val="16"/>
    </w:rPr>
  </w:style>
  <w:style w:type="paragraph" w:styleId="NoSpacing">
    <w:name w:val="No Spacing"/>
    <w:link w:val="NoSpacingChar"/>
    <w:uiPriority w:val="1"/>
    <w:qFormat/>
    <w:rsid w:val="00143F24"/>
    <w:rPr>
      <w:rFonts w:ascii="Calibri" w:hAnsi="Calibri"/>
      <w:sz w:val="22"/>
      <w:szCs w:val="22"/>
    </w:rPr>
  </w:style>
  <w:style w:type="paragraph" w:styleId="ListParagraph">
    <w:name w:val="List Paragraph"/>
    <w:basedOn w:val="Normal"/>
    <w:uiPriority w:val="34"/>
    <w:qFormat/>
    <w:rsid w:val="00143F24"/>
    <w:pPr>
      <w:ind w:left="720"/>
    </w:pPr>
    <w:rPr>
      <w:rFonts w:ascii="Calibri" w:hAnsi="Calibri"/>
      <w:sz w:val="22"/>
      <w:szCs w:val="22"/>
    </w:rPr>
  </w:style>
  <w:style w:type="character" w:customStyle="1" w:styleId="NoSpacingChar">
    <w:name w:val="No Spacing Char"/>
    <w:basedOn w:val="DefaultParagraphFont"/>
    <w:link w:val="NoSpacing"/>
    <w:uiPriority w:val="1"/>
    <w:rsid w:val="00BA5174"/>
    <w:rPr>
      <w:rFonts w:ascii="Calibri" w:hAnsi="Calibri"/>
      <w:sz w:val="22"/>
      <w:szCs w:val="22"/>
    </w:rPr>
  </w:style>
  <w:style w:type="paragraph" w:styleId="BodyText2">
    <w:name w:val="Body Text 2"/>
    <w:basedOn w:val="Normal"/>
    <w:link w:val="BodyText2Char"/>
    <w:rsid w:val="00395F75"/>
    <w:pPr>
      <w:suppressAutoHyphens/>
      <w:ind w:right="108"/>
      <w:jc w:val="both"/>
    </w:pPr>
    <w:rPr>
      <w:rFonts w:ascii="Arial" w:eastAsia="MS Mincho" w:hAnsi="Arial"/>
      <w:kern w:val="1"/>
      <w:sz w:val="22"/>
      <w:szCs w:val="22"/>
      <w:lang w:eastAsia="ar-SA"/>
    </w:rPr>
  </w:style>
  <w:style w:type="character" w:customStyle="1" w:styleId="BodyText2Char">
    <w:name w:val="Body Text 2 Char"/>
    <w:basedOn w:val="DefaultParagraphFont"/>
    <w:link w:val="BodyText2"/>
    <w:rsid w:val="00395F75"/>
    <w:rPr>
      <w:rFonts w:ascii="Arial" w:eastAsia="MS Mincho" w:hAnsi="Arial"/>
      <w:kern w:val="1"/>
      <w:sz w:val="22"/>
      <w:szCs w:val="22"/>
      <w:lang w:eastAsia="ar-SA"/>
    </w:rPr>
  </w:style>
  <w:style w:type="paragraph" w:styleId="Revision">
    <w:name w:val="Revision"/>
    <w:hidden/>
    <w:uiPriority w:val="99"/>
    <w:semiHidden/>
    <w:rsid w:val="009B490B"/>
  </w:style>
  <w:style w:type="character" w:customStyle="1" w:styleId="FooterChar">
    <w:name w:val="Footer Char"/>
    <w:basedOn w:val="DefaultParagraphFont"/>
    <w:link w:val="Footer"/>
    <w:uiPriority w:val="99"/>
    <w:rsid w:val="004877EB"/>
    <w:rPr>
      <w:rFonts w:ascii="NewCenturySchlbk" w:hAnsi="NewCenturySchlbk"/>
      <w:sz w:val="22"/>
    </w:rPr>
  </w:style>
  <w:style w:type="table" w:styleId="TableGrid">
    <w:name w:val="Table Grid"/>
    <w:basedOn w:val="TableNormal"/>
    <w:uiPriority w:val="59"/>
    <w:rsid w:val="00430B1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semiHidden/>
    <w:rsid w:val="00C1169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C1169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semiHidden/>
    <w:rsid w:val="00C11694"/>
    <w:rPr>
      <w:rFonts w:asciiTheme="majorHAnsi" w:eastAsiaTheme="majorEastAsia" w:hAnsiTheme="majorHAnsi" w:cstheme="majorBidi"/>
      <w:b/>
      <w:bCs/>
      <w:i/>
      <w:iCs/>
      <w:color w:val="4F81BD" w:themeColor="accent1"/>
    </w:rPr>
  </w:style>
  <w:style w:type="paragraph" w:styleId="CommentSubject">
    <w:name w:val="annotation subject"/>
    <w:basedOn w:val="CommentText"/>
    <w:next w:val="CommentText"/>
    <w:link w:val="CommentSubjectChar"/>
    <w:rsid w:val="008D4E24"/>
    <w:rPr>
      <w:rFonts w:ascii="Times New Roman" w:hAnsi="Times New Roman"/>
      <w:b/>
      <w:bCs/>
    </w:rPr>
  </w:style>
  <w:style w:type="character" w:customStyle="1" w:styleId="CommentSubjectChar">
    <w:name w:val="Comment Subject Char"/>
    <w:basedOn w:val="CommentTextChar"/>
    <w:link w:val="CommentSubject"/>
    <w:rsid w:val="008D4E24"/>
    <w:rPr>
      <w:rFonts w:ascii="Garamond" w:hAnsi="Garamond"/>
      <w:b/>
      <w:bCs/>
    </w:rPr>
  </w:style>
  <w:style w:type="character" w:customStyle="1" w:styleId="Heading5Char">
    <w:name w:val="Heading 5 Char"/>
    <w:basedOn w:val="DefaultParagraphFont"/>
    <w:link w:val="Heading5"/>
    <w:semiHidden/>
    <w:rsid w:val="00C41514"/>
    <w:rPr>
      <w:rFonts w:asciiTheme="majorHAnsi" w:eastAsiaTheme="majorEastAsia" w:hAnsiTheme="majorHAnsi" w:cstheme="majorBidi"/>
      <w:color w:val="243F60" w:themeColor="accent1" w:themeShade="7F"/>
    </w:rPr>
  </w:style>
  <w:style w:type="character" w:styleId="FollowedHyperlink">
    <w:name w:val="FollowedHyperlink"/>
    <w:basedOn w:val="DefaultParagraphFont"/>
    <w:semiHidden/>
    <w:unhideWhenUsed/>
    <w:rsid w:val="0013597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BD6"/>
  </w:style>
  <w:style w:type="paragraph" w:styleId="Heading1">
    <w:name w:val="heading 1"/>
    <w:basedOn w:val="Normal"/>
    <w:next w:val="Normal"/>
    <w:link w:val="Heading1Char"/>
    <w:qFormat/>
    <w:rsid w:val="00806BD6"/>
    <w:pPr>
      <w:keepNext/>
      <w:tabs>
        <w:tab w:val="center" w:pos="360"/>
        <w:tab w:val="center" w:pos="4680"/>
        <w:tab w:val="center" w:pos="10800"/>
      </w:tabs>
      <w:ind w:left="-1080" w:right="-1080"/>
      <w:outlineLvl w:val="0"/>
    </w:pPr>
    <w:rPr>
      <w:rFonts w:ascii="Souvenir" w:hAnsi="Souvenir"/>
      <w:b/>
      <w:sz w:val="36"/>
    </w:rPr>
  </w:style>
  <w:style w:type="paragraph" w:styleId="Heading2">
    <w:name w:val="heading 2"/>
    <w:basedOn w:val="Normal"/>
    <w:next w:val="Normal"/>
    <w:link w:val="Heading2Char"/>
    <w:semiHidden/>
    <w:unhideWhenUsed/>
    <w:qFormat/>
    <w:rsid w:val="00C1169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C11694"/>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C11694"/>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rsid w:val="00C41514"/>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06BD6"/>
    <w:pPr>
      <w:tabs>
        <w:tab w:val="center" w:pos="4320"/>
        <w:tab w:val="right" w:pos="8640"/>
      </w:tabs>
      <w:jc w:val="both"/>
    </w:pPr>
    <w:rPr>
      <w:rFonts w:ascii="NewCenturySchlbk" w:hAnsi="NewCenturySchlbk"/>
      <w:sz w:val="22"/>
    </w:rPr>
  </w:style>
  <w:style w:type="paragraph" w:styleId="Footer">
    <w:name w:val="footer"/>
    <w:basedOn w:val="Normal"/>
    <w:link w:val="FooterChar"/>
    <w:uiPriority w:val="99"/>
    <w:rsid w:val="00806BD6"/>
    <w:pPr>
      <w:tabs>
        <w:tab w:val="center" w:pos="4320"/>
        <w:tab w:val="right" w:pos="8640"/>
      </w:tabs>
      <w:jc w:val="both"/>
    </w:pPr>
    <w:rPr>
      <w:rFonts w:ascii="NewCenturySchlbk" w:hAnsi="NewCenturySchlbk"/>
      <w:sz w:val="22"/>
    </w:rPr>
  </w:style>
  <w:style w:type="paragraph" w:styleId="BlockText">
    <w:name w:val="Block Text"/>
    <w:basedOn w:val="Normal"/>
    <w:rsid w:val="00806BD6"/>
    <w:pPr>
      <w:tabs>
        <w:tab w:val="center" w:pos="360"/>
        <w:tab w:val="center" w:pos="4680"/>
        <w:tab w:val="right" w:pos="9540"/>
        <w:tab w:val="center" w:pos="9990"/>
        <w:tab w:val="center" w:pos="10800"/>
      </w:tabs>
      <w:ind w:left="-1080" w:right="-1080"/>
    </w:pPr>
    <w:rPr>
      <w:smallCaps/>
      <w:sz w:val="18"/>
    </w:rPr>
  </w:style>
  <w:style w:type="character" w:styleId="Hyperlink">
    <w:name w:val="Hyperlink"/>
    <w:basedOn w:val="DefaultParagraphFont"/>
    <w:rsid w:val="00A64B26"/>
    <w:rPr>
      <w:color w:val="0000FF"/>
      <w:u w:val="single"/>
    </w:rPr>
  </w:style>
  <w:style w:type="paragraph" w:styleId="BalloonText">
    <w:name w:val="Balloon Text"/>
    <w:basedOn w:val="Normal"/>
    <w:link w:val="BalloonTextChar"/>
    <w:rsid w:val="0071651C"/>
    <w:rPr>
      <w:rFonts w:ascii="Tahoma" w:hAnsi="Tahoma" w:cs="Tahoma"/>
      <w:sz w:val="16"/>
      <w:szCs w:val="16"/>
    </w:rPr>
  </w:style>
  <w:style w:type="character" w:customStyle="1" w:styleId="BalloonTextChar">
    <w:name w:val="Balloon Text Char"/>
    <w:basedOn w:val="DefaultParagraphFont"/>
    <w:link w:val="BalloonText"/>
    <w:rsid w:val="0071651C"/>
    <w:rPr>
      <w:rFonts w:ascii="Tahoma" w:hAnsi="Tahoma" w:cs="Tahoma"/>
      <w:sz w:val="16"/>
      <w:szCs w:val="16"/>
    </w:rPr>
  </w:style>
  <w:style w:type="paragraph" w:styleId="PlainText">
    <w:name w:val="Plain Text"/>
    <w:basedOn w:val="Normal"/>
    <w:link w:val="PlainTextChar"/>
    <w:uiPriority w:val="99"/>
    <w:unhideWhenUsed/>
    <w:rsid w:val="0071651C"/>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71651C"/>
    <w:rPr>
      <w:rFonts w:ascii="Consolas" w:eastAsiaTheme="minorHAnsi" w:hAnsi="Consolas" w:cstheme="minorBidi"/>
      <w:sz w:val="21"/>
      <w:szCs w:val="21"/>
    </w:rPr>
  </w:style>
  <w:style w:type="character" w:customStyle="1" w:styleId="Heading1Char">
    <w:name w:val="Heading 1 Char"/>
    <w:basedOn w:val="DefaultParagraphFont"/>
    <w:link w:val="Heading1"/>
    <w:rsid w:val="00ED21B5"/>
    <w:rPr>
      <w:rFonts w:ascii="Souvenir" w:hAnsi="Souvenir"/>
      <w:b/>
      <w:sz w:val="36"/>
    </w:rPr>
  </w:style>
  <w:style w:type="character" w:customStyle="1" w:styleId="HeaderChar">
    <w:name w:val="Header Char"/>
    <w:basedOn w:val="DefaultParagraphFont"/>
    <w:link w:val="Header"/>
    <w:uiPriority w:val="99"/>
    <w:rsid w:val="00ED21B5"/>
    <w:rPr>
      <w:rFonts w:ascii="NewCenturySchlbk" w:hAnsi="NewCenturySchlbk"/>
      <w:sz w:val="22"/>
    </w:rPr>
  </w:style>
  <w:style w:type="paragraph" w:styleId="FootnoteText">
    <w:name w:val="footnote text"/>
    <w:basedOn w:val="Normal"/>
    <w:link w:val="FootnoteTextChar"/>
    <w:rsid w:val="00ED21B5"/>
  </w:style>
  <w:style w:type="character" w:customStyle="1" w:styleId="FootnoteTextChar">
    <w:name w:val="Footnote Text Char"/>
    <w:basedOn w:val="DefaultParagraphFont"/>
    <w:link w:val="FootnoteText"/>
    <w:rsid w:val="00ED21B5"/>
  </w:style>
  <w:style w:type="character" w:styleId="FootnoteReference">
    <w:name w:val="footnote reference"/>
    <w:basedOn w:val="DefaultParagraphFont"/>
    <w:rsid w:val="00ED21B5"/>
    <w:rPr>
      <w:rFonts w:cs="Times New Roman"/>
      <w:vertAlign w:val="superscript"/>
    </w:rPr>
  </w:style>
  <w:style w:type="character" w:customStyle="1" w:styleId="documentbody1">
    <w:name w:val="documentbody1"/>
    <w:basedOn w:val="DefaultParagraphFont"/>
    <w:rsid w:val="00ED21B5"/>
    <w:rPr>
      <w:rFonts w:ascii="Verdana" w:hAnsi="Verdana" w:hint="default"/>
      <w:sz w:val="19"/>
      <w:szCs w:val="19"/>
      <w:shd w:val="clear" w:color="auto" w:fill="FFFFFF"/>
    </w:rPr>
  </w:style>
  <w:style w:type="paragraph" w:styleId="CommentText">
    <w:name w:val="annotation text"/>
    <w:basedOn w:val="Normal"/>
    <w:link w:val="CommentTextChar"/>
    <w:unhideWhenUsed/>
    <w:rsid w:val="00BE122A"/>
    <w:rPr>
      <w:rFonts w:ascii="Garamond" w:hAnsi="Garamond"/>
    </w:rPr>
  </w:style>
  <w:style w:type="character" w:customStyle="1" w:styleId="CommentTextChar">
    <w:name w:val="Comment Text Char"/>
    <w:basedOn w:val="DefaultParagraphFont"/>
    <w:link w:val="CommentText"/>
    <w:rsid w:val="00BE122A"/>
    <w:rPr>
      <w:rFonts w:ascii="Garamond" w:hAnsi="Garamond"/>
    </w:rPr>
  </w:style>
  <w:style w:type="character" w:styleId="CommentReference">
    <w:name w:val="annotation reference"/>
    <w:unhideWhenUsed/>
    <w:rsid w:val="00BE122A"/>
    <w:rPr>
      <w:sz w:val="16"/>
      <w:szCs w:val="16"/>
    </w:rPr>
  </w:style>
  <w:style w:type="paragraph" w:styleId="NoSpacing">
    <w:name w:val="No Spacing"/>
    <w:link w:val="NoSpacingChar"/>
    <w:uiPriority w:val="1"/>
    <w:qFormat/>
    <w:rsid w:val="00143F24"/>
    <w:rPr>
      <w:rFonts w:ascii="Calibri" w:hAnsi="Calibri"/>
      <w:sz w:val="22"/>
      <w:szCs w:val="22"/>
    </w:rPr>
  </w:style>
  <w:style w:type="paragraph" w:styleId="ListParagraph">
    <w:name w:val="List Paragraph"/>
    <w:basedOn w:val="Normal"/>
    <w:uiPriority w:val="34"/>
    <w:qFormat/>
    <w:rsid w:val="00143F24"/>
    <w:pPr>
      <w:ind w:left="720"/>
    </w:pPr>
    <w:rPr>
      <w:rFonts w:ascii="Calibri" w:hAnsi="Calibri"/>
      <w:sz w:val="22"/>
      <w:szCs w:val="22"/>
    </w:rPr>
  </w:style>
  <w:style w:type="character" w:customStyle="1" w:styleId="NoSpacingChar">
    <w:name w:val="No Spacing Char"/>
    <w:basedOn w:val="DefaultParagraphFont"/>
    <w:link w:val="NoSpacing"/>
    <w:uiPriority w:val="1"/>
    <w:rsid w:val="00BA5174"/>
    <w:rPr>
      <w:rFonts w:ascii="Calibri" w:hAnsi="Calibri"/>
      <w:sz w:val="22"/>
      <w:szCs w:val="22"/>
    </w:rPr>
  </w:style>
  <w:style w:type="paragraph" w:styleId="BodyText2">
    <w:name w:val="Body Text 2"/>
    <w:basedOn w:val="Normal"/>
    <w:link w:val="BodyText2Char"/>
    <w:rsid w:val="00395F75"/>
    <w:pPr>
      <w:suppressAutoHyphens/>
      <w:ind w:right="108"/>
      <w:jc w:val="both"/>
    </w:pPr>
    <w:rPr>
      <w:rFonts w:ascii="Arial" w:eastAsia="MS Mincho" w:hAnsi="Arial"/>
      <w:kern w:val="1"/>
      <w:sz w:val="22"/>
      <w:szCs w:val="22"/>
      <w:lang w:eastAsia="ar-SA"/>
    </w:rPr>
  </w:style>
  <w:style w:type="character" w:customStyle="1" w:styleId="BodyText2Char">
    <w:name w:val="Body Text 2 Char"/>
    <w:basedOn w:val="DefaultParagraphFont"/>
    <w:link w:val="BodyText2"/>
    <w:rsid w:val="00395F75"/>
    <w:rPr>
      <w:rFonts w:ascii="Arial" w:eastAsia="MS Mincho" w:hAnsi="Arial"/>
      <w:kern w:val="1"/>
      <w:sz w:val="22"/>
      <w:szCs w:val="22"/>
      <w:lang w:eastAsia="ar-SA"/>
    </w:rPr>
  </w:style>
  <w:style w:type="paragraph" w:styleId="Revision">
    <w:name w:val="Revision"/>
    <w:hidden/>
    <w:uiPriority w:val="99"/>
    <w:semiHidden/>
    <w:rsid w:val="009B490B"/>
  </w:style>
  <w:style w:type="character" w:customStyle="1" w:styleId="FooterChar">
    <w:name w:val="Footer Char"/>
    <w:basedOn w:val="DefaultParagraphFont"/>
    <w:link w:val="Footer"/>
    <w:uiPriority w:val="99"/>
    <w:rsid w:val="004877EB"/>
    <w:rPr>
      <w:rFonts w:ascii="NewCenturySchlbk" w:hAnsi="NewCenturySchlbk"/>
      <w:sz w:val="22"/>
    </w:rPr>
  </w:style>
  <w:style w:type="table" w:styleId="TableGrid">
    <w:name w:val="Table Grid"/>
    <w:basedOn w:val="TableNormal"/>
    <w:uiPriority w:val="59"/>
    <w:rsid w:val="00430B1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semiHidden/>
    <w:rsid w:val="00C1169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C1169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semiHidden/>
    <w:rsid w:val="00C11694"/>
    <w:rPr>
      <w:rFonts w:asciiTheme="majorHAnsi" w:eastAsiaTheme="majorEastAsia" w:hAnsiTheme="majorHAnsi" w:cstheme="majorBidi"/>
      <w:b/>
      <w:bCs/>
      <w:i/>
      <w:iCs/>
      <w:color w:val="4F81BD" w:themeColor="accent1"/>
    </w:rPr>
  </w:style>
  <w:style w:type="paragraph" w:styleId="CommentSubject">
    <w:name w:val="annotation subject"/>
    <w:basedOn w:val="CommentText"/>
    <w:next w:val="CommentText"/>
    <w:link w:val="CommentSubjectChar"/>
    <w:rsid w:val="008D4E24"/>
    <w:rPr>
      <w:rFonts w:ascii="Times New Roman" w:hAnsi="Times New Roman"/>
      <w:b/>
      <w:bCs/>
    </w:rPr>
  </w:style>
  <w:style w:type="character" w:customStyle="1" w:styleId="CommentSubjectChar">
    <w:name w:val="Comment Subject Char"/>
    <w:basedOn w:val="CommentTextChar"/>
    <w:link w:val="CommentSubject"/>
    <w:rsid w:val="008D4E24"/>
    <w:rPr>
      <w:rFonts w:ascii="Garamond" w:hAnsi="Garamond"/>
      <w:b/>
      <w:bCs/>
    </w:rPr>
  </w:style>
  <w:style w:type="character" w:customStyle="1" w:styleId="Heading5Char">
    <w:name w:val="Heading 5 Char"/>
    <w:basedOn w:val="DefaultParagraphFont"/>
    <w:link w:val="Heading5"/>
    <w:semiHidden/>
    <w:rsid w:val="00C41514"/>
    <w:rPr>
      <w:rFonts w:asciiTheme="majorHAnsi" w:eastAsiaTheme="majorEastAsia" w:hAnsiTheme="majorHAnsi" w:cstheme="majorBidi"/>
      <w:color w:val="243F60" w:themeColor="accent1" w:themeShade="7F"/>
    </w:rPr>
  </w:style>
  <w:style w:type="character" w:styleId="FollowedHyperlink">
    <w:name w:val="FollowedHyperlink"/>
    <w:basedOn w:val="DefaultParagraphFont"/>
    <w:semiHidden/>
    <w:unhideWhenUsed/>
    <w:rsid w:val="0013597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518483">
      <w:bodyDiv w:val="1"/>
      <w:marLeft w:val="0"/>
      <w:marRight w:val="0"/>
      <w:marTop w:val="0"/>
      <w:marBottom w:val="0"/>
      <w:divBdr>
        <w:top w:val="none" w:sz="0" w:space="0" w:color="auto"/>
        <w:left w:val="none" w:sz="0" w:space="0" w:color="auto"/>
        <w:bottom w:val="none" w:sz="0" w:space="0" w:color="auto"/>
        <w:right w:val="none" w:sz="0" w:space="0" w:color="auto"/>
      </w:divBdr>
    </w:div>
    <w:div w:id="289091041">
      <w:bodyDiv w:val="1"/>
      <w:marLeft w:val="0"/>
      <w:marRight w:val="0"/>
      <w:marTop w:val="0"/>
      <w:marBottom w:val="0"/>
      <w:divBdr>
        <w:top w:val="none" w:sz="0" w:space="0" w:color="auto"/>
        <w:left w:val="none" w:sz="0" w:space="0" w:color="auto"/>
        <w:bottom w:val="none" w:sz="0" w:space="0" w:color="auto"/>
        <w:right w:val="none" w:sz="0" w:space="0" w:color="auto"/>
      </w:divBdr>
    </w:div>
    <w:div w:id="294719249">
      <w:bodyDiv w:val="1"/>
      <w:marLeft w:val="0"/>
      <w:marRight w:val="0"/>
      <w:marTop w:val="0"/>
      <w:marBottom w:val="0"/>
      <w:divBdr>
        <w:top w:val="none" w:sz="0" w:space="0" w:color="auto"/>
        <w:left w:val="none" w:sz="0" w:space="0" w:color="auto"/>
        <w:bottom w:val="none" w:sz="0" w:space="0" w:color="auto"/>
        <w:right w:val="none" w:sz="0" w:space="0" w:color="auto"/>
      </w:divBdr>
    </w:div>
    <w:div w:id="316540910">
      <w:bodyDiv w:val="1"/>
      <w:marLeft w:val="0"/>
      <w:marRight w:val="0"/>
      <w:marTop w:val="0"/>
      <w:marBottom w:val="0"/>
      <w:divBdr>
        <w:top w:val="none" w:sz="0" w:space="0" w:color="auto"/>
        <w:left w:val="none" w:sz="0" w:space="0" w:color="auto"/>
        <w:bottom w:val="none" w:sz="0" w:space="0" w:color="auto"/>
        <w:right w:val="none" w:sz="0" w:space="0" w:color="auto"/>
      </w:divBdr>
    </w:div>
    <w:div w:id="489564508">
      <w:bodyDiv w:val="1"/>
      <w:marLeft w:val="0"/>
      <w:marRight w:val="0"/>
      <w:marTop w:val="0"/>
      <w:marBottom w:val="0"/>
      <w:divBdr>
        <w:top w:val="none" w:sz="0" w:space="0" w:color="auto"/>
        <w:left w:val="none" w:sz="0" w:space="0" w:color="auto"/>
        <w:bottom w:val="none" w:sz="0" w:space="0" w:color="auto"/>
        <w:right w:val="none" w:sz="0" w:space="0" w:color="auto"/>
      </w:divBdr>
    </w:div>
    <w:div w:id="596251223">
      <w:bodyDiv w:val="1"/>
      <w:marLeft w:val="0"/>
      <w:marRight w:val="0"/>
      <w:marTop w:val="0"/>
      <w:marBottom w:val="0"/>
      <w:divBdr>
        <w:top w:val="none" w:sz="0" w:space="0" w:color="auto"/>
        <w:left w:val="none" w:sz="0" w:space="0" w:color="auto"/>
        <w:bottom w:val="none" w:sz="0" w:space="0" w:color="auto"/>
        <w:right w:val="none" w:sz="0" w:space="0" w:color="auto"/>
      </w:divBdr>
    </w:div>
    <w:div w:id="675770960">
      <w:bodyDiv w:val="1"/>
      <w:marLeft w:val="0"/>
      <w:marRight w:val="0"/>
      <w:marTop w:val="0"/>
      <w:marBottom w:val="0"/>
      <w:divBdr>
        <w:top w:val="none" w:sz="0" w:space="0" w:color="auto"/>
        <w:left w:val="none" w:sz="0" w:space="0" w:color="auto"/>
        <w:bottom w:val="none" w:sz="0" w:space="0" w:color="auto"/>
        <w:right w:val="none" w:sz="0" w:space="0" w:color="auto"/>
      </w:divBdr>
    </w:div>
    <w:div w:id="794107716">
      <w:bodyDiv w:val="1"/>
      <w:marLeft w:val="0"/>
      <w:marRight w:val="0"/>
      <w:marTop w:val="0"/>
      <w:marBottom w:val="0"/>
      <w:divBdr>
        <w:top w:val="none" w:sz="0" w:space="0" w:color="auto"/>
        <w:left w:val="none" w:sz="0" w:space="0" w:color="auto"/>
        <w:bottom w:val="none" w:sz="0" w:space="0" w:color="auto"/>
        <w:right w:val="none" w:sz="0" w:space="0" w:color="auto"/>
      </w:divBdr>
    </w:div>
    <w:div w:id="952320366">
      <w:bodyDiv w:val="1"/>
      <w:marLeft w:val="0"/>
      <w:marRight w:val="0"/>
      <w:marTop w:val="0"/>
      <w:marBottom w:val="0"/>
      <w:divBdr>
        <w:top w:val="none" w:sz="0" w:space="0" w:color="auto"/>
        <w:left w:val="none" w:sz="0" w:space="0" w:color="auto"/>
        <w:bottom w:val="none" w:sz="0" w:space="0" w:color="auto"/>
        <w:right w:val="none" w:sz="0" w:space="0" w:color="auto"/>
      </w:divBdr>
    </w:div>
    <w:div w:id="1029373975">
      <w:bodyDiv w:val="1"/>
      <w:marLeft w:val="0"/>
      <w:marRight w:val="0"/>
      <w:marTop w:val="0"/>
      <w:marBottom w:val="0"/>
      <w:divBdr>
        <w:top w:val="none" w:sz="0" w:space="0" w:color="auto"/>
        <w:left w:val="none" w:sz="0" w:space="0" w:color="auto"/>
        <w:bottom w:val="none" w:sz="0" w:space="0" w:color="auto"/>
        <w:right w:val="none" w:sz="0" w:space="0" w:color="auto"/>
      </w:divBdr>
    </w:div>
    <w:div w:id="1142305288">
      <w:bodyDiv w:val="1"/>
      <w:marLeft w:val="0"/>
      <w:marRight w:val="0"/>
      <w:marTop w:val="0"/>
      <w:marBottom w:val="0"/>
      <w:divBdr>
        <w:top w:val="none" w:sz="0" w:space="0" w:color="auto"/>
        <w:left w:val="none" w:sz="0" w:space="0" w:color="auto"/>
        <w:bottom w:val="none" w:sz="0" w:space="0" w:color="auto"/>
        <w:right w:val="none" w:sz="0" w:space="0" w:color="auto"/>
      </w:divBdr>
    </w:div>
    <w:div w:id="1185512942">
      <w:bodyDiv w:val="1"/>
      <w:marLeft w:val="0"/>
      <w:marRight w:val="0"/>
      <w:marTop w:val="0"/>
      <w:marBottom w:val="0"/>
      <w:divBdr>
        <w:top w:val="none" w:sz="0" w:space="0" w:color="auto"/>
        <w:left w:val="none" w:sz="0" w:space="0" w:color="auto"/>
        <w:bottom w:val="none" w:sz="0" w:space="0" w:color="auto"/>
        <w:right w:val="none" w:sz="0" w:space="0" w:color="auto"/>
      </w:divBdr>
    </w:div>
    <w:div w:id="1274703844">
      <w:bodyDiv w:val="1"/>
      <w:marLeft w:val="0"/>
      <w:marRight w:val="0"/>
      <w:marTop w:val="0"/>
      <w:marBottom w:val="0"/>
      <w:divBdr>
        <w:top w:val="none" w:sz="0" w:space="0" w:color="auto"/>
        <w:left w:val="none" w:sz="0" w:space="0" w:color="auto"/>
        <w:bottom w:val="none" w:sz="0" w:space="0" w:color="auto"/>
        <w:right w:val="none" w:sz="0" w:space="0" w:color="auto"/>
      </w:divBdr>
    </w:div>
    <w:div w:id="1321884102">
      <w:bodyDiv w:val="1"/>
      <w:marLeft w:val="0"/>
      <w:marRight w:val="0"/>
      <w:marTop w:val="0"/>
      <w:marBottom w:val="0"/>
      <w:divBdr>
        <w:top w:val="none" w:sz="0" w:space="0" w:color="auto"/>
        <w:left w:val="none" w:sz="0" w:space="0" w:color="auto"/>
        <w:bottom w:val="none" w:sz="0" w:space="0" w:color="auto"/>
        <w:right w:val="none" w:sz="0" w:space="0" w:color="auto"/>
      </w:divBdr>
    </w:div>
    <w:div w:id="1409838988">
      <w:bodyDiv w:val="1"/>
      <w:marLeft w:val="0"/>
      <w:marRight w:val="0"/>
      <w:marTop w:val="0"/>
      <w:marBottom w:val="0"/>
      <w:divBdr>
        <w:top w:val="none" w:sz="0" w:space="0" w:color="auto"/>
        <w:left w:val="none" w:sz="0" w:space="0" w:color="auto"/>
        <w:bottom w:val="none" w:sz="0" w:space="0" w:color="auto"/>
        <w:right w:val="none" w:sz="0" w:space="0" w:color="auto"/>
      </w:divBdr>
    </w:div>
    <w:div w:id="1439913330">
      <w:bodyDiv w:val="1"/>
      <w:marLeft w:val="0"/>
      <w:marRight w:val="0"/>
      <w:marTop w:val="0"/>
      <w:marBottom w:val="0"/>
      <w:divBdr>
        <w:top w:val="none" w:sz="0" w:space="0" w:color="auto"/>
        <w:left w:val="none" w:sz="0" w:space="0" w:color="auto"/>
        <w:bottom w:val="none" w:sz="0" w:space="0" w:color="auto"/>
        <w:right w:val="none" w:sz="0" w:space="0" w:color="auto"/>
      </w:divBdr>
    </w:div>
    <w:div w:id="1647125139">
      <w:bodyDiv w:val="1"/>
      <w:marLeft w:val="0"/>
      <w:marRight w:val="0"/>
      <w:marTop w:val="0"/>
      <w:marBottom w:val="0"/>
      <w:divBdr>
        <w:top w:val="none" w:sz="0" w:space="0" w:color="auto"/>
        <w:left w:val="none" w:sz="0" w:space="0" w:color="auto"/>
        <w:bottom w:val="none" w:sz="0" w:space="0" w:color="auto"/>
        <w:right w:val="none" w:sz="0" w:space="0" w:color="auto"/>
      </w:divBdr>
    </w:div>
    <w:div w:id="1878538879">
      <w:bodyDiv w:val="1"/>
      <w:marLeft w:val="0"/>
      <w:marRight w:val="0"/>
      <w:marTop w:val="0"/>
      <w:marBottom w:val="0"/>
      <w:divBdr>
        <w:top w:val="none" w:sz="0" w:space="0" w:color="auto"/>
        <w:left w:val="none" w:sz="0" w:space="0" w:color="auto"/>
        <w:bottom w:val="none" w:sz="0" w:space="0" w:color="auto"/>
        <w:right w:val="none" w:sz="0" w:space="0" w:color="auto"/>
      </w:divBdr>
    </w:div>
    <w:div w:id="1907954357">
      <w:bodyDiv w:val="1"/>
      <w:marLeft w:val="0"/>
      <w:marRight w:val="0"/>
      <w:marTop w:val="0"/>
      <w:marBottom w:val="0"/>
      <w:divBdr>
        <w:top w:val="none" w:sz="0" w:space="0" w:color="auto"/>
        <w:left w:val="none" w:sz="0" w:space="0" w:color="auto"/>
        <w:bottom w:val="none" w:sz="0" w:space="0" w:color="auto"/>
        <w:right w:val="none" w:sz="0" w:space="0" w:color="auto"/>
      </w:divBdr>
    </w:div>
    <w:div w:id="1931890064">
      <w:bodyDiv w:val="1"/>
      <w:marLeft w:val="0"/>
      <w:marRight w:val="0"/>
      <w:marTop w:val="0"/>
      <w:marBottom w:val="0"/>
      <w:divBdr>
        <w:top w:val="none" w:sz="0" w:space="0" w:color="auto"/>
        <w:left w:val="none" w:sz="0" w:space="0" w:color="auto"/>
        <w:bottom w:val="none" w:sz="0" w:space="0" w:color="auto"/>
        <w:right w:val="none" w:sz="0" w:space="0" w:color="auto"/>
      </w:divBdr>
    </w:div>
    <w:div w:id="1981955390">
      <w:bodyDiv w:val="1"/>
      <w:marLeft w:val="0"/>
      <w:marRight w:val="0"/>
      <w:marTop w:val="0"/>
      <w:marBottom w:val="0"/>
      <w:divBdr>
        <w:top w:val="none" w:sz="0" w:space="0" w:color="auto"/>
        <w:left w:val="none" w:sz="0" w:space="0" w:color="auto"/>
        <w:bottom w:val="none" w:sz="0" w:space="0" w:color="auto"/>
        <w:right w:val="none" w:sz="0" w:space="0" w:color="auto"/>
      </w:divBdr>
    </w:div>
    <w:div w:id="204185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microsoft.com/office/2011/relationships/commentsExtended" Target="commentsExtended.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DD1155193956E478C1931774EC0CB94" ma:contentTypeVersion="0" ma:contentTypeDescription="Create a new document." ma:contentTypeScope="" ma:versionID="2dd92c79a38ddd70061c826f4440df46">
  <xsd:schema xmlns:xsd="http://www.w3.org/2001/XMLSchema" xmlns:p="http://schemas.microsoft.com/office/2006/metadata/properties" targetNamespace="http://schemas.microsoft.com/office/2006/metadata/properties" ma:root="true" ma:fieldsID="0a25dbe94c1a3bb2391dcf7f5a1288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C9FBB-75DB-4D20-8E4A-F5501220F05B}">
  <ds:schemaRefs>
    <ds:schemaRef ds:uri="http://schemas.microsoft.com/sharepoint/v3/contenttype/forms"/>
  </ds:schemaRefs>
</ds:datastoreItem>
</file>

<file path=customXml/itemProps2.xml><?xml version="1.0" encoding="utf-8"?>
<ds:datastoreItem xmlns:ds="http://schemas.openxmlformats.org/officeDocument/2006/customXml" ds:itemID="{B43AEA3E-687E-4071-83C7-C19077D867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F750363F-827F-4875-BFFE-45DED835F094}">
  <ds:schemaRefs>
    <ds:schemaRef ds:uri="http://purl.org/dc/terms/"/>
    <ds:schemaRef ds:uri="http://purl.org/dc/dcmitype/"/>
    <ds:schemaRef ds:uri="http://schemas.microsoft.com/office/2006/documentManagement/types"/>
    <ds:schemaRef ds:uri="http://schemas.microsoft.com/office/2006/metadata/properties"/>
    <ds:schemaRef ds:uri="http://www.w3.org/XML/1998/namespace"/>
    <ds:schemaRef ds:uri="http://schemas.openxmlformats.org/package/2006/metadata/core-properties"/>
    <ds:schemaRef ds:uri="http://purl.org/dc/elements/1.1/"/>
  </ds:schemaRefs>
</ds:datastoreItem>
</file>

<file path=customXml/itemProps4.xml><?xml version="1.0" encoding="utf-8"?>
<ds:datastoreItem xmlns:ds="http://schemas.openxmlformats.org/officeDocument/2006/customXml" ds:itemID="{D2BC32C7-CA66-4055-A871-23ADF17AA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13</Pages>
  <Words>5202</Words>
  <Characters>29657</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M E M O R A N D U M</vt:lpstr>
    </vt:vector>
  </TitlesOfParts>
  <Company>MIS</Company>
  <LinksUpToDate>false</LinksUpToDate>
  <CharactersWithSpaces>34790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E M O R A N D U M</dc:title>
  <dc:creator>Mangine, Chari</dc:creator>
  <cp:lastModifiedBy>Kelly Anderson-Thomas</cp:lastModifiedBy>
  <cp:revision>5</cp:revision>
  <cp:lastPrinted>2016-06-09T18:34:00Z</cp:lastPrinted>
  <dcterms:created xsi:type="dcterms:W3CDTF">2016-06-09T18:14:00Z</dcterms:created>
  <dcterms:modified xsi:type="dcterms:W3CDTF">2016-06-09T19:55:00Z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0x0101003DD1155193956E478C1931774EC0CB94</vt:lpwstr>
  </property>
</Properties>
</file>