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28" w:rsidRDefault="00D85000" w:rsidP="00776B99">
      <w:pPr>
        <w:jc w:val="both"/>
        <w:rPr>
          <w:color w:val="0D0D0D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D65FDE" wp14:editId="7B289499">
            <wp:simplePos x="0" y="0"/>
            <wp:positionH relativeFrom="margin">
              <wp:posOffset>2266950</wp:posOffset>
            </wp:positionH>
            <wp:positionV relativeFrom="paragraph">
              <wp:posOffset>114300</wp:posOffset>
            </wp:positionV>
            <wp:extent cx="1959610" cy="374015"/>
            <wp:effectExtent l="0" t="0" r="2540" b="0"/>
            <wp:wrapNone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5ED9A053" wp14:editId="5DE87BD3">
            <wp:simplePos x="0" y="0"/>
            <wp:positionH relativeFrom="margin">
              <wp:posOffset>2863215</wp:posOffset>
            </wp:positionH>
            <wp:positionV relativeFrom="paragraph">
              <wp:posOffset>-617220</wp:posOffset>
            </wp:positionV>
            <wp:extent cx="731520" cy="731520"/>
            <wp:effectExtent l="0" t="0" r="0" b="0"/>
            <wp:wrapNone/>
            <wp:docPr id="45" name="Picture 41" descr="NJSeal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NJSealBlac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3737" w:rsidRDefault="00883737" w:rsidP="00776B99">
      <w:pPr>
        <w:tabs>
          <w:tab w:val="left" w:pos="6525"/>
        </w:tabs>
        <w:jc w:val="both"/>
      </w:pPr>
      <w:r>
        <w:tab/>
      </w:r>
    </w:p>
    <w:p w:rsidR="00883737" w:rsidRDefault="00883737" w:rsidP="00776B99">
      <w:pPr>
        <w:tabs>
          <w:tab w:val="left" w:pos="6525"/>
        </w:tabs>
        <w:jc w:val="both"/>
      </w:pPr>
    </w:p>
    <w:tbl>
      <w:tblPr>
        <w:tblW w:w="11016" w:type="dxa"/>
        <w:tblInd w:w="-15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3763D" w:rsidRPr="005748C4" w:rsidTr="006B3833">
        <w:tc>
          <w:tcPr>
            <w:tcW w:w="3672" w:type="dxa"/>
            <w:vAlign w:val="bottom"/>
          </w:tcPr>
          <w:p w:rsidR="00B3763D" w:rsidRDefault="00B3763D" w:rsidP="00776B99">
            <w:pPr>
              <w:pStyle w:val="Header"/>
              <w:tabs>
                <w:tab w:val="clear" w:pos="4320"/>
                <w:tab w:val="center" w:pos="810"/>
              </w:tabs>
              <w:spacing w:after="120"/>
              <w:contextualSpacing/>
              <w:jc w:val="both"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>
              <w:rPr>
                <w:b/>
                <w:color w:val="0D0D0D"/>
                <w:sz w:val="18"/>
                <w:szCs w:val="18"/>
              </w:rPr>
              <w:t>CHRIS CHRISTIE</w:t>
            </w:r>
            <w:r>
              <w:rPr>
                <w:b/>
                <w:i/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>Governor</w:t>
            </w:r>
          </w:p>
          <w:p w:rsidR="00B3763D" w:rsidRDefault="00B3763D" w:rsidP="00776B99">
            <w:pPr>
              <w:pStyle w:val="Header"/>
              <w:tabs>
                <w:tab w:val="center" w:pos="810"/>
              </w:tabs>
              <w:jc w:val="both"/>
              <w:rPr>
                <w:b/>
                <w:color w:val="0D0D0D"/>
                <w:sz w:val="18"/>
                <w:szCs w:val="18"/>
              </w:rPr>
            </w:pPr>
            <w:r>
              <w:rPr>
                <w:b/>
                <w:color w:val="0D0D0D"/>
                <w:sz w:val="18"/>
                <w:szCs w:val="18"/>
              </w:rPr>
              <w:tab/>
              <w:t>KIM GUADAGNO</w:t>
            </w:r>
          </w:p>
          <w:p w:rsidR="00B3763D" w:rsidRDefault="00B3763D" w:rsidP="00776B99">
            <w:pPr>
              <w:pStyle w:val="Header"/>
              <w:tabs>
                <w:tab w:val="center" w:pos="810"/>
              </w:tabs>
              <w:jc w:val="both"/>
              <w:rPr>
                <w:i/>
                <w:color w:val="0D0D0D"/>
                <w:sz w:val="18"/>
                <w:szCs w:val="18"/>
              </w:rPr>
            </w:pPr>
            <w:r>
              <w:rPr>
                <w:i/>
                <w:color w:val="0D0D0D"/>
                <w:sz w:val="18"/>
                <w:szCs w:val="18"/>
              </w:rPr>
              <w:tab/>
              <w:t>Lt. Governor</w:t>
            </w:r>
          </w:p>
        </w:tc>
        <w:tc>
          <w:tcPr>
            <w:tcW w:w="3672" w:type="dxa"/>
          </w:tcPr>
          <w:p w:rsidR="00B3763D" w:rsidRDefault="00B3763D" w:rsidP="00776B99">
            <w:pPr>
              <w:pStyle w:val="Header"/>
              <w:tabs>
                <w:tab w:val="left" w:pos="720"/>
              </w:tabs>
              <w:jc w:val="both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DEPARTMENT OF THE TREASURY</w:t>
            </w:r>
          </w:p>
          <w:p w:rsidR="00B3763D" w:rsidRDefault="00B3763D" w:rsidP="00776B99">
            <w:pPr>
              <w:pStyle w:val="Header"/>
              <w:jc w:val="both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DIVISION OF PURCHASE AND PROPERTY</w:t>
            </w:r>
          </w:p>
          <w:p w:rsidR="00B3763D" w:rsidRDefault="00B3763D" w:rsidP="00776B99">
            <w:pPr>
              <w:pStyle w:val="Header"/>
              <w:jc w:val="both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PROCUREMENT BUREAU</w:t>
            </w:r>
          </w:p>
          <w:p w:rsidR="00B3763D" w:rsidRDefault="00B3763D" w:rsidP="00776B99">
            <w:pPr>
              <w:pStyle w:val="Header"/>
              <w:jc w:val="both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PO BOX 230</w:t>
            </w:r>
          </w:p>
          <w:p w:rsidR="00B3763D" w:rsidRDefault="00B3763D" w:rsidP="00776B99">
            <w:pPr>
              <w:pStyle w:val="Header"/>
              <w:jc w:val="both"/>
              <w:rPr>
                <w:smallCaps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TRENTON, NJ 08625-0230</w:t>
            </w:r>
          </w:p>
        </w:tc>
        <w:tc>
          <w:tcPr>
            <w:tcW w:w="3672" w:type="dxa"/>
            <w:vAlign w:val="bottom"/>
          </w:tcPr>
          <w:p w:rsidR="00B3763D" w:rsidRDefault="00B3763D" w:rsidP="00776B99">
            <w:pPr>
              <w:pStyle w:val="Header"/>
              <w:tabs>
                <w:tab w:val="center" w:pos="2016"/>
              </w:tabs>
              <w:jc w:val="both"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 w:rsidR="00304645">
              <w:rPr>
                <w:b/>
                <w:color w:val="0D0D0D"/>
                <w:sz w:val="18"/>
                <w:szCs w:val="18"/>
              </w:rPr>
              <w:t>ROBERT A. ROMANO</w:t>
            </w:r>
            <w:r>
              <w:rPr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 xml:space="preserve"> </w:t>
            </w:r>
            <w:r w:rsidR="00304645">
              <w:rPr>
                <w:i/>
                <w:color w:val="0D0D0D"/>
                <w:sz w:val="18"/>
                <w:szCs w:val="18"/>
              </w:rPr>
              <w:t xml:space="preserve">Acting </w:t>
            </w:r>
            <w:r>
              <w:rPr>
                <w:i/>
                <w:color w:val="0D0D0D"/>
                <w:sz w:val="18"/>
                <w:szCs w:val="18"/>
              </w:rPr>
              <w:t>State Treasurer</w:t>
            </w:r>
          </w:p>
          <w:p w:rsidR="00B3763D" w:rsidRDefault="00B3763D" w:rsidP="00776B99">
            <w:pPr>
              <w:pStyle w:val="Header"/>
              <w:tabs>
                <w:tab w:val="center" w:pos="2016"/>
              </w:tabs>
              <w:jc w:val="both"/>
              <w:rPr>
                <w:b/>
                <w:smallCaps/>
                <w:color w:val="0D0D0D"/>
                <w:sz w:val="18"/>
                <w:szCs w:val="18"/>
              </w:rPr>
            </w:pPr>
            <w:r>
              <w:rPr>
                <w:b/>
                <w:smallCaps/>
                <w:color w:val="0D0D0D"/>
                <w:sz w:val="18"/>
                <w:szCs w:val="18"/>
              </w:rPr>
              <w:t xml:space="preserve">                JIGNASA DESAI-MCCLEARY</w:t>
            </w:r>
          </w:p>
          <w:p w:rsidR="00B3763D" w:rsidRDefault="00B3763D" w:rsidP="00776B99">
            <w:pPr>
              <w:pStyle w:val="Header"/>
              <w:tabs>
                <w:tab w:val="center" w:pos="2016"/>
              </w:tabs>
              <w:jc w:val="both"/>
              <w:rPr>
                <w:i/>
                <w:smallCaps/>
                <w:color w:val="0D0D0D"/>
                <w:sz w:val="18"/>
                <w:szCs w:val="18"/>
              </w:rPr>
            </w:pP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                                    </w:t>
            </w:r>
            <w:r>
              <w:rPr>
                <w:i/>
                <w:color w:val="0D0D0D"/>
                <w:sz w:val="18"/>
                <w:szCs w:val="18"/>
              </w:rPr>
              <w:t>Director</w:t>
            </w: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</w:t>
            </w:r>
          </w:p>
        </w:tc>
      </w:tr>
    </w:tbl>
    <w:p w:rsidR="000178AC" w:rsidRDefault="000178AC" w:rsidP="00776B99">
      <w:pPr>
        <w:ind w:left="720"/>
        <w:jc w:val="both"/>
        <w:rPr>
          <w:color w:val="0D0D0D"/>
          <w:sz w:val="24"/>
          <w:szCs w:val="24"/>
        </w:rPr>
      </w:pPr>
    </w:p>
    <w:p w:rsidR="000417F7" w:rsidRPr="00FB6B05" w:rsidRDefault="000417F7" w:rsidP="00776B99">
      <w:pPr>
        <w:ind w:left="720"/>
        <w:jc w:val="both"/>
        <w:rPr>
          <w:color w:val="0D0D0D"/>
          <w:sz w:val="24"/>
          <w:szCs w:val="24"/>
        </w:rPr>
      </w:pPr>
    </w:p>
    <w:p w:rsidR="00364A22" w:rsidRDefault="00E45C75" w:rsidP="00776B99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October 30</w:t>
      </w:r>
      <w:bookmarkStart w:id="0" w:name="_GoBack"/>
      <w:bookmarkEnd w:id="0"/>
      <w:r w:rsidR="006C44A1">
        <w:rPr>
          <w:rFonts w:ascii="Arial" w:hAnsi="Arial" w:cs="Arial"/>
          <w:sz w:val="20"/>
        </w:rPr>
        <w:t>, 2015</w:t>
      </w:r>
    </w:p>
    <w:p w:rsidR="00364A22" w:rsidRDefault="00364A22" w:rsidP="00776B99">
      <w:pPr>
        <w:jc w:val="both"/>
        <w:rPr>
          <w:rFonts w:ascii="Arial" w:hAnsi="Arial" w:cs="Arial"/>
        </w:rPr>
      </w:pPr>
    </w:p>
    <w:p w:rsidR="00776B99" w:rsidRDefault="00776B99" w:rsidP="00776B99">
      <w:pPr>
        <w:jc w:val="both"/>
        <w:rPr>
          <w:rFonts w:ascii="Arial" w:hAnsi="Arial" w:cs="Arial"/>
        </w:rPr>
      </w:pPr>
    </w:p>
    <w:p w:rsidR="00B36242" w:rsidRPr="007D1D98" w:rsidRDefault="00B36242" w:rsidP="00776B99">
      <w:pPr>
        <w:tabs>
          <w:tab w:val="left" w:pos="0"/>
        </w:tabs>
        <w:jc w:val="both"/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85446E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:rsidR="00E5435D" w:rsidRDefault="00E5435D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6C44A1" w:rsidRPr="007D1D98" w:rsidRDefault="006C44A1" w:rsidP="00776B99">
      <w:pPr>
        <w:pStyle w:val="Heading2"/>
        <w:keepNext w:val="0"/>
        <w:widowControl w:val="0"/>
        <w:tabs>
          <w:tab w:val="left" w:pos="0"/>
        </w:tabs>
        <w:jc w:val="both"/>
        <w:rPr>
          <w:rFonts w:ascii="Arial" w:hAnsi="Arial" w:cs="Arial"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 xml:space="preserve">Re:  </w:t>
      </w:r>
      <w:r w:rsidR="0085446E">
        <w:rPr>
          <w:rFonts w:ascii="Arial" w:hAnsi="Arial" w:cs="Arial"/>
          <w:sz w:val="20"/>
          <w:szCs w:val="18"/>
        </w:rPr>
        <w:tab/>
      </w:r>
      <w:r w:rsidRPr="007D1D98">
        <w:rPr>
          <w:rFonts w:ascii="Arial" w:hAnsi="Arial" w:cs="Arial"/>
          <w:sz w:val="20"/>
          <w:szCs w:val="18"/>
        </w:rPr>
        <w:t>Bid Solicitation {RFP} # 16DPP00003</w:t>
      </w:r>
    </w:p>
    <w:p w:rsidR="000417F7" w:rsidRDefault="006C44A1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85446E">
        <w:rPr>
          <w:sz w:val="22"/>
        </w:rPr>
        <w:tab/>
      </w:r>
      <w:r w:rsidRPr="007D1D98">
        <w:rPr>
          <w:rFonts w:ascii="Arial" w:hAnsi="Arial" w:cs="Arial"/>
          <w:b/>
          <w:szCs w:val="18"/>
        </w:rPr>
        <w:t>T2688 – NJDEP Laboratory Analysis of Drinking Water Samples</w:t>
      </w:r>
    </w:p>
    <w:p w:rsidR="00E5435D" w:rsidRDefault="00E5435D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</w:p>
    <w:p w:rsidR="00E5435D" w:rsidRDefault="00E5435D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</w:p>
    <w:p w:rsidR="006C44A1" w:rsidRPr="00E5435D" w:rsidRDefault="000417F7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8D37C1">
        <w:rPr>
          <w:rFonts w:ascii="Arial" w:hAnsi="Arial" w:cs="Arial"/>
          <w:b/>
          <w:szCs w:val="18"/>
        </w:rPr>
        <w:t>November 5</w:t>
      </w:r>
      <w:r w:rsidR="00DF1F16">
        <w:rPr>
          <w:rFonts w:ascii="Arial" w:hAnsi="Arial" w:cs="Arial"/>
          <w:b/>
          <w:szCs w:val="18"/>
        </w:rPr>
        <w:t xml:space="preserve">, 2015 </w:t>
      </w:r>
      <w:r w:rsidRPr="007D1D98">
        <w:rPr>
          <w:rFonts w:ascii="Arial" w:hAnsi="Arial" w:cs="Arial"/>
          <w:b/>
          <w:szCs w:val="18"/>
        </w:rPr>
        <w:t>(2:00 p.m. EST)</w:t>
      </w:r>
    </w:p>
    <w:p w:rsidR="006C44A1" w:rsidRPr="00E5435D" w:rsidRDefault="000417F7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color w:val="FF0000"/>
          <w:szCs w:val="18"/>
        </w:rPr>
      </w:pPr>
      <w:r w:rsidRPr="00E5435D">
        <w:rPr>
          <w:rFonts w:ascii="Arial" w:hAnsi="Arial" w:cs="Arial"/>
          <w:b/>
          <w:color w:val="FF0000"/>
          <w:szCs w:val="18"/>
        </w:rPr>
        <w:t xml:space="preserve">Revised </w:t>
      </w:r>
      <w:r w:rsidR="006C44A1" w:rsidRPr="00E5435D">
        <w:rPr>
          <w:rFonts w:ascii="Arial" w:hAnsi="Arial" w:cs="Arial"/>
          <w:b/>
          <w:color w:val="FF0000"/>
          <w:szCs w:val="18"/>
        </w:rPr>
        <w:t xml:space="preserve">Quote {Proposal} Submission Due Date: </w:t>
      </w:r>
      <w:r w:rsidR="006C44A1" w:rsidRPr="00E5435D">
        <w:rPr>
          <w:rFonts w:ascii="Arial" w:hAnsi="Arial" w:cs="Arial"/>
          <w:b/>
          <w:color w:val="FF0000"/>
          <w:szCs w:val="18"/>
          <w:u w:val="single"/>
        </w:rPr>
        <w:t>November 10, 2015</w:t>
      </w:r>
      <w:r w:rsidR="006C44A1" w:rsidRPr="00E5435D">
        <w:rPr>
          <w:rFonts w:ascii="Arial" w:hAnsi="Arial" w:cs="Arial"/>
          <w:b/>
          <w:color w:val="FF0000"/>
          <w:szCs w:val="18"/>
        </w:rPr>
        <w:t xml:space="preserve"> (2:00 p.m. EST)</w:t>
      </w:r>
    </w:p>
    <w:p w:rsidR="00364A22" w:rsidRDefault="00364A22" w:rsidP="00776B99">
      <w:pPr>
        <w:pStyle w:val="Heading1"/>
        <w:keepNext w:val="0"/>
        <w:tabs>
          <w:tab w:val="left" w:pos="0"/>
        </w:tabs>
        <w:jc w:val="both"/>
        <w:rPr>
          <w:rFonts w:ascii="Arial" w:hAnsi="Arial" w:cs="Arial"/>
          <w:b w:val="0"/>
          <w:i w:val="0"/>
          <w:sz w:val="20"/>
          <w:u w:val="none"/>
        </w:rPr>
      </w:pPr>
    </w:p>
    <w:p w:rsidR="00E5435D" w:rsidRPr="00E5435D" w:rsidRDefault="00E5435D" w:rsidP="00E5435D"/>
    <w:p w:rsidR="00B36242" w:rsidRPr="007D1D98" w:rsidRDefault="00B36242" w:rsidP="00776B99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6C44A1">
        <w:rPr>
          <w:rFonts w:ascii="Arial" w:hAnsi="Arial" w:cs="Arial"/>
          <w:i w:val="0"/>
          <w:sz w:val="20"/>
          <w:szCs w:val="18"/>
        </w:rPr>
        <w:t>3</w:t>
      </w:r>
    </w:p>
    <w:p w:rsidR="00364A22" w:rsidRDefault="00364A22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Default="00265622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Pr="007D1D98" w:rsidRDefault="00265622" w:rsidP="00265622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>
        <w:rPr>
          <w:rFonts w:ascii="Arial" w:hAnsi="Arial" w:cs="Arial"/>
        </w:rPr>
        <w:t>3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bid amendment {addendum} is divided into the following parts:  </w:t>
      </w:r>
    </w:p>
    <w:p w:rsidR="00265622" w:rsidRPr="007D1D98" w:rsidRDefault="00265622" w:rsidP="00265622">
      <w:pPr>
        <w:tabs>
          <w:tab w:val="left" w:pos="0"/>
        </w:tabs>
        <w:rPr>
          <w:rFonts w:ascii="Arial" w:hAnsi="Arial" w:cs="Arial"/>
        </w:rPr>
      </w:pPr>
    </w:p>
    <w:p w:rsidR="00265622" w:rsidRPr="007D1D98" w:rsidRDefault="00265622" w:rsidP="00265622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:rsidR="00265622" w:rsidRPr="007D1D98" w:rsidRDefault="00265622" w:rsidP="00265622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>
        <w:rPr>
          <w:rFonts w:ascii="Arial" w:hAnsi="Arial" w:cs="Arial"/>
        </w:rPr>
        <w:t xml:space="preserve"> </w:t>
      </w:r>
      <w:r w:rsidRPr="007D1D98">
        <w:rPr>
          <w:rFonts w:ascii="Arial" w:hAnsi="Arial" w:cs="Arial"/>
          <w:szCs w:val="18"/>
        </w:rPr>
        <w:t># 16DPP00003</w:t>
      </w:r>
      <w:r>
        <w:rPr>
          <w:rFonts w:ascii="Arial" w:hAnsi="Arial" w:cs="Arial"/>
        </w:rPr>
        <w:t xml:space="preserve">, please refer to </w:t>
      </w:r>
      <w:r w:rsidRPr="006C44A1">
        <w:rPr>
          <w:rFonts w:ascii="Arial" w:hAnsi="Arial" w:cs="Arial"/>
        </w:rPr>
        <w:t>T2688 – Revised Drinking Water RFP 102915</w:t>
      </w:r>
      <w:r>
        <w:rPr>
          <w:rFonts w:ascii="Arial" w:hAnsi="Arial" w:cs="Arial"/>
        </w:rPr>
        <w:t xml:space="preserve"> and </w:t>
      </w:r>
      <w:r w:rsidRPr="006C44A1">
        <w:rPr>
          <w:rFonts w:ascii="Arial" w:hAnsi="Arial" w:cs="Arial"/>
        </w:rPr>
        <w:t>T2688- Revised Appendix 1 Lab Certifications 102915</w:t>
      </w:r>
      <w:r>
        <w:rPr>
          <w:rFonts w:ascii="Arial" w:hAnsi="Arial" w:cs="Arial"/>
        </w:rPr>
        <w:t xml:space="preserve">. </w:t>
      </w:r>
      <w:r w:rsidRPr="005364CA">
        <w:rPr>
          <w:rFonts w:ascii="Arial" w:hAnsi="Arial" w:cs="Arial"/>
        </w:rPr>
        <w:t>Vendors {Bidders}</w:t>
      </w:r>
      <w:r>
        <w:rPr>
          <w:rFonts w:ascii="Arial" w:hAnsi="Arial" w:cs="Arial"/>
        </w:rPr>
        <w:t xml:space="preserve"> are advised that changes occur on page 1, 27, 55, and 56 of the Bid S</w:t>
      </w:r>
      <w:r w:rsidRPr="007D1D98">
        <w:rPr>
          <w:rFonts w:ascii="Arial" w:hAnsi="Arial" w:cs="Arial"/>
        </w:rPr>
        <w:t>olicitation {RFP</w:t>
      </w:r>
      <w:r w:rsidRPr="006C44A1">
        <w:rPr>
          <w:rFonts w:ascii="Arial" w:hAnsi="Arial" w:cs="Arial"/>
        </w:rPr>
        <w:t>}</w:t>
      </w:r>
      <w:r>
        <w:rPr>
          <w:rFonts w:ascii="Arial" w:hAnsi="Arial" w:cs="Arial"/>
        </w:rPr>
        <w:t>, and on all 5 pages of Appendix 1. Note: Modifications</w:t>
      </w:r>
      <w:r w:rsidRPr="00E5435D">
        <w:rPr>
          <w:rFonts w:ascii="Arial" w:hAnsi="Arial" w:cs="Arial"/>
        </w:rPr>
        <w:t xml:space="preserve"> to the </w:t>
      </w:r>
      <w:r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>olicitation {RFP}</w:t>
      </w:r>
      <w:r>
        <w:rPr>
          <w:rFonts w:ascii="Arial" w:hAnsi="Arial" w:cs="Arial"/>
        </w:rPr>
        <w:t xml:space="preserve"> </w:t>
      </w:r>
      <w:r w:rsidRPr="00E5435D">
        <w:rPr>
          <w:rFonts w:ascii="Arial" w:hAnsi="Arial" w:cs="Arial"/>
        </w:rPr>
        <w:t xml:space="preserve">demonstrated in Bid Amendment {Addendum} #2 </w:t>
      </w:r>
      <w:proofErr w:type="gramStart"/>
      <w:r w:rsidRPr="00E5435D">
        <w:rPr>
          <w:rFonts w:ascii="Arial" w:hAnsi="Arial" w:cs="Arial"/>
        </w:rPr>
        <w:t>are</w:t>
      </w:r>
      <w:proofErr w:type="gramEnd"/>
      <w:r w:rsidRPr="00E5435D">
        <w:rPr>
          <w:rFonts w:ascii="Arial" w:hAnsi="Arial" w:cs="Arial"/>
        </w:rPr>
        <w:t xml:space="preserve"> no longer displayed utilizing tracked changes.</w:t>
      </w:r>
    </w:p>
    <w:p w:rsidR="00265622" w:rsidRDefault="00265622" w:rsidP="00265622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Default="00265622" w:rsidP="0026562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It is the sole responsibility of the vendor {bidder}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bid amendments {addenda}. </w:t>
      </w:r>
    </w:p>
    <w:p w:rsidR="00265622" w:rsidRPr="007D1D98" w:rsidRDefault="00265622" w:rsidP="00265622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Pr="006C44A1" w:rsidRDefault="00265622" w:rsidP="0026562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265622" w:rsidRDefault="00265622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Default="00265622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Default="0026562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:rsidR="00265622" w:rsidRPr="00D90C20" w:rsidRDefault="00265622" w:rsidP="00265622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D90C20">
        <w:rPr>
          <w:rFonts w:ascii="Arial" w:hAnsi="Arial" w:cs="Arial"/>
          <w:b/>
          <w:u w:val="single"/>
        </w:rPr>
        <w:lastRenderedPageBreak/>
        <w:t>PART 1</w:t>
      </w:r>
    </w:p>
    <w:p w:rsidR="00265622" w:rsidRPr="00A51DB1" w:rsidRDefault="00265622" w:rsidP="00265622">
      <w:pPr>
        <w:jc w:val="center"/>
        <w:rPr>
          <w:rFonts w:ascii="Arial" w:hAnsi="Arial" w:cs="Arial"/>
          <w:b/>
        </w:rPr>
      </w:pPr>
      <w:r w:rsidRPr="00A51DB1">
        <w:rPr>
          <w:rFonts w:ascii="Arial" w:hAnsi="Arial" w:cs="Arial"/>
          <w:b/>
        </w:rPr>
        <w:t>T2688 – NJDEP Laboratory Analysis of Drinking Water Samples</w:t>
      </w:r>
    </w:p>
    <w:p w:rsidR="00265622" w:rsidRPr="00054F39" w:rsidRDefault="00265622" w:rsidP="00265622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Pr="00054F39">
        <w:rPr>
          <w:rFonts w:ascii="Arial" w:hAnsi="Arial" w:cs="Arial"/>
          <w:b/>
        </w:rPr>
        <w:t>16DPP</w:t>
      </w:r>
      <w:r>
        <w:rPr>
          <w:rFonts w:ascii="Arial" w:hAnsi="Arial" w:cs="Arial"/>
          <w:b/>
        </w:rPr>
        <w:t>0</w:t>
      </w:r>
      <w:r w:rsidRPr="00054F39">
        <w:rPr>
          <w:rFonts w:ascii="Arial" w:hAnsi="Arial" w:cs="Arial"/>
          <w:b/>
        </w:rPr>
        <w:t>000</w:t>
      </w:r>
      <w:r>
        <w:rPr>
          <w:rFonts w:ascii="Arial" w:hAnsi="Arial" w:cs="Arial"/>
          <w:b/>
        </w:rPr>
        <w:t>3</w:t>
      </w:r>
    </w:p>
    <w:p w:rsidR="00265622" w:rsidRDefault="00265622" w:rsidP="00265622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265622" w:rsidRDefault="00265622" w:rsidP="002656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265622" w:rsidRDefault="00265622" w:rsidP="00265622">
      <w:pPr>
        <w:tabs>
          <w:tab w:val="left" w:pos="0"/>
        </w:tabs>
        <w:rPr>
          <w:rFonts w:ascii="Arial" w:hAnsi="Arial" w:cs="Arial"/>
        </w:rPr>
      </w:pPr>
    </w:p>
    <w:p w:rsidR="00265622" w:rsidRDefault="00265622" w:rsidP="002656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RFP page number(s) and section where applicable.  </w:t>
      </w:r>
    </w:p>
    <w:p w:rsidR="00265622" w:rsidRDefault="00265622" w:rsidP="00265622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2880"/>
        <w:gridCol w:w="4140"/>
      </w:tblGrid>
      <w:tr w:rsidR="00265622" w:rsidTr="00265622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265622" w:rsidTr="002656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622" w:rsidRDefault="00265622" w:rsidP="00CA4E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Appendix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 xml:space="preserve">   Appendix 1 lists 84 </w:t>
            </w:r>
            <w:r>
              <w:rPr>
                <w:rFonts w:ascii="Arial" w:hAnsi="Arial" w:cs="Arial"/>
              </w:rPr>
              <w:t>parameters</w:t>
            </w:r>
            <w:r w:rsidRPr="00265622">
              <w:rPr>
                <w:rFonts w:ascii="Arial" w:hAnsi="Arial" w:cs="Arial"/>
              </w:rPr>
              <w:t xml:space="preserve"> for </w:t>
            </w:r>
            <w:r w:rsidR="00DC20E8">
              <w:rPr>
                <w:rFonts w:ascii="Arial" w:hAnsi="Arial" w:cs="Arial"/>
              </w:rPr>
              <w:t>M</w:t>
            </w:r>
            <w:r w:rsidRPr="00265622">
              <w:rPr>
                <w:rFonts w:ascii="Arial" w:hAnsi="Arial" w:cs="Arial"/>
              </w:rPr>
              <w:t>ethod 524.2.  A portion of</w:t>
            </w:r>
          </w:p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 xml:space="preserve">   the </w:t>
            </w:r>
            <w:r>
              <w:rPr>
                <w:rFonts w:ascii="Arial" w:hAnsi="Arial" w:cs="Arial"/>
              </w:rPr>
              <w:t>parameters</w:t>
            </w:r>
            <w:r w:rsidRPr="00265622">
              <w:rPr>
                <w:rFonts w:ascii="Arial" w:hAnsi="Arial" w:cs="Arial"/>
              </w:rPr>
              <w:t xml:space="preserve"> listed are not available in the NJDEP Primary and Secondary</w:t>
            </w:r>
          </w:p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 xml:space="preserve">   Drinking Water Accreditation program.  Please confirm the App</w:t>
            </w:r>
            <w:r>
              <w:rPr>
                <w:rFonts w:ascii="Arial" w:hAnsi="Arial" w:cs="Arial"/>
              </w:rPr>
              <w:t>endix</w:t>
            </w:r>
            <w:r w:rsidRPr="00265622">
              <w:rPr>
                <w:rFonts w:ascii="Arial" w:hAnsi="Arial" w:cs="Arial"/>
              </w:rPr>
              <w:t xml:space="preserve"> 1 listing</w:t>
            </w:r>
          </w:p>
          <w:p w:rsid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 xml:space="preserve">   </w:t>
            </w:r>
            <w:proofErr w:type="gramStart"/>
            <w:r w:rsidRPr="00265622">
              <w:rPr>
                <w:rFonts w:ascii="Arial" w:hAnsi="Arial" w:cs="Arial"/>
              </w:rPr>
              <w:t>is</w:t>
            </w:r>
            <w:proofErr w:type="gramEnd"/>
            <w:r w:rsidRPr="00265622">
              <w:rPr>
                <w:rFonts w:ascii="Arial" w:hAnsi="Arial" w:cs="Arial"/>
              </w:rPr>
              <w:t xml:space="preserve"> accurate/applicable</w:t>
            </w:r>
            <w:r>
              <w:rPr>
                <w:rFonts w:ascii="Arial" w:hAnsi="Arial" w:cs="Arial"/>
              </w:rPr>
              <w:t xml:space="preserve">. </w:t>
            </w:r>
          </w:p>
          <w:p w:rsid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65622" w:rsidRDefault="00265622" w:rsidP="00DC20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84 parameters listed in Appendix 1 have the correct Certification Codes. </w:t>
            </w:r>
            <w:r w:rsidR="00DC20E8">
              <w:rPr>
                <w:rFonts w:ascii="Arial" w:hAnsi="Arial" w:cs="Arial"/>
              </w:rPr>
              <w:t>Some Parameter</w:t>
            </w:r>
            <w:r w:rsidRPr="00265622">
              <w:rPr>
                <w:rFonts w:ascii="Arial" w:hAnsi="Arial" w:cs="Arial"/>
              </w:rPr>
              <w:t xml:space="preserve"> and Technique names were revised in Appendix 1</w:t>
            </w:r>
            <w:r>
              <w:rPr>
                <w:rFonts w:ascii="Arial" w:hAnsi="Arial" w:cs="Arial"/>
              </w:rPr>
              <w:t xml:space="preserve"> while the </w:t>
            </w:r>
            <w:r w:rsidRPr="00265622">
              <w:rPr>
                <w:rFonts w:ascii="Arial" w:hAnsi="Arial" w:cs="Arial"/>
              </w:rPr>
              <w:t>Parameter names listed in the Bid Solicitation {RFP} were revised to ma</w:t>
            </w:r>
            <w:r w:rsidR="00DC20E8">
              <w:rPr>
                <w:rFonts w:ascii="Arial" w:hAnsi="Arial" w:cs="Arial"/>
              </w:rPr>
              <w:t xml:space="preserve">tch the names in Appendix 1. </w:t>
            </w:r>
          </w:p>
          <w:p w:rsidR="00DC20E8" w:rsidRDefault="00DC20E8" w:rsidP="00DC20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DC20E8" w:rsidRDefault="00DC20E8" w:rsidP="00DC20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refer to the revised Appendix 1</w:t>
            </w:r>
            <w:r w:rsidR="00C8684D">
              <w:rPr>
                <w:rFonts w:ascii="Arial" w:hAnsi="Arial" w:cs="Arial"/>
              </w:rPr>
              <w:t xml:space="preserve"> </w:t>
            </w:r>
            <w:r w:rsidR="00C345DC">
              <w:rPr>
                <w:rFonts w:ascii="Arial" w:hAnsi="Arial" w:cs="Arial"/>
              </w:rPr>
              <w:t xml:space="preserve">and the revised </w:t>
            </w:r>
            <w:r w:rsidR="00C8684D" w:rsidRPr="00265622">
              <w:rPr>
                <w:rFonts w:ascii="Arial" w:hAnsi="Arial" w:cs="Arial"/>
              </w:rPr>
              <w:t>Bid Solicitation {RFP}</w:t>
            </w:r>
            <w:r>
              <w:rPr>
                <w:rFonts w:ascii="Arial" w:hAnsi="Arial" w:cs="Arial"/>
              </w:rPr>
              <w:t>.</w:t>
            </w:r>
          </w:p>
          <w:p w:rsidR="00DC20E8" w:rsidRDefault="00DC20E8" w:rsidP="00DC20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265622" w:rsidTr="002656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622" w:rsidRDefault="00265622" w:rsidP="00CA4E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Appendix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 xml:space="preserve">Appendix 1 lists </w:t>
            </w:r>
            <w:r w:rsidR="00DC20E8">
              <w:rPr>
                <w:rFonts w:ascii="Arial" w:hAnsi="Arial" w:cs="Arial"/>
              </w:rPr>
              <w:t>eleven (</w:t>
            </w:r>
            <w:r w:rsidRPr="00265622">
              <w:rPr>
                <w:rFonts w:ascii="Arial" w:hAnsi="Arial" w:cs="Arial"/>
              </w:rPr>
              <w:t>11</w:t>
            </w:r>
            <w:r w:rsidR="00DC20E8">
              <w:rPr>
                <w:rFonts w:ascii="Arial" w:hAnsi="Arial" w:cs="Arial"/>
              </w:rPr>
              <w:t>)</w:t>
            </w:r>
            <w:r w:rsidRPr="00265622">
              <w:rPr>
                <w:rFonts w:ascii="Arial" w:hAnsi="Arial" w:cs="Arial"/>
              </w:rPr>
              <w:t xml:space="preserve"> </w:t>
            </w:r>
            <w:r w:rsidR="00DC20E8">
              <w:rPr>
                <w:rFonts w:ascii="Arial" w:hAnsi="Arial" w:cs="Arial"/>
              </w:rPr>
              <w:t>parameters</w:t>
            </w:r>
            <w:r w:rsidRPr="00265622">
              <w:rPr>
                <w:rFonts w:ascii="Arial" w:hAnsi="Arial" w:cs="Arial"/>
              </w:rPr>
              <w:t xml:space="preserve"> for </w:t>
            </w:r>
            <w:r w:rsidR="00DC20E8">
              <w:rPr>
                <w:rFonts w:ascii="Arial" w:hAnsi="Arial" w:cs="Arial"/>
              </w:rPr>
              <w:t>M</w:t>
            </w:r>
            <w:r w:rsidRPr="00265622">
              <w:rPr>
                <w:rFonts w:ascii="Arial" w:hAnsi="Arial" w:cs="Arial"/>
              </w:rPr>
              <w:t>ethod 537 which contradicts</w:t>
            </w:r>
          </w:p>
          <w:p w:rsidR="00265622" w:rsidRPr="00265622" w:rsidRDefault="00DC20E8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Section 4.4.3.4 page 98</w:t>
            </w:r>
            <w:r w:rsidR="00265622" w:rsidRPr="00265622">
              <w:rPr>
                <w:rFonts w:ascii="Arial" w:hAnsi="Arial" w:cs="Arial"/>
              </w:rPr>
              <w:t xml:space="preserve"> of the RFP</w:t>
            </w:r>
            <w:r>
              <w:rPr>
                <w:rFonts w:ascii="Arial" w:hAnsi="Arial" w:cs="Arial"/>
              </w:rPr>
              <w:t>, which states that there are twelve (12) parameters for Method 537</w:t>
            </w:r>
            <w:r w:rsidR="00265622" w:rsidRPr="00265622">
              <w:rPr>
                <w:rFonts w:ascii="Arial" w:hAnsi="Arial" w:cs="Arial"/>
              </w:rPr>
              <w:t xml:space="preserve">.  Please </w:t>
            </w:r>
            <w:proofErr w:type="gramStart"/>
            <w:r w:rsidR="00265622" w:rsidRPr="00265622">
              <w:rPr>
                <w:rFonts w:ascii="Arial" w:hAnsi="Arial" w:cs="Arial"/>
              </w:rPr>
              <w:t>advise</w:t>
            </w:r>
            <w:proofErr w:type="gramEnd"/>
            <w:r w:rsidR="00265622" w:rsidRPr="00265622">
              <w:rPr>
                <w:rFonts w:ascii="Arial" w:hAnsi="Arial" w:cs="Arial"/>
              </w:rPr>
              <w:t xml:space="preserve"> on the </w:t>
            </w:r>
            <w:r>
              <w:rPr>
                <w:rFonts w:ascii="Arial" w:hAnsi="Arial" w:cs="Arial"/>
              </w:rPr>
              <w:t>parameter</w:t>
            </w:r>
            <w:r w:rsidR="00265622" w:rsidRPr="00265622">
              <w:rPr>
                <w:rFonts w:ascii="Arial" w:hAnsi="Arial" w:cs="Arial"/>
              </w:rPr>
              <w:t xml:space="preserve"> count.</w:t>
            </w:r>
          </w:p>
          <w:p w:rsidR="00265622" w:rsidRDefault="00265622" w:rsidP="00DC20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Default="00DC20E8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following parameter has been added to Appendix 1 for the Method 537 certification requirements: </w:t>
            </w:r>
            <w:r w:rsidR="00265622" w:rsidRPr="00265622">
              <w:rPr>
                <w:rFonts w:ascii="Arial" w:hAnsi="Arial" w:cs="Arial"/>
              </w:rPr>
              <w:t xml:space="preserve">Certification Code SDW06.07520 - </w:t>
            </w:r>
            <w:proofErr w:type="spellStart"/>
            <w:r w:rsidR="00265622" w:rsidRPr="00265622">
              <w:rPr>
                <w:rFonts w:ascii="Arial" w:hAnsi="Arial" w:cs="Arial"/>
              </w:rPr>
              <w:t>Perfluorododecanoic</w:t>
            </w:r>
            <w:proofErr w:type="spellEnd"/>
            <w:r w:rsidR="00265622" w:rsidRPr="00265622">
              <w:rPr>
                <w:rFonts w:ascii="Arial" w:hAnsi="Arial" w:cs="Arial"/>
              </w:rPr>
              <w:t xml:space="preserve"> acid.</w:t>
            </w:r>
            <w:r>
              <w:rPr>
                <w:rFonts w:ascii="Arial" w:hAnsi="Arial" w:cs="Arial"/>
              </w:rPr>
              <w:t xml:space="preserve"> With this addition there are twelve (12) parameters for Method 537. </w:t>
            </w:r>
            <w:r w:rsidR="00265622" w:rsidRPr="00265622">
              <w:rPr>
                <w:rFonts w:ascii="Arial" w:hAnsi="Arial" w:cs="Arial"/>
              </w:rPr>
              <w:t xml:space="preserve"> </w:t>
            </w:r>
          </w:p>
          <w:p w:rsidR="00DC20E8" w:rsidRDefault="00DC20E8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DC20E8" w:rsidRDefault="00DC20E8" w:rsidP="00DC20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refer to page 4 of the revised Appendix 1.</w:t>
            </w:r>
          </w:p>
          <w:p w:rsidR="00DC20E8" w:rsidRDefault="00DC20E8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265622" w:rsidTr="002656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622" w:rsidRDefault="00265622" w:rsidP="00CA4E3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4.4.3.4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>Does accreditation for method 537 via the UCMR3 program satisfy section</w:t>
            </w:r>
          </w:p>
          <w:p w:rsid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 xml:space="preserve">   4.4.3.4 </w:t>
            </w:r>
            <w:proofErr w:type="gramStart"/>
            <w:r w:rsidRPr="00265622">
              <w:rPr>
                <w:rFonts w:ascii="Arial" w:hAnsi="Arial" w:cs="Arial"/>
              </w:rPr>
              <w:t>page</w:t>
            </w:r>
            <w:proofErr w:type="gramEnd"/>
            <w:r w:rsidRPr="00265622">
              <w:rPr>
                <w:rFonts w:ascii="Arial" w:hAnsi="Arial" w:cs="Arial"/>
              </w:rPr>
              <w:t xml:space="preserve"> 98-99?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 xml:space="preserve">Section 4.4.3.4 </w:t>
            </w:r>
            <w:r>
              <w:rPr>
                <w:rFonts w:ascii="Arial" w:hAnsi="Arial" w:cs="Arial"/>
              </w:rPr>
              <w:t xml:space="preserve">- </w:t>
            </w:r>
            <w:r w:rsidRPr="00265622">
              <w:rPr>
                <w:rFonts w:ascii="Arial" w:hAnsi="Arial" w:cs="Arial"/>
                <w:i/>
                <w:iCs/>
              </w:rPr>
              <w:t xml:space="preserve">Required Environmental Laboratory Certifications/Accreditations </w:t>
            </w:r>
            <w:r w:rsidRPr="00265622">
              <w:rPr>
                <w:rFonts w:ascii="Arial" w:hAnsi="Arial" w:cs="Arial"/>
              </w:rPr>
              <w:t xml:space="preserve">of the </w:t>
            </w:r>
            <w:r w:rsidR="00DC20E8" w:rsidRPr="00265622">
              <w:rPr>
                <w:rFonts w:ascii="Arial" w:hAnsi="Arial" w:cs="Arial"/>
              </w:rPr>
              <w:t>Bid Solicitation {RFP}</w:t>
            </w:r>
            <w:r w:rsidRPr="00265622">
              <w:rPr>
                <w:rFonts w:ascii="Arial" w:hAnsi="Arial" w:cs="Arial"/>
              </w:rPr>
              <w:t xml:space="preserve"> requires:</w:t>
            </w:r>
          </w:p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>[T]he Vendor {Bidder} shall satisfy each laboratory certification/accreditation requirement for a given laboratory by holding one of the following certification/accreditations:</w:t>
            </w:r>
          </w:p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65622" w:rsidRPr="00265622" w:rsidRDefault="00265622" w:rsidP="00265622">
            <w:pPr>
              <w:numPr>
                <w:ilvl w:val="1"/>
                <w:numId w:val="5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>NJDEP Environmental Laboratory Certification;</w:t>
            </w:r>
          </w:p>
          <w:p w:rsidR="00265622" w:rsidRPr="00265622" w:rsidRDefault="00265622" w:rsidP="00265622">
            <w:pPr>
              <w:numPr>
                <w:ilvl w:val="1"/>
                <w:numId w:val="5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>NJDEP Primary NELAP Accreditation; or</w:t>
            </w:r>
          </w:p>
          <w:p w:rsidR="00265622" w:rsidRPr="00265622" w:rsidRDefault="00265622" w:rsidP="00265622">
            <w:pPr>
              <w:numPr>
                <w:ilvl w:val="1"/>
                <w:numId w:val="5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>NJDEP Secondary NELAP Accreditation.</w:t>
            </w:r>
          </w:p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65622" w:rsidRPr="00265622" w:rsidRDefault="00265622" w:rsidP="0026562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65622">
              <w:rPr>
                <w:rFonts w:ascii="Arial" w:hAnsi="Arial" w:cs="Arial"/>
              </w:rPr>
              <w:t xml:space="preserve">With respect to the required certifications, NJDEP advises that laboratory accreditation via the UCMR3 program is not permitted for this contract.  NJDEP’s regulations at </w:t>
            </w:r>
            <w:r w:rsidRPr="00265622">
              <w:rPr>
                <w:rFonts w:ascii="Arial" w:hAnsi="Arial" w:cs="Arial"/>
                <w:u w:val="single"/>
              </w:rPr>
              <w:t>N.J.A.C.</w:t>
            </w:r>
            <w:r w:rsidRPr="00265622">
              <w:rPr>
                <w:rFonts w:ascii="Arial" w:hAnsi="Arial" w:cs="Arial"/>
              </w:rPr>
              <w:t xml:space="preserve"> 7:18 govern the certification of laboratories performing sample analyses for </w:t>
            </w:r>
            <w:r w:rsidRPr="00265622">
              <w:rPr>
                <w:rFonts w:ascii="Arial" w:hAnsi="Arial" w:cs="Arial"/>
              </w:rPr>
              <w:lastRenderedPageBreak/>
              <w:t xml:space="preserve">compliance with many statutes, and establish the criteria and procedures that certified environmental laboratories must follow in collecting, handling, preserving, and analyzing samples.  The applicable NJDEP regulations require certification through a New Jersey Environmental Laboratory Certification Program or the New Jersey National Environmental Laboratory Accreditation Program.  </w:t>
            </w:r>
            <w:r w:rsidRPr="00265622">
              <w:rPr>
                <w:rFonts w:ascii="Arial" w:hAnsi="Arial" w:cs="Arial"/>
                <w:u w:val="single"/>
              </w:rPr>
              <w:t>N.J.A.C.</w:t>
            </w:r>
            <w:r w:rsidRPr="00265622">
              <w:rPr>
                <w:rFonts w:ascii="Arial" w:hAnsi="Arial" w:cs="Arial"/>
              </w:rPr>
              <w:t xml:space="preserve"> 7:26E-2.1(a</w:t>
            </w:r>
            <w:proofErr w:type="gramStart"/>
            <w:r w:rsidRPr="00265622">
              <w:rPr>
                <w:rFonts w:ascii="Arial" w:hAnsi="Arial" w:cs="Arial"/>
              </w:rPr>
              <w:t>)(</w:t>
            </w:r>
            <w:proofErr w:type="gramEnd"/>
            <w:r w:rsidRPr="00265622">
              <w:rPr>
                <w:rFonts w:ascii="Arial" w:hAnsi="Arial" w:cs="Arial"/>
              </w:rPr>
              <w:t xml:space="preserve">1) and </w:t>
            </w:r>
            <w:r w:rsidRPr="00265622">
              <w:rPr>
                <w:rFonts w:ascii="Arial" w:hAnsi="Arial" w:cs="Arial"/>
                <w:u w:val="single"/>
              </w:rPr>
              <w:t>N.J.A.C.</w:t>
            </w:r>
            <w:r w:rsidRPr="00265622">
              <w:rPr>
                <w:rFonts w:ascii="Arial" w:hAnsi="Arial" w:cs="Arial"/>
              </w:rPr>
              <w:t xml:space="preserve"> 7:18-1.4.  UCMR3 program does meet the requirements of the NJDEP regulations.  Accordingly no amendment to the specifications will be made.</w:t>
            </w:r>
            <w:r w:rsidRPr="00265622">
              <w:rPr>
                <w:rFonts w:ascii="Arial" w:hAnsi="Arial" w:cs="Arial"/>
                <w:u w:val="single"/>
              </w:rPr>
              <w:t xml:space="preserve"> </w:t>
            </w:r>
          </w:p>
          <w:p w:rsidR="00265622" w:rsidRDefault="00265622" w:rsidP="00CA4E3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265622" w:rsidRPr="006C44A1" w:rsidRDefault="00265622" w:rsidP="00776B99">
      <w:pPr>
        <w:tabs>
          <w:tab w:val="left" w:pos="0"/>
        </w:tabs>
        <w:jc w:val="both"/>
        <w:rPr>
          <w:rFonts w:ascii="Arial" w:hAnsi="Arial" w:cs="Arial"/>
        </w:rPr>
      </w:pPr>
    </w:p>
    <w:sectPr w:rsidR="00265622" w:rsidRPr="006C44A1" w:rsidSect="00364A22"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22E" w:rsidRDefault="00FD022E">
      <w:r>
        <w:separator/>
      </w:r>
    </w:p>
  </w:endnote>
  <w:endnote w:type="continuationSeparator" w:id="0">
    <w:p w:rsidR="00FD022E" w:rsidRDefault="00FD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62446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0" t="0" r="5080" b="127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22E" w:rsidRDefault="00FD022E">
      <w:r>
        <w:separator/>
      </w:r>
    </w:p>
  </w:footnote>
  <w:footnote w:type="continuationSeparator" w:id="0">
    <w:p w:rsidR="00FD022E" w:rsidRDefault="00FD0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4946"/>
    <w:multiLevelType w:val="hybridMultilevel"/>
    <w:tmpl w:val="DACC7B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319A443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auto"/>
      </w:rPr>
    </w:lvl>
    <w:lvl w:ilvl="4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</w:abstractNum>
  <w:abstractNum w:abstractNumId="1">
    <w:nsid w:val="19C00AF7"/>
    <w:multiLevelType w:val="hybridMultilevel"/>
    <w:tmpl w:val="9D5A32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B63D76"/>
    <w:multiLevelType w:val="hybridMultilevel"/>
    <w:tmpl w:val="31B2D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F67C2B"/>
    <w:multiLevelType w:val="multilevel"/>
    <w:tmpl w:val="E8CEEBF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113628"/>
    <w:multiLevelType w:val="hybridMultilevel"/>
    <w:tmpl w:val="C7640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2A74"/>
    <w:rsid w:val="000178AC"/>
    <w:rsid w:val="00017E0E"/>
    <w:rsid w:val="000417F7"/>
    <w:rsid w:val="0004455E"/>
    <w:rsid w:val="00047D91"/>
    <w:rsid w:val="00087AC7"/>
    <w:rsid w:val="000C3964"/>
    <w:rsid w:val="000D0811"/>
    <w:rsid w:val="000E4806"/>
    <w:rsid w:val="000F0BE9"/>
    <w:rsid w:val="001236A1"/>
    <w:rsid w:val="001265C6"/>
    <w:rsid w:val="001A377D"/>
    <w:rsid w:val="001D1ABC"/>
    <w:rsid w:val="0020175D"/>
    <w:rsid w:val="00265622"/>
    <w:rsid w:val="00271544"/>
    <w:rsid w:val="002745C5"/>
    <w:rsid w:val="002C1484"/>
    <w:rsid w:val="002C54B7"/>
    <w:rsid w:val="002D022B"/>
    <w:rsid w:val="002D0DB4"/>
    <w:rsid w:val="00304645"/>
    <w:rsid w:val="003048CF"/>
    <w:rsid w:val="00305B6D"/>
    <w:rsid w:val="00324350"/>
    <w:rsid w:val="00326DC4"/>
    <w:rsid w:val="0034222F"/>
    <w:rsid w:val="003427CC"/>
    <w:rsid w:val="00364A22"/>
    <w:rsid w:val="00372C16"/>
    <w:rsid w:val="0037646A"/>
    <w:rsid w:val="003A76EC"/>
    <w:rsid w:val="003D02FC"/>
    <w:rsid w:val="003F2A90"/>
    <w:rsid w:val="004355EF"/>
    <w:rsid w:val="00437030"/>
    <w:rsid w:val="00446F52"/>
    <w:rsid w:val="004628F4"/>
    <w:rsid w:val="00476106"/>
    <w:rsid w:val="00490F0F"/>
    <w:rsid w:val="004A0576"/>
    <w:rsid w:val="004A121D"/>
    <w:rsid w:val="004A7DA7"/>
    <w:rsid w:val="004D39D7"/>
    <w:rsid w:val="004F3C89"/>
    <w:rsid w:val="00517AF1"/>
    <w:rsid w:val="005364CA"/>
    <w:rsid w:val="0054794A"/>
    <w:rsid w:val="00567F16"/>
    <w:rsid w:val="00572F24"/>
    <w:rsid w:val="005748C4"/>
    <w:rsid w:val="0058635F"/>
    <w:rsid w:val="005A6131"/>
    <w:rsid w:val="005B7B28"/>
    <w:rsid w:val="005D1FD3"/>
    <w:rsid w:val="005E3AEA"/>
    <w:rsid w:val="005F66C7"/>
    <w:rsid w:val="0062446D"/>
    <w:rsid w:val="006A0D52"/>
    <w:rsid w:val="006B3833"/>
    <w:rsid w:val="006C37AB"/>
    <w:rsid w:val="006C44A1"/>
    <w:rsid w:val="006D6A3B"/>
    <w:rsid w:val="006D7B8E"/>
    <w:rsid w:val="00776B99"/>
    <w:rsid w:val="00776D84"/>
    <w:rsid w:val="007826CD"/>
    <w:rsid w:val="00785AFC"/>
    <w:rsid w:val="007A5F35"/>
    <w:rsid w:val="007C31B3"/>
    <w:rsid w:val="007C3B8D"/>
    <w:rsid w:val="0080622F"/>
    <w:rsid w:val="00815E39"/>
    <w:rsid w:val="0082019A"/>
    <w:rsid w:val="00821A13"/>
    <w:rsid w:val="0085446E"/>
    <w:rsid w:val="0086035B"/>
    <w:rsid w:val="00883737"/>
    <w:rsid w:val="008B6307"/>
    <w:rsid w:val="008D37C1"/>
    <w:rsid w:val="008D3A86"/>
    <w:rsid w:val="008E50C7"/>
    <w:rsid w:val="008F75E9"/>
    <w:rsid w:val="0091092B"/>
    <w:rsid w:val="009225CB"/>
    <w:rsid w:val="00937D00"/>
    <w:rsid w:val="00954320"/>
    <w:rsid w:val="00963B9C"/>
    <w:rsid w:val="0098067F"/>
    <w:rsid w:val="00980AC4"/>
    <w:rsid w:val="00993884"/>
    <w:rsid w:val="009B63E6"/>
    <w:rsid w:val="009D198D"/>
    <w:rsid w:val="009D2175"/>
    <w:rsid w:val="00A02297"/>
    <w:rsid w:val="00A265BE"/>
    <w:rsid w:val="00A40774"/>
    <w:rsid w:val="00A527F9"/>
    <w:rsid w:val="00A6113F"/>
    <w:rsid w:val="00A8091E"/>
    <w:rsid w:val="00AA2C37"/>
    <w:rsid w:val="00AA3920"/>
    <w:rsid w:val="00AB72B8"/>
    <w:rsid w:val="00B1392F"/>
    <w:rsid w:val="00B36242"/>
    <w:rsid w:val="00B3763D"/>
    <w:rsid w:val="00B555FD"/>
    <w:rsid w:val="00B664C5"/>
    <w:rsid w:val="00B7192C"/>
    <w:rsid w:val="00B9391C"/>
    <w:rsid w:val="00B96633"/>
    <w:rsid w:val="00BD378C"/>
    <w:rsid w:val="00BF5170"/>
    <w:rsid w:val="00C05BF3"/>
    <w:rsid w:val="00C06423"/>
    <w:rsid w:val="00C345DC"/>
    <w:rsid w:val="00C45AB4"/>
    <w:rsid w:val="00C56198"/>
    <w:rsid w:val="00C83977"/>
    <w:rsid w:val="00C8684D"/>
    <w:rsid w:val="00CF3D21"/>
    <w:rsid w:val="00D057E9"/>
    <w:rsid w:val="00D33B5E"/>
    <w:rsid w:val="00D34564"/>
    <w:rsid w:val="00D352B7"/>
    <w:rsid w:val="00D75306"/>
    <w:rsid w:val="00D85000"/>
    <w:rsid w:val="00D91B32"/>
    <w:rsid w:val="00DC20E8"/>
    <w:rsid w:val="00DD6116"/>
    <w:rsid w:val="00DF1F16"/>
    <w:rsid w:val="00DF4E98"/>
    <w:rsid w:val="00E14B7B"/>
    <w:rsid w:val="00E35E58"/>
    <w:rsid w:val="00E45C75"/>
    <w:rsid w:val="00E4652C"/>
    <w:rsid w:val="00E5435D"/>
    <w:rsid w:val="00E92ADD"/>
    <w:rsid w:val="00E97321"/>
    <w:rsid w:val="00EA330C"/>
    <w:rsid w:val="00EC13D7"/>
    <w:rsid w:val="00EC5F73"/>
    <w:rsid w:val="00EE1026"/>
    <w:rsid w:val="00EE31B0"/>
    <w:rsid w:val="00EF7D4E"/>
    <w:rsid w:val="00F043D3"/>
    <w:rsid w:val="00F3434F"/>
    <w:rsid w:val="00F401B4"/>
    <w:rsid w:val="00F40A08"/>
    <w:rsid w:val="00F4271E"/>
    <w:rsid w:val="00F83DEE"/>
    <w:rsid w:val="00FA0A5A"/>
    <w:rsid w:val="00FA1383"/>
    <w:rsid w:val="00FA7242"/>
    <w:rsid w:val="00FB2462"/>
    <w:rsid w:val="00FB6B05"/>
    <w:rsid w:val="00FC529C"/>
    <w:rsid w:val="00FC7664"/>
    <w:rsid w:val="00FD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ListParagraph">
    <w:name w:val="List Paragraph"/>
    <w:basedOn w:val="Normal"/>
    <w:uiPriority w:val="34"/>
    <w:qFormat/>
    <w:rsid w:val="00D85000"/>
    <w:pPr>
      <w:ind w:left="720"/>
      <w:contextualSpacing/>
      <w:jc w:val="both"/>
    </w:pPr>
    <w:rPr>
      <w:rFonts w:ascii="Arial" w:hAnsi="Arial"/>
      <w:sz w:val="22"/>
      <w:szCs w:val="24"/>
    </w:rPr>
  </w:style>
  <w:style w:type="paragraph" w:styleId="BodyText2">
    <w:name w:val="Body Text 2"/>
    <w:basedOn w:val="Normal"/>
    <w:link w:val="BodyText2Char"/>
    <w:rsid w:val="005364CA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5364CA"/>
    <w:rPr>
      <w:rFonts w:ascii="Arial" w:eastAsia="MS Mincho" w:hAnsi="Arial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5364CA"/>
    <w:rPr>
      <w:b/>
      <w:bCs/>
      <w:i/>
      <w:iCs/>
      <w:color w:val="4F81BD" w:themeColor="accent1"/>
    </w:rPr>
  </w:style>
  <w:style w:type="paragraph" w:styleId="BodyText3">
    <w:name w:val="Body Text 3"/>
    <w:basedOn w:val="Normal"/>
    <w:link w:val="BodyText3Char"/>
    <w:rsid w:val="005364C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364CA"/>
    <w:rPr>
      <w:sz w:val="16"/>
      <w:szCs w:val="16"/>
    </w:rPr>
  </w:style>
  <w:style w:type="paragraph" w:customStyle="1" w:styleId="bodytext20">
    <w:name w:val="bodytext2"/>
    <w:basedOn w:val="Normal"/>
    <w:rsid w:val="005364CA"/>
    <w:pPr>
      <w:spacing w:line="360" w:lineRule="auto"/>
      <w:jc w:val="both"/>
    </w:pPr>
    <w:rPr>
      <w:spacing w:val="-4"/>
    </w:rPr>
  </w:style>
  <w:style w:type="paragraph" w:styleId="BalloonText">
    <w:name w:val="Balloon Text"/>
    <w:basedOn w:val="Normal"/>
    <w:link w:val="BalloonTextChar"/>
    <w:rsid w:val="00EC13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13D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8062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622F"/>
  </w:style>
  <w:style w:type="character" w:customStyle="1" w:styleId="CommentTextChar">
    <w:name w:val="Comment Text Char"/>
    <w:basedOn w:val="DefaultParagraphFont"/>
    <w:link w:val="CommentText"/>
    <w:rsid w:val="0080622F"/>
  </w:style>
  <w:style w:type="paragraph" w:styleId="CommentSubject">
    <w:name w:val="annotation subject"/>
    <w:basedOn w:val="CommentText"/>
    <w:next w:val="CommentText"/>
    <w:link w:val="CommentSubjectChar"/>
    <w:rsid w:val="00806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062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ListParagraph">
    <w:name w:val="List Paragraph"/>
    <w:basedOn w:val="Normal"/>
    <w:uiPriority w:val="34"/>
    <w:qFormat/>
    <w:rsid w:val="00D85000"/>
    <w:pPr>
      <w:ind w:left="720"/>
      <w:contextualSpacing/>
      <w:jc w:val="both"/>
    </w:pPr>
    <w:rPr>
      <w:rFonts w:ascii="Arial" w:hAnsi="Arial"/>
      <w:sz w:val="22"/>
      <w:szCs w:val="24"/>
    </w:rPr>
  </w:style>
  <w:style w:type="paragraph" w:styleId="BodyText2">
    <w:name w:val="Body Text 2"/>
    <w:basedOn w:val="Normal"/>
    <w:link w:val="BodyText2Char"/>
    <w:rsid w:val="005364CA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5364CA"/>
    <w:rPr>
      <w:rFonts w:ascii="Arial" w:eastAsia="MS Mincho" w:hAnsi="Arial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5364CA"/>
    <w:rPr>
      <w:b/>
      <w:bCs/>
      <w:i/>
      <w:iCs/>
      <w:color w:val="4F81BD" w:themeColor="accent1"/>
    </w:rPr>
  </w:style>
  <w:style w:type="paragraph" w:styleId="BodyText3">
    <w:name w:val="Body Text 3"/>
    <w:basedOn w:val="Normal"/>
    <w:link w:val="BodyText3Char"/>
    <w:rsid w:val="005364C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364CA"/>
    <w:rPr>
      <w:sz w:val="16"/>
      <w:szCs w:val="16"/>
    </w:rPr>
  </w:style>
  <w:style w:type="paragraph" w:customStyle="1" w:styleId="bodytext20">
    <w:name w:val="bodytext2"/>
    <w:basedOn w:val="Normal"/>
    <w:rsid w:val="005364CA"/>
    <w:pPr>
      <w:spacing w:line="360" w:lineRule="auto"/>
      <w:jc w:val="both"/>
    </w:pPr>
    <w:rPr>
      <w:spacing w:val="-4"/>
    </w:rPr>
  </w:style>
  <w:style w:type="paragraph" w:styleId="BalloonText">
    <w:name w:val="Balloon Text"/>
    <w:basedOn w:val="Normal"/>
    <w:link w:val="BalloonTextChar"/>
    <w:rsid w:val="00EC13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13D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8062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622F"/>
  </w:style>
  <w:style w:type="character" w:customStyle="1" w:styleId="CommentTextChar">
    <w:name w:val="Comment Text Char"/>
    <w:basedOn w:val="DefaultParagraphFont"/>
    <w:link w:val="CommentText"/>
    <w:rsid w:val="0080622F"/>
  </w:style>
  <w:style w:type="paragraph" w:styleId="CommentSubject">
    <w:name w:val="annotation subject"/>
    <w:basedOn w:val="CommentText"/>
    <w:next w:val="CommentText"/>
    <w:link w:val="CommentSubjectChar"/>
    <w:rsid w:val="00806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062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5d02cb05eecc4491cac2a663e672b4c6">
  <xsd:schema xmlns:xsd="http://www.w3.org/2001/XMLSchema" xmlns:p="http://schemas.microsoft.com/office/2006/metadata/properties" targetNamespace="http://schemas.microsoft.com/office/2006/metadata/properties" ma:root="true" ma:fieldsID="bfb85531492299a443187b2d09fe2a1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FF3C17-E7AF-4512-AAB0-3FB48D10D1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2F936F5-4A93-4E81-B606-B36C95914D20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B792DF8-85A3-4A61-A599-D508B0E3E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16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Shawn Laidlaw </cp:lastModifiedBy>
  <cp:revision>6</cp:revision>
  <cp:lastPrinted>2015-10-29T19:55:00Z</cp:lastPrinted>
  <dcterms:created xsi:type="dcterms:W3CDTF">2015-10-29T18:45:00Z</dcterms:created>
  <dcterms:modified xsi:type="dcterms:W3CDTF">2015-10-30T19:11:00Z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