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B0CA4" w14:textId="77777777" w:rsidR="00941FBD" w:rsidRDefault="005F2012" w:rsidP="00A45506">
      <w:pPr>
        <w:spacing w:after="0" w:line="240" w:lineRule="auto"/>
        <w:jc w:val="center"/>
        <w:rPr>
          <w:rFonts w:ascii="Arial" w:hAnsi="Arial" w:cs="Arial"/>
          <w:b/>
        </w:rPr>
      </w:pPr>
      <w:r>
        <w:rPr>
          <w:rFonts w:ascii="Arial" w:hAnsi="Arial" w:cs="Arial"/>
          <w:b/>
        </w:rPr>
        <w:t>ADMINISTRATIVE REQUIREMENTS</w:t>
      </w:r>
    </w:p>
    <w:p w14:paraId="3540DB07" w14:textId="77777777" w:rsidR="00A45506" w:rsidRDefault="00A45506" w:rsidP="00A45506">
      <w:pPr>
        <w:spacing w:after="0" w:line="240" w:lineRule="auto"/>
        <w:jc w:val="center"/>
        <w:rPr>
          <w:rFonts w:ascii="Arial" w:hAnsi="Arial" w:cs="Arial"/>
          <w:b/>
        </w:rPr>
      </w:pPr>
    </w:p>
    <w:p w14:paraId="141F614E" w14:textId="77777777" w:rsidR="005F2012" w:rsidRDefault="005F2012" w:rsidP="00A45506">
      <w:pPr>
        <w:spacing w:after="0" w:line="240" w:lineRule="auto"/>
        <w:rPr>
          <w:rFonts w:ascii="Arial" w:hAnsi="Arial" w:cs="Arial"/>
          <w:b/>
        </w:rPr>
      </w:pPr>
      <w:r w:rsidRPr="00F0376F">
        <w:rPr>
          <w:rFonts w:ascii="Arial" w:hAnsi="Arial" w:cs="Arial"/>
          <w:b/>
        </w:rPr>
        <w:t>GENERAL</w:t>
      </w:r>
    </w:p>
    <w:p w14:paraId="12E4A4F0" w14:textId="77777777" w:rsidR="00A45506" w:rsidRPr="00F0376F" w:rsidRDefault="00A45506" w:rsidP="00A45506">
      <w:pPr>
        <w:spacing w:after="0" w:line="240" w:lineRule="auto"/>
        <w:rPr>
          <w:rFonts w:ascii="Arial" w:hAnsi="Arial" w:cs="Arial"/>
          <w:b/>
        </w:rPr>
      </w:pPr>
    </w:p>
    <w:p w14:paraId="6898361F" w14:textId="77777777" w:rsidR="005F2012" w:rsidRDefault="005F2012" w:rsidP="00A45506">
      <w:pPr>
        <w:pStyle w:val="ListParagraph"/>
        <w:numPr>
          <w:ilvl w:val="1"/>
          <w:numId w:val="1"/>
        </w:numPr>
        <w:spacing w:after="0" w:line="240" w:lineRule="auto"/>
        <w:rPr>
          <w:rFonts w:ascii="Arial" w:hAnsi="Arial" w:cs="Arial"/>
        </w:rPr>
      </w:pPr>
      <w:r w:rsidRPr="00F0376F">
        <w:rPr>
          <w:rFonts w:ascii="Arial" w:hAnsi="Arial" w:cs="Arial"/>
        </w:rPr>
        <w:t xml:space="preserve">Misrepresenting or concealing any fact concerning the species, health, condition, size, age, diet, or source of origin of any catfish to be delivered or misrepresenting the total weight of delivery, location, or time of fish planting events is prohibited. </w:t>
      </w:r>
    </w:p>
    <w:p w14:paraId="3261202D" w14:textId="77777777" w:rsidR="00A45506" w:rsidRPr="00F0376F" w:rsidRDefault="00A45506" w:rsidP="00A45506">
      <w:pPr>
        <w:pStyle w:val="ListParagraph"/>
        <w:spacing w:after="0" w:line="240" w:lineRule="auto"/>
        <w:ind w:left="792"/>
        <w:rPr>
          <w:rFonts w:ascii="Arial" w:hAnsi="Arial" w:cs="Arial"/>
        </w:rPr>
      </w:pPr>
    </w:p>
    <w:p w14:paraId="531C1AD0" w14:textId="77777777" w:rsidR="005F2012" w:rsidRDefault="005F2012" w:rsidP="00A45506">
      <w:pPr>
        <w:pStyle w:val="ListParagraph"/>
        <w:numPr>
          <w:ilvl w:val="1"/>
          <w:numId w:val="1"/>
        </w:numPr>
        <w:spacing w:after="0" w:line="240" w:lineRule="auto"/>
        <w:rPr>
          <w:rFonts w:ascii="Arial" w:hAnsi="Arial" w:cs="Arial"/>
        </w:rPr>
      </w:pPr>
      <w:r>
        <w:rPr>
          <w:rFonts w:ascii="Arial" w:hAnsi="Arial" w:cs="Arial"/>
        </w:rPr>
        <w:t>The State may, without prejudice to any other remedies it may have, terminate this contract at any time during the term thereof in the event the Contractor knowi</w:t>
      </w:r>
      <w:r w:rsidR="00C825FF">
        <w:rPr>
          <w:rFonts w:ascii="Arial" w:hAnsi="Arial" w:cs="Arial"/>
        </w:rPr>
        <w:t>ngly violates any part of this A</w:t>
      </w:r>
      <w:r>
        <w:rPr>
          <w:rFonts w:ascii="Arial" w:hAnsi="Arial" w:cs="Arial"/>
        </w:rPr>
        <w:t xml:space="preserve">greement, or conducts itself in such a manner as to be in violation of any law, code section, or ordinance. </w:t>
      </w:r>
    </w:p>
    <w:p w14:paraId="783D8DCD" w14:textId="77777777" w:rsidR="00A45506" w:rsidRPr="00A45506" w:rsidRDefault="00A45506" w:rsidP="00A45506">
      <w:pPr>
        <w:spacing w:after="0" w:line="240" w:lineRule="auto"/>
        <w:rPr>
          <w:rFonts w:ascii="Arial" w:hAnsi="Arial" w:cs="Arial"/>
        </w:rPr>
      </w:pPr>
    </w:p>
    <w:p w14:paraId="6C75F56B" w14:textId="77777777" w:rsidR="005F2012" w:rsidRDefault="005F2012" w:rsidP="00A45506">
      <w:pPr>
        <w:pStyle w:val="ListParagraph"/>
        <w:numPr>
          <w:ilvl w:val="1"/>
          <w:numId w:val="1"/>
        </w:numPr>
        <w:spacing w:after="0" w:line="240" w:lineRule="auto"/>
        <w:rPr>
          <w:rFonts w:ascii="Arial" w:hAnsi="Arial" w:cs="Arial"/>
        </w:rPr>
      </w:pPr>
      <w:r>
        <w:rPr>
          <w:rFonts w:ascii="Arial" w:hAnsi="Arial" w:cs="Arial"/>
        </w:rPr>
        <w:t>The State further retains the right to cancel this contract in part or in total upon finding any of the diseases listed in Section 245, Title 14, CCR. Loads of catfish that may, in the opinion of the State, infect any wild or native fish, or catfish deli</w:t>
      </w:r>
      <w:r w:rsidR="00C825FF">
        <w:rPr>
          <w:rFonts w:ascii="Arial" w:hAnsi="Arial" w:cs="Arial"/>
        </w:rPr>
        <w:t xml:space="preserve">vered pursuant to this contract, </w:t>
      </w:r>
      <w:r>
        <w:rPr>
          <w:rFonts w:ascii="Arial" w:hAnsi="Arial" w:cs="Arial"/>
        </w:rPr>
        <w:t xml:space="preserve">which may be deemed unsuitable for release into a recreational fishery, will be rejected and not considered part of this contract. </w:t>
      </w:r>
    </w:p>
    <w:p w14:paraId="04550522" w14:textId="77777777" w:rsidR="00A45506" w:rsidRPr="00A45506" w:rsidRDefault="00A45506" w:rsidP="00A45506">
      <w:pPr>
        <w:spacing w:after="0" w:line="240" w:lineRule="auto"/>
        <w:rPr>
          <w:rFonts w:ascii="Arial" w:hAnsi="Arial" w:cs="Arial"/>
        </w:rPr>
      </w:pPr>
    </w:p>
    <w:p w14:paraId="4CB2952F" w14:textId="77777777" w:rsidR="00A45506" w:rsidRDefault="005F2012" w:rsidP="00A45506">
      <w:pPr>
        <w:spacing w:after="0" w:line="240" w:lineRule="auto"/>
        <w:rPr>
          <w:rFonts w:ascii="Arial" w:hAnsi="Arial" w:cs="Arial"/>
          <w:b/>
        </w:rPr>
      </w:pPr>
      <w:r w:rsidRPr="00F0376F">
        <w:rPr>
          <w:rFonts w:ascii="Arial" w:hAnsi="Arial" w:cs="Arial"/>
          <w:b/>
        </w:rPr>
        <w:t xml:space="preserve">DELIVERY </w:t>
      </w:r>
    </w:p>
    <w:p w14:paraId="3F5E6802" w14:textId="77777777" w:rsidR="00A45506" w:rsidRPr="00A45506" w:rsidRDefault="00A45506" w:rsidP="00A45506">
      <w:pPr>
        <w:spacing w:after="0" w:line="240" w:lineRule="auto"/>
        <w:rPr>
          <w:rFonts w:ascii="Arial" w:hAnsi="Arial" w:cs="Arial"/>
        </w:rPr>
      </w:pPr>
    </w:p>
    <w:p w14:paraId="23C8F948" w14:textId="77777777" w:rsidR="00F0376F" w:rsidRPr="00F0376F" w:rsidRDefault="00F0376F" w:rsidP="00A45506">
      <w:pPr>
        <w:pStyle w:val="ListParagraph"/>
        <w:numPr>
          <w:ilvl w:val="0"/>
          <w:numId w:val="4"/>
        </w:numPr>
        <w:spacing w:after="0" w:line="240" w:lineRule="auto"/>
        <w:rPr>
          <w:rFonts w:ascii="Arial" w:hAnsi="Arial" w:cs="Arial"/>
          <w:b/>
        </w:rPr>
      </w:pPr>
      <w:r w:rsidRPr="00F0376F">
        <w:rPr>
          <w:rFonts w:ascii="Arial" w:hAnsi="Arial" w:cs="Arial"/>
        </w:rPr>
        <w:t>At the time of each planting event, the Contractor shall furnish the State with an invoice in triplicate, setting for</w:t>
      </w:r>
      <w:r>
        <w:rPr>
          <w:rFonts w:ascii="Arial" w:hAnsi="Arial" w:cs="Arial"/>
        </w:rPr>
        <w:t>th</w:t>
      </w:r>
      <w:r w:rsidRPr="00F0376F">
        <w:rPr>
          <w:rFonts w:ascii="Arial" w:hAnsi="Arial" w:cs="Arial"/>
        </w:rPr>
        <w:t xml:space="preserve"> the following:</w:t>
      </w:r>
    </w:p>
    <w:p w14:paraId="70100FDA" w14:textId="77777777" w:rsidR="00F0376F" w:rsidRPr="00F0376F" w:rsidRDefault="00F0376F" w:rsidP="00A45506">
      <w:pPr>
        <w:pStyle w:val="ListParagraph"/>
        <w:numPr>
          <w:ilvl w:val="1"/>
          <w:numId w:val="4"/>
        </w:numPr>
        <w:spacing w:after="0" w:line="240" w:lineRule="auto"/>
        <w:rPr>
          <w:rFonts w:ascii="Arial" w:hAnsi="Arial" w:cs="Arial"/>
          <w:b/>
        </w:rPr>
      </w:pPr>
      <w:r>
        <w:rPr>
          <w:rFonts w:ascii="Arial" w:hAnsi="Arial" w:cs="Arial"/>
        </w:rPr>
        <w:t>Department of Fish and Wildlife contract number</w:t>
      </w:r>
    </w:p>
    <w:p w14:paraId="333D1016" w14:textId="77777777" w:rsidR="00F0376F" w:rsidRPr="00F0376F" w:rsidRDefault="00F0376F" w:rsidP="00A45506">
      <w:pPr>
        <w:pStyle w:val="ListParagraph"/>
        <w:numPr>
          <w:ilvl w:val="1"/>
          <w:numId w:val="4"/>
        </w:numPr>
        <w:spacing w:after="0" w:line="240" w:lineRule="auto"/>
        <w:rPr>
          <w:rFonts w:ascii="Arial" w:hAnsi="Arial" w:cs="Arial"/>
          <w:b/>
        </w:rPr>
      </w:pPr>
      <w:r>
        <w:rPr>
          <w:rFonts w:ascii="Arial" w:hAnsi="Arial" w:cs="Arial"/>
        </w:rPr>
        <w:t>Name of Business</w:t>
      </w:r>
    </w:p>
    <w:p w14:paraId="489EF96D" w14:textId="77777777" w:rsidR="00F0376F" w:rsidRPr="00F0376F" w:rsidRDefault="00F0376F" w:rsidP="00A45506">
      <w:pPr>
        <w:pStyle w:val="ListParagraph"/>
        <w:numPr>
          <w:ilvl w:val="1"/>
          <w:numId w:val="4"/>
        </w:numPr>
        <w:spacing w:after="0" w:line="240" w:lineRule="auto"/>
        <w:rPr>
          <w:rFonts w:ascii="Arial" w:hAnsi="Arial" w:cs="Arial"/>
          <w:b/>
        </w:rPr>
      </w:pPr>
      <w:r>
        <w:rPr>
          <w:rFonts w:ascii="Arial" w:hAnsi="Arial" w:cs="Arial"/>
        </w:rPr>
        <w:t>Business Address</w:t>
      </w:r>
    </w:p>
    <w:p w14:paraId="15D3B7D9" w14:textId="77777777" w:rsidR="00F0376F" w:rsidRPr="00F0376F" w:rsidRDefault="00F0376F" w:rsidP="00A45506">
      <w:pPr>
        <w:pStyle w:val="ListParagraph"/>
        <w:numPr>
          <w:ilvl w:val="1"/>
          <w:numId w:val="4"/>
        </w:numPr>
        <w:spacing w:after="0" w:line="240" w:lineRule="auto"/>
        <w:rPr>
          <w:rFonts w:ascii="Arial" w:hAnsi="Arial" w:cs="Arial"/>
          <w:b/>
        </w:rPr>
      </w:pPr>
      <w:r>
        <w:rPr>
          <w:rFonts w:ascii="Arial" w:hAnsi="Arial" w:cs="Arial"/>
        </w:rPr>
        <w:t xml:space="preserve">Business Telephone Number </w:t>
      </w:r>
    </w:p>
    <w:p w14:paraId="7640ACDC" w14:textId="77777777" w:rsidR="00F0376F" w:rsidRPr="00F0376F" w:rsidRDefault="00F0376F" w:rsidP="00A45506">
      <w:pPr>
        <w:pStyle w:val="ListParagraph"/>
        <w:numPr>
          <w:ilvl w:val="1"/>
          <w:numId w:val="4"/>
        </w:numPr>
        <w:spacing w:after="0" w:line="240" w:lineRule="auto"/>
        <w:rPr>
          <w:rFonts w:ascii="Arial" w:hAnsi="Arial" w:cs="Arial"/>
          <w:b/>
        </w:rPr>
      </w:pPr>
      <w:r>
        <w:rPr>
          <w:rFonts w:ascii="Arial" w:hAnsi="Arial" w:cs="Arial"/>
        </w:rPr>
        <w:t>Business Contact Person</w:t>
      </w:r>
    </w:p>
    <w:p w14:paraId="2A347A7F" w14:textId="77777777" w:rsidR="00F0376F" w:rsidRPr="00F0376F" w:rsidRDefault="00F0376F" w:rsidP="00A45506">
      <w:pPr>
        <w:pStyle w:val="ListParagraph"/>
        <w:numPr>
          <w:ilvl w:val="1"/>
          <w:numId w:val="4"/>
        </w:numPr>
        <w:spacing w:after="0" w:line="240" w:lineRule="auto"/>
        <w:rPr>
          <w:rFonts w:ascii="Arial" w:hAnsi="Arial" w:cs="Arial"/>
          <w:b/>
        </w:rPr>
      </w:pPr>
      <w:r>
        <w:rPr>
          <w:rFonts w:ascii="Arial" w:hAnsi="Arial" w:cs="Arial"/>
        </w:rPr>
        <w:t>Date of Planting Event</w:t>
      </w:r>
    </w:p>
    <w:p w14:paraId="3A4C164E" w14:textId="77777777" w:rsidR="00F0376F" w:rsidRPr="00A45506" w:rsidRDefault="00F0376F" w:rsidP="00A45506">
      <w:pPr>
        <w:pStyle w:val="ListParagraph"/>
        <w:numPr>
          <w:ilvl w:val="1"/>
          <w:numId w:val="4"/>
        </w:numPr>
        <w:spacing w:after="0" w:line="240" w:lineRule="auto"/>
        <w:rPr>
          <w:rFonts w:ascii="Arial" w:hAnsi="Arial" w:cs="Arial"/>
          <w:b/>
        </w:rPr>
      </w:pPr>
      <w:r>
        <w:rPr>
          <w:rFonts w:ascii="Arial" w:hAnsi="Arial" w:cs="Arial"/>
        </w:rPr>
        <w:t xml:space="preserve">Number of pounds of catfish planted in each lake </w:t>
      </w:r>
    </w:p>
    <w:p w14:paraId="140082B5" w14:textId="77777777" w:rsidR="00A45506" w:rsidRPr="00A45506" w:rsidRDefault="00A45506" w:rsidP="00A45506">
      <w:pPr>
        <w:spacing w:after="0" w:line="240" w:lineRule="auto"/>
        <w:ind w:left="1080"/>
        <w:rPr>
          <w:rFonts w:ascii="Arial" w:hAnsi="Arial" w:cs="Arial"/>
          <w:b/>
        </w:rPr>
      </w:pPr>
    </w:p>
    <w:p w14:paraId="49BBD2E4" w14:textId="77777777" w:rsidR="00B97FD2" w:rsidRPr="00B97FD2" w:rsidRDefault="00F0376F" w:rsidP="00B97FD2">
      <w:pPr>
        <w:pStyle w:val="ListParagraph"/>
        <w:numPr>
          <w:ilvl w:val="0"/>
          <w:numId w:val="4"/>
        </w:numPr>
        <w:spacing w:after="0" w:line="240" w:lineRule="auto"/>
        <w:rPr>
          <w:rFonts w:ascii="Arial" w:hAnsi="Arial" w:cs="Arial"/>
          <w:b/>
        </w:rPr>
      </w:pPr>
      <w:r>
        <w:rPr>
          <w:rFonts w:ascii="Arial" w:hAnsi="Arial" w:cs="Arial"/>
        </w:rPr>
        <w:t xml:space="preserve">The delivery schedule </w:t>
      </w:r>
      <w:r w:rsidR="00A45506">
        <w:rPr>
          <w:rFonts w:ascii="Arial" w:hAnsi="Arial" w:cs="Arial"/>
        </w:rPr>
        <w:t xml:space="preserve">included in the Agreement includes tentatively scheduled dates and is intended for Contractor information/bidding considerations. In the event of conditions beyond the control of the parties, or unanticipated conditions of the lake at the time of entering into </w:t>
      </w:r>
      <w:r w:rsidR="00A85ADB">
        <w:rPr>
          <w:rFonts w:ascii="Arial" w:hAnsi="Arial" w:cs="Arial"/>
        </w:rPr>
        <w:t xml:space="preserve">the </w:t>
      </w:r>
      <w:r w:rsidR="00A45506">
        <w:rPr>
          <w:rFonts w:ascii="Arial" w:hAnsi="Arial" w:cs="Arial"/>
        </w:rPr>
        <w:t xml:space="preserve">Agreement, the State reserves the right to postpone dates and change locations, as well as increase the poundage at one or more locations listed on the delivery schedule. </w:t>
      </w:r>
    </w:p>
    <w:p w14:paraId="32F2E0AE" w14:textId="77777777" w:rsidR="00B97FD2" w:rsidRPr="00B97FD2" w:rsidRDefault="00B97FD2" w:rsidP="00B97FD2">
      <w:pPr>
        <w:pStyle w:val="ListParagraph"/>
        <w:spacing w:after="0" w:line="240" w:lineRule="auto"/>
        <w:rPr>
          <w:rFonts w:ascii="Arial" w:hAnsi="Arial" w:cs="Arial"/>
          <w:b/>
        </w:rPr>
      </w:pPr>
    </w:p>
    <w:p w14:paraId="02709990" w14:textId="5CBFEB89" w:rsidR="00B97FD2" w:rsidRPr="00B97FD2" w:rsidRDefault="00B97FD2" w:rsidP="00B97FD2">
      <w:pPr>
        <w:pStyle w:val="ListParagraph"/>
        <w:numPr>
          <w:ilvl w:val="0"/>
          <w:numId w:val="4"/>
        </w:numPr>
        <w:spacing w:after="0" w:line="240" w:lineRule="auto"/>
        <w:rPr>
          <w:rFonts w:ascii="Arial" w:hAnsi="Arial" w:cs="Arial"/>
          <w:b/>
        </w:rPr>
      </w:pPr>
      <w:r w:rsidRPr="00B97FD2">
        <w:rPr>
          <w:rFonts w:ascii="Arial" w:hAnsi="Arial" w:cs="Arial"/>
        </w:rPr>
        <w:t>The quantities listed in this solicitation are estimates for evaluation and bidding purposes only and represent the maximum potential quantities that may be ordered during the term of the Agreement. Actual quantities ordered may vary and will be based upon CDFW's operational requirements, available funding, and program needs. CDFW anticipates purchasing no less than 30,000 pounds of channel catfish during the term of the Agreement; however, the State makes no representation or guarantee that purchases will exceed this amount.</w:t>
      </w:r>
    </w:p>
    <w:p w14:paraId="1BD02C94" w14:textId="77777777" w:rsidR="00A45506" w:rsidRPr="00A45506" w:rsidRDefault="00A45506" w:rsidP="00A45506">
      <w:pPr>
        <w:spacing w:after="0" w:line="240" w:lineRule="auto"/>
        <w:rPr>
          <w:rFonts w:ascii="Arial" w:hAnsi="Arial" w:cs="Arial"/>
          <w:b/>
        </w:rPr>
      </w:pPr>
    </w:p>
    <w:p w14:paraId="1C4ADE5E" w14:textId="77777777" w:rsidR="00A45506" w:rsidRPr="00A45506" w:rsidRDefault="00A45506" w:rsidP="00A45506">
      <w:pPr>
        <w:pStyle w:val="ListParagraph"/>
        <w:numPr>
          <w:ilvl w:val="0"/>
          <w:numId w:val="4"/>
        </w:numPr>
        <w:spacing w:after="0" w:line="240" w:lineRule="auto"/>
        <w:rPr>
          <w:rFonts w:ascii="Arial" w:hAnsi="Arial" w:cs="Arial"/>
          <w:b/>
        </w:rPr>
      </w:pPr>
      <w:r>
        <w:rPr>
          <w:rFonts w:ascii="Arial" w:hAnsi="Arial" w:cs="Arial"/>
        </w:rPr>
        <w:t xml:space="preserve">For sudden and unexpected situations that require a change in the delivery schedule, such as predicted inclement weather, public safety, or water quality/quantity issues, the </w:t>
      </w:r>
      <w:r>
        <w:rPr>
          <w:rFonts w:ascii="Arial" w:hAnsi="Arial" w:cs="Arial"/>
        </w:rPr>
        <w:lastRenderedPageBreak/>
        <w:t xml:space="preserve">State will provide the </w:t>
      </w:r>
      <w:proofErr w:type="gramStart"/>
      <w:r>
        <w:rPr>
          <w:rFonts w:ascii="Arial" w:hAnsi="Arial" w:cs="Arial"/>
        </w:rPr>
        <w:t>Contractor</w:t>
      </w:r>
      <w:proofErr w:type="gramEnd"/>
      <w:r>
        <w:rPr>
          <w:rFonts w:ascii="Arial" w:hAnsi="Arial" w:cs="Arial"/>
        </w:rPr>
        <w:t xml:space="preserve"> at least forty-eight (48) hours advance notice of the delivery change, in writing. </w:t>
      </w:r>
    </w:p>
    <w:p w14:paraId="7F418340" w14:textId="77777777" w:rsidR="00A45506" w:rsidRPr="00A45506" w:rsidRDefault="00A45506" w:rsidP="00A45506">
      <w:pPr>
        <w:spacing w:after="0" w:line="240" w:lineRule="auto"/>
        <w:rPr>
          <w:rFonts w:ascii="Arial" w:hAnsi="Arial" w:cs="Arial"/>
          <w:b/>
        </w:rPr>
      </w:pPr>
    </w:p>
    <w:p w14:paraId="0F553CEB" w14:textId="766C5352" w:rsidR="00A45506" w:rsidRPr="00A45506" w:rsidRDefault="00A45506" w:rsidP="00A45506">
      <w:pPr>
        <w:pStyle w:val="ListParagraph"/>
        <w:numPr>
          <w:ilvl w:val="0"/>
          <w:numId w:val="4"/>
        </w:numPr>
        <w:spacing w:after="0" w:line="240" w:lineRule="auto"/>
        <w:rPr>
          <w:rFonts w:ascii="Arial" w:hAnsi="Arial" w:cs="Arial"/>
          <w:b/>
        </w:rPr>
      </w:pPr>
      <w:r>
        <w:rPr>
          <w:rFonts w:ascii="Arial" w:hAnsi="Arial" w:cs="Arial"/>
        </w:rPr>
        <w:t xml:space="preserve">For all other changes to the delivery schedule, the State will notify the Contractor </w:t>
      </w:r>
      <w:proofErr w:type="gramStart"/>
      <w:r>
        <w:rPr>
          <w:rFonts w:ascii="Arial" w:hAnsi="Arial" w:cs="Arial"/>
        </w:rPr>
        <w:t>in</w:t>
      </w:r>
      <w:proofErr w:type="gramEnd"/>
      <w:r>
        <w:rPr>
          <w:rFonts w:ascii="Arial" w:hAnsi="Arial" w:cs="Arial"/>
        </w:rPr>
        <w:t xml:space="preserve"> writing at least seven (7) days in advance of the rescheduled delivery. Rescheduled deliveries may be set for the originally scheduled locations on a future date, </w:t>
      </w:r>
      <w:r w:rsidR="0048188E">
        <w:rPr>
          <w:rFonts w:ascii="Arial" w:hAnsi="Arial" w:cs="Arial"/>
        </w:rPr>
        <w:t>or additional</w:t>
      </w:r>
      <w:r>
        <w:rPr>
          <w:rFonts w:ascii="Arial" w:hAnsi="Arial" w:cs="Arial"/>
        </w:rPr>
        <w:t xml:space="preserve"> delive</w:t>
      </w:r>
      <w:r w:rsidR="00B03E77">
        <w:rPr>
          <w:rFonts w:ascii="Arial" w:hAnsi="Arial" w:cs="Arial"/>
        </w:rPr>
        <w:t>ries</w:t>
      </w:r>
      <w:r>
        <w:rPr>
          <w:rFonts w:ascii="Arial" w:hAnsi="Arial" w:cs="Arial"/>
        </w:rPr>
        <w:t xml:space="preserve"> during the term of the Agreement to one of the other locations listed on the schedule. For any changes that involve the selection of an alternate stocking location, the State will identify a site within fifteen (</w:t>
      </w:r>
      <w:r w:rsidR="00062469">
        <w:rPr>
          <w:rFonts w:ascii="Arial" w:hAnsi="Arial" w:cs="Arial"/>
        </w:rPr>
        <w:t>15</w:t>
      </w:r>
      <w:r>
        <w:rPr>
          <w:rFonts w:ascii="Arial" w:hAnsi="Arial" w:cs="Arial"/>
        </w:rPr>
        <w:t xml:space="preserve">) miles of the originally scheduled location. </w:t>
      </w:r>
    </w:p>
    <w:p w14:paraId="65463AFF" w14:textId="77777777" w:rsidR="00A45506" w:rsidRPr="00A45506" w:rsidRDefault="00A45506" w:rsidP="00A45506">
      <w:pPr>
        <w:spacing w:after="0" w:line="240" w:lineRule="auto"/>
        <w:rPr>
          <w:rFonts w:ascii="Arial" w:hAnsi="Arial" w:cs="Arial"/>
          <w:b/>
        </w:rPr>
      </w:pPr>
    </w:p>
    <w:p w14:paraId="5252459E" w14:textId="26C4B42C" w:rsidR="00A45506" w:rsidRPr="00F0376F" w:rsidRDefault="00A45506" w:rsidP="00A45506">
      <w:pPr>
        <w:pStyle w:val="ListParagraph"/>
        <w:numPr>
          <w:ilvl w:val="0"/>
          <w:numId w:val="4"/>
        </w:numPr>
        <w:spacing w:after="0" w:line="240" w:lineRule="auto"/>
        <w:rPr>
          <w:rFonts w:ascii="Arial" w:hAnsi="Arial" w:cs="Arial"/>
          <w:b/>
        </w:rPr>
      </w:pPr>
      <w:r>
        <w:rPr>
          <w:rFonts w:ascii="Arial" w:hAnsi="Arial" w:cs="Arial"/>
        </w:rPr>
        <w:t xml:space="preserve">For all changes to the delivery schedule, the State will provide the Contractor with an amended </w:t>
      </w:r>
      <w:r w:rsidR="00923E22">
        <w:rPr>
          <w:rFonts w:ascii="Arial" w:hAnsi="Arial" w:cs="Arial"/>
        </w:rPr>
        <w:t>Delivery Schedule</w:t>
      </w:r>
      <w:r>
        <w:rPr>
          <w:rFonts w:ascii="Arial" w:hAnsi="Arial" w:cs="Arial"/>
        </w:rPr>
        <w:t xml:space="preserve"> containing the revised </w:t>
      </w:r>
      <w:r w:rsidR="00923E22">
        <w:rPr>
          <w:rFonts w:ascii="Arial" w:hAnsi="Arial" w:cs="Arial"/>
        </w:rPr>
        <w:t>dates/locations/pounds</w:t>
      </w:r>
      <w:r>
        <w:rPr>
          <w:rFonts w:ascii="Arial" w:hAnsi="Arial" w:cs="Arial"/>
        </w:rPr>
        <w:t xml:space="preserve">. </w:t>
      </w:r>
    </w:p>
    <w:p w14:paraId="39459757" w14:textId="77777777" w:rsidR="00F0376F" w:rsidRPr="00F0376F" w:rsidRDefault="00F0376F" w:rsidP="00A45506">
      <w:pPr>
        <w:pStyle w:val="ListParagraph"/>
        <w:spacing w:after="0" w:line="240" w:lineRule="auto"/>
        <w:ind w:left="1440"/>
        <w:rPr>
          <w:rFonts w:ascii="Arial" w:hAnsi="Arial" w:cs="Arial"/>
          <w:b/>
        </w:rPr>
      </w:pPr>
    </w:p>
    <w:p w14:paraId="3DCBAF62" w14:textId="77777777" w:rsidR="005F2012" w:rsidRPr="005F2012" w:rsidRDefault="005F2012" w:rsidP="00A45506">
      <w:pPr>
        <w:spacing w:after="0" w:line="240" w:lineRule="auto"/>
        <w:rPr>
          <w:rFonts w:ascii="Arial" w:hAnsi="Arial" w:cs="Arial"/>
        </w:rPr>
      </w:pPr>
    </w:p>
    <w:sectPr w:rsidR="005F2012" w:rsidRPr="005F2012">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C2988" w14:textId="77777777" w:rsidR="00A9605C" w:rsidRDefault="00A9605C" w:rsidP="005F2012">
      <w:pPr>
        <w:spacing w:after="0" w:line="240" w:lineRule="auto"/>
      </w:pPr>
      <w:r>
        <w:separator/>
      </w:r>
    </w:p>
  </w:endnote>
  <w:endnote w:type="continuationSeparator" w:id="0">
    <w:p w14:paraId="00C06314" w14:textId="77777777" w:rsidR="00A9605C" w:rsidRDefault="00A9605C" w:rsidP="005F2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8F3FA" w14:textId="77777777" w:rsidR="00A9605C" w:rsidRDefault="00A9605C" w:rsidP="005F2012">
      <w:pPr>
        <w:spacing w:after="0" w:line="240" w:lineRule="auto"/>
      </w:pPr>
      <w:r>
        <w:separator/>
      </w:r>
    </w:p>
  </w:footnote>
  <w:footnote w:type="continuationSeparator" w:id="0">
    <w:p w14:paraId="608C5C25" w14:textId="77777777" w:rsidR="00A9605C" w:rsidRDefault="00A9605C" w:rsidP="005F20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39470" w14:textId="77777777" w:rsidR="005F2012" w:rsidRPr="005F2012" w:rsidRDefault="005F2012" w:rsidP="005F2012">
    <w:pPr>
      <w:tabs>
        <w:tab w:val="center" w:pos="4680"/>
        <w:tab w:val="right" w:pos="9360"/>
      </w:tabs>
      <w:spacing w:after="0" w:line="240" w:lineRule="auto"/>
      <w:jc w:val="center"/>
      <w:rPr>
        <w:rFonts w:ascii="Arial" w:hAnsi="Arial" w:cs="Arial"/>
      </w:rPr>
    </w:pPr>
    <w:r w:rsidRPr="005F2012">
      <w:rPr>
        <w:rFonts w:ascii="Arial" w:hAnsi="Arial" w:cs="Arial"/>
      </w:rPr>
      <w:t>STATE OF CALIFORNIA</w:t>
    </w:r>
  </w:p>
  <w:p w14:paraId="00623A8C" w14:textId="77777777" w:rsidR="005F2012" w:rsidRPr="005F2012" w:rsidRDefault="005F2012" w:rsidP="005F2012">
    <w:pPr>
      <w:tabs>
        <w:tab w:val="center" w:pos="4680"/>
        <w:tab w:val="right" w:pos="9360"/>
      </w:tabs>
      <w:spacing w:after="0" w:line="240" w:lineRule="auto"/>
      <w:jc w:val="center"/>
      <w:rPr>
        <w:rFonts w:ascii="Arial" w:hAnsi="Arial" w:cs="Arial"/>
      </w:rPr>
    </w:pPr>
    <w:r w:rsidRPr="005F2012">
      <w:rPr>
        <w:rFonts w:ascii="Arial" w:hAnsi="Arial" w:cs="Arial"/>
      </w:rPr>
      <w:t>Department of Fish and Wildlife</w:t>
    </w:r>
  </w:p>
  <w:p w14:paraId="536CC6A1" w14:textId="77777777" w:rsidR="005F2012" w:rsidRPr="005F2012" w:rsidRDefault="005F2012" w:rsidP="005F2012">
    <w:pPr>
      <w:tabs>
        <w:tab w:val="center" w:pos="4680"/>
        <w:tab w:val="right" w:pos="9360"/>
      </w:tabs>
      <w:spacing w:after="0" w:line="240" w:lineRule="auto"/>
      <w:jc w:val="center"/>
      <w:rPr>
        <w:rFonts w:ascii="Arial" w:hAnsi="Arial" w:cs="Arial"/>
      </w:rPr>
    </w:pPr>
    <w:r w:rsidRPr="005F2012">
      <w:rPr>
        <w:rFonts w:ascii="Arial" w:hAnsi="Arial" w:cs="Arial"/>
      </w:rPr>
      <w:t xml:space="preserve">Specifications for Statewide Channel Catfish Purchases </w:t>
    </w:r>
  </w:p>
  <w:p w14:paraId="0F0CEA0E" w14:textId="77777777" w:rsidR="005F2012" w:rsidRPr="005F2012" w:rsidRDefault="005F2012" w:rsidP="005F2012">
    <w:pPr>
      <w:tabs>
        <w:tab w:val="center" w:pos="4680"/>
        <w:tab w:val="right" w:pos="9360"/>
      </w:tabs>
      <w:spacing w:after="0" w:line="240" w:lineRule="auto"/>
      <w:jc w:val="center"/>
      <w:rPr>
        <w:rFonts w:ascii="Arial" w:hAnsi="Arial" w:cs="Arial"/>
      </w:rPr>
    </w:pPr>
    <w:r w:rsidRPr="005F2012">
      <w:rPr>
        <w:rFonts w:ascii="Arial" w:hAnsi="Arial" w:cs="Arial"/>
      </w:rPr>
      <w:t>for Fishing in the City Program</w:t>
    </w:r>
  </w:p>
  <w:p w14:paraId="7D7BDB99" w14:textId="77777777" w:rsidR="005F2012" w:rsidRPr="005F2012" w:rsidRDefault="005F2012" w:rsidP="005F20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FA50A0"/>
    <w:multiLevelType w:val="multilevel"/>
    <w:tmpl w:val="A61E46E2"/>
    <w:lvl w:ilvl="0">
      <w:start w:val="1"/>
      <w:numFmt w:val="decimal"/>
      <w:lvlText w:val="%1."/>
      <w:lvlJc w:val="left"/>
      <w:pPr>
        <w:ind w:left="360" w:hanging="360"/>
      </w:pPr>
      <w:rPr>
        <w:rFonts w:ascii="Arial" w:eastAsiaTheme="minorHAnsi" w:hAnsi="Arial" w:cs="Arial"/>
      </w:r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C355C"/>
    <w:multiLevelType w:val="hybridMultilevel"/>
    <w:tmpl w:val="8F6834FA"/>
    <w:lvl w:ilvl="0" w:tplc="DA4AD8CC">
      <w:start w:val="2"/>
      <w:numFmt w:val="bullet"/>
      <w:lvlText w:val=""/>
      <w:lvlJc w:val="left"/>
      <w:pPr>
        <w:ind w:left="2520" w:hanging="360"/>
      </w:pPr>
      <w:rPr>
        <w:rFonts w:ascii="Symbol" w:eastAsiaTheme="minorHAnsi" w:hAnsi="Symbol" w:cs="Arial" w:hint="default"/>
        <w:b w:val="0"/>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5D3A5554"/>
    <w:multiLevelType w:val="hybridMultilevel"/>
    <w:tmpl w:val="6F9E8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732F4A"/>
    <w:multiLevelType w:val="hybridMultilevel"/>
    <w:tmpl w:val="CD46A3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547D42"/>
    <w:multiLevelType w:val="hybridMultilevel"/>
    <w:tmpl w:val="6602EFD0"/>
    <w:lvl w:ilvl="0" w:tplc="D9C6273E">
      <w:start w:val="1"/>
      <w:numFmt w:val="decimal"/>
      <w:lvlText w:val="%1."/>
      <w:lvlJc w:val="left"/>
      <w:pPr>
        <w:ind w:left="720" w:hanging="360"/>
      </w:pPr>
      <w:rPr>
        <w:b w:val="0"/>
      </w:rPr>
    </w:lvl>
    <w:lvl w:ilvl="1" w:tplc="99362B98">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8406484">
    <w:abstractNumId w:val="0"/>
  </w:num>
  <w:num w:numId="2" w16cid:durableId="44453655">
    <w:abstractNumId w:val="1"/>
  </w:num>
  <w:num w:numId="3" w16cid:durableId="1040131085">
    <w:abstractNumId w:val="3"/>
  </w:num>
  <w:num w:numId="4" w16cid:durableId="1287394225">
    <w:abstractNumId w:val="4"/>
  </w:num>
  <w:num w:numId="5" w16cid:durableId="111829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012"/>
    <w:rsid w:val="0002388B"/>
    <w:rsid w:val="00062469"/>
    <w:rsid w:val="0010249F"/>
    <w:rsid w:val="001A6619"/>
    <w:rsid w:val="0021582A"/>
    <w:rsid w:val="00222AF9"/>
    <w:rsid w:val="002D4A5B"/>
    <w:rsid w:val="002E212F"/>
    <w:rsid w:val="003A067B"/>
    <w:rsid w:val="003A45CF"/>
    <w:rsid w:val="0044093B"/>
    <w:rsid w:val="00444239"/>
    <w:rsid w:val="0048188E"/>
    <w:rsid w:val="00486D05"/>
    <w:rsid w:val="004B7936"/>
    <w:rsid w:val="00547353"/>
    <w:rsid w:val="005F2012"/>
    <w:rsid w:val="007C5503"/>
    <w:rsid w:val="008342D1"/>
    <w:rsid w:val="00895B0F"/>
    <w:rsid w:val="008F77EF"/>
    <w:rsid w:val="00923E22"/>
    <w:rsid w:val="00941FBD"/>
    <w:rsid w:val="00A45506"/>
    <w:rsid w:val="00A85ADB"/>
    <w:rsid w:val="00A9605C"/>
    <w:rsid w:val="00B03E77"/>
    <w:rsid w:val="00B340AF"/>
    <w:rsid w:val="00B50C9B"/>
    <w:rsid w:val="00B72841"/>
    <w:rsid w:val="00B97FD2"/>
    <w:rsid w:val="00BD07FD"/>
    <w:rsid w:val="00C825FF"/>
    <w:rsid w:val="00CF397F"/>
    <w:rsid w:val="00DA0AC7"/>
    <w:rsid w:val="00E46420"/>
    <w:rsid w:val="00F0376F"/>
    <w:rsid w:val="00FF5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64476"/>
  <w15:chartTrackingRefBased/>
  <w15:docId w15:val="{E534810D-720F-4CA6-A844-4BDBE4023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20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2012"/>
  </w:style>
  <w:style w:type="paragraph" w:styleId="Footer">
    <w:name w:val="footer"/>
    <w:basedOn w:val="Normal"/>
    <w:link w:val="FooterChar"/>
    <w:uiPriority w:val="99"/>
    <w:unhideWhenUsed/>
    <w:rsid w:val="005F20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2012"/>
  </w:style>
  <w:style w:type="paragraph" w:styleId="ListParagraph">
    <w:name w:val="List Paragraph"/>
    <w:basedOn w:val="Normal"/>
    <w:uiPriority w:val="34"/>
    <w:qFormat/>
    <w:rsid w:val="005F20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10F852E26D9C499877678ECA689220" ma:contentTypeVersion="8" ma:contentTypeDescription="Create a new document." ma:contentTypeScope="" ma:versionID="4605a2e58793568b3af8c3dc2eefcdb2">
  <xsd:schema xmlns:xsd="http://www.w3.org/2001/XMLSchema" xmlns:xs="http://www.w3.org/2001/XMLSchema" xmlns:p="http://schemas.microsoft.com/office/2006/metadata/properties" xmlns:ns3="da89c197-1a23-45ec-bc6e-80f723922afc" targetNamespace="http://schemas.microsoft.com/office/2006/metadata/properties" ma:root="true" ma:fieldsID="b27d121d2b06e47c8501108eaf42b91d" ns3:_="">
    <xsd:import namespace="da89c197-1a23-45ec-bc6e-80f723922af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9c197-1a23-45ec-bc6e-80f723922a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06B73-B1C2-405D-9A4F-B43BEAD155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36849D-1F4E-44B3-A22B-09C623B37C71}">
  <ds:schemaRefs>
    <ds:schemaRef ds:uri="http://schemas.microsoft.com/sharepoint/v3/contenttype/forms"/>
  </ds:schemaRefs>
</ds:datastoreItem>
</file>

<file path=customXml/itemProps3.xml><?xml version="1.0" encoding="utf-8"?>
<ds:datastoreItem xmlns:ds="http://schemas.openxmlformats.org/officeDocument/2006/customXml" ds:itemID="{CB481D4A-EFBE-45CD-83B7-8FDF4C1E2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9c197-1a23-45ec-bc6e-80f723922a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81B95C-01F8-449F-9BDD-1B09B27F7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501</Words>
  <Characters>2860</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CDFW</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Tippin, Chelsea@Wildlife</dc:creator>
  <cp:keywords/>
  <dc:description/>
  <cp:lastModifiedBy>Gray, Andrew@Wildlife</cp:lastModifiedBy>
  <cp:revision>2</cp:revision>
  <dcterms:created xsi:type="dcterms:W3CDTF">2026-07-09T23:01:00Z</dcterms:created>
  <dcterms:modified xsi:type="dcterms:W3CDTF">2026-07-09T23:01:00Z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0x010100CD10F852E26D9C499877678ECA689220</vt:lpwstr>
  </property>
  <property fmtid="{D5CDD505-2E9C-101B-9397-08002B2CF9AE}" pid="3" name="MSIP_Label_6f5e96a0-ae28-4333-a0c5-db7fb08f6c69_Enabled">
    <vt:lpwstr>true</vt:lpwstr>
  </property>
  <property fmtid="{D5CDD505-2E9C-101B-9397-08002B2CF9AE}" pid="4" name="MSIP_Label_6f5e96a0-ae28-4333-a0c5-db7fb08f6c69_SetDate">
    <vt:lpwstr>2026-06-24T16:32:01Z</vt:lpwstr>
  </property>
  <property fmtid="{D5CDD505-2E9C-101B-9397-08002B2CF9AE}" pid="5" name="MSIP_Label_6f5e96a0-ae28-4333-a0c5-db7fb08f6c69_Method">
    <vt:lpwstr>Standard</vt:lpwstr>
  </property>
  <property fmtid="{D5CDD505-2E9C-101B-9397-08002B2CF9AE}" pid="6" name="MSIP_Label_6f5e96a0-ae28-4333-a0c5-db7fb08f6c69_Name">
    <vt:lpwstr>defa4170-0d19-0005-0004-bc88714345d2</vt:lpwstr>
  </property>
  <property fmtid="{D5CDD505-2E9C-101B-9397-08002B2CF9AE}" pid="7" name="MSIP_Label_6f5e96a0-ae28-4333-a0c5-db7fb08f6c69_SiteId">
    <vt:lpwstr>4b633c25-efbf-4006-9f15-07442ba7aa0b</vt:lpwstr>
  </property>
  <property fmtid="{D5CDD505-2E9C-101B-9397-08002B2CF9AE}" pid="8" name="MSIP_Label_6f5e96a0-ae28-4333-a0c5-db7fb08f6c69_ActionId">
    <vt:lpwstr>456bc369-8a74-4218-957c-19f56398bc5d</vt:lpwstr>
  </property>
  <property fmtid="{D5CDD505-2E9C-101B-9397-08002B2CF9AE}" pid="9" name="MSIP_Label_6f5e96a0-ae28-4333-a0c5-db7fb08f6c69_ContentBits">
    <vt:lpwstr>0</vt:lpwstr>
  </property>
  <property fmtid="{D5CDD505-2E9C-101B-9397-08002B2CF9AE}" pid="10" name="MSIP_Label_6f5e96a0-ae28-4333-a0c5-db7fb08f6c69_Tag">
    <vt:lpwstr>10, 3, 0, 1</vt:lpwstr>
  </property>
</Properties>
</file>