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587404"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Detailed Equipment Description</w:t>
      </w:r>
      <w:r w:rsidR="00E54062" w:rsidRPr="00587404">
        <w:rPr>
          <w:rFonts w:ascii="Arial" w:eastAsia="Times New Roman" w:hAnsi="Arial" w:cs="Arial"/>
          <w:b/>
          <w:kern w:val="0"/>
          <w:sz w:val="28"/>
          <w:szCs w:val="28"/>
          <w14:ligatures w14:val="none"/>
        </w:rPr>
        <w:t>:</w:t>
      </w:r>
    </w:p>
    <w:p w14:paraId="0E5B7923" w14:textId="310FF132"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Provide in response detailed equipment description, specifications and model number(s) of item(s</w:t>
      </w:r>
      <w:r w:rsidR="00587404" w:rsidRPr="00587404">
        <w:rPr>
          <w:rFonts w:ascii="Arial" w:eastAsia="Times New Roman" w:hAnsi="Arial" w:cs="Arial"/>
          <w:kern w:val="0"/>
          <w:sz w:val="28"/>
          <w:szCs w:val="28"/>
          <w14:ligatures w14:val="none"/>
        </w:rPr>
        <w:t>)</w:t>
      </w:r>
      <w:r w:rsidRPr="00587404">
        <w:rPr>
          <w:rFonts w:ascii="Arial" w:eastAsia="Times New Roman" w:hAnsi="Arial" w:cs="Arial"/>
          <w:kern w:val="0"/>
          <w:sz w:val="28"/>
          <w:szCs w:val="28"/>
          <w14:ligatures w14:val="none"/>
        </w:rPr>
        <w:t xml:space="preserve"> with your RFQ response. When providing pricing for items offered on the DR 815, please include: UNSPSC code, MFR OEM Part #, SKU#/Item # and Description on the DR815. </w:t>
      </w:r>
    </w:p>
    <w:p w14:paraId="6642DFD8"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2362EF61" w14:textId="7978826C"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 xml:space="preserve">Include In </w:t>
      </w:r>
      <w:r w:rsidR="009545B3" w:rsidRPr="00587404">
        <w:rPr>
          <w:rFonts w:ascii="Arial" w:eastAsia="Times New Roman" w:hAnsi="Arial" w:cs="Arial"/>
          <w:b/>
          <w:kern w:val="0"/>
          <w:sz w:val="28"/>
          <w:szCs w:val="28"/>
          <w:u w:val="single"/>
          <w14:ligatures w14:val="none"/>
        </w:rPr>
        <w:t>RFQ</w:t>
      </w:r>
      <w:r w:rsidRPr="00587404">
        <w:rPr>
          <w:rFonts w:ascii="Arial" w:eastAsia="Times New Roman" w:hAnsi="Arial" w:cs="Arial"/>
          <w:b/>
          <w:kern w:val="0"/>
          <w:sz w:val="28"/>
          <w:szCs w:val="28"/>
          <w:u w:val="single"/>
          <w14:ligatures w14:val="none"/>
        </w:rPr>
        <w:t xml:space="preserve"> Response</w:t>
      </w:r>
      <w:r w:rsidR="00E54062" w:rsidRPr="00587404">
        <w:rPr>
          <w:rFonts w:ascii="Arial" w:eastAsia="Times New Roman" w:hAnsi="Arial" w:cs="Arial"/>
          <w:b/>
          <w:kern w:val="0"/>
          <w:sz w:val="28"/>
          <w:szCs w:val="28"/>
          <w14:ligatures w14:val="none"/>
        </w:rPr>
        <w:t>:</w:t>
      </w:r>
    </w:p>
    <w:p w14:paraId="2E926126" w14:textId="4B7D31BD" w:rsidR="00E54062" w:rsidRPr="00587404" w:rsidRDefault="00E54062"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kern w:val="0"/>
          <w:sz w:val="28"/>
          <w:szCs w:val="28"/>
          <w14:ligatures w14:val="none"/>
        </w:rPr>
        <w:t>Freight/Shipping Charges-to be FOB Destination,</w:t>
      </w:r>
      <w:r w:rsidRPr="00587404">
        <w:rPr>
          <w:rFonts w:ascii="Arial" w:eastAsia="Times New Roman" w:hAnsi="Arial" w:cs="Arial"/>
          <w:b/>
          <w:kern w:val="0"/>
          <w:sz w:val="28"/>
          <w:szCs w:val="28"/>
          <w14:ligatures w14:val="none"/>
        </w:rPr>
        <w:t xml:space="preserve"> </w:t>
      </w:r>
      <w:r w:rsidRPr="00587404">
        <w:rPr>
          <w:rFonts w:ascii="Arial" w:eastAsia="Times New Roman" w:hAnsi="Arial" w:cs="Arial"/>
          <w:kern w:val="0"/>
          <w:sz w:val="28"/>
          <w:szCs w:val="28"/>
          <w14:ligatures w14:val="none"/>
        </w:rPr>
        <w:t xml:space="preserve">Set Up - to </w:t>
      </w:r>
      <w:r w:rsidR="009545B3" w:rsidRPr="00587404">
        <w:rPr>
          <w:rFonts w:ascii="Arial" w:eastAsia="Times New Roman" w:hAnsi="Arial" w:cs="Arial"/>
          <w:kern w:val="0"/>
          <w:sz w:val="28"/>
          <w:szCs w:val="28"/>
          <w14:ligatures w14:val="none"/>
        </w:rPr>
        <w:t>include (Programming, &amp; Training of vendor)</w:t>
      </w:r>
      <w:r w:rsidRPr="00587404">
        <w:rPr>
          <w:rFonts w:ascii="Arial" w:eastAsia="Times New Roman" w:hAnsi="Arial" w:cs="Arial"/>
          <w:kern w:val="0"/>
          <w:sz w:val="28"/>
          <w:szCs w:val="28"/>
          <w14:ligatures w14:val="none"/>
        </w:rPr>
        <w:t xml:space="preserve"> Installation/Labor Charges Hourly Rate, </w:t>
      </w:r>
      <w:r w:rsidR="009545B3" w:rsidRPr="00587404">
        <w:rPr>
          <w:rFonts w:ascii="Arial" w:eastAsia="Times New Roman" w:hAnsi="Arial" w:cs="Arial"/>
          <w:kern w:val="0"/>
          <w:sz w:val="28"/>
          <w:szCs w:val="28"/>
          <w14:ligatures w14:val="none"/>
        </w:rPr>
        <w:t>Trade-In,</w:t>
      </w:r>
      <w:r w:rsidRPr="00587404">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Pr="00587404" w:rsidRDefault="00974B91" w:rsidP="00E54062">
      <w:pPr>
        <w:spacing w:after="0" w:line="240" w:lineRule="auto"/>
        <w:rPr>
          <w:rFonts w:ascii="Arial" w:eastAsia="Times New Roman" w:hAnsi="Arial" w:cs="Arial"/>
          <w:b/>
          <w:bCs/>
          <w:kern w:val="0"/>
          <w:sz w:val="28"/>
          <w:szCs w:val="28"/>
          <w14:ligatures w14:val="none"/>
        </w:rPr>
      </w:pPr>
      <w:r w:rsidRPr="00587404">
        <w:rPr>
          <w:rFonts w:ascii="Arial" w:eastAsia="Times New Roman" w:hAnsi="Arial" w:cs="Arial"/>
          <w:b/>
          <w:bCs/>
          <w:kern w:val="0"/>
          <w:sz w:val="28"/>
          <w:szCs w:val="28"/>
          <w:u w:val="single"/>
          <w14:ligatures w14:val="none"/>
        </w:rPr>
        <w:t>Method Of Award</w:t>
      </w:r>
      <w:r w:rsidR="00E54062" w:rsidRPr="00587404">
        <w:rPr>
          <w:rFonts w:ascii="Arial" w:eastAsia="Times New Roman" w:hAnsi="Arial" w:cs="Arial"/>
          <w:b/>
          <w:bCs/>
          <w:kern w:val="0"/>
          <w:sz w:val="28"/>
          <w:szCs w:val="28"/>
          <w14:ligatures w14:val="none"/>
        </w:rPr>
        <w:t>:</w:t>
      </w:r>
    </w:p>
    <w:p w14:paraId="304653B0" w14:textId="665C2C7B" w:rsidR="00E54062" w:rsidRPr="00587404" w:rsidRDefault="00E54062" w:rsidP="00E54062">
      <w:pPr>
        <w:spacing w:after="0" w:line="240" w:lineRule="auto"/>
        <w:rPr>
          <w:rFonts w:ascii="Arial" w:eastAsia="Times New Roman" w:hAnsi="Arial" w:cs="Arial"/>
          <w:b/>
          <w:bCs/>
          <w:kern w:val="0"/>
          <w:sz w:val="28"/>
          <w:szCs w:val="28"/>
          <w:u w:val="single"/>
          <w14:ligatures w14:val="none"/>
        </w:rPr>
      </w:pPr>
      <w:r w:rsidRPr="00587404">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587404">
        <w:rPr>
          <w:rFonts w:ascii="Arial" w:eastAsia="Times New Roman" w:hAnsi="Arial" w:cs="Arial"/>
          <w:bCs/>
          <w:kern w:val="0"/>
          <w:sz w:val="28"/>
          <w:szCs w:val="28"/>
          <w14:ligatures w14:val="none"/>
        </w:rPr>
        <w:t>terms,</w:t>
      </w:r>
      <w:r w:rsidRPr="00587404">
        <w:rPr>
          <w:rFonts w:ascii="Arial" w:eastAsia="Times New Roman" w:hAnsi="Arial" w:cs="Arial"/>
          <w:bCs/>
          <w:kern w:val="0"/>
          <w:sz w:val="28"/>
          <w:szCs w:val="28"/>
          <w14:ligatures w14:val="none"/>
        </w:rPr>
        <w:t xml:space="preserve"> and conditions of this solicitation.</w:t>
      </w:r>
    </w:p>
    <w:p w14:paraId="1505528B" w14:textId="77777777" w:rsidR="00E54062" w:rsidRPr="00587404"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Pr="00587404" w:rsidRDefault="00E54062"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Responsive Bidder</w:t>
      </w:r>
      <w:r w:rsidRPr="00587404">
        <w:rPr>
          <w:rFonts w:ascii="Arial" w:eastAsia="Times New Roman" w:hAnsi="Arial" w:cs="Arial"/>
          <w:b/>
          <w:kern w:val="0"/>
          <w:sz w:val="28"/>
          <w:szCs w:val="28"/>
          <w14:ligatures w14:val="none"/>
        </w:rPr>
        <w:t>:</w:t>
      </w:r>
    </w:p>
    <w:p w14:paraId="083C5C8A" w14:textId="06F5DCBC" w:rsidR="00E54062" w:rsidRPr="00587404" w:rsidRDefault="00E54062"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587404"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Pr="00587404" w:rsidRDefault="00E54062"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
          <w:kern w:val="0"/>
          <w:sz w:val="28"/>
          <w:szCs w:val="28"/>
          <w:u w:val="single"/>
          <w14:ligatures w14:val="none"/>
        </w:rPr>
        <w:t>Responsible Bidder</w:t>
      </w:r>
      <w:r w:rsidRPr="00587404">
        <w:rPr>
          <w:rFonts w:ascii="Arial" w:eastAsia="Times New Roman" w:hAnsi="Arial" w:cs="Arial"/>
          <w:bCs/>
          <w:kern w:val="0"/>
          <w:sz w:val="28"/>
          <w:szCs w:val="28"/>
          <w14:ligatures w14:val="none"/>
        </w:rPr>
        <w:t>:</w:t>
      </w:r>
    </w:p>
    <w:p w14:paraId="184510F7" w14:textId="70AD7A1F" w:rsidR="00E54062" w:rsidRPr="00587404" w:rsidRDefault="00E54062"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587404">
        <w:rPr>
          <w:rFonts w:ascii="Arial" w:eastAsia="Times New Roman" w:hAnsi="Arial" w:cs="Arial"/>
          <w:bCs/>
          <w:kern w:val="0"/>
          <w:sz w:val="28"/>
          <w:szCs w:val="28"/>
          <w14:ligatures w14:val="none"/>
        </w:rPr>
        <w:t>resources,</w:t>
      </w:r>
      <w:r w:rsidRPr="00587404">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b/>
          <w:kern w:val="0"/>
          <w:sz w:val="28"/>
          <w:szCs w:val="28"/>
          <w:u w:val="single"/>
          <w14:ligatures w14:val="none"/>
        </w:rPr>
        <w:t>Newly Manufactured Goods</w:t>
      </w:r>
      <w:r w:rsidRPr="00587404">
        <w:rPr>
          <w:rFonts w:ascii="Arial" w:eastAsia="Times New Roman" w:hAnsi="Arial" w:cs="Arial"/>
          <w:kern w:val="0"/>
          <w:sz w:val="28"/>
          <w:szCs w:val="28"/>
          <w14:ligatures w14:val="none"/>
        </w:rPr>
        <w:t>:</w:t>
      </w:r>
    </w:p>
    <w:p w14:paraId="58C50903" w14:textId="6BAE36F7" w:rsidR="00093F24"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All Goods furnished under this RFQ/Contract shall be Newly Manufactured Goods; used or reconditioned Goods are prohibited.</w:t>
      </w:r>
    </w:p>
    <w:p w14:paraId="281ABF73" w14:textId="77777777" w:rsidR="00B429DA" w:rsidRPr="00587404" w:rsidRDefault="00B429DA">
      <w:pPr>
        <w:spacing w:after="160"/>
        <w:rPr>
          <w:rFonts w:ascii="Arial" w:eastAsia="Times New Roman" w:hAnsi="Arial" w:cs="Arial"/>
          <w:b/>
          <w:kern w:val="0"/>
          <w:sz w:val="28"/>
          <w:szCs w:val="28"/>
          <w:u w:val="single"/>
          <w14:ligatures w14:val="none"/>
        </w:rPr>
      </w:pPr>
      <w:r w:rsidRPr="00587404">
        <w:rPr>
          <w:rFonts w:ascii="Arial" w:eastAsia="Times New Roman" w:hAnsi="Arial" w:cs="Arial"/>
          <w:b/>
          <w:kern w:val="0"/>
          <w:sz w:val="28"/>
          <w:szCs w:val="28"/>
          <w:u w:val="single"/>
          <w14:ligatures w14:val="none"/>
        </w:rPr>
        <w:br w:type="page"/>
      </w:r>
    </w:p>
    <w:p w14:paraId="1C562371" w14:textId="73B2A96D"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lastRenderedPageBreak/>
        <w:t>Factory Authorized Supplier Requirement</w:t>
      </w:r>
      <w:r w:rsidR="00E54062" w:rsidRPr="00587404">
        <w:rPr>
          <w:rFonts w:ascii="Arial" w:eastAsia="Times New Roman" w:hAnsi="Arial" w:cs="Arial"/>
          <w:b/>
          <w:kern w:val="0"/>
          <w:sz w:val="28"/>
          <w:szCs w:val="28"/>
          <w14:ligatures w14:val="none"/>
        </w:rPr>
        <w:t>:</w:t>
      </w:r>
    </w:p>
    <w:p w14:paraId="491C2F57" w14:textId="2F9A5A4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Change Orders</w:t>
      </w:r>
      <w:r w:rsidR="00E54062" w:rsidRPr="00587404">
        <w:rPr>
          <w:rFonts w:ascii="Arial" w:eastAsia="Times New Roman" w:hAnsi="Arial" w:cs="Arial"/>
          <w:b/>
          <w:kern w:val="0"/>
          <w:sz w:val="28"/>
          <w:szCs w:val="28"/>
          <w14:ligatures w14:val="none"/>
        </w:rPr>
        <w:t>:</w:t>
      </w:r>
    </w:p>
    <w:p w14:paraId="4053A113" w14:textId="62C57097" w:rsidR="00E54062" w:rsidRPr="00587404" w:rsidRDefault="00E54062" w:rsidP="00E54062">
      <w:pPr>
        <w:spacing w:after="0" w:line="240" w:lineRule="auto"/>
        <w:rPr>
          <w:rFonts w:ascii="Arial" w:eastAsia="Times New Roman" w:hAnsi="Arial" w:cs="Arial"/>
          <w:b/>
          <w:kern w:val="0"/>
          <w:sz w:val="28"/>
          <w:szCs w:val="28"/>
          <w:u w:val="single"/>
          <w14:ligatures w14:val="none"/>
        </w:rPr>
      </w:pPr>
      <w:r w:rsidRPr="00587404">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orders amending, </w:t>
      </w:r>
      <w:r w:rsidR="009545B3" w:rsidRPr="00587404">
        <w:rPr>
          <w:rFonts w:ascii="Arial" w:eastAsia="Times New Roman" w:hAnsi="Arial" w:cs="Arial"/>
          <w:kern w:val="0"/>
          <w:sz w:val="28"/>
          <w:szCs w:val="28"/>
          <w14:ligatures w14:val="none"/>
        </w:rPr>
        <w:t>modifying,</w:t>
      </w:r>
      <w:r w:rsidRPr="00587404">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Pr="00587404" w:rsidRDefault="00974B91" w:rsidP="00E54062">
      <w:pPr>
        <w:spacing w:after="0" w:line="240" w:lineRule="auto"/>
        <w:ind w:right="180"/>
        <w:rPr>
          <w:rFonts w:ascii="Arial" w:eastAsia="Times New Roman" w:hAnsi="Arial" w:cs="Arial"/>
          <w:b/>
          <w:kern w:val="0"/>
          <w:sz w:val="28"/>
          <w:szCs w:val="28"/>
          <w14:ligatures w14:val="none"/>
        </w:rPr>
      </w:pPr>
      <w:r w:rsidRPr="00587404">
        <w:rPr>
          <w:rFonts w:ascii="Arial" w:eastAsia="Times New Roman" w:hAnsi="Arial" w:cs="Arial"/>
          <w:b/>
          <w:bCs/>
          <w:kern w:val="0"/>
          <w:sz w:val="28"/>
          <w:szCs w:val="28"/>
          <w:u w:val="single"/>
          <w14:ligatures w14:val="none"/>
        </w:rPr>
        <w:t>Bidder Declaration Requirements</w:t>
      </w:r>
      <w:r w:rsidRPr="00587404">
        <w:rPr>
          <w:rFonts w:ascii="Arial" w:eastAsia="Times New Roman" w:hAnsi="Arial" w:cs="Arial"/>
          <w:b/>
          <w:kern w:val="0"/>
          <w:sz w:val="28"/>
          <w:szCs w:val="28"/>
          <w14:ligatures w14:val="none"/>
        </w:rPr>
        <w:t>:</w:t>
      </w:r>
      <w:r w:rsidR="00E54062" w:rsidRPr="00587404">
        <w:rPr>
          <w:rFonts w:ascii="Arial" w:eastAsia="Times New Roman" w:hAnsi="Arial" w:cs="Arial"/>
          <w:b/>
          <w:kern w:val="0"/>
          <w:sz w:val="28"/>
          <w:szCs w:val="28"/>
          <w14:ligatures w14:val="none"/>
        </w:rPr>
        <w:t xml:space="preserve"> </w:t>
      </w:r>
    </w:p>
    <w:p w14:paraId="57298F11" w14:textId="1C17CC13" w:rsidR="00E54062" w:rsidRPr="00587404" w:rsidRDefault="00E54062" w:rsidP="00E54062">
      <w:pPr>
        <w:spacing w:after="0" w:line="240" w:lineRule="auto"/>
        <w:ind w:right="180"/>
        <w:rPr>
          <w:rFonts w:ascii="Arial" w:eastAsia="Times New Roman" w:hAnsi="Arial" w:cs="Arial"/>
          <w:b/>
          <w:kern w:val="0"/>
          <w:sz w:val="28"/>
          <w:szCs w:val="28"/>
          <w14:ligatures w14:val="none"/>
        </w:rPr>
      </w:pPr>
      <w:r w:rsidRPr="00587404">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587404">
        <w:rPr>
          <w:rFonts w:ascii="Arial" w:eastAsia="Times New Roman" w:hAnsi="Arial" w:cs="Arial"/>
          <w:b/>
          <w:kern w:val="0"/>
          <w:sz w:val="28"/>
          <w:szCs w:val="28"/>
          <w14:ligatures w14:val="none"/>
        </w:rPr>
        <w:t xml:space="preserve"> </w:t>
      </w:r>
      <w:r w:rsidRPr="00587404">
        <w:rPr>
          <w:rFonts w:ascii="Arial" w:eastAsia="Times New Roman" w:hAnsi="Arial" w:cs="Arial"/>
          <w:kern w:val="0"/>
          <w:sz w:val="28"/>
          <w:szCs w:val="28"/>
          <w14:ligatures w14:val="none"/>
        </w:rPr>
        <w:t xml:space="preserve">When completing the declaration, </w:t>
      </w:r>
      <w:r w:rsidRPr="00587404">
        <w:rPr>
          <w:rFonts w:ascii="Arial" w:eastAsia="Times New Roman" w:hAnsi="Arial" w:cs="Arial"/>
          <w:b/>
          <w:kern w:val="0"/>
          <w:sz w:val="28"/>
          <w:szCs w:val="28"/>
          <w:u w:val="single"/>
          <w14:ligatures w14:val="none"/>
        </w:rPr>
        <w:t xml:space="preserve">bidders must identify SB/DVBE </w:t>
      </w:r>
      <w:r w:rsidR="009545B3" w:rsidRPr="00587404">
        <w:rPr>
          <w:rFonts w:ascii="Arial" w:eastAsia="Times New Roman" w:hAnsi="Arial" w:cs="Arial"/>
          <w:b/>
          <w:kern w:val="0"/>
          <w:sz w:val="28"/>
          <w:szCs w:val="28"/>
          <w:u w:val="single"/>
          <w14:ligatures w14:val="none"/>
        </w:rPr>
        <w:t>Certifications,</w:t>
      </w:r>
      <w:r w:rsidRPr="00587404">
        <w:rPr>
          <w:rFonts w:ascii="Arial" w:eastAsia="Times New Roman" w:hAnsi="Arial" w:cs="Arial"/>
          <w:b/>
          <w:kern w:val="0"/>
          <w:sz w:val="28"/>
          <w:szCs w:val="28"/>
          <w:u w:val="single"/>
          <w14:ligatures w14:val="none"/>
        </w:rPr>
        <w:t xml:space="preserve"> and all subcontractors proposed for participation in the contract</w:t>
      </w:r>
      <w:r w:rsidRPr="00587404">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587404">
        <w:rPr>
          <w:rFonts w:ascii="Arial" w:eastAsia="Times New Roman" w:hAnsi="Arial" w:cs="Arial"/>
          <w:kern w:val="0"/>
          <w:sz w:val="28"/>
          <w:szCs w:val="28"/>
          <w14:ligatures w14:val="none"/>
        </w:rPr>
        <w:t>If a Supplier selects to utilize a subcontractor(s) after the original Bidder Declaration form is submitted, the Supplier</w:t>
      </w:r>
      <w:r w:rsidRPr="00587404">
        <w:rPr>
          <w:rFonts w:ascii="Arial" w:eastAsia="Times New Roman" w:hAnsi="Arial" w:cs="Arial"/>
          <w:b/>
          <w:kern w:val="0"/>
          <w:sz w:val="28"/>
          <w:szCs w:val="28"/>
          <w14:ligatures w14:val="none"/>
        </w:rPr>
        <w:t xml:space="preserve"> </w:t>
      </w:r>
      <w:r w:rsidRPr="00587404">
        <w:rPr>
          <w:rFonts w:ascii="Arial" w:eastAsia="Times New Roman" w:hAnsi="Arial" w:cs="Arial"/>
          <w:kern w:val="0"/>
          <w:sz w:val="28"/>
          <w:szCs w:val="28"/>
          <w:u w:val="single"/>
          <w14:ligatures w14:val="none"/>
        </w:rPr>
        <w:t>must</w:t>
      </w:r>
      <w:r w:rsidRPr="00587404">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subcontractor, before said subcontractor enters a Department of Rehabilitation location and a minimum of 10 days prior to Supplier </w:t>
      </w:r>
      <w:r w:rsidRPr="00587404">
        <w:rPr>
          <w:rFonts w:ascii="Arial" w:eastAsia="Times New Roman" w:hAnsi="Arial" w:cs="Arial"/>
          <w:kern w:val="0"/>
          <w:sz w:val="28"/>
          <w:szCs w:val="28"/>
          <w14:ligatures w14:val="none"/>
        </w:rPr>
        <w:lastRenderedPageBreak/>
        <w:t xml:space="preserve">delivering contracted equipment.  Any subcontractors of a Supplier must comply with all state procurement and delivery requirements. </w:t>
      </w:r>
    </w:p>
    <w:p w14:paraId="70625F28" w14:textId="77777777" w:rsidR="00E54062" w:rsidRPr="00587404"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587404"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587404">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587404"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Post Consumer-Recycled Content Certification</w:t>
      </w:r>
      <w:r w:rsidR="00E54062" w:rsidRPr="00587404">
        <w:rPr>
          <w:rFonts w:ascii="Arial" w:eastAsia="Times New Roman" w:hAnsi="Arial" w:cs="Arial"/>
          <w:b/>
          <w:kern w:val="0"/>
          <w:sz w:val="28"/>
          <w:szCs w:val="28"/>
          <w14:ligatures w14:val="none"/>
        </w:rPr>
        <w:t>:</w:t>
      </w:r>
    </w:p>
    <w:p w14:paraId="57467BDA" w14:textId="1716A246"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587404"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587404">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587404"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Pr="00587404" w:rsidRDefault="00974B91" w:rsidP="00E54062">
      <w:pPr>
        <w:spacing w:after="0" w:line="240" w:lineRule="auto"/>
        <w:rPr>
          <w:rFonts w:ascii="Arial" w:eastAsia="Times New Roman" w:hAnsi="Arial" w:cs="Arial"/>
          <w:b/>
          <w:bCs/>
          <w:kern w:val="0"/>
          <w:sz w:val="28"/>
          <w:szCs w:val="28"/>
          <w14:ligatures w14:val="none"/>
        </w:rPr>
      </w:pPr>
      <w:r w:rsidRPr="00587404">
        <w:rPr>
          <w:rFonts w:ascii="Arial" w:eastAsia="Times New Roman" w:hAnsi="Arial" w:cs="Arial"/>
          <w:b/>
          <w:bCs/>
          <w:kern w:val="0"/>
          <w:sz w:val="28"/>
          <w:szCs w:val="28"/>
          <w:u w:val="single"/>
          <w14:ligatures w14:val="none"/>
        </w:rPr>
        <w:t>Payee Data Record</w:t>
      </w:r>
      <w:r w:rsidR="00E54062" w:rsidRPr="00587404">
        <w:rPr>
          <w:rFonts w:ascii="Arial" w:eastAsia="Times New Roman" w:hAnsi="Arial" w:cs="Arial"/>
          <w:b/>
          <w:bCs/>
          <w:kern w:val="0"/>
          <w:sz w:val="28"/>
          <w:szCs w:val="28"/>
          <w14:ligatures w14:val="none"/>
        </w:rPr>
        <w:t>:</w:t>
      </w:r>
    </w:p>
    <w:p w14:paraId="00FF07CC" w14:textId="1E330779"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All bidders will be required to submit a Payee Data Record, STD. Form 204 listing their Taxpayer Identification Number with their bid response if a STD Form 204 is not already on file.   An electronic version of this form can be found at:</w:t>
      </w:r>
    </w:p>
    <w:p w14:paraId="52DADF32"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587404" w:rsidRDefault="00E54062" w:rsidP="00E54062">
      <w:pPr>
        <w:spacing w:after="0" w:line="240" w:lineRule="auto"/>
        <w:rPr>
          <w:rFonts w:ascii="Arial" w:eastAsia="Times New Roman" w:hAnsi="Arial" w:cs="Arial"/>
          <w:kern w:val="0"/>
          <w:sz w:val="28"/>
          <w:szCs w:val="28"/>
          <w14:ligatures w14:val="none"/>
        </w:rPr>
      </w:pPr>
      <w:hyperlink r:id="rId8" w:history="1">
        <w:r w:rsidRPr="00587404">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Pr="0058740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587404" w:rsidRDefault="00974B91"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
          <w:bCs/>
          <w:kern w:val="0"/>
          <w:sz w:val="28"/>
          <w:szCs w:val="28"/>
          <w:u w:val="single"/>
          <w14:ligatures w14:val="none"/>
        </w:rPr>
        <w:t>Seller’s Permit</w:t>
      </w:r>
      <w:r w:rsidR="00E54062" w:rsidRPr="00587404">
        <w:rPr>
          <w:rFonts w:ascii="Arial" w:eastAsia="Times New Roman" w:hAnsi="Arial" w:cs="Arial"/>
          <w:bCs/>
          <w:kern w:val="0"/>
          <w:sz w:val="28"/>
          <w:szCs w:val="28"/>
          <w14:ligatures w14:val="none"/>
        </w:rPr>
        <w:t xml:space="preserve">: </w:t>
      </w:r>
    </w:p>
    <w:p w14:paraId="313E4963" w14:textId="3884239E" w:rsidR="005C1931" w:rsidRPr="00587404" w:rsidRDefault="00E54062"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40573A31" w14:textId="77777777" w:rsidR="005C1931" w:rsidRPr="00587404" w:rsidRDefault="005C1931">
      <w:pPr>
        <w:spacing w:after="160"/>
        <w:rPr>
          <w:rFonts w:ascii="Arial" w:eastAsia="Times New Roman" w:hAnsi="Arial" w:cs="Arial"/>
          <w:bCs/>
          <w:kern w:val="0"/>
          <w:sz w:val="28"/>
          <w:szCs w:val="28"/>
          <w14:ligatures w14:val="none"/>
        </w:rPr>
      </w:pPr>
      <w:r w:rsidRPr="00587404">
        <w:rPr>
          <w:rFonts w:ascii="Arial" w:eastAsia="Times New Roman" w:hAnsi="Arial" w:cs="Arial"/>
          <w:bCs/>
          <w:kern w:val="0"/>
          <w:sz w:val="28"/>
          <w:szCs w:val="28"/>
          <w14:ligatures w14:val="none"/>
        </w:rPr>
        <w:br w:type="page"/>
      </w:r>
    </w:p>
    <w:p w14:paraId="18A4AA10" w14:textId="486F71BC"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lastRenderedPageBreak/>
        <w:t>Prohibition On Tax Delinquents Quoting (Ab 1424)</w:t>
      </w:r>
      <w:r w:rsidRPr="00587404">
        <w:rPr>
          <w:rFonts w:ascii="Arial" w:eastAsia="Times New Roman" w:hAnsi="Arial" w:cs="Arial"/>
          <w:b/>
          <w:kern w:val="0"/>
          <w:sz w:val="28"/>
          <w:szCs w:val="28"/>
          <w14:ligatures w14:val="none"/>
        </w:rPr>
        <w:t>:</w:t>
      </w:r>
    </w:p>
    <w:p w14:paraId="75F664F7" w14:textId="6D3F419B" w:rsidR="00E54062" w:rsidRPr="00587404" w:rsidRDefault="00E54062" w:rsidP="00E54062">
      <w:pPr>
        <w:spacing w:after="0" w:line="240" w:lineRule="auto"/>
        <w:rPr>
          <w:rFonts w:ascii="Arial" w:eastAsia="Times New Roman" w:hAnsi="Arial" w:cs="Arial"/>
          <w:b/>
          <w:kern w:val="0"/>
          <w:sz w:val="28"/>
          <w:szCs w:val="28"/>
          <w:u w:val="single"/>
          <w14:ligatures w14:val="none"/>
        </w:rPr>
      </w:pPr>
      <w:r w:rsidRPr="00587404">
        <w:rPr>
          <w:rFonts w:ascii="Arial" w:eastAsia="Times New Roman" w:hAnsi="Arial" w:cs="Arial"/>
          <w:kern w:val="0"/>
          <w:sz w:val="28"/>
          <w:szCs w:val="28"/>
          <w14:ligatures w14:val="none"/>
        </w:rPr>
        <w:t xml:space="preserve">Public Contract Code section 10295.4 provides that a state agency shall not </w:t>
      </w:r>
      <w:r w:rsidR="009545B3" w:rsidRPr="00587404">
        <w:rPr>
          <w:rFonts w:ascii="Arial" w:eastAsia="Times New Roman" w:hAnsi="Arial" w:cs="Arial"/>
          <w:kern w:val="0"/>
          <w:sz w:val="28"/>
          <w:szCs w:val="28"/>
          <w14:ligatures w14:val="none"/>
        </w:rPr>
        <w:t>enter</w:t>
      </w:r>
      <w:r w:rsidRPr="00587404">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587404">
        <w:rPr>
          <w:rFonts w:ascii="Arial" w:eastAsia="Times New Roman" w:hAnsi="Arial" w:cs="Arial"/>
          <w:kern w:val="0"/>
          <w:sz w:val="28"/>
          <w:szCs w:val="28"/>
          <w14:ligatures w14:val="none"/>
        </w:rPr>
        <w:t>2012,</w:t>
      </w:r>
      <w:r w:rsidRPr="00587404">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Darfur Contracting Act Certification</w:t>
      </w:r>
      <w:r w:rsidR="00E54062" w:rsidRPr="00587404">
        <w:rPr>
          <w:rFonts w:ascii="Arial" w:eastAsia="Times New Roman" w:hAnsi="Arial" w:cs="Arial"/>
          <w:b/>
          <w:kern w:val="0"/>
          <w:sz w:val="28"/>
          <w:szCs w:val="28"/>
          <w14:ligatures w14:val="none"/>
        </w:rPr>
        <w:t>:</w:t>
      </w:r>
    </w:p>
    <w:p w14:paraId="6F44EA65" w14:textId="50923C59"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to, and cannot, quote on or submit a proposal for a contract with a </w:t>
      </w:r>
      <w:r w:rsidR="00253798" w:rsidRPr="00587404">
        <w:rPr>
          <w:rFonts w:ascii="Arial" w:eastAsia="Times New Roman" w:hAnsi="Arial" w:cs="Arial"/>
          <w:kern w:val="0"/>
          <w:sz w:val="28"/>
          <w:szCs w:val="28"/>
          <w14:ligatures w14:val="none"/>
        </w:rPr>
        <w:t>state</w:t>
      </w:r>
      <w:r w:rsidRPr="00587404">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587404"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A scrutinized company may still, however, submit a quote or proposal for a contract with a State agency for goods or services if the company first </w:t>
      </w:r>
      <w:r w:rsidRPr="00587404">
        <w:rPr>
          <w:rFonts w:ascii="Arial" w:eastAsia="Times New Roman" w:hAnsi="Arial" w:cs="Arial"/>
          <w:kern w:val="0"/>
          <w:sz w:val="28"/>
          <w:szCs w:val="28"/>
          <w14:ligatures w14:val="none"/>
        </w:rPr>
        <w:lastRenderedPageBreak/>
        <w:t>obtains permission from the Department of General Services (DGS) according to the criteria set forth in Public Contract Code section 10477(b).</w:t>
      </w:r>
    </w:p>
    <w:p w14:paraId="4383C57E"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Pr="00587404"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587404">
          <w:rPr>
            <w:rFonts w:ascii="Arial" w:eastAsia="Times New Roman" w:hAnsi="Arial" w:cs="Arial"/>
            <w:color w:val="0000FF"/>
            <w:kern w:val="0"/>
            <w:sz w:val="28"/>
            <w:szCs w:val="28"/>
            <w:u w:val="single"/>
            <w14:ligatures w14:val="none"/>
          </w:rPr>
          <w:t>http://www.documents.dgs.ca.gov/pd/poliproc/darfurcert072010.doc</w:t>
        </w:r>
      </w:hyperlink>
      <w:r w:rsidR="003A7CA6" w:rsidRPr="00587404">
        <w:rPr>
          <w:rFonts w:ascii="Arial" w:eastAsia="Times New Roman" w:hAnsi="Arial" w:cs="Arial"/>
          <w:color w:val="0000FF"/>
          <w:kern w:val="0"/>
          <w:sz w:val="28"/>
          <w:szCs w:val="28"/>
          <w:u w:val="single"/>
          <w14:ligatures w14:val="none"/>
        </w:rPr>
        <w:t xml:space="preserve"> </w:t>
      </w:r>
    </w:p>
    <w:p w14:paraId="5247D3B1" w14:textId="77777777" w:rsidR="003A7CA6" w:rsidRPr="00587404"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587404"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587404">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587404" w:rsidRDefault="00FE3086" w:rsidP="00FE3086">
      <w:pPr>
        <w:spacing w:after="0" w:line="240" w:lineRule="auto"/>
        <w:rPr>
          <w:rFonts w:ascii="Arial" w:eastAsia="Calibri" w:hAnsi="Arial" w:cs="Arial"/>
          <w:color w:val="242424"/>
          <w:kern w:val="0"/>
          <w:sz w:val="28"/>
          <w:szCs w:val="28"/>
          <w14:ligatures w14:val="none"/>
        </w:rPr>
      </w:pPr>
      <w:r w:rsidRPr="00587404">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587404" w:rsidRDefault="00FE3086" w:rsidP="00FE3086">
      <w:pPr>
        <w:spacing w:after="0" w:line="240" w:lineRule="auto"/>
        <w:rPr>
          <w:rFonts w:ascii="Arial" w:eastAsia="Calibri" w:hAnsi="Arial" w:cs="Arial"/>
          <w:color w:val="242424"/>
          <w:kern w:val="0"/>
          <w:sz w:val="28"/>
          <w:szCs w:val="28"/>
          <w14:ligatures w14:val="none"/>
        </w:rPr>
      </w:pPr>
      <w:r w:rsidRPr="00587404">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4986.2.</w:t>
      </w:r>
    </w:p>
    <w:p w14:paraId="6644AD14" w14:textId="77777777" w:rsidR="00FE3086" w:rsidRPr="00587404" w:rsidRDefault="00FE3086" w:rsidP="00FE3086">
      <w:pPr>
        <w:spacing w:after="0" w:line="240" w:lineRule="auto"/>
        <w:rPr>
          <w:rFonts w:ascii="Arial" w:eastAsia="Calibri" w:hAnsi="Arial" w:cs="Arial"/>
          <w:color w:val="242424"/>
          <w:kern w:val="0"/>
          <w:sz w:val="28"/>
          <w:szCs w:val="28"/>
          <w14:ligatures w14:val="none"/>
        </w:rPr>
      </w:pPr>
      <w:r w:rsidRPr="00587404">
        <w:rPr>
          <w:rFonts w:ascii="Arial" w:eastAsia="Calibri" w:hAnsi="Arial" w:cs="Arial"/>
          <w:color w:val="242424"/>
          <w:kern w:val="0"/>
          <w:sz w:val="28"/>
          <w:szCs w:val="28"/>
          <w14:ligatures w14:val="none"/>
        </w:rPr>
        <w:t>Failure to report GenAI to the State may result in disqualification. The State reserves its right to seek any and all relief it may be entitled to as a result of such non-disclosure.</w:t>
      </w:r>
    </w:p>
    <w:p w14:paraId="73B0CBBA" w14:textId="77777777" w:rsidR="00FE3086" w:rsidRPr="00587404" w:rsidRDefault="00FE3086" w:rsidP="00FE3086">
      <w:pPr>
        <w:spacing w:after="0" w:line="240" w:lineRule="auto"/>
        <w:rPr>
          <w:rFonts w:ascii="Arial" w:eastAsia="Calibri" w:hAnsi="Arial" w:cs="Arial"/>
          <w:color w:val="242424"/>
          <w:kern w:val="0"/>
          <w:sz w:val="28"/>
          <w:szCs w:val="28"/>
          <w14:ligatures w14:val="none"/>
        </w:rPr>
      </w:pPr>
      <w:r w:rsidRPr="00587404">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Pr="00587404" w:rsidRDefault="00FE3086" w:rsidP="00FE3086">
      <w:pPr>
        <w:spacing w:after="0" w:line="240" w:lineRule="auto"/>
        <w:rPr>
          <w:rFonts w:ascii="Arial" w:eastAsia="Calibri" w:hAnsi="Arial" w:cs="Arial"/>
          <w:color w:val="242424"/>
          <w:kern w:val="0"/>
          <w:sz w:val="28"/>
          <w:szCs w:val="28"/>
          <w14:ligatures w14:val="none"/>
        </w:rPr>
      </w:pPr>
      <w:r w:rsidRPr="00587404">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Pr="00587404"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Pr="00587404" w:rsidRDefault="00253798" w:rsidP="00E54062">
      <w:pPr>
        <w:spacing w:after="0" w:line="240" w:lineRule="auto"/>
        <w:rPr>
          <w:rFonts w:ascii="Arial" w:eastAsia="Times New Roman" w:hAnsi="Arial" w:cs="Arial"/>
          <w:b/>
          <w:kern w:val="0"/>
          <w:sz w:val="28"/>
          <w:szCs w:val="28"/>
          <w:u w:val="single"/>
          <w14:ligatures w14:val="none"/>
        </w:rPr>
      </w:pPr>
      <w:r w:rsidRPr="00587404">
        <w:rPr>
          <w:rFonts w:ascii="Arial" w:eastAsia="Times New Roman" w:hAnsi="Arial" w:cs="Arial"/>
          <w:b/>
          <w:kern w:val="0"/>
          <w:sz w:val="28"/>
          <w:szCs w:val="28"/>
          <w:u w:val="single"/>
          <w14:ligatures w14:val="none"/>
        </w:rPr>
        <w:t>Executive Order N-6-22–Russia Sanctions</w:t>
      </w:r>
    </w:p>
    <w:p w14:paraId="2E716CC9" w14:textId="7090A001" w:rsidR="00253798" w:rsidRPr="00587404" w:rsidRDefault="00253798" w:rsidP="00E54062">
      <w:pPr>
        <w:spacing w:after="0" w:line="240" w:lineRule="auto"/>
        <w:rPr>
          <w:rFonts w:ascii="Arial" w:eastAsia="Times New Roman" w:hAnsi="Arial" w:cs="Arial"/>
          <w:bCs/>
          <w:kern w:val="0"/>
          <w:sz w:val="28"/>
          <w:szCs w:val="28"/>
          <w14:ligatures w14:val="none"/>
        </w:rPr>
      </w:pPr>
      <w:r w:rsidRPr="00587404">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w:t>
      </w:r>
      <w:r w:rsidRPr="00587404">
        <w:rPr>
          <w:rFonts w:ascii="Arial" w:eastAsia="Times New Roman" w:hAnsi="Arial" w:cs="Arial"/>
          <w:bCs/>
          <w:kern w:val="0"/>
          <w:sz w:val="28"/>
          <w:szCs w:val="28"/>
          <w14:ligatures w14:val="none"/>
        </w:rPr>
        <w:lastRenderedPageBreak/>
        <w:t>conducting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Pr="0058740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Pr="00587404" w:rsidRDefault="00974B91"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Federal Debarment, Suspension, Ineligibility and Voluntary Exclusion</w:t>
      </w:r>
      <w:r w:rsidRPr="00587404">
        <w:rPr>
          <w:rFonts w:ascii="Arial" w:eastAsia="Times New Roman" w:hAnsi="Arial" w:cs="Arial"/>
          <w:b/>
          <w:kern w:val="0"/>
          <w:sz w:val="28"/>
          <w:szCs w:val="28"/>
          <w14:ligatures w14:val="none"/>
        </w:rPr>
        <w:t>:</w:t>
      </w:r>
    </w:p>
    <w:p w14:paraId="77A65DB4" w14:textId="7EBB64C8"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Pr="00587404"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Pr="00587404" w:rsidRDefault="00F26082" w:rsidP="00E54062">
      <w:pPr>
        <w:spacing w:after="0" w:line="240" w:lineRule="auto"/>
        <w:rPr>
          <w:rFonts w:ascii="Arial" w:eastAsia="Times New Roman" w:hAnsi="Arial" w:cs="Arial"/>
          <w:b/>
          <w:bCs/>
          <w:color w:val="000000"/>
          <w:kern w:val="0"/>
          <w:sz w:val="28"/>
          <w:szCs w:val="28"/>
          <w:u w:val="single"/>
          <w14:ligatures w14:val="none"/>
        </w:rPr>
      </w:pPr>
      <w:r w:rsidRPr="00587404">
        <w:rPr>
          <w:rFonts w:ascii="Arial" w:eastAsia="Times New Roman" w:hAnsi="Arial" w:cs="Arial"/>
          <w:b/>
          <w:bCs/>
          <w:color w:val="000000"/>
          <w:kern w:val="0"/>
          <w:sz w:val="28"/>
          <w:szCs w:val="28"/>
          <w:u w:val="single"/>
          <w14:ligatures w14:val="none"/>
        </w:rPr>
        <w:t>Target Area Contract Preference Act (TACPA)</w:t>
      </w:r>
      <w:r w:rsidR="005C1931" w:rsidRPr="00587404">
        <w:rPr>
          <w:rFonts w:ascii="Arial" w:eastAsia="Times New Roman" w:hAnsi="Arial" w:cs="Arial"/>
          <w:b/>
          <w:bCs/>
          <w:color w:val="000000"/>
          <w:kern w:val="0"/>
          <w:sz w:val="28"/>
          <w:szCs w:val="28"/>
          <w:u w:val="single"/>
          <w14:ligatures w14:val="none"/>
        </w:rPr>
        <w:t>:</w:t>
      </w:r>
    </w:p>
    <w:p w14:paraId="66239535" w14:textId="608AD294" w:rsidR="00F26082" w:rsidRPr="00587404"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sidRPr="00587404">
        <w:rPr>
          <w:rFonts w:ascii="Arial" w:eastAsia="Times New Roman" w:hAnsi="Arial" w:cs="Arial"/>
          <w:color w:val="000000"/>
          <w:kern w:val="0"/>
          <w:sz w:val="28"/>
          <w:szCs w:val="28"/>
          <w14:ligatures w14:val="none"/>
        </w:rPr>
        <w:t>Solicitations for procurements more than $100,000, provides for the optional T</w:t>
      </w:r>
      <w:bookmarkStart w:id="0" w:name="_Hlk157766011"/>
      <w:r w:rsidRPr="00587404">
        <w:rPr>
          <w:rFonts w:ascii="Arial" w:eastAsia="Times New Roman" w:hAnsi="Arial" w:cs="Arial"/>
          <w:color w:val="000000"/>
          <w:kern w:val="0"/>
          <w:sz w:val="28"/>
          <w:szCs w:val="28"/>
          <w14:ligatures w14:val="none"/>
        </w:rPr>
        <w:t>arget Area Contract Preference Act (TACPA) preference</w:t>
      </w:r>
      <w:bookmarkEnd w:id="0"/>
      <w:r w:rsidRPr="00587404">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587404"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587404">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587404">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587404"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587404">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587404">
          <w:rPr>
            <w:rFonts w:ascii="Arial" w:eastAsia="Times New Roman" w:hAnsi="Arial" w:cs="Arial"/>
            <w:color w:val="0066AA"/>
            <w:kern w:val="0"/>
            <w:sz w:val="28"/>
            <w:szCs w:val="28"/>
            <w14:ligatures w14:val="none"/>
          </w:rPr>
          <w:t>4535</w:t>
        </w:r>
      </w:hyperlink>
      <w:r w:rsidRPr="00587404">
        <w:rPr>
          <w:rFonts w:ascii="Arial" w:eastAsia="Times New Roman" w:hAnsi="Arial" w:cs="Arial"/>
          <w:color w:val="000000"/>
          <w:kern w:val="0"/>
          <w:sz w:val="28"/>
          <w:szCs w:val="28"/>
          <w14:ligatures w14:val="none"/>
        </w:rPr>
        <w:t> and provided in section </w:t>
      </w:r>
      <w:hyperlink r:id="rId12" w:tgtFrame="_blank" w:history="1">
        <w:r w:rsidRPr="00587404">
          <w:rPr>
            <w:rFonts w:ascii="Arial" w:eastAsia="Times New Roman" w:hAnsi="Arial" w:cs="Arial"/>
            <w:color w:val="0066AA"/>
            <w:kern w:val="0"/>
            <w:sz w:val="28"/>
            <w:szCs w:val="28"/>
            <w14:ligatures w14:val="none"/>
          </w:rPr>
          <w:t>1896.40</w:t>
        </w:r>
      </w:hyperlink>
      <w:r w:rsidRPr="00587404">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587404">
          <w:rPr>
            <w:rFonts w:ascii="Arial" w:eastAsia="Times New Roman" w:hAnsi="Arial" w:cs="Arial"/>
            <w:color w:val="0066AA"/>
            <w:kern w:val="0"/>
            <w:sz w:val="28"/>
            <w:szCs w:val="28"/>
            <w14:ligatures w14:val="none"/>
          </w:rPr>
          <w:t>STD 830</w:t>
        </w:r>
      </w:hyperlink>
      <w:r w:rsidRPr="00587404">
        <w:rPr>
          <w:rFonts w:ascii="Arial" w:eastAsia="Times New Roman" w:hAnsi="Arial" w:cs="Arial"/>
          <w:color w:val="000000"/>
          <w:kern w:val="0"/>
          <w:sz w:val="28"/>
          <w:szCs w:val="28"/>
          <w14:ligatures w14:val="none"/>
        </w:rPr>
        <w:t>.</w:t>
      </w:r>
    </w:p>
    <w:p w14:paraId="0E7CB7D4"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7D7377D6" w14:textId="4075CF2B" w:rsidR="00253798" w:rsidRPr="00587404" w:rsidRDefault="00974B91" w:rsidP="00E54062">
      <w:pPr>
        <w:spacing w:after="0" w:line="240" w:lineRule="auto"/>
        <w:rPr>
          <w:rFonts w:ascii="Arial" w:eastAsia="Times New Roman" w:hAnsi="Arial" w:cs="Arial"/>
          <w:b/>
          <w:kern w:val="0"/>
          <w:sz w:val="28"/>
          <w:szCs w:val="28"/>
          <w:u w:val="single"/>
          <w14:ligatures w14:val="none"/>
        </w:rPr>
      </w:pPr>
      <w:r w:rsidRPr="00587404">
        <w:rPr>
          <w:rFonts w:ascii="Arial" w:eastAsia="Times New Roman" w:hAnsi="Arial" w:cs="Arial"/>
          <w:b/>
          <w:kern w:val="0"/>
          <w:sz w:val="28"/>
          <w:szCs w:val="28"/>
          <w:u w:val="single"/>
          <w14:ligatures w14:val="none"/>
        </w:rPr>
        <w:t>Trade In (For Reuse) Or Take Back (For Recycling)</w:t>
      </w:r>
      <w:r w:rsidR="00E54062" w:rsidRPr="00587404">
        <w:rPr>
          <w:rFonts w:ascii="Arial" w:eastAsia="Times New Roman" w:hAnsi="Arial" w:cs="Arial"/>
          <w:b/>
          <w:kern w:val="0"/>
          <w:sz w:val="28"/>
          <w:szCs w:val="28"/>
          <w:u w:val="single"/>
          <w14:ligatures w14:val="none"/>
        </w:rPr>
        <w:t>:</w:t>
      </w:r>
    </w:p>
    <w:p w14:paraId="61A50001" w14:textId="3D0429E3"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 xml:space="preserve">It is a </w:t>
      </w:r>
      <w:r w:rsidR="00D56BD7" w:rsidRPr="00587404">
        <w:rPr>
          <w:rFonts w:ascii="Arial" w:eastAsia="Times New Roman" w:hAnsi="Arial" w:cs="Arial"/>
          <w:b/>
          <w:bCs/>
          <w:i/>
          <w:iCs/>
          <w:kern w:val="0"/>
          <w:sz w:val="28"/>
          <w:szCs w:val="28"/>
          <w:u w:val="single"/>
          <w14:ligatures w14:val="none"/>
        </w:rPr>
        <w:t>m</w:t>
      </w:r>
      <w:r w:rsidRPr="00587404">
        <w:rPr>
          <w:rFonts w:ascii="Arial" w:eastAsia="Times New Roman" w:hAnsi="Arial" w:cs="Arial"/>
          <w:b/>
          <w:bCs/>
          <w:i/>
          <w:iCs/>
          <w:kern w:val="0"/>
          <w:sz w:val="28"/>
          <w:szCs w:val="28"/>
          <w:u w:val="single"/>
          <w14:ligatures w14:val="none"/>
        </w:rPr>
        <w:t xml:space="preserve">andatory </w:t>
      </w:r>
      <w:r w:rsidR="00D56BD7" w:rsidRPr="00587404">
        <w:rPr>
          <w:rFonts w:ascii="Arial" w:eastAsia="Times New Roman" w:hAnsi="Arial" w:cs="Arial"/>
          <w:b/>
          <w:bCs/>
          <w:i/>
          <w:iCs/>
          <w:kern w:val="0"/>
          <w:sz w:val="28"/>
          <w:szCs w:val="28"/>
          <w:u w:val="single"/>
          <w14:ligatures w14:val="none"/>
        </w:rPr>
        <w:t>r</w:t>
      </w:r>
      <w:r w:rsidRPr="00587404">
        <w:rPr>
          <w:rFonts w:ascii="Arial" w:eastAsia="Times New Roman" w:hAnsi="Arial" w:cs="Arial"/>
          <w:b/>
          <w:bCs/>
          <w:i/>
          <w:iCs/>
          <w:kern w:val="0"/>
          <w:sz w:val="28"/>
          <w:szCs w:val="28"/>
          <w:u w:val="single"/>
          <w14:ligatures w14:val="none"/>
        </w:rPr>
        <w:t>equirement</w:t>
      </w:r>
      <w:r w:rsidRPr="00587404">
        <w:rPr>
          <w:rFonts w:ascii="Arial" w:eastAsia="Times New Roman" w:hAnsi="Arial" w:cs="Arial"/>
          <w:b/>
          <w:bCs/>
          <w:i/>
          <w:iCs/>
          <w:kern w:val="0"/>
          <w:sz w:val="28"/>
          <w:szCs w:val="28"/>
          <w14:ligatures w14:val="none"/>
        </w:rPr>
        <w:t xml:space="preserve"> </w:t>
      </w:r>
      <w:r w:rsidRPr="00587404">
        <w:rPr>
          <w:rFonts w:ascii="Arial" w:eastAsia="Times New Roman" w:hAnsi="Arial" w:cs="Arial"/>
          <w:kern w:val="0"/>
          <w:sz w:val="28"/>
          <w:szCs w:val="28"/>
          <w14:ligatures w14:val="none"/>
        </w:rPr>
        <w:t xml:space="preserve">to remove the existing vending machines from the location at delivery of new units. Trade-in </w:t>
      </w:r>
      <w:r w:rsidRPr="00587404">
        <w:rPr>
          <w:rFonts w:ascii="Arial" w:eastAsia="Times New Roman" w:hAnsi="Arial" w:cs="Arial"/>
          <w:kern w:val="0"/>
          <w:sz w:val="28"/>
          <w:szCs w:val="28"/>
          <w:u w:val="single"/>
          <w14:ligatures w14:val="none"/>
        </w:rPr>
        <w:t>OR</w:t>
      </w:r>
      <w:r w:rsidRPr="00587404">
        <w:rPr>
          <w:rFonts w:ascii="Arial" w:eastAsia="Times New Roman" w:hAnsi="Arial" w:cs="Arial"/>
          <w:kern w:val="0"/>
          <w:sz w:val="28"/>
          <w:szCs w:val="28"/>
          <w14:ligatures w14:val="none"/>
        </w:rPr>
        <w:t xml:space="preserve"> Take Back to recycler, </w:t>
      </w:r>
      <w:r w:rsidRPr="00587404">
        <w:rPr>
          <w:rFonts w:ascii="Arial" w:eastAsia="Times New Roman" w:hAnsi="Arial" w:cs="Arial"/>
          <w:kern w:val="0"/>
          <w:sz w:val="28"/>
          <w:szCs w:val="28"/>
          <w:u w:val="single"/>
          <w14:ligatures w14:val="none"/>
        </w:rPr>
        <w:t>either option acceptable</w:t>
      </w:r>
      <w:r w:rsidRPr="00587404">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lastRenderedPageBreak/>
        <w:t xml:space="preserve">If bidder is offering Trade-In, enter trade-in value on the Request for Quote (DR815). This value will be deducted from the cost of the items bid thereby reducing the Total Quote Amount. </w:t>
      </w:r>
    </w:p>
    <w:p w14:paraId="5C42BEEC"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587404" w:rsidRDefault="00E54062" w:rsidP="00E54062">
      <w:pPr>
        <w:spacing w:after="0" w:line="240" w:lineRule="auto"/>
        <w:rPr>
          <w:rFonts w:ascii="Arial" w:eastAsia="Times New Roman" w:hAnsi="Arial" w:cs="Arial"/>
          <w:kern w:val="0"/>
          <w:sz w:val="28"/>
          <w:szCs w:val="28"/>
          <w14:ligatures w14:val="none"/>
        </w:rPr>
      </w:pPr>
      <w:r w:rsidRPr="00587404">
        <w:rPr>
          <w:rFonts w:ascii="Arial" w:eastAsia="Times New Roman" w:hAnsi="Arial" w:cs="Arial"/>
          <w:kern w:val="0"/>
          <w:sz w:val="28"/>
          <w:szCs w:val="28"/>
          <w14:ligatures w14:val="none"/>
        </w:rPr>
        <w:t>the submitted invoice.</w:t>
      </w:r>
    </w:p>
    <w:p w14:paraId="6DC48958" w14:textId="77777777" w:rsidR="00E54062" w:rsidRPr="00587404" w:rsidRDefault="00E54062" w:rsidP="00E54062">
      <w:pPr>
        <w:spacing w:after="0" w:line="240" w:lineRule="auto"/>
        <w:rPr>
          <w:rFonts w:ascii="Arial" w:eastAsia="Times New Roman" w:hAnsi="Arial" w:cs="Arial"/>
          <w:kern w:val="0"/>
          <w:sz w:val="28"/>
          <w:szCs w:val="28"/>
          <w14:ligatures w14:val="none"/>
        </w:rPr>
      </w:pPr>
    </w:p>
    <w:p w14:paraId="27D5D6E7" w14:textId="2ADDFF5D" w:rsidR="00E54062" w:rsidRDefault="00E54062" w:rsidP="00E54062">
      <w:pPr>
        <w:spacing w:after="0" w:line="240" w:lineRule="auto"/>
        <w:rPr>
          <w:rFonts w:ascii="Arial" w:eastAsia="Times New Roman" w:hAnsi="Arial" w:cs="Arial"/>
          <w:b/>
          <w:kern w:val="0"/>
          <w:sz w:val="28"/>
          <w:szCs w:val="28"/>
          <w14:ligatures w14:val="none"/>
        </w:rPr>
      </w:pPr>
      <w:r w:rsidRPr="00587404">
        <w:rPr>
          <w:rFonts w:ascii="Arial" w:eastAsia="Times New Roman" w:hAnsi="Arial" w:cs="Arial"/>
          <w:b/>
          <w:kern w:val="0"/>
          <w:sz w:val="28"/>
          <w:szCs w:val="28"/>
          <w:u w:val="single"/>
          <w14:ligatures w14:val="none"/>
        </w:rPr>
        <w:t xml:space="preserve">Removal via "Trade-In" or "Move to Recycler" the </w:t>
      </w:r>
      <w:r w:rsidR="005D44D5" w:rsidRPr="00587404">
        <w:rPr>
          <w:rFonts w:ascii="Arial" w:eastAsia="Times New Roman" w:hAnsi="Arial" w:cs="Arial"/>
          <w:b/>
          <w:kern w:val="0"/>
          <w:sz w:val="28"/>
          <w:szCs w:val="28"/>
          <w:u w:val="single"/>
          <w14:ligatures w14:val="none"/>
        </w:rPr>
        <w:t>“</w:t>
      </w:r>
      <w:r w:rsidR="0016699D">
        <w:rPr>
          <w:rFonts w:ascii="Arial" w:eastAsia="Times New Roman" w:hAnsi="Arial" w:cs="Arial"/>
          <w:b/>
          <w:kern w:val="0"/>
          <w:sz w:val="28"/>
          <w:szCs w:val="28"/>
          <w:u w:val="single"/>
          <w14:ligatures w14:val="none"/>
        </w:rPr>
        <w:t>9</w:t>
      </w:r>
      <w:r w:rsidR="005C1931" w:rsidRPr="00587404">
        <w:rPr>
          <w:rFonts w:ascii="Arial" w:eastAsia="Times New Roman" w:hAnsi="Arial" w:cs="Arial"/>
          <w:b/>
          <w:kern w:val="0"/>
          <w:sz w:val="28"/>
          <w:szCs w:val="28"/>
          <w:u w:val="single"/>
          <w14:ligatures w14:val="none"/>
        </w:rPr>
        <w:t xml:space="preserve"> </w:t>
      </w:r>
      <w:r w:rsidR="005D44D5" w:rsidRPr="00587404">
        <w:rPr>
          <w:rFonts w:ascii="Arial" w:eastAsia="Times New Roman" w:hAnsi="Arial" w:cs="Arial"/>
          <w:b/>
          <w:kern w:val="0"/>
          <w:sz w:val="28"/>
          <w:szCs w:val="28"/>
          <w:u w:val="single"/>
          <w14:ligatures w14:val="none"/>
        </w:rPr>
        <w:t>”</w:t>
      </w:r>
      <w:r w:rsidRPr="00587404">
        <w:rPr>
          <w:rFonts w:ascii="Arial" w:eastAsia="Times New Roman" w:hAnsi="Arial" w:cs="Arial"/>
          <w:b/>
          <w:kern w:val="0"/>
          <w:sz w:val="28"/>
          <w:szCs w:val="28"/>
          <w:u w:val="single"/>
          <w14:ligatures w14:val="none"/>
        </w:rPr>
        <w:t xml:space="preserve"> existing Vending Machines</w:t>
      </w:r>
      <w:r w:rsidRPr="00587404">
        <w:rPr>
          <w:rFonts w:ascii="Arial" w:eastAsia="Times New Roman" w:hAnsi="Arial" w:cs="Arial"/>
          <w:b/>
          <w:kern w:val="0"/>
          <w:sz w:val="28"/>
          <w:szCs w:val="28"/>
          <w14:ligatures w14:val="none"/>
        </w:rPr>
        <w:t>:</w:t>
      </w:r>
      <w:r w:rsidRPr="00E54062">
        <w:rPr>
          <w:rFonts w:ascii="Arial" w:eastAsia="Times New Roman" w:hAnsi="Arial" w:cs="Arial"/>
          <w:b/>
          <w:kern w:val="0"/>
          <w:sz w:val="28"/>
          <w:szCs w:val="28"/>
          <w14:ligatures w14:val="none"/>
        </w:rPr>
        <w:t xml:space="preserve"> </w:t>
      </w:r>
    </w:p>
    <w:p w14:paraId="0333F1AA" w14:textId="77777777" w:rsidR="005C1931" w:rsidRPr="00E54062" w:rsidRDefault="005C1931" w:rsidP="00E54062">
      <w:pPr>
        <w:spacing w:after="0" w:line="240" w:lineRule="auto"/>
        <w:rPr>
          <w:rFonts w:ascii="Arial" w:eastAsia="Times New Roman" w:hAnsi="Arial" w:cs="Arial"/>
          <w:b/>
          <w:kern w:val="0"/>
          <w:sz w:val="28"/>
          <w:szCs w:val="28"/>
          <w14:ligatures w14:val="none"/>
        </w:rPr>
      </w:pPr>
    </w:p>
    <w:p w14:paraId="538B4C76" w14:textId="2ED7F519" w:rsidR="00E54062" w:rsidRDefault="00E54062" w:rsidP="00E54062">
      <w:pPr>
        <w:spacing w:after="0" w:line="240" w:lineRule="auto"/>
        <w:rPr>
          <w:rFonts w:ascii="Arial" w:eastAsia="Times New Roman" w:hAnsi="Arial" w:cs="Arial"/>
          <w:b/>
          <w:kern w:val="0"/>
          <w:sz w:val="28"/>
          <w:szCs w:val="28"/>
          <w14:ligatures w14:val="none"/>
        </w:rPr>
      </w:pPr>
      <w:r w:rsidRPr="005D44D5">
        <w:rPr>
          <w:rFonts w:ascii="Arial" w:eastAsia="Times New Roman" w:hAnsi="Arial" w:cs="Arial"/>
          <w:b/>
          <w:kern w:val="0"/>
          <w:sz w:val="28"/>
          <w:szCs w:val="28"/>
          <w14:ligatures w14:val="none"/>
        </w:rPr>
        <w:t xml:space="preserve">Supplier shall only remove machines with the following barcode </w:t>
      </w:r>
      <w:r w:rsidR="009545B3" w:rsidRPr="005D44D5">
        <w:rPr>
          <w:rFonts w:ascii="Arial" w:eastAsia="Times New Roman" w:hAnsi="Arial" w:cs="Arial"/>
          <w:b/>
          <w:kern w:val="0"/>
          <w:sz w:val="28"/>
          <w:szCs w:val="28"/>
          <w14:ligatures w14:val="none"/>
        </w:rPr>
        <w:t>numbers and</w:t>
      </w:r>
      <w:r w:rsidRPr="005D44D5">
        <w:rPr>
          <w:rFonts w:ascii="Arial" w:eastAsia="Times New Roman" w:hAnsi="Arial" w:cs="Arial"/>
          <w:b/>
          <w:kern w:val="0"/>
          <w:sz w:val="28"/>
          <w:szCs w:val="28"/>
          <w14:ligatures w14:val="none"/>
        </w:rPr>
        <w:t xml:space="preserve"> is </w:t>
      </w:r>
      <w:r w:rsidRPr="005D44D5">
        <w:rPr>
          <w:rFonts w:ascii="Arial" w:eastAsia="Times New Roman" w:hAnsi="Arial" w:cs="Arial"/>
          <w:b/>
          <w:kern w:val="0"/>
          <w:sz w:val="28"/>
          <w:szCs w:val="28"/>
          <w:u w:val="single"/>
          <w14:ligatures w14:val="none"/>
        </w:rPr>
        <w:t>NOT</w:t>
      </w:r>
      <w:r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62C4F894" w14:textId="77777777" w:rsidR="00587404" w:rsidRDefault="00587404" w:rsidP="00E54062">
      <w:pPr>
        <w:spacing w:after="0" w:line="240" w:lineRule="auto"/>
        <w:rPr>
          <w:rFonts w:ascii="Arial" w:eastAsia="Times New Roman" w:hAnsi="Arial" w:cs="Arial"/>
          <w:b/>
          <w:kern w:val="0"/>
          <w:sz w:val="28"/>
          <w:szCs w:val="28"/>
          <w14:ligatures w14:val="none"/>
        </w:rPr>
      </w:pPr>
    </w:p>
    <w:p w14:paraId="15D8D3CC" w14:textId="0A855A7D" w:rsidR="0016699D" w:rsidRDefault="0016699D" w:rsidP="00E54062">
      <w:pPr>
        <w:spacing w:after="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10026936, 10026933, 10026934, 10026937, 10007385, 10007386, 10007392, 10007390, 10026290</w:t>
      </w:r>
    </w:p>
    <w:p w14:paraId="4D7DB96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4392C3" w14:textId="6EDCE41F"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7F96B768" w14:textId="77777777" w:rsidR="00587404" w:rsidRDefault="00587404"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p>
    <w:p w14:paraId="17683DA6" w14:textId="5AEE35E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465E57D3" w14:textId="60F542F0" w:rsidR="00E54062" w:rsidRPr="0063630E" w:rsidRDefault="0016699D" w:rsidP="00E54062">
      <w:pPr>
        <w:widowControl w:val="0"/>
        <w:tabs>
          <w:tab w:val="left" w:pos="-720"/>
        </w:tabs>
        <w:spacing w:after="0" w:line="240" w:lineRule="auto"/>
        <w:ind w:left="720" w:right="720"/>
        <w:jc w:val="center"/>
        <w:rPr>
          <w:rFonts w:ascii="Arial" w:eastAsia="Times New Roman" w:hAnsi="Arial" w:cs="Arial"/>
          <w:b/>
          <w:bCs/>
          <w:kern w:val="0"/>
          <w:sz w:val="28"/>
          <w:szCs w:val="28"/>
          <w14:ligatures w14:val="none"/>
        </w:rPr>
      </w:pPr>
      <w:r>
        <w:rPr>
          <w:rFonts w:ascii="Arial" w:eastAsia="Times New Roman" w:hAnsi="Arial" w:cs="Arial"/>
          <w:b/>
          <w:bCs/>
          <w:kern w:val="0"/>
          <w:sz w:val="28"/>
          <w:szCs w:val="28"/>
          <w:highlight w:val="yellow"/>
          <w14:ligatures w14:val="none"/>
        </w:rPr>
        <w:t>July 3</w:t>
      </w:r>
      <w:r w:rsidR="0093782C">
        <w:rPr>
          <w:rFonts w:ascii="Arial" w:eastAsia="Times New Roman" w:hAnsi="Arial" w:cs="Arial"/>
          <w:b/>
          <w:bCs/>
          <w:kern w:val="0"/>
          <w:sz w:val="28"/>
          <w:szCs w:val="28"/>
          <w:highlight w:val="yellow"/>
          <w14:ligatures w14:val="none"/>
        </w:rPr>
        <w:t>0</w:t>
      </w:r>
      <w:r w:rsidR="00235413">
        <w:rPr>
          <w:rFonts w:ascii="Arial" w:eastAsia="Times New Roman" w:hAnsi="Arial" w:cs="Arial"/>
          <w:b/>
          <w:bCs/>
          <w:kern w:val="0"/>
          <w:sz w:val="28"/>
          <w:szCs w:val="28"/>
          <w:highlight w:val="yellow"/>
          <w14:ligatures w14:val="none"/>
        </w:rPr>
        <w:t xml:space="preserve">, </w:t>
      </w:r>
      <w:r w:rsidR="00E219D1">
        <w:rPr>
          <w:rFonts w:ascii="Arial" w:eastAsia="Times New Roman" w:hAnsi="Arial" w:cs="Arial"/>
          <w:b/>
          <w:bCs/>
          <w:kern w:val="0"/>
          <w:sz w:val="28"/>
          <w:szCs w:val="28"/>
          <w:highlight w:val="yellow"/>
          <w14:ligatures w14:val="none"/>
        </w:rPr>
        <w:t>202</w:t>
      </w:r>
      <w:r>
        <w:rPr>
          <w:rFonts w:ascii="Arial" w:eastAsia="Times New Roman" w:hAnsi="Arial" w:cs="Arial"/>
          <w:b/>
          <w:bCs/>
          <w:kern w:val="0"/>
          <w:sz w:val="28"/>
          <w:szCs w:val="28"/>
          <w:highlight w:val="yellow"/>
          <w14:ligatures w14:val="none"/>
        </w:rPr>
        <w:t>6</w:t>
      </w:r>
      <w:r w:rsidR="00E219D1">
        <w:rPr>
          <w:rFonts w:ascii="Arial" w:eastAsia="Times New Roman" w:hAnsi="Arial" w:cs="Arial"/>
          <w:b/>
          <w:bCs/>
          <w:kern w:val="0"/>
          <w:sz w:val="28"/>
          <w:szCs w:val="28"/>
          <w:highlight w:val="yellow"/>
          <w14:ligatures w14:val="none"/>
        </w:rPr>
        <w:t>,</w:t>
      </w:r>
      <w:r w:rsidR="00E54062" w:rsidRPr="003A7CA6">
        <w:rPr>
          <w:rFonts w:ascii="Arial" w:eastAsia="Times New Roman" w:hAnsi="Arial" w:cs="Arial"/>
          <w:b/>
          <w:bCs/>
          <w:kern w:val="0"/>
          <w:sz w:val="28"/>
          <w:szCs w:val="28"/>
          <w:highlight w:val="yellow"/>
          <w14:ligatures w14:val="none"/>
        </w:rPr>
        <w:t xml:space="preserve"> 2:00 p.m.</w:t>
      </w:r>
    </w:p>
    <w:p w14:paraId="2C5C0568"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614832C2"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1F75663F"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5C02A" w14:textId="77777777" w:rsidR="003A6EAE" w:rsidRDefault="003A6EAE" w:rsidP="00E54062">
      <w:pPr>
        <w:spacing w:after="0" w:line="240" w:lineRule="auto"/>
      </w:pPr>
      <w:r>
        <w:separator/>
      </w:r>
    </w:p>
  </w:endnote>
  <w:endnote w:type="continuationSeparator" w:id="0">
    <w:p w14:paraId="286FF474" w14:textId="77777777" w:rsidR="003A6EAE" w:rsidRDefault="003A6EAE"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81A6" w14:textId="77777777" w:rsidR="0016699D" w:rsidRDefault="00166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0A94E3A2"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bookmarkStart w:id="4" w:name="_Hlk196743517"/>
    <w:r w:rsidR="00587404" w:rsidRPr="00587404">
      <w:rPr>
        <w:rFonts w:ascii="Arial" w:eastAsia="Times New Roman" w:hAnsi="Arial" w:cs="Arial"/>
        <w:kern w:val="0"/>
        <w:sz w:val="28"/>
        <w:szCs w:val="28"/>
        <w14:ligatures w14:val="none"/>
      </w:rPr>
      <w:t>Calipatria State Prison</w:t>
    </w:r>
    <w:r w:rsidR="00F17DFF">
      <w:rPr>
        <w:rFonts w:ascii="Arial" w:eastAsia="Times New Roman" w:hAnsi="Arial" w:cs="Arial"/>
        <w:kern w:val="0"/>
        <w:sz w:val="24"/>
        <w:szCs w:val="24"/>
        <w:lang w:bidi="en-US"/>
        <w14:ligatures w14:val="none"/>
      </w:rPr>
      <w:t xml:space="preserve"> </w:t>
    </w:r>
    <w:bookmarkEnd w:id="4"/>
    <w:r w:rsidR="00F17DFF">
      <w:rPr>
        <w:rFonts w:ascii="Arial" w:eastAsia="Times New Roman" w:hAnsi="Arial" w:cs="Arial"/>
        <w:kern w:val="0"/>
        <w:sz w:val="24"/>
        <w:szCs w:val="24"/>
        <w:lang w:bidi="en-US"/>
        <w14:ligatures w14:val="none"/>
      </w:rPr>
      <w:t xml:space="preserve">   </w:t>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A917" w14:textId="77777777" w:rsidR="0016699D" w:rsidRDefault="00166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98773" w14:textId="77777777" w:rsidR="003A6EAE" w:rsidRDefault="003A6EAE" w:rsidP="00E54062">
      <w:pPr>
        <w:spacing w:after="0" w:line="240" w:lineRule="auto"/>
      </w:pPr>
      <w:r>
        <w:separator/>
      </w:r>
    </w:p>
  </w:footnote>
  <w:footnote w:type="continuationSeparator" w:id="0">
    <w:p w14:paraId="17F37F84" w14:textId="77777777" w:rsidR="003A6EAE" w:rsidRDefault="003A6EAE"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0E2DF" w14:textId="77777777" w:rsidR="0016699D" w:rsidRDefault="00166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6CD60" w14:textId="77777777" w:rsidR="00587404" w:rsidRPr="00587404" w:rsidRDefault="00587404" w:rsidP="00587404">
    <w:pPr>
      <w:spacing w:after="0" w:line="240" w:lineRule="auto"/>
      <w:jc w:val="center"/>
      <w:rPr>
        <w:rFonts w:ascii="Arial" w:eastAsia="Times New Roman" w:hAnsi="Arial" w:cs="Arial"/>
        <w:b/>
        <w:bCs/>
        <w:kern w:val="0"/>
        <w:sz w:val="32"/>
        <w:szCs w:val="32"/>
        <w:highlight w:val="yellow"/>
        <w:lang w:bidi="en-US"/>
        <w14:ligatures w14:val="none"/>
      </w:rPr>
    </w:pPr>
    <w:bookmarkStart w:id="1" w:name="_Hlk196734256"/>
    <w:bookmarkStart w:id="2" w:name="_Hlk196743497"/>
    <w:bookmarkStart w:id="3" w:name="_Hlk146717596"/>
    <w:r w:rsidRPr="00587404">
      <w:rPr>
        <w:rFonts w:ascii="Arial" w:eastAsia="Times New Roman" w:hAnsi="Arial" w:cs="Arial"/>
        <w:b/>
        <w:kern w:val="0"/>
        <w:sz w:val="28"/>
        <w:szCs w:val="28"/>
        <w14:ligatures w14:val="none"/>
      </w:rPr>
      <w:t>Calipatria State Prison</w:t>
    </w:r>
    <w:r w:rsidRPr="00587404">
      <w:rPr>
        <w:rFonts w:ascii="Arial" w:eastAsia="Times New Roman" w:hAnsi="Arial" w:cs="Arial"/>
        <w:b/>
        <w:bCs/>
        <w:kern w:val="0"/>
        <w:sz w:val="32"/>
        <w:szCs w:val="32"/>
        <w:highlight w:val="yellow"/>
        <w:lang w:bidi="en-US"/>
        <w14:ligatures w14:val="none"/>
      </w:rPr>
      <w:t xml:space="preserve"> </w:t>
    </w:r>
  </w:p>
  <w:bookmarkEnd w:id="1"/>
  <w:p w14:paraId="64D1C153" w14:textId="4A3F9AEE" w:rsidR="00587404" w:rsidRDefault="00587404" w:rsidP="00587404">
    <w:pPr>
      <w:spacing w:after="0" w:line="240" w:lineRule="auto"/>
      <w:jc w:val="center"/>
      <w:rPr>
        <w:rFonts w:ascii="Arial" w:eastAsia="Times New Roman" w:hAnsi="Arial" w:cs="Arial"/>
        <w:b/>
        <w:bCs/>
        <w:kern w:val="0"/>
        <w:sz w:val="32"/>
        <w:szCs w:val="32"/>
        <w:lang w:bidi="en-US"/>
        <w14:ligatures w14:val="none"/>
      </w:rPr>
    </w:pPr>
    <w:r w:rsidRPr="00587404">
      <w:rPr>
        <w:rFonts w:ascii="Arial" w:eastAsia="Times New Roman" w:hAnsi="Arial" w:cs="Arial"/>
        <w:b/>
        <w:bCs/>
        <w:kern w:val="0"/>
        <w:sz w:val="32"/>
        <w:szCs w:val="32"/>
        <w:lang w:bidi="en-US"/>
        <w14:ligatures w14:val="none"/>
      </w:rPr>
      <w:t>Location 07-0784</w:t>
    </w:r>
    <w:r w:rsidR="0016699D">
      <w:rPr>
        <w:rFonts w:ascii="Arial" w:eastAsia="Times New Roman" w:hAnsi="Arial" w:cs="Arial"/>
        <w:b/>
        <w:bCs/>
        <w:kern w:val="0"/>
        <w:sz w:val="32"/>
        <w:szCs w:val="32"/>
        <w:lang w:bidi="en-US"/>
        <w14:ligatures w14:val="none"/>
      </w:rPr>
      <w:t>A</w:t>
    </w:r>
  </w:p>
  <w:p w14:paraId="35253BC9" w14:textId="3330721E" w:rsidR="00D50D29" w:rsidRPr="00587404" w:rsidRDefault="0016699D" w:rsidP="00587404">
    <w:pPr>
      <w:spacing w:after="0" w:line="240" w:lineRule="auto"/>
      <w:jc w:val="center"/>
      <w:rPr>
        <w:rFonts w:ascii="Arial" w:eastAsia="Times New Roman" w:hAnsi="Arial" w:cs="Arial"/>
        <w:b/>
        <w:bCs/>
        <w:kern w:val="0"/>
        <w:sz w:val="32"/>
        <w:szCs w:val="32"/>
        <w:lang w:bidi="en-US"/>
        <w14:ligatures w14:val="none"/>
      </w:rPr>
    </w:pPr>
    <w:r>
      <w:rPr>
        <w:rFonts w:ascii="Arial" w:eastAsia="Times New Roman" w:hAnsi="Arial" w:cs="Arial"/>
        <w:b/>
        <w:bCs/>
        <w:kern w:val="0"/>
        <w:sz w:val="32"/>
        <w:szCs w:val="32"/>
        <w:lang w:bidi="en-US"/>
        <w14:ligatures w14:val="none"/>
      </w:rPr>
      <w:t>Informal - Competitive</w:t>
    </w:r>
    <w:r w:rsidR="00D50D29">
      <w:rPr>
        <w:rFonts w:ascii="Arial" w:eastAsia="Times New Roman" w:hAnsi="Arial" w:cs="Arial"/>
        <w:b/>
        <w:bCs/>
        <w:kern w:val="0"/>
        <w:sz w:val="32"/>
        <w:szCs w:val="32"/>
        <w:lang w:bidi="en-US"/>
        <w14:ligatures w14:val="none"/>
      </w:rPr>
      <w:t xml:space="preserve"> Solicitation</w:t>
    </w:r>
  </w:p>
  <w:bookmarkEnd w:id="2"/>
  <w:p w14:paraId="37D16A0B" w14:textId="0710C6C7" w:rsidR="00E54062" w:rsidRPr="00B429DA" w:rsidRDefault="00093F24" w:rsidP="00093F24">
    <w:pPr>
      <w:spacing w:after="0" w:line="240" w:lineRule="auto"/>
      <w:jc w:val="center"/>
      <w:rPr>
        <w:rFonts w:ascii="Arial" w:eastAsia="Times New Roman" w:hAnsi="Arial" w:cs="Arial"/>
        <w:b/>
        <w:bCs/>
        <w:kern w:val="0"/>
        <w:sz w:val="32"/>
        <w:szCs w:val="32"/>
        <w:u w:val="single"/>
        <w14:ligatures w14:val="none"/>
      </w:rPr>
    </w:pPr>
    <w:r w:rsidRPr="00B429DA">
      <w:rPr>
        <w:rFonts w:ascii="Arial" w:eastAsia="Times New Roman" w:hAnsi="Arial" w:cs="Arial"/>
        <w:b/>
        <w:bCs/>
        <w:kern w:val="0"/>
        <w:sz w:val="32"/>
        <w:szCs w:val="32"/>
        <w:u w:val="single"/>
        <w14:ligatures w14:val="none"/>
      </w:rPr>
      <w:t>ATTACHMENT #1</w:t>
    </w:r>
    <w:r w:rsidR="00B429DA" w:rsidRPr="00B429DA">
      <w:rPr>
        <w:rFonts w:ascii="Arial" w:eastAsia="Times New Roman" w:hAnsi="Arial" w:cs="Arial"/>
        <w:b/>
        <w:bCs/>
        <w:kern w:val="0"/>
        <w:sz w:val="32"/>
        <w:szCs w:val="32"/>
        <w:u w:val="single"/>
        <w14:ligatures w14:val="none"/>
      </w:rPr>
      <w:t xml:space="preserve"> </w:t>
    </w:r>
    <w:r w:rsidR="00D50D29">
      <w:rPr>
        <w:rFonts w:ascii="Arial" w:eastAsia="Times New Roman" w:hAnsi="Arial" w:cs="Arial"/>
        <w:b/>
        <w:bCs/>
        <w:kern w:val="0"/>
        <w:sz w:val="32"/>
        <w:szCs w:val="32"/>
        <w:u w:val="single"/>
        <w14:ligatures w14:val="none"/>
      </w:rPr>
      <w:t>Request fo</w:t>
    </w:r>
    <w:r w:rsidR="0016699D">
      <w:rPr>
        <w:rFonts w:ascii="Arial" w:eastAsia="Times New Roman" w:hAnsi="Arial" w:cs="Arial"/>
        <w:b/>
        <w:bCs/>
        <w:kern w:val="0"/>
        <w:sz w:val="32"/>
        <w:szCs w:val="32"/>
        <w:u w:val="single"/>
        <w14:ligatures w14:val="none"/>
      </w:rPr>
      <w:t>r</w:t>
    </w:r>
    <w:r w:rsidR="00D50D29">
      <w:rPr>
        <w:rFonts w:ascii="Arial" w:eastAsia="Times New Roman" w:hAnsi="Arial" w:cs="Arial"/>
        <w:b/>
        <w:bCs/>
        <w:kern w:val="0"/>
        <w:sz w:val="32"/>
        <w:szCs w:val="32"/>
        <w:u w:val="single"/>
        <w14:ligatures w14:val="none"/>
      </w:rPr>
      <w:t xml:space="preserve"> Quote Requirements</w:t>
    </w:r>
  </w:p>
  <w:bookmarkEnd w:id="3"/>
  <w:p w14:paraId="7FF9F00B" w14:textId="5FDDB740" w:rsidR="00E54062" w:rsidRDefault="00E54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0D59A" w14:textId="77777777" w:rsidR="0016699D" w:rsidRDefault="001669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93F24"/>
    <w:rsid w:val="000975F6"/>
    <w:rsid w:val="000A28C3"/>
    <w:rsid w:val="000D1C28"/>
    <w:rsid w:val="00112879"/>
    <w:rsid w:val="0016699D"/>
    <w:rsid w:val="00184746"/>
    <w:rsid w:val="00235413"/>
    <w:rsid w:val="00253798"/>
    <w:rsid w:val="002E0904"/>
    <w:rsid w:val="00330D25"/>
    <w:rsid w:val="003A6EAE"/>
    <w:rsid w:val="003A7CA6"/>
    <w:rsid w:val="003F02CC"/>
    <w:rsid w:val="0040056E"/>
    <w:rsid w:val="00455B06"/>
    <w:rsid w:val="0046127F"/>
    <w:rsid w:val="0048581F"/>
    <w:rsid w:val="004B001F"/>
    <w:rsid w:val="004B1AD9"/>
    <w:rsid w:val="004D03A3"/>
    <w:rsid w:val="004E6575"/>
    <w:rsid w:val="004F698A"/>
    <w:rsid w:val="00573210"/>
    <w:rsid w:val="00587404"/>
    <w:rsid w:val="00591535"/>
    <w:rsid w:val="005C1931"/>
    <w:rsid w:val="005D44D5"/>
    <w:rsid w:val="006338EA"/>
    <w:rsid w:val="00634804"/>
    <w:rsid w:val="0063630E"/>
    <w:rsid w:val="00682E18"/>
    <w:rsid w:val="006852E7"/>
    <w:rsid w:val="00752996"/>
    <w:rsid w:val="0077232F"/>
    <w:rsid w:val="00841AD4"/>
    <w:rsid w:val="00923C6F"/>
    <w:rsid w:val="0093782C"/>
    <w:rsid w:val="00950003"/>
    <w:rsid w:val="0095211C"/>
    <w:rsid w:val="009545B3"/>
    <w:rsid w:val="00974B91"/>
    <w:rsid w:val="009C7799"/>
    <w:rsid w:val="009E306C"/>
    <w:rsid w:val="00A368D4"/>
    <w:rsid w:val="00AF5422"/>
    <w:rsid w:val="00B2559F"/>
    <w:rsid w:val="00B2729C"/>
    <w:rsid w:val="00B429DA"/>
    <w:rsid w:val="00B5072B"/>
    <w:rsid w:val="00CB07A6"/>
    <w:rsid w:val="00D50D29"/>
    <w:rsid w:val="00D56BD7"/>
    <w:rsid w:val="00D66B5E"/>
    <w:rsid w:val="00D90FDE"/>
    <w:rsid w:val="00DB4F21"/>
    <w:rsid w:val="00E042B9"/>
    <w:rsid w:val="00E219D1"/>
    <w:rsid w:val="00E54062"/>
    <w:rsid w:val="00E76647"/>
    <w:rsid w:val="00E80BBA"/>
    <w:rsid w:val="00EA1355"/>
    <w:rsid w:val="00F17DFF"/>
    <w:rsid w:val="00F26082"/>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dgs.ca.gov/PD/Services/Page-Content/Procurement-Division-Services-List-Folder/Request-a-Target-Area-Contract-Preference"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Amicangelo, Andrew@DOR</cp:lastModifiedBy>
  <cp:revision>3</cp:revision>
  <dcterms:created xsi:type="dcterms:W3CDTF">2026-07-13T21:42:00Z</dcterms:created>
  <dcterms:modified xsi:type="dcterms:W3CDTF">2026-07-16T18:41:00Z</dcterms:modified>
</cp:coreProperties>
</file>