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6D6F0739" w:rsidR="00C7595F" w:rsidRPr="002C443E" w:rsidRDefault="00C7595F" w:rsidP="00C7595F">
      <w:pPr>
        <w:tabs>
          <w:tab w:val="left" w:pos="720"/>
        </w:tabs>
        <w:ind w:right="360"/>
        <w:rPr>
          <w:rFonts w:ascii="Arial" w:hAnsi="Arial" w:cs="Arial"/>
        </w:rPr>
      </w:pPr>
      <w:r w:rsidRPr="22C3E6CE">
        <w:rPr>
          <w:rFonts w:ascii="Arial" w:hAnsi="Arial" w:cs="Arial"/>
          <w:b/>
          <w:bCs/>
        </w:rPr>
        <w:t>Date:</w:t>
      </w:r>
      <w:r>
        <w:tab/>
      </w:r>
      <w:r w:rsidR="002C443E" w:rsidRPr="002C443E">
        <w:rPr>
          <w:rFonts w:ascii="Arial" w:hAnsi="Arial" w:cs="Arial"/>
        </w:rPr>
        <w:t>July 28</w:t>
      </w:r>
      <w:r w:rsidR="00B97FD1" w:rsidRPr="002C443E">
        <w:rPr>
          <w:rFonts w:ascii="Arial" w:hAnsi="Arial" w:cs="Arial"/>
        </w:rPr>
        <w:t>, 20</w:t>
      </w:r>
      <w:r w:rsidR="002C443E" w:rsidRPr="002C443E">
        <w:rPr>
          <w:rFonts w:ascii="Arial" w:hAnsi="Arial" w:cs="Arial"/>
        </w:rPr>
        <w:t>2</w:t>
      </w:r>
      <w:r w:rsidR="00B97FD1" w:rsidRPr="002C443E">
        <w:rPr>
          <w:rFonts w:ascii="Arial" w:hAnsi="Arial" w:cs="Arial"/>
        </w:rPr>
        <w:t>6</w:t>
      </w:r>
    </w:p>
    <w:p w14:paraId="4CC5DFCA" w14:textId="77777777" w:rsidR="00671B27" w:rsidRPr="002C443E" w:rsidRDefault="00671B27" w:rsidP="00C7595F">
      <w:pPr>
        <w:tabs>
          <w:tab w:val="left" w:pos="720"/>
        </w:tabs>
        <w:ind w:right="360"/>
        <w:rPr>
          <w:rFonts w:ascii="Arial" w:hAnsi="Arial" w:cs="Arial"/>
          <w:b/>
        </w:rPr>
      </w:pPr>
    </w:p>
    <w:p w14:paraId="4CC5DFCB" w14:textId="411E65AB" w:rsidR="00C7595F" w:rsidRPr="002C443E" w:rsidRDefault="00C7595F" w:rsidP="39187F35">
      <w:pPr>
        <w:tabs>
          <w:tab w:val="left" w:pos="720"/>
        </w:tabs>
        <w:ind w:right="360"/>
        <w:rPr>
          <w:rFonts w:ascii="Arial" w:hAnsi="Arial" w:cs="Arial"/>
        </w:rPr>
      </w:pPr>
      <w:r w:rsidRPr="002C443E">
        <w:rPr>
          <w:rFonts w:ascii="Arial" w:hAnsi="Arial" w:cs="Arial"/>
          <w:b/>
          <w:bCs/>
        </w:rPr>
        <w:t>To:</w:t>
      </w:r>
      <w:r w:rsidR="00DF2A2F" w:rsidRPr="002C443E">
        <w:rPr>
          <w:rFonts w:ascii="Arial" w:hAnsi="Arial" w:cs="Arial"/>
        </w:rPr>
        <w:t xml:space="preserve">   </w:t>
      </w:r>
      <w:r w:rsidRPr="002C443E">
        <w:rPr>
          <w:rFonts w:ascii="Arial" w:hAnsi="Arial" w:cs="Arial"/>
        </w:rPr>
        <w:t xml:space="preserve">All </w:t>
      </w:r>
      <w:r w:rsidR="00707C31" w:rsidRPr="002C443E">
        <w:rPr>
          <w:rFonts w:ascii="Arial" w:hAnsi="Arial" w:cs="Arial"/>
        </w:rPr>
        <w:t>Bidders for</w:t>
      </w:r>
      <w:r w:rsidRPr="002C443E">
        <w:rPr>
          <w:rFonts w:ascii="Arial" w:hAnsi="Arial" w:cs="Arial"/>
        </w:rPr>
        <w:t xml:space="preserve"> </w:t>
      </w:r>
      <w:r w:rsidR="00315505" w:rsidRPr="002C443E">
        <w:rPr>
          <w:rFonts w:ascii="Arial" w:hAnsi="Arial" w:cs="Arial"/>
        </w:rPr>
        <w:t xml:space="preserve">IFB </w:t>
      </w:r>
      <w:r w:rsidR="00B97FD1" w:rsidRPr="002C443E">
        <w:rPr>
          <w:rFonts w:ascii="Arial" w:hAnsi="Arial" w:cs="Arial"/>
        </w:rPr>
        <w:t xml:space="preserve">FMD </w:t>
      </w:r>
    </w:p>
    <w:p w14:paraId="4CC5DFCC" w14:textId="77777777" w:rsidR="00671B27" w:rsidRPr="002C443E" w:rsidRDefault="00671B27" w:rsidP="00DF2A2F">
      <w:pPr>
        <w:tabs>
          <w:tab w:val="left" w:pos="900"/>
        </w:tabs>
        <w:ind w:right="360"/>
        <w:rPr>
          <w:rFonts w:ascii="Arial" w:hAnsi="Arial" w:cs="Arial"/>
          <w:b/>
        </w:rPr>
      </w:pPr>
    </w:p>
    <w:p w14:paraId="4CC5DFCD" w14:textId="25D68B13" w:rsidR="00C7595F" w:rsidRPr="002C443E" w:rsidRDefault="00C7595F" w:rsidP="00DF2A2F">
      <w:pPr>
        <w:tabs>
          <w:tab w:val="left" w:pos="900"/>
        </w:tabs>
        <w:ind w:right="360"/>
        <w:rPr>
          <w:rFonts w:ascii="Arial" w:hAnsi="Arial" w:cs="Arial"/>
        </w:rPr>
      </w:pPr>
      <w:r w:rsidRPr="002C443E">
        <w:rPr>
          <w:rFonts w:ascii="Arial" w:hAnsi="Arial" w:cs="Arial"/>
          <w:b/>
        </w:rPr>
        <w:t>From:</w:t>
      </w:r>
      <w:r w:rsidR="00DF2A2F" w:rsidRPr="002C443E">
        <w:rPr>
          <w:rFonts w:ascii="Arial" w:hAnsi="Arial" w:cs="Arial"/>
        </w:rPr>
        <w:t xml:space="preserve">  </w:t>
      </w:r>
      <w:r w:rsidRPr="002C443E">
        <w:rPr>
          <w:rFonts w:ascii="Arial" w:hAnsi="Arial" w:cs="Arial"/>
        </w:rPr>
        <w:t>Department of General Services</w:t>
      </w:r>
    </w:p>
    <w:p w14:paraId="4CC5DFCE" w14:textId="77777777" w:rsidR="00C7595F" w:rsidRPr="002C443E" w:rsidRDefault="00C7595F" w:rsidP="00DF2A2F">
      <w:pPr>
        <w:tabs>
          <w:tab w:val="left" w:pos="900"/>
        </w:tabs>
        <w:ind w:right="360"/>
        <w:rPr>
          <w:rFonts w:ascii="Arial" w:hAnsi="Arial" w:cs="Arial"/>
        </w:rPr>
      </w:pPr>
      <w:r w:rsidRPr="002C443E">
        <w:rPr>
          <w:rFonts w:ascii="Arial" w:hAnsi="Arial" w:cs="Arial"/>
        </w:rPr>
        <w:tab/>
        <w:t xml:space="preserve">Office of </w:t>
      </w:r>
      <w:r w:rsidR="007C65C1" w:rsidRPr="002C443E">
        <w:rPr>
          <w:rFonts w:ascii="Arial" w:hAnsi="Arial" w:cs="Arial"/>
        </w:rPr>
        <w:t>Business and Acquisition Services (OBAS)</w:t>
      </w:r>
    </w:p>
    <w:p w14:paraId="4CC5DFCF" w14:textId="77777777" w:rsidR="00C7595F" w:rsidRPr="002C443E" w:rsidRDefault="00C7595F" w:rsidP="004C5F33">
      <w:pPr>
        <w:tabs>
          <w:tab w:val="left" w:pos="990"/>
        </w:tabs>
        <w:ind w:left="1080" w:right="360" w:hanging="1080"/>
        <w:rPr>
          <w:rFonts w:ascii="Arial" w:hAnsi="Arial" w:cs="Arial"/>
        </w:rPr>
      </w:pPr>
    </w:p>
    <w:p w14:paraId="4CC5DFD0" w14:textId="177DAD84" w:rsidR="00010E76" w:rsidRPr="002C443E" w:rsidRDefault="00C7595F" w:rsidP="00010E76">
      <w:pPr>
        <w:pStyle w:val="Header"/>
        <w:rPr>
          <w:rFonts w:ascii="Arial" w:hAnsi="Arial" w:cs="Arial"/>
        </w:rPr>
      </w:pPr>
      <w:r w:rsidRPr="002C443E">
        <w:rPr>
          <w:rFonts w:ascii="Arial" w:hAnsi="Arial" w:cs="Arial"/>
          <w:b/>
          <w:bCs/>
        </w:rPr>
        <w:t>Subject</w:t>
      </w:r>
      <w:r w:rsidR="002C443E" w:rsidRPr="002C443E">
        <w:rPr>
          <w:rFonts w:ascii="Arial" w:hAnsi="Arial" w:cs="Arial"/>
          <w:b/>
          <w:bCs/>
        </w:rPr>
        <w:t xml:space="preserve">: Addendum# </w:t>
      </w:r>
      <w:r w:rsidR="00A2181A" w:rsidRPr="002C443E">
        <w:rPr>
          <w:rFonts w:ascii="Arial" w:hAnsi="Arial" w:cs="Arial"/>
          <w:b/>
          <w:bCs/>
        </w:rPr>
        <w:t>1</w:t>
      </w:r>
      <w:r w:rsidR="00EC7B20" w:rsidRPr="002C443E">
        <w:rPr>
          <w:rFonts w:ascii="Arial" w:hAnsi="Arial" w:cs="Arial"/>
          <w:b/>
          <w:bCs/>
        </w:rPr>
        <w:t xml:space="preserve"> </w:t>
      </w:r>
      <w:r w:rsidR="00A2181A" w:rsidRPr="002C443E">
        <w:rPr>
          <w:rFonts w:ascii="Arial" w:hAnsi="Arial" w:cs="Arial"/>
          <w:b/>
          <w:bCs/>
        </w:rPr>
        <w:t xml:space="preserve">- </w:t>
      </w:r>
      <w:r w:rsidR="00010E76" w:rsidRPr="002C443E">
        <w:rPr>
          <w:rFonts w:ascii="Arial" w:hAnsi="Arial" w:cs="Arial"/>
        </w:rPr>
        <w:t xml:space="preserve">IFB </w:t>
      </w:r>
      <w:r w:rsidR="00B97FD1" w:rsidRPr="002C443E">
        <w:rPr>
          <w:rFonts w:ascii="Arial" w:hAnsi="Arial" w:cs="Arial"/>
        </w:rPr>
        <w:t xml:space="preserve">FMD </w:t>
      </w:r>
      <w:r w:rsidR="002C443E" w:rsidRPr="002C443E">
        <w:rPr>
          <w:rFonts w:ascii="Arial" w:hAnsi="Arial" w:cs="Arial"/>
        </w:rPr>
        <w:t>Health Safety Training</w:t>
      </w:r>
      <w:r w:rsidR="045DF4D1" w:rsidRPr="002C443E">
        <w:rPr>
          <w:rFonts w:ascii="Arial" w:hAnsi="Arial" w:cs="Arial"/>
        </w:rPr>
        <w:t xml:space="preserve">  </w:t>
      </w:r>
    </w:p>
    <w:p w14:paraId="4CC5DFD1" w14:textId="77777777" w:rsidR="00010E76" w:rsidRDefault="00010E76" w:rsidP="00010E76">
      <w:pPr>
        <w:pStyle w:val="Header"/>
        <w:rPr>
          <w:rFonts w:ascii="Arial" w:hAnsi="Arial" w:cs="Arial"/>
        </w:rPr>
      </w:pPr>
    </w:p>
    <w:p w14:paraId="4CC5DFD2" w14:textId="170D082F"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make </w:t>
      </w:r>
      <w:r w:rsidRPr="002C443E">
        <w:rPr>
          <w:rFonts w:ascii="Arial" w:hAnsi="Arial" w:cs="Arial"/>
        </w:rPr>
        <w:t>changes</w:t>
      </w:r>
      <w:r w:rsidR="6AD49CF8" w:rsidRPr="002C443E">
        <w:rPr>
          <w:rFonts w:ascii="Arial" w:hAnsi="Arial" w:cs="Arial"/>
        </w:rPr>
        <w:t xml:space="preserve">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4" w14:textId="6F14562F" w:rsidR="00F86B67" w:rsidRPr="00B97FD1" w:rsidRDefault="00F86B67" w:rsidP="00F86B67">
      <w:pPr>
        <w:rPr>
          <w:rFonts w:ascii="Arial" w:hAnsi="Arial" w:cs="Arial"/>
          <w:color w:val="1F497D" w:themeColor="text2"/>
        </w:rPr>
      </w:pPr>
      <w:r w:rsidRPr="22C3E6CE">
        <w:rPr>
          <w:rFonts w:ascii="Arial" w:hAnsi="Arial" w:cs="Arial"/>
          <w:color w:val="0070C0"/>
        </w:rPr>
        <w:t xml:space="preserve">Change #1 </w:t>
      </w:r>
      <w:r w:rsidRPr="22C3E6CE">
        <w:rPr>
          <w:rFonts w:ascii="Arial" w:hAnsi="Arial" w:cs="Arial"/>
          <w:color w:val="1F497D" w:themeColor="text2"/>
        </w:rPr>
        <w:t xml:space="preserve">– </w:t>
      </w:r>
      <w:r w:rsidR="002C443E">
        <w:rPr>
          <w:rFonts w:ascii="Arial" w:hAnsi="Arial" w:cs="Arial"/>
          <w:color w:val="FF0000"/>
        </w:rPr>
        <w:t>Key Action Dates</w:t>
      </w:r>
    </w:p>
    <w:p w14:paraId="4CC5DFD5" w14:textId="77777777" w:rsidR="00F86B67" w:rsidRPr="00B97FD1" w:rsidRDefault="00F86B67" w:rsidP="22C3E6CE">
      <w:pPr>
        <w:tabs>
          <w:tab w:val="left" w:pos="180"/>
        </w:tabs>
        <w:rPr>
          <w:rFonts w:ascii="Arial" w:hAnsi="Arial" w:cs="Arial"/>
          <w:color w:val="000000"/>
        </w:rPr>
      </w:pPr>
    </w:p>
    <w:p w14:paraId="4CC5DFD6" w14:textId="609E8A45" w:rsidR="00F86B67" w:rsidRPr="00B97FD1" w:rsidRDefault="10AF8B3C" w:rsidP="22C3E6CE">
      <w:pPr>
        <w:tabs>
          <w:tab w:val="left" w:pos="1340"/>
        </w:tabs>
        <w:rPr>
          <w:rFonts w:ascii="Arial" w:hAnsi="Arial" w:cs="Arial"/>
          <w:color w:val="000000"/>
        </w:rPr>
      </w:pPr>
      <w:r w:rsidRPr="22C3E6CE">
        <w:rPr>
          <w:rFonts w:ascii="Arial" w:hAnsi="Arial" w:cs="Arial"/>
          <w:color w:val="000000" w:themeColor="text1"/>
        </w:rPr>
        <w:t>Change 1 – IFB</w:t>
      </w:r>
      <w:r w:rsidR="788AF332" w:rsidRPr="22C3E6CE">
        <w:rPr>
          <w:rFonts w:ascii="Arial" w:hAnsi="Arial" w:cs="Arial"/>
          <w:color w:val="000000" w:themeColor="text1"/>
        </w:rPr>
        <w:t xml:space="preserve"> Instructions</w:t>
      </w:r>
      <w:r w:rsidRPr="22C3E6CE">
        <w:rPr>
          <w:rFonts w:ascii="Arial" w:hAnsi="Arial" w:cs="Arial"/>
          <w:color w:val="000000" w:themeColor="text1"/>
        </w:rPr>
        <w:t xml:space="preserve">, </w:t>
      </w:r>
      <w:r w:rsidR="00F86B67" w:rsidRPr="22C3E6CE">
        <w:rPr>
          <w:rFonts w:ascii="Arial" w:hAnsi="Arial" w:cs="Arial"/>
          <w:color w:val="000000" w:themeColor="text1"/>
        </w:rPr>
        <w:t>Section C(1) has been changed as follows:</w:t>
      </w:r>
    </w:p>
    <w:p w14:paraId="4CC5DFD7" w14:textId="77777777" w:rsidR="00F86B67" w:rsidRPr="00B97FD1" w:rsidRDefault="00F86B67" w:rsidP="00114672">
      <w:pPr>
        <w:rPr>
          <w:rFonts w:ascii="Arial" w:hAnsi="Arial" w:cs="Arial"/>
          <w:bCs/>
          <w:color w:val="1F497D" w:themeColor="text2"/>
        </w:rPr>
      </w:pPr>
    </w:p>
    <w:p w14:paraId="4CC5DFD8" w14:textId="77777777" w:rsidR="00B97FD1" w:rsidRPr="00B97FD1" w:rsidRDefault="00B97FD1" w:rsidP="00B97FD1">
      <w:pPr>
        <w:pStyle w:val="Heading3"/>
        <w:numPr>
          <w:ilvl w:val="0"/>
          <w:numId w:val="0"/>
        </w:numPr>
        <w:ind w:left="360" w:hanging="360"/>
        <w:rPr>
          <w:rFonts w:cs="Arial"/>
          <w:sz w:val="24"/>
          <w:szCs w:val="24"/>
        </w:rPr>
      </w:pPr>
      <w:r w:rsidRPr="00B97FD1">
        <w:rPr>
          <w:rFonts w:cs="Arial"/>
          <w:sz w:val="24"/>
          <w:szCs w:val="24"/>
        </w:rPr>
        <w:t>C.</w:t>
      </w:r>
      <w:r w:rsidRPr="00B97FD1">
        <w:rPr>
          <w:rFonts w:cs="Arial"/>
          <w:sz w:val="24"/>
          <w:szCs w:val="24"/>
        </w:rPr>
        <w:tab/>
        <w:t>Bid Requirements and Information</w:t>
      </w:r>
    </w:p>
    <w:p w14:paraId="4CC5DFD9" w14:textId="77777777" w:rsidR="00B97FD1" w:rsidRPr="00B97FD1" w:rsidRDefault="00B97FD1" w:rsidP="00B97FD1">
      <w:pPr>
        <w:pStyle w:val="Heading2"/>
        <w:rPr>
          <w:rFonts w:ascii="Arial" w:hAnsi="Arial" w:cs="Arial"/>
          <w:sz w:val="24"/>
          <w:szCs w:val="24"/>
        </w:rPr>
      </w:pPr>
    </w:p>
    <w:p w14:paraId="4CC5DFDA" w14:textId="77777777" w:rsidR="00B97FD1" w:rsidRPr="00B97FD1"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4"/>
          <w:szCs w:val="24"/>
        </w:rPr>
      </w:pPr>
      <w:r w:rsidRPr="00B97FD1">
        <w:rPr>
          <w:rFonts w:ascii="Arial" w:hAnsi="Arial" w:cs="Arial"/>
          <w:b w:val="0"/>
          <w:color w:val="auto"/>
          <w:sz w:val="24"/>
          <w:szCs w:val="24"/>
        </w:rPr>
        <w:t>Key Action Dates</w:t>
      </w:r>
    </w:p>
    <w:p w14:paraId="4CC5DFDB" w14:textId="77777777" w:rsidR="00B97FD1" w:rsidRPr="00B97FD1" w:rsidRDefault="00B97FD1" w:rsidP="00B97FD1">
      <w:pPr>
        <w:pStyle w:val="BodyText"/>
        <w:spacing w:after="0"/>
        <w:rPr>
          <w:rFonts w:ascii="Arial" w:hAnsi="Arial" w:cs="Arial"/>
          <w:sz w:val="24"/>
          <w:szCs w:val="24"/>
        </w:rPr>
      </w:pPr>
    </w:p>
    <w:p w14:paraId="4CC5DFDC" w14:textId="77777777" w:rsidR="00B97FD1" w:rsidRPr="00B97FD1" w:rsidRDefault="00B97FD1" w:rsidP="00B97FD1">
      <w:pPr>
        <w:pStyle w:val="BodyText"/>
        <w:spacing w:after="0"/>
        <w:ind w:left="720"/>
        <w:rPr>
          <w:rFonts w:ascii="Arial" w:hAnsi="Arial" w:cs="Arial"/>
          <w:b/>
          <w:sz w:val="24"/>
          <w:szCs w:val="24"/>
        </w:rPr>
      </w:pPr>
      <w:r w:rsidRPr="00B97FD1">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r w:rsidRPr="00B97FD1">
        <w:rPr>
          <w:rFonts w:ascii="Arial" w:hAnsi="Arial" w:cs="Arial"/>
          <w:b/>
          <w:sz w:val="24"/>
          <w:szCs w:val="24"/>
        </w:rPr>
        <w:t>ALL DATES AFTER THE DEADLINE FOR FINAL BID SUBMISSION ARE APPROXIMATE AND MAY BE ADJUSTED AS CONDITIONS INDICATE, WITHOUT ADDENDUM TO THIS IFB.</w:t>
      </w:r>
    </w:p>
    <w:p w14:paraId="4CC5DFDD" w14:textId="77777777" w:rsidR="00B97FD1" w:rsidRPr="00B97FD1" w:rsidRDefault="00B97FD1" w:rsidP="00B97FD1">
      <w:pPr>
        <w:pStyle w:val="BodyText"/>
        <w:spacing w:after="0"/>
        <w:ind w:left="720"/>
        <w:rPr>
          <w:rFonts w:ascii="Arial" w:hAnsi="Arial" w:cs="Arial"/>
          <w:color w:val="FF0000"/>
          <w:sz w:val="24"/>
          <w:szCs w:val="24"/>
        </w:rPr>
      </w:pPr>
    </w:p>
    <w:p w14:paraId="4CC5DFF6" w14:textId="0B06354F" w:rsidR="00B97FD1" w:rsidRDefault="002C443E" w:rsidP="002C443E">
      <w:pPr>
        <w:ind w:left="1260"/>
        <w:rPr>
          <w:rFonts w:ascii="Arial" w:hAnsi="Arial" w:cs="Arial"/>
          <w:color w:val="1F497D" w:themeColor="text2"/>
        </w:rPr>
      </w:pPr>
      <w:r w:rsidRPr="002C443E">
        <w:rPr>
          <w:rFonts w:ascii="Arial" w:hAnsi="Arial" w:cs="Arial"/>
          <w:color w:val="1F497D" w:themeColor="text2"/>
        </w:rPr>
        <w:drawing>
          <wp:inline distT="0" distB="0" distL="0" distR="0" wp14:anchorId="0837D2AC" wp14:editId="7692481F">
            <wp:extent cx="4679666" cy="1870671"/>
            <wp:effectExtent l="0" t="0" r="6985" b="0"/>
            <wp:docPr id="1023639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39578" name=""/>
                    <pic:cNvPicPr/>
                  </pic:nvPicPr>
                  <pic:blipFill>
                    <a:blip r:embed="rId11"/>
                    <a:stretch>
                      <a:fillRect/>
                    </a:stretch>
                  </pic:blipFill>
                  <pic:spPr>
                    <a:xfrm>
                      <a:off x="0" y="0"/>
                      <a:ext cx="4687336" cy="1873737"/>
                    </a:xfrm>
                    <a:prstGeom prst="rect">
                      <a:avLst/>
                    </a:prstGeom>
                  </pic:spPr>
                </pic:pic>
              </a:graphicData>
            </a:graphic>
          </wp:inline>
        </w:drawing>
      </w:r>
    </w:p>
    <w:p w14:paraId="057E8ACF" w14:textId="27C4BEE1" w:rsidR="4FA64FAC" w:rsidRDefault="4FA64FAC" w:rsidP="4FA64FAC">
      <w:pPr>
        <w:rPr>
          <w:rFonts w:ascii="Arial" w:hAnsi="Arial" w:cs="Arial"/>
          <w:color w:val="1F497D" w:themeColor="text2"/>
        </w:rPr>
      </w:pPr>
    </w:p>
    <w:p w14:paraId="75FE3D52" w14:textId="65DCE28D" w:rsidR="4FA64FAC" w:rsidRDefault="4FA64FAC" w:rsidP="4FA64FAC">
      <w:pPr>
        <w:rPr>
          <w:rFonts w:ascii="Arial" w:hAnsi="Arial" w:cs="Arial"/>
          <w:color w:val="1F497D" w:themeColor="text2"/>
        </w:rPr>
      </w:pPr>
    </w:p>
    <w:p w14:paraId="27D3AF16" w14:textId="740C1D00" w:rsidR="4FA64FAC" w:rsidRDefault="4FA64FAC" w:rsidP="4FA64FAC">
      <w:pPr>
        <w:rPr>
          <w:rFonts w:ascii="Arial" w:hAnsi="Arial" w:cs="Arial"/>
          <w:color w:val="1F497D" w:themeColor="text2"/>
        </w:rPr>
      </w:pPr>
    </w:p>
    <w:p w14:paraId="2384393B" w14:textId="1D216E24" w:rsidR="4FA64FAC" w:rsidRDefault="4FA64FAC" w:rsidP="4FA64FAC">
      <w:pPr>
        <w:rPr>
          <w:rFonts w:ascii="Arial" w:hAnsi="Arial" w:cs="Arial"/>
          <w:color w:val="1F497D" w:themeColor="text2"/>
        </w:rPr>
      </w:pPr>
    </w:p>
    <w:p w14:paraId="667048FA" w14:textId="7194D621" w:rsidR="4FA64FAC" w:rsidRDefault="4FA64FAC" w:rsidP="4FA64FAC">
      <w:pPr>
        <w:rPr>
          <w:rFonts w:ascii="Arial" w:hAnsi="Arial" w:cs="Arial"/>
          <w:color w:val="1F497D" w:themeColor="text2"/>
        </w:rPr>
      </w:pPr>
    </w:p>
    <w:p w14:paraId="46C1D8E5" w14:textId="04A8ABAC" w:rsidR="4FA64FAC" w:rsidRDefault="4FA64FAC" w:rsidP="4FA64FAC">
      <w:pPr>
        <w:rPr>
          <w:rFonts w:ascii="Arial" w:hAnsi="Arial" w:cs="Arial"/>
          <w:color w:val="1F497D" w:themeColor="text2"/>
        </w:rPr>
      </w:pPr>
    </w:p>
    <w:p w14:paraId="53E785F4" w14:textId="282C8163" w:rsidR="4FA64FAC" w:rsidRDefault="4FA64FAC" w:rsidP="4FA64FAC">
      <w:pPr>
        <w:rPr>
          <w:rFonts w:ascii="Arial" w:hAnsi="Arial" w:cs="Arial"/>
          <w:color w:val="1F497D" w:themeColor="text2"/>
        </w:rPr>
      </w:pPr>
    </w:p>
    <w:p w14:paraId="107757C9" w14:textId="67623FF7" w:rsidR="4FA64FAC" w:rsidRDefault="4FA64FAC" w:rsidP="4FA64FAC">
      <w:pPr>
        <w:rPr>
          <w:rFonts w:ascii="Arial" w:hAnsi="Arial" w:cs="Arial"/>
          <w:color w:val="1F497D" w:themeColor="text2"/>
        </w:rPr>
      </w:pPr>
    </w:p>
    <w:p w14:paraId="4E0CD31A" w14:textId="1DCA3FD7" w:rsidR="4FA64FAC" w:rsidRDefault="4FA64FAC" w:rsidP="4FA64FAC">
      <w:pPr>
        <w:rPr>
          <w:rFonts w:ascii="Arial" w:hAnsi="Arial" w:cs="Arial"/>
          <w:color w:val="1F497D" w:themeColor="text2"/>
        </w:rPr>
      </w:pPr>
    </w:p>
    <w:p w14:paraId="2EC95C33" w14:textId="3BA33BE4" w:rsidR="4FA64FAC" w:rsidRDefault="4FA64FAC" w:rsidP="4FA64FAC">
      <w:pPr>
        <w:rPr>
          <w:rFonts w:ascii="Arial" w:hAnsi="Arial" w:cs="Arial"/>
          <w:color w:val="1F497D" w:themeColor="text2"/>
        </w:rPr>
      </w:pPr>
    </w:p>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9918F" w14:textId="77777777" w:rsidR="009415D3" w:rsidRDefault="009415D3">
      <w:r>
        <w:separator/>
      </w:r>
    </w:p>
  </w:endnote>
  <w:endnote w:type="continuationSeparator" w:id="0">
    <w:p w14:paraId="6D5C42D0" w14:textId="77777777" w:rsidR="009415D3" w:rsidRDefault="00941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A12A5" w14:textId="77777777" w:rsidR="009415D3" w:rsidRDefault="009415D3">
      <w:r>
        <w:separator/>
      </w:r>
    </w:p>
  </w:footnote>
  <w:footnote w:type="continuationSeparator" w:id="0">
    <w:p w14:paraId="3C680997" w14:textId="77777777" w:rsidR="009415D3" w:rsidRDefault="00941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8058925">
    <w:abstractNumId w:val="16"/>
  </w:num>
  <w:num w:numId="2" w16cid:durableId="559174005">
    <w:abstractNumId w:val="41"/>
  </w:num>
  <w:num w:numId="3" w16cid:durableId="2097705440">
    <w:abstractNumId w:val="20"/>
  </w:num>
  <w:num w:numId="4" w16cid:durableId="1755390834">
    <w:abstractNumId w:val="21"/>
  </w:num>
  <w:num w:numId="5" w16cid:durableId="1205905">
    <w:abstractNumId w:val="25"/>
  </w:num>
  <w:num w:numId="6" w16cid:durableId="158808471">
    <w:abstractNumId w:val="14"/>
  </w:num>
  <w:num w:numId="7" w16cid:durableId="1334575555">
    <w:abstractNumId w:val="34"/>
  </w:num>
  <w:num w:numId="8" w16cid:durableId="149448755">
    <w:abstractNumId w:val="12"/>
  </w:num>
  <w:num w:numId="9" w16cid:durableId="1669673455">
    <w:abstractNumId w:val="37"/>
  </w:num>
  <w:num w:numId="10" w16cid:durableId="1504124324">
    <w:abstractNumId w:val="18"/>
  </w:num>
  <w:num w:numId="11" w16cid:durableId="1835218428">
    <w:abstractNumId w:val="11"/>
  </w:num>
  <w:num w:numId="12" w16cid:durableId="1457328549">
    <w:abstractNumId w:val="5"/>
  </w:num>
  <w:num w:numId="13" w16cid:durableId="653490112">
    <w:abstractNumId w:val="13"/>
  </w:num>
  <w:num w:numId="14" w16cid:durableId="19560174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192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7577000">
    <w:abstractNumId w:val="31"/>
  </w:num>
  <w:num w:numId="17" w16cid:durableId="1796757677">
    <w:abstractNumId w:val="24"/>
  </w:num>
  <w:num w:numId="18" w16cid:durableId="554589081">
    <w:abstractNumId w:val="17"/>
  </w:num>
  <w:num w:numId="19" w16cid:durableId="1456951599">
    <w:abstractNumId w:val="30"/>
  </w:num>
  <w:num w:numId="20" w16cid:durableId="2129271023">
    <w:abstractNumId w:val="3"/>
  </w:num>
  <w:num w:numId="21" w16cid:durableId="79258455">
    <w:abstractNumId w:val="0"/>
  </w:num>
  <w:num w:numId="22" w16cid:durableId="960722297">
    <w:abstractNumId w:val="33"/>
  </w:num>
  <w:num w:numId="23" w16cid:durableId="579100774">
    <w:abstractNumId w:val="8"/>
  </w:num>
  <w:num w:numId="24" w16cid:durableId="1924685238">
    <w:abstractNumId w:val="42"/>
  </w:num>
  <w:num w:numId="25" w16cid:durableId="606884402">
    <w:abstractNumId w:val="1"/>
  </w:num>
  <w:num w:numId="26" w16cid:durableId="1120148757">
    <w:abstractNumId w:val="39"/>
  </w:num>
  <w:num w:numId="27" w16cid:durableId="425199707">
    <w:abstractNumId w:val="2"/>
  </w:num>
  <w:num w:numId="28" w16cid:durableId="1174807283">
    <w:abstractNumId w:val="19"/>
  </w:num>
  <w:num w:numId="29" w16cid:durableId="1424687635">
    <w:abstractNumId w:val="4"/>
  </w:num>
  <w:num w:numId="30" w16cid:durableId="394670313">
    <w:abstractNumId w:val="15"/>
  </w:num>
  <w:num w:numId="31" w16cid:durableId="1593972867">
    <w:abstractNumId w:val="36"/>
  </w:num>
  <w:num w:numId="32" w16cid:durableId="481040430">
    <w:abstractNumId w:val="10"/>
  </w:num>
  <w:num w:numId="33" w16cid:durableId="1197424352">
    <w:abstractNumId w:val="9"/>
  </w:num>
  <w:num w:numId="34" w16cid:durableId="475338568">
    <w:abstractNumId w:val="27"/>
  </w:num>
  <w:num w:numId="35" w16cid:durableId="810750979">
    <w:abstractNumId w:val="29"/>
  </w:num>
  <w:num w:numId="36" w16cid:durableId="236551281">
    <w:abstractNumId w:val="23"/>
  </w:num>
  <w:num w:numId="37" w16cid:durableId="119760913">
    <w:abstractNumId w:val="6"/>
  </w:num>
  <w:num w:numId="38" w16cid:durableId="1694452001">
    <w:abstractNumId w:val="38"/>
  </w:num>
  <w:num w:numId="39" w16cid:durableId="2114783135">
    <w:abstractNumId w:val="40"/>
  </w:num>
  <w:num w:numId="40" w16cid:durableId="1054502763">
    <w:abstractNumId w:val="22"/>
  </w:num>
  <w:num w:numId="41" w16cid:durableId="1328828261">
    <w:abstractNumId w:val="32"/>
  </w:num>
  <w:num w:numId="42" w16cid:durableId="502083991">
    <w:abstractNumId w:val="7"/>
  </w:num>
  <w:num w:numId="43" w16cid:durableId="1181047705">
    <w:abstractNumId w:val="35"/>
  </w:num>
  <w:num w:numId="44" w16cid:durableId="7885522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80CF8"/>
    <w:rsid w:val="0008242D"/>
    <w:rsid w:val="000949FA"/>
    <w:rsid w:val="000A249E"/>
    <w:rsid w:val="000C23E0"/>
    <w:rsid w:val="000C4AB6"/>
    <w:rsid w:val="000C56FD"/>
    <w:rsid w:val="000E39C5"/>
    <w:rsid w:val="000E541D"/>
    <w:rsid w:val="000F51EC"/>
    <w:rsid w:val="00103DAE"/>
    <w:rsid w:val="00114672"/>
    <w:rsid w:val="00116343"/>
    <w:rsid w:val="001230B3"/>
    <w:rsid w:val="001350FA"/>
    <w:rsid w:val="001371C0"/>
    <w:rsid w:val="001414F0"/>
    <w:rsid w:val="00141DB9"/>
    <w:rsid w:val="00142691"/>
    <w:rsid w:val="0014298E"/>
    <w:rsid w:val="00142BC7"/>
    <w:rsid w:val="00144601"/>
    <w:rsid w:val="0015223A"/>
    <w:rsid w:val="00164E5D"/>
    <w:rsid w:val="0016739D"/>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C443E"/>
    <w:rsid w:val="002E1330"/>
    <w:rsid w:val="002F5DA2"/>
    <w:rsid w:val="003134CE"/>
    <w:rsid w:val="00315505"/>
    <w:rsid w:val="0031668A"/>
    <w:rsid w:val="003215C1"/>
    <w:rsid w:val="00326E76"/>
    <w:rsid w:val="00330EA4"/>
    <w:rsid w:val="00331678"/>
    <w:rsid w:val="0033345A"/>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2ECE"/>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67C3"/>
    <w:rsid w:val="007C65C1"/>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44B3"/>
    <w:rsid w:val="00876A22"/>
    <w:rsid w:val="00890B51"/>
    <w:rsid w:val="008A3601"/>
    <w:rsid w:val="008B2F4A"/>
    <w:rsid w:val="008B6E08"/>
    <w:rsid w:val="008C4A40"/>
    <w:rsid w:val="008E042F"/>
    <w:rsid w:val="008F0149"/>
    <w:rsid w:val="008F0E35"/>
    <w:rsid w:val="008F3F8A"/>
    <w:rsid w:val="008F4E67"/>
    <w:rsid w:val="00905913"/>
    <w:rsid w:val="00905F6A"/>
    <w:rsid w:val="00911444"/>
    <w:rsid w:val="009157B7"/>
    <w:rsid w:val="00926899"/>
    <w:rsid w:val="0093798B"/>
    <w:rsid w:val="009415D3"/>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A9C"/>
    <w:rsid w:val="00B97FD1"/>
    <w:rsid w:val="00BA3B60"/>
    <w:rsid w:val="00BB7767"/>
    <w:rsid w:val="00BB7B48"/>
    <w:rsid w:val="00BB7CC7"/>
    <w:rsid w:val="00BD0D62"/>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3F46"/>
    <w:rsid w:val="00C65948"/>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3.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4B3252-DD5E-45CC-9016-0204EF3B05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127</Words>
  <Characters>671</Characters>
  <Application>Microsoft Office Word</Application>
  <DocSecurity>0</DocSecurity>
  <Lines>35</Lines>
  <Paragraphs>23</Paragraphs>
  <ScaleCrop>false</ScaleCrop>
  <Company>Department of General Services</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Hsu, Phoebe@DGS</cp:lastModifiedBy>
  <cp:revision>3</cp:revision>
  <cp:lastPrinted>2016-03-04T00:15:00Z</cp:lastPrinted>
  <dcterms:created xsi:type="dcterms:W3CDTF">2026-07-28T16:43:00Z</dcterms:created>
  <dcterms:modified xsi:type="dcterms:W3CDTF">2026-07-28T16:43:00Z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